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9B2C0" w14:textId="2748D3FE" w:rsidR="006A2C70" w:rsidRPr="00EE31E5" w:rsidRDefault="00FA136E">
      <w:pPr>
        <w:ind w:firstLine="0"/>
        <w:jc w:val="center"/>
        <w:rPr>
          <w:rFonts w:ascii="Times New Roman" w:hAnsi="Times New Roman"/>
          <w:lang w:val="lt-LT"/>
        </w:rPr>
      </w:pPr>
      <w:r w:rsidRPr="00EE31E5">
        <w:rPr>
          <w:rFonts w:ascii="Times New Roman" w:hAnsi="Times New Roman"/>
          <w:noProof/>
          <w:lang w:val="lt-LT"/>
        </w:rPr>
        <w:drawing>
          <wp:inline distT="0" distB="0" distL="0" distR="0" wp14:anchorId="3A58B7F0" wp14:editId="5A772164">
            <wp:extent cx="457200" cy="504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B2720" w14:textId="77777777" w:rsidR="006A2C70" w:rsidRPr="00EE31E5" w:rsidRDefault="006A2C70">
      <w:pPr>
        <w:tabs>
          <w:tab w:val="left" w:pos="3515"/>
          <w:tab w:val="left" w:pos="4366"/>
          <w:tab w:val="left" w:pos="9469"/>
        </w:tabs>
        <w:ind w:left="-176" w:firstLine="0"/>
        <w:rPr>
          <w:rFonts w:ascii="Times New Roman" w:hAnsi="Times New Roman"/>
          <w:lang w:val="lt-LT"/>
        </w:rPr>
      </w:pPr>
    </w:p>
    <w:p w14:paraId="6308B304" w14:textId="77777777" w:rsidR="006A2C70" w:rsidRPr="00EE31E5" w:rsidRDefault="00905B67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ind w:firstLine="0"/>
        <w:jc w:val="center"/>
        <w:rPr>
          <w:rFonts w:ascii="Times New Roman" w:hAnsi="Times New Roman"/>
          <w:b/>
          <w:spacing w:val="-4"/>
          <w:sz w:val="28"/>
          <w:lang w:val="lt-LT"/>
        </w:rPr>
      </w:pPr>
      <w:r w:rsidRPr="00EE31E5">
        <w:rPr>
          <w:rFonts w:ascii="Times New Roman" w:hAnsi="Times New Roman"/>
          <w:b/>
          <w:spacing w:val="-4"/>
          <w:sz w:val="28"/>
          <w:lang w:val="lt-LT"/>
        </w:rPr>
        <w:t>LIETUVOS GYVENTOJŲ</w:t>
      </w:r>
      <w:r w:rsidR="006A2C70" w:rsidRPr="00EE31E5">
        <w:rPr>
          <w:rFonts w:ascii="Times New Roman" w:hAnsi="Times New Roman"/>
          <w:b/>
          <w:spacing w:val="-4"/>
          <w:sz w:val="28"/>
          <w:lang w:val="lt-LT"/>
        </w:rPr>
        <w:t xml:space="preserve"> </w:t>
      </w:r>
      <w:r w:rsidR="006A2C70" w:rsidRPr="00EE31E5">
        <w:rPr>
          <w:rFonts w:ascii="Times New Roman" w:hAnsi="Times New Roman"/>
          <w:b/>
          <w:sz w:val="28"/>
          <w:lang w:val="lt-LT"/>
        </w:rPr>
        <w:t xml:space="preserve">GENOCIDO IR REZISTENCIJOS </w:t>
      </w:r>
      <w:r w:rsidR="006A2C70" w:rsidRPr="00EE31E5">
        <w:rPr>
          <w:rFonts w:ascii="Times New Roman" w:hAnsi="Times New Roman"/>
          <w:b/>
          <w:spacing w:val="-4"/>
          <w:sz w:val="28"/>
          <w:lang w:val="lt-LT"/>
        </w:rPr>
        <w:t>TYRIMO CENTRAS</w:t>
      </w:r>
    </w:p>
    <w:p w14:paraId="5FC889BA" w14:textId="77777777" w:rsidR="006A2C70" w:rsidRPr="00EE31E5" w:rsidRDefault="006A2C70">
      <w:pPr>
        <w:tabs>
          <w:tab w:val="left" w:pos="4219"/>
          <w:tab w:val="left" w:pos="5070"/>
          <w:tab w:val="left" w:pos="7479"/>
          <w:tab w:val="left" w:pos="8188"/>
          <w:tab w:val="left" w:pos="10173"/>
        </w:tabs>
        <w:ind w:firstLine="0"/>
        <w:jc w:val="center"/>
        <w:rPr>
          <w:rFonts w:ascii="Times New Roman" w:hAnsi="Times New Roman"/>
          <w:b/>
          <w:sz w:val="28"/>
          <w:lang w:val="lt-LT"/>
        </w:rPr>
      </w:pPr>
    </w:p>
    <w:p w14:paraId="2B588647" w14:textId="77777777" w:rsidR="006A2C70" w:rsidRPr="00EE31E5" w:rsidRDefault="001140C8">
      <w:pPr>
        <w:pStyle w:val="suspaustas"/>
      </w:pPr>
      <w:r w:rsidRPr="00EE31E5">
        <w:t>B</w:t>
      </w:r>
      <w:r w:rsidR="006A2C70" w:rsidRPr="00EE31E5">
        <w:t>iudžetinė įstaiga, Didžioji g. 17/1, LT-01128 Vilnius tel. (8 5) 231 4139, faks. (8 5) 279 1033, el. p. centras@genocid.lt</w:t>
      </w:r>
    </w:p>
    <w:p w14:paraId="7E24263C" w14:textId="77777777" w:rsidR="006A2C70" w:rsidRPr="00EE31E5" w:rsidRDefault="006A2C70">
      <w:pPr>
        <w:pStyle w:val="BodyText"/>
        <w:pBdr>
          <w:bottom w:val="single" w:sz="8" w:space="1" w:color="000000"/>
        </w:pBdr>
        <w:tabs>
          <w:tab w:val="left" w:pos="4219"/>
          <w:tab w:val="left" w:pos="5070"/>
          <w:tab w:val="left" w:pos="7479"/>
          <w:tab w:val="left" w:pos="8188"/>
          <w:tab w:val="left" w:pos="10173"/>
        </w:tabs>
        <w:ind w:hanging="142"/>
        <w:jc w:val="center"/>
        <w:rPr>
          <w:rFonts w:ascii="Times New Roman" w:hAnsi="Times New Roman"/>
          <w:spacing w:val="-4"/>
          <w:sz w:val="20"/>
          <w:lang w:val="lt-LT"/>
        </w:rPr>
      </w:pPr>
      <w:r w:rsidRPr="00EE31E5">
        <w:rPr>
          <w:rFonts w:ascii="Times New Roman" w:hAnsi="Times New Roman"/>
          <w:spacing w:val="-4"/>
          <w:sz w:val="20"/>
          <w:lang w:val="lt-LT"/>
        </w:rPr>
        <w:t>Duomenys kaupiami ir saugomi Juridinių asmenų registre, kodas 191428780</w:t>
      </w:r>
    </w:p>
    <w:tbl>
      <w:tblPr>
        <w:tblW w:w="1016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827"/>
        <w:gridCol w:w="476"/>
        <w:gridCol w:w="1678"/>
        <w:gridCol w:w="1674"/>
        <w:gridCol w:w="2508"/>
      </w:tblGrid>
      <w:tr w:rsidR="006A2C70" w:rsidRPr="00EE31E5" w14:paraId="4F5CB96F" w14:textId="77777777" w:rsidTr="00106831">
        <w:tc>
          <w:tcPr>
            <w:tcW w:w="3827" w:type="dxa"/>
            <w:shd w:val="clear" w:color="auto" w:fill="auto"/>
          </w:tcPr>
          <w:p w14:paraId="4BDBC0D6" w14:textId="77777777" w:rsidR="000C364C" w:rsidRPr="00EE31E5" w:rsidRDefault="000C364C" w:rsidP="006A66DC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881A117" w14:textId="77777777" w:rsidR="000C364C" w:rsidRPr="00EE31E5" w:rsidRDefault="00FE2497" w:rsidP="006A66DC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Lietuvos Respublikos</w:t>
            </w:r>
          </w:p>
        </w:tc>
        <w:tc>
          <w:tcPr>
            <w:tcW w:w="476" w:type="dxa"/>
            <w:shd w:val="clear" w:color="auto" w:fill="auto"/>
          </w:tcPr>
          <w:p w14:paraId="300DD6E8" w14:textId="77777777" w:rsidR="006A2C70" w:rsidRPr="00EE31E5" w:rsidRDefault="006A2C70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8" w:type="dxa"/>
            <w:shd w:val="clear" w:color="auto" w:fill="auto"/>
          </w:tcPr>
          <w:p w14:paraId="1DFA5D2C" w14:textId="77777777" w:rsidR="00AC45B7" w:rsidRPr="00EE31E5" w:rsidRDefault="00AC45B7" w:rsidP="00415A6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28D52120" w14:textId="77777777" w:rsidR="006A2C70" w:rsidRPr="00EE31E5" w:rsidRDefault="00B67A47" w:rsidP="00D006BC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31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</w:t>
            </w:r>
            <w:r w:rsidR="00D006BC" w:rsidRPr="00EE31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F43139" w:rsidRPr="00EE31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2D3F39" w:rsidRPr="00EE31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F43139" w:rsidRPr="00EE31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01</w:t>
            </w:r>
            <w:r w:rsidR="002D3F39" w:rsidRPr="00EE31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106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</w:t>
            </w:r>
          </w:p>
        </w:tc>
        <w:tc>
          <w:tcPr>
            <w:tcW w:w="1674" w:type="dxa"/>
            <w:shd w:val="clear" w:color="auto" w:fill="auto"/>
          </w:tcPr>
          <w:p w14:paraId="13648EB0" w14:textId="77777777" w:rsidR="00AC45B7" w:rsidRPr="00EE31E5" w:rsidRDefault="00AC45B7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3C2A30C" w14:textId="77777777" w:rsidR="006A2C70" w:rsidRPr="00EE31E5" w:rsidRDefault="006A2C70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31E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Nr.</w:t>
            </w:r>
            <w:r w:rsidR="0010683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10R-9</w:t>
            </w:r>
          </w:p>
        </w:tc>
        <w:tc>
          <w:tcPr>
            <w:tcW w:w="2508" w:type="dxa"/>
            <w:shd w:val="clear" w:color="auto" w:fill="auto"/>
          </w:tcPr>
          <w:p w14:paraId="2CF5C42D" w14:textId="77777777" w:rsidR="000A71AD" w:rsidRPr="00EE31E5" w:rsidRDefault="000A71AD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B73AA64" w14:textId="77777777" w:rsidR="000A71AD" w:rsidRPr="00EE31E5" w:rsidRDefault="000A71AD" w:rsidP="00FA6D5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E31E5">
              <w:rPr>
                <w:rFonts w:ascii="Times New Roman" w:hAnsi="Times New Roman"/>
                <w:szCs w:val="24"/>
                <w:lang w:val="lt-LT"/>
              </w:rPr>
              <w:t xml:space="preserve"> </w:t>
            </w:r>
          </w:p>
        </w:tc>
      </w:tr>
      <w:tr w:rsidR="000A71AD" w:rsidRPr="00EE31E5" w14:paraId="3A3B5BEE" w14:textId="77777777" w:rsidTr="00106831">
        <w:tc>
          <w:tcPr>
            <w:tcW w:w="3827" w:type="dxa"/>
            <w:shd w:val="clear" w:color="auto" w:fill="auto"/>
          </w:tcPr>
          <w:p w14:paraId="3342C1F3" w14:textId="77777777" w:rsidR="000C364C" w:rsidRPr="00EE31E5" w:rsidRDefault="00FE2497" w:rsidP="00F43139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 ministerijai</w:t>
            </w:r>
          </w:p>
        </w:tc>
        <w:tc>
          <w:tcPr>
            <w:tcW w:w="476" w:type="dxa"/>
            <w:shd w:val="clear" w:color="auto" w:fill="auto"/>
          </w:tcPr>
          <w:p w14:paraId="23174CF6" w14:textId="77777777" w:rsidR="000A71AD" w:rsidRPr="00EE31E5" w:rsidRDefault="000A71AD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8" w:type="dxa"/>
            <w:shd w:val="clear" w:color="auto" w:fill="auto"/>
          </w:tcPr>
          <w:p w14:paraId="4FF0505C" w14:textId="77777777" w:rsidR="000A71AD" w:rsidRPr="00EE31E5" w:rsidRDefault="000A71AD" w:rsidP="00FA6D5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4" w:type="dxa"/>
            <w:shd w:val="clear" w:color="auto" w:fill="auto"/>
          </w:tcPr>
          <w:p w14:paraId="5147AED7" w14:textId="77777777" w:rsidR="000A71AD" w:rsidRPr="00EE31E5" w:rsidRDefault="000A71AD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8" w:type="dxa"/>
            <w:shd w:val="clear" w:color="auto" w:fill="auto"/>
          </w:tcPr>
          <w:p w14:paraId="460B4AA4" w14:textId="77777777" w:rsidR="000A71AD" w:rsidRPr="00EE31E5" w:rsidRDefault="000A71AD" w:rsidP="008A6A9F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A1731" w:rsidRPr="00EE31E5" w14:paraId="532D0490" w14:textId="77777777" w:rsidTr="00106831">
        <w:trPr>
          <w:trHeight w:val="310"/>
        </w:trPr>
        <w:tc>
          <w:tcPr>
            <w:tcW w:w="3827" w:type="dxa"/>
            <w:shd w:val="clear" w:color="auto" w:fill="auto"/>
          </w:tcPr>
          <w:p w14:paraId="124297F3" w14:textId="77777777" w:rsidR="007B3AFF" w:rsidRPr="00EE31E5" w:rsidRDefault="007B3AFF" w:rsidP="00F624AD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FCBFAA1" w14:textId="77777777" w:rsidR="00961869" w:rsidRPr="00EE31E5" w:rsidRDefault="00961869" w:rsidP="00F624AD">
            <w:pPr>
              <w:snapToGrid w:val="0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</w:pPr>
          </w:p>
        </w:tc>
        <w:tc>
          <w:tcPr>
            <w:tcW w:w="476" w:type="dxa"/>
            <w:shd w:val="clear" w:color="auto" w:fill="auto"/>
          </w:tcPr>
          <w:p w14:paraId="6F5AB28D" w14:textId="77777777" w:rsidR="001A1731" w:rsidRPr="00EE31E5" w:rsidRDefault="001A17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0580B0AE" w14:textId="77777777" w:rsidR="001A1731" w:rsidRPr="00EE31E5" w:rsidRDefault="001A17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8" w:type="dxa"/>
            <w:shd w:val="clear" w:color="auto" w:fill="auto"/>
          </w:tcPr>
          <w:p w14:paraId="3506B497" w14:textId="77777777" w:rsidR="001A1731" w:rsidRPr="00EE31E5" w:rsidRDefault="001A17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D4AD33B" w14:textId="77777777" w:rsidR="001A1731" w:rsidRPr="00EE31E5" w:rsidRDefault="001A1731" w:rsidP="006C25F9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1674" w:type="dxa"/>
            <w:shd w:val="clear" w:color="auto" w:fill="auto"/>
          </w:tcPr>
          <w:p w14:paraId="1A965820" w14:textId="77777777" w:rsidR="001A1731" w:rsidRPr="00EE31E5" w:rsidRDefault="001A17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14BF875D" w14:textId="77777777" w:rsidR="001A1731" w:rsidRPr="00EE31E5" w:rsidRDefault="001A1731" w:rsidP="00D55B38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08" w:type="dxa"/>
            <w:shd w:val="clear" w:color="auto" w:fill="auto"/>
          </w:tcPr>
          <w:p w14:paraId="12B8B60E" w14:textId="77777777" w:rsidR="001A1731" w:rsidRPr="00EE31E5" w:rsidRDefault="001A1731" w:rsidP="00FE2497">
            <w:pPr>
              <w:snapToGrid w:val="0"/>
              <w:ind w:firstLine="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114DB1D" w14:textId="77777777" w:rsidR="0003551B" w:rsidRDefault="0003551B" w:rsidP="00FE2497">
      <w:pPr>
        <w:rPr>
          <w:rFonts w:ascii="Times New Roman" w:hAnsi="Times New Roman" w:cs="Times New Roman"/>
          <w:b/>
          <w:sz w:val="24"/>
          <w:szCs w:val="24"/>
        </w:rPr>
      </w:pPr>
    </w:p>
    <w:p w14:paraId="18269000" w14:textId="77777777" w:rsidR="00FE2497" w:rsidRPr="00FE2497" w:rsidRDefault="00FE2497" w:rsidP="00FE2497">
      <w:pPr>
        <w:rPr>
          <w:rFonts w:ascii="Times New Roman" w:hAnsi="Times New Roman" w:cs="Times New Roman"/>
          <w:b/>
          <w:sz w:val="24"/>
          <w:szCs w:val="24"/>
        </w:rPr>
      </w:pPr>
      <w:r w:rsidRPr="00FE2497">
        <w:rPr>
          <w:rFonts w:ascii="Times New Roman" w:hAnsi="Times New Roman" w:cs="Times New Roman"/>
          <w:b/>
          <w:sz w:val="24"/>
          <w:szCs w:val="24"/>
        </w:rPr>
        <w:t>DĖL LIETUVOS RESPUBLIKOS VYRIAUSYBĖS NUTARIMO PROJEKTO</w:t>
      </w:r>
    </w:p>
    <w:p w14:paraId="1A6F06C7" w14:textId="77777777" w:rsidR="00F5184E" w:rsidRDefault="00F5184E" w:rsidP="003B4746">
      <w:pPr>
        <w:pStyle w:val="NormalWeb1"/>
        <w:spacing w:before="0" w:after="0"/>
        <w:ind w:firstLine="851"/>
        <w:jc w:val="both"/>
        <w:rPr>
          <w:rFonts w:ascii="Times New Roman" w:hAnsi="Times New Roman" w:cs="Times New Roman"/>
          <w:sz w:val="24"/>
          <w:lang w:val="lt-LT"/>
        </w:rPr>
      </w:pPr>
    </w:p>
    <w:p w14:paraId="3063B6CE" w14:textId="77777777" w:rsidR="008E506B" w:rsidRPr="00EE31E5" w:rsidRDefault="008E506B" w:rsidP="003B4746">
      <w:pPr>
        <w:pStyle w:val="NormalWeb1"/>
        <w:spacing w:before="0" w:after="0"/>
        <w:ind w:firstLine="851"/>
        <w:jc w:val="both"/>
        <w:rPr>
          <w:rFonts w:ascii="Times New Roman" w:hAnsi="Times New Roman" w:cs="Times New Roman"/>
          <w:sz w:val="24"/>
          <w:lang w:val="lt-LT"/>
        </w:rPr>
      </w:pPr>
    </w:p>
    <w:p w14:paraId="7C68C8FF" w14:textId="77777777" w:rsidR="00FE2497" w:rsidRPr="0003551B" w:rsidRDefault="00FE2497" w:rsidP="008E506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 w:bidi="ar-SA"/>
        </w:rPr>
      </w:pPr>
      <w:r w:rsidRPr="0003551B">
        <w:rPr>
          <w:rFonts w:ascii="Times New Roman" w:hAnsi="Times New Roman" w:cs="Times New Roman"/>
          <w:sz w:val="24"/>
          <w:szCs w:val="24"/>
          <w:lang w:val="lt-LT"/>
        </w:rPr>
        <w:t xml:space="preserve">Lietuvos gyventojų genocido ir rezistencijos tyrimo centras, </w:t>
      </w:r>
      <w:r w:rsidR="0003551B" w:rsidRPr="0003551B">
        <w:rPr>
          <w:rFonts w:ascii="Times New Roman" w:hAnsi="Times New Roman" w:cs="Times New Roman"/>
          <w:sz w:val="24"/>
          <w:szCs w:val="24"/>
          <w:lang w:val="lt-LT"/>
        </w:rPr>
        <w:t xml:space="preserve">vadovaudamasis Lietuvos Respublikos </w:t>
      </w:r>
      <w:r w:rsidR="0003551B" w:rsidRPr="0003551B">
        <w:rPr>
          <w:rFonts w:ascii="Times New Roman" w:hAnsi="Times New Roman" w:cs="Times New Roman"/>
          <w:sz w:val="24"/>
          <w:szCs w:val="24"/>
        </w:rPr>
        <w:t xml:space="preserve">Vyriausybės 2009 m. birželio 10 d. nutarimo Nr. 564 1 punktu ir </w:t>
      </w:r>
      <w:r w:rsidRPr="0003551B">
        <w:rPr>
          <w:rFonts w:ascii="Times New Roman" w:hAnsi="Times New Roman" w:cs="Times New Roman"/>
          <w:sz w:val="24"/>
          <w:szCs w:val="24"/>
          <w:lang w:val="lt-LT"/>
        </w:rPr>
        <w:t xml:space="preserve">atsižvelgdamas į </w:t>
      </w:r>
      <w:r w:rsidR="0003551B" w:rsidRPr="0003551B">
        <w:rPr>
          <w:rFonts w:ascii="Times New Roman" w:hAnsi="Times New Roman" w:cs="Times New Roman"/>
          <w:sz w:val="24"/>
          <w:szCs w:val="24"/>
          <w:lang w:val="lt-LT"/>
        </w:rPr>
        <w:t>Jūsų</w:t>
      </w:r>
      <w:r w:rsidR="002E437D" w:rsidRPr="0003551B">
        <w:rPr>
          <w:rFonts w:ascii="Times New Roman" w:hAnsi="Times New Roman" w:cs="Times New Roman"/>
          <w:sz w:val="24"/>
          <w:szCs w:val="24"/>
          <w:lang w:val="lt-LT"/>
        </w:rPr>
        <w:t xml:space="preserve"> prašymą </w:t>
      </w:r>
      <w:r w:rsidR="0003551B" w:rsidRPr="0003551B">
        <w:rPr>
          <w:rFonts w:ascii="Times New Roman" w:hAnsi="Times New Roman" w:cs="Times New Roman"/>
          <w:sz w:val="24"/>
          <w:szCs w:val="24"/>
          <w:lang w:val="lt-LT"/>
        </w:rPr>
        <w:t>elektroniniu</w:t>
      </w:r>
      <w:r w:rsidR="002E437D" w:rsidRPr="0003551B">
        <w:rPr>
          <w:rFonts w:ascii="Times New Roman" w:hAnsi="Times New Roman" w:cs="Times New Roman"/>
          <w:sz w:val="24"/>
          <w:szCs w:val="24"/>
          <w:lang w:val="lt-LT"/>
        </w:rPr>
        <w:t xml:space="preserve"> paštu</w:t>
      </w:r>
      <w:r w:rsidRPr="0003551B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3551B">
        <w:rPr>
          <w:rFonts w:ascii="Times New Roman" w:hAnsi="Times New Roman" w:cs="Times New Roman"/>
          <w:sz w:val="24"/>
          <w:szCs w:val="24"/>
          <w:lang w:val="lt-LT"/>
        </w:rPr>
        <w:t>patikslina</w:t>
      </w:r>
      <w:r w:rsidRPr="0003551B">
        <w:rPr>
          <w:rFonts w:ascii="Times New Roman" w:hAnsi="Times New Roman" w:cs="Times New Roman"/>
          <w:sz w:val="24"/>
          <w:szCs w:val="24"/>
          <w:lang w:val="lt-LT"/>
        </w:rPr>
        <w:t xml:space="preserve"> Lietuvos Respublikos Vyriausybės nutarimo projektą dėl skulptoriaus J. Jagėlos kūrybinio palikimo – ilgalaikio materialiojo ir trumpalaikio turto perdavimo </w:t>
      </w:r>
      <w:bookmarkStart w:id="0" w:name="_Hlk56525730"/>
      <w:r w:rsidRPr="0003551B">
        <w:rPr>
          <w:rFonts w:ascii="Times New Roman" w:hAnsi="Times New Roman" w:cs="Times New Roman"/>
          <w:sz w:val="24"/>
          <w:szCs w:val="24"/>
          <w:lang w:val="lt-LT"/>
        </w:rPr>
        <w:t>Kupiškio rajono savivaldybei,</w:t>
      </w:r>
      <w:bookmarkEnd w:id="0"/>
      <w:r w:rsidRPr="0003551B">
        <w:rPr>
          <w:rFonts w:ascii="Times New Roman" w:hAnsi="Times New Roman" w:cs="Times New Roman"/>
          <w:sz w:val="24"/>
          <w:szCs w:val="24"/>
          <w:lang w:val="lt-LT"/>
        </w:rPr>
        <w:t xml:space="preserve"> savarankiškoms funkcijoms įgyvendinti, </w:t>
      </w:r>
      <w:r w:rsidR="0003551B" w:rsidRPr="0003551B">
        <w:rPr>
          <w:rFonts w:ascii="Times New Roman" w:hAnsi="Times New Roman" w:cs="Times New Roman"/>
          <w:sz w:val="24"/>
          <w:szCs w:val="24"/>
          <w:lang w:val="lt-LT"/>
        </w:rPr>
        <w:t>paaiškindamas</w:t>
      </w:r>
      <w:r w:rsidRPr="0003551B">
        <w:rPr>
          <w:rFonts w:ascii="Times New Roman" w:hAnsi="Times New Roman" w:cs="Times New Roman"/>
          <w:sz w:val="24"/>
          <w:szCs w:val="24"/>
          <w:lang w:val="lt-LT"/>
        </w:rPr>
        <w:t xml:space="preserve">, kad </w:t>
      </w:r>
      <w:r w:rsidRPr="0003551B">
        <w:rPr>
          <w:rFonts w:ascii="Times New Roman" w:hAnsi="Times New Roman" w:cs="Times New Roman"/>
          <w:sz w:val="24"/>
          <w:szCs w:val="24"/>
        </w:rPr>
        <w:t>Kupiškio raj</w:t>
      </w:r>
      <w:r w:rsidR="0003551B">
        <w:rPr>
          <w:rFonts w:ascii="Times New Roman" w:hAnsi="Times New Roman" w:cs="Times New Roman"/>
          <w:sz w:val="24"/>
          <w:szCs w:val="24"/>
        </w:rPr>
        <w:t>ono</w:t>
      </w:r>
      <w:r w:rsidRPr="0003551B">
        <w:rPr>
          <w:rFonts w:ascii="Times New Roman" w:hAnsi="Times New Roman" w:cs="Times New Roman"/>
          <w:sz w:val="24"/>
          <w:szCs w:val="24"/>
        </w:rPr>
        <w:t xml:space="preserve"> savivaldybei perduodama braižymo lenta buvo įsigyta 1997 m. vasario 28 d.</w:t>
      </w:r>
    </w:p>
    <w:p w14:paraId="5AF3E41F" w14:textId="77777777" w:rsidR="00FE2497" w:rsidRPr="0003551B" w:rsidRDefault="00FE2497" w:rsidP="0003551B">
      <w:pPr>
        <w:spacing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598356B2" w14:textId="77777777" w:rsidR="00FE2497" w:rsidRPr="00FE2497" w:rsidRDefault="00FE2497" w:rsidP="00FE2497">
      <w:pPr>
        <w:spacing w:line="360" w:lineRule="auto"/>
        <w:ind w:firstLine="1298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EA1D7E9" w14:textId="77777777" w:rsidR="007B3AFF" w:rsidRPr="00EE31E5" w:rsidRDefault="007B3AFF" w:rsidP="001E71DA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1E4D90A" w14:textId="77777777" w:rsidR="001E71DA" w:rsidRPr="00EE31E5" w:rsidRDefault="00D006BC" w:rsidP="00F5184E">
      <w:pPr>
        <w:ind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31E5">
        <w:rPr>
          <w:rFonts w:ascii="Times New Roman" w:hAnsi="Times New Roman" w:cs="Times New Roman"/>
          <w:sz w:val="24"/>
          <w:szCs w:val="24"/>
          <w:lang w:val="lt-LT"/>
        </w:rPr>
        <w:t>Generalinis direktorius</w:t>
      </w:r>
      <w:r w:rsidR="001E71DA" w:rsidRPr="00EE31E5"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F5184E" w:rsidRPr="00EE31E5">
        <w:rPr>
          <w:rFonts w:ascii="Times New Roman" w:hAnsi="Times New Roman" w:cs="Times New Roman"/>
          <w:sz w:val="24"/>
          <w:szCs w:val="24"/>
          <w:lang w:val="lt-LT"/>
        </w:rPr>
        <w:t xml:space="preserve">           </w:t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ab/>
      </w:r>
      <w:r w:rsidR="00DD2311" w:rsidRPr="00EE31E5">
        <w:rPr>
          <w:rFonts w:ascii="Times New Roman" w:hAnsi="Times New Roman" w:cs="Times New Roman"/>
          <w:sz w:val="24"/>
          <w:szCs w:val="24"/>
          <w:lang w:val="lt-LT"/>
        </w:rPr>
        <w:t xml:space="preserve">        </w:t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>Prof. Dr. Adas Jakubauskas</w:t>
      </w:r>
    </w:p>
    <w:p w14:paraId="036734D8" w14:textId="77777777" w:rsidR="003466EF" w:rsidRDefault="003466EF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62FEA3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5CF8795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5914D34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24B70DA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3350E13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569AF31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272D5CD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A80DBA3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C76BE9B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27B083B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F79868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9E799E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FAC5FD7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2E592D8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C3F5D35" w14:textId="77777777" w:rsidR="0003551B" w:rsidRDefault="0003551B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5E793F2" w14:textId="77777777" w:rsidR="00A51E7D" w:rsidRPr="00EE31E5" w:rsidRDefault="00A51E7D" w:rsidP="003466EF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0236EA7" w14:textId="77777777" w:rsidR="003466EF" w:rsidRPr="00EE31E5" w:rsidRDefault="003466EF" w:rsidP="00F5184E">
      <w:pPr>
        <w:ind w:firstLine="0"/>
        <w:rPr>
          <w:rFonts w:ascii="Times New Roman" w:hAnsi="Times New Roman" w:cs="Times New Roman"/>
          <w:sz w:val="24"/>
          <w:szCs w:val="24"/>
          <w:lang w:val="lt-LT"/>
        </w:rPr>
      </w:pPr>
      <w:r w:rsidRPr="00EE31E5">
        <w:rPr>
          <w:rFonts w:ascii="Times New Roman" w:hAnsi="Times New Roman" w:cs="Times New Roman"/>
          <w:sz w:val="24"/>
          <w:szCs w:val="24"/>
          <w:lang w:val="lt-LT"/>
        </w:rPr>
        <w:t>R. Rutkauskaitė,</w:t>
      </w:r>
      <w:r w:rsidR="00A51E7D">
        <w:rPr>
          <w:rFonts w:ascii="Times New Roman" w:hAnsi="Times New Roman" w:cs="Times New Roman"/>
          <w:sz w:val="24"/>
          <w:szCs w:val="24"/>
          <w:lang w:val="lt-LT"/>
        </w:rPr>
        <w:t xml:space="preserve"> el. p. ruta.rutkauskaite@genocid.lt,</w:t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 xml:space="preserve"> tel. </w:t>
      </w:r>
      <w:r w:rsidR="00DF2074" w:rsidRPr="00EE31E5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DF2074" w:rsidRPr="00EE31E5">
        <w:rPr>
          <w:lang w:val="lt-LT"/>
        </w:rPr>
        <w:t> </w:t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DF2074" w:rsidRPr="00EE31E5">
        <w:rPr>
          <w:rFonts w:ascii="Times New Roman" w:hAnsi="Times New Roman" w:cs="Times New Roman"/>
          <w:sz w:val="24"/>
          <w:szCs w:val="24"/>
          <w:lang w:val="lt-LT"/>
        </w:rPr>
        <w:t>) </w:t>
      </w:r>
      <w:r w:rsidRPr="00EE31E5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D006BC" w:rsidRPr="00EE31E5">
        <w:rPr>
          <w:rFonts w:ascii="Times New Roman" w:hAnsi="Times New Roman" w:cs="Times New Roman"/>
          <w:sz w:val="24"/>
          <w:szCs w:val="24"/>
          <w:lang w:val="lt-LT"/>
        </w:rPr>
        <w:t>31</w:t>
      </w:r>
      <w:r w:rsidR="00DF2074" w:rsidRPr="00EE31E5">
        <w:rPr>
          <w:lang w:val="lt-LT"/>
        </w:rPr>
        <w:t> </w:t>
      </w:r>
      <w:r w:rsidR="00D006BC" w:rsidRPr="00EE31E5">
        <w:rPr>
          <w:rFonts w:ascii="Times New Roman" w:hAnsi="Times New Roman" w:cs="Times New Roman"/>
          <w:sz w:val="24"/>
          <w:szCs w:val="24"/>
          <w:lang w:val="lt-LT"/>
        </w:rPr>
        <w:t>4139</w:t>
      </w:r>
    </w:p>
    <w:sectPr w:rsidR="003466EF" w:rsidRPr="00EE31E5" w:rsidSect="00844D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880"/>
        </w:tabs>
        <w:ind w:left="331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2880"/>
        </w:tabs>
        <w:ind w:left="345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88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88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88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288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88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88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880"/>
        </w:tabs>
        <w:ind w:left="4464" w:hanging="1584"/>
      </w:pPr>
    </w:lvl>
  </w:abstractNum>
  <w:abstractNum w:abstractNumId="1" w15:restartNumberingAfterBreak="0">
    <w:nsid w:val="69761235"/>
    <w:multiLevelType w:val="multilevel"/>
    <w:tmpl w:val="7250D8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DB2D82"/>
    <w:multiLevelType w:val="hybridMultilevel"/>
    <w:tmpl w:val="2C4CC1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003091"/>
    <w:multiLevelType w:val="multilevel"/>
    <w:tmpl w:val="EB14EA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5E"/>
    <w:rsid w:val="00017E18"/>
    <w:rsid w:val="0003551B"/>
    <w:rsid w:val="00063BF0"/>
    <w:rsid w:val="000A71AD"/>
    <w:rsid w:val="000C2533"/>
    <w:rsid w:val="000C364C"/>
    <w:rsid w:val="000D3238"/>
    <w:rsid w:val="000F1068"/>
    <w:rsid w:val="00103592"/>
    <w:rsid w:val="00106831"/>
    <w:rsid w:val="001140C8"/>
    <w:rsid w:val="00117D66"/>
    <w:rsid w:val="00123725"/>
    <w:rsid w:val="0013782F"/>
    <w:rsid w:val="00177480"/>
    <w:rsid w:val="001A1731"/>
    <w:rsid w:val="001E71DA"/>
    <w:rsid w:val="002675E6"/>
    <w:rsid w:val="00271C3C"/>
    <w:rsid w:val="0027685E"/>
    <w:rsid w:val="00286D39"/>
    <w:rsid w:val="00292DD3"/>
    <w:rsid w:val="00296212"/>
    <w:rsid w:val="002C7CAB"/>
    <w:rsid w:val="002D3F39"/>
    <w:rsid w:val="002D5A50"/>
    <w:rsid w:val="002E0E67"/>
    <w:rsid w:val="002E437D"/>
    <w:rsid w:val="003224CA"/>
    <w:rsid w:val="00324D82"/>
    <w:rsid w:val="0034386E"/>
    <w:rsid w:val="003466EF"/>
    <w:rsid w:val="00380736"/>
    <w:rsid w:val="003B4746"/>
    <w:rsid w:val="00406539"/>
    <w:rsid w:val="00415A68"/>
    <w:rsid w:val="004744A5"/>
    <w:rsid w:val="00476583"/>
    <w:rsid w:val="004950E3"/>
    <w:rsid w:val="004B56AB"/>
    <w:rsid w:val="004D750E"/>
    <w:rsid w:val="00511C56"/>
    <w:rsid w:val="0051774F"/>
    <w:rsid w:val="005A64F8"/>
    <w:rsid w:val="00621C78"/>
    <w:rsid w:val="00627313"/>
    <w:rsid w:val="00672028"/>
    <w:rsid w:val="006878DF"/>
    <w:rsid w:val="006A2C70"/>
    <w:rsid w:val="006A66DC"/>
    <w:rsid w:val="006B4556"/>
    <w:rsid w:val="006C1048"/>
    <w:rsid w:val="006C25F9"/>
    <w:rsid w:val="006E2832"/>
    <w:rsid w:val="006F18C7"/>
    <w:rsid w:val="006F60D1"/>
    <w:rsid w:val="00734922"/>
    <w:rsid w:val="00740168"/>
    <w:rsid w:val="00752709"/>
    <w:rsid w:val="007545C7"/>
    <w:rsid w:val="00785F05"/>
    <w:rsid w:val="007877DF"/>
    <w:rsid w:val="0079466B"/>
    <w:rsid w:val="00794C5C"/>
    <w:rsid w:val="007B251E"/>
    <w:rsid w:val="007B3AFF"/>
    <w:rsid w:val="007B5D24"/>
    <w:rsid w:val="007E252B"/>
    <w:rsid w:val="008075A1"/>
    <w:rsid w:val="00826F48"/>
    <w:rsid w:val="0083600B"/>
    <w:rsid w:val="00844D10"/>
    <w:rsid w:val="00877C7E"/>
    <w:rsid w:val="008A1B3B"/>
    <w:rsid w:val="008A6A9F"/>
    <w:rsid w:val="008B0722"/>
    <w:rsid w:val="008E1A85"/>
    <w:rsid w:val="008E506B"/>
    <w:rsid w:val="009000A9"/>
    <w:rsid w:val="00905B67"/>
    <w:rsid w:val="00931A48"/>
    <w:rsid w:val="00953E4E"/>
    <w:rsid w:val="00961869"/>
    <w:rsid w:val="009706BD"/>
    <w:rsid w:val="009922CD"/>
    <w:rsid w:val="009E26FD"/>
    <w:rsid w:val="00A51E7D"/>
    <w:rsid w:val="00A5464F"/>
    <w:rsid w:val="00A57C4F"/>
    <w:rsid w:val="00A82CA6"/>
    <w:rsid w:val="00A831CD"/>
    <w:rsid w:val="00A8744E"/>
    <w:rsid w:val="00A87C9E"/>
    <w:rsid w:val="00AB28A5"/>
    <w:rsid w:val="00AC45B7"/>
    <w:rsid w:val="00AF5E82"/>
    <w:rsid w:val="00B058A8"/>
    <w:rsid w:val="00B528E0"/>
    <w:rsid w:val="00B67A47"/>
    <w:rsid w:val="00B8043B"/>
    <w:rsid w:val="00B9197C"/>
    <w:rsid w:val="00B92905"/>
    <w:rsid w:val="00B92FAD"/>
    <w:rsid w:val="00BA20B3"/>
    <w:rsid w:val="00BB1553"/>
    <w:rsid w:val="00BC7D33"/>
    <w:rsid w:val="00BE3605"/>
    <w:rsid w:val="00BE4471"/>
    <w:rsid w:val="00BF270E"/>
    <w:rsid w:val="00BF4087"/>
    <w:rsid w:val="00C233B4"/>
    <w:rsid w:val="00C37F77"/>
    <w:rsid w:val="00C64086"/>
    <w:rsid w:val="00CA2482"/>
    <w:rsid w:val="00CB08C9"/>
    <w:rsid w:val="00CF5F03"/>
    <w:rsid w:val="00D006BC"/>
    <w:rsid w:val="00D47E18"/>
    <w:rsid w:val="00D55B38"/>
    <w:rsid w:val="00D63D0F"/>
    <w:rsid w:val="00D822ED"/>
    <w:rsid w:val="00D87ADD"/>
    <w:rsid w:val="00DB27F4"/>
    <w:rsid w:val="00DB5FA3"/>
    <w:rsid w:val="00DD2311"/>
    <w:rsid w:val="00DF2074"/>
    <w:rsid w:val="00E03EFE"/>
    <w:rsid w:val="00E06EFA"/>
    <w:rsid w:val="00E07B4C"/>
    <w:rsid w:val="00E1799D"/>
    <w:rsid w:val="00E70380"/>
    <w:rsid w:val="00E84992"/>
    <w:rsid w:val="00ED6184"/>
    <w:rsid w:val="00EE31E5"/>
    <w:rsid w:val="00EE6361"/>
    <w:rsid w:val="00EE6BA4"/>
    <w:rsid w:val="00F05DEB"/>
    <w:rsid w:val="00F40776"/>
    <w:rsid w:val="00F43139"/>
    <w:rsid w:val="00F5184E"/>
    <w:rsid w:val="00F5506E"/>
    <w:rsid w:val="00F624AD"/>
    <w:rsid w:val="00F77787"/>
    <w:rsid w:val="00FA136E"/>
    <w:rsid w:val="00FA1882"/>
    <w:rsid w:val="00FA6D5F"/>
    <w:rsid w:val="00FB0157"/>
    <w:rsid w:val="00FC1E14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B82F8F"/>
  <w15:chartTrackingRefBased/>
  <w15:docId w15:val="{9475D5F8-621D-4A90-A5D3-EA17F0A3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firstLine="360"/>
    </w:pPr>
    <w:rPr>
      <w:rFonts w:ascii="Calibri" w:hAnsi="Calibri" w:cs="Calibri"/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pBdr>
        <w:bottom w:val="single" w:sz="8" w:space="1" w:color="FFFF00"/>
      </w:pBdr>
      <w:spacing w:before="600" w:after="80"/>
      <w:ind w:left="0" w:firstLine="0"/>
      <w:outlineLvl w:val="0"/>
    </w:pPr>
    <w:rPr>
      <w:rFonts w:ascii="Cambria" w:hAnsi="Cambria" w:cs="Times New Roman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pBdr>
        <w:bottom w:val="single" w:sz="8" w:space="1" w:color="FFFF00"/>
      </w:pBdr>
      <w:spacing w:before="200" w:after="80"/>
      <w:ind w:left="0" w:firstLine="0"/>
      <w:outlineLvl w:val="1"/>
    </w:pPr>
    <w:rPr>
      <w:rFonts w:ascii="Cambria" w:hAnsi="Cambria" w:cs="Times New Roman"/>
      <w:color w:val="365F91"/>
      <w:sz w:val="24"/>
      <w:szCs w:val="24"/>
    </w:rPr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pBdr>
        <w:bottom w:val="single" w:sz="4" w:space="1" w:color="FFFF00"/>
      </w:pBdr>
      <w:spacing w:before="200" w:after="80"/>
      <w:ind w:left="0" w:firstLine="0"/>
      <w:outlineLvl w:val="2"/>
    </w:pPr>
    <w:rPr>
      <w:rFonts w:ascii="Cambria" w:hAnsi="Cambria" w:cs="Times New Roman"/>
      <w:color w:val="4F81BD"/>
      <w:sz w:val="24"/>
      <w:szCs w:val="24"/>
    </w:rPr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pBdr>
        <w:bottom w:val="single" w:sz="4" w:space="2" w:color="00FF00"/>
      </w:pBdr>
      <w:spacing w:before="200" w:after="80"/>
      <w:ind w:left="0" w:firstLine="0"/>
      <w:outlineLvl w:val="3"/>
    </w:pPr>
    <w:rPr>
      <w:rFonts w:ascii="Cambria" w:hAnsi="Cambria" w:cs="Times New Roman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00" w:after="80"/>
      <w:ind w:left="0" w:firstLine="0"/>
      <w:outlineLvl w:val="4"/>
    </w:pPr>
    <w:rPr>
      <w:rFonts w:ascii="Cambria" w:hAnsi="Cambria" w:cs="Times New Roman"/>
      <w:color w:val="4F81BD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80" w:after="100"/>
      <w:ind w:left="0" w:firstLine="0"/>
      <w:outlineLvl w:val="5"/>
    </w:pPr>
    <w:rPr>
      <w:rFonts w:ascii="Cambria" w:hAnsi="Cambria" w:cs="Times New Roman"/>
      <w:i/>
      <w:iCs/>
      <w:color w:val="4F81BD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320" w:after="100"/>
      <w:ind w:left="0" w:firstLine="0"/>
      <w:outlineLvl w:val="6"/>
    </w:pPr>
    <w:rPr>
      <w:rFonts w:ascii="Cambria" w:hAnsi="Cambria" w:cs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320" w:after="100"/>
      <w:ind w:left="0" w:firstLine="0"/>
      <w:outlineLvl w:val="7"/>
    </w:pPr>
    <w:rPr>
      <w:rFonts w:ascii="Cambria" w:hAnsi="Cambria" w:cs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320" w:after="100"/>
      <w:ind w:left="0" w:firstLine="0"/>
      <w:outlineLvl w:val="8"/>
    </w:pPr>
    <w:rPr>
      <w:rFonts w:ascii="Cambria" w:hAnsi="Cambria" w:cs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DefaultParagraphFont0">
    <w:name w:val="Default Paragraph Fon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DefaultParagraphFont">
    <w:name w:val="WW-Default Paragraph Font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1">
    <w:name w:val="WW-Default Paragraph Font1"/>
  </w:style>
  <w:style w:type="character" w:styleId="Strong">
    <w:name w:val="Strong"/>
    <w:qFormat/>
    <w:rPr>
      <w:b/>
      <w:bCs/>
      <w:spacing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Heading1Char">
    <w:name w:val="Heading 1 Char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Heading3Char">
    <w:name w:val="Heading 3 Char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Heading4Char">
    <w:name w:val="Heading 4 Char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rPr>
      <w:rFonts w:ascii="Cambria" w:eastAsia="Times New Roman" w:hAnsi="Cambria" w:cs="Times New Roman"/>
      <w:color w:val="4F81BD"/>
    </w:rPr>
  </w:style>
  <w:style w:type="character" w:customStyle="1" w:styleId="Heading6Char">
    <w:name w:val="Heading 6 Char"/>
    <w:rPr>
      <w:rFonts w:ascii="Cambria" w:eastAsia="Times New Roman" w:hAnsi="Cambria" w:cs="Times New Roman"/>
      <w:i/>
      <w:iCs/>
      <w:color w:val="4F81BD"/>
    </w:rPr>
  </w:style>
  <w:style w:type="character" w:customStyle="1" w:styleId="Heading7Char">
    <w:name w:val="Heading 7 Char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rPr>
      <w:rFonts w:ascii="Cambria" w:eastAsia="Times New Roman" w:hAnsi="Cambria" w:cs="Times New Roman"/>
      <w:i/>
      <w:iCs/>
      <w:color w:val="9BBB59"/>
      <w:sz w:val="20"/>
      <w:szCs w:val="20"/>
    </w:rPr>
  </w:style>
  <w:style w:type="character" w:customStyle="1" w:styleId="TitleChar">
    <w:name w:val="Title Char"/>
    <w:rPr>
      <w:rFonts w:ascii="Cambria" w:eastAsia="Times New Roman" w:hAnsi="Cambria" w:cs="Times New Roman"/>
      <w:i/>
      <w:iCs/>
      <w:color w:val="243F60"/>
      <w:sz w:val="60"/>
      <w:szCs w:val="60"/>
    </w:rPr>
  </w:style>
  <w:style w:type="character" w:customStyle="1" w:styleId="SubtitleChar">
    <w:name w:val="Subtitle Char"/>
    <w:rPr>
      <w:rFonts w:ascii="Calibri" w:hAnsi="Calibri"/>
      <w:i/>
      <w:iCs/>
      <w:sz w:val="24"/>
      <w:szCs w:val="24"/>
    </w:rPr>
  </w:style>
  <w:style w:type="character" w:styleId="Emphasis">
    <w:name w:val="Emphasis"/>
    <w:qFormat/>
    <w:rPr>
      <w:b/>
      <w:bCs/>
      <w:i/>
      <w:iCs/>
      <w:color w:val="5A5A5A"/>
    </w:rPr>
  </w:style>
  <w:style w:type="character" w:customStyle="1" w:styleId="NoSpacingChar">
    <w:name w:val="No Spacing Char"/>
    <w:basedOn w:val="WW-DefaultParagraphFont"/>
  </w:style>
  <w:style w:type="character" w:customStyle="1" w:styleId="QuoteChar">
    <w:name w:val="Quote Char"/>
    <w:rPr>
      <w:rFonts w:ascii="Cambria" w:eastAsia="Times New Roman" w:hAnsi="Cambria" w:cs="Times New Roman"/>
      <w:i/>
      <w:iCs/>
      <w:color w:val="5A5A5A"/>
    </w:rPr>
  </w:style>
  <w:style w:type="character" w:customStyle="1" w:styleId="IntenseQuoteChar">
    <w:name w:val="Intense Quote Char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qFormat/>
    <w:rPr>
      <w:i/>
      <w:iCs/>
      <w:color w:val="5A5A5A"/>
    </w:rPr>
  </w:style>
  <w:style w:type="character" w:styleId="IntenseEmphasis">
    <w:name w:val="Intense Emphasis"/>
    <w:qFormat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qFormat/>
    <w:rPr>
      <w:color w:val="auto"/>
      <w:u w:val="single"/>
    </w:rPr>
  </w:style>
  <w:style w:type="character" w:styleId="IntenseReference">
    <w:name w:val="Intense Reference"/>
    <w:qFormat/>
    <w:rPr>
      <w:b/>
      <w:bCs/>
      <w:color w:val="76923C"/>
      <w:u w:val="single"/>
    </w:rPr>
  </w:style>
  <w:style w:type="character" w:styleId="BookTitle">
    <w:name w:val="Book Title"/>
    <w:qFormat/>
    <w:rPr>
      <w:rFonts w:ascii="Cambria" w:eastAsia="Times New Roman" w:hAnsi="Cambria" w:cs="Times New Roman"/>
      <w:b/>
      <w:bCs/>
      <w:i/>
      <w:iCs/>
      <w:color w:val="auto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Tahom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ption">
    <w:name w:val="caption"/>
    <w:basedOn w:val="Normal"/>
    <w:next w:val="Normal"/>
    <w:qFormat/>
    <w:rPr>
      <w:b/>
      <w:bCs/>
      <w:sz w:val="18"/>
      <w:szCs w:val="18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pPr>
      <w:ind w:firstLine="0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Pr>
      <w:rFonts w:ascii="Times New Roman" w:hAnsi="Times New Roman"/>
    </w:rPr>
  </w:style>
  <w:style w:type="paragraph" w:styleId="BodyText2">
    <w:name w:val="Body Text 2"/>
    <w:basedOn w:val="Normal"/>
    <w:pPr>
      <w:ind w:firstLine="0"/>
    </w:pPr>
    <w:rPr>
      <w:rFonts w:ascii="Times New Roman" w:hAnsi="Times New Roma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odyTextIndent2">
    <w:name w:val="Body Text Indent 2"/>
    <w:basedOn w:val="Normal"/>
    <w:pPr>
      <w:ind w:firstLine="709"/>
    </w:pPr>
    <w:rPr>
      <w:rFonts w:ascii="Times New Roman" w:hAnsi="Times New Roman"/>
    </w:rPr>
  </w:style>
  <w:style w:type="paragraph" w:customStyle="1" w:styleId="suspaustas">
    <w:name w:val="suspaustas"/>
    <w:basedOn w:val="Normal"/>
    <w:pPr>
      <w:ind w:left="-142" w:right="-142" w:firstLine="0"/>
      <w:jc w:val="center"/>
    </w:pPr>
    <w:rPr>
      <w:rFonts w:ascii="Times New Roman" w:hAnsi="Times New Roman"/>
      <w:spacing w:val="-6"/>
      <w:sz w:val="20"/>
      <w:lang w:val="lt-LT"/>
    </w:rPr>
  </w:style>
  <w:style w:type="paragraph" w:styleId="NormalWeb">
    <w:name w:val="Normal (Web)"/>
    <w:basedOn w:val="Normal"/>
    <w:uiPriority w:val="99"/>
    <w:pPr>
      <w:suppressAutoHyphens w:val="0"/>
      <w:spacing w:before="100" w:after="119"/>
      <w:ind w:firstLine="0"/>
    </w:pPr>
    <w:rPr>
      <w:rFonts w:ascii="Arial Unicode MS" w:eastAsia="Arial Unicode MS" w:hAnsi="Arial Unicode MS" w:cs="Arial Unicode MS"/>
      <w:szCs w:val="24"/>
      <w:lang w:val="en-GB"/>
    </w:rPr>
  </w:style>
  <w:style w:type="paragraph" w:styleId="Title">
    <w:name w:val="Title"/>
    <w:basedOn w:val="Normal"/>
    <w:next w:val="Normal"/>
    <w:qFormat/>
    <w:pPr>
      <w:pBdr>
        <w:top w:val="single" w:sz="8" w:space="10" w:color="FFFF00"/>
        <w:bottom w:val="single" w:sz="20" w:space="15" w:color="FFFF00"/>
      </w:pBdr>
      <w:ind w:firstLine="0"/>
      <w:jc w:val="center"/>
    </w:pPr>
    <w:rPr>
      <w:rFonts w:ascii="Cambria" w:hAnsi="Cambr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NoSpacing">
    <w:name w:val="No Spacing"/>
    <w:basedOn w:val="Normal"/>
    <w:uiPriority w:val="1"/>
    <w:qFormat/>
    <w:pPr>
      <w:ind w:firstLine="0"/>
    </w:pPr>
  </w:style>
  <w:style w:type="paragraph" w:styleId="ListParagraph">
    <w:name w:val="List Paragraph"/>
    <w:basedOn w:val="Normal"/>
    <w:qFormat/>
    <w:pPr>
      <w:ind w:left="720"/>
    </w:pPr>
  </w:style>
  <w:style w:type="paragraph" w:styleId="Quote">
    <w:name w:val="Quote"/>
    <w:basedOn w:val="Normal"/>
    <w:next w:val="Normal"/>
    <w:qFormat/>
    <w:rPr>
      <w:rFonts w:ascii="Cambria" w:hAnsi="Cambria" w:cs="Times New Roman"/>
      <w:i/>
      <w:iCs/>
      <w:color w:val="5A5A5A"/>
    </w:rPr>
  </w:style>
  <w:style w:type="paragraph" w:styleId="IntenseQuote">
    <w:name w:val="Intense Quote"/>
    <w:basedOn w:val="Normal"/>
    <w:next w:val="Normal"/>
    <w:qFormat/>
    <w:pPr>
      <w:pBdr>
        <w:top w:val="single" w:sz="8" w:space="10" w:color="00FF00"/>
        <w:left w:val="single" w:sz="32" w:space="4" w:color="FFFF00"/>
        <w:bottom w:val="single" w:sz="20" w:space="10" w:color="FFFF00"/>
        <w:right w:val="single" w:sz="32" w:space="4" w:color="FFFF00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Times New Roman"/>
      <w:i/>
      <w:iCs/>
      <w:color w:val="FFFFFF"/>
      <w:sz w:val="24"/>
      <w:szCs w:val="24"/>
    </w:rPr>
  </w:style>
  <w:style w:type="paragraph" w:styleId="TOCHeading">
    <w:name w:val="TOC Heading"/>
    <w:basedOn w:val="Heading1"/>
    <w:next w:val="Normal"/>
    <w:qFormat/>
    <w:pPr>
      <w:numPr>
        <w:numId w:val="0"/>
      </w:numPr>
    </w:p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ormalWeb1">
    <w:name w:val="Normal (Web)1"/>
    <w:basedOn w:val="Normal"/>
    <w:rsid w:val="001E71DA"/>
    <w:pPr>
      <w:suppressAutoHyphens w:val="0"/>
      <w:spacing w:before="100" w:after="119"/>
      <w:ind w:firstLine="0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D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A6D5F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LGGRTC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Ruta</dc:creator>
  <cp:keywords/>
  <cp:lastModifiedBy>Justa Kalinauskienė</cp:lastModifiedBy>
  <cp:revision>2</cp:revision>
  <cp:lastPrinted>2019-12-04T08:11:00Z</cp:lastPrinted>
  <dcterms:created xsi:type="dcterms:W3CDTF">2021-01-27T11:46:00Z</dcterms:created>
  <dcterms:modified xsi:type="dcterms:W3CDTF">2021-01-27T11:46:00Z</dcterms:modified>
</cp:coreProperties>
</file>