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2689" w14:textId="6B135C56" w:rsidR="00814292" w:rsidRPr="001A5B35" w:rsidRDefault="00BE38B4" w:rsidP="002B5E5E">
      <w:pPr>
        <w:keepNext/>
        <w:ind w:firstLine="7088"/>
        <w:outlineLvl w:val="1"/>
        <w:rPr>
          <w:rFonts w:ascii="Times New Roman" w:hAnsi="Times New Roman"/>
          <w:b/>
          <w:szCs w:val="24"/>
        </w:rPr>
      </w:pPr>
      <w:bookmarkStart w:id="0" w:name="straipsnis205"/>
      <w:r w:rsidRPr="001A5B35">
        <w:rPr>
          <w:rFonts w:ascii="Times New Roman" w:hAnsi="Times New Roman"/>
          <w:b/>
          <w:szCs w:val="24"/>
        </w:rPr>
        <w:t>Projekto</w:t>
      </w:r>
    </w:p>
    <w:p w14:paraId="28520D27" w14:textId="1404EBDE" w:rsidR="001A5B35" w:rsidRPr="001A5B35" w:rsidRDefault="00BE38B4" w:rsidP="00994016">
      <w:pPr>
        <w:ind w:left="5040" w:firstLine="2048"/>
        <w:rPr>
          <w:rFonts w:ascii="Times New Roman" w:hAnsi="Times New Roman"/>
          <w:b/>
          <w:szCs w:val="24"/>
        </w:rPr>
      </w:pPr>
      <w:r w:rsidRPr="001A5B35">
        <w:rPr>
          <w:rFonts w:ascii="Times New Roman" w:hAnsi="Times New Roman"/>
          <w:b/>
          <w:szCs w:val="24"/>
        </w:rPr>
        <w:t>lyginamasis variantas</w:t>
      </w:r>
    </w:p>
    <w:p w14:paraId="1AC26DC1" w14:textId="77777777" w:rsidR="00BE38B4" w:rsidRPr="001A5B35" w:rsidRDefault="00BE38B4" w:rsidP="002B5E5E">
      <w:pPr>
        <w:jc w:val="center"/>
        <w:rPr>
          <w:rFonts w:ascii="Times New Roman" w:hAnsi="Times New Roman"/>
          <w:b/>
          <w:color w:val="000000" w:themeColor="text1"/>
          <w:szCs w:val="24"/>
        </w:rPr>
      </w:pPr>
    </w:p>
    <w:p w14:paraId="28F0320D" w14:textId="77777777" w:rsidR="00AD5E27" w:rsidRDefault="00516314" w:rsidP="002B5E5E">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338D66FA" w14:textId="007724C0" w:rsidR="0038018D" w:rsidRDefault="00516314" w:rsidP="002B5E5E">
      <w:pPr>
        <w:jc w:val="center"/>
        <w:rPr>
          <w:rFonts w:ascii="Times New Roman" w:hAnsi="Times New Roman"/>
          <w:b/>
          <w:color w:val="000000" w:themeColor="text1"/>
        </w:rPr>
      </w:pPr>
      <w:r w:rsidRPr="001A5B35">
        <w:rPr>
          <w:rFonts w:ascii="Times New Roman" w:hAnsi="Times New Roman"/>
          <w:b/>
          <w:color w:val="000000" w:themeColor="text1"/>
        </w:rPr>
        <w:t xml:space="preserve">BAUDŽIAMOJO </w:t>
      </w:r>
      <w:r w:rsidR="00054457">
        <w:rPr>
          <w:rFonts w:ascii="Times New Roman" w:hAnsi="Times New Roman"/>
          <w:b/>
          <w:color w:val="000000" w:themeColor="text1"/>
        </w:rPr>
        <w:t xml:space="preserve">PROCESO </w:t>
      </w:r>
      <w:r w:rsidRPr="001A5B35">
        <w:rPr>
          <w:rFonts w:ascii="Times New Roman" w:hAnsi="Times New Roman"/>
          <w:b/>
          <w:color w:val="000000" w:themeColor="text1"/>
        </w:rPr>
        <w:t xml:space="preserve">KODEKSO </w:t>
      </w:r>
      <w:r w:rsidR="00C01C78">
        <w:rPr>
          <w:rFonts w:ascii="Times New Roman" w:hAnsi="Times New Roman"/>
          <w:b/>
          <w:color w:val="000000" w:themeColor="text1"/>
        </w:rPr>
        <w:t>151</w:t>
      </w:r>
      <w:r w:rsidR="000156C6">
        <w:rPr>
          <w:rFonts w:ascii="Times New Roman" w:hAnsi="Times New Roman"/>
          <w:b/>
          <w:color w:val="000000" w:themeColor="text1"/>
        </w:rPr>
        <w:t xml:space="preserve"> </w:t>
      </w:r>
      <w:r w:rsidR="000156C6" w:rsidRPr="00435222">
        <w:rPr>
          <w:rFonts w:ascii="Times New Roman" w:hAnsi="Times New Roman"/>
          <w:b/>
          <w:color w:val="000000" w:themeColor="text1"/>
        </w:rPr>
        <w:t>STRAIPSN</w:t>
      </w:r>
      <w:r w:rsidR="00435222" w:rsidRPr="00435222">
        <w:rPr>
          <w:rFonts w:ascii="Times New Roman" w:hAnsi="Times New Roman"/>
          <w:b/>
          <w:color w:val="000000" w:themeColor="text1"/>
        </w:rPr>
        <w:t>IO P</w:t>
      </w:r>
      <w:r w:rsidRPr="00435222">
        <w:rPr>
          <w:rFonts w:ascii="Times New Roman" w:hAnsi="Times New Roman"/>
          <w:b/>
          <w:color w:val="000000" w:themeColor="text1"/>
        </w:rPr>
        <w:t>A</w:t>
      </w:r>
      <w:r w:rsidR="006F1F2D" w:rsidRPr="00435222">
        <w:rPr>
          <w:rFonts w:ascii="Times New Roman" w:hAnsi="Times New Roman"/>
          <w:b/>
          <w:color w:val="000000" w:themeColor="text1"/>
        </w:rPr>
        <w:t>KEITIMO</w:t>
      </w:r>
    </w:p>
    <w:p w14:paraId="2162D71C" w14:textId="5F704BA9" w:rsidR="00516314" w:rsidRPr="001A5B35" w:rsidRDefault="00516314" w:rsidP="002B5E5E">
      <w:pPr>
        <w:ind w:right="282"/>
        <w:jc w:val="center"/>
        <w:rPr>
          <w:rFonts w:ascii="Times New Roman" w:hAnsi="Times New Roman"/>
          <w:b/>
          <w:color w:val="000000" w:themeColor="text1"/>
        </w:rPr>
      </w:pPr>
      <w:r w:rsidRPr="001A5B35">
        <w:rPr>
          <w:rFonts w:ascii="Times New Roman" w:hAnsi="Times New Roman"/>
          <w:b/>
          <w:color w:val="000000" w:themeColor="text1"/>
        </w:rPr>
        <w:t>ĮSTATYMAS</w:t>
      </w:r>
    </w:p>
    <w:p w14:paraId="3A247BCF" w14:textId="77777777" w:rsidR="00BE38B4" w:rsidRPr="001A5B35" w:rsidRDefault="00BE38B4" w:rsidP="00613D1B">
      <w:pPr>
        <w:spacing w:line="276" w:lineRule="auto"/>
        <w:jc w:val="center"/>
        <w:rPr>
          <w:rFonts w:ascii="Times New Roman" w:hAnsi="Times New Roman"/>
          <w:color w:val="000000" w:themeColor="text1"/>
          <w:szCs w:val="24"/>
        </w:rPr>
      </w:pPr>
    </w:p>
    <w:p w14:paraId="24AE941C" w14:textId="2D8A6A84" w:rsidR="00BE38B4" w:rsidRPr="001A5B35" w:rsidRDefault="00410F08" w:rsidP="00613D1B">
      <w:pPr>
        <w:spacing w:line="276" w:lineRule="auto"/>
        <w:jc w:val="center"/>
        <w:rPr>
          <w:rFonts w:ascii="Times New Roman" w:hAnsi="Times New Roman"/>
          <w:color w:val="000000" w:themeColor="text1"/>
          <w:szCs w:val="24"/>
        </w:rPr>
      </w:pPr>
      <w:r>
        <w:rPr>
          <w:rFonts w:ascii="Times New Roman" w:hAnsi="Times New Roman"/>
          <w:color w:val="000000" w:themeColor="text1"/>
          <w:szCs w:val="24"/>
        </w:rPr>
        <w:t>2021</w:t>
      </w:r>
      <w:r w:rsidR="00A03BFD" w:rsidRPr="001A5B35">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5874BCD4" w14:textId="77777777" w:rsidR="00BE38B4" w:rsidRPr="001A5B35" w:rsidRDefault="00BE38B4" w:rsidP="00613D1B">
      <w:pPr>
        <w:spacing w:line="276" w:lineRule="auto"/>
        <w:jc w:val="center"/>
        <w:rPr>
          <w:rFonts w:ascii="Times New Roman" w:hAnsi="Times New Roman"/>
          <w:color w:val="000000" w:themeColor="text1"/>
          <w:szCs w:val="24"/>
        </w:rPr>
      </w:pPr>
      <w:r w:rsidRPr="001A5B35">
        <w:rPr>
          <w:rFonts w:ascii="Times New Roman" w:hAnsi="Times New Roman"/>
          <w:color w:val="000000" w:themeColor="text1"/>
          <w:szCs w:val="24"/>
        </w:rPr>
        <w:t>Vilnius</w:t>
      </w:r>
    </w:p>
    <w:p w14:paraId="35921CD1" w14:textId="77777777" w:rsidR="00EA1E3F" w:rsidRPr="000156C6" w:rsidRDefault="00EA1E3F" w:rsidP="00613D1B">
      <w:pPr>
        <w:pStyle w:val="tajtip"/>
        <w:spacing w:before="0" w:beforeAutospacing="0" w:after="0" w:afterAutospacing="0" w:line="276" w:lineRule="auto"/>
        <w:jc w:val="both"/>
      </w:pPr>
    </w:p>
    <w:p w14:paraId="11C7F789" w14:textId="5213FD47" w:rsidR="000156C6" w:rsidRPr="00EA1E3F" w:rsidRDefault="000156C6" w:rsidP="00613D1B">
      <w:pPr>
        <w:spacing w:line="276" w:lineRule="auto"/>
        <w:ind w:firstLine="720"/>
        <w:jc w:val="both"/>
        <w:rPr>
          <w:rFonts w:ascii="Times New Roman" w:hAnsi="Times New Roman"/>
          <w:b/>
          <w:color w:val="000000" w:themeColor="text1"/>
          <w:szCs w:val="24"/>
        </w:rPr>
      </w:pPr>
      <w:r w:rsidRPr="00EA1E3F">
        <w:rPr>
          <w:rFonts w:ascii="Times New Roman" w:hAnsi="Times New Roman"/>
          <w:b/>
          <w:color w:val="000000" w:themeColor="text1"/>
          <w:szCs w:val="24"/>
        </w:rPr>
        <w:t xml:space="preserve">1 straipsnis. </w:t>
      </w:r>
      <w:r w:rsidR="00C01C78">
        <w:rPr>
          <w:rFonts w:ascii="Times New Roman" w:hAnsi="Times New Roman"/>
          <w:b/>
          <w:color w:val="000000" w:themeColor="text1"/>
          <w:szCs w:val="24"/>
        </w:rPr>
        <w:t>151</w:t>
      </w:r>
      <w:r w:rsidRPr="00EA1E3F">
        <w:rPr>
          <w:rFonts w:ascii="Times New Roman" w:hAnsi="Times New Roman"/>
          <w:b/>
          <w:color w:val="000000" w:themeColor="text1"/>
          <w:szCs w:val="24"/>
        </w:rPr>
        <w:t xml:space="preserve"> straipsnio pakeitimas</w:t>
      </w:r>
    </w:p>
    <w:p w14:paraId="3F700169" w14:textId="19A46C75" w:rsidR="000156C6" w:rsidRDefault="000156C6" w:rsidP="00613D1B">
      <w:pPr>
        <w:spacing w:line="276" w:lineRule="auto"/>
        <w:ind w:firstLine="720"/>
        <w:jc w:val="both"/>
        <w:rPr>
          <w:rFonts w:ascii="Times New Roman" w:hAnsi="Times New Roman"/>
          <w:color w:val="000000" w:themeColor="text1"/>
          <w:szCs w:val="24"/>
        </w:rPr>
      </w:pPr>
      <w:r w:rsidRPr="00EA1E3F">
        <w:rPr>
          <w:rFonts w:ascii="Times New Roman" w:hAnsi="Times New Roman"/>
          <w:color w:val="000000" w:themeColor="text1"/>
          <w:szCs w:val="24"/>
        </w:rPr>
        <w:t>Pa</w:t>
      </w:r>
      <w:r w:rsidR="003C1AFA">
        <w:rPr>
          <w:rFonts w:ascii="Times New Roman" w:hAnsi="Times New Roman"/>
          <w:color w:val="000000" w:themeColor="text1"/>
          <w:szCs w:val="24"/>
        </w:rPr>
        <w:t>keisti</w:t>
      </w:r>
      <w:r w:rsidRPr="00EA1E3F">
        <w:rPr>
          <w:rFonts w:ascii="Times New Roman" w:hAnsi="Times New Roman"/>
          <w:color w:val="000000" w:themeColor="text1"/>
          <w:szCs w:val="24"/>
        </w:rPr>
        <w:t xml:space="preserve"> </w:t>
      </w:r>
      <w:r w:rsidR="00C01C78">
        <w:rPr>
          <w:rFonts w:ascii="Times New Roman" w:hAnsi="Times New Roman"/>
          <w:color w:val="000000" w:themeColor="text1"/>
          <w:szCs w:val="24"/>
        </w:rPr>
        <w:t>151</w:t>
      </w:r>
      <w:r w:rsidRPr="00EA1E3F">
        <w:rPr>
          <w:rFonts w:ascii="Times New Roman" w:hAnsi="Times New Roman"/>
          <w:color w:val="000000" w:themeColor="text1"/>
          <w:szCs w:val="24"/>
        </w:rPr>
        <w:t xml:space="preserve"> straipsn</w:t>
      </w:r>
      <w:r w:rsidR="00C01C78">
        <w:rPr>
          <w:rFonts w:ascii="Times New Roman" w:hAnsi="Times New Roman"/>
          <w:color w:val="000000" w:themeColor="text1"/>
          <w:szCs w:val="24"/>
        </w:rPr>
        <w:t>į</w:t>
      </w:r>
      <w:r w:rsidR="007E5009" w:rsidRPr="00EA1E3F">
        <w:rPr>
          <w:rFonts w:ascii="Times New Roman" w:hAnsi="Times New Roman"/>
          <w:color w:val="000000" w:themeColor="text1"/>
          <w:szCs w:val="24"/>
        </w:rPr>
        <w:t xml:space="preserve"> </w:t>
      </w:r>
      <w:r w:rsidR="003C1AFA">
        <w:rPr>
          <w:rFonts w:ascii="Times New Roman" w:hAnsi="Times New Roman"/>
          <w:color w:val="000000" w:themeColor="text1"/>
          <w:szCs w:val="24"/>
        </w:rPr>
        <w:t>ir jį išdėstyti taip</w:t>
      </w:r>
      <w:r w:rsidRPr="00EA1E3F">
        <w:rPr>
          <w:rFonts w:ascii="Times New Roman" w:hAnsi="Times New Roman"/>
          <w:color w:val="000000" w:themeColor="text1"/>
          <w:szCs w:val="24"/>
        </w:rPr>
        <w:t>:</w:t>
      </w:r>
    </w:p>
    <w:p w14:paraId="53E1876A" w14:textId="77EF9913" w:rsidR="00C01C78" w:rsidRDefault="00C01C78" w:rsidP="00613D1B">
      <w:pPr>
        <w:spacing w:line="276" w:lineRule="auto"/>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C01C78">
        <w:rPr>
          <w:rFonts w:ascii="Times New Roman" w:hAnsi="Times New Roman"/>
          <w:color w:val="000000" w:themeColor="text1"/>
          <w:szCs w:val="24"/>
        </w:rPr>
        <w:t>151 straipsnis.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w:t>
      </w:r>
    </w:p>
    <w:p w14:paraId="68A0D277" w14:textId="5D92DF6D"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 xml:space="preserve">1. </w:t>
      </w:r>
      <w:r w:rsidRPr="00A6290C">
        <w:rPr>
          <w:rFonts w:ascii="Times New Roman" w:hAnsi="Times New Roman"/>
          <w:strike/>
          <w:color w:val="000000" w:themeColor="text1"/>
          <w:szCs w:val="24"/>
        </w:rPr>
        <w:t>Civiliniam</w:t>
      </w:r>
      <w:r w:rsidRPr="00C01C78">
        <w:rPr>
          <w:rFonts w:ascii="Times New Roman" w:hAnsi="Times New Roman"/>
          <w:color w:val="000000" w:themeColor="text1"/>
          <w:szCs w:val="24"/>
        </w:rPr>
        <w:t xml:space="preserve"> </w:t>
      </w:r>
      <w:r w:rsidR="00A6290C" w:rsidRPr="00A6290C">
        <w:rPr>
          <w:rFonts w:ascii="Times New Roman" w:hAnsi="Times New Roman"/>
          <w:b/>
          <w:color w:val="000000" w:themeColor="text1"/>
          <w:szCs w:val="24"/>
        </w:rPr>
        <w:t xml:space="preserve">Galimam </w:t>
      </w:r>
      <w:r w:rsidR="00A6290C">
        <w:rPr>
          <w:rFonts w:ascii="Times New Roman" w:hAnsi="Times New Roman"/>
          <w:b/>
          <w:color w:val="000000" w:themeColor="text1"/>
          <w:szCs w:val="24"/>
        </w:rPr>
        <w:t xml:space="preserve">civiliniam </w:t>
      </w:r>
      <w:r w:rsidRPr="00C01C78">
        <w:rPr>
          <w:rFonts w:ascii="Times New Roman" w:hAnsi="Times New Roman"/>
          <w:color w:val="000000" w:themeColor="text1"/>
          <w:szCs w:val="24"/>
        </w:rPr>
        <w:t>ie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kiniui, galimam turto konfiskavimui arba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pl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stiniam turto konfiskavimui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tikrinti prokuroro nutarimu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tariamajam ar pagal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statymus materialiai atsakingam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tariamojo veiksmus fiziniam asmeniui arba fiziniams asmenims, kurie turi nusikalstamu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du gaut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ar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gyt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arba Lietuvos Respublikos baud</w:t>
      </w:r>
      <w:r w:rsidRPr="00C01C78">
        <w:rPr>
          <w:rFonts w:ascii="Times New Roman" w:hAnsi="Times New Roman" w:hint="eastAsia"/>
          <w:color w:val="000000" w:themeColor="text1"/>
          <w:szCs w:val="24"/>
        </w:rPr>
        <w:t>ž</w:t>
      </w:r>
      <w:r>
        <w:rPr>
          <w:rFonts w:ascii="Times New Roman" w:hAnsi="Times New Roman"/>
          <w:color w:val="000000" w:themeColor="text1"/>
          <w:szCs w:val="24"/>
        </w:rPr>
        <w:t>iamojo kodekso 72</w:t>
      </w:r>
      <w:r>
        <w:rPr>
          <w:rFonts w:ascii="Times New Roman" w:hAnsi="Times New Roman"/>
          <w:color w:val="000000" w:themeColor="text1"/>
          <w:szCs w:val="24"/>
          <w:vertAlign w:val="superscript"/>
        </w:rPr>
        <w:t>3</w:t>
      </w:r>
      <w:r w:rsidRPr="00C01C78">
        <w:rPr>
          <w:rFonts w:ascii="Times New Roman" w:hAnsi="Times New Roman"/>
          <w:color w:val="000000" w:themeColor="text1"/>
          <w:szCs w:val="24"/>
        </w:rPr>
        <w:t xml:space="preserve"> straipsnyje nurodytus po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ymius atitinkant</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konfiskuotin</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turt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skiriamas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skiriamas kartu su po</w:t>
      </w:r>
      <w:r w:rsidRPr="00C01C78">
        <w:rPr>
          <w:rFonts w:ascii="Times New Roman" w:hAnsi="Times New Roman" w:hint="eastAsia"/>
          <w:color w:val="000000" w:themeColor="text1"/>
          <w:szCs w:val="24"/>
        </w:rPr>
        <w:t>ė</w:t>
      </w:r>
      <w:r>
        <w:rPr>
          <w:rFonts w:ascii="Times New Roman" w:hAnsi="Times New Roman"/>
          <w:color w:val="000000" w:themeColor="text1"/>
          <w:szCs w:val="24"/>
        </w:rPr>
        <w:t>miu ar krata.</w:t>
      </w:r>
    </w:p>
    <w:p w14:paraId="183AD721" w14:textId="30051508"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2. Juridinio asmens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laikinai ap</w:t>
      </w:r>
      <w:r>
        <w:rPr>
          <w:rFonts w:ascii="Times New Roman" w:hAnsi="Times New Roman"/>
          <w:color w:val="000000" w:themeColor="text1"/>
          <w:szCs w:val="24"/>
        </w:rPr>
        <w:t>ribota prokuroro nutarimu, kai:</w:t>
      </w:r>
    </w:p>
    <w:p w14:paraId="09506F36" w14:textId="472C91B8"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1) siekiama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tikrinti galim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turto konfiskavim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Lietuvos Respublikos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iamojo kodekso 72 straipsnyje numatytais atvejais ir galim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pl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stin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turto konfiskavim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Lietuvos Respublikos baud</w:t>
      </w:r>
      <w:r w:rsidRPr="00C01C78">
        <w:rPr>
          <w:rFonts w:ascii="Times New Roman" w:hAnsi="Times New Roman" w:hint="eastAsia"/>
          <w:color w:val="000000" w:themeColor="text1"/>
          <w:szCs w:val="24"/>
        </w:rPr>
        <w:t>ž</w:t>
      </w:r>
      <w:r>
        <w:rPr>
          <w:rFonts w:ascii="Times New Roman" w:hAnsi="Times New Roman"/>
          <w:color w:val="000000" w:themeColor="text1"/>
          <w:szCs w:val="24"/>
        </w:rPr>
        <w:t>iamojo kodekso 72</w:t>
      </w:r>
      <w:r>
        <w:rPr>
          <w:rFonts w:ascii="Times New Roman" w:hAnsi="Times New Roman"/>
          <w:color w:val="000000" w:themeColor="text1"/>
          <w:szCs w:val="24"/>
          <w:vertAlign w:val="superscript"/>
        </w:rPr>
        <w:t>3</w:t>
      </w:r>
      <w:r w:rsidRPr="00C01C78">
        <w:rPr>
          <w:rFonts w:ascii="Times New Roman" w:hAnsi="Times New Roman"/>
          <w:color w:val="000000" w:themeColor="text1"/>
          <w:szCs w:val="24"/>
        </w:rPr>
        <w:t xml:space="preserve"> s</w:t>
      </w:r>
      <w:r>
        <w:rPr>
          <w:rFonts w:ascii="Times New Roman" w:hAnsi="Times New Roman"/>
          <w:color w:val="000000" w:themeColor="text1"/>
          <w:szCs w:val="24"/>
        </w:rPr>
        <w:t>traipsnyje numatytais atvejais;</w:t>
      </w:r>
    </w:p>
    <w:p w14:paraId="094ACDDF" w14:textId="043358EA"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2) siekiama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tikrinti </w:t>
      </w:r>
      <w:r w:rsidR="00B22F87">
        <w:rPr>
          <w:rFonts w:ascii="Times New Roman" w:hAnsi="Times New Roman"/>
          <w:b/>
          <w:color w:val="000000" w:themeColor="text1"/>
          <w:szCs w:val="24"/>
        </w:rPr>
        <w:t xml:space="preserve">galimą </w:t>
      </w:r>
      <w:r w:rsidRPr="00C01C78">
        <w:rPr>
          <w:rFonts w:ascii="Times New Roman" w:hAnsi="Times New Roman"/>
          <w:color w:val="000000" w:themeColor="text1"/>
          <w:szCs w:val="24"/>
        </w:rPr>
        <w:t>civilin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ie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jei yra pakankamas pagrindas juridin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asmen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Pr>
          <w:rFonts w:ascii="Times New Roman" w:hAnsi="Times New Roman"/>
          <w:color w:val="000000" w:themeColor="text1"/>
          <w:szCs w:val="24"/>
        </w:rPr>
        <w:t>traukti civiliniu atsakovu.</w:t>
      </w:r>
    </w:p>
    <w:p w14:paraId="3A121EE0" w14:textId="01122AF4"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3. Asmens, kurio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apribojama, turtas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omas dalyvaujant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Kodekso 145 straipsnio 4 dalyje nurodytiems asmenims. Visas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omas turtas turi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parodomas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ant dalyvaujantiems asmenims.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protokole ar atskirai sura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omame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protokolo priede </w:t>
      </w:r>
      <w:r w:rsidRPr="00C01C78">
        <w:rPr>
          <w:rFonts w:ascii="Times New Roman" w:hAnsi="Times New Roman" w:hint="eastAsia"/>
          <w:color w:val="000000" w:themeColor="text1"/>
          <w:szCs w:val="24"/>
        </w:rPr>
        <w:t>–</w:t>
      </w:r>
      <w:r w:rsidRPr="00C01C78">
        <w:rPr>
          <w:rFonts w:ascii="Times New Roman" w:hAnsi="Times New Roman"/>
          <w:color w:val="000000" w:themeColor="text1"/>
          <w:szCs w:val="24"/>
        </w:rPr>
        <w:t xml:space="preserve"> turto apyra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 nurodomas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yt</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daikt</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kiekis ir individual</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s po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ymiai. Draud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iama laikinai apriboti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daiktus, kurie pagal Lietuvos Respublikos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statym</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nustatyt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s</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ra</w:t>
      </w:r>
      <w:r w:rsidRPr="00C01C78">
        <w:rPr>
          <w:rFonts w:ascii="Times New Roman" w:hAnsi="Times New Roman" w:hint="eastAsia"/>
          <w:color w:val="000000" w:themeColor="text1"/>
          <w:szCs w:val="24"/>
        </w:rPr>
        <w:t>šą</w:t>
      </w:r>
      <w:r w:rsidRPr="00C01C78">
        <w:rPr>
          <w:rFonts w:ascii="Times New Roman" w:hAnsi="Times New Roman"/>
          <w:color w:val="000000" w:themeColor="text1"/>
          <w:szCs w:val="24"/>
        </w:rPr>
        <w:t xml:space="preserve"> yra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 xml:space="preserve">tini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tariamajam ar jo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eimos nariams ir jo i</w:t>
      </w:r>
      <w:r w:rsidRPr="00C01C78">
        <w:rPr>
          <w:rFonts w:ascii="Times New Roman" w:hAnsi="Times New Roman" w:hint="eastAsia"/>
          <w:color w:val="000000" w:themeColor="text1"/>
          <w:szCs w:val="24"/>
        </w:rPr>
        <w:t>š</w:t>
      </w:r>
      <w:r>
        <w:rPr>
          <w:rFonts w:ascii="Times New Roman" w:hAnsi="Times New Roman"/>
          <w:color w:val="000000" w:themeColor="text1"/>
          <w:szCs w:val="24"/>
        </w:rPr>
        <w:t>laikomiems asmenims.</w:t>
      </w:r>
    </w:p>
    <w:p w14:paraId="392DBCE9" w14:textId="04B1BFCD" w:rsid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 xml:space="preserve">4. Turtas,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kur</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apribota, prokuroro nuo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ra perduodamas saugoti savivaldyb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s institucijos atstovui arba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turto savininkui ar jo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eimos nariui, ar artimajam giminai</w:t>
      </w:r>
      <w:r w:rsidRPr="00C01C78">
        <w:rPr>
          <w:rFonts w:ascii="Times New Roman" w:hAnsi="Times New Roman" w:hint="eastAsia"/>
          <w:color w:val="000000" w:themeColor="text1"/>
          <w:szCs w:val="24"/>
        </w:rPr>
        <w:t>č</w:t>
      </w:r>
      <w:r w:rsidRPr="00C01C78">
        <w:rPr>
          <w:rFonts w:ascii="Times New Roman" w:hAnsi="Times New Roman"/>
          <w:color w:val="000000" w:themeColor="text1"/>
          <w:szCs w:val="24"/>
        </w:rPr>
        <w:t>iui, arba kitam asmeniui. Jiems turi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ai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kinta atsakomyb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pagal Lietuvos Respublikos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iamojo kodekso 246 straipsn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turto</w:t>
      </w:r>
      <w:r w:rsidR="006E0A87">
        <w:rPr>
          <w:rFonts w:ascii="Times New Roman" w:hAnsi="Times New Roman"/>
          <w:color w:val="000000" w:themeColor="text1"/>
          <w:szCs w:val="24"/>
        </w:rPr>
        <w:t xml:space="preserve"> </w:t>
      </w:r>
      <w:r w:rsidR="006E0A87">
        <w:rPr>
          <w:rFonts w:ascii="Times New Roman" w:hAnsi="Times New Roman"/>
          <w:b/>
          <w:color w:val="000000" w:themeColor="text1"/>
          <w:szCs w:val="24"/>
        </w:rPr>
        <w:t>perleidimą,</w:t>
      </w:r>
      <w:r w:rsidRPr="00C01C78">
        <w:rPr>
          <w:rFonts w:ascii="Times New Roman" w:hAnsi="Times New Roman"/>
          <w:color w:val="000000" w:themeColor="text1"/>
          <w:szCs w:val="24"/>
        </w:rPr>
        <w:t xml:space="preserve"> </w:t>
      </w:r>
      <w:r w:rsidRPr="006E0A87">
        <w:rPr>
          <w:rFonts w:ascii="Times New Roman" w:hAnsi="Times New Roman"/>
          <w:strike/>
          <w:color w:val="000000" w:themeColor="text1"/>
          <w:szCs w:val="24"/>
        </w:rPr>
        <w:t>i</w:t>
      </w:r>
      <w:r w:rsidRPr="006E0A87">
        <w:rPr>
          <w:rFonts w:ascii="Times New Roman" w:hAnsi="Times New Roman" w:hint="eastAsia"/>
          <w:strike/>
          <w:color w:val="000000" w:themeColor="text1"/>
          <w:szCs w:val="24"/>
        </w:rPr>
        <w:t>šš</w:t>
      </w:r>
      <w:r w:rsidRPr="006E0A87">
        <w:rPr>
          <w:rFonts w:ascii="Times New Roman" w:hAnsi="Times New Roman"/>
          <w:strike/>
          <w:color w:val="000000" w:themeColor="text1"/>
          <w:szCs w:val="24"/>
        </w:rPr>
        <w:t>vaistym</w:t>
      </w:r>
      <w:r w:rsidRPr="006E0A87">
        <w:rPr>
          <w:rFonts w:ascii="Times New Roman" w:hAnsi="Times New Roman" w:hint="eastAsia"/>
          <w:strike/>
          <w:color w:val="000000" w:themeColor="text1"/>
          <w:szCs w:val="24"/>
        </w:rPr>
        <w:t>ą</w:t>
      </w:r>
      <w:r w:rsidRPr="006E0A87">
        <w:rPr>
          <w:rFonts w:ascii="Times New Roman" w:hAnsi="Times New Roman"/>
          <w:strike/>
          <w:color w:val="000000" w:themeColor="text1"/>
          <w:szCs w:val="24"/>
        </w:rPr>
        <w:t xml:space="preserve"> ar</w:t>
      </w:r>
      <w:r w:rsidRPr="00C01C78">
        <w:rPr>
          <w:rFonts w:ascii="Times New Roman" w:hAnsi="Times New Roman"/>
          <w:color w:val="000000" w:themeColor="text1"/>
          <w:szCs w:val="24"/>
        </w:rPr>
        <w:t xml:space="preserve"> pasl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pim</w:t>
      </w:r>
      <w:r w:rsidRPr="00C01C78">
        <w:rPr>
          <w:rFonts w:ascii="Times New Roman" w:hAnsi="Times New Roman" w:hint="eastAsia"/>
          <w:color w:val="000000" w:themeColor="text1"/>
          <w:szCs w:val="24"/>
        </w:rPr>
        <w:t>ą</w:t>
      </w:r>
      <w:r w:rsidR="006E0A87">
        <w:rPr>
          <w:rFonts w:ascii="Times New Roman" w:hAnsi="Times New Roman"/>
          <w:b/>
          <w:color w:val="000000" w:themeColor="text1"/>
          <w:szCs w:val="24"/>
        </w:rPr>
        <w:t>, sunaikinimą ar sugadinimą</w:t>
      </w:r>
      <w:r w:rsidRPr="00C01C78">
        <w:rPr>
          <w:rFonts w:ascii="Times New Roman" w:hAnsi="Times New Roman"/>
          <w:color w:val="000000" w:themeColor="text1"/>
          <w:szCs w:val="24"/>
        </w:rPr>
        <w:t>.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to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 toki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asmen</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paimamas 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ytinis pasi</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ad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jimas. Prireikus toks turtas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paimamas. Kai laikinai apribota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piniginius ind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lius, visos operacijos su jais nutraukiamos, jei nutarime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Pr>
          <w:rFonts w:ascii="Times New Roman" w:hAnsi="Times New Roman"/>
          <w:color w:val="000000" w:themeColor="text1"/>
          <w:szCs w:val="24"/>
        </w:rPr>
        <w:t>s apribojimo nenurodyta kitaip.</w:t>
      </w:r>
    </w:p>
    <w:p w14:paraId="67E4E386" w14:textId="17BD85F0" w:rsidR="0010667C" w:rsidRDefault="0010667C" w:rsidP="00613D1B">
      <w:pPr>
        <w:spacing w:line="276" w:lineRule="auto"/>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5. Jeigu turtas, į kurį nuosavybės teisė laikinai apribota, gali </w:t>
      </w:r>
      <w:r w:rsidR="0001601D">
        <w:rPr>
          <w:rFonts w:ascii="Times New Roman" w:hAnsi="Times New Roman"/>
          <w:b/>
          <w:color w:val="000000" w:themeColor="text1"/>
          <w:szCs w:val="24"/>
        </w:rPr>
        <w:t xml:space="preserve">greitai sugesti ar </w:t>
      </w:r>
      <w:r>
        <w:rPr>
          <w:rFonts w:ascii="Times New Roman" w:hAnsi="Times New Roman"/>
          <w:b/>
          <w:color w:val="000000" w:themeColor="text1"/>
          <w:szCs w:val="24"/>
        </w:rPr>
        <w:t>prarasti vertę ar</w:t>
      </w:r>
      <w:r w:rsidR="0001601D">
        <w:rPr>
          <w:rFonts w:ascii="Times New Roman" w:hAnsi="Times New Roman"/>
          <w:b/>
          <w:color w:val="000000" w:themeColor="text1"/>
          <w:szCs w:val="24"/>
        </w:rPr>
        <w:t>ba</w:t>
      </w:r>
      <w:r>
        <w:rPr>
          <w:rFonts w:ascii="Times New Roman" w:hAnsi="Times New Roman"/>
          <w:b/>
          <w:color w:val="000000" w:themeColor="text1"/>
          <w:szCs w:val="24"/>
        </w:rPr>
        <w:t xml:space="preserve"> </w:t>
      </w:r>
      <w:r w:rsidR="00994016">
        <w:rPr>
          <w:rFonts w:ascii="Times New Roman" w:hAnsi="Times New Roman"/>
          <w:b/>
          <w:color w:val="000000" w:themeColor="text1"/>
          <w:szCs w:val="24"/>
        </w:rPr>
        <w:t xml:space="preserve">kai </w:t>
      </w:r>
      <w:r>
        <w:rPr>
          <w:rFonts w:ascii="Times New Roman" w:hAnsi="Times New Roman"/>
          <w:b/>
          <w:color w:val="000000" w:themeColor="text1"/>
          <w:szCs w:val="24"/>
        </w:rPr>
        <w:t xml:space="preserve">jo saugojimo, priežiūros ir </w:t>
      </w:r>
      <w:r w:rsidR="003853F8">
        <w:rPr>
          <w:rFonts w:ascii="Times New Roman" w:hAnsi="Times New Roman"/>
          <w:b/>
          <w:color w:val="000000" w:themeColor="text1"/>
          <w:szCs w:val="24"/>
        </w:rPr>
        <w:t>iš</w:t>
      </w:r>
      <w:r>
        <w:rPr>
          <w:rFonts w:ascii="Times New Roman" w:hAnsi="Times New Roman"/>
          <w:b/>
          <w:color w:val="000000" w:themeColor="text1"/>
          <w:szCs w:val="24"/>
        </w:rPr>
        <w:t xml:space="preserve">laikymo išlaidos būtų aiškiai per didelės, prokuroro nutarimu </w:t>
      </w:r>
      <w:r w:rsidR="0001601D">
        <w:rPr>
          <w:rFonts w:ascii="Times New Roman" w:hAnsi="Times New Roman"/>
          <w:b/>
          <w:color w:val="000000" w:themeColor="text1"/>
          <w:szCs w:val="24"/>
        </w:rPr>
        <w:t>jis</w:t>
      </w:r>
      <w:r>
        <w:rPr>
          <w:rFonts w:ascii="Times New Roman" w:hAnsi="Times New Roman"/>
          <w:b/>
          <w:color w:val="000000" w:themeColor="text1"/>
          <w:szCs w:val="24"/>
        </w:rPr>
        <w:t xml:space="preserve"> parduodamas (perduodamas) Lietuvos Respublikos civilinio proceso kodeks</w:t>
      </w:r>
      <w:r w:rsidR="0001601D">
        <w:rPr>
          <w:rFonts w:ascii="Times New Roman" w:hAnsi="Times New Roman"/>
          <w:b/>
          <w:color w:val="000000" w:themeColor="text1"/>
          <w:szCs w:val="24"/>
        </w:rPr>
        <w:t xml:space="preserve">o nustatyta </w:t>
      </w:r>
      <w:r>
        <w:rPr>
          <w:rFonts w:ascii="Times New Roman" w:hAnsi="Times New Roman"/>
          <w:b/>
          <w:color w:val="000000" w:themeColor="text1"/>
          <w:szCs w:val="24"/>
        </w:rPr>
        <w:t>areštuot</w:t>
      </w:r>
      <w:r w:rsidR="003853F8">
        <w:rPr>
          <w:rFonts w:ascii="Times New Roman" w:hAnsi="Times New Roman"/>
          <w:b/>
          <w:color w:val="000000" w:themeColor="text1"/>
          <w:szCs w:val="24"/>
        </w:rPr>
        <w:t>o</w:t>
      </w:r>
      <w:r>
        <w:rPr>
          <w:rFonts w:ascii="Times New Roman" w:hAnsi="Times New Roman"/>
          <w:b/>
          <w:color w:val="000000" w:themeColor="text1"/>
          <w:szCs w:val="24"/>
        </w:rPr>
        <w:t xml:space="preserve"> turt</w:t>
      </w:r>
      <w:r w:rsidR="003853F8">
        <w:rPr>
          <w:rFonts w:ascii="Times New Roman" w:hAnsi="Times New Roman"/>
          <w:b/>
          <w:color w:val="000000" w:themeColor="text1"/>
          <w:szCs w:val="24"/>
        </w:rPr>
        <w:t>o</w:t>
      </w:r>
      <w:r>
        <w:rPr>
          <w:rFonts w:ascii="Times New Roman" w:hAnsi="Times New Roman"/>
          <w:b/>
          <w:color w:val="000000" w:themeColor="text1"/>
          <w:szCs w:val="24"/>
        </w:rPr>
        <w:t xml:space="preserve"> realiz</w:t>
      </w:r>
      <w:r w:rsidR="003853F8">
        <w:rPr>
          <w:rFonts w:ascii="Times New Roman" w:hAnsi="Times New Roman"/>
          <w:b/>
          <w:color w:val="000000" w:themeColor="text1"/>
          <w:szCs w:val="24"/>
        </w:rPr>
        <w:t>avimo</w:t>
      </w:r>
      <w:r w:rsidR="0001601D">
        <w:rPr>
          <w:rFonts w:ascii="Times New Roman" w:hAnsi="Times New Roman"/>
          <w:b/>
          <w:color w:val="000000" w:themeColor="text1"/>
          <w:szCs w:val="24"/>
        </w:rPr>
        <w:t xml:space="preserve"> tvarka</w:t>
      </w:r>
      <w:r>
        <w:rPr>
          <w:rFonts w:ascii="Times New Roman" w:hAnsi="Times New Roman"/>
          <w:b/>
          <w:color w:val="000000" w:themeColor="text1"/>
          <w:szCs w:val="24"/>
        </w:rPr>
        <w:t xml:space="preserve">. </w:t>
      </w:r>
      <w:r w:rsidRPr="0001601D">
        <w:rPr>
          <w:rFonts w:ascii="Times New Roman" w:hAnsi="Times New Roman"/>
          <w:b/>
          <w:color w:val="000000" w:themeColor="text1"/>
          <w:szCs w:val="24"/>
        </w:rPr>
        <w:t xml:space="preserve">Nutarimas parduoti (perduoti) turtą nedelsiant ir ne vėliau kaip kitą darbo dieną šio Kodekso nustatyta tvarka paskelbiamas asmeniui, kurio turtas parduodamas (perduodamas), ir visiems to turto savininkams (bendraturčiams). Jeigu nėra galimybės nedelsiant paskelbti nutarimą, laikoma, kad </w:t>
      </w:r>
      <w:r w:rsidR="003853F8">
        <w:rPr>
          <w:rFonts w:ascii="Times New Roman" w:hAnsi="Times New Roman"/>
          <w:b/>
          <w:color w:val="000000" w:themeColor="text1"/>
          <w:szCs w:val="24"/>
        </w:rPr>
        <w:t>jis</w:t>
      </w:r>
      <w:r w:rsidR="003853F8" w:rsidRPr="0001601D">
        <w:rPr>
          <w:rFonts w:ascii="Times New Roman" w:hAnsi="Times New Roman"/>
          <w:b/>
          <w:color w:val="000000" w:themeColor="text1"/>
          <w:szCs w:val="24"/>
        </w:rPr>
        <w:t xml:space="preserve"> </w:t>
      </w:r>
      <w:r w:rsidRPr="0001601D">
        <w:rPr>
          <w:rFonts w:ascii="Times New Roman" w:hAnsi="Times New Roman"/>
          <w:b/>
          <w:color w:val="000000" w:themeColor="text1"/>
          <w:szCs w:val="24"/>
        </w:rPr>
        <w:t xml:space="preserve">paskelbtas, kai </w:t>
      </w:r>
      <w:r w:rsidR="003853F8">
        <w:rPr>
          <w:rFonts w:ascii="Times New Roman" w:hAnsi="Times New Roman"/>
          <w:b/>
          <w:color w:val="000000" w:themeColor="text1"/>
          <w:szCs w:val="24"/>
        </w:rPr>
        <w:t xml:space="preserve">yra </w:t>
      </w:r>
      <w:r w:rsidRPr="0001601D">
        <w:rPr>
          <w:rFonts w:ascii="Times New Roman" w:hAnsi="Times New Roman"/>
          <w:b/>
          <w:color w:val="000000" w:themeColor="text1"/>
          <w:szCs w:val="24"/>
        </w:rPr>
        <w:t xml:space="preserve">įregistruojamas </w:t>
      </w:r>
      <w:r w:rsidR="00014DE1" w:rsidRPr="0001601D">
        <w:rPr>
          <w:rFonts w:ascii="Times New Roman" w:hAnsi="Times New Roman"/>
          <w:b/>
          <w:color w:val="000000" w:themeColor="text1"/>
          <w:szCs w:val="24"/>
        </w:rPr>
        <w:t>turto arešto aktų registre.</w:t>
      </w:r>
      <w:r w:rsidR="000C3DD2">
        <w:rPr>
          <w:rFonts w:ascii="Times New Roman" w:hAnsi="Times New Roman"/>
          <w:b/>
          <w:color w:val="000000" w:themeColor="text1"/>
          <w:szCs w:val="24"/>
        </w:rPr>
        <w:t xml:space="preserve"> Nutarimas parduoti (perduoti) turtą gali būti </w:t>
      </w:r>
      <w:r w:rsidR="000C3DD2">
        <w:rPr>
          <w:rFonts w:ascii="Times New Roman" w:hAnsi="Times New Roman"/>
          <w:b/>
          <w:color w:val="000000" w:themeColor="text1"/>
          <w:szCs w:val="24"/>
        </w:rPr>
        <w:lastRenderedPageBreak/>
        <w:t>skundžiamas ik</w:t>
      </w:r>
      <w:r w:rsidR="001B7747">
        <w:rPr>
          <w:rFonts w:ascii="Times New Roman" w:hAnsi="Times New Roman"/>
          <w:b/>
          <w:color w:val="000000" w:themeColor="text1"/>
          <w:szCs w:val="24"/>
        </w:rPr>
        <w:t xml:space="preserve">iteisminio tyrimo teisėjui per </w:t>
      </w:r>
      <w:bookmarkStart w:id="1" w:name="_GoBack"/>
      <w:bookmarkEnd w:id="1"/>
      <w:r w:rsidR="001B7747" w:rsidRPr="00997E81">
        <w:rPr>
          <w:rFonts w:ascii="Times New Roman" w:hAnsi="Times New Roman"/>
          <w:b/>
          <w:color w:val="000000" w:themeColor="text1"/>
          <w:szCs w:val="24"/>
        </w:rPr>
        <w:t>tris</w:t>
      </w:r>
      <w:r w:rsidR="000C3DD2" w:rsidRPr="00997E81">
        <w:rPr>
          <w:rFonts w:ascii="Times New Roman" w:hAnsi="Times New Roman"/>
          <w:b/>
          <w:color w:val="000000" w:themeColor="text1"/>
          <w:szCs w:val="24"/>
        </w:rPr>
        <w:t xml:space="preserve"> dienas nuo </w:t>
      </w:r>
      <w:r w:rsidR="003853F8" w:rsidRPr="00997E81">
        <w:rPr>
          <w:rFonts w:ascii="Times New Roman" w:hAnsi="Times New Roman"/>
          <w:b/>
          <w:color w:val="000000" w:themeColor="text1"/>
          <w:szCs w:val="24"/>
        </w:rPr>
        <w:t xml:space="preserve">jo </w:t>
      </w:r>
      <w:r w:rsidR="000C3DD2" w:rsidRPr="00997E81">
        <w:rPr>
          <w:rFonts w:ascii="Times New Roman" w:hAnsi="Times New Roman"/>
          <w:b/>
          <w:color w:val="000000" w:themeColor="text1"/>
          <w:szCs w:val="24"/>
        </w:rPr>
        <w:t>paskelbimo dienos. Jei nutarimas parduoti (perduoti) turtą nebuvo paskelbta</w:t>
      </w:r>
      <w:r w:rsidR="00462BE0" w:rsidRPr="00997E81">
        <w:rPr>
          <w:rFonts w:ascii="Times New Roman" w:hAnsi="Times New Roman"/>
          <w:b/>
          <w:color w:val="000000" w:themeColor="text1"/>
          <w:szCs w:val="24"/>
        </w:rPr>
        <w:t>s</w:t>
      </w:r>
      <w:r w:rsidR="000C3DD2" w:rsidRPr="00997E81">
        <w:rPr>
          <w:rFonts w:ascii="Times New Roman" w:hAnsi="Times New Roman"/>
          <w:b/>
          <w:color w:val="000000" w:themeColor="text1"/>
          <w:szCs w:val="24"/>
        </w:rPr>
        <w:t xml:space="preserve"> asmeniui, kurio turtas parduodamas (perduodamas), ir visiems to turto savininkams (bendraturčiams), suinteresuotas asmuo gali paduoti </w:t>
      </w:r>
      <w:r w:rsidR="00D339E5" w:rsidRPr="00997E81">
        <w:rPr>
          <w:rFonts w:ascii="Times New Roman" w:hAnsi="Times New Roman"/>
          <w:b/>
          <w:color w:val="000000" w:themeColor="text1"/>
          <w:szCs w:val="24"/>
        </w:rPr>
        <w:t xml:space="preserve">skundą </w:t>
      </w:r>
      <w:r w:rsidR="001B7747" w:rsidRPr="00997E81">
        <w:rPr>
          <w:rFonts w:ascii="Times New Roman" w:hAnsi="Times New Roman"/>
          <w:b/>
          <w:color w:val="000000" w:themeColor="text1"/>
          <w:szCs w:val="24"/>
        </w:rPr>
        <w:t>per tris</w:t>
      </w:r>
      <w:r w:rsidR="000C3DD2" w:rsidRPr="00997E81">
        <w:rPr>
          <w:rFonts w:ascii="Times New Roman" w:hAnsi="Times New Roman"/>
          <w:b/>
          <w:color w:val="000000" w:themeColor="text1"/>
          <w:szCs w:val="24"/>
        </w:rPr>
        <w:t xml:space="preserve"> dienas nuo </w:t>
      </w:r>
      <w:r w:rsidR="00D339E5" w:rsidRPr="00997E81">
        <w:rPr>
          <w:rFonts w:ascii="Times New Roman" w:hAnsi="Times New Roman"/>
          <w:b/>
          <w:color w:val="000000" w:themeColor="text1"/>
          <w:szCs w:val="24"/>
        </w:rPr>
        <w:t>tada</w:t>
      </w:r>
      <w:r w:rsidR="003853F8" w:rsidRPr="00997E81">
        <w:rPr>
          <w:rFonts w:ascii="Times New Roman" w:hAnsi="Times New Roman"/>
          <w:b/>
          <w:color w:val="000000" w:themeColor="text1"/>
          <w:szCs w:val="24"/>
        </w:rPr>
        <w:t xml:space="preserve">, kai </w:t>
      </w:r>
      <w:r w:rsidR="000C3DD2" w:rsidRPr="00997E81">
        <w:rPr>
          <w:rFonts w:ascii="Times New Roman" w:hAnsi="Times New Roman"/>
          <w:b/>
          <w:color w:val="000000" w:themeColor="text1"/>
          <w:szCs w:val="24"/>
        </w:rPr>
        <w:t xml:space="preserve">sužinojo apie priimtą nutarimą. Ikiteisminio tyrimo teisėjas privalo </w:t>
      </w:r>
      <w:r w:rsidR="00D424AE" w:rsidRPr="00997E81">
        <w:rPr>
          <w:rFonts w:ascii="Times New Roman" w:hAnsi="Times New Roman"/>
          <w:b/>
          <w:color w:val="000000" w:themeColor="text1"/>
          <w:szCs w:val="24"/>
        </w:rPr>
        <w:t xml:space="preserve">šį skundą </w:t>
      </w:r>
      <w:r w:rsidR="000C3DD2" w:rsidRPr="00997E81">
        <w:rPr>
          <w:rFonts w:ascii="Times New Roman" w:hAnsi="Times New Roman"/>
          <w:b/>
          <w:color w:val="000000" w:themeColor="text1"/>
          <w:szCs w:val="24"/>
        </w:rPr>
        <w:t>išnagrinėti ne vėliau kaip</w:t>
      </w:r>
      <w:r w:rsidR="003853F8" w:rsidRPr="00997E81">
        <w:rPr>
          <w:rFonts w:ascii="Times New Roman" w:hAnsi="Times New Roman"/>
          <w:b/>
          <w:color w:val="000000" w:themeColor="text1"/>
          <w:szCs w:val="24"/>
        </w:rPr>
        <w:t xml:space="preserve"> per</w:t>
      </w:r>
      <w:r w:rsidR="000B3E11" w:rsidRPr="00997E81">
        <w:rPr>
          <w:rFonts w:ascii="Times New Roman" w:hAnsi="Times New Roman"/>
          <w:b/>
          <w:color w:val="000000" w:themeColor="text1"/>
          <w:szCs w:val="24"/>
        </w:rPr>
        <w:t xml:space="preserve"> tris</w:t>
      </w:r>
      <w:r w:rsidR="000C3DD2">
        <w:rPr>
          <w:rFonts w:ascii="Times New Roman" w:hAnsi="Times New Roman"/>
          <w:b/>
          <w:color w:val="000000" w:themeColor="text1"/>
          <w:szCs w:val="24"/>
        </w:rPr>
        <w:t xml:space="preserve"> dienas nuo jo gavimo dienos. Skundą išnagrinėjusio ikiteisminio tyrimo teisėjo nutartis yra galutinė ir neskundžiama.   </w:t>
      </w:r>
    </w:p>
    <w:p w14:paraId="0046F49C" w14:textId="23346618" w:rsidR="00014DE1" w:rsidRPr="0010667C" w:rsidRDefault="00014DE1" w:rsidP="00613D1B">
      <w:pPr>
        <w:spacing w:line="276" w:lineRule="auto"/>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6. Jeigu turtas, į kurį nuosavybės teisė laikinai </w:t>
      </w:r>
      <w:r w:rsidR="00F2236B">
        <w:rPr>
          <w:rFonts w:ascii="Times New Roman" w:hAnsi="Times New Roman"/>
          <w:b/>
          <w:color w:val="000000" w:themeColor="text1"/>
          <w:szCs w:val="24"/>
        </w:rPr>
        <w:t>apribota, buvo realizuotas šio straipsnio 5 dalyje nustatyta tvarka</w:t>
      </w:r>
      <w:r>
        <w:rPr>
          <w:rFonts w:ascii="Times New Roman" w:hAnsi="Times New Roman"/>
          <w:b/>
          <w:color w:val="000000" w:themeColor="text1"/>
          <w:szCs w:val="24"/>
        </w:rPr>
        <w:t xml:space="preserve">, </w:t>
      </w:r>
      <w:r w:rsidR="00F2236B">
        <w:rPr>
          <w:rFonts w:ascii="Times New Roman" w:hAnsi="Times New Roman"/>
          <w:b/>
          <w:color w:val="000000" w:themeColor="text1"/>
          <w:szCs w:val="24"/>
        </w:rPr>
        <w:t xml:space="preserve">panaikinus laikiną nuosavybės teisės apribojimą ar </w:t>
      </w:r>
      <w:r>
        <w:rPr>
          <w:rFonts w:ascii="Times New Roman" w:hAnsi="Times New Roman"/>
          <w:b/>
          <w:color w:val="000000" w:themeColor="text1"/>
          <w:szCs w:val="24"/>
        </w:rPr>
        <w:t>įsiteisėjus išteisinamajam nuosprendžiui</w:t>
      </w:r>
      <w:r w:rsidR="00F2236B">
        <w:rPr>
          <w:rFonts w:ascii="Times New Roman" w:hAnsi="Times New Roman"/>
          <w:b/>
          <w:color w:val="000000" w:themeColor="text1"/>
          <w:szCs w:val="24"/>
        </w:rPr>
        <w:t>,</w:t>
      </w:r>
      <w:r>
        <w:rPr>
          <w:rFonts w:ascii="Times New Roman" w:hAnsi="Times New Roman"/>
          <w:b/>
          <w:color w:val="000000" w:themeColor="text1"/>
          <w:szCs w:val="24"/>
        </w:rPr>
        <w:t xml:space="preserve"> </w:t>
      </w:r>
      <w:r w:rsidR="00F2236B">
        <w:rPr>
          <w:rFonts w:ascii="Times New Roman" w:hAnsi="Times New Roman"/>
          <w:b/>
          <w:color w:val="000000" w:themeColor="text1"/>
          <w:szCs w:val="24"/>
        </w:rPr>
        <w:t>prokuroro nutarimu</w:t>
      </w:r>
      <w:r>
        <w:rPr>
          <w:rFonts w:ascii="Times New Roman" w:hAnsi="Times New Roman"/>
          <w:b/>
          <w:color w:val="000000" w:themeColor="text1"/>
          <w:szCs w:val="24"/>
        </w:rPr>
        <w:t xml:space="preserve"> ar teismo nutartimi turto savininkui atlyginama šio straipsnio 5 dalyje nurodyto turto vertė</w:t>
      </w:r>
      <w:r w:rsidR="001B7747">
        <w:rPr>
          <w:rFonts w:ascii="Times New Roman" w:hAnsi="Times New Roman"/>
          <w:b/>
          <w:color w:val="000000" w:themeColor="text1"/>
          <w:szCs w:val="24"/>
        </w:rPr>
        <w:t xml:space="preserve">, </w:t>
      </w:r>
      <w:r w:rsidR="001B7747" w:rsidRPr="00997E81">
        <w:rPr>
          <w:rFonts w:ascii="Times New Roman" w:hAnsi="Times New Roman"/>
          <w:b/>
          <w:color w:val="000000" w:themeColor="text1"/>
          <w:szCs w:val="24"/>
        </w:rPr>
        <w:t>i</w:t>
      </w:r>
      <w:r w:rsidR="001B7747" w:rsidRPr="00997E81">
        <w:rPr>
          <w:rFonts w:ascii="Times New Roman" w:hAnsi="Times New Roman" w:hint="eastAsia"/>
          <w:b/>
          <w:color w:val="000000" w:themeColor="text1"/>
          <w:szCs w:val="24"/>
        </w:rPr>
        <w:t>š</w:t>
      </w:r>
      <w:r w:rsidR="001B7747" w:rsidRPr="00997E81">
        <w:rPr>
          <w:rFonts w:ascii="Times New Roman" w:hAnsi="Times New Roman"/>
          <w:b/>
          <w:color w:val="000000" w:themeColor="text1"/>
          <w:szCs w:val="24"/>
        </w:rPr>
        <w:t xml:space="preserve">skyrus atvejus, kai </w:t>
      </w:r>
      <w:r w:rsidR="001B7747" w:rsidRPr="00997E81">
        <w:rPr>
          <w:rFonts w:ascii="Times New Roman" w:hAnsi="Times New Roman" w:hint="eastAsia"/>
          <w:b/>
          <w:color w:val="000000" w:themeColor="text1"/>
          <w:szCs w:val="24"/>
        </w:rPr>
        <w:t>š</w:t>
      </w:r>
      <w:r w:rsidR="001B7747" w:rsidRPr="00997E81">
        <w:rPr>
          <w:rFonts w:ascii="Times New Roman" w:hAnsi="Times New Roman"/>
          <w:b/>
          <w:color w:val="000000" w:themeColor="text1"/>
          <w:szCs w:val="24"/>
        </w:rPr>
        <w:t>io straipsnio 5 dalyje nustatyta tvarka realizuotas turtas atitinka BK 72 ir 72</w:t>
      </w:r>
      <w:r w:rsidR="001B7747" w:rsidRPr="00997E81">
        <w:rPr>
          <w:rFonts w:ascii="Times New Roman" w:hAnsi="Times New Roman"/>
          <w:b/>
          <w:color w:val="000000" w:themeColor="text1"/>
          <w:szCs w:val="24"/>
          <w:vertAlign w:val="superscript"/>
        </w:rPr>
        <w:t>3</w:t>
      </w:r>
      <w:r w:rsidR="001B7747" w:rsidRPr="00997E81">
        <w:rPr>
          <w:rFonts w:ascii="Times New Roman" w:hAnsi="Times New Roman"/>
          <w:b/>
          <w:color w:val="000000" w:themeColor="text1"/>
          <w:szCs w:val="24"/>
        </w:rPr>
        <w:t xml:space="preserve"> straipsniuose nurodytus konfiskuotino turto po</w:t>
      </w:r>
      <w:r w:rsidR="001B7747" w:rsidRPr="00997E81">
        <w:rPr>
          <w:rFonts w:ascii="Times New Roman" w:hAnsi="Times New Roman" w:hint="eastAsia"/>
          <w:b/>
          <w:color w:val="000000" w:themeColor="text1"/>
          <w:szCs w:val="24"/>
        </w:rPr>
        <w:t>ž</w:t>
      </w:r>
      <w:r w:rsidR="001B7747" w:rsidRPr="00997E81">
        <w:rPr>
          <w:rFonts w:ascii="Times New Roman" w:hAnsi="Times New Roman"/>
          <w:b/>
          <w:color w:val="000000" w:themeColor="text1"/>
          <w:szCs w:val="24"/>
        </w:rPr>
        <w:t>ymius</w:t>
      </w:r>
      <w:r w:rsidR="000B3E11" w:rsidRPr="00997E81">
        <w:rPr>
          <w:rFonts w:ascii="Times New Roman" w:hAnsi="Times New Roman"/>
          <w:b/>
          <w:color w:val="000000" w:themeColor="text1"/>
          <w:szCs w:val="24"/>
        </w:rPr>
        <w:t>. Sprendimas d</w:t>
      </w:r>
      <w:r w:rsidR="000B3E11" w:rsidRPr="00997E81">
        <w:rPr>
          <w:rFonts w:ascii="Times New Roman" w:hAnsi="Times New Roman" w:hint="eastAsia"/>
          <w:b/>
          <w:color w:val="000000" w:themeColor="text1"/>
          <w:szCs w:val="24"/>
        </w:rPr>
        <w:t>ė</w:t>
      </w:r>
      <w:r w:rsidR="000B3E11" w:rsidRPr="00997E81">
        <w:rPr>
          <w:rFonts w:ascii="Times New Roman" w:hAnsi="Times New Roman"/>
          <w:b/>
          <w:color w:val="000000" w:themeColor="text1"/>
          <w:szCs w:val="24"/>
        </w:rPr>
        <w:t>l tokio turto vert</w:t>
      </w:r>
      <w:r w:rsidR="000B3E11" w:rsidRPr="00997E81">
        <w:rPr>
          <w:rFonts w:ascii="Times New Roman" w:hAnsi="Times New Roman" w:hint="eastAsia"/>
          <w:b/>
          <w:color w:val="000000" w:themeColor="text1"/>
          <w:szCs w:val="24"/>
        </w:rPr>
        <w:t>ė</w:t>
      </w:r>
      <w:r w:rsidR="000B3E11" w:rsidRPr="00997E81">
        <w:rPr>
          <w:rFonts w:ascii="Times New Roman" w:hAnsi="Times New Roman"/>
          <w:b/>
          <w:color w:val="000000" w:themeColor="text1"/>
          <w:szCs w:val="24"/>
        </w:rPr>
        <w:t>s konfiskavimo priimamas vadovaujantis šio Kodekso 94 straipsnio 3 dalyje nustatyta tvarka</w:t>
      </w:r>
      <w:r w:rsidRPr="00997E81">
        <w:rPr>
          <w:rFonts w:ascii="Times New Roman" w:hAnsi="Times New Roman"/>
          <w:b/>
          <w:color w:val="000000" w:themeColor="text1"/>
          <w:szCs w:val="24"/>
        </w:rPr>
        <w:t>.</w:t>
      </w:r>
    </w:p>
    <w:p w14:paraId="2B7386A8" w14:textId="436211B9" w:rsidR="00C01C78" w:rsidRP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5</w:t>
      </w:r>
      <w:r w:rsidR="00014DE1" w:rsidRPr="00014DE1">
        <w:rPr>
          <w:rFonts w:ascii="Times New Roman" w:hAnsi="Times New Roman"/>
          <w:b/>
          <w:color w:val="000000" w:themeColor="text1"/>
          <w:szCs w:val="24"/>
        </w:rPr>
        <w:t>7</w:t>
      </w:r>
      <w:r w:rsidRPr="00C01C78">
        <w:rPr>
          <w:rFonts w:ascii="Times New Roman" w:hAnsi="Times New Roman"/>
          <w:color w:val="000000" w:themeColor="text1"/>
          <w:szCs w:val="24"/>
        </w:rPr>
        <w:t>. Asmuo, kurio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apribota, turi teis</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 xml:space="preserve"> prokuroro nutarim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apsk</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sti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jui. </w:t>
      </w:r>
      <w:r w:rsidRPr="00C01C78">
        <w:rPr>
          <w:rFonts w:ascii="Times New Roman" w:hAnsi="Times New Roman" w:hint="eastAsia"/>
          <w:color w:val="000000" w:themeColor="text1"/>
          <w:szCs w:val="24"/>
        </w:rPr>
        <w:t>Šį</w:t>
      </w:r>
      <w:r w:rsidRPr="00C01C78">
        <w:rPr>
          <w:rFonts w:ascii="Times New Roman" w:hAnsi="Times New Roman"/>
          <w:color w:val="000000" w:themeColor="text1"/>
          <w:szCs w:val="24"/>
        </w:rPr>
        <w:t xml:space="preserve"> skund</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jas privalo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nagrin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ti ne v</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liau kaip per septynias dienas nuo skundo gavimo dienos.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nutartis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iama auk</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tesniajam teismui;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teismo priimta nutartis yra galutin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ir neskund</w:t>
      </w:r>
      <w:r w:rsidRPr="00C01C78">
        <w:rPr>
          <w:rFonts w:ascii="Times New Roman" w:hAnsi="Times New Roman" w:hint="eastAsia"/>
          <w:color w:val="000000" w:themeColor="text1"/>
          <w:szCs w:val="24"/>
        </w:rPr>
        <w:t>ž</w:t>
      </w:r>
      <w:r>
        <w:rPr>
          <w:rFonts w:ascii="Times New Roman" w:hAnsi="Times New Roman"/>
          <w:color w:val="000000" w:themeColor="text1"/>
          <w:szCs w:val="24"/>
        </w:rPr>
        <w:t>iama.</w:t>
      </w:r>
    </w:p>
    <w:p w14:paraId="1E1D6D23" w14:textId="7A80F12B" w:rsidR="00C01C78" w:rsidRP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6</w:t>
      </w:r>
      <w:r w:rsidR="00014DE1" w:rsidRPr="00014DE1">
        <w:rPr>
          <w:rFonts w:ascii="Times New Roman" w:hAnsi="Times New Roman"/>
          <w:b/>
          <w:color w:val="000000" w:themeColor="text1"/>
          <w:szCs w:val="24"/>
        </w:rPr>
        <w:t>8</w:t>
      </w:r>
      <w:r w:rsidRPr="00C01C78">
        <w:rPr>
          <w:rFonts w:ascii="Times New Roman" w:hAnsi="Times New Roman"/>
          <w:color w:val="000000" w:themeColor="text1"/>
          <w:szCs w:val="24"/>
        </w:rPr>
        <w:t>. Prokuroro nutarimu paskirtas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s apribojimas negali trukti ilgiau kaip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is m</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nesius.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is terminas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nutartimi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stas, ta</w:t>
      </w:r>
      <w:r w:rsidRPr="00C01C78">
        <w:rPr>
          <w:rFonts w:ascii="Times New Roman" w:hAnsi="Times New Roman" w:hint="eastAsia"/>
          <w:color w:val="000000" w:themeColor="text1"/>
          <w:szCs w:val="24"/>
        </w:rPr>
        <w:t>č</w:t>
      </w:r>
      <w:r w:rsidRPr="00C01C78">
        <w:rPr>
          <w:rFonts w:ascii="Times New Roman" w:hAnsi="Times New Roman"/>
          <w:color w:val="000000" w:themeColor="text1"/>
          <w:szCs w:val="24"/>
        </w:rPr>
        <w:t xml:space="preserve">iau ne </w:t>
      </w:r>
      <w:r w:rsidRPr="006E0A87">
        <w:rPr>
          <w:rFonts w:ascii="Times New Roman" w:hAnsi="Times New Roman"/>
          <w:strike/>
          <w:color w:val="000000" w:themeColor="text1"/>
          <w:szCs w:val="24"/>
        </w:rPr>
        <w:t>daugiau kaip du kartus po tris m</w:t>
      </w:r>
      <w:r w:rsidRPr="006E0A87">
        <w:rPr>
          <w:rFonts w:ascii="Times New Roman" w:hAnsi="Times New Roman" w:hint="eastAsia"/>
          <w:strike/>
          <w:color w:val="000000" w:themeColor="text1"/>
          <w:szCs w:val="24"/>
        </w:rPr>
        <w:t>ė</w:t>
      </w:r>
      <w:r w:rsidRPr="006E0A87">
        <w:rPr>
          <w:rFonts w:ascii="Times New Roman" w:hAnsi="Times New Roman"/>
          <w:strike/>
          <w:color w:val="000000" w:themeColor="text1"/>
          <w:szCs w:val="24"/>
        </w:rPr>
        <w:t>nesius</w:t>
      </w:r>
      <w:r w:rsidR="006E0A87" w:rsidRPr="006E0A87">
        <w:rPr>
          <w:rFonts w:ascii="Times New Roman" w:hAnsi="Times New Roman"/>
          <w:color w:val="000000" w:themeColor="text1"/>
          <w:szCs w:val="24"/>
        </w:rPr>
        <w:t xml:space="preserve"> </w:t>
      </w:r>
      <w:r w:rsidR="006E0A87">
        <w:rPr>
          <w:rFonts w:ascii="Times New Roman" w:hAnsi="Times New Roman"/>
          <w:b/>
          <w:color w:val="000000" w:themeColor="text1"/>
          <w:szCs w:val="24"/>
        </w:rPr>
        <w:t>ilgiau nei šešiems mėnesiams</w:t>
      </w:r>
      <w:r w:rsidRPr="00C01C78">
        <w:rPr>
          <w:rFonts w:ascii="Times New Roman" w:hAnsi="Times New Roman"/>
          <w:color w:val="000000" w:themeColor="text1"/>
          <w:szCs w:val="24"/>
        </w:rPr>
        <w:t>. Nutartis, kuria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siamas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ir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atsisakymas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sti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termin</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iami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Kodekso X dalyje nustatyta tvarka. Kai byla perduota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teism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paskyrimo ar jo taikymo termino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simo priimdamas nutart</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nusprend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 teismas, kurio </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inioje yra byla. Teismo nutartis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iama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Kodekso X dalyje nustatyta tvarka.</w:t>
      </w:r>
    </w:p>
    <w:p w14:paraId="6834F2C4" w14:textId="4D8010F8" w:rsid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7</w:t>
      </w:r>
      <w:r w:rsidR="00014DE1" w:rsidRPr="00014DE1">
        <w:rPr>
          <w:rFonts w:ascii="Times New Roman" w:hAnsi="Times New Roman"/>
          <w:b/>
          <w:color w:val="000000" w:themeColor="text1"/>
          <w:szCs w:val="24"/>
        </w:rPr>
        <w:t>9</w:t>
      </w:r>
      <w:r w:rsidRPr="00C01C78">
        <w:rPr>
          <w:rFonts w:ascii="Times New Roman" w:hAnsi="Times New Roman"/>
          <w:color w:val="000000" w:themeColor="text1"/>
          <w:szCs w:val="24"/>
        </w:rPr>
        <w:t>.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iamosiose bylose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l </w:t>
      </w:r>
      <w:r w:rsidR="006E0A87" w:rsidRPr="00997E81">
        <w:rPr>
          <w:rFonts w:ascii="Times New Roman" w:hAnsi="Times New Roman"/>
          <w:b/>
          <w:color w:val="000000" w:themeColor="text1"/>
          <w:szCs w:val="24"/>
        </w:rPr>
        <w:t>apysunkių</w:t>
      </w:r>
      <w:r w:rsidR="00FF2BA2" w:rsidRPr="00997E81">
        <w:rPr>
          <w:rFonts w:ascii="Times New Roman" w:hAnsi="Times New Roman"/>
          <w:b/>
          <w:color w:val="000000" w:themeColor="text1"/>
          <w:szCs w:val="24"/>
        </w:rPr>
        <w:t xml:space="preserve"> nusikaltimų, numatytų Lietuvos Respublikos baudžiamojo kodekso </w:t>
      </w:r>
      <w:r w:rsidR="00AB6632" w:rsidRPr="00997E81">
        <w:rPr>
          <w:rFonts w:ascii="Times New Roman" w:hAnsi="Times New Roman"/>
          <w:b/>
          <w:color w:val="000000" w:themeColor="text1"/>
          <w:szCs w:val="24"/>
        </w:rPr>
        <w:t>189 straipsnio 1 ir 2</w:t>
      </w:r>
      <w:r w:rsidR="00FF2BA2" w:rsidRPr="00997E81">
        <w:rPr>
          <w:rFonts w:ascii="Times New Roman" w:hAnsi="Times New Roman"/>
          <w:b/>
          <w:color w:val="000000" w:themeColor="text1"/>
          <w:szCs w:val="24"/>
        </w:rPr>
        <w:t xml:space="preserve"> dalyse</w:t>
      </w:r>
      <w:r w:rsidR="006E0A87" w:rsidRPr="00997E81">
        <w:rPr>
          <w:rFonts w:ascii="Times New Roman" w:hAnsi="Times New Roman"/>
          <w:b/>
          <w:color w:val="000000" w:themeColor="text1"/>
          <w:szCs w:val="24"/>
        </w:rPr>
        <w:t>,</w:t>
      </w:r>
      <w:r w:rsidR="006E0A87">
        <w:rPr>
          <w:rFonts w:ascii="Times New Roman" w:hAnsi="Times New Roman"/>
          <w:b/>
          <w:color w:val="000000" w:themeColor="text1"/>
          <w:szCs w:val="24"/>
        </w:rPr>
        <w:t xml:space="preserve"> </w:t>
      </w:r>
      <w:r w:rsidRPr="00C01C78">
        <w:rPr>
          <w:rFonts w:ascii="Times New Roman" w:hAnsi="Times New Roman"/>
          <w:color w:val="000000" w:themeColor="text1"/>
          <w:szCs w:val="24"/>
        </w:rPr>
        <w:t>sunki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ar labai sunki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nusikaltim</w:t>
      </w:r>
      <w:r w:rsidRPr="00C01C78">
        <w:rPr>
          <w:rFonts w:ascii="Times New Roman" w:hAnsi="Times New Roman" w:hint="eastAsia"/>
          <w:color w:val="000000" w:themeColor="text1"/>
          <w:szCs w:val="24"/>
        </w:rPr>
        <w:t>ų</w:t>
      </w:r>
      <w:r w:rsidR="006E0A87">
        <w:rPr>
          <w:rFonts w:ascii="Times New Roman" w:hAnsi="Times New Roman"/>
          <w:b/>
          <w:color w:val="000000" w:themeColor="text1"/>
          <w:szCs w:val="24"/>
        </w:rPr>
        <w:t xml:space="preserve"> arba kuriose pareikštas civilinis ieškinys dėl nusikal</w:t>
      </w:r>
      <w:r w:rsidR="00435222">
        <w:rPr>
          <w:rFonts w:ascii="Times New Roman" w:hAnsi="Times New Roman"/>
          <w:b/>
          <w:color w:val="000000" w:themeColor="text1"/>
          <w:szCs w:val="24"/>
        </w:rPr>
        <w:t>stama veika</w:t>
      </w:r>
      <w:r w:rsidR="006E0A87">
        <w:rPr>
          <w:rFonts w:ascii="Times New Roman" w:hAnsi="Times New Roman"/>
          <w:b/>
          <w:color w:val="000000" w:themeColor="text1"/>
          <w:szCs w:val="24"/>
        </w:rPr>
        <w:t xml:space="preserve"> padarytos žalos atlyginimo,</w:t>
      </w:r>
      <w:r w:rsidRPr="00C01C78">
        <w:rPr>
          <w:rFonts w:ascii="Times New Roman" w:hAnsi="Times New Roman"/>
          <w:color w:val="000000" w:themeColor="text1"/>
          <w:szCs w:val="24"/>
        </w:rPr>
        <w:t xml:space="preserve"> arba kai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tariamasis yra pasisl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p</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w:t>
      </w:r>
      <w:r w:rsidR="009266B3">
        <w:rPr>
          <w:rFonts w:ascii="Times New Roman" w:hAnsi="Times New Roman"/>
          <w:b/>
          <w:color w:val="000000" w:themeColor="text1"/>
          <w:szCs w:val="24"/>
        </w:rPr>
        <w:t>,</w:t>
      </w:r>
      <w:r w:rsidRPr="00C01C78">
        <w:rPr>
          <w:rFonts w:ascii="Times New Roman" w:hAnsi="Times New Roman"/>
          <w:color w:val="000000" w:themeColor="text1"/>
          <w:szCs w:val="24"/>
        </w:rPr>
        <w:t xml:space="preserve">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termino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sim</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skai</w:t>
      </w:r>
      <w:r w:rsidRPr="00C01C78">
        <w:rPr>
          <w:rFonts w:ascii="Times New Roman" w:hAnsi="Times New Roman" w:hint="eastAsia"/>
          <w:color w:val="000000" w:themeColor="text1"/>
          <w:szCs w:val="24"/>
        </w:rPr>
        <w:t>č</w:t>
      </w:r>
      <w:r>
        <w:rPr>
          <w:rFonts w:ascii="Times New Roman" w:hAnsi="Times New Roman"/>
          <w:color w:val="000000" w:themeColor="text1"/>
          <w:szCs w:val="24"/>
        </w:rPr>
        <w:t>ius neribojamas.</w:t>
      </w:r>
    </w:p>
    <w:p w14:paraId="12608DCC" w14:textId="466A49C1" w:rsidR="005C3FDD" w:rsidRDefault="00C01C78" w:rsidP="00613D1B">
      <w:pPr>
        <w:spacing w:line="276" w:lineRule="auto"/>
        <w:ind w:firstLine="720"/>
        <w:jc w:val="both"/>
        <w:rPr>
          <w:rFonts w:ascii="Times New Roman" w:hAnsi="Times New Roman"/>
          <w:color w:val="000000" w:themeColor="text1"/>
          <w:szCs w:val="24"/>
        </w:rPr>
      </w:pPr>
      <w:r w:rsidRPr="00435222">
        <w:rPr>
          <w:rFonts w:ascii="Times New Roman" w:hAnsi="Times New Roman"/>
          <w:strike/>
          <w:color w:val="000000" w:themeColor="text1"/>
          <w:szCs w:val="24"/>
        </w:rPr>
        <w:t>8</w:t>
      </w:r>
      <w:r w:rsidR="00014DE1">
        <w:rPr>
          <w:rFonts w:ascii="Times New Roman" w:hAnsi="Times New Roman"/>
          <w:b/>
          <w:color w:val="000000" w:themeColor="text1"/>
          <w:szCs w:val="24"/>
        </w:rPr>
        <w:t>10</w:t>
      </w:r>
      <w:r w:rsidRPr="00C01C78">
        <w:rPr>
          <w:rFonts w:ascii="Times New Roman" w:hAnsi="Times New Roman"/>
          <w:color w:val="000000" w:themeColor="text1"/>
          <w:szCs w:val="24"/>
        </w:rPr>
        <w:t>.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apribojimas panaikinamas prokuroro nutarimu ar teismo nutartimi, jeigu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 priemon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tampa nebereikalinga.</w:t>
      </w:r>
      <w:r>
        <w:rPr>
          <w:rFonts w:ascii="Times New Roman" w:hAnsi="Times New Roman"/>
          <w:color w:val="000000" w:themeColor="text1"/>
          <w:szCs w:val="24"/>
        </w:rPr>
        <w:t>“</w:t>
      </w:r>
      <w:bookmarkEnd w:id="0"/>
    </w:p>
    <w:p w14:paraId="28208668" w14:textId="77777777" w:rsidR="00613D1B" w:rsidRDefault="00613D1B" w:rsidP="00613D1B">
      <w:pPr>
        <w:spacing w:line="276" w:lineRule="auto"/>
        <w:ind w:firstLine="720"/>
        <w:jc w:val="both"/>
        <w:rPr>
          <w:rFonts w:ascii="Times New Roman" w:hAnsi="Times New Roman"/>
          <w:color w:val="000000" w:themeColor="text1"/>
          <w:szCs w:val="24"/>
        </w:rPr>
      </w:pPr>
    </w:p>
    <w:p w14:paraId="106CAD8E" w14:textId="673E65AA" w:rsidR="00613D1B" w:rsidRDefault="00613D1B" w:rsidP="00613D1B">
      <w:pPr>
        <w:spacing w:line="276" w:lineRule="auto"/>
        <w:ind w:firstLine="720"/>
        <w:jc w:val="both"/>
        <w:rPr>
          <w:rFonts w:ascii="Times New Roman" w:hAnsi="Times New Roman"/>
          <w:b/>
        </w:rPr>
      </w:pPr>
      <w:r>
        <w:rPr>
          <w:rFonts w:ascii="Times New Roman" w:hAnsi="Times New Roman"/>
          <w:b/>
        </w:rPr>
        <w:t>2 straipsnis. Įstatymo įsigaliojimas ir įgyvendinimas</w:t>
      </w:r>
      <w:bookmarkStart w:id="2" w:name="part_cf7c1832bb2a4cb09b55f60f9e5e6216"/>
      <w:bookmarkEnd w:id="2"/>
    </w:p>
    <w:p w14:paraId="344AD9D5" w14:textId="77777777" w:rsidR="00613D1B" w:rsidRDefault="00613D1B" w:rsidP="00613D1B">
      <w:pPr>
        <w:spacing w:line="276" w:lineRule="auto"/>
        <w:ind w:firstLine="720"/>
        <w:jc w:val="both"/>
        <w:rPr>
          <w:rFonts w:ascii="Times New Roman" w:hAnsi="Times New Roman"/>
          <w:szCs w:val="24"/>
          <w:lang w:eastAsia="lt-LT"/>
        </w:rPr>
      </w:pPr>
      <w:bookmarkStart w:id="3" w:name="part_358f93452ee640629c3c9887847673dd"/>
      <w:bookmarkEnd w:id="3"/>
      <w:r>
        <w:rPr>
          <w:rFonts w:ascii="Times New Roman" w:hAnsi="Times New Roman"/>
          <w:szCs w:val="24"/>
          <w:lang w:eastAsia="lt-LT"/>
        </w:rPr>
        <w:t>1. Šis įstatymas, išskyrus šio straipsnio 2 dalį,</w:t>
      </w:r>
      <w:r>
        <w:rPr>
          <w:lang w:eastAsia="lt-LT"/>
        </w:rPr>
        <w:t xml:space="preserve"> </w:t>
      </w:r>
      <w:r>
        <w:rPr>
          <w:rFonts w:ascii="Times New Roman" w:hAnsi="Times New Roman"/>
          <w:szCs w:val="24"/>
          <w:lang w:eastAsia="lt-LT"/>
        </w:rPr>
        <w:t>įsigalioja 2021 m. gegužės 1 d.</w:t>
      </w:r>
    </w:p>
    <w:p w14:paraId="02D0FEC1" w14:textId="3400279D" w:rsidR="00613D1B" w:rsidRPr="00613D1B" w:rsidRDefault="00613D1B" w:rsidP="00613D1B">
      <w:pPr>
        <w:spacing w:line="276" w:lineRule="auto"/>
        <w:ind w:firstLine="720"/>
        <w:jc w:val="both"/>
        <w:rPr>
          <w:rFonts w:ascii="Times New Roman" w:hAnsi="Times New Roman"/>
          <w:szCs w:val="24"/>
          <w:lang w:eastAsia="lt-LT"/>
        </w:rPr>
      </w:pPr>
      <w:r>
        <w:rPr>
          <w:rFonts w:ascii="Times New Roman" w:hAnsi="Times New Roman"/>
          <w:szCs w:val="24"/>
          <w:lang w:eastAsia="lt-LT"/>
        </w:rPr>
        <w:t>2. Lietuvos Respublikos generalinis prokuroras iki 2021 m. balandžio 30 d. priima šio įstatymo įgyvendinamuosius teisės aktus.</w:t>
      </w:r>
    </w:p>
    <w:p w14:paraId="4DF003D7" w14:textId="77777777" w:rsidR="005C3FDD" w:rsidRDefault="005C3FDD" w:rsidP="009266B3">
      <w:pPr>
        <w:spacing w:line="360" w:lineRule="atLeast"/>
        <w:jc w:val="both"/>
        <w:rPr>
          <w:rFonts w:ascii="Times New Roman" w:eastAsia="Calibri" w:hAnsi="Times New Roman"/>
          <w:i/>
          <w:color w:val="000000" w:themeColor="text1"/>
          <w:szCs w:val="24"/>
        </w:rPr>
      </w:pPr>
    </w:p>
    <w:p w14:paraId="572B00EE" w14:textId="77777777" w:rsidR="00994016" w:rsidRDefault="00994016" w:rsidP="009266B3">
      <w:pPr>
        <w:spacing w:line="360" w:lineRule="atLeast"/>
        <w:jc w:val="both"/>
        <w:rPr>
          <w:rFonts w:ascii="Times New Roman" w:eastAsia="Calibri" w:hAnsi="Times New Roman"/>
          <w:i/>
          <w:color w:val="000000" w:themeColor="text1"/>
          <w:szCs w:val="24"/>
        </w:rPr>
      </w:pPr>
    </w:p>
    <w:p w14:paraId="66DE55B3" w14:textId="3E2C8B7D" w:rsidR="00814292" w:rsidRPr="001A5B35" w:rsidRDefault="00BE38B4" w:rsidP="009266B3">
      <w:pPr>
        <w:spacing w:line="36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3BD408E6" w14:textId="100D8AF4" w:rsidR="000D16D3" w:rsidRDefault="000D16D3" w:rsidP="009266B3">
      <w:pPr>
        <w:spacing w:line="360" w:lineRule="atLeast"/>
        <w:jc w:val="both"/>
        <w:rPr>
          <w:rFonts w:ascii="Times New Roman" w:eastAsia="Calibri" w:hAnsi="Times New Roman"/>
          <w:color w:val="000000" w:themeColor="text1"/>
          <w:szCs w:val="24"/>
        </w:rPr>
      </w:pPr>
    </w:p>
    <w:p w14:paraId="11FA0D55" w14:textId="77777777" w:rsidR="00865B1F" w:rsidRPr="001A5B35" w:rsidRDefault="00865B1F" w:rsidP="009266B3">
      <w:pPr>
        <w:spacing w:line="360" w:lineRule="atLeast"/>
        <w:jc w:val="both"/>
        <w:rPr>
          <w:rFonts w:ascii="Times New Roman" w:eastAsia="Calibri" w:hAnsi="Times New Roman"/>
          <w:color w:val="000000" w:themeColor="text1"/>
          <w:szCs w:val="24"/>
        </w:rPr>
      </w:pPr>
    </w:p>
    <w:p w14:paraId="35289901" w14:textId="77777777" w:rsidR="00BE38B4" w:rsidRPr="001A5B35" w:rsidRDefault="00BE38B4" w:rsidP="009266B3">
      <w:pPr>
        <w:spacing w:line="36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p>
    <w:sectPr w:rsidR="00BE38B4" w:rsidRPr="001A5B35" w:rsidSect="00E062C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3FD32" w14:textId="77777777" w:rsidR="001E71DA" w:rsidRDefault="001E71DA" w:rsidP="00584241">
      <w:r>
        <w:separator/>
      </w:r>
    </w:p>
  </w:endnote>
  <w:endnote w:type="continuationSeparator" w:id="0">
    <w:p w14:paraId="6F558A93" w14:textId="77777777" w:rsidR="001E71DA" w:rsidRDefault="001E71DA"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87E93" w14:textId="77777777" w:rsidR="001E71DA" w:rsidRDefault="001E71DA" w:rsidP="00584241">
      <w:r>
        <w:separator/>
      </w:r>
    </w:p>
  </w:footnote>
  <w:footnote w:type="continuationSeparator" w:id="0">
    <w:p w14:paraId="06239024" w14:textId="77777777" w:rsidR="001E71DA" w:rsidRDefault="001E71DA"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632"/>
      <w:docPartObj>
        <w:docPartGallery w:val="Page Numbers (Top of Page)"/>
        <w:docPartUnique/>
      </w:docPartObj>
    </w:sdtPr>
    <w:sdtEndPr/>
    <w:sdtContent>
      <w:p w14:paraId="1F6A858D" w14:textId="3F77AEBC" w:rsidR="006F5CF6" w:rsidRDefault="006F5CF6">
        <w:pPr>
          <w:pStyle w:val="Antrats"/>
          <w:jc w:val="center"/>
        </w:pPr>
        <w:r>
          <w:fldChar w:fldCharType="begin"/>
        </w:r>
        <w:r>
          <w:instrText>PAGE   \* MERGEFORMAT</w:instrText>
        </w:r>
        <w:r>
          <w:fldChar w:fldCharType="separate"/>
        </w:r>
        <w:r w:rsidR="00997E81">
          <w:rPr>
            <w:noProof/>
          </w:rPr>
          <w:t>2</w:t>
        </w:r>
        <w:r>
          <w:fldChar w:fldCharType="end"/>
        </w:r>
      </w:p>
    </w:sdtContent>
  </w:sdt>
  <w:p w14:paraId="53907ABB" w14:textId="77777777" w:rsidR="006F5CF6" w:rsidRDefault="006F5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11549"/>
    <w:rsid w:val="00014DE1"/>
    <w:rsid w:val="000156C6"/>
    <w:rsid w:val="0001601D"/>
    <w:rsid w:val="000208E5"/>
    <w:rsid w:val="00021AC6"/>
    <w:rsid w:val="00032D58"/>
    <w:rsid w:val="00045EC9"/>
    <w:rsid w:val="0005188E"/>
    <w:rsid w:val="00054457"/>
    <w:rsid w:val="00065886"/>
    <w:rsid w:val="00073B69"/>
    <w:rsid w:val="00075741"/>
    <w:rsid w:val="00081252"/>
    <w:rsid w:val="0008126B"/>
    <w:rsid w:val="00081668"/>
    <w:rsid w:val="00081F45"/>
    <w:rsid w:val="00083A7D"/>
    <w:rsid w:val="00087E86"/>
    <w:rsid w:val="00091B54"/>
    <w:rsid w:val="0009748B"/>
    <w:rsid w:val="000A103D"/>
    <w:rsid w:val="000A2D09"/>
    <w:rsid w:val="000A49A9"/>
    <w:rsid w:val="000A77C8"/>
    <w:rsid w:val="000A7CD2"/>
    <w:rsid w:val="000B13E5"/>
    <w:rsid w:val="000B3E11"/>
    <w:rsid w:val="000B4626"/>
    <w:rsid w:val="000B55D5"/>
    <w:rsid w:val="000B579F"/>
    <w:rsid w:val="000C3DD2"/>
    <w:rsid w:val="000D01C5"/>
    <w:rsid w:val="000D16D3"/>
    <w:rsid w:val="000D70C5"/>
    <w:rsid w:val="000E2D82"/>
    <w:rsid w:val="000E55A1"/>
    <w:rsid w:val="0010427A"/>
    <w:rsid w:val="0010667C"/>
    <w:rsid w:val="00107699"/>
    <w:rsid w:val="00107854"/>
    <w:rsid w:val="00107F53"/>
    <w:rsid w:val="001109BA"/>
    <w:rsid w:val="00112C4D"/>
    <w:rsid w:val="00124228"/>
    <w:rsid w:val="0012713B"/>
    <w:rsid w:val="00127FBC"/>
    <w:rsid w:val="00142964"/>
    <w:rsid w:val="00144DC7"/>
    <w:rsid w:val="001462F6"/>
    <w:rsid w:val="00146BB3"/>
    <w:rsid w:val="00164AF9"/>
    <w:rsid w:val="00170D38"/>
    <w:rsid w:val="00171C6A"/>
    <w:rsid w:val="00174A95"/>
    <w:rsid w:val="001878C0"/>
    <w:rsid w:val="00190565"/>
    <w:rsid w:val="00193864"/>
    <w:rsid w:val="001A0227"/>
    <w:rsid w:val="001A4BB5"/>
    <w:rsid w:val="001A5B35"/>
    <w:rsid w:val="001A5BF3"/>
    <w:rsid w:val="001B15E5"/>
    <w:rsid w:val="001B2878"/>
    <w:rsid w:val="001B33E8"/>
    <w:rsid w:val="001B7747"/>
    <w:rsid w:val="001C723F"/>
    <w:rsid w:val="001D15E1"/>
    <w:rsid w:val="001D187D"/>
    <w:rsid w:val="001D48CB"/>
    <w:rsid w:val="001E014F"/>
    <w:rsid w:val="001E4179"/>
    <w:rsid w:val="001E54F8"/>
    <w:rsid w:val="001E71DA"/>
    <w:rsid w:val="001F321E"/>
    <w:rsid w:val="001F3541"/>
    <w:rsid w:val="001F63E2"/>
    <w:rsid w:val="001F7B2F"/>
    <w:rsid w:val="002060E4"/>
    <w:rsid w:val="00211808"/>
    <w:rsid w:val="002143B2"/>
    <w:rsid w:val="00235B08"/>
    <w:rsid w:val="002376BE"/>
    <w:rsid w:val="0024358F"/>
    <w:rsid w:val="0025032D"/>
    <w:rsid w:val="00255BDA"/>
    <w:rsid w:val="00255BF2"/>
    <w:rsid w:val="00272925"/>
    <w:rsid w:val="00275C8D"/>
    <w:rsid w:val="00280BDB"/>
    <w:rsid w:val="002868EC"/>
    <w:rsid w:val="00296504"/>
    <w:rsid w:val="002A235F"/>
    <w:rsid w:val="002A7456"/>
    <w:rsid w:val="002B2252"/>
    <w:rsid w:val="002B5E5E"/>
    <w:rsid w:val="002C0C63"/>
    <w:rsid w:val="002C369B"/>
    <w:rsid w:val="002C7AEC"/>
    <w:rsid w:val="002D37D2"/>
    <w:rsid w:val="002D41A3"/>
    <w:rsid w:val="002D4951"/>
    <w:rsid w:val="002D6FDC"/>
    <w:rsid w:val="002E1103"/>
    <w:rsid w:val="002E1889"/>
    <w:rsid w:val="002E1CF7"/>
    <w:rsid w:val="002E20E1"/>
    <w:rsid w:val="002F283C"/>
    <w:rsid w:val="0030317F"/>
    <w:rsid w:val="003071EE"/>
    <w:rsid w:val="00311EEB"/>
    <w:rsid w:val="003132D2"/>
    <w:rsid w:val="00315123"/>
    <w:rsid w:val="00321C77"/>
    <w:rsid w:val="00325625"/>
    <w:rsid w:val="00327D10"/>
    <w:rsid w:val="00334334"/>
    <w:rsid w:val="00334E03"/>
    <w:rsid w:val="00336930"/>
    <w:rsid w:val="00337062"/>
    <w:rsid w:val="003442EB"/>
    <w:rsid w:val="00344EC7"/>
    <w:rsid w:val="00346BA4"/>
    <w:rsid w:val="00350436"/>
    <w:rsid w:val="003555EA"/>
    <w:rsid w:val="00357B9F"/>
    <w:rsid w:val="00361F5B"/>
    <w:rsid w:val="003629A6"/>
    <w:rsid w:val="003653BC"/>
    <w:rsid w:val="003663DE"/>
    <w:rsid w:val="003716C4"/>
    <w:rsid w:val="0038018D"/>
    <w:rsid w:val="003806B3"/>
    <w:rsid w:val="0038103B"/>
    <w:rsid w:val="003853F8"/>
    <w:rsid w:val="00386C84"/>
    <w:rsid w:val="003872B8"/>
    <w:rsid w:val="003938B1"/>
    <w:rsid w:val="00394CEA"/>
    <w:rsid w:val="003A30FC"/>
    <w:rsid w:val="003A696B"/>
    <w:rsid w:val="003B2DF5"/>
    <w:rsid w:val="003C0CC2"/>
    <w:rsid w:val="003C1AFA"/>
    <w:rsid w:val="003C204A"/>
    <w:rsid w:val="003C3EBD"/>
    <w:rsid w:val="003C6148"/>
    <w:rsid w:val="003D1D28"/>
    <w:rsid w:val="003D622F"/>
    <w:rsid w:val="003D74E0"/>
    <w:rsid w:val="003E2CA1"/>
    <w:rsid w:val="003E3899"/>
    <w:rsid w:val="003F137C"/>
    <w:rsid w:val="003F2878"/>
    <w:rsid w:val="003F2F51"/>
    <w:rsid w:val="003F5658"/>
    <w:rsid w:val="003F794C"/>
    <w:rsid w:val="003F7EFC"/>
    <w:rsid w:val="00410F08"/>
    <w:rsid w:val="0041180E"/>
    <w:rsid w:val="00412C09"/>
    <w:rsid w:val="00412D3C"/>
    <w:rsid w:val="00415C48"/>
    <w:rsid w:val="00420ABB"/>
    <w:rsid w:val="00423221"/>
    <w:rsid w:val="00432E34"/>
    <w:rsid w:val="00435048"/>
    <w:rsid w:val="00435222"/>
    <w:rsid w:val="00440707"/>
    <w:rsid w:val="00453316"/>
    <w:rsid w:val="00453871"/>
    <w:rsid w:val="00453ED9"/>
    <w:rsid w:val="0045491A"/>
    <w:rsid w:val="00462BE0"/>
    <w:rsid w:val="004639B7"/>
    <w:rsid w:val="00463EED"/>
    <w:rsid w:val="004715C9"/>
    <w:rsid w:val="004721A4"/>
    <w:rsid w:val="00475E83"/>
    <w:rsid w:val="00481A44"/>
    <w:rsid w:val="0048543F"/>
    <w:rsid w:val="0049169F"/>
    <w:rsid w:val="004A69A0"/>
    <w:rsid w:val="004B211D"/>
    <w:rsid w:val="004C1F16"/>
    <w:rsid w:val="004C5374"/>
    <w:rsid w:val="004C6339"/>
    <w:rsid w:val="004C766C"/>
    <w:rsid w:val="004D5530"/>
    <w:rsid w:val="004D59EC"/>
    <w:rsid w:val="004D651F"/>
    <w:rsid w:val="004E1D68"/>
    <w:rsid w:val="004E33BF"/>
    <w:rsid w:val="004F0F23"/>
    <w:rsid w:val="004F3EC4"/>
    <w:rsid w:val="004F50C2"/>
    <w:rsid w:val="00500C3F"/>
    <w:rsid w:val="00501003"/>
    <w:rsid w:val="0050493A"/>
    <w:rsid w:val="00515E34"/>
    <w:rsid w:val="00516314"/>
    <w:rsid w:val="00520060"/>
    <w:rsid w:val="005213A3"/>
    <w:rsid w:val="00527FCF"/>
    <w:rsid w:val="00543D1E"/>
    <w:rsid w:val="00546F46"/>
    <w:rsid w:val="00550174"/>
    <w:rsid w:val="0056451B"/>
    <w:rsid w:val="005667C9"/>
    <w:rsid w:val="00567672"/>
    <w:rsid w:val="00570728"/>
    <w:rsid w:val="00584241"/>
    <w:rsid w:val="005925D7"/>
    <w:rsid w:val="00593FB0"/>
    <w:rsid w:val="005A4023"/>
    <w:rsid w:val="005A6B24"/>
    <w:rsid w:val="005B4CFD"/>
    <w:rsid w:val="005C3FDD"/>
    <w:rsid w:val="005D550A"/>
    <w:rsid w:val="005E7F27"/>
    <w:rsid w:val="005F510D"/>
    <w:rsid w:val="00603687"/>
    <w:rsid w:val="00611AF0"/>
    <w:rsid w:val="00613D1B"/>
    <w:rsid w:val="00620BF4"/>
    <w:rsid w:val="00630C6F"/>
    <w:rsid w:val="00637A12"/>
    <w:rsid w:val="00647546"/>
    <w:rsid w:val="00676019"/>
    <w:rsid w:val="00676182"/>
    <w:rsid w:val="0068375D"/>
    <w:rsid w:val="00690C16"/>
    <w:rsid w:val="00690D68"/>
    <w:rsid w:val="00693800"/>
    <w:rsid w:val="00695291"/>
    <w:rsid w:val="006A0D08"/>
    <w:rsid w:val="006A3256"/>
    <w:rsid w:val="006A4543"/>
    <w:rsid w:val="006A7E55"/>
    <w:rsid w:val="006B48C9"/>
    <w:rsid w:val="006B5E19"/>
    <w:rsid w:val="006B7BF3"/>
    <w:rsid w:val="006C1814"/>
    <w:rsid w:val="006C3314"/>
    <w:rsid w:val="006C6B40"/>
    <w:rsid w:val="006D242C"/>
    <w:rsid w:val="006E0A87"/>
    <w:rsid w:val="006F1F2D"/>
    <w:rsid w:val="006F49D2"/>
    <w:rsid w:val="006F5CF6"/>
    <w:rsid w:val="00704D47"/>
    <w:rsid w:val="00705D49"/>
    <w:rsid w:val="00706442"/>
    <w:rsid w:val="007108BC"/>
    <w:rsid w:val="0071135D"/>
    <w:rsid w:val="00712025"/>
    <w:rsid w:val="00712818"/>
    <w:rsid w:val="0072175B"/>
    <w:rsid w:val="007239B6"/>
    <w:rsid w:val="00726A83"/>
    <w:rsid w:val="00727CCC"/>
    <w:rsid w:val="00740A7F"/>
    <w:rsid w:val="007429AD"/>
    <w:rsid w:val="00742A3F"/>
    <w:rsid w:val="007472E3"/>
    <w:rsid w:val="00750EAC"/>
    <w:rsid w:val="007539B9"/>
    <w:rsid w:val="007543FD"/>
    <w:rsid w:val="00770703"/>
    <w:rsid w:val="007708FE"/>
    <w:rsid w:val="007723F6"/>
    <w:rsid w:val="00777267"/>
    <w:rsid w:val="0078002B"/>
    <w:rsid w:val="00781C97"/>
    <w:rsid w:val="0079077E"/>
    <w:rsid w:val="007921CF"/>
    <w:rsid w:val="00794572"/>
    <w:rsid w:val="00795055"/>
    <w:rsid w:val="007A2A72"/>
    <w:rsid w:val="007A49BA"/>
    <w:rsid w:val="007A6C52"/>
    <w:rsid w:val="007B654E"/>
    <w:rsid w:val="007B657D"/>
    <w:rsid w:val="007B74E5"/>
    <w:rsid w:val="007C6D92"/>
    <w:rsid w:val="007D2A07"/>
    <w:rsid w:val="007D7805"/>
    <w:rsid w:val="007E5009"/>
    <w:rsid w:val="007E629F"/>
    <w:rsid w:val="007F0925"/>
    <w:rsid w:val="007F5C3A"/>
    <w:rsid w:val="0080599D"/>
    <w:rsid w:val="00806807"/>
    <w:rsid w:val="00814292"/>
    <w:rsid w:val="008171BF"/>
    <w:rsid w:val="00823916"/>
    <w:rsid w:val="0082432E"/>
    <w:rsid w:val="0082648B"/>
    <w:rsid w:val="008279F1"/>
    <w:rsid w:val="0083251F"/>
    <w:rsid w:val="00832A01"/>
    <w:rsid w:val="00834175"/>
    <w:rsid w:val="00845A68"/>
    <w:rsid w:val="0084650D"/>
    <w:rsid w:val="00847351"/>
    <w:rsid w:val="008566A1"/>
    <w:rsid w:val="00857428"/>
    <w:rsid w:val="00863227"/>
    <w:rsid w:val="00865B1F"/>
    <w:rsid w:val="00866F59"/>
    <w:rsid w:val="008751DC"/>
    <w:rsid w:val="00876909"/>
    <w:rsid w:val="008779AD"/>
    <w:rsid w:val="00877B0C"/>
    <w:rsid w:val="0088092A"/>
    <w:rsid w:val="0088602E"/>
    <w:rsid w:val="0089209B"/>
    <w:rsid w:val="00897A26"/>
    <w:rsid w:val="008A134D"/>
    <w:rsid w:val="008A20CE"/>
    <w:rsid w:val="008A7B01"/>
    <w:rsid w:val="008B6625"/>
    <w:rsid w:val="008D0158"/>
    <w:rsid w:val="008E559C"/>
    <w:rsid w:val="009124B5"/>
    <w:rsid w:val="009266B3"/>
    <w:rsid w:val="00936DDD"/>
    <w:rsid w:val="00944E0B"/>
    <w:rsid w:val="00946188"/>
    <w:rsid w:val="00946C14"/>
    <w:rsid w:val="00950A85"/>
    <w:rsid w:val="00953D58"/>
    <w:rsid w:val="00965D67"/>
    <w:rsid w:val="009660F1"/>
    <w:rsid w:val="00975FEE"/>
    <w:rsid w:val="00986A63"/>
    <w:rsid w:val="00993BB1"/>
    <w:rsid w:val="00994016"/>
    <w:rsid w:val="00997E81"/>
    <w:rsid w:val="009A09F8"/>
    <w:rsid w:val="009A4751"/>
    <w:rsid w:val="009B1966"/>
    <w:rsid w:val="009B1C84"/>
    <w:rsid w:val="009B2C52"/>
    <w:rsid w:val="009B7779"/>
    <w:rsid w:val="009C0659"/>
    <w:rsid w:val="009C7617"/>
    <w:rsid w:val="009D1F0B"/>
    <w:rsid w:val="009D6585"/>
    <w:rsid w:val="009E6059"/>
    <w:rsid w:val="009E7F6A"/>
    <w:rsid w:val="009F44D2"/>
    <w:rsid w:val="009F73C5"/>
    <w:rsid w:val="00A03BFD"/>
    <w:rsid w:val="00A14B6F"/>
    <w:rsid w:val="00A22DA5"/>
    <w:rsid w:val="00A32B5D"/>
    <w:rsid w:val="00A40305"/>
    <w:rsid w:val="00A43E27"/>
    <w:rsid w:val="00A47C0E"/>
    <w:rsid w:val="00A51A10"/>
    <w:rsid w:val="00A5256C"/>
    <w:rsid w:val="00A615D1"/>
    <w:rsid w:val="00A6290C"/>
    <w:rsid w:val="00A66AD6"/>
    <w:rsid w:val="00A93506"/>
    <w:rsid w:val="00A95233"/>
    <w:rsid w:val="00AA1936"/>
    <w:rsid w:val="00AA3D92"/>
    <w:rsid w:val="00AA7D4D"/>
    <w:rsid w:val="00AB08C9"/>
    <w:rsid w:val="00AB0C2F"/>
    <w:rsid w:val="00AB288C"/>
    <w:rsid w:val="00AB3393"/>
    <w:rsid w:val="00AB635E"/>
    <w:rsid w:val="00AB6632"/>
    <w:rsid w:val="00AC3999"/>
    <w:rsid w:val="00AC4453"/>
    <w:rsid w:val="00AD2BF1"/>
    <w:rsid w:val="00AD508C"/>
    <w:rsid w:val="00AD5E27"/>
    <w:rsid w:val="00AE507B"/>
    <w:rsid w:val="00AE5DB4"/>
    <w:rsid w:val="00AF2943"/>
    <w:rsid w:val="00AF68BF"/>
    <w:rsid w:val="00AF7B65"/>
    <w:rsid w:val="00B03D1D"/>
    <w:rsid w:val="00B13278"/>
    <w:rsid w:val="00B14E7B"/>
    <w:rsid w:val="00B20E06"/>
    <w:rsid w:val="00B22F87"/>
    <w:rsid w:val="00B23859"/>
    <w:rsid w:val="00B254D4"/>
    <w:rsid w:val="00B345AD"/>
    <w:rsid w:val="00B36032"/>
    <w:rsid w:val="00B374C0"/>
    <w:rsid w:val="00B41BE0"/>
    <w:rsid w:val="00B47764"/>
    <w:rsid w:val="00B511DA"/>
    <w:rsid w:val="00B53C41"/>
    <w:rsid w:val="00B53D1E"/>
    <w:rsid w:val="00B618E0"/>
    <w:rsid w:val="00B70ACA"/>
    <w:rsid w:val="00B7150E"/>
    <w:rsid w:val="00B746E2"/>
    <w:rsid w:val="00B763F1"/>
    <w:rsid w:val="00B7766E"/>
    <w:rsid w:val="00B80E2C"/>
    <w:rsid w:val="00B815DA"/>
    <w:rsid w:val="00B84AE3"/>
    <w:rsid w:val="00B86017"/>
    <w:rsid w:val="00B86E4E"/>
    <w:rsid w:val="00B92BB2"/>
    <w:rsid w:val="00B97CEC"/>
    <w:rsid w:val="00BA3257"/>
    <w:rsid w:val="00BA6B72"/>
    <w:rsid w:val="00BB1276"/>
    <w:rsid w:val="00BB2C3B"/>
    <w:rsid w:val="00BB2F96"/>
    <w:rsid w:val="00BB4218"/>
    <w:rsid w:val="00BB591F"/>
    <w:rsid w:val="00BC00E8"/>
    <w:rsid w:val="00BC06C5"/>
    <w:rsid w:val="00BC0D8B"/>
    <w:rsid w:val="00BD763B"/>
    <w:rsid w:val="00BE08F9"/>
    <w:rsid w:val="00BE2BF1"/>
    <w:rsid w:val="00BE350C"/>
    <w:rsid w:val="00BE38B4"/>
    <w:rsid w:val="00BF0862"/>
    <w:rsid w:val="00BF6239"/>
    <w:rsid w:val="00BF7CE3"/>
    <w:rsid w:val="00C006C3"/>
    <w:rsid w:val="00C01C78"/>
    <w:rsid w:val="00C07A1E"/>
    <w:rsid w:val="00C15DEC"/>
    <w:rsid w:val="00C160DC"/>
    <w:rsid w:val="00C20E19"/>
    <w:rsid w:val="00C21E84"/>
    <w:rsid w:val="00C24BD0"/>
    <w:rsid w:val="00C27647"/>
    <w:rsid w:val="00C27686"/>
    <w:rsid w:val="00C35677"/>
    <w:rsid w:val="00C4466A"/>
    <w:rsid w:val="00C5597C"/>
    <w:rsid w:val="00C57AE8"/>
    <w:rsid w:val="00C65BA8"/>
    <w:rsid w:val="00C7079F"/>
    <w:rsid w:val="00C84827"/>
    <w:rsid w:val="00C87ACD"/>
    <w:rsid w:val="00C94E49"/>
    <w:rsid w:val="00CA176A"/>
    <w:rsid w:val="00CA6101"/>
    <w:rsid w:val="00CB3815"/>
    <w:rsid w:val="00CB426C"/>
    <w:rsid w:val="00CC0520"/>
    <w:rsid w:val="00CD07C5"/>
    <w:rsid w:val="00CD2BE5"/>
    <w:rsid w:val="00CD627F"/>
    <w:rsid w:val="00CD6C31"/>
    <w:rsid w:val="00CF1292"/>
    <w:rsid w:val="00CF1C9E"/>
    <w:rsid w:val="00CF2D46"/>
    <w:rsid w:val="00D004E8"/>
    <w:rsid w:val="00D02341"/>
    <w:rsid w:val="00D0286A"/>
    <w:rsid w:val="00D133B8"/>
    <w:rsid w:val="00D13619"/>
    <w:rsid w:val="00D14FDD"/>
    <w:rsid w:val="00D20789"/>
    <w:rsid w:val="00D253D6"/>
    <w:rsid w:val="00D27FC0"/>
    <w:rsid w:val="00D339E5"/>
    <w:rsid w:val="00D36698"/>
    <w:rsid w:val="00D424AE"/>
    <w:rsid w:val="00D42FCE"/>
    <w:rsid w:val="00D47750"/>
    <w:rsid w:val="00D47928"/>
    <w:rsid w:val="00D517C8"/>
    <w:rsid w:val="00D600E8"/>
    <w:rsid w:val="00D602D8"/>
    <w:rsid w:val="00D66C9C"/>
    <w:rsid w:val="00D756C7"/>
    <w:rsid w:val="00D76B4F"/>
    <w:rsid w:val="00D827B2"/>
    <w:rsid w:val="00D856AD"/>
    <w:rsid w:val="00D86B0B"/>
    <w:rsid w:val="00D86CFE"/>
    <w:rsid w:val="00D8778A"/>
    <w:rsid w:val="00D94299"/>
    <w:rsid w:val="00DA0AE4"/>
    <w:rsid w:val="00DA0CB7"/>
    <w:rsid w:val="00DA44DA"/>
    <w:rsid w:val="00DA6D31"/>
    <w:rsid w:val="00DB0E7D"/>
    <w:rsid w:val="00DB50A4"/>
    <w:rsid w:val="00DB6E71"/>
    <w:rsid w:val="00DC53E2"/>
    <w:rsid w:val="00DD69EF"/>
    <w:rsid w:val="00DD7029"/>
    <w:rsid w:val="00DE7D63"/>
    <w:rsid w:val="00E0372F"/>
    <w:rsid w:val="00E05050"/>
    <w:rsid w:val="00E062C1"/>
    <w:rsid w:val="00E13506"/>
    <w:rsid w:val="00E14777"/>
    <w:rsid w:val="00E166E5"/>
    <w:rsid w:val="00E22CD2"/>
    <w:rsid w:val="00E23B61"/>
    <w:rsid w:val="00E24F01"/>
    <w:rsid w:val="00E324A6"/>
    <w:rsid w:val="00E33544"/>
    <w:rsid w:val="00E347A4"/>
    <w:rsid w:val="00E36183"/>
    <w:rsid w:val="00E36C35"/>
    <w:rsid w:val="00E36FD3"/>
    <w:rsid w:val="00E40B4B"/>
    <w:rsid w:val="00E44267"/>
    <w:rsid w:val="00E47134"/>
    <w:rsid w:val="00E474FB"/>
    <w:rsid w:val="00E540CB"/>
    <w:rsid w:val="00E66AD4"/>
    <w:rsid w:val="00E66AE7"/>
    <w:rsid w:val="00E750B3"/>
    <w:rsid w:val="00E76494"/>
    <w:rsid w:val="00E81198"/>
    <w:rsid w:val="00E857FC"/>
    <w:rsid w:val="00E87C15"/>
    <w:rsid w:val="00E934C4"/>
    <w:rsid w:val="00E95426"/>
    <w:rsid w:val="00EA1E3F"/>
    <w:rsid w:val="00EA5F7C"/>
    <w:rsid w:val="00EA76FE"/>
    <w:rsid w:val="00EB0E1D"/>
    <w:rsid w:val="00EB23BF"/>
    <w:rsid w:val="00EB75EE"/>
    <w:rsid w:val="00ED2469"/>
    <w:rsid w:val="00ED5432"/>
    <w:rsid w:val="00EE6AA1"/>
    <w:rsid w:val="00EE6B12"/>
    <w:rsid w:val="00EF0A1B"/>
    <w:rsid w:val="00EF3BD4"/>
    <w:rsid w:val="00F010F2"/>
    <w:rsid w:val="00F013CE"/>
    <w:rsid w:val="00F0490E"/>
    <w:rsid w:val="00F2236B"/>
    <w:rsid w:val="00F22F2F"/>
    <w:rsid w:val="00F325EB"/>
    <w:rsid w:val="00F32C6A"/>
    <w:rsid w:val="00F41E0A"/>
    <w:rsid w:val="00F42EE7"/>
    <w:rsid w:val="00F44D8B"/>
    <w:rsid w:val="00F477C8"/>
    <w:rsid w:val="00F53785"/>
    <w:rsid w:val="00F53F89"/>
    <w:rsid w:val="00F54067"/>
    <w:rsid w:val="00F548E9"/>
    <w:rsid w:val="00F56167"/>
    <w:rsid w:val="00F6006A"/>
    <w:rsid w:val="00F67EC5"/>
    <w:rsid w:val="00F67F03"/>
    <w:rsid w:val="00F84521"/>
    <w:rsid w:val="00F90E3F"/>
    <w:rsid w:val="00F928D8"/>
    <w:rsid w:val="00FA15B7"/>
    <w:rsid w:val="00FA1C51"/>
    <w:rsid w:val="00FA20F7"/>
    <w:rsid w:val="00FB1EDC"/>
    <w:rsid w:val="00FB41C1"/>
    <w:rsid w:val="00FB585F"/>
    <w:rsid w:val="00FC1B57"/>
    <w:rsid w:val="00FC5B23"/>
    <w:rsid w:val="00FC72D3"/>
    <w:rsid w:val="00FD1AC1"/>
    <w:rsid w:val="00FE075D"/>
    <w:rsid w:val="00FF0B4D"/>
    <w:rsid w:val="00FF2BA2"/>
    <w:rsid w:val="00FF48A4"/>
    <w:rsid w:val="00FF5159"/>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4A7D"/>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27757">
      <w:bodyDiv w:val="1"/>
      <w:marLeft w:val="0"/>
      <w:marRight w:val="0"/>
      <w:marTop w:val="0"/>
      <w:marBottom w:val="0"/>
      <w:divBdr>
        <w:top w:val="none" w:sz="0" w:space="0" w:color="auto"/>
        <w:left w:val="none" w:sz="0" w:space="0" w:color="auto"/>
        <w:bottom w:val="none" w:sz="0" w:space="0" w:color="auto"/>
        <w:right w:val="none" w:sz="0" w:space="0" w:color="auto"/>
      </w:divBdr>
    </w:div>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168331018">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679234171">
      <w:bodyDiv w:val="1"/>
      <w:marLeft w:val="0"/>
      <w:marRight w:val="0"/>
      <w:marTop w:val="0"/>
      <w:marBottom w:val="0"/>
      <w:divBdr>
        <w:top w:val="none" w:sz="0" w:space="0" w:color="auto"/>
        <w:left w:val="none" w:sz="0" w:space="0" w:color="auto"/>
        <w:bottom w:val="none" w:sz="0" w:space="0" w:color="auto"/>
        <w:right w:val="none" w:sz="0" w:space="0" w:color="auto"/>
      </w:divBdr>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4067</Words>
  <Characters>2319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2020-11-25T13:48:00Z</dcterms:created>
  <dc:creator>Tautvydas Žėkas</dc:creator>
  <cp:lastModifiedBy>Tautvydas Žėkas</cp:lastModifiedBy>
  <cp:lastPrinted>2020-11-23T11:48:00Z</cp:lastPrinted>
  <dcterms:modified xsi:type="dcterms:W3CDTF">2021-01-28T06:48:00Z</dcterms:modified>
  <cp:revision>8</cp:revision>
</cp:coreProperties>
</file>