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3AA9" w14:textId="32356672" w:rsidR="001A4060" w:rsidRPr="00BF13DD" w:rsidRDefault="001A4060" w:rsidP="00F0705C">
      <w:pPr>
        <w:pStyle w:val="Pagrindinistekstas"/>
        <w:jc w:val="center"/>
        <w:rPr>
          <w:b/>
          <w:noProof w:val="0"/>
          <w:sz w:val="24"/>
        </w:rPr>
      </w:pPr>
      <w:r w:rsidRPr="00BF13DD">
        <w:rPr>
          <w:b/>
          <w:noProof w:val="0"/>
          <w:sz w:val="24"/>
        </w:rPr>
        <w:t>DIREKTYVOS 2019/1936 IR LIETUVOS RESPUBLIKOS NACIONALINIŲ TEISĖS AKTŲ ATITIKTIES LENTELĖ</w:t>
      </w:r>
    </w:p>
    <w:p w14:paraId="45A7F1DD" w14:textId="77777777" w:rsidR="00C84481" w:rsidRPr="00BF13DD" w:rsidRDefault="00C84481" w:rsidP="00F0705C">
      <w:pPr>
        <w:pStyle w:val="Pagrindinistekstas"/>
        <w:jc w:val="center"/>
        <w:rPr>
          <w:b/>
          <w:noProof w:val="0"/>
          <w:sz w:val="24"/>
        </w:rPr>
      </w:pPr>
    </w:p>
    <w:tbl>
      <w:tblPr>
        <w:tblStyle w:val="Lentelstinklelis"/>
        <w:tblW w:w="15843" w:type="dxa"/>
        <w:tblLayout w:type="fixed"/>
        <w:tblLook w:val="04A0" w:firstRow="1" w:lastRow="0" w:firstColumn="1" w:lastColumn="0" w:noHBand="0" w:noVBand="1"/>
      </w:tblPr>
      <w:tblGrid>
        <w:gridCol w:w="5353"/>
        <w:gridCol w:w="8647"/>
        <w:gridCol w:w="1843"/>
      </w:tblGrid>
      <w:tr w:rsidR="00C86823" w:rsidRPr="00BF13DD" w14:paraId="78246C84" w14:textId="77777777" w:rsidTr="00470E00">
        <w:tc>
          <w:tcPr>
            <w:tcW w:w="5353" w:type="dxa"/>
          </w:tcPr>
          <w:p w14:paraId="20EF541D" w14:textId="24CA3D2B" w:rsidR="001A4060" w:rsidRPr="00BF13DD" w:rsidRDefault="001A4060" w:rsidP="00F0705C">
            <w:pPr>
              <w:spacing w:line="240" w:lineRule="auto"/>
              <w:jc w:val="center"/>
              <w:rPr>
                <w:rFonts w:ascii="Times New Roman" w:hAnsi="Times New Roman"/>
                <w:b/>
                <w:sz w:val="24"/>
                <w:szCs w:val="24"/>
                <w:lang w:eastAsia="lt-LT"/>
              </w:rPr>
            </w:pPr>
            <w:r w:rsidRPr="00BF13DD">
              <w:rPr>
                <w:rFonts w:ascii="Times New Roman" w:hAnsi="Times New Roman"/>
                <w:b/>
                <w:sz w:val="24"/>
                <w:szCs w:val="24"/>
              </w:rPr>
              <w:t>ES teisės akto pavadinimas</w:t>
            </w:r>
          </w:p>
        </w:tc>
        <w:tc>
          <w:tcPr>
            <w:tcW w:w="8647" w:type="dxa"/>
          </w:tcPr>
          <w:p w14:paraId="187A9063" w14:textId="6CF9213A" w:rsidR="001A4060" w:rsidRPr="00BF13DD" w:rsidRDefault="001A4060" w:rsidP="00F0705C">
            <w:pPr>
              <w:spacing w:after="0" w:line="240" w:lineRule="auto"/>
              <w:jc w:val="center"/>
              <w:rPr>
                <w:rFonts w:ascii="Times New Roman" w:hAnsi="Times New Roman"/>
                <w:b/>
                <w:sz w:val="24"/>
                <w:szCs w:val="24"/>
                <w:lang w:eastAsia="lt-LT"/>
              </w:rPr>
            </w:pPr>
            <w:r w:rsidRPr="00BF13DD">
              <w:rPr>
                <w:rFonts w:ascii="Times New Roman" w:hAnsi="Times New Roman"/>
                <w:b/>
                <w:bCs/>
                <w:sz w:val="24"/>
                <w:szCs w:val="24"/>
                <w:lang w:eastAsia="lt-LT"/>
              </w:rPr>
              <w:t>Lietuvos Respublikos nacionalinio teisės akto ar jo projekto pavadinimas</w:t>
            </w:r>
          </w:p>
        </w:tc>
        <w:tc>
          <w:tcPr>
            <w:tcW w:w="1843" w:type="dxa"/>
          </w:tcPr>
          <w:p w14:paraId="5D8F6D19" w14:textId="77777777" w:rsidR="001A4060" w:rsidRPr="00BF13DD" w:rsidRDefault="001A4060" w:rsidP="00F0705C">
            <w:pPr>
              <w:pStyle w:val="Antrats"/>
              <w:tabs>
                <w:tab w:val="clear" w:pos="4153"/>
                <w:tab w:val="clear" w:pos="8306"/>
              </w:tabs>
              <w:jc w:val="center"/>
              <w:rPr>
                <w:b/>
                <w:szCs w:val="24"/>
              </w:rPr>
            </w:pPr>
            <w:r w:rsidRPr="00BF13DD">
              <w:rPr>
                <w:b/>
                <w:szCs w:val="24"/>
              </w:rPr>
              <w:t>Direktyvos perkėlimo (įgyvendinimo) lygis</w:t>
            </w:r>
          </w:p>
          <w:p w14:paraId="247D5B4D" w14:textId="7D9523E8" w:rsidR="00EB6DC5" w:rsidRPr="00BF13DD" w:rsidRDefault="00EB6DC5" w:rsidP="00F0705C">
            <w:pPr>
              <w:pStyle w:val="Antrats"/>
              <w:tabs>
                <w:tab w:val="clear" w:pos="4153"/>
                <w:tab w:val="clear" w:pos="8306"/>
              </w:tabs>
              <w:jc w:val="center"/>
              <w:rPr>
                <w:bCs/>
                <w:szCs w:val="24"/>
              </w:rPr>
            </w:pPr>
          </w:p>
        </w:tc>
      </w:tr>
      <w:tr w:rsidR="00C86823" w:rsidRPr="00BF13DD" w14:paraId="1CDA4E36" w14:textId="77777777" w:rsidTr="00470E00">
        <w:tc>
          <w:tcPr>
            <w:tcW w:w="5353" w:type="dxa"/>
          </w:tcPr>
          <w:p w14:paraId="1EE9A59B" w14:textId="77777777" w:rsidR="002621BD" w:rsidRPr="00BF13DD" w:rsidRDefault="009C1AFF"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2019 m. spalio 23 d. Europos Parlamento ir Tarybos direktyva</w:t>
            </w:r>
            <w:r w:rsidR="001A4060" w:rsidRPr="00BF13DD">
              <w:rPr>
                <w:rFonts w:ascii="Times New Roman" w:hAnsi="Times New Roman"/>
                <w:b/>
                <w:sz w:val="24"/>
                <w:szCs w:val="24"/>
                <w:lang w:eastAsia="lt-LT"/>
              </w:rPr>
              <w:t xml:space="preserve"> (ES) 2019/1936</w:t>
            </w:r>
            <w:r w:rsidRPr="00BF13DD">
              <w:rPr>
                <w:rFonts w:ascii="Times New Roman" w:hAnsi="Times New Roman"/>
                <w:b/>
                <w:sz w:val="24"/>
                <w:szCs w:val="24"/>
                <w:lang w:eastAsia="lt-LT"/>
              </w:rPr>
              <w:t>,</w:t>
            </w:r>
            <w:r w:rsidR="001A4060" w:rsidRPr="00BF13DD">
              <w:rPr>
                <w:rFonts w:ascii="Times New Roman" w:hAnsi="Times New Roman"/>
                <w:b/>
                <w:sz w:val="24"/>
                <w:szCs w:val="24"/>
                <w:lang w:eastAsia="lt-LT"/>
              </w:rPr>
              <w:t xml:space="preserve"> kuria iš dalies keičiama Direktyva 2008/96/EB dėl kelių infrastruktūros saugumo valdymo</w:t>
            </w:r>
          </w:p>
          <w:p w14:paraId="02AC769C" w14:textId="1BB236B6" w:rsidR="009C1AFF" w:rsidRPr="00BF13DD" w:rsidRDefault="009C1AFF" w:rsidP="00F0705C">
            <w:pPr>
              <w:spacing w:after="0" w:line="240" w:lineRule="auto"/>
              <w:jc w:val="both"/>
              <w:rPr>
                <w:rFonts w:ascii="Times New Roman" w:hAnsi="Times New Roman"/>
                <w:b/>
                <w:bCs/>
                <w:sz w:val="24"/>
                <w:szCs w:val="24"/>
                <w:lang w:eastAsia="lt-LT"/>
              </w:rPr>
            </w:pPr>
          </w:p>
        </w:tc>
        <w:tc>
          <w:tcPr>
            <w:tcW w:w="8647" w:type="dxa"/>
          </w:tcPr>
          <w:p w14:paraId="259081BA" w14:textId="3533337C" w:rsidR="00F208FB" w:rsidRPr="00BF13DD" w:rsidRDefault="00F208FB"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Lietuvos Respublikos saugaus eismo automobilių keliais įstatym</w:t>
            </w:r>
            <w:r w:rsidR="008A4251" w:rsidRPr="00BF13DD">
              <w:rPr>
                <w:rFonts w:ascii="Times New Roman" w:hAnsi="Times New Roman"/>
                <w:bCs/>
                <w:sz w:val="24"/>
                <w:szCs w:val="24"/>
                <w:lang w:eastAsia="lt-LT"/>
              </w:rPr>
              <w:t>as VIII-2043</w:t>
            </w:r>
            <w:r w:rsidRPr="00BF13DD">
              <w:rPr>
                <w:rFonts w:ascii="Times New Roman" w:hAnsi="Times New Roman"/>
                <w:bCs/>
                <w:sz w:val="24"/>
                <w:szCs w:val="24"/>
                <w:lang w:eastAsia="lt-LT"/>
              </w:rPr>
              <w:t xml:space="preserve"> (toliau – </w:t>
            </w:r>
            <w:proofErr w:type="spellStart"/>
            <w:r w:rsidRPr="00BF13DD">
              <w:rPr>
                <w:rFonts w:ascii="Times New Roman" w:hAnsi="Times New Roman"/>
                <w:bCs/>
                <w:sz w:val="24"/>
                <w:szCs w:val="24"/>
                <w:lang w:eastAsia="lt-LT"/>
              </w:rPr>
              <w:t>SEAKĮ</w:t>
            </w:r>
            <w:proofErr w:type="spellEnd"/>
            <w:r w:rsidRPr="00BF13DD">
              <w:rPr>
                <w:rFonts w:ascii="Times New Roman" w:hAnsi="Times New Roman"/>
                <w:bCs/>
                <w:sz w:val="24"/>
                <w:szCs w:val="24"/>
                <w:lang w:eastAsia="lt-LT"/>
              </w:rPr>
              <w:t>).</w:t>
            </w:r>
          </w:p>
          <w:p w14:paraId="7024566B" w14:textId="2C093E40" w:rsidR="00F208FB" w:rsidRPr="00BF13DD" w:rsidRDefault="00F208FB" w:rsidP="00F0705C">
            <w:pPr>
              <w:spacing w:after="0" w:line="240" w:lineRule="auto"/>
              <w:jc w:val="both"/>
              <w:rPr>
                <w:rFonts w:ascii="Times New Roman" w:hAnsi="Times New Roman"/>
                <w:bCs/>
                <w:sz w:val="24"/>
                <w:szCs w:val="24"/>
                <w:lang w:eastAsia="lt-LT"/>
              </w:rPr>
            </w:pPr>
          </w:p>
          <w:p w14:paraId="5BD01ADE" w14:textId="675BB73C" w:rsidR="00F843FB" w:rsidRPr="00BF13DD" w:rsidRDefault="00F843FB"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Lietuvos Respublikos kelių įstatymas Nr. I-891 (toliau – Kelių įstatymas).</w:t>
            </w:r>
          </w:p>
          <w:p w14:paraId="4491691D" w14:textId="197A6217" w:rsidR="002C57A5" w:rsidRPr="00BF13DD" w:rsidRDefault="002C57A5" w:rsidP="00F0705C">
            <w:pPr>
              <w:spacing w:after="0" w:line="240" w:lineRule="auto"/>
              <w:jc w:val="both"/>
              <w:rPr>
                <w:rFonts w:ascii="Times New Roman" w:hAnsi="Times New Roman"/>
                <w:bCs/>
                <w:sz w:val="24"/>
                <w:szCs w:val="24"/>
                <w:lang w:eastAsia="lt-LT"/>
              </w:rPr>
            </w:pPr>
          </w:p>
          <w:p w14:paraId="0711DD0F" w14:textId="5D9108B4" w:rsidR="002C57A5" w:rsidRPr="00BF13DD" w:rsidRDefault="002C57A5"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Lietuvos Respublikos statybos įstatymas Nr. I-1240 (toliau – Statybos įstatymas).</w:t>
            </w:r>
          </w:p>
          <w:p w14:paraId="2007CD24" w14:textId="66559932" w:rsidR="00B330DC" w:rsidRPr="00BF13DD" w:rsidRDefault="00B330DC" w:rsidP="00F0705C">
            <w:pPr>
              <w:spacing w:after="0" w:line="240" w:lineRule="auto"/>
              <w:jc w:val="both"/>
              <w:rPr>
                <w:rFonts w:ascii="Times New Roman" w:hAnsi="Times New Roman"/>
                <w:bCs/>
                <w:sz w:val="24"/>
                <w:szCs w:val="24"/>
                <w:lang w:eastAsia="lt-LT"/>
              </w:rPr>
            </w:pPr>
          </w:p>
          <w:p w14:paraId="7CE2F910" w14:textId="40B4F387" w:rsidR="00B330DC" w:rsidRPr="00BF13DD" w:rsidRDefault="00B330D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Eismo įvykių informacinės sistemos nuostatai, patvirtinti Lietuvos policijos generalinio komisaro įsakymu Nr. 5-V-601 Dėl Eismo įvykių informacinės sistemos nuostatų patvirtinimo ir informacinės sistemos veiklos pradžios nustatymo“ (toliau – Eismo įvykių informacinės sistemos nuostatai).</w:t>
            </w:r>
          </w:p>
          <w:p w14:paraId="78EF6279" w14:textId="12A1B365" w:rsidR="00DC3E2C" w:rsidRPr="00BF13DD" w:rsidRDefault="00DC3E2C" w:rsidP="00F0705C">
            <w:pPr>
              <w:spacing w:after="0" w:line="240" w:lineRule="auto"/>
              <w:jc w:val="both"/>
              <w:rPr>
                <w:rFonts w:ascii="Times New Roman" w:hAnsi="Times New Roman"/>
                <w:bCs/>
                <w:sz w:val="24"/>
                <w:szCs w:val="24"/>
                <w:lang w:eastAsia="lt-LT"/>
              </w:rPr>
            </w:pPr>
          </w:p>
          <w:p w14:paraId="606BF1D8" w14:textId="17A248D7" w:rsidR="00DC3E2C" w:rsidRPr="00BF13DD" w:rsidRDefault="00DC3E2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Eismo įvykių apskaitos aprašas, patvirtintas Lietuvos policijos generalinio komisaro 2010 m. sausio 29 d. įsakymu Nr. 5-V-109 „Dėl Lietuvos policijos generalinio komisaro 2007 m. spalio 23 d. Įsakymo Nr. 5-V-706 „Dėl eismo įvykių apskaitos aprašo ir eismo įvykio kortelių pildymo taisyklių patvirtinimo“ pakeitimo“ (toliau – Eismo įvykių apskaitos aprašas).</w:t>
            </w:r>
          </w:p>
          <w:p w14:paraId="1AC25E65" w14:textId="2DAC04DC" w:rsidR="004B514B" w:rsidRPr="00BF13DD" w:rsidRDefault="004B514B" w:rsidP="00F0705C">
            <w:pPr>
              <w:spacing w:after="0" w:line="240" w:lineRule="auto"/>
              <w:jc w:val="both"/>
              <w:rPr>
                <w:rFonts w:ascii="Times New Roman" w:hAnsi="Times New Roman"/>
                <w:bCs/>
                <w:sz w:val="24"/>
                <w:szCs w:val="24"/>
                <w:lang w:eastAsia="lt-LT"/>
              </w:rPr>
            </w:pPr>
          </w:p>
          <w:p w14:paraId="1E0644F4" w14:textId="667DA015" w:rsidR="004B514B" w:rsidRPr="00BF13DD" w:rsidRDefault="000004C8" w:rsidP="004B514B">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Valstybinės reikšmės kelių reguliarių saugumo patikrinimų procedūra, patvirtinta </w:t>
            </w:r>
            <w:r w:rsidR="004B514B" w:rsidRPr="00BF13DD">
              <w:rPr>
                <w:rFonts w:ascii="Times New Roman" w:hAnsi="Times New Roman"/>
                <w:bCs/>
                <w:sz w:val="24"/>
                <w:szCs w:val="24"/>
                <w:lang w:eastAsia="lt-LT"/>
              </w:rPr>
              <w:t>Viešosios įstaigos Transporto kompetencijų agentūros direktoriaus 2021 m. kovo 24 d. įsakym</w:t>
            </w:r>
            <w:r w:rsidRPr="00BF13DD">
              <w:rPr>
                <w:rFonts w:ascii="Times New Roman" w:hAnsi="Times New Roman"/>
                <w:bCs/>
                <w:sz w:val="24"/>
                <w:szCs w:val="24"/>
                <w:lang w:eastAsia="lt-LT"/>
              </w:rPr>
              <w:t>u</w:t>
            </w:r>
            <w:r w:rsidR="004B514B" w:rsidRPr="00BF13DD">
              <w:rPr>
                <w:rFonts w:ascii="Times New Roman" w:hAnsi="Times New Roman"/>
                <w:bCs/>
                <w:sz w:val="24"/>
                <w:szCs w:val="24"/>
                <w:lang w:eastAsia="lt-LT"/>
              </w:rPr>
              <w:t xml:space="preserve"> Nr. 2-42 „Dėl Valstybinės reikšmės kelių reguliarių saugumo patikrinimų procedūros patvirtinimo“ (toliau – Valstybinės reikšmės kelių reguliarių saugumo patikrinimų procedūra).</w:t>
            </w:r>
          </w:p>
          <w:p w14:paraId="7232E55B" w14:textId="77777777" w:rsidR="00F843FB" w:rsidRPr="00BF13DD" w:rsidRDefault="00F843FB" w:rsidP="00F0705C">
            <w:pPr>
              <w:spacing w:after="0" w:line="240" w:lineRule="auto"/>
              <w:jc w:val="both"/>
              <w:rPr>
                <w:rFonts w:ascii="Times New Roman" w:hAnsi="Times New Roman"/>
                <w:bCs/>
                <w:sz w:val="24"/>
                <w:szCs w:val="24"/>
                <w:lang w:eastAsia="lt-LT"/>
              </w:rPr>
            </w:pPr>
          </w:p>
          <w:p w14:paraId="6529F817" w14:textId="77921426" w:rsidR="00013083" w:rsidRPr="00BF13DD" w:rsidRDefault="00013083"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Lietuvos Respublikos saugaus eismo automobilių keliais įstatymo Nr. VIII-2043 2,</w:t>
            </w:r>
            <w:r w:rsidR="00036044">
              <w:rPr>
                <w:rFonts w:ascii="Times New Roman" w:hAnsi="Times New Roman"/>
                <w:b/>
                <w:sz w:val="24"/>
                <w:szCs w:val="24"/>
                <w:lang w:eastAsia="lt-LT"/>
              </w:rPr>
              <w:t xml:space="preserve"> 6</w:t>
            </w:r>
            <w:r w:rsidR="00036044">
              <w:rPr>
                <w:rFonts w:ascii="Times New Roman" w:hAnsi="Times New Roman"/>
                <w:b/>
                <w:sz w:val="24"/>
                <w:szCs w:val="24"/>
                <w:vertAlign w:val="superscript"/>
                <w:lang w:eastAsia="lt-LT"/>
              </w:rPr>
              <w:t>2</w:t>
            </w:r>
            <w:r w:rsidR="00036044">
              <w:rPr>
                <w:rFonts w:ascii="Times New Roman" w:hAnsi="Times New Roman"/>
                <w:b/>
                <w:sz w:val="24"/>
                <w:szCs w:val="24"/>
                <w:lang w:eastAsia="lt-LT"/>
              </w:rPr>
              <w:t>,</w:t>
            </w:r>
            <w:r w:rsidRPr="00BF13DD">
              <w:rPr>
                <w:rFonts w:ascii="Times New Roman" w:hAnsi="Times New Roman"/>
                <w:b/>
                <w:sz w:val="24"/>
                <w:szCs w:val="24"/>
                <w:lang w:eastAsia="lt-LT"/>
              </w:rPr>
              <w:t xml:space="preserve"> 10 ir 11 straipsnių </w:t>
            </w:r>
            <w:r w:rsidR="0029172A" w:rsidRPr="00BF13DD">
              <w:rPr>
                <w:rFonts w:ascii="Times New Roman" w:hAnsi="Times New Roman"/>
                <w:b/>
                <w:sz w:val="24"/>
                <w:szCs w:val="24"/>
                <w:lang w:eastAsia="lt-LT"/>
              </w:rPr>
              <w:t xml:space="preserve">ir priedo pakeitimo </w:t>
            </w:r>
            <w:r w:rsidR="003835F3" w:rsidRPr="00BF13DD">
              <w:rPr>
                <w:rFonts w:ascii="Times New Roman" w:hAnsi="Times New Roman"/>
                <w:b/>
                <w:sz w:val="24"/>
                <w:szCs w:val="24"/>
                <w:lang w:eastAsia="lt-LT"/>
              </w:rPr>
              <w:t>ir Įstatymo papildymo 11</w:t>
            </w:r>
            <w:r w:rsidR="003835F3" w:rsidRPr="00BF13DD">
              <w:rPr>
                <w:rFonts w:ascii="Times New Roman" w:hAnsi="Times New Roman"/>
                <w:b/>
                <w:sz w:val="24"/>
                <w:szCs w:val="24"/>
                <w:vertAlign w:val="superscript"/>
                <w:lang w:eastAsia="lt-LT"/>
              </w:rPr>
              <w:t>1</w:t>
            </w:r>
            <w:r w:rsidR="00A6253F" w:rsidRPr="00BF13DD">
              <w:rPr>
                <w:rFonts w:ascii="Times New Roman" w:hAnsi="Times New Roman"/>
                <w:b/>
                <w:sz w:val="24"/>
                <w:szCs w:val="24"/>
                <w:lang w:eastAsia="lt-LT"/>
              </w:rPr>
              <w:t>, 11</w:t>
            </w:r>
            <w:r w:rsidR="00A6253F" w:rsidRPr="00BF13DD">
              <w:rPr>
                <w:rFonts w:ascii="Times New Roman" w:hAnsi="Times New Roman"/>
                <w:b/>
                <w:sz w:val="24"/>
                <w:szCs w:val="24"/>
                <w:vertAlign w:val="superscript"/>
                <w:lang w:eastAsia="lt-LT"/>
              </w:rPr>
              <w:t>2</w:t>
            </w:r>
            <w:r w:rsidR="00A6253F" w:rsidRPr="00BF13DD">
              <w:rPr>
                <w:rFonts w:ascii="Times New Roman" w:hAnsi="Times New Roman"/>
                <w:b/>
                <w:sz w:val="24"/>
                <w:szCs w:val="24"/>
                <w:lang w:eastAsia="lt-LT"/>
              </w:rPr>
              <w:t xml:space="preserve"> </w:t>
            </w:r>
            <w:r w:rsidR="00FA073E" w:rsidRPr="00BF13DD">
              <w:rPr>
                <w:rFonts w:ascii="Times New Roman" w:hAnsi="Times New Roman"/>
                <w:b/>
                <w:sz w:val="24"/>
                <w:szCs w:val="24"/>
                <w:lang w:eastAsia="lt-LT"/>
              </w:rPr>
              <w:t>ir 11</w:t>
            </w:r>
            <w:r w:rsidR="00A6253F" w:rsidRPr="00BF13DD">
              <w:rPr>
                <w:rFonts w:ascii="Times New Roman" w:hAnsi="Times New Roman"/>
                <w:b/>
                <w:sz w:val="24"/>
                <w:szCs w:val="24"/>
                <w:vertAlign w:val="superscript"/>
                <w:lang w:eastAsia="lt-LT"/>
              </w:rPr>
              <w:t>3</w:t>
            </w:r>
            <w:r w:rsidR="00FA073E" w:rsidRPr="00BF13DD">
              <w:rPr>
                <w:rFonts w:ascii="Times New Roman" w:hAnsi="Times New Roman"/>
                <w:b/>
                <w:sz w:val="24"/>
                <w:szCs w:val="24"/>
                <w:lang w:eastAsia="lt-LT"/>
              </w:rPr>
              <w:t xml:space="preserve"> </w:t>
            </w:r>
            <w:r w:rsidR="003835F3" w:rsidRPr="00BF13DD">
              <w:rPr>
                <w:rFonts w:ascii="Times New Roman" w:hAnsi="Times New Roman"/>
                <w:b/>
                <w:sz w:val="24"/>
                <w:szCs w:val="24"/>
                <w:lang w:eastAsia="lt-LT"/>
              </w:rPr>
              <w:t xml:space="preserve">straipsniais </w:t>
            </w:r>
            <w:r w:rsidRPr="00BF13DD">
              <w:rPr>
                <w:rFonts w:ascii="Times New Roman" w:hAnsi="Times New Roman"/>
                <w:b/>
                <w:sz w:val="24"/>
                <w:szCs w:val="24"/>
                <w:lang w:eastAsia="lt-LT"/>
              </w:rPr>
              <w:t xml:space="preserve">įstatymo projektas (toliau – </w:t>
            </w: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r w:rsidR="00282F17" w:rsidRPr="00BF13DD">
              <w:rPr>
                <w:rFonts w:ascii="Times New Roman" w:hAnsi="Times New Roman"/>
                <w:b/>
                <w:sz w:val="24"/>
                <w:szCs w:val="24"/>
                <w:lang w:eastAsia="lt-LT"/>
              </w:rPr>
              <w:t>.</w:t>
            </w:r>
          </w:p>
          <w:p w14:paraId="524D0A8B" w14:textId="5DCA2C92" w:rsidR="00013083" w:rsidRPr="00BF13DD" w:rsidRDefault="00013083" w:rsidP="00F0705C">
            <w:pPr>
              <w:spacing w:after="0" w:line="240" w:lineRule="auto"/>
              <w:jc w:val="both"/>
              <w:rPr>
                <w:rFonts w:ascii="Times New Roman" w:hAnsi="Times New Roman"/>
                <w:bCs/>
                <w:sz w:val="24"/>
                <w:szCs w:val="24"/>
                <w:lang w:eastAsia="lt-LT"/>
              </w:rPr>
            </w:pPr>
          </w:p>
          <w:p w14:paraId="301CD094" w14:textId="1C47128A" w:rsidR="00B27DD2" w:rsidRPr="00BF13DD" w:rsidRDefault="003360D9"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Lietuvos Respublikos s</w:t>
            </w:r>
            <w:r w:rsidR="00B27DD2" w:rsidRPr="00BF13DD">
              <w:rPr>
                <w:rFonts w:ascii="Times New Roman" w:hAnsi="Times New Roman"/>
                <w:b/>
                <w:sz w:val="24"/>
                <w:szCs w:val="24"/>
                <w:lang w:eastAsia="lt-LT"/>
              </w:rPr>
              <w:t>usisiekimo ministr</w:t>
            </w:r>
            <w:r w:rsidR="008F1AFC" w:rsidRPr="00BF13DD">
              <w:rPr>
                <w:rFonts w:ascii="Times New Roman" w:hAnsi="Times New Roman"/>
                <w:b/>
                <w:sz w:val="24"/>
                <w:szCs w:val="24"/>
                <w:lang w:eastAsia="lt-LT"/>
              </w:rPr>
              <w:t>o</w:t>
            </w:r>
            <w:r w:rsidR="00B27DD2" w:rsidRPr="00BF13DD">
              <w:rPr>
                <w:rFonts w:ascii="Times New Roman" w:hAnsi="Times New Roman"/>
                <w:b/>
                <w:sz w:val="24"/>
                <w:szCs w:val="24"/>
                <w:lang w:eastAsia="lt-LT"/>
              </w:rPr>
              <w:t xml:space="preserve"> įsakym</w:t>
            </w:r>
            <w:r w:rsidRPr="00BF13DD">
              <w:rPr>
                <w:rFonts w:ascii="Times New Roman" w:hAnsi="Times New Roman"/>
                <w:b/>
                <w:sz w:val="24"/>
                <w:szCs w:val="24"/>
                <w:lang w:eastAsia="lt-LT"/>
              </w:rPr>
              <w:t xml:space="preserve">o </w:t>
            </w:r>
            <w:r w:rsidR="00B27DD2" w:rsidRPr="00BF13DD">
              <w:rPr>
                <w:rFonts w:ascii="Times New Roman" w:hAnsi="Times New Roman"/>
                <w:b/>
                <w:sz w:val="24"/>
                <w:szCs w:val="24"/>
                <w:lang w:eastAsia="lt-LT"/>
              </w:rPr>
              <w:t>„Dėl Kelių saugumo audito atlikimo</w:t>
            </w:r>
            <w:r w:rsidRPr="00BF13DD">
              <w:rPr>
                <w:rFonts w:ascii="Times New Roman" w:hAnsi="Times New Roman"/>
                <w:b/>
                <w:sz w:val="24"/>
                <w:szCs w:val="24"/>
                <w:lang w:eastAsia="lt-LT"/>
              </w:rPr>
              <w:t xml:space="preserve"> </w:t>
            </w:r>
            <w:r w:rsidR="006524B0"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w:t>
            </w:r>
            <w:r w:rsidR="00B27DD2" w:rsidRPr="00BF13DD">
              <w:rPr>
                <w:rFonts w:ascii="Times New Roman" w:hAnsi="Times New Roman"/>
                <w:b/>
                <w:sz w:val="24"/>
                <w:szCs w:val="24"/>
                <w:lang w:eastAsia="lt-LT"/>
              </w:rPr>
              <w:t xml:space="preserve"> tvarkos aprašo patvirtinimo“</w:t>
            </w:r>
            <w:r w:rsidRPr="00BF13DD">
              <w:rPr>
                <w:rFonts w:ascii="Times New Roman" w:hAnsi="Times New Roman"/>
                <w:b/>
                <w:sz w:val="24"/>
                <w:szCs w:val="24"/>
                <w:lang w:eastAsia="lt-LT"/>
              </w:rPr>
              <w:t xml:space="preserve"> projektas (toliau – Kelių saugumo audito atlikimo </w:t>
            </w:r>
            <w:r w:rsidR="006524B0"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r w:rsidR="00B27DD2" w:rsidRPr="00BF13DD">
              <w:rPr>
                <w:rFonts w:ascii="Times New Roman" w:hAnsi="Times New Roman"/>
                <w:b/>
                <w:sz w:val="24"/>
                <w:szCs w:val="24"/>
                <w:lang w:eastAsia="lt-LT"/>
              </w:rPr>
              <w:t>.</w:t>
            </w:r>
          </w:p>
          <w:p w14:paraId="669B2108" w14:textId="684F0B8B" w:rsidR="00B27DD2" w:rsidRPr="00BF13DD" w:rsidRDefault="00B27DD2" w:rsidP="00F0705C">
            <w:pPr>
              <w:spacing w:after="0" w:line="240" w:lineRule="auto"/>
              <w:jc w:val="both"/>
              <w:rPr>
                <w:rFonts w:ascii="Times New Roman" w:hAnsi="Times New Roman"/>
                <w:bCs/>
                <w:sz w:val="24"/>
                <w:szCs w:val="24"/>
                <w:lang w:eastAsia="lt-LT"/>
              </w:rPr>
            </w:pPr>
          </w:p>
          <w:p w14:paraId="54BBFCD3" w14:textId="45D86B15" w:rsidR="00B27DD2" w:rsidRPr="00BF13DD" w:rsidRDefault="00316D13" w:rsidP="00B27DD2">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Lietuvos Respublikos s</w:t>
            </w:r>
            <w:r w:rsidR="00B27DD2" w:rsidRPr="00BF13DD">
              <w:rPr>
                <w:rFonts w:ascii="Times New Roman" w:hAnsi="Times New Roman"/>
                <w:b/>
                <w:sz w:val="24"/>
                <w:szCs w:val="24"/>
                <w:lang w:eastAsia="lt-LT"/>
              </w:rPr>
              <w:t>usisiekimo minist</w:t>
            </w:r>
            <w:r w:rsidR="008F1AFC" w:rsidRPr="00BF13DD">
              <w:rPr>
                <w:rFonts w:ascii="Times New Roman" w:hAnsi="Times New Roman"/>
                <w:b/>
                <w:sz w:val="24"/>
                <w:szCs w:val="24"/>
                <w:lang w:eastAsia="lt-LT"/>
              </w:rPr>
              <w:t>ro</w:t>
            </w:r>
            <w:r w:rsidR="00B27DD2" w:rsidRPr="00BF13DD">
              <w:rPr>
                <w:rFonts w:ascii="Times New Roman" w:hAnsi="Times New Roman"/>
                <w:b/>
                <w:sz w:val="24"/>
                <w:szCs w:val="24"/>
                <w:lang w:eastAsia="lt-LT"/>
              </w:rPr>
              <w:t xml:space="preserve"> įsakym</w:t>
            </w:r>
            <w:r w:rsidRPr="00BF13DD">
              <w:rPr>
                <w:rFonts w:ascii="Times New Roman" w:hAnsi="Times New Roman"/>
                <w:b/>
                <w:sz w:val="24"/>
                <w:szCs w:val="24"/>
                <w:lang w:eastAsia="lt-LT"/>
              </w:rPr>
              <w:t xml:space="preserve">o </w:t>
            </w:r>
            <w:r w:rsidR="00B27DD2" w:rsidRPr="00BF13DD">
              <w:rPr>
                <w:rFonts w:ascii="Times New Roman" w:hAnsi="Times New Roman"/>
                <w:b/>
                <w:sz w:val="24"/>
                <w:szCs w:val="24"/>
                <w:lang w:eastAsia="lt-LT"/>
              </w:rPr>
              <w:t>„Dėl Kelių saugumo auditorių mokymo</w:t>
            </w:r>
            <w:r w:rsidR="00944349" w:rsidRPr="00BF13DD">
              <w:rPr>
                <w:rFonts w:ascii="Times New Roman" w:hAnsi="Times New Roman"/>
                <w:b/>
                <w:sz w:val="24"/>
                <w:szCs w:val="24"/>
                <w:lang w:eastAsia="lt-LT"/>
              </w:rPr>
              <w:t>,</w:t>
            </w:r>
            <w:r w:rsidR="00B27DD2" w:rsidRPr="00BF13DD">
              <w:rPr>
                <w:rFonts w:ascii="Times New Roman" w:hAnsi="Times New Roman"/>
                <w:b/>
                <w:sz w:val="24"/>
                <w:szCs w:val="24"/>
                <w:lang w:eastAsia="lt-LT"/>
              </w:rPr>
              <w:t xml:space="preserve"> </w:t>
            </w:r>
            <w:r w:rsidR="00DE0613" w:rsidRPr="00BF13DD">
              <w:rPr>
                <w:rFonts w:ascii="Times New Roman" w:hAnsi="Times New Roman"/>
                <w:b/>
                <w:sz w:val="24"/>
                <w:szCs w:val="24"/>
                <w:lang w:eastAsia="lt-LT"/>
              </w:rPr>
              <w:t>egzaminavimo</w:t>
            </w:r>
            <w:r w:rsidR="00944349" w:rsidRPr="00BF13DD">
              <w:rPr>
                <w:rFonts w:ascii="Times New Roman" w:hAnsi="Times New Roman"/>
                <w:b/>
                <w:sz w:val="24"/>
                <w:szCs w:val="24"/>
                <w:lang w:eastAsia="lt-LT"/>
              </w:rPr>
              <w:t xml:space="preserve"> ir pažymėjimų išdavimo</w:t>
            </w:r>
            <w:r w:rsidRPr="00BF13DD">
              <w:rPr>
                <w:rFonts w:ascii="Times New Roman" w:hAnsi="Times New Roman"/>
                <w:b/>
                <w:sz w:val="24"/>
                <w:szCs w:val="24"/>
                <w:lang w:eastAsia="lt-LT"/>
              </w:rPr>
              <w:t xml:space="preserve"> </w:t>
            </w:r>
            <w:r w:rsidR="00035A73"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w:t>
            </w:r>
            <w:r w:rsidR="00B27DD2" w:rsidRPr="00BF13DD">
              <w:rPr>
                <w:rFonts w:ascii="Times New Roman" w:hAnsi="Times New Roman"/>
                <w:b/>
                <w:sz w:val="24"/>
                <w:szCs w:val="24"/>
                <w:lang w:eastAsia="lt-LT"/>
              </w:rPr>
              <w:t xml:space="preserve"> tvarkos aprašo patvirtinimo“</w:t>
            </w:r>
            <w:r w:rsidRPr="00BF13DD">
              <w:rPr>
                <w:rFonts w:ascii="Times New Roman" w:hAnsi="Times New Roman"/>
                <w:b/>
                <w:sz w:val="24"/>
                <w:szCs w:val="24"/>
                <w:lang w:eastAsia="lt-LT"/>
              </w:rPr>
              <w:t xml:space="preserve"> projektas (toliau – </w:t>
            </w:r>
            <w:r w:rsidR="00944349" w:rsidRPr="00BF13DD">
              <w:rPr>
                <w:rFonts w:ascii="Times New Roman" w:hAnsi="Times New Roman"/>
                <w:b/>
                <w:sz w:val="24"/>
                <w:szCs w:val="24"/>
                <w:lang w:eastAsia="lt-LT"/>
              </w:rPr>
              <w:t xml:space="preserve">Kelių saugumo auditorių mokymo, </w:t>
            </w:r>
            <w:r w:rsidR="00DE0613" w:rsidRPr="00BF13DD">
              <w:rPr>
                <w:rFonts w:ascii="Times New Roman" w:hAnsi="Times New Roman"/>
                <w:b/>
                <w:sz w:val="24"/>
                <w:szCs w:val="24"/>
                <w:lang w:eastAsia="lt-LT"/>
              </w:rPr>
              <w:t>egzaminavimo</w:t>
            </w:r>
            <w:r w:rsidR="00944349" w:rsidRPr="00BF13DD">
              <w:rPr>
                <w:rFonts w:ascii="Times New Roman" w:hAnsi="Times New Roman"/>
                <w:b/>
                <w:sz w:val="24"/>
                <w:szCs w:val="24"/>
                <w:lang w:eastAsia="lt-LT"/>
              </w:rPr>
              <w:t xml:space="preserve"> ir pažymėjimų išdavimo </w:t>
            </w:r>
            <w:r w:rsidR="00035A73" w:rsidRPr="00BF13DD">
              <w:rPr>
                <w:rFonts w:ascii="Times New Roman" w:hAnsi="Times New Roman"/>
                <w:b/>
                <w:sz w:val="24"/>
                <w:szCs w:val="24"/>
                <w:lang w:eastAsia="lt-LT"/>
              </w:rPr>
              <w:t>reikalavimų</w:t>
            </w:r>
            <w:r w:rsidR="00944349" w:rsidRPr="00BF13DD">
              <w:rPr>
                <w:rFonts w:ascii="Times New Roman" w:hAnsi="Times New Roman"/>
                <w:b/>
                <w:sz w:val="24"/>
                <w:szCs w:val="24"/>
                <w:lang w:eastAsia="lt-LT"/>
              </w:rPr>
              <w:t xml:space="preserve"> ir tvarkos apraš</w:t>
            </w:r>
            <w:r w:rsidRPr="00BF13DD">
              <w:rPr>
                <w:rFonts w:ascii="Times New Roman" w:hAnsi="Times New Roman"/>
                <w:b/>
                <w:sz w:val="24"/>
                <w:szCs w:val="24"/>
                <w:lang w:eastAsia="lt-LT"/>
              </w:rPr>
              <w:t>as)</w:t>
            </w:r>
            <w:r w:rsidR="00B27DD2" w:rsidRPr="00BF13DD">
              <w:rPr>
                <w:rFonts w:ascii="Times New Roman" w:hAnsi="Times New Roman"/>
                <w:b/>
                <w:sz w:val="24"/>
                <w:szCs w:val="24"/>
                <w:lang w:eastAsia="lt-LT"/>
              </w:rPr>
              <w:t>.</w:t>
            </w:r>
          </w:p>
          <w:p w14:paraId="1A90D840" w14:textId="41C4DE00" w:rsidR="00250C84" w:rsidRPr="00BF13DD" w:rsidRDefault="00250C84" w:rsidP="00B27DD2">
            <w:pPr>
              <w:spacing w:after="0" w:line="240" w:lineRule="auto"/>
              <w:jc w:val="both"/>
              <w:rPr>
                <w:rFonts w:ascii="Times New Roman" w:hAnsi="Times New Roman"/>
                <w:b/>
                <w:sz w:val="24"/>
                <w:szCs w:val="24"/>
                <w:lang w:eastAsia="lt-LT"/>
              </w:rPr>
            </w:pPr>
          </w:p>
          <w:p w14:paraId="4557F525" w14:textId="27EDA76A" w:rsidR="00250C84" w:rsidRPr="00BF13DD" w:rsidRDefault="00250C84" w:rsidP="00250C84">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Lietuvos Respublikos susisiekimo ministro įsakymo „Dėl Poveikio kelių saugumui vertinimo atlikimo reikalavimų ir tvarkos aprašo patvirtinimo“ projektas (toliau – Poveikio kelių saugumui vertinimo atlikimo reikalavimų ir tvarkos aprašas).</w:t>
            </w:r>
          </w:p>
          <w:p w14:paraId="057A0FB4" w14:textId="36B91AB2" w:rsidR="00B27DD2" w:rsidRPr="00BF13DD" w:rsidRDefault="00B27DD2" w:rsidP="00B27DD2">
            <w:pPr>
              <w:spacing w:after="0" w:line="240" w:lineRule="auto"/>
              <w:jc w:val="both"/>
              <w:rPr>
                <w:rFonts w:ascii="Times New Roman" w:hAnsi="Times New Roman"/>
                <w:bCs/>
                <w:sz w:val="24"/>
                <w:szCs w:val="24"/>
                <w:lang w:eastAsia="lt-LT"/>
              </w:rPr>
            </w:pPr>
          </w:p>
          <w:p w14:paraId="7859E227" w14:textId="22D4A092" w:rsidR="00747109" w:rsidRPr="00BF13DD" w:rsidRDefault="00B330DC" w:rsidP="00747109">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Viešosios įstaigos </w:t>
            </w:r>
            <w:r w:rsidR="00747109" w:rsidRPr="00BF13DD">
              <w:rPr>
                <w:rFonts w:ascii="Times New Roman" w:hAnsi="Times New Roman"/>
                <w:b/>
                <w:sz w:val="24"/>
                <w:szCs w:val="24"/>
                <w:lang w:eastAsia="lt-LT"/>
              </w:rPr>
              <w:t>Transporto kompetencijų agentūros direktoriaus įsakymo „Dėl Poveikio kelio saugumui vertinimo procedūros patvirtinimo“ projektas (toliau – Poveikio kelio saugumui vertinimo procedūra).</w:t>
            </w:r>
          </w:p>
          <w:p w14:paraId="5F9CF5DF" w14:textId="77777777" w:rsidR="009C0FAF" w:rsidRPr="00BF13DD" w:rsidRDefault="009C0FAF" w:rsidP="009C0FAF">
            <w:pPr>
              <w:spacing w:after="0" w:line="240" w:lineRule="auto"/>
              <w:jc w:val="both"/>
              <w:rPr>
                <w:rFonts w:ascii="Times New Roman" w:hAnsi="Times New Roman"/>
                <w:bCs/>
                <w:sz w:val="24"/>
                <w:szCs w:val="24"/>
                <w:lang w:eastAsia="lt-LT"/>
              </w:rPr>
            </w:pPr>
          </w:p>
          <w:p w14:paraId="0A401F0D" w14:textId="1C2BB1E0" w:rsidR="009C0FAF" w:rsidRPr="00BF13DD" w:rsidRDefault="00B330DC" w:rsidP="009C0FAF">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Viešosios įstaigos </w:t>
            </w:r>
            <w:r w:rsidR="009C0FAF" w:rsidRPr="00BF13DD">
              <w:rPr>
                <w:rFonts w:ascii="Times New Roman" w:hAnsi="Times New Roman"/>
                <w:b/>
                <w:sz w:val="24"/>
                <w:szCs w:val="24"/>
                <w:lang w:eastAsia="lt-LT"/>
              </w:rPr>
              <w:t>Transporto kompetencijų agentūros</w:t>
            </w:r>
            <w:r w:rsidR="00314A64" w:rsidRPr="00BF13DD">
              <w:rPr>
                <w:rFonts w:ascii="Times New Roman" w:hAnsi="Times New Roman"/>
                <w:b/>
                <w:sz w:val="24"/>
                <w:szCs w:val="24"/>
                <w:lang w:eastAsia="lt-LT"/>
              </w:rPr>
              <w:t xml:space="preserve"> direktoriaus</w:t>
            </w:r>
            <w:r w:rsidR="009C0FAF" w:rsidRPr="00BF13DD">
              <w:rPr>
                <w:rFonts w:ascii="Times New Roman" w:hAnsi="Times New Roman"/>
                <w:b/>
                <w:sz w:val="24"/>
                <w:szCs w:val="24"/>
                <w:lang w:eastAsia="lt-LT"/>
              </w:rPr>
              <w:t xml:space="preserve"> įsakym</w:t>
            </w:r>
            <w:r w:rsidR="00314A64" w:rsidRPr="00BF13DD">
              <w:rPr>
                <w:rFonts w:ascii="Times New Roman" w:hAnsi="Times New Roman"/>
                <w:b/>
                <w:sz w:val="24"/>
                <w:szCs w:val="24"/>
                <w:lang w:eastAsia="lt-LT"/>
              </w:rPr>
              <w:t>o</w:t>
            </w:r>
            <w:r w:rsidR="009C0FAF" w:rsidRPr="00BF13DD">
              <w:rPr>
                <w:rFonts w:ascii="Times New Roman" w:hAnsi="Times New Roman"/>
                <w:b/>
                <w:sz w:val="24"/>
                <w:szCs w:val="24"/>
                <w:lang w:eastAsia="lt-LT"/>
              </w:rPr>
              <w:t xml:space="preserve"> „Dėl Valstybinės reikšmės kelių</w:t>
            </w:r>
            <w:r w:rsidR="00314A64" w:rsidRPr="00BF13DD">
              <w:rPr>
                <w:rFonts w:ascii="Times New Roman" w:hAnsi="Times New Roman"/>
                <w:b/>
                <w:sz w:val="24"/>
                <w:szCs w:val="24"/>
                <w:lang w:eastAsia="lt-LT"/>
              </w:rPr>
              <w:t xml:space="preserve"> viso</w:t>
            </w:r>
            <w:r w:rsidR="009C0FAF" w:rsidRPr="00BF13DD">
              <w:rPr>
                <w:rFonts w:ascii="Times New Roman" w:hAnsi="Times New Roman"/>
                <w:b/>
                <w:sz w:val="24"/>
                <w:szCs w:val="24"/>
                <w:lang w:eastAsia="lt-LT"/>
              </w:rPr>
              <w:t xml:space="preserve"> tinklo </w:t>
            </w:r>
            <w:r w:rsidR="00314A64" w:rsidRPr="00BF13DD">
              <w:rPr>
                <w:rFonts w:ascii="Times New Roman" w:hAnsi="Times New Roman"/>
                <w:b/>
                <w:sz w:val="24"/>
                <w:szCs w:val="24"/>
                <w:lang w:eastAsia="lt-LT"/>
              </w:rPr>
              <w:t xml:space="preserve">kelių </w:t>
            </w:r>
            <w:r w:rsidR="009C0FAF" w:rsidRPr="00BF13DD">
              <w:rPr>
                <w:rFonts w:ascii="Times New Roman" w:hAnsi="Times New Roman"/>
                <w:b/>
                <w:sz w:val="24"/>
                <w:szCs w:val="24"/>
                <w:lang w:eastAsia="lt-LT"/>
              </w:rPr>
              <w:t>saugumo vertinimo procedūros patvirtinimo“</w:t>
            </w:r>
            <w:r w:rsidR="00314A64" w:rsidRPr="00BF13DD">
              <w:rPr>
                <w:rFonts w:ascii="Times New Roman" w:hAnsi="Times New Roman"/>
                <w:b/>
                <w:sz w:val="24"/>
                <w:szCs w:val="24"/>
                <w:lang w:eastAsia="lt-LT"/>
              </w:rPr>
              <w:t xml:space="preserve"> projektas (toliau – Valstybinės reikšmės kelių viso tinklo kelių saugumo vertinimo procedūra)</w:t>
            </w:r>
            <w:r w:rsidR="009C0FAF" w:rsidRPr="00BF13DD">
              <w:rPr>
                <w:rFonts w:ascii="Times New Roman" w:hAnsi="Times New Roman"/>
                <w:b/>
                <w:sz w:val="24"/>
                <w:szCs w:val="24"/>
                <w:lang w:eastAsia="lt-LT"/>
              </w:rPr>
              <w:t>.</w:t>
            </w:r>
          </w:p>
          <w:p w14:paraId="0F53D434" w14:textId="0ECC1592" w:rsidR="000749FF" w:rsidRPr="00BF13DD" w:rsidRDefault="000749FF" w:rsidP="00F0705C">
            <w:pPr>
              <w:spacing w:after="0" w:line="240" w:lineRule="auto"/>
              <w:jc w:val="both"/>
              <w:rPr>
                <w:rFonts w:ascii="Times New Roman" w:hAnsi="Times New Roman"/>
                <w:bCs/>
                <w:sz w:val="24"/>
                <w:szCs w:val="24"/>
                <w:lang w:eastAsia="lt-LT"/>
              </w:rPr>
            </w:pPr>
          </w:p>
          <w:p w14:paraId="49004F7B" w14:textId="77777777" w:rsidR="00E76C9D" w:rsidRPr="00BF13DD" w:rsidRDefault="00E76C9D" w:rsidP="00E76C9D">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Viešosios įstaigos Transporto kompetencijų agentūros direktoriaus įsakymo „Dėl Valstybinės reikšmės kelių darbo vietų aptvėrimo saugumo patikrinimų procedūros patvirtinimo“ projektas (toliau – Valstybinės reikšmės kelių darbo vietų aptvėrimo saugumo patikrinimų procedūra).</w:t>
            </w:r>
          </w:p>
          <w:p w14:paraId="5AF375F0" w14:textId="77777777" w:rsidR="00E76C9D" w:rsidRPr="00BF13DD" w:rsidRDefault="00E76C9D" w:rsidP="00F0705C">
            <w:pPr>
              <w:spacing w:after="0" w:line="240" w:lineRule="auto"/>
              <w:jc w:val="both"/>
              <w:rPr>
                <w:rFonts w:ascii="Times New Roman" w:hAnsi="Times New Roman"/>
                <w:bCs/>
                <w:sz w:val="24"/>
                <w:szCs w:val="24"/>
                <w:lang w:eastAsia="lt-LT"/>
              </w:rPr>
            </w:pPr>
          </w:p>
          <w:p w14:paraId="18089A1F" w14:textId="5353AA6D" w:rsidR="000749FF" w:rsidRPr="00BF13DD" w:rsidRDefault="00B330DC"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Viešosios įstaigos </w:t>
            </w:r>
            <w:r w:rsidR="00E05EA6" w:rsidRPr="00BF13DD">
              <w:rPr>
                <w:rFonts w:ascii="Times New Roman" w:hAnsi="Times New Roman"/>
                <w:b/>
                <w:sz w:val="24"/>
                <w:szCs w:val="24"/>
                <w:lang w:eastAsia="lt-LT"/>
              </w:rPr>
              <w:t xml:space="preserve">Transporto kompetencijų agentūros direktoriaus įsakymo </w:t>
            </w:r>
            <w:r w:rsidR="00655AF6" w:rsidRPr="00BF13DD">
              <w:rPr>
                <w:rFonts w:ascii="Times New Roman" w:hAnsi="Times New Roman"/>
                <w:b/>
                <w:sz w:val="24"/>
                <w:szCs w:val="24"/>
                <w:lang w:eastAsia="lt-LT"/>
              </w:rPr>
              <w:t>„Dėl Kelių infrastruktūros saugumo valdymo gairių patvirtinimo“</w:t>
            </w:r>
            <w:r w:rsidR="00E05EA6" w:rsidRPr="00BF13DD">
              <w:rPr>
                <w:rFonts w:ascii="Times New Roman" w:hAnsi="Times New Roman"/>
                <w:b/>
                <w:sz w:val="24"/>
                <w:szCs w:val="24"/>
                <w:lang w:eastAsia="lt-LT"/>
              </w:rPr>
              <w:t xml:space="preserve"> projektas</w:t>
            </w:r>
            <w:r w:rsidR="00655AF6" w:rsidRPr="00BF13DD">
              <w:rPr>
                <w:rFonts w:ascii="Times New Roman" w:hAnsi="Times New Roman"/>
                <w:b/>
                <w:sz w:val="24"/>
                <w:szCs w:val="24"/>
                <w:lang w:eastAsia="lt-LT"/>
              </w:rPr>
              <w:t xml:space="preserve"> (toliau –</w:t>
            </w:r>
            <w:r w:rsidR="008479CB" w:rsidRPr="00BF13DD">
              <w:rPr>
                <w:rFonts w:ascii="Times New Roman" w:hAnsi="Times New Roman"/>
                <w:b/>
                <w:sz w:val="24"/>
                <w:szCs w:val="24"/>
                <w:lang w:eastAsia="lt-LT"/>
              </w:rPr>
              <w:t xml:space="preserve"> Kelių infrastruktūros saugumo valdymo gairės</w:t>
            </w:r>
            <w:r w:rsidR="00655AF6" w:rsidRPr="00BF13DD">
              <w:rPr>
                <w:rFonts w:ascii="Times New Roman" w:hAnsi="Times New Roman"/>
                <w:b/>
                <w:sz w:val="24"/>
                <w:szCs w:val="24"/>
                <w:lang w:eastAsia="lt-LT"/>
              </w:rPr>
              <w:t>).</w:t>
            </w:r>
          </w:p>
          <w:p w14:paraId="5D1EDD1B" w14:textId="1B58D331" w:rsidR="001A4060" w:rsidRPr="00BF13DD" w:rsidRDefault="001A4060" w:rsidP="00B41F30">
            <w:pPr>
              <w:spacing w:after="0" w:line="240" w:lineRule="auto"/>
              <w:jc w:val="both"/>
              <w:rPr>
                <w:rFonts w:ascii="Times New Roman" w:hAnsi="Times New Roman"/>
                <w:bCs/>
                <w:sz w:val="24"/>
                <w:szCs w:val="24"/>
                <w:lang w:eastAsia="lt-LT"/>
              </w:rPr>
            </w:pPr>
          </w:p>
        </w:tc>
        <w:tc>
          <w:tcPr>
            <w:tcW w:w="1843" w:type="dxa"/>
          </w:tcPr>
          <w:p w14:paraId="0E1D8093" w14:textId="0772FA07" w:rsidR="00CA57D9" w:rsidRPr="00BF13DD" w:rsidRDefault="0092067F"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lastRenderedPageBreak/>
              <w:t>–</w:t>
            </w:r>
          </w:p>
        </w:tc>
      </w:tr>
      <w:tr w:rsidR="00C86823" w:rsidRPr="00BF13DD" w14:paraId="68ECE6EA" w14:textId="77777777" w:rsidTr="00470E00">
        <w:tc>
          <w:tcPr>
            <w:tcW w:w="5353" w:type="dxa"/>
          </w:tcPr>
          <w:p w14:paraId="6AFA1ADF" w14:textId="63A73D5B" w:rsidR="00B6401E" w:rsidRPr="00BF13DD" w:rsidRDefault="00312F84"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2008 m. lapkričio 19 d. Europos Parlamento ir Tarybos direktyva</w:t>
            </w:r>
            <w:r w:rsidR="00B6401E" w:rsidRPr="00BF13DD">
              <w:rPr>
                <w:rFonts w:ascii="Times New Roman" w:hAnsi="Times New Roman"/>
                <w:b/>
                <w:sz w:val="24"/>
                <w:szCs w:val="24"/>
                <w:lang w:eastAsia="lt-LT"/>
              </w:rPr>
              <w:t xml:space="preserve"> 2008/96/EB dėl kelių infrastruktūros saugumo valdymo</w:t>
            </w:r>
          </w:p>
          <w:p w14:paraId="17E5CAA2" w14:textId="5B790C9D" w:rsidR="00B6401E" w:rsidRPr="00BF13DD" w:rsidRDefault="00B6401E"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Iš dalies pakeista:</w:t>
            </w:r>
          </w:p>
          <w:p w14:paraId="7D36F28D" w14:textId="77777777" w:rsidR="002621BD" w:rsidRPr="00BF13DD" w:rsidRDefault="00B6401E" w:rsidP="00F0705C">
            <w:pPr>
              <w:pStyle w:val="Pagrindinistekstas"/>
              <w:rPr>
                <w:noProof w:val="0"/>
                <w:sz w:val="24"/>
              </w:rPr>
            </w:pPr>
            <w:r w:rsidRPr="00BF13DD">
              <w:rPr>
                <w:noProof w:val="0"/>
                <w:sz w:val="24"/>
              </w:rPr>
              <w:t>►M1 2019 m. spalio 23 d. Europos Parlamento ir Tarybos direktyva (ES) 2019/1936</w:t>
            </w:r>
          </w:p>
          <w:p w14:paraId="6BE2D0FC" w14:textId="1C29733F" w:rsidR="00312F84" w:rsidRPr="00BF13DD" w:rsidRDefault="00312F84" w:rsidP="00F0705C">
            <w:pPr>
              <w:pStyle w:val="Pagrindinistekstas"/>
              <w:rPr>
                <w:b/>
                <w:noProof w:val="0"/>
                <w:sz w:val="24"/>
                <w:lang w:eastAsia="lt-LT"/>
              </w:rPr>
            </w:pPr>
          </w:p>
        </w:tc>
        <w:tc>
          <w:tcPr>
            <w:tcW w:w="8647" w:type="dxa"/>
          </w:tcPr>
          <w:p w14:paraId="77784715" w14:textId="7A5325AC" w:rsidR="00B6401E" w:rsidRPr="00BF13DD" w:rsidRDefault="00312F84" w:rsidP="00F0705C">
            <w:pPr>
              <w:spacing w:after="0" w:line="240" w:lineRule="auto"/>
              <w:jc w:val="center"/>
              <w:rPr>
                <w:rFonts w:ascii="Times New Roman" w:hAnsi="Times New Roman"/>
                <w:b/>
                <w:sz w:val="24"/>
                <w:szCs w:val="24"/>
                <w:lang w:eastAsia="lt-LT"/>
              </w:rPr>
            </w:pPr>
            <w:r w:rsidRPr="00BF13DD">
              <w:rPr>
                <w:rFonts w:ascii="Times New Roman" w:hAnsi="Times New Roman"/>
                <w:bCs/>
                <w:sz w:val="24"/>
                <w:szCs w:val="24"/>
                <w:lang w:eastAsia="lt-LT"/>
              </w:rPr>
              <w:t>–</w:t>
            </w:r>
          </w:p>
        </w:tc>
        <w:tc>
          <w:tcPr>
            <w:tcW w:w="1843" w:type="dxa"/>
          </w:tcPr>
          <w:p w14:paraId="5C4BF46D" w14:textId="466B4FA0" w:rsidR="00B6401E" w:rsidRPr="00BF13DD" w:rsidRDefault="00312F84"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0A94D000" w14:textId="77777777" w:rsidTr="00470E00">
        <w:tc>
          <w:tcPr>
            <w:tcW w:w="5353" w:type="dxa"/>
          </w:tcPr>
          <w:p w14:paraId="7F3E9D0A" w14:textId="64CD0607" w:rsidR="00E71EF8" w:rsidRPr="00BF13DD" w:rsidRDefault="00E71EF8" w:rsidP="00F0705C">
            <w:pPr>
              <w:spacing w:after="0" w:line="240" w:lineRule="auto"/>
              <w:jc w:val="both"/>
              <w:rPr>
                <w:rFonts w:ascii="Times New Roman" w:hAnsi="Times New Roman"/>
                <w:b/>
                <w:i/>
                <w:sz w:val="24"/>
                <w:szCs w:val="24"/>
                <w:lang w:eastAsia="lt-LT"/>
              </w:rPr>
            </w:pPr>
            <w:r w:rsidRPr="00BF13DD">
              <w:rPr>
                <w:rFonts w:ascii="Times New Roman" w:hAnsi="Times New Roman"/>
                <w:b/>
                <w:i/>
                <w:sz w:val="24"/>
                <w:szCs w:val="24"/>
                <w:lang w:eastAsia="lt-LT"/>
              </w:rPr>
              <w:t>▼M1</w:t>
            </w:r>
          </w:p>
          <w:p w14:paraId="7DF73A0A" w14:textId="77777777"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 straipsnis</w:t>
            </w:r>
          </w:p>
          <w:p w14:paraId="61E58B0E" w14:textId="77777777" w:rsidR="001A4060" w:rsidRPr="00BF13DD" w:rsidRDefault="001A406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Dalykas ir taikymo sritis</w:t>
            </w:r>
          </w:p>
          <w:p w14:paraId="3E149045" w14:textId="4806D65C"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1. Šia direktyva reikalaujama, kad valstybės narės nustatytų ir įgyvendintų procedūras, susijusias su poveikio kelių saugumui vertinimais, kelių saugumo auditu, kelių saugumo patikrinimais ir viso tinklo kelių saugumo vertinimu.</w:t>
            </w:r>
          </w:p>
          <w:p w14:paraId="495A5040" w14:textId="60EE9AEF" w:rsidR="001A34CD" w:rsidRPr="00BF13DD" w:rsidRDefault="001A34CD" w:rsidP="00F0705C">
            <w:pPr>
              <w:spacing w:after="0" w:line="240" w:lineRule="auto"/>
              <w:jc w:val="both"/>
              <w:rPr>
                <w:rFonts w:ascii="Times New Roman" w:hAnsi="Times New Roman"/>
                <w:sz w:val="24"/>
                <w:szCs w:val="24"/>
                <w:lang w:eastAsia="lt-LT"/>
              </w:rPr>
            </w:pPr>
          </w:p>
          <w:p w14:paraId="3CBAAC19" w14:textId="60691CC9" w:rsidR="00CA57D9" w:rsidRPr="00BF13DD" w:rsidRDefault="00CA57D9" w:rsidP="00F0705C">
            <w:pPr>
              <w:spacing w:after="0" w:line="240" w:lineRule="auto"/>
              <w:jc w:val="both"/>
              <w:rPr>
                <w:rFonts w:ascii="Times New Roman" w:hAnsi="Times New Roman"/>
                <w:sz w:val="24"/>
                <w:szCs w:val="24"/>
                <w:lang w:eastAsia="lt-LT"/>
              </w:rPr>
            </w:pPr>
          </w:p>
          <w:p w14:paraId="54E237EC" w14:textId="6651F6A1" w:rsidR="00CA57D9" w:rsidRPr="00BF13DD" w:rsidRDefault="00CA57D9" w:rsidP="00F0705C">
            <w:pPr>
              <w:spacing w:after="0" w:line="240" w:lineRule="auto"/>
              <w:jc w:val="both"/>
              <w:rPr>
                <w:rFonts w:ascii="Times New Roman" w:hAnsi="Times New Roman"/>
                <w:sz w:val="24"/>
                <w:szCs w:val="24"/>
                <w:lang w:eastAsia="lt-LT"/>
              </w:rPr>
            </w:pPr>
          </w:p>
          <w:p w14:paraId="78E7E0B5" w14:textId="361C1766" w:rsidR="00CA57D9" w:rsidRPr="00BF13DD" w:rsidRDefault="00CA57D9" w:rsidP="00F0705C">
            <w:pPr>
              <w:spacing w:after="0" w:line="240" w:lineRule="auto"/>
              <w:jc w:val="both"/>
              <w:rPr>
                <w:rFonts w:ascii="Times New Roman" w:hAnsi="Times New Roman"/>
                <w:sz w:val="24"/>
                <w:szCs w:val="24"/>
                <w:lang w:eastAsia="lt-LT"/>
              </w:rPr>
            </w:pPr>
          </w:p>
          <w:p w14:paraId="6EBA74AD" w14:textId="1181880B" w:rsidR="00905542" w:rsidRPr="00BF13DD" w:rsidRDefault="00905542" w:rsidP="00F0705C">
            <w:pPr>
              <w:spacing w:after="0" w:line="240" w:lineRule="auto"/>
              <w:jc w:val="both"/>
              <w:rPr>
                <w:rFonts w:ascii="Times New Roman" w:hAnsi="Times New Roman"/>
                <w:sz w:val="24"/>
                <w:szCs w:val="24"/>
                <w:lang w:eastAsia="lt-LT"/>
              </w:rPr>
            </w:pPr>
          </w:p>
          <w:p w14:paraId="314CD6C1" w14:textId="74ADAA5E" w:rsidR="00FE13F5" w:rsidRPr="00BF13DD" w:rsidRDefault="00FE13F5" w:rsidP="00F0705C">
            <w:pPr>
              <w:spacing w:after="0" w:line="240" w:lineRule="auto"/>
              <w:jc w:val="both"/>
              <w:rPr>
                <w:rFonts w:ascii="Times New Roman" w:hAnsi="Times New Roman"/>
                <w:sz w:val="24"/>
                <w:szCs w:val="24"/>
                <w:lang w:eastAsia="lt-LT"/>
              </w:rPr>
            </w:pPr>
          </w:p>
          <w:p w14:paraId="60A4DE15" w14:textId="779C0F2B" w:rsidR="00566AA7" w:rsidRPr="00BF13DD" w:rsidRDefault="00566AA7" w:rsidP="00F0705C">
            <w:pPr>
              <w:spacing w:after="0" w:line="240" w:lineRule="auto"/>
              <w:jc w:val="both"/>
              <w:rPr>
                <w:rFonts w:ascii="Times New Roman" w:hAnsi="Times New Roman"/>
                <w:sz w:val="24"/>
                <w:szCs w:val="24"/>
                <w:lang w:eastAsia="lt-LT"/>
              </w:rPr>
            </w:pPr>
          </w:p>
          <w:p w14:paraId="38FEDB9C" w14:textId="77777777" w:rsidR="000D0DB9" w:rsidRPr="00BF13DD" w:rsidRDefault="000D0DB9" w:rsidP="00F0705C">
            <w:pPr>
              <w:spacing w:after="0" w:line="240" w:lineRule="auto"/>
              <w:jc w:val="both"/>
              <w:rPr>
                <w:rFonts w:ascii="Times New Roman" w:hAnsi="Times New Roman"/>
                <w:sz w:val="24"/>
                <w:szCs w:val="24"/>
                <w:lang w:eastAsia="lt-LT"/>
              </w:rPr>
            </w:pPr>
          </w:p>
          <w:p w14:paraId="1148E720" w14:textId="77777777" w:rsidR="00C64135" w:rsidRPr="00BF13DD" w:rsidRDefault="00C64135" w:rsidP="00F0705C">
            <w:pPr>
              <w:spacing w:after="0" w:line="240" w:lineRule="auto"/>
              <w:jc w:val="both"/>
              <w:rPr>
                <w:rFonts w:ascii="Times New Roman" w:hAnsi="Times New Roman"/>
                <w:sz w:val="24"/>
                <w:szCs w:val="24"/>
                <w:lang w:eastAsia="lt-LT"/>
              </w:rPr>
            </w:pPr>
          </w:p>
          <w:p w14:paraId="00F66AED" w14:textId="77777777" w:rsidR="00566AA7" w:rsidRPr="00BF13DD" w:rsidRDefault="00566AA7" w:rsidP="00F0705C">
            <w:pPr>
              <w:spacing w:after="0" w:line="240" w:lineRule="auto"/>
              <w:jc w:val="both"/>
              <w:rPr>
                <w:rFonts w:ascii="Times New Roman" w:hAnsi="Times New Roman"/>
                <w:sz w:val="24"/>
                <w:szCs w:val="24"/>
                <w:lang w:eastAsia="lt-LT"/>
              </w:rPr>
            </w:pPr>
          </w:p>
          <w:p w14:paraId="60399632" w14:textId="7DBAA905" w:rsidR="00905542" w:rsidRPr="00BF13DD" w:rsidRDefault="00905542" w:rsidP="00F0705C">
            <w:pPr>
              <w:spacing w:after="0" w:line="240" w:lineRule="auto"/>
              <w:jc w:val="both"/>
              <w:rPr>
                <w:rFonts w:ascii="Times New Roman" w:hAnsi="Times New Roman"/>
                <w:sz w:val="24"/>
                <w:szCs w:val="24"/>
                <w:lang w:eastAsia="lt-LT"/>
              </w:rPr>
            </w:pPr>
          </w:p>
          <w:p w14:paraId="55B9955D" w14:textId="5AE102BF" w:rsidR="00B464DE" w:rsidRPr="00BF13DD" w:rsidRDefault="00B464DE" w:rsidP="00F0705C">
            <w:pPr>
              <w:spacing w:after="0" w:line="240" w:lineRule="auto"/>
              <w:jc w:val="both"/>
              <w:rPr>
                <w:rFonts w:ascii="Times New Roman" w:hAnsi="Times New Roman"/>
                <w:sz w:val="24"/>
                <w:szCs w:val="24"/>
                <w:lang w:eastAsia="lt-LT"/>
              </w:rPr>
            </w:pPr>
          </w:p>
          <w:p w14:paraId="05334284" w14:textId="77777777" w:rsidR="00B464DE" w:rsidRPr="00BF13DD" w:rsidRDefault="00B464DE" w:rsidP="00F0705C">
            <w:pPr>
              <w:spacing w:after="0" w:line="240" w:lineRule="auto"/>
              <w:jc w:val="both"/>
              <w:rPr>
                <w:rFonts w:ascii="Times New Roman" w:hAnsi="Times New Roman"/>
                <w:sz w:val="24"/>
                <w:szCs w:val="24"/>
                <w:lang w:eastAsia="lt-LT"/>
              </w:rPr>
            </w:pPr>
          </w:p>
          <w:p w14:paraId="1AF12888" w14:textId="7DCAC004" w:rsidR="00905542" w:rsidRPr="00BF13DD" w:rsidRDefault="00905542" w:rsidP="00F0705C">
            <w:pPr>
              <w:spacing w:after="0" w:line="240" w:lineRule="auto"/>
              <w:jc w:val="both"/>
              <w:rPr>
                <w:rFonts w:ascii="Times New Roman" w:hAnsi="Times New Roman"/>
                <w:sz w:val="24"/>
                <w:szCs w:val="24"/>
                <w:lang w:eastAsia="lt-LT"/>
              </w:rPr>
            </w:pPr>
          </w:p>
          <w:p w14:paraId="66354C04" w14:textId="77777777" w:rsidR="00A8397D" w:rsidRPr="00BF13DD" w:rsidRDefault="00A8397D" w:rsidP="00F0705C">
            <w:pPr>
              <w:spacing w:after="0" w:line="240" w:lineRule="auto"/>
              <w:jc w:val="both"/>
              <w:rPr>
                <w:rFonts w:ascii="Times New Roman" w:hAnsi="Times New Roman"/>
                <w:sz w:val="24"/>
                <w:szCs w:val="24"/>
                <w:lang w:eastAsia="lt-LT"/>
              </w:rPr>
            </w:pPr>
          </w:p>
          <w:p w14:paraId="6ADA26F3" w14:textId="4E152CB7" w:rsidR="00905542" w:rsidRPr="00BF13DD" w:rsidRDefault="00905542" w:rsidP="00F0705C">
            <w:pPr>
              <w:spacing w:after="0" w:line="240" w:lineRule="auto"/>
              <w:jc w:val="both"/>
              <w:rPr>
                <w:rFonts w:ascii="Times New Roman" w:hAnsi="Times New Roman"/>
                <w:sz w:val="24"/>
                <w:szCs w:val="24"/>
                <w:lang w:eastAsia="lt-LT"/>
              </w:rPr>
            </w:pPr>
          </w:p>
          <w:p w14:paraId="1D614CD0" w14:textId="02BCD274" w:rsidR="00905542" w:rsidRPr="00BF13DD" w:rsidRDefault="00905542" w:rsidP="00F0705C">
            <w:pPr>
              <w:spacing w:after="0" w:line="240" w:lineRule="auto"/>
              <w:jc w:val="both"/>
              <w:rPr>
                <w:rFonts w:ascii="Times New Roman" w:hAnsi="Times New Roman"/>
                <w:sz w:val="24"/>
                <w:szCs w:val="24"/>
                <w:lang w:eastAsia="lt-LT"/>
              </w:rPr>
            </w:pPr>
          </w:p>
          <w:p w14:paraId="20E26756" w14:textId="28A314C1" w:rsidR="00E32F0F" w:rsidRPr="00BF13DD" w:rsidRDefault="00E32F0F" w:rsidP="00F0705C">
            <w:pPr>
              <w:spacing w:after="0" w:line="240" w:lineRule="auto"/>
              <w:jc w:val="both"/>
              <w:rPr>
                <w:rFonts w:ascii="Times New Roman" w:hAnsi="Times New Roman"/>
                <w:sz w:val="24"/>
                <w:szCs w:val="24"/>
                <w:lang w:eastAsia="lt-LT"/>
              </w:rPr>
            </w:pPr>
          </w:p>
          <w:p w14:paraId="135FF7AC" w14:textId="77777777" w:rsidR="00E32F0F" w:rsidRPr="00BF13DD" w:rsidRDefault="00E32F0F" w:rsidP="00F0705C">
            <w:pPr>
              <w:spacing w:after="0" w:line="240" w:lineRule="auto"/>
              <w:jc w:val="both"/>
              <w:rPr>
                <w:rFonts w:ascii="Times New Roman" w:hAnsi="Times New Roman"/>
                <w:sz w:val="24"/>
                <w:szCs w:val="24"/>
                <w:lang w:eastAsia="lt-LT"/>
              </w:rPr>
            </w:pPr>
          </w:p>
          <w:p w14:paraId="232580F4" w14:textId="24ADDBD0" w:rsidR="001A34CD"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2. Ši direktyva taikoma projektuojamiems, tiesiamiems ar jau eksploatuojamiems </w:t>
            </w:r>
            <w:proofErr w:type="spellStart"/>
            <w:r w:rsidRPr="00BF13DD">
              <w:rPr>
                <w:rFonts w:ascii="Times New Roman" w:hAnsi="Times New Roman"/>
                <w:sz w:val="24"/>
                <w:szCs w:val="24"/>
                <w:lang w:eastAsia="lt-LT"/>
              </w:rPr>
              <w:t>transeuropiniam</w:t>
            </w:r>
            <w:proofErr w:type="spellEnd"/>
            <w:r w:rsidRPr="00BF13DD">
              <w:rPr>
                <w:rFonts w:ascii="Times New Roman" w:hAnsi="Times New Roman"/>
                <w:sz w:val="24"/>
                <w:szCs w:val="24"/>
                <w:lang w:eastAsia="lt-LT"/>
              </w:rPr>
              <w:t xml:space="preserve"> kelių tinklui priklausantiems keliams, greitkeliams ir kitiems pagrindiniams keliams.</w:t>
            </w:r>
          </w:p>
          <w:p w14:paraId="21CAAE29" w14:textId="77777777" w:rsidR="00981EC4" w:rsidRPr="00BF13DD" w:rsidRDefault="00981EC4" w:rsidP="00F0705C">
            <w:pPr>
              <w:spacing w:after="0" w:line="240" w:lineRule="auto"/>
              <w:jc w:val="both"/>
              <w:rPr>
                <w:rFonts w:ascii="Times New Roman" w:hAnsi="Times New Roman"/>
                <w:sz w:val="24"/>
                <w:szCs w:val="24"/>
                <w:lang w:eastAsia="lt-LT"/>
              </w:rPr>
            </w:pPr>
          </w:p>
          <w:p w14:paraId="42367EAD" w14:textId="297898C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3. Ši direktyva taip pat taikoma 2 dalyje nenurodytiems keliams ir kelių infrastruktūros projektams, kurie yra ne miesto teritorijose, kurie nenaudojami šalia esančiai nuosavybei aptarnauti ir kurie buvo realizuoti pasinaudojus Sąjungos lėšomis, išskyrus kelius, kurie nėra skirti bendrajam variklinių transporto priemonių eismui, pavyzdžiui, dviračių takus, arba kelius, kurie nėra suprojektuoti bendrajam </w:t>
            </w:r>
            <w:r w:rsidRPr="00BF13DD">
              <w:rPr>
                <w:rFonts w:ascii="Times New Roman" w:hAnsi="Times New Roman"/>
                <w:sz w:val="24"/>
                <w:szCs w:val="24"/>
                <w:lang w:eastAsia="lt-LT"/>
              </w:rPr>
              <w:lastRenderedPageBreak/>
              <w:t>eismui, pavyzdžiui, privažiuojamuosius kelius, kuriais privažiuojama prie pramonės, žemės ūkio ar miškų ūkio objektų ar teritorijų.</w:t>
            </w:r>
          </w:p>
          <w:p w14:paraId="1289D17A" w14:textId="57A3DFC5" w:rsidR="00A06770" w:rsidRPr="00BF13DD" w:rsidRDefault="00A06770" w:rsidP="00F0705C">
            <w:pPr>
              <w:spacing w:after="0" w:line="240" w:lineRule="auto"/>
              <w:jc w:val="both"/>
              <w:rPr>
                <w:rFonts w:ascii="Times New Roman" w:hAnsi="Times New Roman"/>
                <w:sz w:val="24"/>
                <w:szCs w:val="24"/>
                <w:lang w:eastAsia="lt-LT"/>
              </w:rPr>
            </w:pPr>
          </w:p>
          <w:p w14:paraId="44CC62EE" w14:textId="6FFC208C" w:rsidR="00E32F0F" w:rsidRPr="00BF13DD" w:rsidRDefault="00E32F0F" w:rsidP="00F0705C">
            <w:pPr>
              <w:spacing w:after="0" w:line="240" w:lineRule="auto"/>
              <w:jc w:val="both"/>
              <w:rPr>
                <w:rFonts w:ascii="Times New Roman" w:hAnsi="Times New Roman"/>
                <w:sz w:val="24"/>
                <w:szCs w:val="24"/>
                <w:lang w:eastAsia="lt-LT"/>
              </w:rPr>
            </w:pPr>
          </w:p>
          <w:p w14:paraId="36797DC4" w14:textId="6DDA990C" w:rsidR="00E32F0F" w:rsidRPr="00BF13DD" w:rsidRDefault="00E32F0F" w:rsidP="00F0705C">
            <w:pPr>
              <w:spacing w:after="0" w:line="240" w:lineRule="auto"/>
              <w:jc w:val="both"/>
              <w:rPr>
                <w:rFonts w:ascii="Times New Roman" w:hAnsi="Times New Roman"/>
                <w:sz w:val="24"/>
                <w:szCs w:val="24"/>
                <w:lang w:eastAsia="lt-LT"/>
              </w:rPr>
            </w:pPr>
          </w:p>
          <w:p w14:paraId="762E612F" w14:textId="6C5343C7" w:rsidR="00E32F0F" w:rsidRPr="00BF13DD" w:rsidRDefault="00E32F0F" w:rsidP="00F0705C">
            <w:pPr>
              <w:spacing w:after="0" w:line="240" w:lineRule="auto"/>
              <w:jc w:val="both"/>
              <w:rPr>
                <w:rFonts w:ascii="Times New Roman" w:hAnsi="Times New Roman"/>
                <w:sz w:val="24"/>
                <w:szCs w:val="24"/>
                <w:lang w:eastAsia="lt-LT"/>
              </w:rPr>
            </w:pPr>
          </w:p>
          <w:p w14:paraId="515C254C" w14:textId="570FC620" w:rsidR="00E32F0F" w:rsidRPr="00BF13DD" w:rsidRDefault="00E32F0F" w:rsidP="00F0705C">
            <w:pPr>
              <w:spacing w:after="0" w:line="240" w:lineRule="auto"/>
              <w:jc w:val="both"/>
              <w:rPr>
                <w:rFonts w:ascii="Times New Roman" w:hAnsi="Times New Roman"/>
                <w:sz w:val="24"/>
                <w:szCs w:val="24"/>
                <w:lang w:eastAsia="lt-LT"/>
              </w:rPr>
            </w:pPr>
          </w:p>
          <w:p w14:paraId="13309A96" w14:textId="773DC915" w:rsidR="00E32F0F" w:rsidRPr="00BF13DD" w:rsidRDefault="00E32F0F" w:rsidP="00F0705C">
            <w:pPr>
              <w:spacing w:after="0" w:line="240" w:lineRule="auto"/>
              <w:jc w:val="both"/>
              <w:rPr>
                <w:rFonts w:ascii="Times New Roman" w:hAnsi="Times New Roman"/>
                <w:sz w:val="24"/>
                <w:szCs w:val="24"/>
                <w:lang w:eastAsia="lt-LT"/>
              </w:rPr>
            </w:pPr>
          </w:p>
          <w:p w14:paraId="185817BA" w14:textId="77777777" w:rsidR="00633624" w:rsidRPr="00BF13DD" w:rsidRDefault="00633624" w:rsidP="00F0705C">
            <w:pPr>
              <w:spacing w:after="0" w:line="240" w:lineRule="auto"/>
              <w:jc w:val="both"/>
              <w:rPr>
                <w:rFonts w:ascii="Times New Roman" w:hAnsi="Times New Roman"/>
                <w:sz w:val="24"/>
                <w:szCs w:val="24"/>
                <w:lang w:eastAsia="lt-LT"/>
              </w:rPr>
            </w:pPr>
          </w:p>
          <w:p w14:paraId="08C17BED" w14:textId="4F5F9971" w:rsidR="00E32F0F" w:rsidRDefault="00E32F0F" w:rsidP="00F0705C">
            <w:pPr>
              <w:spacing w:after="0" w:line="240" w:lineRule="auto"/>
              <w:jc w:val="both"/>
              <w:rPr>
                <w:rFonts w:ascii="Times New Roman" w:hAnsi="Times New Roman"/>
                <w:sz w:val="24"/>
                <w:szCs w:val="24"/>
                <w:lang w:eastAsia="lt-LT"/>
              </w:rPr>
            </w:pPr>
          </w:p>
          <w:p w14:paraId="218E7319" w14:textId="70E240E6" w:rsidR="00C20B63" w:rsidRDefault="00C20B63" w:rsidP="00F0705C">
            <w:pPr>
              <w:spacing w:after="0" w:line="240" w:lineRule="auto"/>
              <w:jc w:val="both"/>
              <w:rPr>
                <w:rFonts w:ascii="Times New Roman" w:hAnsi="Times New Roman"/>
                <w:sz w:val="24"/>
                <w:szCs w:val="24"/>
                <w:lang w:eastAsia="lt-LT"/>
              </w:rPr>
            </w:pPr>
          </w:p>
          <w:p w14:paraId="32E0A7F3" w14:textId="6F97DA6F" w:rsidR="00C20B63" w:rsidRDefault="00C20B63" w:rsidP="00F0705C">
            <w:pPr>
              <w:spacing w:after="0" w:line="240" w:lineRule="auto"/>
              <w:jc w:val="both"/>
              <w:rPr>
                <w:rFonts w:ascii="Times New Roman" w:hAnsi="Times New Roman"/>
                <w:sz w:val="24"/>
                <w:szCs w:val="24"/>
                <w:lang w:eastAsia="lt-LT"/>
              </w:rPr>
            </w:pPr>
          </w:p>
          <w:p w14:paraId="2FA3C744" w14:textId="3D0E3CA1" w:rsidR="00C20B63" w:rsidRDefault="00C20B63" w:rsidP="00F0705C">
            <w:pPr>
              <w:spacing w:after="0" w:line="240" w:lineRule="auto"/>
              <w:jc w:val="both"/>
              <w:rPr>
                <w:rFonts w:ascii="Times New Roman" w:hAnsi="Times New Roman"/>
                <w:sz w:val="24"/>
                <w:szCs w:val="24"/>
                <w:lang w:eastAsia="lt-LT"/>
              </w:rPr>
            </w:pPr>
          </w:p>
          <w:p w14:paraId="6638D469" w14:textId="77777777" w:rsidR="000F582B" w:rsidRDefault="000F582B" w:rsidP="00F0705C">
            <w:pPr>
              <w:spacing w:after="0" w:line="240" w:lineRule="auto"/>
              <w:jc w:val="both"/>
              <w:rPr>
                <w:rFonts w:ascii="Times New Roman" w:hAnsi="Times New Roman"/>
                <w:sz w:val="24"/>
                <w:szCs w:val="24"/>
                <w:lang w:eastAsia="lt-LT"/>
              </w:rPr>
            </w:pPr>
          </w:p>
          <w:p w14:paraId="266D9EF7" w14:textId="77777777" w:rsidR="00C20B63" w:rsidRPr="00BF13DD" w:rsidRDefault="00C20B63" w:rsidP="00F0705C">
            <w:pPr>
              <w:spacing w:after="0" w:line="240" w:lineRule="auto"/>
              <w:jc w:val="both"/>
              <w:rPr>
                <w:rFonts w:ascii="Times New Roman" w:hAnsi="Times New Roman"/>
                <w:sz w:val="24"/>
                <w:szCs w:val="24"/>
                <w:lang w:eastAsia="lt-LT"/>
              </w:rPr>
            </w:pPr>
          </w:p>
          <w:p w14:paraId="3FA67F5A" w14:textId="17AE6440"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Valstybės narės gali į šios direktyvos taikymo sritį neįtraukti pagrindinių kelių, kuriuose saugumo rizika yra nedidelė, remdamosi tinkamai pagrįstomis priežastimis, susijusioms su eismo intensyvumu ir eismo įvykių statistika.</w:t>
            </w:r>
          </w:p>
          <w:p w14:paraId="18489DD2" w14:textId="77777777" w:rsidR="001A0BEC" w:rsidRPr="00BF13DD" w:rsidRDefault="001A0BEC" w:rsidP="00F0705C">
            <w:pPr>
              <w:spacing w:after="0" w:line="240" w:lineRule="auto"/>
              <w:jc w:val="both"/>
              <w:rPr>
                <w:rFonts w:ascii="Times New Roman" w:hAnsi="Times New Roman"/>
                <w:sz w:val="24"/>
                <w:szCs w:val="24"/>
                <w:lang w:eastAsia="lt-LT"/>
              </w:rPr>
            </w:pPr>
          </w:p>
          <w:p w14:paraId="31EACF1E" w14:textId="2CB32603" w:rsidR="001A34CD"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Valstybės narės į šios direktyvos taikymo sritį gali įtraukti 2 ir 3 dalyse nenurodytus kelius.</w:t>
            </w:r>
          </w:p>
          <w:p w14:paraId="6FC61143" w14:textId="0FCEBDAE" w:rsidR="001A0BEC" w:rsidRPr="00BF13DD" w:rsidRDefault="001A0BEC" w:rsidP="00F0705C">
            <w:pPr>
              <w:spacing w:after="0" w:line="240" w:lineRule="auto"/>
              <w:jc w:val="both"/>
              <w:rPr>
                <w:rFonts w:ascii="Times New Roman" w:hAnsi="Times New Roman"/>
                <w:sz w:val="24"/>
                <w:szCs w:val="24"/>
                <w:lang w:eastAsia="lt-LT"/>
              </w:rPr>
            </w:pPr>
          </w:p>
          <w:p w14:paraId="094F7D67" w14:textId="498A8CF1" w:rsidR="00E4107F" w:rsidRPr="00BF13DD" w:rsidRDefault="00E4107F" w:rsidP="00F0705C">
            <w:pPr>
              <w:spacing w:after="0" w:line="240" w:lineRule="auto"/>
              <w:jc w:val="both"/>
              <w:rPr>
                <w:rFonts w:ascii="Times New Roman" w:hAnsi="Times New Roman"/>
                <w:sz w:val="24"/>
                <w:szCs w:val="24"/>
                <w:lang w:eastAsia="lt-LT"/>
              </w:rPr>
            </w:pPr>
          </w:p>
          <w:p w14:paraId="634DE00D" w14:textId="3D993F25" w:rsidR="00E4107F" w:rsidRPr="00BF13DD" w:rsidRDefault="00E4107F" w:rsidP="00F0705C">
            <w:pPr>
              <w:spacing w:after="0" w:line="240" w:lineRule="auto"/>
              <w:jc w:val="both"/>
              <w:rPr>
                <w:rFonts w:ascii="Times New Roman" w:hAnsi="Times New Roman"/>
                <w:sz w:val="24"/>
                <w:szCs w:val="24"/>
                <w:lang w:eastAsia="lt-LT"/>
              </w:rPr>
            </w:pPr>
          </w:p>
          <w:p w14:paraId="3B1841EA" w14:textId="2CA56ED3" w:rsidR="00E4107F" w:rsidRPr="00BF13DD" w:rsidRDefault="00E4107F" w:rsidP="00F0705C">
            <w:pPr>
              <w:spacing w:after="0" w:line="240" w:lineRule="auto"/>
              <w:jc w:val="both"/>
              <w:rPr>
                <w:rFonts w:ascii="Times New Roman" w:hAnsi="Times New Roman"/>
                <w:sz w:val="24"/>
                <w:szCs w:val="24"/>
                <w:lang w:eastAsia="lt-LT"/>
              </w:rPr>
            </w:pPr>
          </w:p>
          <w:p w14:paraId="61994CB2" w14:textId="512043C5" w:rsidR="00E4107F" w:rsidRPr="00BF13DD" w:rsidRDefault="00E4107F" w:rsidP="00F0705C">
            <w:pPr>
              <w:spacing w:after="0" w:line="240" w:lineRule="auto"/>
              <w:jc w:val="both"/>
              <w:rPr>
                <w:rFonts w:ascii="Times New Roman" w:hAnsi="Times New Roman"/>
                <w:sz w:val="24"/>
                <w:szCs w:val="24"/>
                <w:lang w:eastAsia="lt-LT"/>
              </w:rPr>
            </w:pPr>
          </w:p>
          <w:p w14:paraId="3B70CA26" w14:textId="7107E8D8" w:rsidR="00E4107F" w:rsidRPr="00BF13DD" w:rsidRDefault="00E4107F" w:rsidP="00F0705C">
            <w:pPr>
              <w:spacing w:after="0" w:line="240" w:lineRule="auto"/>
              <w:jc w:val="both"/>
              <w:rPr>
                <w:rFonts w:ascii="Times New Roman" w:hAnsi="Times New Roman"/>
                <w:sz w:val="24"/>
                <w:szCs w:val="24"/>
                <w:lang w:eastAsia="lt-LT"/>
              </w:rPr>
            </w:pPr>
          </w:p>
          <w:p w14:paraId="577CACE4" w14:textId="65017B92" w:rsidR="00E4107F" w:rsidRPr="00BF13DD" w:rsidRDefault="00E4107F" w:rsidP="00F0705C">
            <w:pPr>
              <w:spacing w:after="0" w:line="240" w:lineRule="auto"/>
              <w:jc w:val="both"/>
              <w:rPr>
                <w:rFonts w:ascii="Times New Roman" w:hAnsi="Times New Roman"/>
                <w:sz w:val="24"/>
                <w:szCs w:val="24"/>
                <w:lang w:eastAsia="lt-LT"/>
              </w:rPr>
            </w:pPr>
          </w:p>
          <w:p w14:paraId="04EE7A97" w14:textId="4BE1B192" w:rsidR="00E4107F" w:rsidRPr="00BF13DD" w:rsidRDefault="00E4107F" w:rsidP="00F0705C">
            <w:pPr>
              <w:spacing w:after="0" w:line="240" w:lineRule="auto"/>
              <w:jc w:val="both"/>
              <w:rPr>
                <w:rFonts w:ascii="Times New Roman" w:hAnsi="Times New Roman"/>
                <w:sz w:val="24"/>
                <w:szCs w:val="24"/>
                <w:lang w:eastAsia="lt-LT"/>
              </w:rPr>
            </w:pPr>
          </w:p>
          <w:p w14:paraId="2C660927" w14:textId="6179F236" w:rsidR="00E4107F" w:rsidRPr="00BF13DD" w:rsidRDefault="00E4107F" w:rsidP="00F0705C">
            <w:pPr>
              <w:spacing w:after="0" w:line="240" w:lineRule="auto"/>
              <w:jc w:val="both"/>
              <w:rPr>
                <w:rFonts w:ascii="Times New Roman" w:hAnsi="Times New Roman"/>
                <w:sz w:val="24"/>
                <w:szCs w:val="24"/>
                <w:lang w:eastAsia="lt-LT"/>
              </w:rPr>
            </w:pPr>
          </w:p>
          <w:p w14:paraId="1E4DE1AD" w14:textId="2CD77E71" w:rsidR="00E4107F" w:rsidRPr="00BF13DD" w:rsidRDefault="00E4107F" w:rsidP="00F0705C">
            <w:pPr>
              <w:spacing w:after="0" w:line="240" w:lineRule="auto"/>
              <w:jc w:val="both"/>
              <w:rPr>
                <w:rFonts w:ascii="Times New Roman" w:hAnsi="Times New Roman"/>
                <w:sz w:val="24"/>
                <w:szCs w:val="24"/>
                <w:lang w:eastAsia="lt-LT"/>
              </w:rPr>
            </w:pPr>
          </w:p>
          <w:p w14:paraId="621A91A9" w14:textId="3052EDB7" w:rsidR="00E4107F" w:rsidRPr="00BF13DD" w:rsidRDefault="00E4107F" w:rsidP="00F0705C">
            <w:pPr>
              <w:spacing w:after="0" w:line="240" w:lineRule="auto"/>
              <w:jc w:val="both"/>
              <w:rPr>
                <w:rFonts w:ascii="Times New Roman" w:hAnsi="Times New Roman"/>
                <w:sz w:val="24"/>
                <w:szCs w:val="24"/>
                <w:lang w:eastAsia="lt-LT"/>
              </w:rPr>
            </w:pPr>
          </w:p>
          <w:p w14:paraId="78765FD7" w14:textId="7047BD8E" w:rsidR="00E4107F" w:rsidRPr="00BF13DD" w:rsidRDefault="00E4107F" w:rsidP="00F0705C">
            <w:pPr>
              <w:spacing w:after="0" w:line="240" w:lineRule="auto"/>
              <w:jc w:val="both"/>
              <w:rPr>
                <w:rFonts w:ascii="Times New Roman" w:hAnsi="Times New Roman"/>
                <w:sz w:val="24"/>
                <w:szCs w:val="24"/>
                <w:lang w:eastAsia="lt-LT"/>
              </w:rPr>
            </w:pPr>
          </w:p>
          <w:p w14:paraId="0B3FD392" w14:textId="2AA43991" w:rsidR="00E4107F" w:rsidRPr="00BF13DD" w:rsidRDefault="00E4107F" w:rsidP="00F0705C">
            <w:pPr>
              <w:spacing w:after="0" w:line="240" w:lineRule="auto"/>
              <w:jc w:val="both"/>
              <w:rPr>
                <w:rFonts w:ascii="Times New Roman" w:hAnsi="Times New Roman"/>
                <w:sz w:val="24"/>
                <w:szCs w:val="24"/>
                <w:lang w:eastAsia="lt-LT"/>
              </w:rPr>
            </w:pPr>
          </w:p>
          <w:p w14:paraId="79414BFC" w14:textId="496E69DB" w:rsidR="00E4107F" w:rsidRPr="00BF13DD" w:rsidRDefault="00E4107F" w:rsidP="00F0705C">
            <w:pPr>
              <w:spacing w:after="0" w:line="240" w:lineRule="auto"/>
              <w:jc w:val="both"/>
              <w:rPr>
                <w:rFonts w:ascii="Times New Roman" w:hAnsi="Times New Roman"/>
                <w:sz w:val="24"/>
                <w:szCs w:val="24"/>
                <w:lang w:eastAsia="lt-LT"/>
              </w:rPr>
            </w:pPr>
          </w:p>
          <w:p w14:paraId="2BDFC28A" w14:textId="4236E2A7" w:rsidR="00E32F0F" w:rsidRPr="00BF13DD" w:rsidRDefault="00E32F0F" w:rsidP="00F0705C">
            <w:pPr>
              <w:spacing w:after="0" w:line="240" w:lineRule="auto"/>
              <w:jc w:val="both"/>
              <w:rPr>
                <w:rFonts w:ascii="Times New Roman" w:hAnsi="Times New Roman"/>
                <w:sz w:val="24"/>
                <w:szCs w:val="24"/>
                <w:lang w:eastAsia="lt-LT"/>
              </w:rPr>
            </w:pPr>
          </w:p>
          <w:p w14:paraId="4EA1F530" w14:textId="7301CA17" w:rsidR="00E32F0F" w:rsidRPr="00BF13DD" w:rsidRDefault="00E32F0F" w:rsidP="00F0705C">
            <w:pPr>
              <w:spacing w:after="0" w:line="240" w:lineRule="auto"/>
              <w:jc w:val="both"/>
              <w:rPr>
                <w:rFonts w:ascii="Times New Roman" w:hAnsi="Times New Roman"/>
                <w:sz w:val="24"/>
                <w:szCs w:val="24"/>
                <w:lang w:eastAsia="lt-LT"/>
              </w:rPr>
            </w:pPr>
          </w:p>
          <w:p w14:paraId="26B2BA43" w14:textId="77777777" w:rsidR="002A5315" w:rsidRPr="00BF13DD" w:rsidRDefault="002A5315" w:rsidP="00F0705C">
            <w:pPr>
              <w:spacing w:after="0" w:line="240" w:lineRule="auto"/>
              <w:jc w:val="both"/>
              <w:rPr>
                <w:rFonts w:ascii="Times New Roman" w:hAnsi="Times New Roman"/>
                <w:sz w:val="24"/>
                <w:szCs w:val="24"/>
                <w:lang w:eastAsia="lt-LT"/>
              </w:rPr>
            </w:pPr>
          </w:p>
          <w:p w14:paraId="046AD8B6" w14:textId="120871BF" w:rsidR="00E32F0F" w:rsidRPr="00BF13DD" w:rsidRDefault="00E32F0F" w:rsidP="00F0705C">
            <w:pPr>
              <w:spacing w:after="0" w:line="240" w:lineRule="auto"/>
              <w:jc w:val="both"/>
              <w:rPr>
                <w:rFonts w:ascii="Times New Roman" w:hAnsi="Times New Roman"/>
                <w:sz w:val="24"/>
                <w:szCs w:val="24"/>
                <w:lang w:eastAsia="lt-LT"/>
              </w:rPr>
            </w:pPr>
          </w:p>
          <w:p w14:paraId="690065A1" w14:textId="4F47C900" w:rsidR="00E32F0F" w:rsidRPr="00BF13DD" w:rsidRDefault="00E32F0F" w:rsidP="00F0705C">
            <w:pPr>
              <w:spacing w:after="0" w:line="240" w:lineRule="auto"/>
              <w:jc w:val="both"/>
              <w:rPr>
                <w:rFonts w:ascii="Times New Roman" w:hAnsi="Times New Roman"/>
                <w:sz w:val="24"/>
                <w:szCs w:val="24"/>
                <w:lang w:eastAsia="lt-LT"/>
              </w:rPr>
            </w:pPr>
          </w:p>
          <w:p w14:paraId="0FF6D3FA" w14:textId="77777777" w:rsidR="00E32F0F" w:rsidRPr="00BF13DD" w:rsidRDefault="00E32F0F" w:rsidP="00F0705C">
            <w:pPr>
              <w:spacing w:after="0" w:line="240" w:lineRule="auto"/>
              <w:jc w:val="both"/>
              <w:rPr>
                <w:rFonts w:ascii="Times New Roman" w:hAnsi="Times New Roman"/>
                <w:sz w:val="24"/>
                <w:szCs w:val="24"/>
                <w:lang w:eastAsia="lt-LT"/>
              </w:rPr>
            </w:pPr>
          </w:p>
          <w:p w14:paraId="61ED5FFB" w14:textId="77777777" w:rsidR="00E4107F" w:rsidRPr="00BF13DD" w:rsidRDefault="00E4107F" w:rsidP="00F0705C">
            <w:pPr>
              <w:spacing w:after="0" w:line="240" w:lineRule="auto"/>
              <w:jc w:val="both"/>
              <w:rPr>
                <w:rFonts w:ascii="Times New Roman" w:hAnsi="Times New Roman"/>
                <w:sz w:val="24"/>
                <w:szCs w:val="24"/>
                <w:lang w:eastAsia="lt-LT"/>
              </w:rPr>
            </w:pPr>
          </w:p>
          <w:p w14:paraId="5530B7BF" w14:textId="6644AFAD" w:rsidR="00C7633A" w:rsidRPr="00BF13DD" w:rsidRDefault="00C7633A" w:rsidP="00F0705C">
            <w:pPr>
              <w:spacing w:after="0" w:line="240" w:lineRule="auto"/>
              <w:jc w:val="both"/>
              <w:rPr>
                <w:rFonts w:ascii="Times New Roman" w:hAnsi="Times New Roman"/>
                <w:sz w:val="24"/>
                <w:szCs w:val="24"/>
                <w:lang w:eastAsia="lt-LT"/>
              </w:rPr>
            </w:pPr>
          </w:p>
          <w:p w14:paraId="5DC658F1" w14:textId="331A4C73" w:rsidR="00581239" w:rsidRDefault="00581239" w:rsidP="00F0705C">
            <w:pPr>
              <w:spacing w:after="0" w:line="240" w:lineRule="auto"/>
              <w:jc w:val="both"/>
              <w:rPr>
                <w:rFonts w:ascii="Times New Roman" w:hAnsi="Times New Roman"/>
                <w:sz w:val="24"/>
                <w:szCs w:val="24"/>
                <w:lang w:eastAsia="lt-LT"/>
              </w:rPr>
            </w:pPr>
          </w:p>
          <w:p w14:paraId="12F3A2A2" w14:textId="27B2E5F0" w:rsidR="00C20B63" w:rsidRDefault="00C20B63" w:rsidP="00F0705C">
            <w:pPr>
              <w:spacing w:after="0" w:line="240" w:lineRule="auto"/>
              <w:jc w:val="both"/>
              <w:rPr>
                <w:rFonts w:ascii="Times New Roman" w:hAnsi="Times New Roman"/>
                <w:sz w:val="24"/>
                <w:szCs w:val="24"/>
                <w:lang w:eastAsia="lt-LT"/>
              </w:rPr>
            </w:pPr>
          </w:p>
          <w:p w14:paraId="152BEDCC" w14:textId="514E7B22" w:rsidR="00C20B63" w:rsidRDefault="00C20B63" w:rsidP="00F0705C">
            <w:pPr>
              <w:spacing w:after="0" w:line="240" w:lineRule="auto"/>
              <w:jc w:val="both"/>
              <w:rPr>
                <w:rFonts w:ascii="Times New Roman" w:hAnsi="Times New Roman"/>
                <w:sz w:val="24"/>
                <w:szCs w:val="24"/>
                <w:lang w:eastAsia="lt-LT"/>
              </w:rPr>
            </w:pPr>
          </w:p>
          <w:p w14:paraId="4AD6A0E4" w14:textId="7DC2632D" w:rsidR="00C20B63" w:rsidRDefault="00C20B63" w:rsidP="00F0705C">
            <w:pPr>
              <w:spacing w:after="0" w:line="240" w:lineRule="auto"/>
              <w:jc w:val="both"/>
              <w:rPr>
                <w:rFonts w:ascii="Times New Roman" w:hAnsi="Times New Roman"/>
                <w:sz w:val="24"/>
                <w:szCs w:val="24"/>
                <w:lang w:eastAsia="lt-LT"/>
              </w:rPr>
            </w:pPr>
          </w:p>
          <w:p w14:paraId="2563C37D" w14:textId="77777777" w:rsidR="000F582B" w:rsidRDefault="000F582B" w:rsidP="00F0705C">
            <w:pPr>
              <w:spacing w:after="0" w:line="240" w:lineRule="auto"/>
              <w:jc w:val="both"/>
              <w:rPr>
                <w:rFonts w:ascii="Times New Roman" w:hAnsi="Times New Roman"/>
                <w:sz w:val="24"/>
                <w:szCs w:val="24"/>
                <w:lang w:eastAsia="lt-LT"/>
              </w:rPr>
            </w:pPr>
          </w:p>
          <w:p w14:paraId="0CCFA1CA" w14:textId="77777777" w:rsidR="00C20B63" w:rsidRPr="00BF13DD" w:rsidRDefault="00C20B63" w:rsidP="00F0705C">
            <w:pPr>
              <w:spacing w:after="0" w:line="240" w:lineRule="auto"/>
              <w:jc w:val="both"/>
              <w:rPr>
                <w:rFonts w:ascii="Times New Roman" w:hAnsi="Times New Roman"/>
                <w:sz w:val="24"/>
                <w:szCs w:val="24"/>
                <w:lang w:eastAsia="lt-LT"/>
              </w:rPr>
            </w:pPr>
          </w:p>
          <w:p w14:paraId="7FD15285"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Kiekviena valstybė narė ne vėliau kaip 2021 m. gruodžio 17 d. perduoda Komisijai jos teritorijoje esančių greitkelių ir pagrindinių kelių sąrašą, o vėliau – bet kokius tolesnius su tuo susijusius pakeitimus. Be to, kiekviena valstybė narė perduoda Komisijai kelių, kurie pagal šią dalį neįtraukti arba įtraukti į šios direktyvos taikymo sritį, sąrašą, o vėliau – bet kokius su juo susijusius pakeitimus.</w:t>
            </w:r>
          </w:p>
          <w:p w14:paraId="1C57B706" w14:textId="009324E3"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Komisija paskelbia kelių, apie kuriuos pranešta pagal šį straipsnį, sąrašą.</w:t>
            </w:r>
          </w:p>
          <w:p w14:paraId="27FAD695" w14:textId="77777777" w:rsidR="001A34CD" w:rsidRPr="00BF13DD" w:rsidRDefault="001A34CD" w:rsidP="00F0705C">
            <w:pPr>
              <w:spacing w:after="0" w:line="240" w:lineRule="auto"/>
              <w:jc w:val="both"/>
              <w:rPr>
                <w:rFonts w:ascii="Times New Roman" w:hAnsi="Times New Roman"/>
                <w:sz w:val="24"/>
                <w:szCs w:val="24"/>
                <w:lang w:eastAsia="lt-LT"/>
              </w:rPr>
            </w:pPr>
          </w:p>
          <w:p w14:paraId="79C3822D" w14:textId="77777777" w:rsidR="00C56DEE"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5. Ši direktyva netaikoma keliams tuneliuose, kuriem</w:t>
            </w:r>
            <w:r w:rsidR="00E71EF8" w:rsidRPr="00BF13DD">
              <w:rPr>
                <w:rFonts w:ascii="Times New Roman" w:hAnsi="Times New Roman"/>
                <w:sz w:val="24"/>
                <w:szCs w:val="24"/>
                <w:lang w:eastAsia="lt-LT"/>
              </w:rPr>
              <w:t>s taikoma Direktyva 2004/54/EB.</w:t>
            </w:r>
          </w:p>
          <w:p w14:paraId="6C151AA6" w14:textId="10391ABD" w:rsidR="007E4108" w:rsidRPr="00BF13DD" w:rsidRDefault="007E4108" w:rsidP="00F0705C">
            <w:pPr>
              <w:spacing w:after="0" w:line="240" w:lineRule="auto"/>
              <w:jc w:val="both"/>
              <w:rPr>
                <w:rFonts w:ascii="Times New Roman" w:hAnsi="Times New Roman"/>
                <w:sz w:val="24"/>
                <w:szCs w:val="24"/>
                <w:lang w:eastAsia="lt-LT"/>
              </w:rPr>
            </w:pPr>
          </w:p>
        </w:tc>
        <w:tc>
          <w:tcPr>
            <w:tcW w:w="8647" w:type="dxa"/>
          </w:tcPr>
          <w:p w14:paraId="039B236D" w14:textId="77777777" w:rsidR="00B1613F" w:rsidRPr="00BF13DD" w:rsidRDefault="002A17E2" w:rsidP="00F0705C">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lastRenderedPageBreak/>
              <w:t>SEAKĮ</w:t>
            </w:r>
            <w:proofErr w:type="spellEnd"/>
            <w:r w:rsidRPr="00BF13DD">
              <w:rPr>
                <w:rFonts w:ascii="Times New Roman" w:hAnsi="Times New Roman"/>
                <w:b/>
                <w:sz w:val="24"/>
                <w:szCs w:val="24"/>
                <w:lang w:eastAsia="lt-LT"/>
              </w:rPr>
              <w:t xml:space="preserve"> projektas</w:t>
            </w:r>
            <w:r w:rsidR="00A80AE2" w:rsidRPr="00BF13DD">
              <w:rPr>
                <w:rFonts w:ascii="Times New Roman" w:hAnsi="Times New Roman"/>
                <w:b/>
                <w:sz w:val="24"/>
                <w:szCs w:val="24"/>
                <w:lang w:eastAsia="lt-LT"/>
              </w:rPr>
              <w:t>.</w:t>
            </w:r>
          </w:p>
          <w:p w14:paraId="1B6D3DF1" w14:textId="77777777" w:rsidR="000D0DB9" w:rsidRPr="00BF13DD" w:rsidRDefault="00FC6ED7" w:rsidP="00B464DE">
            <w:pPr>
              <w:spacing w:after="0" w:line="240" w:lineRule="auto"/>
              <w:jc w:val="both"/>
              <w:rPr>
                <w:rFonts w:ascii="Times New Roman" w:hAnsi="Times New Roman"/>
                <w:b/>
                <w:sz w:val="24"/>
                <w:szCs w:val="24"/>
              </w:rPr>
            </w:pPr>
            <w:r w:rsidRPr="00BF13DD">
              <w:rPr>
                <w:rFonts w:ascii="Times New Roman" w:hAnsi="Times New Roman"/>
                <w:b/>
                <w:sz w:val="24"/>
                <w:szCs w:val="24"/>
              </w:rPr>
              <w:t>3</w:t>
            </w:r>
            <w:r w:rsidR="00B1613F" w:rsidRPr="00BF13DD">
              <w:rPr>
                <w:rFonts w:ascii="Times New Roman" w:hAnsi="Times New Roman"/>
                <w:b/>
                <w:sz w:val="24"/>
                <w:szCs w:val="24"/>
              </w:rPr>
              <w:t> straipsnis. 10 straipsnio pakeitimas</w:t>
            </w:r>
          </w:p>
          <w:p w14:paraId="48E55213" w14:textId="77777777" w:rsidR="009B2F67" w:rsidRDefault="009B2F67" w:rsidP="00B464DE">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Pakeisti 10 straipsnio 1 dalies 1 punktą ir jį išdėstyti taip:</w:t>
            </w:r>
          </w:p>
          <w:p w14:paraId="5B2874C0" w14:textId="0D7126AC" w:rsidR="008968F2" w:rsidRPr="008968F2" w:rsidRDefault="008968F2" w:rsidP="00B464DE">
            <w:pPr>
              <w:spacing w:after="0" w:line="240" w:lineRule="auto"/>
              <w:jc w:val="both"/>
              <w:rPr>
                <w:rFonts w:ascii="Times New Roman" w:hAnsi="Times New Roman"/>
                <w:sz w:val="24"/>
                <w:szCs w:val="24"/>
              </w:rPr>
            </w:pPr>
            <w:r w:rsidRPr="008968F2">
              <w:rPr>
                <w:rFonts w:ascii="Times New Roman" w:hAnsi="Times New Roman"/>
                <w:sz w:val="24"/>
                <w:szCs w:val="24"/>
              </w:rPr>
              <w:lastRenderedPageBreak/>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8968F2">
              <w:rPr>
                <w:rFonts w:ascii="Times New Roman" w:hAnsi="Times New Roman"/>
                <w:strike/>
                <w:sz w:val="24"/>
                <w:szCs w:val="24"/>
              </w:rPr>
              <w:t>kelių rekonstrukcijos,</w:t>
            </w:r>
            <w:r w:rsidRPr="008968F2">
              <w:rPr>
                <w:rFonts w:ascii="Times New Roman" w:hAnsi="Times New Roman"/>
                <w:sz w:val="24"/>
                <w:szCs w:val="24"/>
              </w:rPr>
              <w:t xml:space="preserve"> kelių projektavimo, </w:t>
            </w:r>
            <w:r w:rsidRPr="008968F2">
              <w:rPr>
                <w:rFonts w:ascii="Times New Roman" w:hAnsi="Times New Roman"/>
                <w:b/>
                <w:bCs/>
                <w:sz w:val="24"/>
                <w:szCs w:val="24"/>
              </w:rPr>
              <w:t>kelių tiesimo, rekonstrukcijos, remonto, priežiūros reikalavimus ir tvarką,</w:t>
            </w:r>
            <w:r w:rsidRPr="008968F2">
              <w:rPr>
                <w:rFonts w:ascii="Times New Roman" w:hAnsi="Times New Roman"/>
                <w:sz w:val="24"/>
                <w:szCs w:val="24"/>
              </w:rPr>
              <w:t xml:space="preserve"> </w:t>
            </w:r>
            <w:r w:rsidRPr="008968F2">
              <w:rPr>
                <w:rFonts w:ascii="Times New Roman" w:hAnsi="Times New Roman"/>
                <w:b/>
                <w:bCs/>
                <w:sz w:val="24"/>
                <w:szCs w:val="24"/>
              </w:rPr>
              <w:t xml:space="preserve">taip pat dokumentus, nustatančius eismo organizavimo, juodųjų dėmių nustatymo, tyrimo ir šalinimo, </w:t>
            </w:r>
            <w:r w:rsidRPr="008968F2">
              <w:rPr>
                <w:rFonts w:ascii="Times New Roman" w:hAnsi="Times New Roman"/>
                <w:sz w:val="24"/>
                <w:szCs w:val="24"/>
              </w:rPr>
              <w:t xml:space="preserve">kelių saugumo audito </w:t>
            </w:r>
            <w:r w:rsidRPr="008968F2">
              <w:rPr>
                <w:rFonts w:ascii="Times New Roman" w:hAnsi="Times New Roman"/>
                <w:b/>
                <w:bCs/>
                <w:sz w:val="24"/>
                <w:szCs w:val="24"/>
              </w:rPr>
              <w:t>atlikimo</w:t>
            </w:r>
            <w:r w:rsidRPr="008968F2">
              <w:rPr>
                <w:rFonts w:ascii="Times New Roman" w:hAnsi="Times New Roman"/>
                <w:sz w:val="24"/>
                <w:szCs w:val="24"/>
              </w:rPr>
              <w:t xml:space="preserve">, poveikio </w:t>
            </w:r>
            <w:r w:rsidRPr="008968F2">
              <w:rPr>
                <w:rFonts w:ascii="Times New Roman" w:hAnsi="Times New Roman"/>
                <w:strike/>
                <w:sz w:val="24"/>
                <w:szCs w:val="24"/>
              </w:rPr>
              <w:t>kelio</w:t>
            </w:r>
            <w:r w:rsidRPr="008968F2">
              <w:rPr>
                <w:rFonts w:ascii="Times New Roman" w:hAnsi="Times New Roman"/>
                <w:sz w:val="24"/>
                <w:szCs w:val="24"/>
              </w:rPr>
              <w:t xml:space="preserve"> </w:t>
            </w:r>
            <w:r w:rsidRPr="008968F2">
              <w:rPr>
                <w:rFonts w:ascii="Times New Roman" w:hAnsi="Times New Roman"/>
                <w:b/>
                <w:bCs/>
                <w:sz w:val="24"/>
                <w:szCs w:val="24"/>
              </w:rPr>
              <w:t>kelių</w:t>
            </w:r>
            <w:r w:rsidRPr="008968F2">
              <w:rPr>
                <w:rFonts w:ascii="Times New Roman" w:hAnsi="Times New Roman"/>
                <w:sz w:val="24"/>
                <w:szCs w:val="24"/>
              </w:rPr>
              <w:t xml:space="preserve"> saugumui vertinimo, </w:t>
            </w:r>
            <w:r w:rsidRPr="008968F2">
              <w:rPr>
                <w:rFonts w:ascii="Times New Roman" w:hAnsi="Times New Roman"/>
                <w:strike/>
                <w:sz w:val="24"/>
                <w:szCs w:val="24"/>
              </w:rPr>
              <w:t>kelių saugumo patikrinimo, kelių tinklo saugumo lygio ir didelio avaringumo ruožų nustatymo</w:t>
            </w:r>
            <w:r w:rsidRPr="008968F2">
              <w:rPr>
                <w:rFonts w:ascii="Times New Roman" w:hAnsi="Times New Roman"/>
                <w:sz w:val="24"/>
                <w:szCs w:val="24"/>
              </w:rPr>
              <w:t xml:space="preserve"> </w:t>
            </w:r>
            <w:r w:rsidRPr="008968F2">
              <w:rPr>
                <w:rFonts w:ascii="Times New Roman" w:hAnsi="Times New Roman"/>
                <w:b/>
                <w:bCs/>
                <w:sz w:val="24"/>
                <w:szCs w:val="24"/>
              </w:rPr>
              <w:t xml:space="preserve">kelių saugumo auditorių mokymo, egzaminavimo ir pažymėjimų išdavimo </w:t>
            </w:r>
            <w:r w:rsidRPr="008968F2">
              <w:rPr>
                <w:rFonts w:ascii="Times New Roman" w:hAnsi="Times New Roman"/>
                <w:sz w:val="24"/>
                <w:szCs w:val="24"/>
              </w:rPr>
              <w:t>reikalavimus ir tvarką;</w:t>
            </w:r>
          </w:p>
          <w:p w14:paraId="678B0238" w14:textId="77777777" w:rsidR="00B464DE" w:rsidRPr="00BF13DD" w:rsidRDefault="00B464DE" w:rsidP="00B464DE">
            <w:pPr>
              <w:spacing w:after="0" w:line="240" w:lineRule="auto"/>
              <w:jc w:val="both"/>
              <w:rPr>
                <w:rFonts w:ascii="Times New Roman" w:hAnsi="Times New Roman"/>
                <w:sz w:val="24"/>
                <w:szCs w:val="24"/>
              </w:rPr>
            </w:pPr>
          </w:p>
          <w:p w14:paraId="1BC7A13F" w14:textId="77777777" w:rsidR="00077939" w:rsidRPr="00BF13DD" w:rsidRDefault="00905542" w:rsidP="00077939">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6EFA19F0" w14:textId="066EBCD9" w:rsidR="00077939" w:rsidRDefault="00077939" w:rsidP="00B464DE">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6F842B0F" w14:textId="77777777" w:rsidR="000F582B" w:rsidRPr="000F582B" w:rsidRDefault="000F582B" w:rsidP="000F582B">
            <w:pPr>
              <w:spacing w:after="0" w:line="240" w:lineRule="auto"/>
              <w:jc w:val="both"/>
              <w:rPr>
                <w:rFonts w:ascii="Times New Roman" w:hAnsi="Times New Roman"/>
                <w:b/>
                <w:bCs/>
                <w:sz w:val="24"/>
                <w:szCs w:val="24"/>
              </w:rPr>
            </w:pPr>
            <w:r w:rsidRPr="000F582B">
              <w:rPr>
                <w:rFonts w:ascii="Times New Roman" w:hAnsi="Times New Roman"/>
                <w:b/>
                <w:bCs/>
                <w:sz w:val="24"/>
                <w:szCs w:val="24"/>
              </w:rPr>
              <w:t>6) tvirtina valstybinės reikšmės kelių poveikio kelių saugumui vertinimo, reguliarių kelio saugumo patikrinimų, kelių darbo vietų aptvėrimo saugumo patikrinimų, viso kelių tinklo saugumo vertinimo procedūras, kelių infrastruktūros saugumo valdymo gaires;</w:t>
            </w:r>
          </w:p>
          <w:p w14:paraId="751170C7" w14:textId="0DF8FA8C" w:rsidR="00C20B63" w:rsidRDefault="000F582B" w:rsidP="000F582B">
            <w:pPr>
              <w:spacing w:after="0" w:line="240" w:lineRule="auto"/>
              <w:jc w:val="both"/>
              <w:rPr>
                <w:rFonts w:ascii="Times New Roman" w:hAnsi="Times New Roman"/>
                <w:b/>
                <w:bCs/>
                <w:sz w:val="24"/>
                <w:szCs w:val="24"/>
              </w:rPr>
            </w:pPr>
            <w:r w:rsidRPr="000F582B">
              <w:rPr>
                <w:rFonts w:ascii="Times New Roman" w:hAnsi="Times New Roman"/>
                <w:b/>
                <w:bCs/>
                <w:sz w:val="24"/>
                <w:szCs w:val="24"/>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23B088A7" w14:textId="77777777" w:rsidR="000F582B" w:rsidRDefault="000F582B" w:rsidP="000F582B">
            <w:pPr>
              <w:spacing w:after="0" w:line="240" w:lineRule="auto"/>
              <w:jc w:val="both"/>
              <w:rPr>
                <w:rFonts w:ascii="Times New Roman" w:hAnsi="Times New Roman"/>
                <w:sz w:val="24"/>
                <w:szCs w:val="24"/>
              </w:rPr>
            </w:pPr>
          </w:p>
          <w:p w14:paraId="54880947" w14:textId="2C6CD33A" w:rsidR="00775308" w:rsidRPr="00BF13DD" w:rsidRDefault="00775308" w:rsidP="00F0705C">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65F012BD" w14:textId="5074F4FE" w:rsidR="00633624" w:rsidRPr="00BF13DD" w:rsidRDefault="00633624" w:rsidP="00F0705C">
            <w:pPr>
              <w:spacing w:after="0" w:line="240" w:lineRule="auto"/>
              <w:jc w:val="both"/>
              <w:rPr>
                <w:rFonts w:ascii="Times New Roman" w:hAnsi="Times New Roman"/>
                <w:b/>
                <w:bCs/>
                <w:sz w:val="24"/>
                <w:szCs w:val="24"/>
              </w:rPr>
            </w:pPr>
            <w:r w:rsidRPr="00BF13DD">
              <w:rPr>
                <w:rFonts w:ascii="Times New Roman" w:hAnsi="Times New Roman"/>
                <w:b/>
                <w:bCs/>
                <w:sz w:val="24"/>
                <w:szCs w:val="24"/>
              </w:rPr>
              <w:t>5 straipsnis. Įstatymo papildymas 11</w:t>
            </w:r>
            <w:r w:rsidRPr="00BF13DD">
              <w:rPr>
                <w:rFonts w:ascii="Times New Roman" w:hAnsi="Times New Roman"/>
                <w:b/>
                <w:bCs/>
                <w:sz w:val="24"/>
                <w:szCs w:val="24"/>
                <w:vertAlign w:val="superscript"/>
              </w:rPr>
              <w:t>1</w:t>
            </w:r>
            <w:r w:rsidRPr="00BF13DD">
              <w:rPr>
                <w:rFonts w:ascii="Times New Roman" w:hAnsi="Times New Roman"/>
                <w:b/>
                <w:bCs/>
                <w:sz w:val="24"/>
                <w:szCs w:val="24"/>
              </w:rPr>
              <w:t xml:space="preserve"> straipsniu</w:t>
            </w:r>
          </w:p>
          <w:p w14:paraId="19EE0D6C" w14:textId="58C17A92" w:rsidR="00E32F0F" w:rsidRPr="00BF13DD" w:rsidRDefault="00E32F0F" w:rsidP="00D907AF">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C20B63" w:rsidRPr="00C20B63">
              <w:rPr>
                <w:rFonts w:ascii="Times New Roman" w:hAnsi="Times New Roman"/>
                <w:sz w:val="24"/>
                <w:szCs w:val="24"/>
              </w:rPr>
              <w:t xml:space="preserve">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7B617C1C" w14:textId="169C3375" w:rsidR="00C20B63" w:rsidRPr="00C20B63" w:rsidRDefault="00C20B63" w:rsidP="00C20B63">
            <w:pPr>
              <w:spacing w:after="0" w:line="240" w:lineRule="auto"/>
              <w:jc w:val="both"/>
              <w:rPr>
                <w:rFonts w:ascii="Times New Roman" w:hAnsi="Times New Roman"/>
                <w:b/>
                <w:bCs/>
                <w:sz w:val="24"/>
                <w:szCs w:val="24"/>
              </w:rPr>
            </w:pPr>
            <w:r w:rsidRPr="00C20B63">
              <w:rPr>
                <w:rFonts w:ascii="Times New Roman" w:hAnsi="Times New Roman"/>
                <w:b/>
                <w:bCs/>
                <w:sz w:val="24"/>
                <w:szCs w:val="24"/>
              </w:rPr>
              <w:t>11</w:t>
            </w:r>
            <w:r>
              <w:rPr>
                <w:rFonts w:ascii="Times New Roman" w:hAnsi="Times New Roman"/>
                <w:b/>
                <w:bCs/>
                <w:sz w:val="24"/>
                <w:szCs w:val="24"/>
                <w:vertAlign w:val="superscript"/>
              </w:rPr>
              <w:t>1</w:t>
            </w:r>
            <w:r w:rsidRPr="00C20B63">
              <w:rPr>
                <w:rFonts w:ascii="Times New Roman" w:hAnsi="Times New Roman"/>
                <w:b/>
                <w:bCs/>
                <w:sz w:val="24"/>
                <w:szCs w:val="24"/>
              </w:rPr>
              <w:t xml:space="preserve"> </w:t>
            </w:r>
            <w:r w:rsidR="000F582B" w:rsidRPr="000F582B">
              <w:rPr>
                <w:rFonts w:ascii="Times New Roman" w:hAnsi="Times New Roman"/>
                <w:b/>
                <w:bCs/>
                <w:sz w:val="24"/>
                <w:szCs w:val="24"/>
              </w:rPr>
              <w:t>straipsnis. Kelių infrastruktūros saugumo valdymo procedūrų (poveikio kelių saugumui vertinimo, kelių saugumo audito, reguliaraus kelio saugumo patikrinimo, kelių darbo vietų aptvėrimo saugumo patikrinimo ir viso kelių tinklo saugumo vertinimo) įgyvendinimas</w:t>
            </w:r>
          </w:p>
          <w:p w14:paraId="5D5ADA01" w14:textId="064687A5" w:rsidR="00C20B63" w:rsidRDefault="000F582B" w:rsidP="00C20B63">
            <w:pPr>
              <w:spacing w:after="0" w:line="240" w:lineRule="auto"/>
              <w:jc w:val="both"/>
              <w:rPr>
                <w:rFonts w:ascii="Times New Roman" w:hAnsi="Times New Roman"/>
                <w:b/>
                <w:bCs/>
                <w:sz w:val="24"/>
                <w:szCs w:val="24"/>
              </w:rPr>
            </w:pPr>
            <w:r w:rsidRPr="000F582B">
              <w:rPr>
                <w:rFonts w:ascii="Times New Roman" w:hAnsi="Times New Roman"/>
                <w:b/>
                <w:bCs/>
                <w:sz w:val="24"/>
                <w:szCs w:val="24"/>
              </w:rPr>
              <w:t xml:space="preserve">1. Atliekamas visų viešajam eismui skirtų projektuojamų, tiesiamų ar jau eksploatuojamų kelių ir gatvių kelių saugumo auditas. Atliekamas planuojamų, projektuojamų, tiesiamų ar jau eksploatuojamų </w:t>
            </w:r>
            <w:proofErr w:type="spellStart"/>
            <w:r w:rsidRPr="000F582B">
              <w:rPr>
                <w:rFonts w:ascii="Times New Roman" w:hAnsi="Times New Roman"/>
                <w:b/>
                <w:bCs/>
                <w:sz w:val="24"/>
                <w:szCs w:val="24"/>
              </w:rPr>
              <w:t>transeuropiniam</w:t>
            </w:r>
            <w:proofErr w:type="spellEnd"/>
            <w:r w:rsidRPr="000F582B">
              <w:rPr>
                <w:rFonts w:ascii="Times New Roman" w:hAnsi="Times New Roman"/>
                <w:b/>
                <w:bCs/>
                <w:sz w:val="24"/>
                <w:szCs w:val="24"/>
              </w:rPr>
              <w:t xml:space="preserve"> kelių tinklui priklausančių kelių, automagistralių, greitkelių ir magistralinių kelių poveikio kelių saugumui vertinimas, reguliarus kelio saugumo patikrinimas, kelių darbo vietų aptvėrimo saugumo patikrinimas ir viso kelių tinklo saugumo vertinimas. Taip pat atliekamas ne miesto teritorijose esančių kelių, kurie nenaudojami </w:t>
            </w:r>
            <w:r w:rsidRPr="000F582B">
              <w:rPr>
                <w:rFonts w:ascii="Times New Roman" w:hAnsi="Times New Roman"/>
                <w:b/>
                <w:bCs/>
                <w:sz w:val="24"/>
                <w:szCs w:val="24"/>
              </w:rPr>
              <w:lastRenderedPageBreak/>
              <w:t>susisiekimui su šalia vietinės reikšmės kelių esančiomis privačiomis teritorijomis ir kurie buvo nutiesti pasinaudojus Europos Sąjungos lėšomis, išskyrus susisiekimui skirtą infrastruktūrą, kuri nėra skirta motorinių transporto priemonių eismui (pavyzdžiui, dviračių takai arba keliai, kurie nėra suprojektuoti tranzitiniam eismui, arba privažiuojamieji vietinės reikšmės keliai, kuriais privažiuojama prie pramonės, žemės ūkio ar miškų ūkio objektų ar teritorijų), ir tokių kelių projektų poveikio kelių saugumui vertinimas, reguliarus kelio saugumo patikrinimas, kelių darbo vietų aptvėrimo saugumo patikrinimas ir viso kelių tinklo saugumo vertinimas. Gali būti atliekamas krašto ir rajoninių kelių poveikio kelių saugumui vertinimas, reguliarus kelio saugumo patikrinimas, kelių darbo vietų aptvėrimo saugumo patikrinimas ir viso kelių tinklo saugumo vertinimas, taip pat savivaldybės administracijos direktoriaus nustatyta tvarka gali būti atliekamas savivaldybėms priklausančių vietinės reikšmės kelių ir gatvių poveikio kelių saugumui vertinimas, reguliarus kelio saugumo patikrinimas, kelių darbo vietų aptvėrimo saugumo patikrinimas ir viso kelių tinklo saugumo vertinimas.</w:t>
            </w:r>
          </w:p>
          <w:p w14:paraId="5ACE7292" w14:textId="77777777" w:rsidR="000F582B" w:rsidRPr="00BF13DD" w:rsidRDefault="000F582B" w:rsidP="00C20B63">
            <w:pPr>
              <w:spacing w:after="0" w:line="240" w:lineRule="auto"/>
              <w:jc w:val="both"/>
              <w:rPr>
                <w:rFonts w:ascii="Times New Roman" w:hAnsi="Times New Roman"/>
                <w:bCs/>
                <w:sz w:val="24"/>
                <w:szCs w:val="24"/>
                <w:lang w:eastAsia="lt-LT"/>
              </w:rPr>
            </w:pPr>
          </w:p>
          <w:p w14:paraId="1A042E36" w14:textId="156AA2C5" w:rsidR="00200A51" w:rsidRPr="00BF13DD" w:rsidRDefault="00400F9F"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Lietuva nepasirinko tokios galimybės.</w:t>
            </w:r>
          </w:p>
          <w:p w14:paraId="5CE188AF" w14:textId="77777777" w:rsidR="00200A51" w:rsidRPr="00BF13DD" w:rsidRDefault="00200A51" w:rsidP="00F0705C">
            <w:pPr>
              <w:spacing w:after="0" w:line="240" w:lineRule="auto"/>
              <w:jc w:val="both"/>
              <w:rPr>
                <w:rFonts w:ascii="Times New Roman" w:hAnsi="Times New Roman"/>
                <w:bCs/>
                <w:sz w:val="24"/>
                <w:szCs w:val="24"/>
                <w:lang w:eastAsia="lt-LT"/>
              </w:rPr>
            </w:pPr>
          </w:p>
          <w:p w14:paraId="2BF85F0B" w14:textId="77777777" w:rsidR="00200A51" w:rsidRPr="00BF13DD" w:rsidRDefault="00200A51" w:rsidP="00F0705C">
            <w:pPr>
              <w:spacing w:after="0" w:line="240" w:lineRule="auto"/>
              <w:jc w:val="both"/>
              <w:rPr>
                <w:rFonts w:ascii="Times New Roman" w:hAnsi="Times New Roman"/>
                <w:bCs/>
                <w:sz w:val="24"/>
                <w:szCs w:val="24"/>
                <w:lang w:eastAsia="lt-LT"/>
              </w:rPr>
            </w:pPr>
          </w:p>
          <w:p w14:paraId="58DB7B28" w14:textId="6C56E211" w:rsidR="00200A51" w:rsidRPr="00BF13DD" w:rsidRDefault="00200A51" w:rsidP="00F0705C">
            <w:pPr>
              <w:spacing w:after="0" w:line="240" w:lineRule="auto"/>
              <w:jc w:val="both"/>
              <w:rPr>
                <w:rFonts w:ascii="Times New Roman" w:hAnsi="Times New Roman"/>
                <w:bCs/>
                <w:sz w:val="24"/>
                <w:szCs w:val="24"/>
                <w:lang w:eastAsia="lt-LT"/>
              </w:rPr>
            </w:pPr>
          </w:p>
          <w:p w14:paraId="5C2B9A63" w14:textId="77777777" w:rsidR="00E4107F" w:rsidRPr="00BF13DD" w:rsidRDefault="00E4107F" w:rsidP="00F0705C">
            <w:pPr>
              <w:spacing w:after="0" w:line="240" w:lineRule="auto"/>
              <w:jc w:val="both"/>
              <w:rPr>
                <w:rFonts w:ascii="Times New Roman" w:hAnsi="Times New Roman"/>
                <w:bCs/>
                <w:sz w:val="24"/>
                <w:szCs w:val="24"/>
                <w:lang w:eastAsia="lt-LT"/>
              </w:rPr>
            </w:pPr>
          </w:p>
          <w:p w14:paraId="54256B25" w14:textId="20B5448A" w:rsidR="00200A51" w:rsidRPr="00BF13DD" w:rsidRDefault="00200A51" w:rsidP="00F0705C">
            <w:pPr>
              <w:spacing w:after="0" w:line="240" w:lineRule="auto"/>
              <w:jc w:val="both"/>
              <w:rPr>
                <w:rFonts w:ascii="Times New Roman" w:hAnsi="Times New Roman"/>
                <w:bCs/>
                <w:sz w:val="24"/>
                <w:szCs w:val="24"/>
                <w:lang w:eastAsia="lt-LT"/>
              </w:rPr>
            </w:pPr>
          </w:p>
          <w:p w14:paraId="29CEC0B9" w14:textId="45EED6AE" w:rsidR="00E32F0F" w:rsidRPr="00BF13DD" w:rsidRDefault="00E32F0F" w:rsidP="00E32F0F">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28B942CE" w14:textId="77777777" w:rsidR="00581239" w:rsidRPr="00BF13DD" w:rsidRDefault="00581239" w:rsidP="00581239">
            <w:pPr>
              <w:spacing w:after="0" w:line="240" w:lineRule="auto"/>
              <w:jc w:val="both"/>
              <w:rPr>
                <w:rFonts w:ascii="Times New Roman" w:hAnsi="Times New Roman"/>
                <w:b/>
                <w:bCs/>
                <w:sz w:val="24"/>
                <w:szCs w:val="24"/>
              </w:rPr>
            </w:pPr>
            <w:r w:rsidRPr="00BF13DD">
              <w:rPr>
                <w:rFonts w:ascii="Times New Roman" w:hAnsi="Times New Roman"/>
                <w:b/>
                <w:bCs/>
                <w:sz w:val="24"/>
                <w:szCs w:val="24"/>
              </w:rPr>
              <w:t>5 straipsnis. Įstatymo papildymas 11</w:t>
            </w:r>
            <w:r w:rsidRPr="00BF13DD">
              <w:rPr>
                <w:rFonts w:ascii="Times New Roman" w:hAnsi="Times New Roman"/>
                <w:b/>
                <w:bCs/>
                <w:sz w:val="24"/>
                <w:szCs w:val="24"/>
                <w:vertAlign w:val="superscript"/>
              </w:rPr>
              <w:t>1</w:t>
            </w:r>
            <w:r w:rsidRPr="00BF13DD">
              <w:rPr>
                <w:rFonts w:ascii="Times New Roman" w:hAnsi="Times New Roman"/>
                <w:b/>
                <w:bCs/>
                <w:sz w:val="24"/>
                <w:szCs w:val="24"/>
              </w:rPr>
              <w:t xml:space="preserve"> straipsniu</w:t>
            </w:r>
          </w:p>
          <w:p w14:paraId="46E730B4" w14:textId="2E9CE50D" w:rsidR="00E32F0F" w:rsidRPr="00BF13DD" w:rsidRDefault="00E32F0F" w:rsidP="00E32F0F">
            <w:pPr>
              <w:spacing w:after="0" w:line="240" w:lineRule="auto"/>
              <w:jc w:val="both"/>
              <w:rPr>
                <w:rFonts w:ascii="Times New Roman" w:hAnsi="Times New Roman"/>
                <w:sz w:val="24"/>
                <w:szCs w:val="24"/>
              </w:rPr>
            </w:pPr>
            <w:r w:rsidRPr="00BF13DD">
              <w:rPr>
                <w:rFonts w:ascii="Times New Roman" w:hAnsi="Times New Roman"/>
                <w:sz w:val="24"/>
                <w:szCs w:val="24"/>
              </w:rPr>
              <w:t>Papildyti</w:t>
            </w:r>
            <w:r w:rsidR="00C20B63" w:rsidRPr="00C20B63">
              <w:rPr>
                <w:rFonts w:ascii="Times New Roman" w:hAnsi="Times New Roman"/>
                <w:sz w:val="24"/>
                <w:szCs w:val="24"/>
              </w:rPr>
              <w:t xml:space="preserve"> 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0381A15D" w14:textId="77777777" w:rsidR="000F582B" w:rsidRPr="00C20B63" w:rsidRDefault="000F582B" w:rsidP="000F582B">
            <w:pPr>
              <w:spacing w:after="0" w:line="240" w:lineRule="auto"/>
              <w:jc w:val="both"/>
              <w:rPr>
                <w:rFonts w:ascii="Times New Roman" w:hAnsi="Times New Roman"/>
                <w:b/>
                <w:bCs/>
                <w:sz w:val="24"/>
                <w:szCs w:val="24"/>
              </w:rPr>
            </w:pPr>
            <w:r w:rsidRPr="00C20B63">
              <w:rPr>
                <w:rFonts w:ascii="Times New Roman" w:hAnsi="Times New Roman"/>
                <w:b/>
                <w:bCs/>
                <w:sz w:val="24"/>
                <w:szCs w:val="24"/>
              </w:rPr>
              <w:t>11</w:t>
            </w:r>
            <w:r>
              <w:rPr>
                <w:rFonts w:ascii="Times New Roman" w:hAnsi="Times New Roman"/>
                <w:b/>
                <w:bCs/>
                <w:sz w:val="24"/>
                <w:szCs w:val="24"/>
                <w:vertAlign w:val="superscript"/>
              </w:rPr>
              <w:t>1</w:t>
            </w:r>
            <w:r w:rsidRPr="00C20B63">
              <w:rPr>
                <w:rFonts w:ascii="Times New Roman" w:hAnsi="Times New Roman"/>
                <w:b/>
                <w:bCs/>
                <w:sz w:val="24"/>
                <w:szCs w:val="24"/>
              </w:rPr>
              <w:t xml:space="preserve"> </w:t>
            </w:r>
            <w:r w:rsidRPr="000F582B">
              <w:rPr>
                <w:rFonts w:ascii="Times New Roman" w:hAnsi="Times New Roman"/>
                <w:b/>
                <w:bCs/>
                <w:sz w:val="24"/>
                <w:szCs w:val="24"/>
              </w:rPr>
              <w:t>straipsnis. Kelių infrastruktūros saugumo valdymo procedūrų (poveikio kelių saugumui vertinimo, kelių saugumo audito, reguliaraus kelio saugumo patikrinimo, kelių darbo vietų aptvėrimo saugumo patikrinimo ir viso kelių tinklo saugumo vertinimo) įgyvendinimas</w:t>
            </w:r>
          </w:p>
          <w:p w14:paraId="1F182EA6" w14:textId="77777777" w:rsidR="000F582B" w:rsidRDefault="000F582B" w:rsidP="000F582B">
            <w:pPr>
              <w:spacing w:after="0" w:line="240" w:lineRule="auto"/>
              <w:jc w:val="both"/>
              <w:rPr>
                <w:rFonts w:ascii="Times New Roman" w:hAnsi="Times New Roman"/>
                <w:b/>
                <w:bCs/>
                <w:sz w:val="24"/>
                <w:szCs w:val="24"/>
              </w:rPr>
            </w:pPr>
            <w:r w:rsidRPr="000F582B">
              <w:rPr>
                <w:rFonts w:ascii="Times New Roman" w:hAnsi="Times New Roman"/>
                <w:b/>
                <w:bCs/>
                <w:sz w:val="24"/>
                <w:szCs w:val="24"/>
              </w:rPr>
              <w:t xml:space="preserve">1. Atliekamas visų viešajam eismui skirtų projektuojamų, tiesiamų ar jau eksploatuojamų kelių ir gatvių kelių saugumo auditas. Atliekamas planuojamų, projektuojamų, tiesiamų ar jau eksploatuojamų </w:t>
            </w:r>
            <w:proofErr w:type="spellStart"/>
            <w:r w:rsidRPr="000F582B">
              <w:rPr>
                <w:rFonts w:ascii="Times New Roman" w:hAnsi="Times New Roman"/>
                <w:b/>
                <w:bCs/>
                <w:sz w:val="24"/>
                <w:szCs w:val="24"/>
              </w:rPr>
              <w:t>transeuropiniam</w:t>
            </w:r>
            <w:proofErr w:type="spellEnd"/>
            <w:r w:rsidRPr="000F582B">
              <w:rPr>
                <w:rFonts w:ascii="Times New Roman" w:hAnsi="Times New Roman"/>
                <w:b/>
                <w:bCs/>
                <w:sz w:val="24"/>
                <w:szCs w:val="24"/>
              </w:rPr>
              <w:t xml:space="preserve"> kelių tinklui priklausančių kelių, automagistralių, greitkelių ir magistralinių kelių poveikio kelių saugumui vertinimas, reguliarus kelio saugumo patikrinimas, kelių darbo vietų aptvėrimo saugumo patikrinimas ir viso kelių tinklo saugumo vertinimas. Taip pat atliekamas ne miesto teritorijose esančių kelių, kurie nenaudojami susisiekimui su šalia vietinės reikšmės kelių esančiomis privačiomis teritorijomis ir kurie buvo nutiesti pasinaudojus Europos Sąjungos lėšomis, išskyrus susisiekimui </w:t>
            </w:r>
            <w:r w:rsidRPr="000F582B">
              <w:rPr>
                <w:rFonts w:ascii="Times New Roman" w:hAnsi="Times New Roman"/>
                <w:b/>
                <w:bCs/>
                <w:sz w:val="24"/>
                <w:szCs w:val="24"/>
              </w:rPr>
              <w:lastRenderedPageBreak/>
              <w:t>skirtą infrastruktūrą, kuri nėra skirta motorinių transporto priemonių eismui (pavyzdžiui, dviračių takai arba keliai, kurie nėra suprojektuoti tranzitiniam eismui, arba privažiuojamieji vietinės reikšmės keliai, kuriais privažiuojama prie pramonės, žemės ūkio ar miškų ūkio objektų ar teritorijų), ir tokių kelių projektų poveikio kelių saugumui vertinimas, reguliarus kelio saugumo patikrinimas, kelių darbo vietų aptvėrimo saugumo patikrinimas ir viso kelių tinklo saugumo vertinimas. Gali būti atliekamas krašto ir rajoninių kelių poveikio kelių saugumui vertinimas, reguliarus kelio saugumo patikrinimas, kelių darbo vietų aptvėrimo saugumo patikrinimas ir viso kelių tinklo saugumo vertinimas, taip pat savivaldybės administracijos direktoriaus nustatyta tvarka gali būti atliekamas savivaldybėms priklausančių vietinės reikšmės kelių ir gatvių poveikio kelių saugumui vertinimas, reguliarus kelio saugumo patikrinimas, kelių darbo vietų aptvėrimo saugumo patikrinimas ir viso kelių tinklo saugumo vertinimas.</w:t>
            </w:r>
          </w:p>
          <w:p w14:paraId="7002B658" w14:textId="77777777" w:rsidR="00C20B63" w:rsidRPr="00BF13DD" w:rsidRDefault="00C20B63" w:rsidP="00C20B63">
            <w:pPr>
              <w:spacing w:after="0" w:line="240" w:lineRule="auto"/>
              <w:jc w:val="both"/>
              <w:rPr>
                <w:rFonts w:ascii="Times New Roman" w:hAnsi="Times New Roman"/>
                <w:bCs/>
                <w:sz w:val="24"/>
                <w:szCs w:val="24"/>
                <w:lang w:eastAsia="lt-LT"/>
              </w:rPr>
            </w:pPr>
          </w:p>
          <w:p w14:paraId="5E9BD612" w14:textId="4E9001EA" w:rsidR="00921983" w:rsidRPr="00BF13DD" w:rsidRDefault="00921983"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 xml:space="preserve">Susisiekimo ministerija arba </w:t>
            </w:r>
            <w:r w:rsidR="00C7633A" w:rsidRPr="00BF13DD">
              <w:rPr>
                <w:rFonts w:ascii="Times New Roman" w:hAnsi="Times New Roman"/>
                <w:bCs/>
                <w:i/>
                <w:iCs/>
                <w:sz w:val="24"/>
                <w:szCs w:val="24"/>
                <w:lang w:eastAsia="lt-LT"/>
              </w:rPr>
              <w:t xml:space="preserve">Viešoji įstaiga Transporto kompetencijų agentūra </w:t>
            </w:r>
            <w:r w:rsidRPr="00BF13DD">
              <w:rPr>
                <w:rFonts w:ascii="Times New Roman" w:hAnsi="Times New Roman"/>
                <w:i/>
                <w:iCs/>
                <w:sz w:val="24"/>
                <w:szCs w:val="24"/>
                <w:lang w:eastAsia="lt-LT"/>
              </w:rPr>
              <w:t>iki 2021 m. gruodžio 17 d. perduos Europos Komisijai Lietuvos teritorijoje esančių automagistralių, greitkelių ir magistralinių kelių sąrašą.</w:t>
            </w:r>
          </w:p>
          <w:p w14:paraId="1172B70E" w14:textId="0092B14E" w:rsidR="00200A51" w:rsidRPr="00BF13DD" w:rsidRDefault="00537FD4"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 xml:space="preserve">Nuoroda į </w:t>
            </w:r>
            <w:r w:rsidR="00921983" w:rsidRPr="00BF13DD">
              <w:rPr>
                <w:rFonts w:ascii="Times New Roman" w:hAnsi="Times New Roman"/>
                <w:bCs/>
                <w:i/>
                <w:iCs/>
                <w:sz w:val="24"/>
                <w:szCs w:val="24"/>
                <w:lang w:eastAsia="lt-LT"/>
              </w:rPr>
              <w:t>V</w:t>
            </w:r>
            <w:r w:rsidR="001A0BEC" w:rsidRPr="00BF13DD">
              <w:rPr>
                <w:rFonts w:ascii="Times New Roman" w:hAnsi="Times New Roman"/>
                <w:bCs/>
                <w:i/>
                <w:iCs/>
                <w:sz w:val="24"/>
                <w:szCs w:val="24"/>
                <w:lang w:eastAsia="lt-LT"/>
              </w:rPr>
              <w:t>alstybinės reikšmės automobilių kelių sąraš</w:t>
            </w:r>
            <w:r w:rsidRPr="00BF13DD">
              <w:rPr>
                <w:rFonts w:ascii="Times New Roman" w:hAnsi="Times New Roman"/>
                <w:bCs/>
                <w:i/>
                <w:iCs/>
                <w:sz w:val="24"/>
                <w:szCs w:val="24"/>
                <w:lang w:eastAsia="lt-LT"/>
              </w:rPr>
              <w:t>ą</w:t>
            </w:r>
            <w:r w:rsidR="00921983" w:rsidRPr="00BF13DD">
              <w:rPr>
                <w:rFonts w:ascii="Times New Roman" w:hAnsi="Times New Roman"/>
                <w:bCs/>
                <w:i/>
                <w:iCs/>
                <w:sz w:val="24"/>
                <w:szCs w:val="24"/>
                <w:lang w:eastAsia="lt-LT"/>
              </w:rPr>
              <w:t>, patvirtint</w:t>
            </w:r>
            <w:r w:rsidRPr="00BF13DD">
              <w:rPr>
                <w:rFonts w:ascii="Times New Roman" w:hAnsi="Times New Roman"/>
                <w:bCs/>
                <w:i/>
                <w:iCs/>
                <w:sz w:val="24"/>
                <w:szCs w:val="24"/>
                <w:lang w:eastAsia="lt-LT"/>
              </w:rPr>
              <w:t>ą</w:t>
            </w:r>
            <w:r w:rsidR="00921983" w:rsidRPr="00BF13DD">
              <w:rPr>
                <w:rFonts w:ascii="Times New Roman" w:hAnsi="Times New Roman"/>
                <w:bCs/>
                <w:i/>
                <w:iCs/>
                <w:sz w:val="24"/>
                <w:szCs w:val="24"/>
                <w:lang w:eastAsia="lt-LT"/>
              </w:rPr>
              <w:t xml:space="preserve"> Lietuvos Respublikos Vyriausybės</w:t>
            </w:r>
            <w:r w:rsidRPr="00BF13DD">
              <w:rPr>
                <w:rFonts w:ascii="Times New Roman" w:hAnsi="Times New Roman"/>
                <w:bCs/>
                <w:i/>
                <w:iCs/>
                <w:sz w:val="24"/>
                <w:szCs w:val="24"/>
                <w:lang w:eastAsia="lt-LT"/>
              </w:rPr>
              <w:t xml:space="preserve"> </w:t>
            </w:r>
            <w:r w:rsidR="00921983" w:rsidRPr="00BF13DD">
              <w:rPr>
                <w:rFonts w:ascii="Times New Roman" w:hAnsi="Times New Roman"/>
                <w:bCs/>
                <w:i/>
                <w:iCs/>
                <w:sz w:val="24"/>
                <w:szCs w:val="24"/>
                <w:lang w:eastAsia="lt-LT"/>
              </w:rPr>
              <w:t>1999</w:t>
            </w:r>
            <w:r w:rsidRPr="00BF13DD">
              <w:rPr>
                <w:rFonts w:ascii="Times New Roman" w:hAnsi="Times New Roman"/>
                <w:bCs/>
                <w:i/>
                <w:iCs/>
                <w:sz w:val="24"/>
                <w:szCs w:val="24"/>
                <w:lang w:eastAsia="lt-LT"/>
              </w:rPr>
              <w:t> </w:t>
            </w:r>
            <w:r w:rsidR="00921983" w:rsidRPr="00BF13DD">
              <w:rPr>
                <w:rFonts w:ascii="Times New Roman" w:hAnsi="Times New Roman"/>
                <w:bCs/>
                <w:i/>
                <w:iCs/>
                <w:sz w:val="24"/>
                <w:szCs w:val="24"/>
                <w:lang w:eastAsia="lt-LT"/>
              </w:rPr>
              <w:t>m. birželio</w:t>
            </w:r>
            <w:r w:rsidRPr="00BF13DD">
              <w:rPr>
                <w:rFonts w:ascii="Times New Roman" w:hAnsi="Times New Roman"/>
                <w:bCs/>
                <w:i/>
                <w:iCs/>
                <w:sz w:val="24"/>
                <w:szCs w:val="24"/>
                <w:lang w:eastAsia="lt-LT"/>
              </w:rPr>
              <w:t> </w:t>
            </w:r>
            <w:r w:rsidR="00921983" w:rsidRPr="00BF13DD">
              <w:rPr>
                <w:rFonts w:ascii="Times New Roman" w:hAnsi="Times New Roman"/>
                <w:bCs/>
                <w:i/>
                <w:iCs/>
                <w:sz w:val="24"/>
                <w:szCs w:val="24"/>
                <w:lang w:eastAsia="lt-LT"/>
              </w:rPr>
              <w:t>9</w:t>
            </w:r>
            <w:r w:rsidRPr="00BF13DD">
              <w:rPr>
                <w:rFonts w:ascii="Times New Roman" w:hAnsi="Times New Roman"/>
                <w:bCs/>
                <w:i/>
                <w:iCs/>
                <w:sz w:val="24"/>
                <w:szCs w:val="24"/>
                <w:lang w:eastAsia="lt-LT"/>
              </w:rPr>
              <w:t> </w:t>
            </w:r>
            <w:r w:rsidR="00921983" w:rsidRPr="00BF13DD">
              <w:rPr>
                <w:rFonts w:ascii="Times New Roman" w:hAnsi="Times New Roman"/>
                <w:bCs/>
                <w:i/>
                <w:iCs/>
                <w:sz w:val="24"/>
                <w:szCs w:val="24"/>
                <w:lang w:eastAsia="lt-LT"/>
              </w:rPr>
              <w:t>d. nutarimu Nr.</w:t>
            </w:r>
            <w:r w:rsidRPr="00BF13DD">
              <w:rPr>
                <w:rFonts w:ascii="Times New Roman" w:hAnsi="Times New Roman"/>
                <w:bCs/>
                <w:i/>
                <w:iCs/>
                <w:sz w:val="24"/>
                <w:szCs w:val="24"/>
                <w:lang w:eastAsia="lt-LT"/>
              </w:rPr>
              <w:t> </w:t>
            </w:r>
            <w:r w:rsidR="00921983" w:rsidRPr="00BF13DD">
              <w:rPr>
                <w:rFonts w:ascii="Times New Roman" w:hAnsi="Times New Roman"/>
                <w:bCs/>
                <w:i/>
                <w:iCs/>
                <w:sz w:val="24"/>
                <w:szCs w:val="24"/>
                <w:lang w:eastAsia="lt-LT"/>
              </w:rPr>
              <w:t>757</w:t>
            </w:r>
            <w:r w:rsidRPr="00BF13DD">
              <w:rPr>
                <w:rFonts w:ascii="Times New Roman" w:hAnsi="Times New Roman"/>
                <w:bCs/>
                <w:i/>
                <w:iCs/>
                <w:sz w:val="24"/>
                <w:szCs w:val="24"/>
                <w:lang w:eastAsia="lt-LT"/>
              </w:rPr>
              <w:t xml:space="preserve"> „Dėl Valstybinės reikšmės automobilių kelių sąrašo patvirtinimo“:</w:t>
            </w:r>
          </w:p>
          <w:p w14:paraId="112A97A4" w14:textId="5ADF95B8" w:rsidR="00200A51" w:rsidRPr="00BF13DD" w:rsidRDefault="00C32EE0" w:rsidP="00F0705C">
            <w:pPr>
              <w:spacing w:after="0" w:line="240" w:lineRule="auto"/>
              <w:jc w:val="both"/>
              <w:rPr>
                <w:rFonts w:ascii="Times New Roman" w:hAnsi="Times New Roman"/>
                <w:bCs/>
                <w:sz w:val="24"/>
                <w:szCs w:val="24"/>
                <w:lang w:eastAsia="lt-LT"/>
              </w:rPr>
            </w:pPr>
            <w:hyperlink r:id="rId6" w:history="1">
              <w:r w:rsidR="001A0BEC" w:rsidRPr="00BF13DD">
                <w:rPr>
                  <w:rStyle w:val="Hipersaitas"/>
                  <w:rFonts w:ascii="Times New Roman" w:hAnsi="Times New Roman"/>
                  <w:bCs/>
                  <w:color w:val="auto"/>
                  <w:sz w:val="24"/>
                  <w:szCs w:val="24"/>
                  <w:lang w:eastAsia="lt-LT"/>
                </w:rPr>
                <w:t>https://www.e-tar.lt/portal/lt/legalAct/TAR.570A9BF4BF16/asr</w:t>
              </w:r>
            </w:hyperlink>
          </w:p>
          <w:p w14:paraId="7FA78F5D" w14:textId="77777777" w:rsidR="001A0BEC" w:rsidRPr="00BF13DD" w:rsidRDefault="001A0BEC" w:rsidP="00F0705C">
            <w:pPr>
              <w:spacing w:after="0" w:line="240" w:lineRule="auto"/>
              <w:jc w:val="both"/>
              <w:rPr>
                <w:rFonts w:ascii="Times New Roman" w:hAnsi="Times New Roman"/>
                <w:bCs/>
                <w:sz w:val="24"/>
                <w:szCs w:val="24"/>
                <w:lang w:eastAsia="lt-LT"/>
              </w:rPr>
            </w:pPr>
          </w:p>
          <w:p w14:paraId="14B348E6" w14:textId="31A05104" w:rsidR="00200A51" w:rsidRPr="00BF13DD" w:rsidRDefault="00200A51" w:rsidP="00F0705C">
            <w:pPr>
              <w:spacing w:after="0" w:line="240" w:lineRule="auto"/>
              <w:jc w:val="both"/>
              <w:rPr>
                <w:rFonts w:ascii="Times New Roman" w:hAnsi="Times New Roman"/>
                <w:bCs/>
                <w:sz w:val="24"/>
                <w:szCs w:val="24"/>
                <w:lang w:eastAsia="lt-LT"/>
              </w:rPr>
            </w:pPr>
          </w:p>
          <w:p w14:paraId="6E50D487" w14:textId="77777777" w:rsidR="002A5315" w:rsidRPr="00BF13DD" w:rsidRDefault="002A5315" w:rsidP="00F0705C">
            <w:pPr>
              <w:spacing w:after="0" w:line="240" w:lineRule="auto"/>
              <w:jc w:val="both"/>
              <w:rPr>
                <w:rFonts w:ascii="Times New Roman" w:hAnsi="Times New Roman"/>
                <w:bCs/>
                <w:sz w:val="24"/>
                <w:szCs w:val="24"/>
                <w:lang w:eastAsia="lt-LT"/>
              </w:rPr>
            </w:pPr>
          </w:p>
          <w:p w14:paraId="1BCFBB8E" w14:textId="77777777" w:rsidR="003104D3" w:rsidRPr="00BF13DD" w:rsidRDefault="003104D3" w:rsidP="00F0705C">
            <w:pPr>
              <w:spacing w:after="0" w:line="240" w:lineRule="auto"/>
              <w:jc w:val="both"/>
              <w:rPr>
                <w:rFonts w:ascii="Times New Roman" w:hAnsi="Times New Roman"/>
                <w:bCs/>
                <w:sz w:val="24"/>
                <w:szCs w:val="24"/>
                <w:lang w:eastAsia="lt-LT"/>
              </w:rPr>
            </w:pPr>
          </w:p>
          <w:p w14:paraId="304FA582" w14:textId="77777777" w:rsidR="00885E82" w:rsidRPr="00BF13DD" w:rsidRDefault="00885E82" w:rsidP="00885E82">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Pastaba: Lietuvoje nėra kelių tunelių, kurie pateiktų į Direktyvos Nr. 2004/54/EB taikymo sritį, todėl šios nuostatos Lietuva neįgyvendina.</w:t>
            </w:r>
          </w:p>
          <w:p w14:paraId="7A8D4A42" w14:textId="77777777" w:rsidR="00885E82" w:rsidRPr="00BF13DD" w:rsidRDefault="00885E82" w:rsidP="00885E82">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 xml:space="preserve">Šioje dalyje nurodytos Direktyvos Nr. 2004/54/EB objektas yra eksploatuojami, statomi ar projektuojami </w:t>
            </w:r>
            <w:proofErr w:type="spellStart"/>
            <w:r w:rsidRPr="00BF13DD">
              <w:rPr>
                <w:rFonts w:ascii="Times New Roman" w:hAnsi="Times New Roman"/>
                <w:bCs/>
                <w:i/>
                <w:iCs/>
                <w:sz w:val="24"/>
                <w:szCs w:val="24"/>
                <w:lang w:eastAsia="lt-LT"/>
              </w:rPr>
              <w:t>transeuropinio</w:t>
            </w:r>
            <w:proofErr w:type="spellEnd"/>
            <w:r w:rsidRPr="00BF13DD">
              <w:rPr>
                <w:rFonts w:ascii="Times New Roman" w:hAnsi="Times New Roman"/>
                <w:bCs/>
                <w:i/>
                <w:iCs/>
                <w:sz w:val="24"/>
                <w:szCs w:val="24"/>
                <w:lang w:eastAsia="lt-LT"/>
              </w:rPr>
              <w:t xml:space="preserve"> kelių tinklo tuneliai, kurių ilgis daugiau kaip 500 m. Kadangi Lietuvoje esančiame </w:t>
            </w:r>
            <w:proofErr w:type="spellStart"/>
            <w:r w:rsidRPr="00BF13DD">
              <w:rPr>
                <w:rFonts w:ascii="Times New Roman" w:hAnsi="Times New Roman"/>
                <w:bCs/>
                <w:i/>
                <w:iCs/>
                <w:sz w:val="24"/>
                <w:szCs w:val="24"/>
                <w:lang w:eastAsia="lt-LT"/>
              </w:rPr>
              <w:t>transeuropiniame</w:t>
            </w:r>
            <w:proofErr w:type="spellEnd"/>
            <w:r w:rsidRPr="00BF13DD">
              <w:rPr>
                <w:rFonts w:ascii="Times New Roman" w:hAnsi="Times New Roman"/>
                <w:bCs/>
                <w:i/>
                <w:iCs/>
                <w:sz w:val="24"/>
                <w:szCs w:val="24"/>
                <w:lang w:eastAsia="lt-LT"/>
              </w:rPr>
              <w:t xml:space="preserve"> kelių tinkle tokio ilgio tunelių nėra, punkto nuostatos į Lietuvos nacionalinę teisę neperkeliamos.</w:t>
            </w:r>
          </w:p>
          <w:p w14:paraId="00AC385C" w14:textId="6034EC56" w:rsidR="001A34CD" w:rsidRPr="00BF13DD" w:rsidRDefault="001A34CD" w:rsidP="00F0705C">
            <w:pPr>
              <w:spacing w:after="0" w:line="240" w:lineRule="auto"/>
              <w:jc w:val="both"/>
              <w:rPr>
                <w:rFonts w:ascii="Times New Roman" w:hAnsi="Times New Roman"/>
                <w:bCs/>
                <w:sz w:val="24"/>
                <w:szCs w:val="24"/>
                <w:lang w:eastAsia="lt-LT"/>
              </w:rPr>
            </w:pPr>
          </w:p>
        </w:tc>
        <w:tc>
          <w:tcPr>
            <w:tcW w:w="1843" w:type="dxa"/>
          </w:tcPr>
          <w:p w14:paraId="167466B4" w14:textId="344625E7" w:rsidR="00507004" w:rsidRPr="00BF13DD" w:rsidRDefault="00C24055" w:rsidP="001E3079">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lastRenderedPageBreak/>
              <w:t>Visiškas.</w:t>
            </w:r>
          </w:p>
        </w:tc>
      </w:tr>
      <w:tr w:rsidR="00C86823" w:rsidRPr="00BF13DD" w14:paraId="0DD73111" w14:textId="77777777" w:rsidTr="00470E00">
        <w:tc>
          <w:tcPr>
            <w:tcW w:w="5353" w:type="dxa"/>
          </w:tcPr>
          <w:p w14:paraId="2F408E9E"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56BE2C0B" w14:textId="6BCCD5C6" w:rsidR="001955CC" w:rsidRPr="00BF13DD" w:rsidRDefault="001955CC"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2 straipsnis</w:t>
            </w:r>
          </w:p>
          <w:p w14:paraId="458F2299" w14:textId="77777777" w:rsidR="00061FF6" w:rsidRPr="00BF13DD" w:rsidRDefault="00061FF6"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Sąvokų apibrėžtys</w:t>
            </w:r>
          </w:p>
          <w:p w14:paraId="6CCD1D3F" w14:textId="1F2F1A01" w:rsidR="00E71EF8"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Šioje direktyvoje vartojamos šios sąvokų apibrėžtys:</w:t>
            </w:r>
          </w:p>
          <w:p w14:paraId="23D44D81" w14:textId="77777777" w:rsidR="00E71EF8" w:rsidRPr="00BF13DD" w:rsidRDefault="00E71EF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2DD6E00" w14:textId="6C57E6BD"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 xml:space="preserve">1) </w:t>
            </w:r>
            <w:proofErr w:type="spellStart"/>
            <w:r w:rsidRPr="00BF13DD">
              <w:rPr>
                <w:rFonts w:ascii="Times New Roman" w:hAnsi="Times New Roman"/>
                <w:sz w:val="24"/>
                <w:szCs w:val="24"/>
                <w:lang w:eastAsia="lt-LT"/>
              </w:rPr>
              <w:t>transeuropinis</w:t>
            </w:r>
            <w:proofErr w:type="spellEnd"/>
            <w:r w:rsidRPr="00BF13DD">
              <w:rPr>
                <w:rFonts w:ascii="Times New Roman" w:hAnsi="Times New Roman"/>
                <w:sz w:val="24"/>
                <w:szCs w:val="24"/>
                <w:lang w:eastAsia="lt-LT"/>
              </w:rPr>
              <w:t xml:space="preserve"> kelių tinklas – kelių tinklas, nurodytas Europos Parlamento ir Tarybos r</w:t>
            </w:r>
            <w:r w:rsidR="007C7422" w:rsidRPr="00BF13DD">
              <w:rPr>
                <w:rFonts w:ascii="Times New Roman" w:hAnsi="Times New Roman"/>
                <w:sz w:val="24"/>
                <w:szCs w:val="24"/>
                <w:lang w:eastAsia="lt-LT"/>
              </w:rPr>
              <w:t>eglamente (ES) Nr. 1315/2013 (</w:t>
            </w:r>
            <w:r w:rsidR="007C7422" w:rsidRPr="00BF13DD">
              <w:rPr>
                <w:rFonts w:ascii="Times New Roman" w:hAnsi="Times New Roman"/>
                <w:sz w:val="24"/>
                <w:szCs w:val="24"/>
                <w:vertAlign w:val="superscript"/>
                <w:lang w:eastAsia="lt-LT"/>
              </w:rPr>
              <w:t>1</w:t>
            </w:r>
            <w:r w:rsidRPr="00BF13DD">
              <w:rPr>
                <w:rFonts w:ascii="Times New Roman" w:hAnsi="Times New Roman"/>
                <w:sz w:val="24"/>
                <w:szCs w:val="24"/>
                <w:lang w:eastAsia="lt-LT"/>
              </w:rPr>
              <w:t>);</w:t>
            </w:r>
          </w:p>
          <w:p w14:paraId="1E307874" w14:textId="033BE403" w:rsidR="000668A6" w:rsidRPr="00BF13DD" w:rsidRDefault="000668A6" w:rsidP="00F0705C">
            <w:pPr>
              <w:spacing w:after="0" w:line="240" w:lineRule="auto"/>
              <w:jc w:val="both"/>
              <w:rPr>
                <w:rFonts w:ascii="Times New Roman" w:hAnsi="Times New Roman"/>
                <w:sz w:val="24"/>
                <w:szCs w:val="24"/>
                <w:lang w:eastAsia="lt-LT"/>
              </w:rPr>
            </w:pPr>
          </w:p>
          <w:p w14:paraId="2BA70A9A" w14:textId="424E82AD" w:rsidR="00876D90" w:rsidRPr="00BF13DD" w:rsidRDefault="00876D90" w:rsidP="00F0705C">
            <w:pPr>
              <w:spacing w:after="0" w:line="240" w:lineRule="auto"/>
              <w:jc w:val="both"/>
              <w:rPr>
                <w:rFonts w:ascii="Times New Roman" w:hAnsi="Times New Roman"/>
                <w:sz w:val="24"/>
                <w:szCs w:val="24"/>
                <w:lang w:eastAsia="lt-LT"/>
              </w:rPr>
            </w:pPr>
          </w:p>
          <w:p w14:paraId="2A4737D1" w14:textId="093523FF" w:rsidR="00876D90" w:rsidRPr="00BF13DD" w:rsidRDefault="00876D90" w:rsidP="00F0705C">
            <w:pPr>
              <w:spacing w:after="0" w:line="240" w:lineRule="auto"/>
              <w:jc w:val="both"/>
              <w:rPr>
                <w:rFonts w:ascii="Times New Roman" w:hAnsi="Times New Roman"/>
                <w:sz w:val="24"/>
                <w:szCs w:val="24"/>
                <w:lang w:eastAsia="lt-LT"/>
              </w:rPr>
            </w:pPr>
          </w:p>
          <w:p w14:paraId="56B2AF29" w14:textId="1FF69EF6" w:rsidR="00876D90" w:rsidRPr="00BF13DD" w:rsidRDefault="00876D90" w:rsidP="00F0705C">
            <w:pPr>
              <w:spacing w:after="0" w:line="240" w:lineRule="auto"/>
              <w:jc w:val="both"/>
              <w:rPr>
                <w:rFonts w:ascii="Times New Roman" w:hAnsi="Times New Roman"/>
                <w:sz w:val="24"/>
                <w:szCs w:val="24"/>
                <w:lang w:eastAsia="lt-LT"/>
              </w:rPr>
            </w:pPr>
          </w:p>
          <w:p w14:paraId="533D041B" w14:textId="66D3573F" w:rsidR="00876D90" w:rsidRPr="00BF13DD" w:rsidRDefault="00876D90" w:rsidP="00F0705C">
            <w:pPr>
              <w:spacing w:after="0" w:line="240" w:lineRule="auto"/>
              <w:jc w:val="both"/>
              <w:rPr>
                <w:rFonts w:ascii="Times New Roman" w:hAnsi="Times New Roman"/>
                <w:sz w:val="24"/>
                <w:szCs w:val="24"/>
                <w:lang w:eastAsia="lt-LT"/>
              </w:rPr>
            </w:pPr>
          </w:p>
          <w:p w14:paraId="54C70B1D" w14:textId="730241B5" w:rsidR="00876D90" w:rsidRPr="00BF13DD" w:rsidRDefault="00876D90" w:rsidP="00F0705C">
            <w:pPr>
              <w:spacing w:after="0" w:line="240" w:lineRule="auto"/>
              <w:jc w:val="both"/>
              <w:rPr>
                <w:rFonts w:ascii="Times New Roman" w:hAnsi="Times New Roman"/>
                <w:sz w:val="24"/>
                <w:szCs w:val="24"/>
                <w:lang w:eastAsia="lt-LT"/>
              </w:rPr>
            </w:pPr>
          </w:p>
          <w:p w14:paraId="389FA55B" w14:textId="77777777" w:rsidR="00876D90" w:rsidRPr="00BF13DD" w:rsidRDefault="00876D90" w:rsidP="00F0705C">
            <w:pPr>
              <w:spacing w:after="0" w:line="240" w:lineRule="auto"/>
              <w:jc w:val="both"/>
              <w:rPr>
                <w:rFonts w:ascii="Times New Roman" w:hAnsi="Times New Roman"/>
                <w:sz w:val="24"/>
                <w:szCs w:val="24"/>
                <w:lang w:eastAsia="lt-LT"/>
              </w:rPr>
            </w:pPr>
          </w:p>
          <w:p w14:paraId="4A1296ED" w14:textId="3E7C438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1a) greitkelis – specialiai automobilių eismui suprojektuotas ir nutiestas kelias, nenaudojamas šalia esančiai nuosavybei aptarnauti ir atitinkantis šiuos kriterijus:</w:t>
            </w:r>
          </w:p>
          <w:p w14:paraId="4634D95A"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išskyrus specialiose vietose ar tam tikru laikotarpiu, turi abiem eismo kryptims atskiras juostas, viena nuo kitos atskirtas eismui neskirta skiriamąja juosta arba išimtiniais atvejais kitu būdu;</w:t>
            </w:r>
          </w:p>
          <w:p w14:paraId="74832C5B"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b) tame pačiame lygyje nesikerta su jokiu kitu keliu, geležinkeliu, tramvajų keliu arba dviračių ar pėsčiųjų taku;</w:t>
            </w:r>
          </w:p>
          <w:p w14:paraId="67499704"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c) yra specialiai pažymėtas kaip greitkelis;</w:t>
            </w:r>
          </w:p>
          <w:p w14:paraId="73713A10" w14:textId="77777777" w:rsidR="000668A6" w:rsidRPr="00BF13DD" w:rsidRDefault="000668A6" w:rsidP="00F0705C">
            <w:pPr>
              <w:spacing w:after="0" w:line="240" w:lineRule="auto"/>
              <w:jc w:val="both"/>
              <w:rPr>
                <w:rFonts w:ascii="Times New Roman" w:hAnsi="Times New Roman"/>
                <w:sz w:val="24"/>
                <w:szCs w:val="24"/>
                <w:lang w:eastAsia="lt-LT"/>
              </w:rPr>
            </w:pPr>
          </w:p>
          <w:p w14:paraId="0D336D51" w14:textId="7D4568CA"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1b) pagrindinis kelias – ne miesto vietovėse esantis kelias, jungiantis didmiesčius ar regionus arba juos abu, kuris priklauso aukščiausiai kelių kategorijai, esančiai žemiau „greitkelio“ kategorijos nacionalinėje kelių klasifikacijoje, galioja</w:t>
            </w:r>
            <w:r w:rsidR="00E71EF8" w:rsidRPr="00BF13DD">
              <w:rPr>
                <w:rFonts w:ascii="Times New Roman" w:hAnsi="Times New Roman"/>
                <w:sz w:val="24"/>
                <w:szCs w:val="24"/>
                <w:lang w:eastAsia="lt-LT"/>
              </w:rPr>
              <w:t>nčioje 2019 m. lapkričio 26 d.</w:t>
            </w:r>
            <w:r w:rsidRPr="00BF13DD">
              <w:rPr>
                <w:rFonts w:ascii="Times New Roman" w:hAnsi="Times New Roman"/>
                <w:sz w:val="24"/>
                <w:szCs w:val="24"/>
                <w:lang w:eastAsia="lt-LT"/>
              </w:rPr>
              <w:t>;</w:t>
            </w:r>
          </w:p>
          <w:p w14:paraId="3AE3BECE" w14:textId="77777777" w:rsidR="000668A6" w:rsidRPr="00BF13DD" w:rsidRDefault="000668A6" w:rsidP="00F0705C">
            <w:pPr>
              <w:spacing w:after="0" w:line="240" w:lineRule="auto"/>
              <w:jc w:val="both"/>
              <w:rPr>
                <w:rFonts w:ascii="Times New Roman" w:hAnsi="Times New Roman"/>
                <w:sz w:val="24"/>
                <w:szCs w:val="24"/>
                <w:lang w:eastAsia="lt-LT"/>
              </w:rPr>
            </w:pPr>
          </w:p>
          <w:p w14:paraId="718A6A8A" w14:textId="77777777" w:rsidR="00061FF6" w:rsidRPr="00BF13DD" w:rsidRDefault="00061FF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0195C11C" w14:textId="667DF67C"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kompetentinga institucija – tai bet kuri nacionaliniu, regiono ar vietiniu lygiu įsteigta valstybinė ar privati organizacija, kuri pagal savo kompetenciją dalyvauja įgyvendinant šią direktyvą, įskaitant kompetentingomis institucijomis</w:t>
            </w:r>
            <w:r w:rsidR="00DB5304" w:rsidRPr="00BF13DD">
              <w:rPr>
                <w:rFonts w:ascii="Times New Roman" w:hAnsi="Times New Roman"/>
                <w:sz w:val="24"/>
                <w:szCs w:val="24"/>
                <w:lang w:eastAsia="lt-LT"/>
              </w:rPr>
              <w:t xml:space="preserve"> </w:t>
            </w:r>
            <w:r w:rsidRPr="00BF13DD">
              <w:rPr>
                <w:rFonts w:ascii="Times New Roman" w:hAnsi="Times New Roman"/>
                <w:sz w:val="24"/>
                <w:szCs w:val="24"/>
                <w:lang w:eastAsia="lt-LT"/>
              </w:rPr>
              <w:t xml:space="preserve">paskirtas įstaigas, veikusias iki šios direktyvos įsigaliojimo </w:t>
            </w:r>
            <w:r w:rsidRPr="00BF13DD">
              <w:rPr>
                <w:rFonts w:ascii="Times New Roman" w:hAnsi="Times New Roman"/>
                <w:sz w:val="24"/>
                <w:szCs w:val="24"/>
                <w:lang w:eastAsia="lt-LT"/>
              </w:rPr>
              <w:lastRenderedPageBreak/>
              <w:t>dienos, jei jos atitinka šioje direktyvoje nustatytus reikalavimus;</w:t>
            </w:r>
          </w:p>
          <w:p w14:paraId="0965F13B" w14:textId="26E4136A" w:rsidR="00281C50" w:rsidRPr="00BF13DD" w:rsidRDefault="00281C50" w:rsidP="00F0705C">
            <w:pPr>
              <w:spacing w:after="0" w:line="240" w:lineRule="auto"/>
              <w:jc w:val="both"/>
              <w:rPr>
                <w:rFonts w:ascii="Times New Roman" w:hAnsi="Times New Roman"/>
                <w:sz w:val="24"/>
                <w:szCs w:val="24"/>
                <w:lang w:eastAsia="lt-LT"/>
              </w:rPr>
            </w:pPr>
          </w:p>
          <w:p w14:paraId="16C99F14" w14:textId="4FE88660" w:rsidR="00281C50" w:rsidRPr="00BF13DD" w:rsidRDefault="00281C50" w:rsidP="00F0705C">
            <w:pPr>
              <w:spacing w:after="0" w:line="240" w:lineRule="auto"/>
              <w:jc w:val="both"/>
              <w:rPr>
                <w:rFonts w:ascii="Times New Roman" w:hAnsi="Times New Roman"/>
                <w:sz w:val="24"/>
                <w:szCs w:val="24"/>
                <w:lang w:eastAsia="lt-LT"/>
              </w:rPr>
            </w:pPr>
          </w:p>
          <w:p w14:paraId="2677EEFD" w14:textId="621818C7" w:rsidR="00281C50" w:rsidRPr="00BF13DD" w:rsidRDefault="00281C50" w:rsidP="00F0705C">
            <w:pPr>
              <w:spacing w:after="0" w:line="240" w:lineRule="auto"/>
              <w:jc w:val="both"/>
              <w:rPr>
                <w:rFonts w:ascii="Times New Roman" w:hAnsi="Times New Roman"/>
                <w:sz w:val="24"/>
                <w:szCs w:val="24"/>
                <w:lang w:eastAsia="lt-LT"/>
              </w:rPr>
            </w:pPr>
          </w:p>
          <w:p w14:paraId="517B8553" w14:textId="0AB6A4BC" w:rsidR="00281C50" w:rsidRPr="00BF13DD" w:rsidRDefault="00281C50" w:rsidP="00F0705C">
            <w:pPr>
              <w:spacing w:after="0" w:line="240" w:lineRule="auto"/>
              <w:jc w:val="both"/>
              <w:rPr>
                <w:rFonts w:ascii="Times New Roman" w:hAnsi="Times New Roman"/>
                <w:sz w:val="24"/>
                <w:szCs w:val="24"/>
                <w:lang w:eastAsia="lt-LT"/>
              </w:rPr>
            </w:pPr>
          </w:p>
          <w:p w14:paraId="1BDA8323" w14:textId="28E58A17" w:rsidR="00281C50" w:rsidRPr="00BF13DD" w:rsidRDefault="00281C50" w:rsidP="00F0705C">
            <w:pPr>
              <w:spacing w:after="0" w:line="240" w:lineRule="auto"/>
              <w:jc w:val="both"/>
              <w:rPr>
                <w:rFonts w:ascii="Times New Roman" w:hAnsi="Times New Roman"/>
                <w:sz w:val="24"/>
                <w:szCs w:val="24"/>
                <w:lang w:eastAsia="lt-LT"/>
              </w:rPr>
            </w:pPr>
          </w:p>
          <w:p w14:paraId="08EF6CED" w14:textId="64326808" w:rsidR="00281C50" w:rsidRPr="00BF13DD" w:rsidRDefault="00281C50" w:rsidP="00F0705C">
            <w:pPr>
              <w:spacing w:after="0" w:line="240" w:lineRule="auto"/>
              <w:jc w:val="both"/>
              <w:rPr>
                <w:rFonts w:ascii="Times New Roman" w:hAnsi="Times New Roman"/>
                <w:sz w:val="24"/>
                <w:szCs w:val="24"/>
                <w:lang w:eastAsia="lt-LT"/>
              </w:rPr>
            </w:pPr>
          </w:p>
          <w:p w14:paraId="7CCDF3FD" w14:textId="04161F22" w:rsidR="00281C50" w:rsidRPr="00BF13DD" w:rsidRDefault="00281C50" w:rsidP="00F0705C">
            <w:pPr>
              <w:spacing w:after="0" w:line="240" w:lineRule="auto"/>
              <w:jc w:val="both"/>
              <w:rPr>
                <w:rFonts w:ascii="Times New Roman" w:hAnsi="Times New Roman"/>
                <w:sz w:val="24"/>
                <w:szCs w:val="24"/>
                <w:lang w:eastAsia="lt-LT"/>
              </w:rPr>
            </w:pPr>
          </w:p>
          <w:p w14:paraId="5FB51652" w14:textId="41261FC1" w:rsidR="00281C50" w:rsidRPr="00BF13DD" w:rsidRDefault="00281C50" w:rsidP="00F0705C">
            <w:pPr>
              <w:spacing w:after="0" w:line="240" w:lineRule="auto"/>
              <w:jc w:val="both"/>
              <w:rPr>
                <w:rFonts w:ascii="Times New Roman" w:hAnsi="Times New Roman"/>
                <w:sz w:val="24"/>
                <w:szCs w:val="24"/>
                <w:lang w:eastAsia="lt-LT"/>
              </w:rPr>
            </w:pPr>
          </w:p>
          <w:p w14:paraId="656F0C7B" w14:textId="703EBBBF" w:rsidR="00281C50" w:rsidRPr="00BF13DD" w:rsidRDefault="00281C50" w:rsidP="00F0705C">
            <w:pPr>
              <w:spacing w:after="0" w:line="240" w:lineRule="auto"/>
              <w:jc w:val="both"/>
              <w:rPr>
                <w:rFonts w:ascii="Times New Roman" w:hAnsi="Times New Roman"/>
                <w:sz w:val="24"/>
                <w:szCs w:val="24"/>
                <w:lang w:eastAsia="lt-LT"/>
              </w:rPr>
            </w:pPr>
          </w:p>
          <w:p w14:paraId="31B59243" w14:textId="0B780DB5" w:rsidR="00281C50" w:rsidRPr="00BF13DD" w:rsidRDefault="00281C50" w:rsidP="00F0705C">
            <w:pPr>
              <w:spacing w:after="0" w:line="240" w:lineRule="auto"/>
              <w:jc w:val="both"/>
              <w:rPr>
                <w:rFonts w:ascii="Times New Roman" w:hAnsi="Times New Roman"/>
                <w:sz w:val="24"/>
                <w:szCs w:val="24"/>
                <w:lang w:eastAsia="lt-LT"/>
              </w:rPr>
            </w:pPr>
          </w:p>
          <w:p w14:paraId="58CA4113" w14:textId="092CA465" w:rsidR="00281C50" w:rsidRPr="00BF13DD" w:rsidRDefault="00281C50" w:rsidP="00F0705C">
            <w:pPr>
              <w:spacing w:after="0" w:line="240" w:lineRule="auto"/>
              <w:jc w:val="both"/>
              <w:rPr>
                <w:rFonts w:ascii="Times New Roman" w:hAnsi="Times New Roman"/>
                <w:sz w:val="24"/>
                <w:szCs w:val="24"/>
                <w:lang w:eastAsia="lt-LT"/>
              </w:rPr>
            </w:pPr>
          </w:p>
          <w:p w14:paraId="10AB6A18" w14:textId="1B11E56D" w:rsidR="00834024" w:rsidRPr="00BF13DD" w:rsidRDefault="00834024" w:rsidP="00F0705C">
            <w:pPr>
              <w:spacing w:after="0" w:line="240" w:lineRule="auto"/>
              <w:jc w:val="both"/>
              <w:rPr>
                <w:rFonts w:ascii="Times New Roman" w:hAnsi="Times New Roman"/>
                <w:sz w:val="24"/>
                <w:szCs w:val="24"/>
                <w:lang w:eastAsia="lt-LT"/>
              </w:rPr>
            </w:pPr>
          </w:p>
          <w:p w14:paraId="189B3DBF" w14:textId="169C963D" w:rsidR="00834024" w:rsidRPr="00BF13DD" w:rsidRDefault="00834024" w:rsidP="00F0705C">
            <w:pPr>
              <w:spacing w:after="0" w:line="240" w:lineRule="auto"/>
              <w:jc w:val="both"/>
              <w:rPr>
                <w:rFonts w:ascii="Times New Roman" w:hAnsi="Times New Roman"/>
                <w:sz w:val="24"/>
                <w:szCs w:val="24"/>
                <w:lang w:eastAsia="lt-LT"/>
              </w:rPr>
            </w:pPr>
          </w:p>
          <w:p w14:paraId="103C7170" w14:textId="79D88FE7" w:rsidR="00834024" w:rsidRPr="00BF13DD" w:rsidRDefault="00834024" w:rsidP="00F0705C">
            <w:pPr>
              <w:spacing w:after="0" w:line="240" w:lineRule="auto"/>
              <w:jc w:val="both"/>
              <w:rPr>
                <w:rFonts w:ascii="Times New Roman" w:hAnsi="Times New Roman"/>
                <w:sz w:val="24"/>
                <w:szCs w:val="24"/>
                <w:lang w:eastAsia="lt-LT"/>
              </w:rPr>
            </w:pPr>
          </w:p>
          <w:p w14:paraId="0415964B" w14:textId="4B337B02" w:rsidR="00834024" w:rsidRPr="00BF13DD" w:rsidRDefault="00834024" w:rsidP="00F0705C">
            <w:pPr>
              <w:spacing w:after="0" w:line="240" w:lineRule="auto"/>
              <w:jc w:val="both"/>
              <w:rPr>
                <w:rFonts w:ascii="Times New Roman" w:hAnsi="Times New Roman"/>
                <w:sz w:val="24"/>
                <w:szCs w:val="24"/>
                <w:lang w:eastAsia="lt-LT"/>
              </w:rPr>
            </w:pPr>
          </w:p>
          <w:p w14:paraId="1102EBAC" w14:textId="343FA681" w:rsidR="00834024" w:rsidRPr="00BF13DD" w:rsidRDefault="00834024" w:rsidP="00F0705C">
            <w:pPr>
              <w:spacing w:after="0" w:line="240" w:lineRule="auto"/>
              <w:jc w:val="both"/>
              <w:rPr>
                <w:rFonts w:ascii="Times New Roman" w:hAnsi="Times New Roman"/>
                <w:sz w:val="24"/>
                <w:szCs w:val="24"/>
                <w:lang w:eastAsia="lt-LT"/>
              </w:rPr>
            </w:pPr>
          </w:p>
          <w:p w14:paraId="08E36A6C" w14:textId="1776769F" w:rsidR="001A653F" w:rsidRPr="00BF13DD" w:rsidRDefault="001A653F" w:rsidP="00F0705C">
            <w:pPr>
              <w:spacing w:after="0" w:line="240" w:lineRule="auto"/>
              <w:jc w:val="both"/>
              <w:rPr>
                <w:rFonts w:ascii="Times New Roman" w:hAnsi="Times New Roman"/>
                <w:sz w:val="24"/>
                <w:szCs w:val="24"/>
                <w:lang w:eastAsia="lt-LT"/>
              </w:rPr>
            </w:pPr>
          </w:p>
          <w:p w14:paraId="686C439D" w14:textId="1C6AD27A" w:rsidR="001A653F" w:rsidRPr="00BF13DD" w:rsidRDefault="001A653F" w:rsidP="00F0705C">
            <w:pPr>
              <w:spacing w:after="0" w:line="240" w:lineRule="auto"/>
              <w:jc w:val="both"/>
              <w:rPr>
                <w:rFonts w:ascii="Times New Roman" w:hAnsi="Times New Roman"/>
                <w:sz w:val="24"/>
                <w:szCs w:val="24"/>
                <w:lang w:eastAsia="lt-LT"/>
              </w:rPr>
            </w:pPr>
          </w:p>
          <w:p w14:paraId="451755CE" w14:textId="4D27216F"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poveikio kelio saugumui vertinimas – tai strateginė palyginamoji naujo ar svarbaus esamo kelių tinklo pakeitimo poveikio greta esančio kelių tinklo saugumui analizė;</w:t>
            </w:r>
          </w:p>
          <w:p w14:paraId="713A6C93" w14:textId="696427A7" w:rsidR="004C0AC8" w:rsidRPr="00BF13DD" w:rsidRDefault="004C0AC8" w:rsidP="00F0705C">
            <w:pPr>
              <w:spacing w:after="0" w:line="240" w:lineRule="auto"/>
              <w:jc w:val="both"/>
              <w:rPr>
                <w:rFonts w:ascii="Times New Roman" w:hAnsi="Times New Roman"/>
                <w:sz w:val="24"/>
                <w:szCs w:val="24"/>
                <w:lang w:eastAsia="lt-LT"/>
              </w:rPr>
            </w:pPr>
          </w:p>
          <w:p w14:paraId="4252335E" w14:textId="4906060F" w:rsidR="004C0AC8" w:rsidRPr="00BF13DD" w:rsidRDefault="004C0AC8" w:rsidP="00F0705C">
            <w:pPr>
              <w:spacing w:after="0" w:line="240" w:lineRule="auto"/>
              <w:jc w:val="both"/>
              <w:rPr>
                <w:rFonts w:ascii="Times New Roman" w:hAnsi="Times New Roman"/>
                <w:sz w:val="24"/>
                <w:szCs w:val="24"/>
                <w:lang w:eastAsia="lt-LT"/>
              </w:rPr>
            </w:pPr>
          </w:p>
          <w:p w14:paraId="6CA26212" w14:textId="6432AF90" w:rsidR="009B569F" w:rsidRPr="00BF13DD" w:rsidRDefault="009B569F" w:rsidP="00F0705C">
            <w:pPr>
              <w:spacing w:after="0" w:line="240" w:lineRule="auto"/>
              <w:jc w:val="both"/>
              <w:rPr>
                <w:rFonts w:ascii="Times New Roman" w:hAnsi="Times New Roman"/>
                <w:sz w:val="24"/>
                <w:szCs w:val="24"/>
                <w:lang w:eastAsia="lt-LT"/>
              </w:rPr>
            </w:pPr>
          </w:p>
          <w:p w14:paraId="07860FFE" w14:textId="77777777" w:rsidR="001A653F" w:rsidRPr="00BF13DD" w:rsidRDefault="001A653F" w:rsidP="00F0705C">
            <w:pPr>
              <w:spacing w:after="0" w:line="240" w:lineRule="auto"/>
              <w:jc w:val="both"/>
              <w:rPr>
                <w:rFonts w:ascii="Times New Roman" w:hAnsi="Times New Roman"/>
                <w:sz w:val="24"/>
                <w:szCs w:val="24"/>
                <w:lang w:eastAsia="lt-LT"/>
              </w:rPr>
            </w:pPr>
          </w:p>
          <w:p w14:paraId="349A2C2A" w14:textId="25A83ABD"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kelių saugumo auditas – tai nepriklausomas, išsamus, sisteminis ir techninis kelio infrastruktūros projekto saugumo charakteristikų patikrinimas visais etapais pradedant planavimo ir baigiant pradiniu eksploatavimo etapu;</w:t>
            </w:r>
          </w:p>
          <w:p w14:paraId="41E22A32" w14:textId="1C798939" w:rsidR="00AA44F5" w:rsidRPr="00BF13DD" w:rsidRDefault="00AA44F5" w:rsidP="00F0705C">
            <w:pPr>
              <w:spacing w:after="0" w:line="240" w:lineRule="auto"/>
              <w:jc w:val="both"/>
              <w:rPr>
                <w:rFonts w:ascii="Times New Roman" w:hAnsi="Times New Roman"/>
                <w:sz w:val="24"/>
                <w:szCs w:val="24"/>
                <w:lang w:eastAsia="lt-LT"/>
              </w:rPr>
            </w:pPr>
          </w:p>
          <w:p w14:paraId="7D920700" w14:textId="66238D26" w:rsidR="00AA44F5" w:rsidRPr="00BF13DD" w:rsidRDefault="00AA44F5" w:rsidP="00F0705C">
            <w:pPr>
              <w:spacing w:after="0" w:line="240" w:lineRule="auto"/>
              <w:jc w:val="both"/>
              <w:rPr>
                <w:rFonts w:ascii="Times New Roman" w:hAnsi="Times New Roman"/>
                <w:sz w:val="24"/>
                <w:szCs w:val="24"/>
                <w:lang w:eastAsia="lt-LT"/>
              </w:rPr>
            </w:pPr>
          </w:p>
          <w:p w14:paraId="7CEAD846" w14:textId="77777777" w:rsidR="00AA44F5" w:rsidRPr="00BF13DD" w:rsidRDefault="00AA44F5" w:rsidP="00F0705C">
            <w:pPr>
              <w:spacing w:after="0" w:line="240" w:lineRule="auto"/>
              <w:jc w:val="both"/>
              <w:rPr>
                <w:rFonts w:ascii="Times New Roman" w:hAnsi="Times New Roman"/>
                <w:sz w:val="24"/>
                <w:szCs w:val="24"/>
                <w:lang w:eastAsia="lt-LT"/>
              </w:rPr>
            </w:pPr>
          </w:p>
          <w:p w14:paraId="75DE2D06" w14:textId="77777777" w:rsidR="009B2F67" w:rsidRDefault="00E71EF8" w:rsidP="009B2F67">
            <w:pPr>
              <w:spacing w:after="0" w:line="240" w:lineRule="auto"/>
              <w:jc w:val="both"/>
              <w:rPr>
                <w:rFonts w:ascii="Times New Roman" w:hAnsi="Times New Roman"/>
                <w:b/>
                <w:iCs/>
                <w:sz w:val="24"/>
                <w:szCs w:val="24"/>
                <w:lang w:eastAsia="lt-LT"/>
              </w:rPr>
            </w:pPr>
            <w:r w:rsidRPr="00BF13DD">
              <w:rPr>
                <w:rFonts w:ascii="Times New Roman" w:hAnsi="Times New Roman"/>
                <w:b/>
                <w:i/>
                <w:sz w:val="24"/>
                <w:szCs w:val="24"/>
                <w:u w:val="single"/>
                <w:lang w:eastAsia="lt-LT"/>
              </w:rPr>
              <w:t>▼M1</w:t>
            </w:r>
            <w:r w:rsidR="00DB5304" w:rsidRPr="00BF13DD">
              <w:rPr>
                <w:rFonts w:ascii="Times New Roman" w:hAnsi="Times New Roman"/>
                <w:b/>
                <w:iCs/>
                <w:sz w:val="24"/>
                <w:szCs w:val="24"/>
                <w:lang w:eastAsia="lt-LT"/>
              </w:rPr>
              <w:t xml:space="preserve"> —————</w:t>
            </w:r>
          </w:p>
          <w:p w14:paraId="0E930F03" w14:textId="19CD590E" w:rsidR="001A4060" w:rsidRPr="00BF13DD" w:rsidRDefault="001A4060" w:rsidP="009B2F67">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6) saugumo kategorija – viena iš kategorijų, į kurias suskirstomos esamo kelių tinklo dalys pagal objektyviai įvertintą jų saugumo lygį;</w:t>
            </w:r>
          </w:p>
          <w:p w14:paraId="31D9A1B0" w14:textId="77777777" w:rsidR="00062C52" w:rsidRPr="00BF13DD" w:rsidRDefault="00062C52" w:rsidP="009B2F67">
            <w:pPr>
              <w:spacing w:after="0" w:line="240" w:lineRule="auto"/>
              <w:jc w:val="both"/>
              <w:rPr>
                <w:rFonts w:ascii="Times New Roman" w:hAnsi="Times New Roman"/>
                <w:sz w:val="24"/>
                <w:szCs w:val="24"/>
                <w:lang w:eastAsia="lt-LT"/>
              </w:rPr>
            </w:pPr>
          </w:p>
          <w:p w14:paraId="0E781AAC" w14:textId="157FDEE3" w:rsidR="00062C52" w:rsidRDefault="00062C52" w:rsidP="009B2F67">
            <w:pPr>
              <w:spacing w:after="0" w:line="240" w:lineRule="auto"/>
              <w:jc w:val="both"/>
              <w:rPr>
                <w:rFonts w:ascii="Times New Roman" w:hAnsi="Times New Roman"/>
                <w:sz w:val="24"/>
                <w:szCs w:val="24"/>
                <w:lang w:eastAsia="lt-LT"/>
              </w:rPr>
            </w:pPr>
          </w:p>
          <w:p w14:paraId="65965E03" w14:textId="77777777" w:rsidR="0049568C" w:rsidRPr="00BF13DD" w:rsidRDefault="0049568C" w:rsidP="009B2F67">
            <w:pPr>
              <w:spacing w:after="0" w:line="240" w:lineRule="auto"/>
              <w:jc w:val="both"/>
              <w:rPr>
                <w:rFonts w:ascii="Times New Roman" w:hAnsi="Times New Roman"/>
                <w:sz w:val="24"/>
                <w:szCs w:val="24"/>
                <w:lang w:eastAsia="lt-LT"/>
              </w:rPr>
            </w:pPr>
          </w:p>
          <w:p w14:paraId="3AB3B1B1" w14:textId="52B0E3A8"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7) tikslinis kelio saugumo patikrinimas – tikslinis tyrimas siekiant nustatyti pavojingas sąlygas, defektus ir problemas, dėl kurių padidėja eismo įvykių ir sužalojimų rizika, vykdomas atliekant esamo kelio arb</w:t>
            </w:r>
            <w:r w:rsidR="00E71EF8" w:rsidRPr="00BF13DD">
              <w:rPr>
                <w:rFonts w:ascii="Times New Roman" w:hAnsi="Times New Roman"/>
                <w:sz w:val="24"/>
                <w:szCs w:val="24"/>
                <w:lang w:eastAsia="lt-LT"/>
              </w:rPr>
              <w:t>a kelio ruožo apžiūrą vietoje;</w:t>
            </w:r>
          </w:p>
          <w:p w14:paraId="671A90FA" w14:textId="0C96912E" w:rsidR="00E43FC9" w:rsidRPr="00BF13DD" w:rsidRDefault="00E43FC9" w:rsidP="00F0705C">
            <w:pPr>
              <w:spacing w:after="0" w:line="240" w:lineRule="auto"/>
              <w:jc w:val="both"/>
              <w:rPr>
                <w:rFonts w:ascii="Times New Roman" w:hAnsi="Times New Roman"/>
                <w:sz w:val="24"/>
                <w:szCs w:val="24"/>
                <w:lang w:eastAsia="lt-LT"/>
              </w:rPr>
            </w:pPr>
          </w:p>
          <w:p w14:paraId="074C444B" w14:textId="13E495AA" w:rsidR="00C22C27" w:rsidRPr="00BF13DD" w:rsidRDefault="00C22C27" w:rsidP="00F0705C">
            <w:pPr>
              <w:spacing w:after="0" w:line="240" w:lineRule="auto"/>
              <w:jc w:val="both"/>
              <w:rPr>
                <w:rFonts w:ascii="Times New Roman" w:hAnsi="Times New Roman"/>
                <w:sz w:val="24"/>
                <w:szCs w:val="24"/>
                <w:lang w:eastAsia="lt-LT"/>
              </w:rPr>
            </w:pPr>
          </w:p>
          <w:p w14:paraId="434E58E0" w14:textId="2A3AF072" w:rsidR="00C22C27" w:rsidRPr="00BF13DD" w:rsidRDefault="00C22C27" w:rsidP="00F0705C">
            <w:pPr>
              <w:spacing w:after="0" w:line="240" w:lineRule="auto"/>
              <w:jc w:val="both"/>
              <w:rPr>
                <w:rFonts w:ascii="Times New Roman" w:hAnsi="Times New Roman"/>
                <w:sz w:val="24"/>
                <w:szCs w:val="24"/>
                <w:lang w:eastAsia="lt-LT"/>
              </w:rPr>
            </w:pPr>
          </w:p>
          <w:p w14:paraId="21F85D84" w14:textId="0138A4B6"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7a) reguliarus kelio saugumo patikrinimas – įprastas periodinis charakteristikų ir defektų, kurių atžvilgiu saugumo sumetimais reikia atlikti pr</w:t>
            </w:r>
            <w:r w:rsidR="00E71EF8" w:rsidRPr="00BF13DD">
              <w:rPr>
                <w:rFonts w:ascii="Times New Roman" w:hAnsi="Times New Roman"/>
                <w:sz w:val="24"/>
                <w:szCs w:val="24"/>
                <w:lang w:eastAsia="lt-LT"/>
              </w:rPr>
              <w:t>iežiūros darbus, patikrinimas;</w:t>
            </w:r>
          </w:p>
          <w:p w14:paraId="6692558A" w14:textId="2891F1FC" w:rsidR="00E72A66" w:rsidRPr="00BF13DD" w:rsidRDefault="00E72A66" w:rsidP="00F0705C">
            <w:pPr>
              <w:spacing w:after="0" w:line="240" w:lineRule="auto"/>
              <w:jc w:val="both"/>
              <w:rPr>
                <w:rFonts w:ascii="Times New Roman" w:hAnsi="Times New Roman"/>
                <w:sz w:val="24"/>
                <w:szCs w:val="24"/>
                <w:lang w:eastAsia="lt-LT"/>
              </w:rPr>
            </w:pPr>
          </w:p>
          <w:p w14:paraId="66104B20"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E766CB3" w14:textId="15E647EB"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8) gairės – tai valstybių narių priimtos nuostatos, kuriose nurodyti etapai, kurių reikia laikytis, ir aspektai, į kuriuos reikia atsižvelgti, taikant šioje direktyvoje nustatytas saugumo procedūras;</w:t>
            </w:r>
          </w:p>
          <w:p w14:paraId="3E61CA61" w14:textId="77777777" w:rsidR="00E46824" w:rsidRPr="00BF13DD" w:rsidRDefault="00E46824" w:rsidP="00F0705C">
            <w:pPr>
              <w:spacing w:after="0" w:line="240" w:lineRule="auto"/>
              <w:jc w:val="both"/>
              <w:rPr>
                <w:rFonts w:ascii="Times New Roman" w:hAnsi="Times New Roman"/>
                <w:sz w:val="24"/>
                <w:szCs w:val="24"/>
                <w:lang w:eastAsia="lt-LT"/>
              </w:rPr>
            </w:pPr>
          </w:p>
          <w:p w14:paraId="3C4ACAE9" w14:textId="489DB412"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9) infrastruktūros projektas – tai projektas naujai kelių infrastruktūrai statyti arba esamam tinklui, kuris turi poveikį eismo srautui, iš esmės pertvarkyti.</w:t>
            </w:r>
          </w:p>
          <w:p w14:paraId="6511DF4B" w14:textId="4945F7E9" w:rsidR="00E46824" w:rsidRPr="00BF13DD" w:rsidRDefault="00E46824" w:rsidP="00F0705C">
            <w:pPr>
              <w:spacing w:after="0" w:line="240" w:lineRule="auto"/>
              <w:jc w:val="both"/>
              <w:rPr>
                <w:rFonts w:ascii="Times New Roman" w:hAnsi="Times New Roman"/>
                <w:sz w:val="24"/>
                <w:szCs w:val="24"/>
                <w:lang w:eastAsia="lt-LT"/>
              </w:rPr>
            </w:pPr>
          </w:p>
          <w:p w14:paraId="1C44899A" w14:textId="0C5F9843" w:rsidR="00DE6923" w:rsidRPr="00BF13DD" w:rsidRDefault="00DE6923" w:rsidP="00F0705C">
            <w:pPr>
              <w:spacing w:after="0" w:line="240" w:lineRule="auto"/>
              <w:jc w:val="both"/>
              <w:rPr>
                <w:rFonts w:ascii="Times New Roman" w:hAnsi="Times New Roman"/>
                <w:sz w:val="24"/>
                <w:szCs w:val="24"/>
                <w:lang w:eastAsia="lt-LT"/>
              </w:rPr>
            </w:pPr>
          </w:p>
          <w:p w14:paraId="4A610879" w14:textId="078EE466" w:rsidR="00DE6923" w:rsidRPr="00BF13DD" w:rsidRDefault="00DE6923" w:rsidP="00F0705C">
            <w:pPr>
              <w:spacing w:after="0" w:line="240" w:lineRule="auto"/>
              <w:jc w:val="both"/>
              <w:rPr>
                <w:rFonts w:ascii="Times New Roman" w:hAnsi="Times New Roman"/>
                <w:sz w:val="24"/>
                <w:szCs w:val="24"/>
                <w:lang w:eastAsia="lt-LT"/>
              </w:rPr>
            </w:pPr>
          </w:p>
          <w:p w14:paraId="0FDCD9C0" w14:textId="269A532C" w:rsidR="00DE6923" w:rsidRPr="00BF13DD" w:rsidRDefault="00DE6923" w:rsidP="00F0705C">
            <w:pPr>
              <w:spacing w:after="0" w:line="240" w:lineRule="auto"/>
              <w:jc w:val="both"/>
              <w:rPr>
                <w:rFonts w:ascii="Times New Roman" w:hAnsi="Times New Roman"/>
                <w:sz w:val="24"/>
                <w:szCs w:val="24"/>
                <w:lang w:eastAsia="lt-LT"/>
              </w:rPr>
            </w:pPr>
          </w:p>
          <w:p w14:paraId="751777DD" w14:textId="205E4077" w:rsidR="00DE0291" w:rsidRPr="00BF13DD" w:rsidRDefault="00DE0291" w:rsidP="00F0705C">
            <w:pPr>
              <w:spacing w:after="0" w:line="240" w:lineRule="auto"/>
              <w:jc w:val="both"/>
              <w:rPr>
                <w:rFonts w:ascii="Times New Roman" w:hAnsi="Times New Roman"/>
                <w:sz w:val="24"/>
                <w:szCs w:val="24"/>
                <w:lang w:eastAsia="lt-LT"/>
              </w:rPr>
            </w:pPr>
          </w:p>
          <w:p w14:paraId="5ADBCD5A" w14:textId="3D61D168" w:rsidR="00DE0291" w:rsidRPr="00BF13DD" w:rsidRDefault="00DE0291" w:rsidP="00F0705C">
            <w:pPr>
              <w:spacing w:after="0" w:line="240" w:lineRule="auto"/>
              <w:jc w:val="both"/>
              <w:rPr>
                <w:rFonts w:ascii="Times New Roman" w:hAnsi="Times New Roman"/>
                <w:sz w:val="24"/>
                <w:szCs w:val="24"/>
                <w:lang w:eastAsia="lt-LT"/>
              </w:rPr>
            </w:pPr>
          </w:p>
          <w:p w14:paraId="6CAB6935" w14:textId="06EFFBB6" w:rsidR="00DE0291" w:rsidRPr="00BF13DD" w:rsidRDefault="00DE0291" w:rsidP="00F0705C">
            <w:pPr>
              <w:spacing w:after="0" w:line="240" w:lineRule="auto"/>
              <w:jc w:val="both"/>
              <w:rPr>
                <w:rFonts w:ascii="Times New Roman" w:hAnsi="Times New Roman"/>
                <w:sz w:val="24"/>
                <w:szCs w:val="24"/>
                <w:lang w:eastAsia="lt-LT"/>
              </w:rPr>
            </w:pPr>
          </w:p>
          <w:p w14:paraId="3F98267F" w14:textId="4B09A483" w:rsidR="00DE0291" w:rsidRPr="00BF13DD" w:rsidRDefault="00DE0291" w:rsidP="00F0705C">
            <w:pPr>
              <w:spacing w:after="0" w:line="240" w:lineRule="auto"/>
              <w:jc w:val="both"/>
              <w:rPr>
                <w:rFonts w:ascii="Times New Roman" w:hAnsi="Times New Roman"/>
                <w:sz w:val="24"/>
                <w:szCs w:val="24"/>
                <w:lang w:eastAsia="lt-LT"/>
              </w:rPr>
            </w:pPr>
          </w:p>
          <w:p w14:paraId="4BF90F47" w14:textId="77777777" w:rsidR="00DE0291" w:rsidRPr="00BF13DD" w:rsidRDefault="00DE0291" w:rsidP="00F0705C">
            <w:pPr>
              <w:spacing w:after="0" w:line="240" w:lineRule="auto"/>
              <w:jc w:val="both"/>
              <w:rPr>
                <w:rFonts w:ascii="Times New Roman" w:hAnsi="Times New Roman"/>
                <w:sz w:val="24"/>
                <w:szCs w:val="24"/>
                <w:lang w:eastAsia="lt-LT"/>
              </w:rPr>
            </w:pPr>
          </w:p>
          <w:p w14:paraId="6A5FB391" w14:textId="596451A6" w:rsidR="00DE6923" w:rsidRPr="00BF13DD" w:rsidRDefault="00DE6923" w:rsidP="00F0705C">
            <w:pPr>
              <w:spacing w:after="0" w:line="240" w:lineRule="auto"/>
              <w:jc w:val="both"/>
              <w:rPr>
                <w:rFonts w:ascii="Times New Roman" w:hAnsi="Times New Roman"/>
                <w:sz w:val="24"/>
                <w:szCs w:val="24"/>
                <w:lang w:eastAsia="lt-LT"/>
              </w:rPr>
            </w:pPr>
          </w:p>
          <w:p w14:paraId="55A49E13" w14:textId="77777777" w:rsidR="00DE6923" w:rsidRPr="00BF13DD" w:rsidRDefault="00DE6923" w:rsidP="00F0705C">
            <w:pPr>
              <w:spacing w:after="0" w:line="240" w:lineRule="auto"/>
              <w:jc w:val="both"/>
              <w:rPr>
                <w:rFonts w:ascii="Times New Roman" w:hAnsi="Times New Roman"/>
                <w:sz w:val="24"/>
                <w:szCs w:val="24"/>
                <w:lang w:eastAsia="lt-LT"/>
              </w:rPr>
            </w:pPr>
          </w:p>
          <w:p w14:paraId="6372F986" w14:textId="6EBD01F5" w:rsidR="00E71EF8" w:rsidRPr="00BF13DD" w:rsidRDefault="00E71EF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19F840A1" w14:textId="3F690A44"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10) pažeidžiamas eismo dalyvis – motorine transporto priemone nevažiuojantis eismo dalyvis, įskaitant, visų pirma, dviratininkus ir pėsčiuosius, ir motorinės dviratės transporto priemonės naudotojas.</w:t>
            </w:r>
          </w:p>
          <w:p w14:paraId="38ACE9E5" w14:textId="4CE9A033" w:rsidR="002621BD" w:rsidRPr="00BF13DD" w:rsidRDefault="002621BD" w:rsidP="00F0705C">
            <w:pPr>
              <w:spacing w:after="0" w:line="240" w:lineRule="auto"/>
              <w:jc w:val="both"/>
              <w:rPr>
                <w:rFonts w:ascii="Times New Roman" w:hAnsi="Times New Roman"/>
                <w:b/>
                <w:bCs/>
                <w:sz w:val="24"/>
                <w:szCs w:val="24"/>
                <w:lang w:eastAsia="lt-LT"/>
              </w:rPr>
            </w:pPr>
          </w:p>
        </w:tc>
        <w:tc>
          <w:tcPr>
            <w:tcW w:w="8647" w:type="dxa"/>
          </w:tcPr>
          <w:p w14:paraId="712D6E10" w14:textId="03A7AC86" w:rsidR="00851FA4" w:rsidRPr="00BF13DD" w:rsidRDefault="00851FA4"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Kelių įstatymas.</w:t>
            </w:r>
          </w:p>
          <w:p w14:paraId="49B78264" w14:textId="396ABFA6"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straipsnis. Kelių suskirstymas pagal reikšmę</w:t>
            </w:r>
          </w:p>
          <w:p w14:paraId="52C193BE" w14:textId="77777777"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Valstybinės reikšmės keliai skirstomi į:</w:t>
            </w:r>
          </w:p>
          <w:p w14:paraId="71C83DE7" w14:textId="77777777"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magistralinius kelius. Tai pagrindiniai Lietuvos keliai ir jų tęsiniai – gatvių važiuojamoji dalis, kuriais vyksta intensyviausias transporto priemonių eismas. Jiems priskiriami visi valstybinės reikšmės keliai, įtraukti į Europos tarptautinį kelių tinklą;</w:t>
            </w:r>
          </w:p>
          <w:p w14:paraId="12A151AC" w14:textId="77777777"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2) krašto kelius. Tai keliai ir jų tęsiniai – gatvių važiuojamoji dalis, kuriais vyksta intensyvus transporto priemonių eismas tarp Lietuvos Respublikos teritorijos administracinių vienetų centrų, taip pat tranzitinio ir turistinio transporto priemonių eismas;</w:t>
            </w:r>
          </w:p>
          <w:p w14:paraId="52923578" w14:textId="5B50193F"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rajoninius kelius. Tai keliai, jungiantys miestų ir kaimų gyvenamąsias vietoves su magistraliniais ir krašto keliais.</w:t>
            </w:r>
          </w:p>
          <w:p w14:paraId="30FF0B80" w14:textId="6E04EFD0" w:rsidR="001A4060" w:rsidRPr="00BF13DD" w:rsidRDefault="00851FA4"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Pastaba: Lietuvoje į tarptautinį kelių tinklą įtraukt</w:t>
            </w:r>
            <w:r w:rsidR="00C73704" w:rsidRPr="00BF13DD">
              <w:rPr>
                <w:rFonts w:ascii="Times New Roman" w:hAnsi="Times New Roman"/>
                <w:bCs/>
                <w:i/>
                <w:iCs/>
                <w:sz w:val="24"/>
                <w:szCs w:val="24"/>
                <w:lang w:eastAsia="lt-LT"/>
              </w:rPr>
              <w:t>i</w:t>
            </w:r>
            <w:r w:rsidRPr="00BF13DD">
              <w:rPr>
                <w:rFonts w:ascii="Times New Roman" w:hAnsi="Times New Roman"/>
                <w:bCs/>
                <w:i/>
                <w:iCs/>
                <w:sz w:val="24"/>
                <w:szCs w:val="24"/>
                <w:lang w:eastAsia="lt-LT"/>
              </w:rPr>
              <w:t xml:space="preserve"> </w:t>
            </w:r>
            <w:r w:rsidR="00C73704" w:rsidRPr="00BF13DD">
              <w:rPr>
                <w:rFonts w:ascii="Times New Roman" w:hAnsi="Times New Roman"/>
                <w:bCs/>
                <w:i/>
                <w:iCs/>
                <w:sz w:val="24"/>
                <w:szCs w:val="24"/>
                <w:lang w:eastAsia="lt-LT"/>
              </w:rPr>
              <w:t xml:space="preserve">tik </w:t>
            </w:r>
            <w:r w:rsidRPr="00BF13DD">
              <w:rPr>
                <w:rFonts w:ascii="Times New Roman" w:hAnsi="Times New Roman"/>
                <w:bCs/>
                <w:i/>
                <w:iCs/>
                <w:sz w:val="24"/>
                <w:szCs w:val="24"/>
                <w:lang w:eastAsia="lt-LT"/>
              </w:rPr>
              <w:t>valstybinės reikšmės magistraliniai keliai.</w:t>
            </w:r>
          </w:p>
          <w:p w14:paraId="457271A1" w14:textId="77777777" w:rsidR="001E3079" w:rsidRPr="00BF13DD" w:rsidRDefault="001E3079" w:rsidP="00F0705C">
            <w:pPr>
              <w:spacing w:after="0" w:line="240" w:lineRule="auto"/>
              <w:jc w:val="both"/>
              <w:rPr>
                <w:rFonts w:ascii="Times New Roman" w:hAnsi="Times New Roman"/>
                <w:bCs/>
                <w:sz w:val="24"/>
                <w:szCs w:val="24"/>
                <w:lang w:eastAsia="lt-LT"/>
              </w:rPr>
            </w:pPr>
          </w:p>
          <w:p w14:paraId="30EEE6D3" w14:textId="4B78A766" w:rsidR="00851FA4" w:rsidRPr="00BF13DD" w:rsidRDefault="00DB6121" w:rsidP="00F0705C">
            <w:pPr>
              <w:spacing w:after="0" w:line="240" w:lineRule="auto"/>
              <w:jc w:val="both"/>
              <w:rPr>
                <w:rFonts w:ascii="Times New Roman" w:hAnsi="Times New Roman"/>
                <w:bCs/>
                <w:sz w:val="24"/>
                <w:szCs w:val="24"/>
                <w:lang w:eastAsia="lt-LT"/>
              </w:rPr>
            </w:pPr>
            <w:proofErr w:type="spellStart"/>
            <w:r w:rsidRPr="00BF13DD">
              <w:rPr>
                <w:rFonts w:ascii="Times New Roman" w:hAnsi="Times New Roman"/>
                <w:bCs/>
                <w:sz w:val="24"/>
                <w:szCs w:val="24"/>
                <w:lang w:eastAsia="lt-LT"/>
              </w:rPr>
              <w:t>SEAKĮ</w:t>
            </w:r>
            <w:proofErr w:type="spellEnd"/>
            <w:r w:rsidRPr="00BF13DD">
              <w:rPr>
                <w:rFonts w:ascii="Times New Roman" w:hAnsi="Times New Roman"/>
                <w:bCs/>
                <w:sz w:val="24"/>
                <w:szCs w:val="24"/>
                <w:lang w:eastAsia="lt-LT"/>
              </w:rPr>
              <w:t>.</w:t>
            </w:r>
          </w:p>
          <w:p w14:paraId="6EBAD5E9" w14:textId="28C825D7"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straipsnis. Pagrindinės šio įstatymo sąvokos</w:t>
            </w:r>
          </w:p>
          <w:p w14:paraId="19AAB292" w14:textId="326E045B"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Automagistralė – specialiai motorinių transporto priemonių eismui suprojektuotas ir nutiestas kelias, kuris nėra skirtas įvažiuoti į šalia esančias teritorijas arba iš jų išvažiuoti ir kuris:</w:t>
            </w:r>
          </w:p>
          <w:p w14:paraId="44914808" w14:textId="77777777"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turi, išskyrus tam tikras vietas arba laikinus atvejus, dvi atskiras priešingų krypčių važiuojamąsias kelio dalis, viena nuo kitos atskirtas transporto priemonėms važiuoti nenumatyta skiriamąja juosta arba išimtiniais atvejais kitais būdais;</w:t>
            </w:r>
          </w:p>
          <w:p w14:paraId="7F825DED" w14:textId="77777777"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viename lygyje nekerta jokio kelio, geležinkelio bėgių arba pėsčiųjų tako;</w:t>
            </w:r>
          </w:p>
          <w:p w14:paraId="6E6C86F6" w14:textId="1AB2767F"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pažymėtas kelio ženklu „Automagistralė“.</w:t>
            </w:r>
          </w:p>
          <w:p w14:paraId="620E70C9" w14:textId="7A294B7D" w:rsidR="00DB6121" w:rsidRPr="00BF13DD" w:rsidRDefault="00DB6121" w:rsidP="00F0705C">
            <w:pPr>
              <w:spacing w:after="0" w:line="240" w:lineRule="auto"/>
              <w:jc w:val="both"/>
              <w:rPr>
                <w:rFonts w:ascii="Times New Roman" w:hAnsi="Times New Roman"/>
                <w:bCs/>
                <w:sz w:val="24"/>
                <w:szCs w:val="24"/>
                <w:lang w:eastAsia="lt-LT"/>
              </w:rPr>
            </w:pPr>
          </w:p>
          <w:p w14:paraId="1D41E7CF" w14:textId="1C39EAB0" w:rsidR="007E1BD9" w:rsidRPr="00BF13DD" w:rsidRDefault="007E1BD9" w:rsidP="00F0705C">
            <w:pPr>
              <w:spacing w:after="0" w:line="240" w:lineRule="auto"/>
              <w:jc w:val="both"/>
              <w:rPr>
                <w:rFonts w:ascii="Times New Roman" w:hAnsi="Times New Roman"/>
                <w:bCs/>
                <w:sz w:val="24"/>
                <w:szCs w:val="24"/>
                <w:lang w:eastAsia="lt-LT"/>
              </w:rPr>
            </w:pPr>
          </w:p>
          <w:p w14:paraId="74ED2871" w14:textId="49357455" w:rsidR="00CA436C" w:rsidRPr="00BF13DD" w:rsidRDefault="00CA436C" w:rsidP="00F0705C">
            <w:pPr>
              <w:spacing w:after="0" w:line="240" w:lineRule="auto"/>
              <w:jc w:val="both"/>
              <w:rPr>
                <w:rFonts w:ascii="Times New Roman" w:hAnsi="Times New Roman"/>
                <w:bCs/>
                <w:sz w:val="24"/>
                <w:szCs w:val="24"/>
                <w:lang w:eastAsia="lt-LT"/>
              </w:rPr>
            </w:pPr>
          </w:p>
          <w:p w14:paraId="3B9F0A2C"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Kelių įstatymas.</w:t>
            </w:r>
          </w:p>
          <w:p w14:paraId="5F561FF6"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straipsnis. Kelių suskirstymas pagal reikšmę</w:t>
            </w:r>
          </w:p>
          <w:p w14:paraId="06150261"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&lt;...&gt;</w:t>
            </w:r>
          </w:p>
          <w:p w14:paraId="6F08E6D4"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Valstybinės reikšmės keliai skirstomi į:</w:t>
            </w:r>
          </w:p>
          <w:p w14:paraId="438C3792"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magistralinius kelius. Tai pagrindiniai Lietuvos keliai ir jų tęsiniai – gatvių važiuojamoji dalis, kuriais vyksta intensyviausias transporto priemonių eismas. Jiems priskiriami visi valstybinės reikšmės keliai, įtraukti į Europos tarptautinį kelių tinklą;</w:t>
            </w:r>
          </w:p>
          <w:p w14:paraId="6C09A560" w14:textId="77777777" w:rsidR="00D15101" w:rsidRPr="00BF13DD" w:rsidRDefault="00D15101" w:rsidP="00F0705C">
            <w:pPr>
              <w:spacing w:after="0" w:line="240" w:lineRule="auto"/>
              <w:jc w:val="both"/>
              <w:rPr>
                <w:rFonts w:ascii="Times New Roman" w:hAnsi="Times New Roman"/>
                <w:bCs/>
                <w:sz w:val="24"/>
                <w:szCs w:val="24"/>
                <w:lang w:eastAsia="lt-LT"/>
              </w:rPr>
            </w:pPr>
          </w:p>
          <w:p w14:paraId="7F0A5CEA" w14:textId="77777777" w:rsidR="009B2F67" w:rsidRPr="00BF13DD" w:rsidRDefault="009B2F67" w:rsidP="009B2F67">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4B9B6755" w14:textId="77777777" w:rsidR="009B2F67" w:rsidRPr="00BF13DD" w:rsidRDefault="009B2F67" w:rsidP="009B2F67">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208A8895" w14:textId="77777777" w:rsidR="009B2F67" w:rsidRPr="00BF13DD" w:rsidRDefault="009B2F67" w:rsidP="009B2F67">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Pakeisti 10 straipsnio 1 dalies 1 punktą ir jį išdėstyti taip:</w:t>
            </w:r>
          </w:p>
          <w:p w14:paraId="2F56D212" w14:textId="77777777" w:rsidR="009B2F67" w:rsidRPr="008968F2" w:rsidRDefault="009B2F67" w:rsidP="009B2F67">
            <w:pPr>
              <w:spacing w:after="0" w:line="240" w:lineRule="auto"/>
              <w:jc w:val="both"/>
              <w:rPr>
                <w:rFonts w:ascii="Times New Roman" w:hAnsi="Times New Roman"/>
                <w:sz w:val="24"/>
                <w:szCs w:val="24"/>
              </w:rPr>
            </w:pPr>
            <w:r w:rsidRPr="008968F2">
              <w:rPr>
                <w:rFonts w:ascii="Times New Roman" w:hAnsi="Times New Roman"/>
                <w:sz w:val="24"/>
                <w:szCs w:val="24"/>
              </w:rPr>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8968F2">
              <w:rPr>
                <w:rFonts w:ascii="Times New Roman" w:hAnsi="Times New Roman"/>
                <w:strike/>
                <w:sz w:val="24"/>
                <w:szCs w:val="24"/>
              </w:rPr>
              <w:t>kelių rekonstrukcijos,</w:t>
            </w:r>
            <w:r w:rsidRPr="008968F2">
              <w:rPr>
                <w:rFonts w:ascii="Times New Roman" w:hAnsi="Times New Roman"/>
                <w:sz w:val="24"/>
                <w:szCs w:val="24"/>
              </w:rPr>
              <w:t xml:space="preserve"> kelių </w:t>
            </w:r>
            <w:r w:rsidRPr="008968F2">
              <w:rPr>
                <w:rFonts w:ascii="Times New Roman" w:hAnsi="Times New Roman"/>
                <w:sz w:val="24"/>
                <w:szCs w:val="24"/>
              </w:rPr>
              <w:lastRenderedPageBreak/>
              <w:t xml:space="preserve">projektavimo, </w:t>
            </w:r>
            <w:r w:rsidRPr="008968F2">
              <w:rPr>
                <w:rFonts w:ascii="Times New Roman" w:hAnsi="Times New Roman"/>
                <w:b/>
                <w:bCs/>
                <w:sz w:val="24"/>
                <w:szCs w:val="24"/>
              </w:rPr>
              <w:t>kelių tiesimo, rekonstrukcijos, remonto, priežiūros reikalavimus ir tvarką,</w:t>
            </w:r>
            <w:r w:rsidRPr="008968F2">
              <w:rPr>
                <w:rFonts w:ascii="Times New Roman" w:hAnsi="Times New Roman"/>
                <w:sz w:val="24"/>
                <w:szCs w:val="24"/>
              </w:rPr>
              <w:t xml:space="preserve"> </w:t>
            </w:r>
            <w:r w:rsidRPr="008968F2">
              <w:rPr>
                <w:rFonts w:ascii="Times New Roman" w:hAnsi="Times New Roman"/>
                <w:b/>
                <w:bCs/>
                <w:sz w:val="24"/>
                <w:szCs w:val="24"/>
              </w:rPr>
              <w:t xml:space="preserve">taip pat dokumentus, nustatančius eismo organizavimo, juodųjų dėmių nustatymo, tyrimo ir šalinimo, </w:t>
            </w:r>
            <w:r w:rsidRPr="008968F2">
              <w:rPr>
                <w:rFonts w:ascii="Times New Roman" w:hAnsi="Times New Roman"/>
                <w:sz w:val="24"/>
                <w:szCs w:val="24"/>
              </w:rPr>
              <w:t xml:space="preserve">kelių saugumo audito </w:t>
            </w:r>
            <w:r w:rsidRPr="008968F2">
              <w:rPr>
                <w:rFonts w:ascii="Times New Roman" w:hAnsi="Times New Roman"/>
                <w:b/>
                <w:bCs/>
                <w:sz w:val="24"/>
                <w:szCs w:val="24"/>
              </w:rPr>
              <w:t>atlikimo</w:t>
            </w:r>
            <w:r w:rsidRPr="008968F2">
              <w:rPr>
                <w:rFonts w:ascii="Times New Roman" w:hAnsi="Times New Roman"/>
                <w:sz w:val="24"/>
                <w:szCs w:val="24"/>
              </w:rPr>
              <w:t xml:space="preserve">, poveikio </w:t>
            </w:r>
            <w:r w:rsidRPr="008968F2">
              <w:rPr>
                <w:rFonts w:ascii="Times New Roman" w:hAnsi="Times New Roman"/>
                <w:strike/>
                <w:sz w:val="24"/>
                <w:szCs w:val="24"/>
              </w:rPr>
              <w:t>kelio</w:t>
            </w:r>
            <w:r w:rsidRPr="008968F2">
              <w:rPr>
                <w:rFonts w:ascii="Times New Roman" w:hAnsi="Times New Roman"/>
                <w:sz w:val="24"/>
                <w:szCs w:val="24"/>
              </w:rPr>
              <w:t xml:space="preserve"> </w:t>
            </w:r>
            <w:r w:rsidRPr="008968F2">
              <w:rPr>
                <w:rFonts w:ascii="Times New Roman" w:hAnsi="Times New Roman"/>
                <w:b/>
                <w:bCs/>
                <w:sz w:val="24"/>
                <w:szCs w:val="24"/>
              </w:rPr>
              <w:t>kelių</w:t>
            </w:r>
            <w:r w:rsidRPr="008968F2">
              <w:rPr>
                <w:rFonts w:ascii="Times New Roman" w:hAnsi="Times New Roman"/>
                <w:sz w:val="24"/>
                <w:szCs w:val="24"/>
              </w:rPr>
              <w:t xml:space="preserve"> saugumui vertinimo, </w:t>
            </w:r>
            <w:r w:rsidRPr="008968F2">
              <w:rPr>
                <w:rFonts w:ascii="Times New Roman" w:hAnsi="Times New Roman"/>
                <w:strike/>
                <w:sz w:val="24"/>
                <w:szCs w:val="24"/>
              </w:rPr>
              <w:t>kelių saugumo patikrinimo, kelių tinklo saugumo lygio ir didelio avaringumo ruožų nustatymo</w:t>
            </w:r>
            <w:r w:rsidRPr="008968F2">
              <w:rPr>
                <w:rFonts w:ascii="Times New Roman" w:hAnsi="Times New Roman"/>
                <w:sz w:val="24"/>
                <w:szCs w:val="24"/>
              </w:rPr>
              <w:t xml:space="preserve"> </w:t>
            </w:r>
            <w:r w:rsidRPr="008968F2">
              <w:rPr>
                <w:rFonts w:ascii="Times New Roman" w:hAnsi="Times New Roman"/>
                <w:b/>
                <w:bCs/>
                <w:sz w:val="24"/>
                <w:szCs w:val="24"/>
              </w:rPr>
              <w:t xml:space="preserve">kelių saugumo auditorių mokymo, egzaminavimo ir pažymėjimų išdavimo </w:t>
            </w:r>
            <w:r w:rsidRPr="008968F2">
              <w:rPr>
                <w:rFonts w:ascii="Times New Roman" w:hAnsi="Times New Roman"/>
                <w:sz w:val="24"/>
                <w:szCs w:val="24"/>
              </w:rPr>
              <w:t>reikalavimus ir tvarką;</w:t>
            </w:r>
          </w:p>
          <w:p w14:paraId="30C5CC57" w14:textId="77777777" w:rsidR="009B2F67" w:rsidRPr="00BF13DD" w:rsidRDefault="009B2F67" w:rsidP="009B2F67">
            <w:pPr>
              <w:spacing w:after="0" w:line="240" w:lineRule="auto"/>
              <w:jc w:val="both"/>
              <w:rPr>
                <w:rFonts w:ascii="Times New Roman" w:hAnsi="Times New Roman"/>
                <w:sz w:val="24"/>
                <w:szCs w:val="24"/>
              </w:rPr>
            </w:pPr>
          </w:p>
          <w:p w14:paraId="2F3CEA3E" w14:textId="77777777" w:rsidR="009B2F67" w:rsidRPr="00BF13DD" w:rsidRDefault="009B2F67" w:rsidP="009B2F67">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4EF30EAF" w14:textId="77777777" w:rsidR="009B2F67" w:rsidRDefault="009B2F67" w:rsidP="009B2F67">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5D873853" w14:textId="77777777" w:rsidR="009B2F67" w:rsidRPr="00C20B63" w:rsidRDefault="009B2F67" w:rsidP="009B2F67">
            <w:pPr>
              <w:spacing w:after="0" w:line="240" w:lineRule="auto"/>
              <w:jc w:val="both"/>
              <w:rPr>
                <w:rFonts w:ascii="Times New Roman" w:hAnsi="Times New Roman"/>
                <w:b/>
                <w:bCs/>
                <w:sz w:val="24"/>
                <w:szCs w:val="24"/>
              </w:rPr>
            </w:pPr>
            <w:r w:rsidRPr="00C20B63">
              <w:rPr>
                <w:rFonts w:ascii="Times New Roman" w:hAnsi="Times New Roman"/>
                <w:b/>
                <w:bCs/>
                <w:sz w:val="24"/>
                <w:szCs w:val="24"/>
              </w:rPr>
              <w:t>6) tvirtina valstybinės reikšmės kelių poveikio kelių saugumui vertinimo, reguliarių kelio saugumo patikrinimų, kelių darbo vietų aptvėrimo saugumo patikrinimų, viso tinklo kelių saugumo vertinimo procedūras, kelių infrastruktūros saugumo valdymo gaires;</w:t>
            </w:r>
          </w:p>
          <w:p w14:paraId="27889F72" w14:textId="77777777" w:rsidR="009B2F67" w:rsidRPr="00C20B63" w:rsidRDefault="009B2F67" w:rsidP="009B2F67">
            <w:pPr>
              <w:spacing w:after="0" w:line="240" w:lineRule="auto"/>
              <w:jc w:val="both"/>
              <w:rPr>
                <w:rFonts w:ascii="Times New Roman" w:hAnsi="Times New Roman"/>
                <w:b/>
                <w:bCs/>
                <w:sz w:val="24"/>
                <w:szCs w:val="24"/>
              </w:rPr>
            </w:pPr>
            <w:r w:rsidRPr="00C20B63">
              <w:rPr>
                <w:rFonts w:ascii="Times New Roman" w:hAnsi="Times New Roman"/>
                <w:b/>
                <w:bCs/>
                <w:sz w:val="24"/>
                <w:szCs w:val="24"/>
              </w:rPr>
              <w:t>7) atlieka valstybinės reikšmės kelių poveikio kelių saugumui vertinimą ir jo pagrindu išduoda išvadą, reguliarius kelio saugumo patikrinimus, kelių darbo vietų aptvėrimo saugumo patikrinimus, viso tinklo kelių saugumo vertinimą, kurio pagrindu rengia, reguliariai atnaujina ir, suderinusi su Susisiekimo ministerija, tvirtina prioritetinių veiksmų planą;</w:t>
            </w:r>
          </w:p>
          <w:p w14:paraId="5917A78A" w14:textId="77777777" w:rsidR="009B2F67" w:rsidRDefault="009B2F67" w:rsidP="00035A73">
            <w:pPr>
              <w:spacing w:after="0" w:line="240" w:lineRule="auto"/>
              <w:jc w:val="both"/>
              <w:rPr>
                <w:rFonts w:ascii="Times New Roman" w:hAnsi="Times New Roman"/>
                <w:b/>
                <w:sz w:val="24"/>
                <w:szCs w:val="24"/>
                <w:lang w:eastAsia="lt-LT"/>
              </w:rPr>
            </w:pPr>
          </w:p>
          <w:p w14:paraId="32B0CFB1" w14:textId="21A9C95D" w:rsidR="008C01FE" w:rsidRPr="00BF13DD" w:rsidRDefault="00BE3DE8" w:rsidP="009B2F67">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289B2DA4" w14:textId="77777777" w:rsidR="001A653F" w:rsidRPr="00BF13DD" w:rsidRDefault="001A653F" w:rsidP="009B2F67">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6B5E4994" w14:textId="07BE2599" w:rsidR="008C01FE" w:rsidRDefault="0049568C" w:rsidP="009B2F67">
            <w:pPr>
              <w:spacing w:after="0" w:line="240" w:lineRule="auto"/>
              <w:jc w:val="both"/>
              <w:rPr>
                <w:rFonts w:ascii="Times New Roman" w:hAnsi="Times New Roman"/>
                <w:sz w:val="24"/>
                <w:szCs w:val="24"/>
                <w:lang w:eastAsia="lt-LT"/>
              </w:rPr>
            </w:pPr>
            <w:r>
              <w:rPr>
                <w:rFonts w:ascii="Times New Roman" w:hAnsi="Times New Roman"/>
                <w:sz w:val="24"/>
                <w:szCs w:val="24"/>
              </w:rPr>
              <w:t>8</w:t>
            </w:r>
            <w:r w:rsidR="00C22C27" w:rsidRPr="00BF13DD">
              <w:rPr>
                <w:rFonts w:ascii="Times New Roman" w:hAnsi="Times New Roman"/>
                <w:sz w:val="24"/>
                <w:szCs w:val="24"/>
              </w:rPr>
              <w:t xml:space="preserve">. </w:t>
            </w:r>
            <w:r w:rsidR="00C22C27" w:rsidRPr="00BF13DD">
              <w:rPr>
                <w:rFonts w:ascii="Times New Roman" w:hAnsi="Times New Roman"/>
                <w:sz w:val="24"/>
                <w:szCs w:val="24"/>
                <w:lang w:eastAsia="lt-LT"/>
              </w:rPr>
              <w:t>Pakeisti 2 straipsnio 52 dalį ir ją išdėstyti taip:</w:t>
            </w:r>
          </w:p>
          <w:p w14:paraId="479C6410" w14:textId="77777777" w:rsidR="009B2F67" w:rsidRPr="009B2F67" w:rsidRDefault="009B2F67" w:rsidP="009B2F67">
            <w:pPr>
              <w:spacing w:after="0" w:line="240" w:lineRule="auto"/>
              <w:jc w:val="both"/>
              <w:rPr>
                <w:rFonts w:ascii="Times New Roman" w:hAnsi="Times New Roman"/>
                <w:sz w:val="24"/>
                <w:szCs w:val="24"/>
                <w:lang w:eastAsia="lt-LT"/>
              </w:rPr>
            </w:pPr>
            <w:r w:rsidRPr="009B2F67">
              <w:rPr>
                <w:rFonts w:ascii="Times New Roman" w:hAnsi="Times New Roman"/>
                <w:sz w:val="24"/>
                <w:szCs w:val="24"/>
                <w:lang w:eastAsia="lt-LT"/>
              </w:rPr>
              <w:t xml:space="preserve">„52. Poveikio kelių saugumui vertinimas – </w:t>
            </w:r>
            <w:r w:rsidRPr="009B2F67">
              <w:rPr>
                <w:rFonts w:ascii="Times New Roman" w:hAnsi="Times New Roman"/>
                <w:strike/>
                <w:sz w:val="24"/>
                <w:szCs w:val="24"/>
                <w:lang w:eastAsia="lt-LT"/>
              </w:rPr>
              <w:t>strateginis</w:t>
            </w:r>
            <w:r w:rsidRPr="009B2F67">
              <w:rPr>
                <w:rFonts w:ascii="Times New Roman" w:hAnsi="Times New Roman"/>
                <w:sz w:val="24"/>
                <w:szCs w:val="24"/>
                <w:lang w:eastAsia="lt-LT"/>
              </w:rPr>
              <w:t xml:space="preserve"> </w:t>
            </w:r>
            <w:r w:rsidRPr="009B2F67">
              <w:rPr>
                <w:rFonts w:ascii="Times New Roman" w:hAnsi="Times New Roman"/>
                <w:b/>
                <w:bCs/>
                <w:sz w:val="24"/>
                <w:szCs w:val="24"/>
                <w:lang w:eastAsia="lt-LT"/>
              </w:rPr>
              <w:t>strateginė</w:t>
            </w:r>
            <w:r w:rsidRPr="009B2F67">
              <w:rPr>
                <w:rFonts w:ascii="Times New Roman" w:hAnsi="Times New Roman"/>
                <w:sz w:val="24"/>
                <w:szCs w:val="24"/>
                <w:lang w:eastAsia="lt-LT"/>
              </w:rPr>
              <w:t xml:space="preserve"> </w:t>
            </w:r>
            <w:r w:rsidRPr="009B2F67">
              <w:rPr>
                <w:rFonts w:ascii="Times New Roman" w:hAnsi="Times New Roman"/>
                <w:strike/>
                <w:sz w:val="24"/>
                <w:szCs w:val="24"/>
                <w:lang w:eastAsia="lt-LT"/>
              </w:rPr>
              <w:t>lyginamasis</w:t>
            </w:r>
            <w:r w:rsidRPr="009B2F67">
              <w:rPr>
                <w:rFonts w:ascii="Times New Roman" w:hAnsi="Times New Roman"/>
                <w:sz w:val="24"/>
                <w:szCs w:val="24"/>
                <w:lang w:eastAsia="lt-LT"/>
              </w:rPr>
              <w:t xml:space="preserve"> </w:t>
            </w:r>
            <w:r w:rsidRPr="009B2F67">
              <w:rPr>
                <w:rFonts w:ascii="Times New Roman" w:hAnsi="Times New Roman"/>
                <w:b/>
                <w:bCs/>
                <w:sz w:val="24"/>
                <w:szCs w:val="24"/>
                <w:lang w:eastAsia="lt-LT"/>
              </w:rPr>
              <w:t>palyginamoji</w:t>
            </w:r>
            <w:r w:rsidRPr="009B2F67">
              <w:rPr>
                <w:rFonts w:ascii="Times New Roman" w:hAnsi="Times New Roman"/>
                <w:sz w:val="24"/>
                <w:szCs w:val="24"/>
                <w:lang w:eastAsia="lt-LT"/>
              </w:rPr>
              <w:t xml:space="preserve"> naujo</w:t>
            </w:r>
            <w:r w:rsidRPr="009B2F67">
              <w:rPr>
                <w:rFonts w:ascii="Times New Roman" w:hAnsi="Times New Roman"/>
                <w:b/>
                <w:bCs/>
                <w:sz w:val="24"/>
                <w:szCs w:val="24"/>
                <w:lang w:eastAsia="lt-LT"/>
              </w:rPr>
              <w:t xml:space="preserve"> kelio ar svarbaus esamo </w:t>
            </w:r>
            <w:r w:rsidRPr="009B2F67">
              <w:rPr>
                <w:rFonts w:ascii="Times New Roman" w:hAnsi="Times New Roman"/>
                <w:strike/>
                <w:sz w:val="24"/>
                <w:szCs w:val="24"/>
                <w:lang w:eastAsia="lt-LT"/>
              </w:rPr>
              <w:t>kelio</w:t>
            </w:r>
            <w:r w:rsidRPr="009B2F67">
              <w:rPr>
                <w:rFonts w:ascii="Times New Roman" w:hAnsi="Times New Roman"/>
                <w:sz w:val="24"/>
                <w:szCs w:val="24"/>
                <w:lang w:eastAsia="lt-LT"/>
              </w:rPr>
              <w:t xml:space="preserve"> </w:t>
            </w:r>
            <w:r w:rsidRPr="009B2F67">
              <w:rPr>
                <w:rFonts w:ascii="Times New Roman" w:hAnsi="Times New Roman"/>
                <w:b/>
                <w:bCs/>
                <w:sz w:val="24"/>
                <w:szCs w:val="24"/>
                <w:lang w:eastAsia="lt-LT"/>
              </w:rPr>
              <w:t xml:space="preserve">kelių tinklo </w:t>
            </w:r>
            <w:r w:rsidRPr="009B2F67">
              <w:rPr>
                <w:rFonts w:ascii="Times New Roman" w:hAnsi="Times New Roman"/>
                <w:strike/>
                <w:sz w:val="24"/>
                <w:szCs w:val="24"/>
                <w:lang w:eastAsia="lt-LT"/>
              </w:rPr>
              <w:t>tiesimo ar esamo kelio rekonstrukcijos</w:t>
            </w:r>
            <w:r w:rsidRPr="009B2F67">
              <w:rPr>
                <w:rFonts w:ascii="Times New Roman" w:hAnsi="Times New Roman"/>
                <w:sz w:val="24"/>
                <w:szCs w:val="24"/>
                <w:lang w:eastAsia="lt-LT"/>
              </w:rPr>
              <w:t xml:space="preserve"> </w:t>
            </w:r>
            <w:r w:rsidRPr="009B2F67">
              <w:rPr>
                <w:rFonts w:ascii="Times New Roman" w:hAnsi="Times New Roman"/>
                <w:b/>
                <w:bCs/>
                <w:sz w:val="24"/>
                <w:szCs w:val="24"/>
                <w:lang w:eastAsia="lt-LT"/>
              </w:rPr>
              <w:t>pakeitimo</w:t>
            </w:r>
            <w:r w:rsidRPr="009B2F67">
              <w:rPr>
                <w:rFonts w:ascii="Times New Roman" w:hAnsi="Times New Roman"/>
                <w:sz w:val="24"/>
                <w:szCs w:val="24"/>
                <w:lang w:eastAsia="lt-LT"/>
              </w:rPr>
              <w:t xml:space="preserve"> poveikio greta esančio kelių tinklo saugumui </w:t>
            </w:r>
            <w:r w:rsidRPr="009B2F67">
              <w:rPr>
                <w:rFonts w:ascii="Times New Roman" w:hAnsi="Times New Roman"/>
                <w:strike/>
                <w:sz w:val="24"/>
                <w:szCs w:val="24"/>
                <w:lang w:eastAsia="lt-LT"/>
              </w:rPr>
              <w:t>vertinimas</w:t>
            </w:r>
            <w:r w:rsidRPr="009B2F67">
              <w:rPr>
                <w:rFonts w:ascii="Times New Roman" w:hAnsi="Times New Roman"/>
                <w:b/>
                <w:bCs/>
                <w:sz w:val="24"/>
                <w:szCs w:val="24"/>
                <w:lang w:eastAsia="lt-LT"/>
              </w:rPr>
              <w:t xml:space="preserve"> analizė</w:t>
            </w:r>
            <w:r w:rsidRPr="009B2F67">
              <w:rPr>
                <w:rFonts w:ascii="Times New Roman" w:hAnsi="Times New Roman"/>
                <w:sz w:val="24"/>
                <w:szCs w:val="24"/>
                <w:lang w:eastAsia="lt-LT"/>
              </w:rPr>
              <w:t>.“</w:t>
            </w:r>
          </w:p>
          <w:p w14:paraId="6C099B6C" w14:textId="77777777" w:rsidR="009B2F67" w:rsidRPr="00BF13DD" w:rsidRDefault="009B2F67" w:rsidP="009B2F67">
            <w:pPr>
              <w:spacing w:after="0" w:line="240" w:lineRule="auto"/>
              <w:jc w:val="both"/>
              <w:rPr>
                <w:rFonts w:ascii="Times New Roman" w:hAnsi="Times New Roman"/>
                <w:sz w:val="24"/>
                <w:szCs w:val="24"/>
                <w:lang w:eastAsia="lt-LT"/>
              </w:rPr>
            </w:pPr>
          </w:p>
          <w:p w14:paraId="34A262BF" w14:textId="77777777" w:rsidR="00127F24" w:rsidRPr="00BF13DD" w:rsidRDefault="00816F6F" w:rsidP="00F0705C">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6D035278" w14:textId="77777777" w:rsidR="00127F24" w:rsidRPr="00BF13DD" w:rsidRDefault="000233B2" w:rsidP="00127F24">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17E57B2F" w14:textId="0624D965" w:rsidR="00127F24" w:rsidRDefault="009B2F67" w:rsidP="00127F2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4</w:t>
            </w:r>
            <w:r w:rsidR="009B569F" w:rsidRPr="00BF13DD">
              <w:rPr>
                <w:rFonts w:ascii="Times New Roman" w:hAnsi="Times New Roman"/>
                <w:sz w:val="24"/>
                <w:szCs w:val="24"/>
                <w:lang w:eastAsia="lt-LT"/>
              </w:rPr>
              <w:t>. Pakeisti 2 straipsnio 25 dalį ir ją išdėstyti taip:</w:t>
            </w:r>
          </w:p>
          <w:p w14:paraId="100B324F" w14:textId="101CF8D4" w:rsidR="009B2F67" w:rsidRDefault="009B2F67" w:rsidP="0049568C">
            <w:pPr>
              <w:spacing w:after="0" w:line="240" w:lineRule="auto"/>
              <w:jc w:val="both"/>
              <w:rPr>
                <w:rFonts w:ascii="Times New Roman" w:hAnsi="Times New Roman"/>
                <w:sz w:val="24"/>
                <w:szCs w:val="24"/>
              </w:rPr>
            </w:pPr>
            <w:r w:rsidRPr="009B2F67">
              <w:rPr>
                <w:rFonts w:ascii="Times New Roman" w:hAnsi="Times New Roman"/>
                <w:sz w:val="24"/>
                <w:szCs w:val="24"/>
                <w:lang w:eastAsia="lt-LT"/>
              </w:rPr>
              <w:t xml:space="preserve">„25. </w:t>
            </w:r>
            <w:r w:rsidRPr="009B2F67">
              <w:rPr>
                <w:rFonts w:ascii="Times New Roman" w:hAnsi="Times New Roman"/>
                <w:strike/>
                <w:sz w:val="24"/>
                <w:szCs w:val="24"/>
              </w:rPr>
              <w:t>Kelio</w:t>
            </w:r>
            <w:r w:rsidRPr="009B2F67">
              <w:rPr>
                <w:rFonts w:ascii="Times New Roman" w:hAnsi="Times New Roman"/>
                <w:sz w:val="24"/>
                <w:szCs w:val="24"/>
              </w:rPr>
              <w:t xml:space="preserve"> </w:t>
            </w:r>
            <w:r w:rsidRPr="009B2F67">
              <w:rPr>
                <w:rFonts w:ascii="Times New Roman" w:hAnsi="Times New Roman"/>
                <w:b/>
                <w:bCs/>
                <w:sz w:val="24"/>
                <w:szCs w:val="24"/>
              </w:rPr>
              <w:t>Kelių</w:t>
            </w:r>
            <w:r w:rsidRPr="009B2F67">
              <w:rPr>
                <w:rFonts w:ascii="Times New Roman" w:hAnsi="Times New Roman"/>
                <w:sz w:val="24"/>
                <w:szCs w:val="24"/>
              </w:rPr>
              <w:t xml:space="preserve"> saugumo auditas – nepriklausomas išsamus sisteminis ir techninis kelio infrastruktūros projekto </w:t>
            </w:r>
            <w:r w:rsidRPr="009B2F67">
              <w:rPr>
                <w:rFonts w:ascii="Times New Roman" w:hAnsi="Times New Roman"/>
                <w:strike/>
                <w:sz w:val="24"/>
                <w:szCs w:val="24"/>
              </w:rPr>
              <w:t>saugumo charakteristikų</w:t>
            </w:r>
            <w:r w:rsidRPr="009B2F67">
              <w:rPr>
                <w:rFonts w:ascii="Times New Roman" w:hAnsi="Times New Roman"/>
                <w:b/>
                <w:bCs/>
                <w:sz w:val="24"/>
                <w:szCs w:val="24"/>
              </w:rPr>
              <w:t xml:space="preserve"> </w:t>
            </w:r>
            <w:r w:rsidRPr="009B2F67">
              <w:rPr>
                <w:rFonts w:ascii="Times New Roman" w:hAnsi="Times New Roman"/>
                <w:sz w:val="24"/>
                <w:szCs w:val="24"/>
              </w:rPr>
              <w:t xml:space="preserve">patikrinimas ir kelio būklės įvertinimas kelių eismo saugumo užtikrinimo požiūriu visais projekto įgyvendinimo etapais: planavimo, projektavimo, tiesimo </w:t>
            </w:r>
            <w:r w:rsidRPr="009B2F67">
              <w:rPr>
                <w:rFonts w:ascii="Times New Roman" w:hAnsi="Times New Roman"/>
                <w:b/>
                <w:bCs/>
                <w:sz w:val="24"/>
                <w:szCs w:val="24"/>
              </w:rPr>
              <w:t xml:space="preserve">ar </w:t>
            </w:r>
            <w:r w:rsidRPr="009B2F67">
              <w:rPr>
                <w:rFonts w:ascii="Times New Roman" w:hAnsi="Times New Roman"/>
                <w:strike/>
                <w:sz w:val="24"/>
                <w:szCs w:val="24"/>
              </w:rPr>
              <w:t>(</w:t>
            </w:r>
            <w:r w:rsidRPr="009B2F67">
              <w:rPr>
                <w:rFonts w:ascii="Times New Roman" w:hAnsi="Times New Roman"/>
                <w:sz w:val="24"/>
                <w:szCs w:val="24"/>
              </w:rPr>
              <w:t>rekonstrukcijos</w:t>
            </w:r>
            <w:r w:rsidRPr="009B2F67">
              <w:rPr>
                <w:rFonts w:ascii="Times New Roman" w:hAnsi="Times New Roman"/>
                <w:strike/>
                <w:sz w:val="24"/>
                <w:szCs w:val="24"/>
              </w:rPr>
              <w:t>)</w:t>
            </w:r>
            <w:r w:rsidRPr="009B2F67">
              <w:rPr>
                <w:rFonts w:ascii="Times New Roman" w:hAnsi="Times New Roman"/>
                <w:sz w:val="24"/>
                <w:szCs w:val="24"/>
              </w:rPr>
              <w:t xml:space="preserve"> ir</w:t>
            </w:r>
            <w:r w:rsidRPr="009B2F67">
              <w:rPr>
                <w:rFonts w:ascii="Times New Roman" w:hAnsi="Times New Roman"/>
                <w:b/>
                <w:bCs/>
                <w:sz w:val="24"/>
                <w:szCs w:val="24"/>
              </w:rPr>
              <w:t xml:space="preserve"> pradinio </w:t>
            </w:r>
            <w:r w:rsidRPr="009B2F67">
              <w:rPr>
                <w:rFonts w:ascii="Times New Roman" w:hAnsi="Times New Roman"/>
                <w:sz w:val="24"/>
                <w:szCs w:val="24"/>
              </w:rPr>
              <w:t>eksploatavimo.“</w:t>
            </w:r>
          </w:p>
          <w:p w14:paraId="568F1CF8" w14:textId="22898049" w:rsidR="00B31DDA" w:rsidRPr="00BF13DD" w:rsidRDefault="00AA44F5" w:rsidP="0049568C">
            <w:pPr>
              <w:spacing w:after="0" w:line="240" w:lineRule="auto"/>
              <w:jc w:val="both"/>
              <w:rPr>
                <w:rFonts w:ascii="Times New Roman" w:hAnsi="Times New Roman"/>
                <w:b/>
                <w:iCs/>
                <w:sz w:val="24"/>
                <w:szCs w:val="24"/>
                <w:lang w:eastAsia="lt-LT"/>
              </w:rPr>
            </w:pPr>
            <w:r w:rsidRPr="00BF13DD">
              <w:rPr>
                <w:rFonts w:ascii="Times New Roman" w:hAnsi="Times New Roman"/>
                <w:b/>
                <w:iCs/>
                <w:sz w:val="24"/>
                <w:szCs w:val="24"/>
                <w:lang w:eastAsia="lt-LT"/>
              </w:rPr>
              <w:t>—————</w:t>
            </w:r>
          </w:p>
          <w:p w14:paraId="328C3CAB" w14:textId="77777777" w:rsidR="00001CB9" w:rsidRPr="00BF13DD" w:rsidRDefault="00C22C27" w:rsidP="0049568C">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41AB25D6" w14:textId="77777777" w:rsidR="00001CB9" w:rsidRPr="00BF13DD" w:rsidRDefault="00C22C27" w:rsidP="0049568C">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6E39E36F" w14:textId="501B4B49" w:rsidR="00001CB9" w:rsidRPr="00BF13DD" w:rsidRDefault="0049568C" w:rsidP="0049568C">
            <w:pPr>
              <w:spacing w:after="0" w:line="240" w:lineRule="auto"/>
              <w:jc w:val="both"/>
              <w:rPr>
                <w:rFonts w:ascii="Times New Roman" w:hAnsi="Times New Roman"/>
                <w:sz w:val="24"/>
                <w:szCs w:val="24"/>
                <w:lang w:eastAsia="lt-LT"/>
              </w:rPr>
            </w:pPr>
            <w:r>
              <w:rPr>
                <w:rFonts w:ascii="Times New Roman" w:hAnsi="Times New Roman"/>
                <w:sz w:val="24"/>
                <w:szCs w:val="24"/>
              </w:rPr>
              <w:t>3</w:t>
            </w:r>
            <w:r w:rsidR="00C22C27" w:rsidRPr="00BF13DD">
              <w:rPr>
                <w:rFonts w:ascii="Times New Roman" w:hAnsi="Times New Roman"/>
                <w:sz w:val="24"/>
                <w:szCs w:val="24"/>
              </w:rPr>
              <w:t xml:space="preserve">. </w:t>
            </w:r>
            <w:r w:rsidR="00C22C27" w:rsidRPr="00BF13DD">
              <w:rPr>
                <w:rFonts w:ascii="Times New Roman" w:hAnsi="Times New Roman"/>
                <w:sz w:val="24"/>
                <w:szCs w:val="24"/>
                <w:lang w:eastAsia="lt-LT"/>
              </w:rPr>
              <w:t>Papildyti 2 straipsnį 24</w:t>
            </w:r>
            <w:r w:rsidR="009B2F67">
              <w:rPr>
                <w:rFonts w:ascii="Times New Roman" w:hAnsi="Times New Roman"/>
                <w:sz w:val="24"/>
                <w:szCs w:val="24"/>
                <w:vertAlign w:val="superscript"/>
                <w:lang w:eastAsia="lt-LT"/>
              </w:rPr>
              <w:t>2</w:t>
            </w:r>
            <w:r w:rsidR="00C22C27" w:rsidRPr="00BF13DD">
              <w:rPr>
                <w:rFonts w:ascii="Times New Roman" w:hAnsi="Times New Roman"/>
                <w:sz w:val="24"/>
                <w:szCs w:val="24"/>
                <w:lang w:eastAsia="lt-LT"/>
              </w:rPr>
              <w:t xml:space="preserve"> dalimi:</w:t>
            </w:r>
          </w:p>
          <w:p w14:paraId="431A577C" w14:textId="0F8A3657" w:rsidR="0049568C" w:rsidRDefault="0049568C" w:rsidP="0049568C">
            <w:pPr>
              <w:spacing w:after="0" w:line="240" w:lineRule="auto"/>
              <w:jc w:val="both"/>
              <w:rPr>
                <w:rFonts w:ascii="Times New Roman" w:hAnsi="Times New Roman"/>
                <w:sz w:val="24"/>
                <w:szCs w:val="24"/>
              </w:rPr>
            </w:pPr>
            <w:r w:rsidRPr="0049568C">
              <w:rPr>
                <w:rFonts w:ascii="Times New Roman" w:hAnsi="Times New Roman"/>
                <w:sz w:val="24"/>
                <w:szCs w:val="24"/>
                <w:lang w:eastAsia="lt-LT"/>
              </w:rPr>
              <w:lastRenderedPageBreak/>
              <w:t>„</w:t>
            </w:r>
            <w:r w:rsidRPr="0049568C">
              <w:rPr>
                <w:rFonts w:ascii="Times New Roman" w:hAnsi="Times New Roman"/>
                <w:b/>
                <w:bCs/>
                <w:sz w:val="24"/>
                <w:szCs w:val="24"/>
                <w:lang w:eastAsia="lt-LT"/>
              </w:rPr>
              <w:t>24</w:t>
            </w:r>
            <w:r w:rsidRPr="0049568C">
              <w:rPr>
                <w:rFonts w:ascii="Times New Roman" w:hAnsi="Times New Roman"/>
                <w:b/>
                <w:bCs/>
                <w:sz w:val="24"/>
                <w:szCs w:val="24"/>
                <w:vertAlign w:val="superscript"/>
                <w:lang w:eastAsia="lt-LT"/>
              </w:rPr>
              <w:t>2</w:t>
            </w:r>
            <w:r w:rsidRPr="0049568C">
              <w:rPr>
                <w:rFonts w:ascii="Times New Roman" w:hAnsi="Times New Roman"/>
                <w:b/>
                <w:bCs/>
                <w:sz w:val="24"/>
                <w:szCs w:val="24"/>
                <w:lang w:eastAsia="lt-LT"/>
              </w:rPr>
              <w:t xml:space="preserve">. Kelio ruožo saugumo kategorija – viena iš kategorijų, į kurias suskirstomi kelių tinklo kelio ruožai </w:t>
            </w:r>
            <w:r w:rsidRPr="0049568C">
              <w:rPr>
                <w:rFonts w:ascii="Times New Roman" w:hAnsi="Times New Roman"/>
                <w:b/>
                <w:bCs/>
                <w:sz w:val="24"/>
                <w:szCs w:val="24"/>
              </w:rPr>
              <w:t>pagal objektyviai įvertintą jų saugumo lygį.</w:t>
            </w:r>
            <w:r w:rsidRPr="0049568C">
              <w:rPr>
                <w:rFonts w:ascii="Times New Roman" w:hAnsi="Times New Roman"/>
                <w:sz w:val="24"/>
                <w:szCs w:val="24"/>
              </w:rPr>
              <w:t>“</w:t>
            </w:r>
          </w:p>
          <w:p w14:paraId="44536C9D" w14:textId="031CBE39" w:rsidR="0049568C" w:rsidRDefault="0049568C" w:rsidP="0049568C">
            <w:pPr>
              <w:spacing w:after="0" w:line="240" w:lineRule="auto"/>
              <w:jc w:val="both"/>
              <w:rPr>
                <w:rFonts w:ascii="Times New Roman" w:hAnsi="Times New Roman"/>
                <w:sz w:val="24"/>
                <w:szCs w:val="24"/>
              </w:rPr>
            </w:pPr>
          </w:p>
          <w:p w14:paraId="75B24786" w14:textId="03B147C1" w:rsidR="0035110E" w:rsidRPr="00BF13DD" w:rsidRDefault="00C22C27" w:rsidP="0049568C">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2CBB2385" w14:textId="77777777" w:rsidR="0035110E" w:rsidRPr="00BF13DD" w:rsidRDefault="00C22C27" w:rsidP="0049568C">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2C19E7B4" w14:textId="0870A983" w:rsidR="0035110E" w:rsidRPr="00BF13DD" w:rsidRDefault="0049568C" w:rsidP="0049568C">
            <w:pPr>
              <w:spacing w:after="0" w:line="240" w:lineRule="auto"/>
              <w:jc w:val="both"/>
              <w:rPr>
                <w:rFonts w:ascii="Times New Roman" w:hAnsi="Times New Roman"/>
                <w:sz w:val="24"/>
                <w:szCs w:val="24"/>
                <w:lang w:eastAsia="lt-LT"/>
              </w:rPr>
            </w:pPr>
            <w:r>
              <w:rPr>
                <w:rFonts w:ascii="Times New Roman" w:hAnsi="Times New Roman"/>
                <w:sz w:val="24"/>
                <w:szCs w:val="24"/>
              </w:rPr>
              <w:t>10</w:t>
            </w:r>
            <w:r w:rsidR="00C22C27" w:rsidRPr="00BF13DD">
              <w:rPr>
                <w:rFonts w:ascii="Times New Roman" w:hAnsi="Times New Roman"/>
                <w:sz w:val="24"/>
                <w:szCs w:val="24"/>
              </w:rPr>
              <w:t xml:space="preserve">. </w:t>
            </w:r>
            <w:r w:rsidR="00C22C27" w:rsidRPr="00BF13DD">
              <w:rPr>
                <w:rFonts w:ascii="Times New Roman" w:hAnsi="Times New Roman"/>
                <w:sz w:val="24"/>
                <w:szCs w:val="24"/>
                <w:lang w:eastAsia="lt-LT"/>
              </w:rPr>
              <w:t>Papildyti 2 straipsnį 72</w:t>
            </w:r>
            <w:r w:rsidR="00C22C27" w:rsidRPr="00BF13DD">
              <w:rPr>
                <w:rFonts w:ascii="Times New Roman" w:hAnsi="Times New Roman"/>
                <w:sz w:val="24"/>
                <w:szCs w:val="24"/>
                <w:vertAlign w:val="superscript"/>
                <w:lang w:eastAsia="lt-LT"/>
              </w:rPr>
              <w:t>1</w:t>
            </w:r>
            <w:r w:rsidR="00C22C27" w:rsidRPr="00BF13DD">
              <w:rPr>
                <w:rFonts w:ascii="Times New Roman" w:hAnsi="Times New Roman"/>
                <w:sz w:val="24"/>
                <w:szCs w:val="24"/>
                <w:lang w:eastAsia="lt-LT"/>
              </w:rPr>
              <w:t xml:space="preserve"> dalimi:</w:t>
            </w:r>
          </w:p>
          <w:p w14:paraId="492A3C56" w14:textId="77777777" w:rsidR="0035110E" w:rsidRPr="00BF13DD" w:rsidRDefault="00C22C27" w:rsidP="0049568C">
            <w:pPr>
              <w:spacing w:after="0" w:line="240" w:lineRule="auto"/>
              <w:jc w:val="both"/>
              <w:rPr>
                <w:rFonts w:ascii="Times New Roman" w:hAnsi="Times New Roman"/>
                <w:b/>
                <w:bCs/>
                <w:sz w:val="24"/>
                <w:szCs w:val="24"/>
                <w:lang w:eastAsia="lt-LT"/>
              </w:rPr>
            </w:pPr>
            <w:r w:rsidRPr="00BF13DD">
              <w:rPr>
                <w:rFonts w:ascii="Times New Roman" w:hAnsi="Times New Roman"/>
                <w:sz w:val="24"/>
                <w:szCs w:val="24"/>
                <w:lang w:eastAsia="lt-LT"/>
              </w:rPr>
              <w:t>„</w:t>
            </w:r>
            <w:r w:rsidRPr="00BF13DD">
              <w:rPr>
                <w:rFonts w:ascii="Times New Roman" w:hAnsi="Times New Roman"/>
                <w:b/>
                <w:bCs/>
                <w:sz w:val="24"/>
                <w:szCs w:val="24"/>
                <w:lang w:eastAsia="lt-LT"/>
              </w:rPr>
              <w:t>72</w:t>
            </w:r>
            <w:r w:rsidRPr="00BF13DD">
              <w:rPr>
                <w:rFonts w:ascii="Times New Roman" w:hAnsi="Times New Roman"/>
                <w:b/>
                <w:bCs/>
                <w:sz w:val="24"/>
                <w:szCs w:val="24"/>
                <w:vertAlign w:val="superscript"/>
                <w:lang w:eastAsia="lt-LT"/>
              </w:rPr>
              <w:t>1</w:t>
            </w:r>
            <w:r w:rsidRPr="00BF13DD">
              <w:rPr>
                <w:rFonts w:ascii="Times New Roman" w:hAnsi="Times New Roman"/>
                <w:b/>
                <w:bCs/>
                <w:sz w:val="24"/>
                <w:szCs w:val="24"/>
                <w:lang w:eastAsia="lt-LT"/>
              </w:rPr>
              <w:t>.</w:t>
            </w:r>
            <w:r w:rsidRPr="00BF13DD">
              <w:rPr>
                <w:rFonts w:ascii="Times New Roman" w:hAnsi="Times New Roman"/>
                <w:sz w:val="24"/>
                <w:szCs w:val="24"/>
                <w:lang w:eastAsia="lt-LT"/>
              </w:rPr>
              <w:t xml:space="preserve"> </w:t>
            </w:r>
            <w:r w:rsidRPr="00BF13DD">
              <w:rPr>
                <w:rFonts w:ascii="Times New Roman" w:hAnsi="Times New Roman"/>
                <w:b/>
                <w:bCs/>
                <w:sz w:val="24"/>
                <w:szCs w:val="24"/>
                <w:lang w:eastAsia="lt-LT"/>
              </w:rPr>
              <w:t>Tikslinis kelio saugumo patikrinimas – tikslinis tyrimas siekiant nustatyti pavojingas sąlygas, defektus ir problemas, dėl kurių padidėja eismo įvykių ir sužalojimų rizika, vykdomas atliekant esamo kelio arba kelio ruožo apžiūrą vietoje.“</w:t>
            </w:r>
          </w:p>
          <w:p w14:paraId="2588470B" w14:textId="77777777" w:rsidR="0035110E" w:rsidRPr="00BF13DD" w:rsidRDefault="0035110E" w:rsidP="00C22C27">
            <w:pPr>
              <w:spacing w:after="0" w:line="240" w:lineRule="auto"/>
              <w:jc w:val="both"/>
              <w:rPr>
                <w:rFonts w:ascii="Times New Roman" w:hAnsi="Times New Roman"/>
                <w:sz w:val="24"/>
                <w:szCs w:val="24"/>
                <w:lang w:eastAsia="lt-LT"/>
              </w:rPr>
            </w:pPr>
          </w:p>
          <w:p w14:paraId="1D71F94E" w14:textId="77777777" w:rsidR="00BD1873" w:rsidRPr="00BF13DD" w:rsidRDefault="00C22C27" w:rsidP="00C22C27">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10C4D954" w14:textId="77777777" w:rsidR="00BD1873" w:rsidRPr="00BF13DD" w:rsidRDefault="00C22C27" w:rsidP="00BD1873">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4CBFBAA9" w14:textId="29C22C07" w:rsidR="00BD1873" w:rsidRPr="00BF13DD" w:rsidRDefault="0049568C" w:rsidP="00BD187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9</w:t>
            </w:r>
            <w:r w:rsidR="00C22C27" w:rsidRPr="00BF13DD">
              <w:rPr>
                <w:rFonts w:ascii="Times New Roman" w:hAnsi="Times New Roman"/>
                <w:sz w:val="24"/>
                <w:szCs w:val="24"/>
                <w:lang w:eastAsia="lt-LT"/>
              </w:rPr>
              <w:t>. Pa</w:t>
            </w:r>
            <w:r w:rsidR="00FB78F6" w:rsidRPr="00BF13DD">
              <w:rPr>
                <w:rFonts w:ascii="Times New Roman" w:hAnsi="Times New Roman"/>
                <w:sz w:val="24"/>
                <w:szCs w:val="24"/>
                <w:lang w:eastAsia="lt-LT"/>
              </w:rPr>
              <w:t>pildyti</w:t>
            </w:r>
            <w:r w:rsidR="00C22C27" w:rsidRPr="00BF13DD">
              <w:rPr>
                <w:rFonts w:ascii="Times New Roman" w:hAnsi="Times New Roman"/>
                <w:sz w:val="24"/>
                <w:szCs w:val="24"/>
                <w:lang w:eastAsia="lt-LT"/>
              </w:rPr>
              <w:t xml:space="preserve"> 2 straipsnio 6</w:t>
            </w:r>
            <w:r w:rsidR="00FB78F6" w:rsidRPr="00BF13DD">
              <w:rPr>
                <w:rFonts w:ascii="Times New Roman" w:hAnsi="Times New Roman"/>
                <w:sz w:val="24"/>
                <w:szCs w:val="24"/>
                <w:lang w:eastAsia="lt-LT"/>
              </w:rPr>
              <w:t>0</w:t>
            </w:r>
            <w:r w:rsidR="00FB78F6" w:rsidRPr="00BF13DD">
              <w:rPr>
                <w:rFonts w:ascii="Times New Roman" w:hAnsi="Times New Roman"/>
                <w:sz w:val="24"/>
                <w:szCs w:val="24"/>
                <w:vertAlign w:val="superscript"/>
                <w:lang w:eastAsia="lt-LT"/>
              </w:rPr>
              <w:t>1</w:t>
            </w:r>
            <w:r w:rsidR="00C22C27" w:rsidRPr="00BF13DD">
              <w:rPr>
                <w:rFonts w:ascii="Times New Roman" w:hAnsi="Times New Roman"/>
                <w:sz w:val="24"/>
                <w:szCs w:val="24"/>
                <w:lang w:eastAsia="lt-LT"/>
              </w:rPr>
              <w:t> </w:t>
            </w:r>
            <w:r w:rsidR="00FB78F6" w:rsidRPr="00BF13DD">
              <w:rPr>
                <w:rFonts w:ascii="Times New Roman" w:hAnsi="Times New Roman"/>
                <w:sz w:val="24"/>
                <w:szCs w:val="24"/>
                <w:lang w:eastAsia="lt-LT"/>
              </w:rPr>
              <w:t>dalimi</w:t>
            </w:r>
            <w:r w:rsidR="00C22C27" w:rsidRPr="00BF13DD">
              <w:rPr>
                <w:rFonts w:ascii="Times New Roman" w:hAnsi="Times New Roman"/>
                <w:sz w:val="24"/>
                <w:szCs w:val="24"/>
                <w:lang w:eastAsia="lt-LT"/>
              </w:rPr>
              <w:t>:</w:t>
            </w:r>
          </w:p>
          <w:p w14:paraId="77FD3B31" w14:textId="517A2C15" w:rsidR="00A55727" w:rsidRPr="00BF13DD" w:rsidRDefault="001A653F" w:rsidP="00BD1873">
            <w:pPr>
              <w:spacing w:after="0" w:line="240" w:lineRule="auto"/>
              <w:jc w:val="both"/>
              <w:rPr>
                <w:rFonts w:ascii="Times New Roman" w:hAnsi="Times New Roman"/>
                <w:b/>
                <w:bCs/>
                <w:sz w:val="24"/>
                <w:szCs w:val="24"/>
              </w:rPr>
            </w:pPr>
            <w:r w:rsidRPr="00BF13DD">
              <w:rPr>
                <w:rFonts w:ascii="Times New Roman" w:hAnsi="Times New Roman"/>
                <w:b/>
                <w:bCs/>
                <w:sz w:val="24"/>
                <w:szCs w:val="24"/>
              </w:rPr>
              <w:t>„60</w:t>
            </w:r>
            <w:r w:rsidRPr="00BF13DD">
              <w:rPr>
                <w:rFonts w:ascii="Times New Roman" w:hAnsi="Times New Roman"/>
                <w:b/>
                <w:bCs/>
                <w:sz w:val="24"/>
                <w:szCs w:val="24"/>
                <w:vertAlign w:val="superscript"/>
              </w:rPr>
              <w:t>1</w:t>
            </w:r>
            <w:r w:rsidRPr="00BF13DD">
              <w:rPr>
                <w:rFonts w:ascii="Times New Roman" w:hAnsi="Times New Roman"/>
                <w:b/>
                <w:bCs/>
                <w:sz w:val="24"/>
                <w:szCs w:val="24"/>
              </w:rPr>
              <w:t xml:space="preserve">. Reguliarus kelio saugumo patikrinimas – periodinis patikrinimas, ar kelias ir jo elementai atitinka eismo </w:t>
            </w:r>
            <w:r w:rsidR="000C6D9A">
              <w:rPr>
                <w:rFonts w:ascii="Times New Roman" w:hAnsi="Times New Roman"/>
                <w:b/>
                <w:bCs/>
                <w:sz w:val="24"/>
                <w:szCs w:val="24"/>
              </w:rPr>
              <w:t xml:space="preserve">saugumo </w:t>
            </w:r>
            <w:r w:rsidRPr="00BF13DD">
              <w:rPr>
                <w:rFonts w:ascii="Times New Roman" w:hAnsi="Times New Roman"/>
                <w:b/>
                <w:bCs/>
                <w:sz w:val="24"/>
                <w:szCs w:val="24"/>
              </w:rPr>
              <w:t>reikalavimus ir ar nėra saugumo tikslais šalintinų defektų.“</w:t>
            </w:r>
          </w:p>
          <w:p w14:paraId="6834F5A7" w14:textId="56FA0BF3" w:rsidR="001A653F" w:rsidRDefault="001A653F" w:rsidP="00BD1873">
            <w:pPr>
              <w:spacing w:after="0" w:line="240" w:lineRule="auto"/>
              <w:jc w:val="both"/>
              <w:rPr>
                <w:rFonts w:ascii="Times New Roman" w:hAnsi="Times New Roman"/>
                <w:b/>
                <w:bCs/>
                <w:sz w:val="24"/>
                <w:szCs w:val="24"/>
              </w:rPr>
            </w:pPr>
          </w:p>
          <w:p w14:paraId="51A95FD0" w14:textId="77777777" w:rsidR="000C6D9A" w:rsidRPr="00BF13DD" w:rsidRDefault="000C6D9A" w:rsidP="00BD1873">
            <w:pPr>
              <w:spacing w:after="0" w:line="240" w:lineRule="auto"/>
              <w:jc w:val="both"/>
              <w:rPr>
                <w:rFonts w:ascii="Times New Roman" w:hAnsi="Times New Roman"/>
                <w:b/>
                <w:bCs/>
                <w:sz w:val="24"/>
                <w:szCs w:val="24"/>
              </w:rPr>
            </w:pPr>
          </w:p>
          <w:p w14:paraId="2BFAB10F" w14:textId="77777777" w:rsidR="00A55727" w:rsidRPr="00BF13DD" w:rsidRDefault="00A55727" w:rsidP="00A55727">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Kelių infrastruktūros saugumo valdymo gairės.</w:t>
            </w:r>
          </w:p>
          <w:p w14:paraId="4F65BBC5" w14:textId="33DC1632" w:rsidR="00D56973" w:rsidRPr="00BF13DD" w:rsidRDefault="00D56973" w:rsidP="00F0705C">
            <w:pPr>
              <w:spacing w:after="0" w:line="240" w:lineRule="auto"/>
              <w:jc w:val="both"/>
              <w:rPr>
                <w:rFonts w:ascii="Times New Roman" w:hAnsi="Times New Roman"/>
                <w:bCs/>
                <w:sz w:val="24"/>
                <w:szCs w:val="24"/>
                <w:lang w:eastAsia="lt-LT"/>
              </w:rPr>
            </w:pPr>
          </w:p>
          <w:p w14:paraId="1D4C4D93" w14:textId="1348D496" w:rsidR="004717A2" w:rsidRPr="00BF13DD" w:rsidRDefault="004717A2" w:rsidP="00F0705C">
            <w:pPr>
              <w:spacing w:after="0" w:line="240" w:lineRule="auto"/>
              <w:jc w:val="both"/>
              <w:rPr>
                <w:rFonts w:ascii="Times New Roman" w:hAnsi="Times New Roman"/>
                <w:bCs/>
                <w:sz w:val="24"/>
                <w:szCs w:val="24"/>
                <w:lang w:eastAsia="lt-LT"/>
              </w:rPr>
            </w:pPr>
          </w:p>
          <w:p w14:paraId="3132478A" w14:textId="70EF58E3" w:rsidR="004717A2" w:rsidRPr="00BF13DD" w:rsidRDefault="004717A2" w:rsidP="00F0705C">
            <w:pPr>
              <w:spacing w:after="0" w:line="240" w:lineRule="auto"/>
              <w:jc w:val="both"/>
              <w:rPr>
                <w:rFonts w:ascii="Times New Roman" w:hAnsi="Times New Roman"/>
                <w:bCs/>
                <w:sz w:val="24"/>
                <w:szCs w:val="24"/>
                <w:lang w:eastAsia="lt-LT"/>
              </w:rPr>
            </w:pPr>
          </w:p>
          <w:p w14:paraId="293201EA" w14:textId="77777777" w:rsidR="004717A2" w:rsidRPr="00BF13DD" w:rsidRDefault="004717A2" w:rsidP="00F0705C">
            <w:pPr>
              <w:spacing w:after="0" w:line="240" w:lineRule="auto"/>
              <w:jc w:val="both"/>
              <w:rPr>
                <w:rFonts w:ascii="Times New Roman" w:hAnsi="Times New Roman"/>
                <w:bCs/>
                <w:sz w:val="24"/>
                <w:szCs w:val="24"/>
                <w:lang w:eastAsia="lt-LT"/>
              </w:rPr>
            </w:pPr>
          </w:p>
          <w:p w14:paraId="0CE14545" w14:textId="3BFE09FC" w:rsidR="00D56973" w:rsidRPr="00BF13DD" w:rsidRDefault="00D5697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Statybos įstatymas</w:t>
            </w:r>
            <w:r w:rsidR="005A4610" w:rsidRPr="00BF13DD">
              <w:rPr>
                <w:rFonts w:ascii="Times New Roman" w:hAnsi="Times New Roman"/>
                <w:bCs/>
                <w:sz w:val="24"/>
                <w:szCs w:val="24"/>
                <w:lang w:eastAsia="lt-LT"/>
              </w:rPr>
              <w:t>.</w:t>
            </w:r>
          </w:p>
          <w:p w14:paraId="392B0D3B" w14:textId="1BD1E263" w:rsidR="00D56973" w:rsidRPr="00BF13DD" w:rsidRDefault="00D5697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straipsnis. Pagrindinės šio Įstatymo sąvokos</w:t>
            </w:r>
            <w:r w:rsidR="005A4610" w:rsidRPr="00BF13DD">
              <w:rPr>
                <w:rFonts w:ascii="Times New Roman" w:hAnsi="Times New Roman"/>
                <w:bCs/>
                <w:sz w:val="24"/>
                <w:szCs w:val="24"/>
                <w:lang w:eastAsia="lt-LT"/>
              </w:rPr>
              <w:t>.</w:t>
            </w:r>
          </w:p>
          <w:p w14:paraId="246A987D" w14:textId="1B97A094" w:rsidR="00BC0EA3" w:rsidRPr="00BF13DD" w:rsidRDefault="00BC0EA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26. Naujo statinio statyba – statyba, kurios tikslas – statinių neužimtame žemės paviršiaus plote pastatyti statinį, atstatyti visiškai sugriuvusį, sunaikintą, nugriautą statinį.</w:t>
            </w:r>
          </w:p>
          <w:p w14:paraId="5432C8FA" w14:textId="7611F87E" w:rsidR="00BC0EA3" w:rsidRPr="00BF13DD" w:rsidRDefault="00BC0EA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72. Statinio rekonstravimas – statyba, kurios tikslas – perstatyti statinį: pakeisti statinio laikančiąsias konstrukcijas, pakeičiant statinio išorės matmenis (ilgį, plotį, aukštį ir pan.).</w:t>
            </w:r>
          </w:p>
          <w:p w14:paraId="2A76FBB3" w14:textId="5E96226B" w:rsidR="00BC0EA3" w:rsidRPr="00BF13DD" w:rsidRDefault="00BC0EA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53. Statinio kapitalinis remontas – statyba, kurios tikslas – pertvarkyti statinį: pakeisti statinio laikančiąsias konstrukcijas, nekeičiant statinio išorės matmenų (ilgio, pločio, aukščio ir pan.).</w:t>
            </w:r>
          </w:p>
          <w:p w14:paraId="4FABA764" w14:textId="74C9893E" w:rsidR="00BC0EA3" w:rsidRPr="00BF13DD" w:rsidRDefault="00BC0EA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58. Statinio paprastasis remontas (atitinka Lietuvos Respublikos civilinio kodekso sąvoką „einamasis remontas“) – statyba, kurios tikslas – atnaujinti statinį jo nerekonstruojant ar kapitališkai neremontuojant.</w:t>
            </w:r>
          </w:p>
          <w:p w14:paraId="21B902C6" w14:textId="77777777" w:rsidR="00FD2B5B" w:rsidRPr="00BF13DD" w:rsidRDefault="00FD2B5B" w:rsidP="00FE04F3">
            <w:pPr>
              <w:spacing w:after="0" w:line="240" w:lineRule="auto"/>
              <w:jc w:val="both"/>
              <w:rPr>
                <w:rFonts w:ascii="Times New Roman" w:hAnsi="Times New Roman"/>
                <w:bCs/>
                <w:sz w:val="24"/>
                <w:szCs w:val="24"/>
                <w:lang w:eastAsia="lt-LT"/>
              </w:rPr>
            </w:pPr>
          </w:p>
          <w:p w14:paraId="4BC87829" w14:textId="67067AC4" w:rsidR="00FD2B5B" w:rsidRPr="00BF13DD" w:rsidRDefault="00FE04F3" w:rsidP="00FD2B5B">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lastRenderedPageBreak/>
              <w:t>SEAKĮ</w:t>
            </w:r>
            <w:proofErr w:type="spellEnd"/>
            <w:r w:rsidRPr="00BF13DD">
              <w:rPr>
                <w:rFonts w:ascii="Times New Roman" w:hAnsi="Times New Roman"/>
                <w:b/>
                <w:sz w:val="24"/>
                <w:szCs w:val="24"/>
                <w:lang w:eastAsia="lt-LT"/>
              </w:rPr>
              <w:t xml:space="preserve"> projektas.</w:t>
            </w:r>
          </w:p>
          <w:p w14:paraId="7558593C" w14:textId="77777777" w:rsidR="00FB78F6" w:rsidRPr="00BF13DD" w:rsidRDefault="00FB78F6" w:rsidP="00FB78F6">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677EAF1C" w14:textId="11E3A0D8" w:rsidR="00FD2B5B" w:rsidRPr="00BF13DD" w:rsidRDefault="00FB78F6" w:rsidP="00FD2B5B">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7</w:t>
            </w:r>
            <w:r w:rsidR="00C22C27" w:rsidRPr="00BF13DD">
              <w:rPr>
                <w:rFonts w:ascii="Times New Roman" w:hAnsi="Times New Roman"/>
                <w:sz w:val="24"/>
                <w:szCs w:val="24"/>
                <w:lang w:eastAsia="lt-LT"/>
              </w:rPr>
              <w:t>. Papildyti 2 straipsnį nauja 47</w:t>
            </w:r>
            <w:r w:rsidR="00C22C27" w:rsidRPr="00BF13DD">
              <w:rPr>
                <w:rFonts w:ascii="Times New Roman" w:hAnsi="Times New Roman"/>
                <w:sz w:val="24"/>
                <w:szCs w:val="24"/>
                <w:vertAlign w:val="superscript"/>
                <w:lang w:eastAsia="lt-LT"/>
              </w:rPr>
              <w:t>1</w:t>
            </w:r>
            <w:r w:rsidR="00C22C27" w:rsidRPr="00BF13DD">
              <w:rPr>
                <w:rFonts w:ascii="Times New Roman" w:hAnsi="Times New Roman"/>
                <w:sz w:val="24"/>
                <w:szCs w:val="24"/>
                <w:lang w:eastAsia="lt-LT"/>
              </w:rPr>
              <w:t xml:space="preserve"> dalimi:</w:t>
            </w:r>
          </w:p>
          <w:p w14:paraId="5C95C41E" w14:textId="3667AFE3" w:rsidR="00122558" w:rsidRPr="00BF13DD" w:rsidRDefault="00C22C27" w:rsidP="0049568C">
            <w:pPr>
              <w:spacing w:after="0" w:line="240" w:lineRule="auto"/>
              <w:jc w:val="both"/>
              <w:rPr>
                <w:rFonts w:ascii="Times New Roman" w:hAnsi="Times New Roman"/>
                <w:bCs/>
                <w:sz w:val="24"/>
                <w:szCs w:val="24"/>
                <w:lang w:eastAsia="lt-LT"/>
              </w:rPr>
            </w:pPr>
            <w:r w:rsidRPr="00BF13DD">
              <w:rPr>
                <w:rFonts w:ascii="Times New Roman" w:hAnsi="Times New Roman"/>
                <w:sz w:val="24"/>
                <w:szCs w:val="24"/>
                <w:lang w:eastAsia="lt-LT"/>
              </w:rPr>
              <w:t>„</w:t>
            </w:r>
            <w:r w:rsidRPr="00BF13DD">
              <w:rPr>
                <w:rFonts w:ascii="Times New Roman" w:hAnsi="Times New Roman"/>
                <w:b/>
                <w:bCs/>
                <w:sz w:val="24"/>
                <w:szCs w:val="24"/>
                <w:lang w:eastAsia="lt-LT"/>
              </w:rPr>
              <w:t>47</w:t>
            </w:r>
            <w:r w:rsidRPr="00BF13DD">
              <w:rPr>
                <w:rFonts w:ascii="Times New Roman" w:hAnsi="Times New Roman"/>
                <w:b/>
                <w:bCs/>
                <w:sz w:val="24"/>
                <w:szCs w:val="24"/>
                <w:vertAlign w:val="superscript"/>
                <w:lang w:eastAsia="lt-LT"/>
              </w:rPr>
              <w:t>1</w:t>
            </w:r>
            <w:r w:rsidRPr="00BF13DD">
              <w:rPr>
                <w:rFonts w:ascii="Times New Roman" w:hAnsi="Times New Roman"/>
                <w:b/>
                <w:bCs/>
                <w:sz w:val="24"/>
                <w:szCs w:val="24"/>
                <w:lang w:eastAsia="lt-LT"/>
              </w:rPr>
              <w:t>.</w:t>
            </w:r>
            <w:r w:rsidRPr="00BF13DD">
              <w:rPr>
                <w:rFonts w:ascii="Times New Roman" w:hAnsi="Times New Roman"/>
                <w:sz w:val="24"/>
                <w:szCs w:val="24"/>
                <w:lang w:eastAsia="lt-LT"/>
              </w:rPr>
              <w:t xml:space="preserve"> </w:t>
            </w:r>
            <w:r w:rsidRPr="00BF13DD">
              <w:rPr>
                <w:rFonts w:ascii="Times New Roman" w:hAnsi="Times New Roman"/>
                <w:b/>
                <w:bCs/>
                <w:sz w:val="24"/>
                <w:szCs w:val="24"/>
              </w:rPr>
              <w:t xml:space="preserve">Pažeidžiamas eismo dalyvis – </w:t>
            </w:r>
            <w:r w:rsidR="000C6D9A" w:rsidRPr="000C6D9A">
              <w:rPr>
                <w:rFonts w:ascii="Times New Roman" w:hAnsi="Times New Roman"/>
                <w:b/>
                <w:bCs/>
                <w:sz w:val="24"/>
                <w:szCs w:val="24"/>
              </w:rPr>
              <w:t>pėsčiasis, dviračio, motorinio dviračio vairuotojai ir keleiviai, taip pat kiti eismo dalyviai – mopedo, motociklo, triračio, lengvojo keturračio, keturračio, galingojo keturračio ir sunkiojo keturračio vairuotojai ir keleiviai, kurie eisme dalyvauja ne motorinėje transporto priemonėje, traktoriuje, savaeigėje mašinoje (kabinoje (salone) arba kėbule).“</w:t>
            </w:r>
          </w:p>
        </w:tc>
        <w:tc>
          <w:tcPr>
            <w:tcW w:w="1843" w:type="dxa"/>
          </w:tcPr>
          <w:p w14:paraId="3F4D26D3" w14:textId="077349B3" w:rsidR="00AD424F" w:rsidRPr="00BF13DD" w:rsidRDefault="008457C0" w:rsidP="001E3079">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w:t>
            </w:r>
            <w:r w:rsidRPr="00BF13DD">
              <w:rPr>
                <w:rFonts w:ascii="Times New Roman" w:hAnsi="Times New Roman"/>
                <w:sz w:val="24"/>
                <w:szCs w:val="24"/>
              </w:rPr>
              <w:lastRenderedPageBreak/>
              <w:t>įgyvendinančiuosius teisės aktus.</w:t>
            </w:r>
          </w:p>
        </w:tc>
      </w:tr>
      <w:tr w:rsidR="00C86823" w:rsidRPr="00BF13DD" w14:paraId="21920A1B" w14:textId="77777777" w:rsidTr="00470E00">
        <w:tc>
          <w:tcPr>
            <w:tcW w:w="5353" w:type="dxa"/>
          </w:tcPr>
          <w:p w14:paraId="1A1EEB96"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77F3AA5A" w14:textId="77777777" w:rsidR="00061FF6" w:rsidRPr="00BF13DD" w:rsidRDefault="00061FF6"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3 straipsnis</w:t>
            </w:r>
          </w:p>
          <w:p w14:paraId="59DB268B" w14:textId="77777777" w:rsidR="00061FF6" w:rsidRPr="00BF13DD" w:rsidRDefault="00061FF6"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Poveikio kelių saugumui vertinimas infrastruktūros projektams</w:t>
            </w:r>
          </w:p>
          <w:p w14:paraId="47629968" w14:textId="1350D32B"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būtų atliekami visų infrastruktūros projektų poveikio kelių saugumui vertinimai.</w:t>
            </w:r>
          </w:p>
          <w:p w14:paraId="1EC1E487" w14:textId="57949A4C" w:rsidR="00D6704F" w:rsidRPr="00BF13DD" w:rsidRDefault="00D6704F" w:rsidP="00F0705C">
            <w:pPr>
              <w:spacing w:after="0" w:line="240" w:lineRule="auto"/>
              <w:jc w:val="both"/>
              <w:rPr>
                <w:rFonts w:ascii="Times New Roman" w:hAnsi="Times New Roman"/>
                <w:sz w:val="24"/>
                <w:szCs w:val="24"/>
                <w:lang w:eastAsia="lt-LT"/>
              </w:rPr>
            </w:pPr>
          </w:p>
          <w:p w14:paraId="7AF0477F" w14:textId="2979DB3E" w:rsidR="00D6704F" w:rsidRPr="00BF13DD" w:rsidRDefault="00D6704F" w:rsidP="00F0705C">
            <w:pPr>
              <w:spacing w:after="0" w:line="240" w:lineRule="auto"/>
              <w:jc w:val="both"/>
              <w:rPr>
                <w:rFonts w:ascii="Times New Roman" w:hAnsi="Times New Roman"/>
                <w:sz w:val="24"/>
                <w:szCs w:val="24"/>
                <w:lang w:eastAsia="lt-LT"/>
              </w:rPr>
            </w:pPr>
          </w:p>
          <w:p w14:paraId="42DCB3BD" w14:textId="27E827D0" w:rsidR="00DC1E1F" w:rsidRPr="00BF13DD" w:rsidRDefault="00DC1E1F" w:rsidP="00F0705C">
            <w:pPr>
              <w:spacing w:after="0" w:line="240" w:lineRule="auto"/>
              <w:jc w:val="both"/>
              <w:rPr>
                <w:rFonts w:ascii="Times New Roman" w:hAnsi="Times New Roman"/>
                <w:sz w:val="24"/>
                <w:szCs w:val="24"/>
                <w:lang w:eastAsia="lt-LT"/>
              </w:rPr>
            </w:pPr>
          </w:p>
          <w:p w14:paraId="104C1B5A" w14:textId="1FFA0565" w:rsidR="00DC1E1F" w:rsidRPr="00BF13DD" w:rsidRDefault="00DC1E1F" w:rsidP="00F0705C">
            <w:pPr>
              <w:spacing w:after="0" w:line="240" w:lineRule="auto"/>
              <w:jc w:val="both"/>
              <w:rPr>
                <w:rFonts w:ascii="Times New Roman" w:hAnsi="Times New Roman"/>
                <w:sz w:val="24"/>
                <w:szCs w:val="24"/>
                <w:lang w:eastAsia="lt-LT"/>
              </w:rPr>
            </w:pPr>
          </w:p>
          <w:p w14:paraId="55ADA644" w14:textId="77777777" w:rsidR="00C13BB2" w:rsidRPr="00BF13DD" w:rsidRDefault="00C13BB2" w:rsidP="00F0705C">
            <w:pPr>
              <w:spacing w:after="0" w:line="240" w:lineRule="auto"/>
              <w:jc w:val="both"/>
              <w:rPr>
                <w:rFonts w:ascii="Times New Roman" w:hAnsi="Times New Roman"/>
                <w:sz w:val="24"/>
                <w:szCs w:val="24"/>
                <w:lang w:eastAsia="lt-LT"/>
              </w:rPr>
            </w:pPr>
          </w:p>
          <w:p w14:paraId="1B897C26" w14:textId="77777777" w:rsidR="00D6704F" w:rsidRPr="00BF13DD" w:rsidRDefault="00D6704F" w:rsidP="00F0705C">
            <w:pPr>
              <w:spacing w:after="0" w:line="240" w:lineRule="auto"/>
              <w:jc w:val="both"/>
              <w:rPr>
                <w:rFonts w:ascii="Times New Roman" w:hAnsi="Times New Roman"/>
                <w:sz w:val="24"/>
                <w:szCs w:val="24"/>
                <w:lang w:eastAsia="lt-LT"/>
              </w:rPr>
            </w:pPr>
          </w:p>
          <w:p w14:paraId="2CA40EBD" w14:textId="029D42ED"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Poveikio kelių saugumui vertinimai atliekami pradiniame planavimo etape prieš patvirtinant infrastruktūros projektą.</w:t>
            </w:r>
          </w:p>
          <w:p w14:paraId="661D1EEA" w14:textId="5C553726" w:rsidR="00DC1E1F" w:rsidRPr="00BF13DD" w:rsidRDefault="00DC1E1F" w:rsidP="00F0705C">
            <w:pPr>
              <w:spacing w:after="0" w:line="240" w:lineRule="auto"/>
              <w:jc w:val="both"/>
              <w:rPr>
                <w:rFonts w:ascii="Times New Roman" w:hAnsi="Times New Roman"/>
                <w:sz w:val="24"/>
                <w:szCs w:val="24"/>
                <w:lang w:eastAsia="lt-LT"/>
              </w:rPr>
            </w:pPr>
          </w:p>
          <w:p w14:paraId="4C318C7D" w14:textId="77777777" w:rsidR="00067EF3" w:rsidRPr="00BF13DD" w:rsidRDefault="00067EF3" w:rsidP="00F0705C">
            <w:pPr>
              <w:spacing w:after="0" w:line="240" w:lineRule="auto"/>
              <w:jc w:val="both"/>
              <w:rPr>
                <w:rFonts w:ascii="Times New Roman" w:hAnsi="Times New Roman"/>
                <w:sz w:val="24"/>
                <w:szCs w:val="24"/>
                <w:lang w:eastAsia="lt-LT"/>
              </w:rPr>
            </w:pPr>
          </w:p>
          <w:p w14:paraId="7EE4B73A" w14:textId="44950D86" w:rsidR="00C1220A" w:rsidRPr="00BF13DD" w:rsidRDefault="00C1220A" w:rsidP="00F0705C">
            <w:pPr>
              <w:spacing w:after="0" w:line="240" w:lineRule="auto"/>
              <w:jc w:val="both"/>
              <w:rPr>
                <w:rFonts w:ascii="Times New Roman" w:hAnsi="Times New Roman"/>
                <w:sz w:val="24"/>
                <w:szCs w:val="24"/>
                <w:lang w:eastAsia="lt-LT"/>
              </w:rPr>
            </w:pPr>
          </w:p>
          <w:p w14:paraId="253493F7" w14:textId="4B44808D" w:rsidR="00C13BB2" w:rsidRPr="00BF13DD" w:rsidRDefault="00C13BB2" w:rsidP="00F0705C">
            <w:pPr>
              <w:spacing w:after="0" w:line="240" w:lineRule="auto"/>
              <w:jc w:val="both"/>
              <w:rPr>
                <w:rFonts w:ascii="Times New Roman" w:hAnsi="Times New Roman"/>
                <w:sz w:val="24"/>
                <w:szCs w:val="24"/>
                <w:lang w:eastAsia="lt-LT"/>
              </w:rPr>
            </w:pPr>
          </w:p>
          <w:p w14:paraId="1E048BEC" w14:textId="77777777" w:rsidR="00C13BB2" w:rsidRPr="00BF13DD" w:rsidRDefault="00C13BB2" w:rsidP="00F0705C">
            <w:pPr>
              <w:spacing w:after="0" w:line="240" w:lineRule="auto"/>
              <w:jc w:val="both"/>
              <w:rPr>
                <w:rFonts w:ascii="Times New Roman" w:hAnsi="Times New Roman"/>
                <w:sz w:val="24"/>
                <w:szCs w:val="24"/>
                <w:lang w:eastAsia="lt-LT"/>
              </w:rPr>
            </w:pPr>
          </w:p>
          <w:p w14:paraId="2EC867F4" w14:textId="34753C58"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Atlikdamos vertinimus valstybės narės stengiasi laikytis I priede nustatytų kriterijų.</w:t>
            </w:r>
          </w:p>
          <w:p w14:paraId="1098BF08" w14:textId="77777777" w:rsidR="000F0C98" w:rsidRPr="00BF13DD" w:rsidRDefault="000F0C98" w:rsidP="00F0705C">
            <w:pPr>
              <w:spacing w:after="0" w:line="240" w:lineRule="auto"/>
              <w:jc w:val="both"/>
              <w:rPr>
                <w:rFonts w:ascii="Times New Roman" w:hAnsi="Times New Roman"/>
                <w:sz w:val="24"/>
                <w:szCs w:val="24"/>
                <w:lang w:eastAsia="lt-LT"/>
              </w:rPr>
            </w:pPr>
          </w:p>
          <w:p w14:paraId="63D42798" w14:textId="77777777"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Poveikio kelio saugumui vertinime pateikiamos kelių saugumo aplinkybės, dėl kurių buvo nuspręsta pasirinkti siūlomą priemonę. Jame taip pat pateikiama visa susijusi informacija, būtina įvairių alternatyvų sąnaudų ir naudos analizei atlikti.</w:t>
            </w:r>
          </w:p>
          <w:p w14:paraId="2098F114" w14:textId="006E4DEA" w:rsidR="002621BD" w:rsidRPr="00BF13DD" w:rsidRDefault="002621BD" w:rsidP="00F0705C">
            <w:pPr>
              <w:spacing w:after="0" w:line="240" w:lineRule="auto"/>
              <w:jc w:val="both"/>
              <w:rPr>
                <w:rFonts w:ascii="Times New Roman" w:hAnsi="Times New Roman"/>
                <w:b/>
                <w:sz w:val="24"/>
                <w:szCs w:val="24"/>
                <w:lang w:eastAsia="lt-LT"/>
              </w:rPr>
            </w:pPr>
          </w:p>
        </w:tc>
        <w:tc>
          <w:tcPr>
            <w:tcW w:w="8647" w:type="dxa"/>
          </w:tcPr>
          <w:p w14:paraId="1374C6D0" w14:textId="77777777" w:rsidR="00B138A3" w:rsidRPr="00BF13DD" w:rsidRDefault="00B138A3" w:rsidP="00BE2D23">
            <w:pPr>
              <w:spacing w:after="0" w:line="240" w:lineRule="auto"/>
              <w:jc w:val="both"/>
              <w:rPr>
                <w:rFonts w:ascii="Times New Roman" w:hAnsi="Times New Roman"/>
                <w:b/>
                <w:sz w:val="24"/>
                <w:szCs w:val="24"/>
                <w:lang w:eastAsia="lt-LT"/>
              </w:rPr>
            </w:pPr>
          </w:p>
          <w:p w14:paraId="3385AF59" w14:textId="77777777" w:rsidR="00B138A3" w:rsidRPr="00BF13DD" w:rsidRDefault="00B138A3" w:rsidP="00BE2D23">
            <w:pPr>
              <w:spacing w:after="0" w:line="240" w:lineRule="auto"/>
              <w:jc w:val="both"/>
              <w:rPr>
                <w:rFonts w:ascii="Times New Roman" w:hAnsi="Times New Roman"/>
                <w:b/>
                <w:sz w:val="24"/>
                <w:szCs w:val="24"/>
                <w:lang w:eastAsia="lt-LT"/>
              </w:rPr>
            </w:pPr>
          </w:p>
          <w:p w14:paraId="0EE5EBE5" w14:textId="77777777" w:rsidR="00B138A3" w:rsidRPr="00BF13DD" w:rsidRDefault="00B138A3" w:rsidP="00BE2D23">
            <w:pPr>
              <w:spacing w:after="0" w:line="240" w:lineRule="auto"/>
              <w:jc w:val="both"/>
              <w:rPr>
                <w:rFonts w:ascii="Times New Roman" w:hAnsi="Times New Roman"/>
                <w:b/>
                <w:sz w:val="24"/>
                <w:szCs w:val="24"/>
                <w:lang w:eastAsia="lt-LT"/>
              </w:rPr>
            </w:pPr>
          </w:p>
          <w:p w14:paraId="3BB4EA58" w14:textId="77777777" w:rsidR="00B138A3" w:rsidRPr="00BF13DD" w:rsidRDefault="00B138A3" w:rsidP="00BE2D23">
            <w:pPr>
              <w:spacing w:after="0" w:line="240" w:lineRule="auto"/>
              <w:jc w:val="both"/>
              <w:rPr>
                <w:rFonts w:ascii="Times New Roman" w:hAnsi="Times New Roman"/>
                <w:b/>
                <w:sz w:val="24"/>
                <w:szCs w:val="24"/>
                <w:lang w:eastAsia="lt-LT"/>
              </w:rPr>
            </w:pPr>
          </w:p>
          <w:p w14:paraId="13D73B0A" w14:textId="574DD98D" w:rsidR="006E419E" w:rsidRPr="00BF13DD" w:rsidRDefault="006E419E" w:rsidP="006E419E">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609FD634" w14:textId="0CF7A9FE" w:rsidR="00C13BB2" w:rsidRPr="00BF13DD" w:rsidRDefault="00C13BB2" w:rsidP="006E419E">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60902EF1" w14:textId="7D487F7E" w:rsidR="006E419E" w:rsidRPr="00BF13DD" w:rsidRDefault="006E419E" w:rsidP="006E419E">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49568C" w:rsidRPr="0049568C">
              <w:rPr>
                <w:rFonts w:ascii="Times New Roman" w:hAnsi="Times New Roman"/>
                <w:sz w:val="24"/>
                <w:szCs w:val="24"/>
              </w:rPr>
              <w:t xml:space="preserve">Įstatymo trečiąjį skirsnį </w:t>
            </w:r>
            <w:r w:rsidRPr="00BF13DD">
              <w:rPr>
                <w:rFonts w:ascii="Times New Roman" w:hAnsi="Times New Roman"/>
                <w:sz w:val="24"/>
                <w:szCs w:val="24"/>
              </w:rPr>
              <w:t>11</w:t>
            </w:r>
            <w:r w:rsidR="00C13BB2" w:rsidRPr="00BF13DD">
              <w:rPr>
                <w:rFonts w:ascii="Times New Roman" w:hAnsi="Times New Roman"/>
                <w:sz w:val="24"/>
                <w:szCs w:val="24"/>
                <w:vertAlign w:val="superscript"/>
              </w:rPr>
              <w:t>1</w:t>
            </w:r>
            <w:r w:rsidR="00C13BB2" w:rsidRPr="00BF13DD">
              <w:rPr>
                <w:rFonts w:ascii="Times New Roman" w:hAnsi="Times New Roman"/>
                <w:sz w:val="24"/>
                <w:szCs w:val="24"/>
              </w:rPr>
              <w:t xml:space="preserve"> </w:t>
            </w:r>
            <w:r w:rsidRPr="00BF13DD">
              <w:rPr>
                <w:rFonts w:ascii="Times New Roman" w:hAnsi="Times New Roman"/>
                <w:sz w:val="24"/>
                <w:szCs w:val="24"/>
              </w:rPr>
              <w:t>straipsn</w:t>
            </w:r>
            <w:r w:rsidR="00C13BB2" w:rsidRPr="00BF13DD">
              <w:rPr>
                <w:rFonts w:ascii="Times New Roman" w:hAnsi="Times New Roman"/>
                <w:sz w:val="24"/>
                <w:szCs w:val="24"/>
              </w:rPr>
              <w:t>iu</w:t>
            </w:r>
            <w:r w:rsidRPr="00BF13DD">
              <w:rPr>
                <w:rFonts w:ascii="Times New Roman" w:hAnsi="Times New Roman"/>
                <w:sz w:val="24"/>
                <w:szCs w:val="24"/>
              </w:rPr>
              <w:t>:</w:t>
            </w:r>
          </w:p>
          <w:p w14:paraId="5166F64B" w14:textId="539D04D5" w:rsidR="00EE6CF5" w:rsidRPr="00BF13DD" w:rsidRDefault="00C13BB2" w:rsidP="006E419E">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1</w:t>
            </w:r>
            <w:r w:rsidR="006E419E" w:rsidRPr="00BF13DD">
              <w:rPr>
                <w:rFonts w:ascii="Times New Roman" w:hAnsi="Times New Roman"/>
                <w:b/>
                <w:bCs/>
                <w:sz w:val="24"/>
                <w:szCs w:val="24"/>
                <w:lang w:eastAsia="lt-LT"/>
              </w:rPr>
              <w:t xml:space="preserve">. </w:t>
            </w:r>
            <w:r w:rsidR="00796F94" w:rsidRPr="00BF13DD">
              <w:rPr>
                <w:rFonts w:ascii="Times New Roman" w:hAnsi="Times New Roman"/>
                <w:b/>
                <w:bCs/>
                <w:sz w:val="24"/>
                <w:szCs w:val="24"/>
                <w:lang w:eastAsia="lt-LT"/>
              </w:rPr>
              <w:t xml:space="preserve">&lt;...&gt; </w:t>
            </w:r>
            <w:r w:rsidR="000C6D9A" w:rsidRPr="000C6D9A">
              <w:rPr>
                <w:rFonts w:ascii="Times New Roman" w:hAnsi="Times New Roman"/>
                <w:b/>
                <w:bCs/>
                <w:sz w:val="24"/>
                <w:szCs w:val="24"/>
                <w:lang w:eastAsia="lt-LT"/>
              </w:rPr>
              <w:t xml:space="preserve">Atliekamas planuojamų, projektuojamų, tiesiamų ar jau eksploatuojamų </w:t>
            </w:r>
            <w:proofErr w:type="spellStart"/>
            <w:r w:rsidR="000C6D9A" w:rsidRPr="000C6D9A">
              <w:rPr>
                <w:rFonts w:ascii="Times New Roman" w:hAnsi="Times New Roman"/>
                <w:b/>
                <w:bCs/>
                <w:sz w:val="24"/>
                <w:szCs w:val="24"/>
                <w:lang w:eastAsia="lt-LT"/>
              </w:rPr>
              <w:t>transeuropiniam</w:t>
            </w:r>
            <w:proofErr w:type="spellEnd"/>
            <w:r w:rsidR="000C6D9A" w:rsidRPr="000C6D9A">
              <w:rPr>
                <w:rFonts w:ascii="Times New Roman" w:hAnsi="Times New Roman"/>
                <w:b/>
                <w:bCs/>
                <w:sz w:val="24"/>
                <w:szCs w:val="24"/>
                <w:lang w:eastAsia="lt-LT"/>
              </w:rPr>
              <w:t xml:space="preserve"> kelių tinklui priklausančių kelių, automagistralių, greitkelių ir magistralinių kelių poveikio kelių saugumui vertinimas,</w:t>
            </w:r>
            <w:r w:rsidRPr="00BF13DD">
              <w:rPr>
                <w:rFonts w:ascii="Times New Roman" w:hAnsi="Times New Roman"/>
                <w:b/>
                <w:bCs/>
                <w:sz w:val="24"/>
                <w:szCs w:val="24"/>
              </w:rPr>
              <w:t>.</w:t>
            </w:r>
            <w:r w:rsidR="006E419E" w:rsidRPr="00BF13DD">
              <w:rPr>
                <w:rFonts w:ascii="Times New Roman" w:hAnsi="Times New Roman"/>
                <w:b/>
                <w:bCs/>
                <w:sz w:val="24"/>
                <w:szCs w:val="24"/>
                <w:lang w:eastAsia="lt-LT"/>
              </w:rPr>
              <w:t>&lt;...&gt;</w:t>
            </w:r>
          </w:p>
          <w:p w14:paraId="44CD0971" w14:textId="49CF4C06" w:rsidR="009B528E" w:rsidRDefault="009B528E" w:rsidP="006E419E">
            <w:pPr>
              <w:spacing w:after="0" w:line="240" w:lineRule="auto"/>
              <w:jc w:val="both"/>
              <w:rPr>
                <w:rFonts w:ascii="Times New Roman" w:hAnsi="Times New Roman"/>
                <w:sz w:val="24"/>
                <w:szCs w:val="24"/>
              </w:rPr>
            </w:pPr>
          </w:p>
          <w:p w14:paraId="30A46A8E" w14:textId="2E98A467" w:rsidR="000C6D9A" w:rsidRDefault="000C6D9A" w:rsidP="006E419E">
            <w:pPr>
              <w:spacing w:after="0" w:line="240" w:lineRule="auto"/>
              <w:jc w:val="both"/>
              <w:rPr>
                <w:rFonts w:ascii="Times New Roman" w:hAnsi="Times New Roman"/>
                <w:sz w:val="24"/>
                <w:szCs w:val="24"/>
              </w:rPr>
            </w:pPr>
          </w:p>
          <w:p w14:paraId="30E7BC97" w14:textId="77777777" w:rsidR="000C6D9A" w:rsidRPr="00BF13DD" w:rsidRDefault="000C6D9A" w:rsidP="006E419E">
            <w:pPr>
              <w:spacing w:after="0" w:line="240" w:lineRule="auto"/>
              <w:jc w:val="both"/>
              <w:rPr>
                <w:rFonts w:ascii="Times New Roman" w:hAnsi="Times New Roman"/>
                <w:sz w:val="24"/>
                <w:szCs w:val="24"/>
              </w:rPr>
            </w:pPr>
          </w:p>
          <w:p w14:paraId="6859962B" w14:textId="77777777" w:rsidR="00DC1E1F" w:rsidRPr="00BF13DD" w:rsidRDefault="00C1220A" w:rsidP="00C1220A">
            <w:pPr>
              <w:spacing w:after="0" w:line="240" w:lineRule="auto"/>
              <w:jc w:val="both"/>
              <w:rPr>
                <w:rFonts w:ascii="Times New Roman" w:hAnsi="Times New Roman"/>
                <w:b/>
                <w:bCs/>
                <w:sz w:val="24"/>
                <w:szCs w:val="24"/>
                <w:lang w:eastAsia="lt-LT"/>
              </w:rPr>
            </w:pPr>
            <w:proofErr w:type="spellStart"/>
            <w:r w:rsidRPr="00BF13DD">
              <w:rPr>
                <w:rFonts w:ascii="Times New Roman" w:hAnsi="Times New Roman"/>
                <w:b/>
                <w:bCs/>
                <w:sz w:val="24"/>
                <w:szCs w:val="24"/>
                <w:lang w:eastAsia="lt-LT"/>
              </w:rPr>
              <w:t>SEAKĮ</w:t>
            </w:r>
            <w:proofErr w:type="spellEnd"/>
            <w:r w:rsidRPr="00BF13DD">
              <w:rPr>
                <w:rFonts w:ascii="Times New Roman" w:hAnsi="Times New Roman"/>
                <w:b/>
                <w:bCs/>
                <w:sz w:val="24"/>
                <w:szCs w:val="24"/>
                <w:lang w:eastAsia="lt-LT"/>
              </w:rPr>
              <w:t xml:space="preserve"> projektas.</w:t>
            </w:r>
          </w:p>
          <w:p w14:paraId="24B21461" w14:textId="77777777" w:rsidR="00C13BB2" w:rsidRPr="00BF13DD" w:rsidRDefault="00C13BB2" w:rsidP="00C13BB2">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5EC4A13B" w14:textId="21F08572" w:rsidR="00C13BB2" w:rsidRPr="00BF13DD" w:rsidRDefault="00C13BB2" w:rsidP="00C13BB2">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CD6F85" w:rsidRPr="00CD6F85">
              <w:rPr>
                <w:rFonts w:ascii="Times New Roman" w:hAnsi="Times New Roman"/>
                <w:sz w:val="24"/>
                <w:szCs w:val="24"/>
              </w:rPr>
              <w:t xml:space="preserve">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1A76B633" w14:textId="748F3414" w:rsidR="00CD6F85" w:rsidRDefault="00C13BB2" w:rsidP="00BE2D23">
            <w:pPr>
              <w:spacing w:after="0" w:line="240" w:lineRule="auto"/>
              <w:jc w:val="both"/>
              <w:rPr>
                <w:rFonts w:ascii="Times New Roman" w:hAnsi="Times New Roman"/>
                <w:b/>
                <w:bCs/>
                <w:sz w:val="24"/>
                <w:szCs w:val="24"/>
              </w:rPr>
            </w:pPr>
            <w:r w:rsidRPr="00BF13DD">
              <w:rPr>
                <w:rFonts w:ascii="Times New Roman" w:hAnsi="Times New Roman"/>
                <w:b/>
                <w:bCs/>
                <w:sz w:val="24"/>
                <w:szCs w:val="24"/>
              </w:rPr>
              <w:t>2.</w:t>
            </w:r>
            <w:r w:rsidR="000C6D9A">
              <w:rPr>
                <w:rFonts w:ascii="Times New Roman" w:hAnsi="Times New Roman"/>
                <w:b/>
                <w:bCs/>
                <w:sz w:val="24"/>
                <w:szCs w:val="24"/>
              </w:rPr>
              <w:t xml:space="preserve"> </w:t>
            </w:r>
            <w:r w:rsidR="000C6D9A" w:rsidRPr="000C6D9A">
              <w:rPr>
                <w:rFonts w:ascii="Times New Roman" w:hAnsi="Times New Roman"/>
                <w:b/>
                <w:bCs/>
                <w:sz w:val="24"/>
                <w:szCs w:val="24"/>
              </w:rPr>
              <w:t>Prieš patvirtinant kelio infrastruktūros projektą Susisiekimo ministerijos nustatyta tvarka atliekamas naujo kelio ar svarbaus esamo kelių tinklo pakeitimo poveikio kelių saugumui vertinimas.</w:t>
            </w:r>
            <w:r w:rsidR="000C6D9A">
              <w:rPr>
                <w:rFonts w:ascii="Times New Roman" w:hAnsi="Times New Roman"/>
                <w:b/>
                <w:bCs/>
                <w:sz w:val="24"/>
                <w:szCs w:val="24"/>
              </w:rPr>
              <w:t>&lt;...&gt;</w:t>
            </w:r>
            <w:r w:rsidR="000C6D9A" w:rsidRPr="000C6D9A">
              <w:rPr>
                <w:rFonts w:ascii="Times New Roman" w:hAnsi="Times New Roman"/>
                <w:b/>
                <w:bCs/>
                <w:sz w:val="24"/>
                <w:szCs w:val="24"/>
              </w:rPr>
              <w:t xml:space="preserve"> </w:t>
            </w:r>
            <w:r w:rsidR="00CD6F85" w:rsidRPr="00CD6F85">
              <w:rPr>
                <w:rFonts w:ascii="Times New Roman" w:hAnsi="Times New Roman"/>
                <w:b/>
                <w:bCs/>
                <w:sz w:val="24"/>
                <w:szCs w:val="24"/>
              </w:rPr>
              <w:t>Poveikio kelių saugumui vertinimo išvada privaloma kelio savininkui (valdytojui).</w:t>
            </w:r>
            <w:r w:rsidR="00CD6F85">
              <w:rPr>
                <w:rFonts w:ascii="Times New Roman" w:hAnsi="Times New Roman"/>
                <w:b/>
                <w:bCs/>
                <w:sz w:val="24"/>
                <w:szCs w:val="24"/>
              </w:rPr>
              <w:t>&lt;...&gt;</w:t>
            </w:r>
          </w:p>
          <w:p w14:paraId="18DC01FA" w14:textId="2A172D9B" w:rsidR="00C13BB2" w:rsidRDefault="00C13BB2" w:rsidP="00BE2D23">
            <w:pPr>
              <w:spacing w:after="0" w:line="240" w:lineRule="auto"/>
              <w:jc w:val="both"/>
              <w:rPr>
                <w:rFonts w:ascii="Times New Roman" w:hAnsi="Times New Roman"/>
                <w:b/>
                <w:bCs/>
                <w:sz w:val="24"/>
                <w:szCs w:val="24"/>
              </w:rPr>
            </w:pPr>
          </w:p>
          <w:p w14:paraId="14552D12" w14:textId="347E7C44" w:rsidR="00EE6CF5" w:rsidRPr="00BF13DD" w:rsidRDefault="005B3AF3" w:rsidP="00BE2D23">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Poveikio kelio saugumui vertinimo </w:t>
            </w:r>
            <w:r w:rsidR="00E04786" w:rsidRPr="00BF13DD">
              <w:rPr>
                <w:rFonts w:ascii="Times New Roman" w:hAnsi="Times New Roman"/>
                <w:b/>
                <w:sz w:val="24"/>
                <w:szCs w:val="24"/>
                <w:lang w:eastAsia="lt-LT"/>
              </w:rPr>
              <w:t>procedūra</w:t>
            </w:r>
            <w:r w:rsidR="00AD49A2" w:rsidRPr="00BF13DD">
              <w:rPr>
                <w:rFonts w:ascii="Times New Roman" w:hAnsi="Times New Roman"/>
                <w:b/>
                <w:sz w:val="24"/>
                <w:szCs w:val="24"/>
                <w:lang w:eastAsia="lt-LT"/>
              </w:rPr>
              <w:t>.</w:t>
            </w:r>
          </w:p>
          <w:p w14:paraId="27249422" w14:textId="77777777" w:rsidR="00965925" w:rsidRPr="00BF13DD" w:rsidRDefault="00965925" w:rsidP="00BE2D23">
            <w:pPr>
              <w:spacing w:after="0" w:line="240" w:lineRule="auto"/>
              <w:jc w:val="both"/>
              <w:rPr>
                <w:rFonts w:ascii="Times New Roman" w:hAnsi="Times New Roman"/>
                <w:b/>
                <w:sz w:val="24"/>
                <w:szCs w:val="24"/>
                <w:lang w:eastAsia="lt-LT"/>
              </w:rPr>
            </w:pPr>
          </w:p>
          <w:p w14:paraId="40090F6F" w14:textId="77777777" w:rsidR="00965925" w:rsidRPr="00BF13DD" w:rsidRDefault="00965925" w:rsidP="00BE2D23">
            <w:pPr>
              <w:spacing w:after="0" w:line="240" w:lineRule="auto"/>
              <w:jc w:val="both"/>
              <w:rPr>
                <w:rFonts w:ascii="Times New Roman" w:hAnsi="Times New Roman"/>
                <w:b/>
                <w:sz w:val="24"/>
                <w:szCs w:val="24"/>
                <w:lang w:eastAsia="lt-LT"/>
              </w:rPr>
            </w:pPr>
          </w:p>
          <w:p w14:paraId="266541C4" w14:textId="5378CBFC" w:rsidR="00965925" w:rsidRPr="00BF13DD" w:rsidRDefault="00863476" w:rsidP="00BE2D23">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Poveikio kelio saugumui vertinimo </w:t>
            </w:r>
            <w:r w:rsidR="00E04786" w:rsidRPr="00BF13DD">
              <w:rPr>
                <w:rFonts w:ascii="Times New Roman" w:hAnsi="Times New Roman"/>
                <w:b/>
                <w:sz w:val="24"/>
                <w:szCs w:val="24"/>
                <w:lang w:eastAsia="lt-LT"/>
              </w:rPr>
              <w:t>procedūra</w:t>
            </w:r>
            <w:r w:rsidRPr="00BF13DD">
              <w:rPr>
                <w:rFonts w:ascii="Times New Roman" w:hAnsi="Times New Roman"/>
                <w:b/>
                <w:sz w:val="24"/>
                <w:szCs w:val="24"/>
                <w:lang w:eastAsia="lt-LT"/>
              </w:rPr>
              <w:t>.</w:t>
            </w:r>
          </w:p>
        </w:tc>
        <w:tc>
          <w:tcPr>
            <w:tcW w:w="1843" w:type="dxa"/>
          </w:tcPr>
          <w:p w14:paraId="1598CA35" w14:textId="40F48372" w:rsidR="00061FF6" w:rsidRPr="00BF13DD" w:rsidRDefault="00B171AF"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 xml:space="preserve">Dalinis, </w:t>
            </w:r>
            <w:bookmarkStart w:id="0" w:name="_Hlk74727910"/>
            <w:r w:rsidRPr="00BF13DD">
              <w:rPr>
                <w:rFonts w:ascii="Times New Roman" w:hAnsi="Times New Roman"/>
                <w:sz w:val="24"/>
                <w:szCs w:val="24"/>
              </w:rPr>
              <w:t xml:space="preserve">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bookmarkEnd w:id="0"/>
            <w:r w:rsidRPr="00BF13DD">
              <w:rPr>
                <w:rFonts w:ascii="Times New Roman" w:hAnsi="Times New Roman"/>
                <w:sz w:val="24"/>
                <w:szCs w:val="24"/>
              </w:rPr>
              <w:t>.</w:t>
            </w:r>
          </w:p>
        </w:tc>
      </w:tr>
      <w:tr w:rsidR="00C86823" w:rsidRPr="00BF13DD" w14:paraId="3C67B667" w14:textId="77777777" w:rsidTr="00470E00">
        <w:tc>
          <w:tcPr>
            <w:tcW w:w="5353" w:type="dxa"/>
          </w:tcPr>
          <w:p w14:paraId="5AAC14EB"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15ECB196" w14:textId="35536072" w:rsidR="001955CC" w:rsidRPr="00BF13DD" w:rsidRDefault="001955CC"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4 straipsnis</w:t>
            </w:r>
          </w:p>
          <w:p w14:paraId="3C915508" w14:textId="77777777" w:rsidR="00061FF6" w:rsidRPr="00BF13DD" w:rsidRDefault="00061FF6"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Kelių saugumo auditas infrastruktūros projektams</w:t>
            </w:r>
          </w:p>
          <w:p w14:paraId="2E77F6E3" w14:textId="77777777"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būtų atliekamas visų infrastruktūros projektų kelių saugumo auditas.</w:t>
            </w:r>
          </w:p>
          <w:p w14:paraId="03E43CEF" w14:textId="77777777" w:rsidR="009D3510" w:rsidRPr="00BF13DD" w:rsidRDefault="009D3510" w:rsidP="00F0705C">
            <w:pPr>
              <w:spacing w:after="0" w:line="240" w:lineRule="auto"/>
              <w:jc w:val="both"/>
              <w:rPr>
                <w:rFonts w:ascii="Times New Roman" w:hAnsi="Times New Roman"/>
                <w:sz w:val="24"/>
                <w:szCs w:val="24"/>
                <w:lang w:eastAsia="lt-LT"/>
              </w:rPr>
            </w:pPr>
          </w:p>
          <w:p w14:paraId="7A0FC116" w14:textId="77777777" w:rsidR="009D3510" w:rsidRPr="00BF13DD" w:rsidRDefault="009D3510" w:rsidP="00F0705C">
            <w:pPr>
              <w:spacing w:after="0" w:line="240" w:lineRule="auto"/>
              <w:jc w:val="both"/>
              <w:rPr>
                <w:rFonts w:ascii="Times New Roman" w:hAnsi="Times New Roman"/>
                <w:sz w:val="24"/>
                <w:szCs w:val="24"/>
                <w:lang w:eastAsia="lt-LT"/>
              </w:rPr>
            </w:pPr>
          </w:p>
          <w:p w14:paraId="53850514" w14:textId="30CEFA6D" w:rsidR="009D3510" w:rsidRPr="00BF13DD" w:rsidRDefault="009D3510" w:rsidP="00F0705C">
            <w:pPr>
              <w:spacing w:after="0" w:line="240" w:lineRule="auto"/>
              <w:jc w:val="both"/>
              <w:rPr>
                <w:rFonts w:ascii="Times New Roman" w:hAnsi="Times New Roman"/>
                <w:sz w:val="24"/>
                <w:szCs w:val="24"/>
                <w:lang w:eastAsia="lt-LT"/>
              </w:rPr>
            </w:pPr>
          </w:p>
          <w:p w14:paraId="0F69FB25" w14:textId="6FD48238" w:rsidR="00A11ACC" w:rsidRPr="00BF13DD" w:rsidRDefault="00A11ACC" w:rsidP="00F0705C">
            <w:pPr>
              <w:spacing w:after="0" w:line="240" w:lineRule="auto"/>
              <w:jc w:val="both"/>
              <w:rPr>
                <w:rFonts w:ascii="Times New Roman" w:hAnsi="Times New Roman"/>
                <w:sz w:val="24"/>
                <w:szCs w:val="24"/>
                <w:lang w:eastAsia="lt-LT"/>
              </w:rPr>
            </w:pPr>
          </w:p>
          <w:p w14:paraId="0693B181" w14:textId="4520805C"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Atlikdamos kelių saugumo auditą valstybės narės stengiasi laikytis II priede nustatytų kriterijų.</w:t>
            </w:r>
          </w:p>
          <w:p w14:paraId="0AE93300" w14:textId="77777777" w:rsidR="003360D9" w:rsidRPr="00BF13DD" w:rsidRDefault="003360D9" w:rsidP="00F0705C">
            <w:pPr>
              <w:spacing w:after="0" w:line="240" w:lineRule="auto"/>
              <w:jc w:val="both"/>
              <w:rPr>
                <w:rFonts w:ascii="Times New Roman" w:hAnsi="Times New Roman"/>
                <w:sz w:val="24"/>
                <w:szCs w:val="24"/>
                <w:lang w:eastAsia="lt-LT"/>
              </w:rPr>
            </w:pPr>
          </w:p>
          <w:p w14:paraId="78EBE3A5" w14:textId="2F5637DB"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Valstybės narės užtikrina, kad būtų paskirtas auditorius infrastruktūros projekto konstrukcijos charakteristikų auditui atlikti.</w:t>
            </w:r>
          </w:p>
          <w:p w14:paraId="489E06EC" w14:textId="77777777" w:rsidR="00337107" w:rsidRPr="00BF13DD" w:rsidRDefault="00337107" w:rsidP="00F0705C">
            <w:pPr>
              <w:spacing w:after="0" w:line="240" w:lineRule="auto"/>
              <w:jc w:val="both"/>
              <w:rPr>
                <w:rFonts w:ascii="Times New Roman" w:hAnsi="Times New Roman"/>
                <w:sz w:val="24"/>
                <w:szCs w:val="24"/>
                <w:lang w:eastAsia="lt-LT"/>
              </w:rPr>
            </w:pPr>
          </w:p>
          <w:p w14:paraId="1C582F29" w14:textId="60CC7B53"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Auditorius skiriamas laikantis 9 straipsnio 4 dalies nuostatų ir turi 9 straipsnyje nurodytą reikalingą kompetenciją ir išsilavinimą. Jei auditą vykdo grupės, bent vienas grupės narys turi turėti kompetenciją patvirtinantį pažymėjimą, kaip nurodyta 9 straipsnio 3 dalyje.</w:t>
            </w:r>
          </w:p>
          <w:p w14:paraId="1FA4074E" w14:textId="571301F2" w:rsidR="00D3523C" w:rsidRPr="00BF13DD" w:rsidRDefault="00D3523C" w:rsidP="00F0705C">
            <w:pPr>
              <w:spacing w:after="0" w:line="240" w:lineRule="auto"/>
              <w:jc w:val="both"/>
              <w:rPr>
                <w:rFonts w:ascii="Times New Roman" w:hAnsi="Times New Roman"/>
                <w:sz w:val="24"/>
                <w:szCs w:val="24"/>
                <w:lang w:eastAsia="lt-LT"/>
              </w:rPr>
            </w:pPr>
          </w:p>
          <w:p w14:paraId="0F3E7D27" w14:textId="6B540BA5" w:rsidR="00337107" w:rsidRPr="00BF13DD" w:rsidRDefault="00337107" w:rsidP="00F0705C">
            <w:pPr>
              <w:spacing w:after="0" w:line="240" w:lineRule="auto"/>
              <w:jc w:val="both"/>
              <w:rPr>
                <w:rFonts w:ascii="Times New Roman" w:hAnsi="Times New Roman"/>
                <w:sz w:val="24"/>
                <w:szCs w:val="24"/>
                <w:lang w:eastAsia="lt-LT"/>
              </w:rPr>
            </w:pPr>
          </w:p>
          <w:p w14:paraId="124FA7EA" w14:textId="14E96FF0" w:rsidR="00337107" w:rsidRPr="00BF13DD" w:rsidRDefault="00337107" w:rsidP="00F0705C">
            <w:pPr>
              <w:spacing w:after="0" w:line="240" w:lineRule="auto"/>
              <w:jc w:val="both"/>
              <w:rPr>
                <w:rFonts w:ascii="Times New Roman" w:hAnsi="Times New Roman"/>
                <w:sz w:val="24"/>
                <w:szCs w:val="24"/>
                <w:lang w:eastAsia="lt-LT"/>
              </w:rPr>
            </w:pPr>
          </w:p>
          <w:p w14:paraId="5A77F8F1" w14:textId="4D06B6E0" w:rsidR="00337107" w:rsidRPr="00BF13DD" w:rsidRDefault="00337107" w:rsidP="00F0705C">
            <w:pPr>
              <w:spacing w:after="0" w:line="240" w:lineRule="auto"/>
              <w:jc w:val="both"/>
              <w:rPr>
                <w:rFonts w:ascii="Times New Roman" w:hAnsi="Times New Roman"/>
                <w:sz w:val="24"/>
                <w:szCs w:val="24"/>
                <w:lang w:eastAsia="lt-LT"/>
              </w:rPr>
            </w:pPr>
          </w:p>
          <w:p w14:paraId="15A27DD4" w14:textId="15C1E850" w:rsidR="00337107" w:rsidRPr="00BF13DD" w:rsidRDefault="00337107" w:rsidP="00F0705C">
            <w:pPr>
              <w:spacing w:after="0" w:line="240" w:lineRule="auto"/>
              <w:jc w:val="both"/>
              <w:rPr>
                <w:rFonts w:ascii="Times New Roman" w:hAnsi="Times New Roman"/>
                <w:sz w:val="24"/>
                <w:szCs w:val="24"/>
                <w:lang w:eastAsia="lt-LT"/>
              </w:rPr>
            </w:pPr>
          </w:p>
          <w:p w14:paraId="4AFA04AD" w14:textId="749242DA" w:rsidR="00337107" w:rsidRPr="00BF13DD" w:rsidRDefault="00337107" w:rsidP="00F0705C">
            <w:pPr>
              <w:spacing w:after="0" w:line="240" w:lineRule="auto"/>
              <w:jc w:val="both"/>
              <w:rPr>
                <w:rFonts w:ascii="Times New Roman" w:hAnsi="Times New Roman"/>
                <w:sz w:val="24"/>
                <w:szCs w:val="24"/>
                <w:lang w:eastAsia="lt-LT"/>
              </w:rPr>
            </w:pPr>
          </w:p>
          <w:p w14:paraId="2A1B9584" w14:textId="77777777" w:rsidR="00337107" w:rsidRPr="00BF13DD" w:rsidRDefault="00337107" w:rsidP="00F0705C">
            <w:pPr>
              <w:spacing w:after="0" w:line="240" w:lineRule="auto"/>
              <w:jc w:val="both"/>
              <w:rPr>
                <w:rFonts w:ascii="Times New Roman" w:hAnsi="Times New Roman"/>
                <w:sz w:val="24"/>
                <w:szCs w:val="24"/>
                <w:lang w:eastAsia="lt-LT"/>
              </w:rPr>
            </w:pPr>
          </w:p>
          <w:p w14:paraId="64D32A3D" w14:textId="48A21D56" w:rsidR="00337107" w:rsidRPr="00BF13DD" w:rsidRDefault="00337107" w:rsidP="00F0705C">
            <w:pPr>
              <w:spacing w:after="0" w:line="240" w:lineRule="auto"/>
              <w:jc w:val="both"/>
              <w:rPr>
                <w:rFonts w:ascii="Times New Roman" w:hAnsi="Times New Roman"/>
                <w:sz w:val="24"/>
                <w:szCs w:val="24"/>
                <w:lang w:eastAsia="lt-LT"/>
              </w:rPr>
            </w:pPr>
          </w:p>
          <w:p w14:paraId="0E4C3BF8" w14:textId="1DA556C3" w:rsidR="00151651" w:rsidRPr="00BF13DD" w:rsidRDefault="00151651" w:rsidP="00F0705C">
            <w:pPr>
              <w:spacing w:after="0" w:line="240" w:lineRule="auto"/>
              <w:jc w:val="both"/>
              <w:rPr>
                <w:rFonts w:ascii="Times New Roman" w:hAnsi="Times New Roman"/>
                <w:sz w:val="24"/>
                <w:szCs w:val="24"/>
                <w:lang w:eastAsia="lt-LT"/>
              </w:rPr>
            </w:pPr>
          </w:p>
          <w:p w14:paraId="6AFE3D1F" w14:textId="60253E7A" w:rsidR="00151651" w:rsidRPr="00BF13DD" w:rsidRDefault="00151651" w:rsidP="00F0705C">
            <w:pPr>
              <w:spacing w:after="0" w:line="240" w:lineRule="auto"/>
              <w:jc w:val="both"/>
              <w:rPr>
                <w:rFonts w:ascii="Times New Roman" w:hAnsi="Times New Roman"/>
                <w:sz w:val="24"/>
                <w:szCs w:val="24"/>
                <w:lang w:eastAsia="lt-LT"/>
              </w:rPr>
            </w:pPr>
          </w:p>
          <w:p w14:paraId="0FDAB367" w14:textId="2B5D112E" w:rsidR="00151651" w:rsidRPr="00BF13DD" w:rsidRDefault="00151651" w:rsidP="00F0705C">
            <w:pPr>
              <w:spacing w:after="0" w:line="240" w:lineRule="auto"/>
              <w:jc w:val="both"/>
              <w:rPr>
                <w:rFonts w:ascii="Times New Roman" w:hAnsi="Times New Roman"/>
                <w:sz w:val="24"/>
                <w:szCs w:val="24"/>
                <w:lang w:eastAsia="lt-LT"/>
              </w:rPr>
            </w:pPr>
          </w:p>
          <w:p w14:paraId="2C68D8D2" w14:textId="4D52B23A" w:rsidR="00067EF3" w:rsidRPr="00BF13DD" w:rsidRDefault="00067EF3" w:rsidP="00F0705C">
            <w:pPr>
              <w:spacing w:after="0" w:line="240" w:lineRule="auto"/>
              <w:jc w:val="both"/>
              <w:rPr>
                <w:rFonts w:ascii="Times New Roman" w:hAnsi="Times New Roman"/>
                <w:sz w:val="24"/>
                <w:szCs w:val="24"/>
                <w:lang w:eastAsia="lt-LT"/>
              </w:rPr>
            </w:pPr>
          </w:p>
          <w:p w14:paraId="788C2EE9" w14:textId="34F0AAAA" w:rsidR="00067EF3" w:rsidRPr="00BF13DD" w:rsidRDefault="00067EF3" w:rsidP="00F0705C">
            <w:pPr>
              <w:spacing w:after="0" w:line="240" w:lineRule="auto"/>
              <w:jc w:val="both"/>
              <w:rPr>
                <w:rFonts w:ascii="Times New Roman" w:hAnsi="Times New Roman"/>
                <w:sz w:val="24"/>
                <w:szCs w:val="24"/>
                <w:lang w:eastAsia="lt-LT"/>
              </w:rPr>
            </w:pPr>
          </w:p>
          <w:p w14:paraId="0FD005B7" w14:textId="3A77FBAC" w:rsidR="00067EF3" w:rsidRPr="00BF13DD" w:rsidRDefault="00067EF3" w:rsidP="00F0705C">
            <w:pPr>
              <w:spacing w:after="0" w:line="240" w:lineRule="auto"/>
              <w:jc w:val="both"/>
              <w:rPr>
                <w:rFonts w:ascii="Times New Roman" w:hAnsi="Times New Roman"/>
                <w:sz w:val="24"/>
                <w:szCs w:val="24"/>
                <w:lang w:eastAsia="lt-LT"/>
              </w:rPr>
            </w:pPr>
          </w:p>
          <w:p w14:paraId="27FEC62F" w14:textId="7405C499" w:rsidR="00067EF3" w:rsidRPr="00BF13DD" w:rsidRDefault="00067EF3" w:rsidP="00F0705C">
            <w:pPr>
              <w:spacing w:after="0" w:line="240" w:lineRule="auto"/>
              <w:jc w:val="both"/>
              <w:rPr>
                <w:rFonts w:ascii="Times New Roman" w:hAnsi="Times New Roman"/>
                <w:sz w:val="24"/>
                <w:szCs w:val="24"/>
                <w:lang w:eastAsia="lt-LT"/>
              </w:rPr>
            </w:pPr>
          </w:p>
          <w:p w14:paraId="1C542562" w14:textId="632AE78F" w:rsidR="00067EF3" w:rsidRPr="00BF13DD" w:rsidRDefault="00067EF3" w:rsidP="00F0705C">
            <w:pPr>
              <w:spacing w:after="0" w:line="240" w:lineRule="auto"/>
              <w:jc w:val="both"/>
              <w:rPr>
                <w:rFonts w:ascii="Times New Roman" w:hAnsi="Times New Roman"/>
                <w:sz w:val="24"/>
                <w:szCs w:val="24"/>
                <w:lang w:eastAsia="lt-LT"/>
              </w:rPr>
            </w:pPr>
          </w:p>
          <w:p w14:paraId="00023351" w14:textId="6F776026" w:rsidR="00067EF3" w:rsidRPr="00BF13DD" w:rsidRDefault="00067EF3" w:rsidP="00F0705C">
            <w:pPr>
              <w:spacing w:after="0" w:line="240" w:lineRule="auto"/>
              <w:jc w:val="both"/>
              <w:rPr>
                <w:rFonts w:ascii="Times New Roman" w:hAnsi="Times New Roman"/>
                <w:sz w:val="24"/>
                <w:szCs w:val="24"/>
                <w:lang w:eastAsia="lt-LT"/>
              </w:rPr>
            </w:pPr>
          </w:p>
          <w:p w14:paraId="51B074B6" w14:textId="797A48E6" w:rsidR="00067EF3" w:rsidRPr="00BF13DD" w:rsidRDefault="00067EF3" w:rsidP="00F0705C">
            <w:pPr>
              <w:spacing w:after="0" w:line="240" w:lineRule="auto"/>
              <w:jc w:val="both"/>
              <w:rPr>
                <w:rFonts w:ascii="Times New Roman" w:hAnsi="Times New Roman"/>
                <w:sz w:val="24"/>
                <w:szCs w:val="24"/>
                <w:lang w:eastAsia="lt-LT"/>
              </w:rPr>
            </w:pPr>
          </w:p>
          <w:p w14:paraId="634B9723" w14:textId="234D3C22" w:rsidR="00067EF3" w:rsidRPr="00BF13DD" w:rsidRDefault="00067EF3" w:rsidP="00F0705C">
            <w:pPr>
              <w:spacing w:after="0" w:line="240" w:lineRule="auto"/>
              <w:jc w:val="both"/>
              <w:rPr>
                <w:rFonts w:ascii="Times New Roman" w:hAnsi="Times New Roman"/>
                <w:sz w:val="24"/>
                <w:szCs w:val="24"/>
                <w:lang w:eastAsia="lt-LT"/>
              </w:rPr>
            </w:pPr>
          </w:p>
          <w:p w14:paraId="6508AF47" w14:textId="19392936" w:rsidR="00272336" w:rsidRPr="00BF13DD" w:rsidRDefault="00272336" w:rsidP="00F0705C">
            <w:pPr>
              <w:spacing w:after="0" w:line="240" w:lineRule="auto"/>
              <w:jc w:val="both"/>
              <w:rPr>
                <w:rFonts w:ascii="Times New Roman" w:hAnsi="Times New Roman"/>
                <w:sz w:val="24"/>
                <w:szCs w:val="24"/>
                <w:lang w:eastAsia="lt-LT"/>
              </w:rPr>
            </w:pPr>
          </w:p>
          <w:p w14:paraId="40EEBE1B" w14:textId="77777777" w:rsidR="00272336" w:rsidRPr="00BF13DD" w:rsidRDefault="00272336" w:rsidP="00F0705C">
            <w:pPr>
              <w:spacing w:after="0" w:line="240" w:lineRule="auto"/>
              <w:jc w:val="both"/>
              <w:rPr>
                <w:rFonts w:ascii="Times New Roman" w:hAnsi="Times New Roman"/>
                <w:sz w:val="24"/>
                <w:szCs w:val="24"/>
                <w:lang w:eastAsia="lt-LT"/>
              </w:rPr>
            </w:pPr>
          </w:p>
          <w:p w14:paraId="431A661A" w14:textId="6ED14A5A" w:rsidR="00151651" w:rsidRPr="00BF13DD" w:rsidRDefault="00151651" w:rsidP="00F0705C">
            <w:pPr>
              <w:spacing w:after="0" w:line="240" w:lineRule="auto"/>
              <w:jc w:val="both"/>
              <w:rPr>
                <w:rFonts w:ascii="Times New Roman" w:hAnsi="Times New Roman"/>
                <w:sz w:val="24"/>
                <w:szCs w:val="24"/>
                <w:lang w:eastAsia="lt-LT"/>
              </w:rPr>
            </w:pPr>
          </w:p>
          <w:p w14:paraId="6E1E4B7D" w14:textId="1B42F0B9" w:rsidR="00067EF3" w:rsidRPr="00BF13DD" w:rsidRDefault="00067EF3" w:rsidP="00F0705C">
            <w:pPr>
              <w:spacing w:after="0" w:line="240" w:lineRule="auto"/>
              <w:jc w:val="both"/>
              <w:rPr>
                <w:rFonts w:ascii="Times New Roman" w:hAnsi="Times New Roman"/>
                <w:sz w:val="24"/>
                <w:szCs w:val="24"/>
                <w:lang w:eastAsia="lt-LT"/>
              </w:rPr>
            </w:pPr>
          </w:p>
          <w:p w14:paraId="7219BBDA" w14:textId="60488172" w:rsidR="00067EF3" w:rsidRPr="00BF13DD" w:rsidRDefault="00067EF3" w:rsidP="00F0705C">
            <w:pPr>
              <w:spacing w:after="0" w:line="240" w:lineRule="auto"/>
              <w:jc w:val="both"/>
              <w:rPr>
                <w:rFonts w:ascii="Times New Roman" w:hAnsi="Times New Roman"/>
                <w:sz w:val="24"/>
                <w:szCs w:val="24"/>
                <w:lang w:eastAsia="lt-LT"/>
              </w:rPr>
            </w:pPr>
          </w:p>
          <w:p w14:paraId="589AD7F1" w14:textId="475B171C" w:rsidR="00067EF3" w:rsidRPr="00BF13DD" w:rsidRDefault="00067EF3" w:rsidP="00F0705C">
            <w:pPr>
              <w:spacing w:after="0" w:line="240" w:lineRule="auto"/>
              <w:jc w:val="both"/>
              <w:rPr>
                <w:rFonts w:ascii="Times New Roman" w:hAnsi="Times New Roman"/>
                <w:sz w:val="24"/>
                <w:szCs w:val="24"/>
                <w:lang w:eastAsia="lt-LT"/>
              </w:rPr>
            </w:pPr>
          </w:p>
          <w:p w14:paraId="0C926FDB" w14:textId="68D9E080" w:rsidR="00067EF3" w:rsidRPr="00BF13DD" w:rsidRDefault="00067EF3" w:rsidP="00F0705C">
            <w:pPr>
              <w:spacing w:after="0" w:line="240" w:lineRule="auto"/>
              <w:jc w:val="both"/>
              <w:rPr>
                <w:rFonts w:ascii="Times New Roman" w:hAnsi="Times New Roman"/>
                <w:sz w:val="24"/>
                <w:szCs w:val="24"/>
                <w:lang w:eastAsia="lt-LT"/>
              </w:rPr>
            </w:pPr>
          </w:p>
          <w:p w14:paraId="09867455" w14:textId="06298E97" w:rsidR="00067EF3" w:rsidRPr="00BF13DD" w:rsidRDefault="00067EF3" w:rsidP="00F0705C">
            <w:pPr>
              <w:spacing w:after="0" w:line="240" w:lineRule="auto"/>
              <w:jc w:val="both"/>
              <w:rPr>
                <w:rFonts w:ascii="Times New Roman" w:hAnsi="Times New Roman"/>
                <w:sz w:val="24"/>
                <w:szCs w:val="24"/>
                <w:lang w:eastAsia="lt-LT"/>
              </w:rPr>
            </w:pPr>
          </w:p>
          <w:p w14:paraId="034FE2B1" w14:textId="2AB85DBE" w:rsidR="00067EF3" w:rsidRPr="00BF13DD" w:rsidRDefault="00067EF3" w:rsidP="00F0705C">
            <w:pPr>
              <w:spacing w:after="0" w:line="240" w:lineRule="auto"/>
              <w:jc w:val="both"/>
              <w:rPr>
                <w:rFonts w:ascii="Times New Roman" w:hAnsi="Times New Roman"/>
                <w:sz w:val="24"/>
                <w:szCs w:val="24"/>
                <w:lang w:eastAsia="lt-LT"/>
              </w:rPr>
            </w:pPr>
          </w:p>
          <w:p w14:paraId="3211E268" w14:textId="77777777" w:rsidR="00841871" w:rsidRPr="00BF13DD" w:rsidRDefault="00841871" w:rsidP="00F0705C">
            <w:pPr>
              <w:spacing w:after="0" w:line="240" w:lineRule="auto"/>
              <w:jc w:val="both"/>
              <w:rPr>
                <w:rFonts w:ascii="Times New Roman" w:hAnsi="Times New Roman"/>
                <w:sz w:val="24"/>
                <w:szCs w:val="24"/>
                <w:lang w:eastAsia="lt-LT"/>
              </w:rPr>
            </w:pPr>
          </w:p>
          <w:p w14:paraId="35750556" w14:textId="655A87B6" w:rsidR="00151651" w:rsidRPr="00BF13DD" w:rsidRDefault="00151651" w:rsidP="00F0705C">
            <w:pPr>
              <w:spacing w:after="0" w:line="240" w:lineRule="auto"/>
              <w:jc w:val="both"/>
              <w:rPr>
                <w:rFonts w:ascii="Times New Roman" w:hAnsi="Times New Roman"/>
                <w:sz w:val="24"/>
                <w:szCs w:val="24"/>
                <w:lang w:eastAsia="lt-LT"/>
              </w:rPr>
            </w:pPr>
          </w:p>
          <w:p w14:paraId="5D15384B" w14:textId="77777777" w:rsidR="00151651" w:rsidRPr="00BF13DD" w:rsidRDefault="00151651" w:rsidP="00F0705C">
            <w:pPr>
              <w:spacing w:after="0" w:line="240" w:lineRule="auto"/>
              <w:jc w:val="both"/>
              <w:rPr>
                <w:rFonts w:ascii="Times New Roman" w:hAnsi="Times New Roman"/>
                <w:sz w:val="24"/>
                <w:szCs w:val="24"/>
                <w:lang w:eastAsia="lt-LT"/>
              </w:rPr>
            </w:pPr>
          </w:p>
          <w:p w14:paraId="1C04CC3E" w14:textId="7F1C2C47" w:rsidR="00337107" w:rsidRPr="00BF13DD" w:rsidRDefault="00337107" w:rsidP="00F0705C">
            <w:pPr>
              <w:spacing w:after="0" w:line="240" w:lineRule="auto"/>
              <w:jc w:val="both"/>
              <w:rPr>
                <w:rFonts w:ascii="Times New Roman" w:hAnsi="Times New Roman"/>
                <w:sz w:val="24"/>
                <w:szCs w:val="24"/>
                <w:lang w:eastAsia="lt-LT"/>
              </w:rPr>
            </w:pPr>
          </w:p>
          <w:p w14:paraId="76DBA41D" w14:textId="6333E458" w:rsidR="00337107" w:rsidRPr="00BF13DD" w:rsidRDefault="00337107" w:rsidP="00F0705C">
            <w:pPr>
              <w:spacing w:after="0" w:line="240" w:lineRule="auto"/>
              <w:jc w:val="both"/>
              <w:rPr>
                <w:rFonts w:ascii="Times New Roman" w:hAnsi="Times New Roman"/>
                <w:sz w:val="24"/>
                <w:szCs w:val="24"/>
                <w:lang w:eastAsia="lt-LT"/>
              </w:rPr>
            </w:pPr>
          </w:p>
          <w:p w14:paraId="58CBEEE4" w14:textId="12106F2E" w:rsidR="00337107" w:rsidRPr="00BF13DD" w:rsidRDefault="00337107" w:rsidP="00F0705C">
            <w:pPr>
              <w:spacing w:after="0" w:line="240" w:lineRule="auto"/>
              <w:jc w:val="both"/>
              <w:rPr>
                <w:rFonts w:ascii="Times New Roman" w:hAnsi="Times New Roman"/>
                <w:sz w:val="24"/>
                <w:szCs w:val="24"/>
                <w:lang w:eastAsia="lt-LT"/>
              </w:rPr>
            </w:pPr>
          </w:p>
          <w:p w14:paraId="1B85EFFC" w14:textId="7C5459D4" w:rsidR="008F6AC6" w:rsidRPr="00BF13DD" w:rsidRDefault="008F6AC6" w:rsidP="00F0705C">
            <w:pPr>
              <w:spacing w:after="0" w:line="240" w:lineRule="auto"/>
              <w:jc w:val="both"/>
              <w:rPr>
                <w:rFonts w:ascii="Times New Roman" w:hAnsi="Times New Roman"/>
                <w:sz w:val="24"/>
                <w:szCs w:val="24"/>
                <w:lang w:eastAsia="lt-LT"/>
              </w:rPr>
            </w:pPr>
          </w:p>
          <w:p w14:paraId="3943545C" w14:textId="67081DD1" w:rsidR="00470994" w:rsidRDefault="00470994" w:rsidP="00F0705C">
            <w:pPr>
              <w:spacing w:after="0" w:line="240" w:lineRule="auto"/>
              <w:jc w:val="both"/>
              <w:rPr>
                <w:rFonts w:ascii="Times New Roman" w:hAnsi="Times New Roman"/>
                <w:sz w:val="24"/>
                <w:szCs w:val="24"/>
                <w:lang w:eastAsia="lt-LT"/>
              </w:rPr>
            </w:pPr>
          </w:p>
          <w:p w14:paraId="3D6CD74F" w14:textId="77777777" w:rsidR="00470994" w:rsidRPr="00BF13DD" w:rsidRDefault="00470994" w:rsidP="00F0705C">
            <w:pPr>
              <w:spacing w:after="0" w:line="240" w:lineRule="auto"/>
              <w:jc w:val="both"/>
              <w:rPr>
                <w:rFonts w:ascii="Times New Roman" w:hAnsi="Times New Roman"/>
                <w:sz w:val="24"/>
                <w:szCs w:val="24"/>
                <w:lang w:eastAsia="lt-LT"/>
              </w:rPr>
            </w:pPr>
          </w:p>
          <w:p w14:paraId="2E6F4A93" w14:textId="020C5ACC"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Kelių saugumo auditas yra neatsiejama infrastruktūros projekto rengimo dalis projekto rengimo, detalaus projekto rengimo etapais, taip pat prieš atiduodant kelią eksploatuoti ir ankstyvaisiais kelio eksploatavimo etapais.</w:t>
            </w:r>
          </w:p>
          <w:p w14:paraId="2F03E395" w14:textId="433E89B2" w:rsidR="008F6AC6" w:rsidRPr="00BF13DD" w:rsidRDefault="008F6AC6" w:rsidP="00F0705C">
            <w:pPr>
              <w:spacing w:after="0" w:line="240" w:lineRule="auto"/>
              <w:jc w:val="both"/>
              <w:rPr>
                <w:rFonts w:ascii="Times New Roman" w:hAnsi="Times New Roman"/>
                <w:sz w:val="24"/>
                <w:szCs w:val="24"/>
                <w:lang w:eastAsia="lt-LT"/>
              </w:rPr>
            </w:pPr>
          </w:p>
          <w:p w14:paraId="513555D8" w14:textId="201332EB" w:rsidR="008F6AC6" w:rsidRDefault="008F6AC6" w:rsidP="00F0705C">
            <w:pPr>
              <w:spacing w:after="0" w:line="240" w:lineRule="auto"/>
              <w:jc w:val="both"/>
              <w:rPr>
                <w:rFonts w:ascii="Times New Roman" w:hAnsi="Times New Roman"/>
                <w:sz w:val="24"/>
                <w:szCs w:val="24"/>
                <w:lang w:eastAsia="lt-LT"/>
              </w:rPr>
            </w:pPr>
          </w:p>
          <w:p w14:paraId="1B9522DC" w14:textId="43672252" w:rsidR="00470994" w:rsidRDefault="00470994" w:rsidP="00F0705C">
            <w:pPr>
              <w:spacing w:after="0" w:line="240" w:lineRule="auto"/>
              <w:jc w:val="both"/>
              <w:rPr>
                <w:rFonts w:ascii="Times New Roman" w:hAnsi="Times New Roman"/>
                <w:sz w:val="24"/>
                <w:szCs w:val="24"/>
                <w:lang w:eastAsia="lt-LT"/>
              </w:rPr>
            </w:pPr>
          </w:p>
          <w:p w14:paraId="669C79CE" w14:textId="77777777" w:rsidR="00470994" w:rsidRPr="00BF13DD" w:rsidRDefault="00470994" w:rsidP="00F0705C">
            <w:pPr>
              <w:spacing w:after="0" w:line="240" w:lineRule="auto"/>
              <w:jc w:val="both"/>
              <w:rPr>
                <w:rFonts w:ascii="Times New Roman" w:hAnsi="Times New Roman"/>
                <w:sz w:val="24"/>
                <w:szCs w:val="24"/>
                <w:lang w:eastAsia="lt-LT"/>
              </w:rPr>
            </w:pPr>
          </w:p>
          <w:p w14:paraId="1C819275" w14:textId="0921A002"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Valstybės narės užtikrina, kad auditorius audito ataskaitoje nurodytų nesaugius kiekvieno infrastruktūros projekto etapo elementus. Jei nesaugių elementų aptinkama atliekant auditą, o projektas nepataisomas iki atitinkamo etapo pabaigos, kaip nurodyta II priede, priežastis nurodo kompetentinga institucija tos ataskaitos priede.</w:t>
            </w:r>
          </w:p>
          <w:p w14:paraId="350F2132" w14:textId="207939E2" w:rsidR="00EB3F76" w:rsidRPr="00BF13DD" w:rsidRDefault="00EB3F76" w:rsidP="00F0705C">
            <w:pPr>
              <w:spacing w:after="0" w:line="240" w:lineRule="auto"/>
              <w:jc w:val="both"/>
              <w:rPr>
                <w:rFonts w:ascii="Times New Roman" w:hAnsi="Times New Roman"/>
                <w:sz w:val="24"/>
                <w:szCs w:val="24"/>
                <w:lang w:eastAsia="lt-LT"/>
              </w:rPr>
            </w:pPr>
          </w:p>
          <w:p w14:paraId="6F8DFC95" w14:textId="7C7EC1D1" w:rsidR="00EB3F76" w:rsidRDefault="00EB3F76" w:rsidP="00F0705C">
            <w:pPr>
              <w:spacing w:after="0" w:line="240" w:lineRule="auto"/>
              <w:jc w:val="both"/>
              <w:rPr>
                <w:rFonts w:ascii="Times New Roman" w:hAnsi="Times New Roman"/>
                <w:sz w:val="24"/>
                <w:szCs w:val="24"/>
                <w:lang w:eastAsia="lt-LT"/>
              </w:rPr>
            </w:pPr>
          </w:p>
          <w:p w14:paraId="25DE69CF" w14:textId="77777777" w:rsidR="007F76AE" w:rsidRPr="00BF13DD" w:rsidRDefault="007F76AE" w:rsidP="00F0705C">
            <w:pPr>
              <w:spacing w:after="0" w:line="240" w:lineRule="auto"/>
              <w:jc w:val="both"/>
              <w:rPr>
                <w:rFonts w:ascii="Times New Roman" w:hAnsi="Times New Roman"/>
                <w:sz w:val="24"/>
                <w:szCs w:val="24"/>
                <w:lang w:eastAsia="lt-LT"/>
              </w:rPr>
            </w:pPr>
          </w:p>
          <w:p w14:paraId="2C3204BE" w14:textId="204D98C2" w:rsidR="001955CC"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5. Valstybės narės užtiktina, kad 4 dalyje nurodytoje ataskaitoje būtų pateikiamos atitinkamos su saugumu susijusios rekomendacijos.</w:t>
            </w:r>
          </w:p>
          <w:p w14:paraId="19405028" w14:textId="77777777" w:rsidR="00EB3F76" w:rsidRPr="00BF13DD" w:rsidRDefault="00EB3F76" w:rsidP="00F0705C">
            <w:pPr>
              <w:spacing w:after="0" w:line="240" w:lineRule="auto"/>
              <w:jc w:val="both"/>
              <w:rPr>
                <w:rFonts w:ascii="Times New Roman" w:hAnsi="Times New Roman"/>
                <w:sz w:val="24"/>
                <w:szCs w:val="24"/>
                <w:lang w:eastAsia="lt-LT"/>
              </w:rPr>
            </w:pPr>
          </w:p>
          <w:p w14:paraId="143ACA79" w14:textId="3ADB0E08" w:rsidR="001955CC" w:rsidRPr="00BF13DD" w:rsidRDefault="001955CC"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5CFFDA84"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6. Komisija pradinio projektavimo etapo audito metu parengia gaires dėl „klaidas atleidžiančių pakelių“ ir „savaime suprantamų ir savaime prigyjančių kelių“ projektavimo, taip pat gaires dėl kokybės reikalavimų, susijusių su pažeidžiamais eismo dalyviais. Tokios gairės rengiamos glaudžiai bendradarbiaujant </w:t>
            </w:r>
            <w:r w:rsidR="001955CC" w:rsidRPr="00BF13DD">
              <w:rPr>
                <w:rFonts w:ascii="Times New Roman" w:hAnsi="Times New Roman"/>
                <w:sz w:val="24"/>
                <w:szCs w:val="24"/>
                <w:lang w:eastAsia="lt-LT"/>
              </w:rPr>
              <w:t>su valstybių narių ekspertais.</w:t>
            </w:r>
          </w:p>
          <w:p w14:paraId="1D0C7213" w14:textId="35AB1487"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117EDA70" w14:textId="77777777" w:rsidR="00E33FAD" w:rsidRPr="00BF13DD" w:rsidRDefault="00E33FAD" w:rsidP="00BE2D23">
            <w:pPr>
              <w:spacing w:after="0" w:line="240" w:lineRule="auto"/>
              <w:jc w:val="both"/>
              <w:rPr>
                <w:rFonts w:ascii="Times New Roman" w:hAnsi="Times New Roman"/>
                <w:bCs/>
                <w:sz w:val="24"/>
                <w:szCs w:val="24"/>
                <w:lang w:eastAsia="lt-LT"/>
              </w:rPr>
            </w:pPr>
          </w:p>
          <w:p w14:paraId="6179B35F" w14:textId="77777777" w:rsidR="00E33FAD" w:rsidRPr="00BF13DD" w:rsidRDefault="00E33FAD" w:rsidP="00BE2D23">
            <w:pPr>
              <w:spacing w:after="0" w:line="240" w:lineRule="auto"/>
              <w:jc w:val="both"/>
              <w:rPr>
                <w:rFonts w:ascii="Times New Roman" w:hAnsi="Times New Roman"/>
                <w:bCs/>
                <w:sz w:val="24"/>
                <w:szCs w:val="24"/>
                <w:lang w:eastAsia="lt-LT"/>
              </w:rPr>
            </w:pPr>
          </w:p>
          <w:p w14:paraId="6C61E3E5" w14:textId="77777777" w:rsidR="00E33FAD" w:rsidRPr="00BF13DD" w:rsidRDefault="00E33FAD" w:rsidP="00BE2D23">
            <w:pPr>
              <w:spacing w:after="0" w:line="240" w:lineRule="auto"/>
              <w:jc w:val="both"/>
              <w:rPr>
                <w:rFonts w:ascii="Times New Roman" w:hAnsi="Times New Roman"/>
                <w:bCs/>
                <w:sz w:val="24"/>
                <w:szCs w:val="24"/>
                <w:lang w:eastAsia="lt-LT"/>
              </w:rPr>
            </w:pPr>
          </w:p>
          <w:p w14:paraId="375DCF23" w14:textId="77777777" w:rsidR="00E33FAD" w:rsidRPr="00BF13DD" w:rsidRDefault="00E33FAD" w:rsidP="00BE2D23">
            <w:pPr>
              <w:spacing w:after="0" w:line="240" w:lineRule="auto"/>
              <w:jc w:val="both"/>
              <w:rPr>
                <w:rFonts w:ascii="Times New Roman" w:hAnsi="Times New Roman"/>
                <w:bCs/>
                <w:sz w:val="24"/>
                <w:szCs w:val="24"/>
                <w:lang w:eastAsia="lt-LT"/>
              </w:rPr>
            </w:pPr>
          </w:p>
          <w:p w14:paraId="259DD62B" w14:textId="77777777" w:rsidR="00A11ACC" w:rsidRPr="00BF13DD" w:rsidRDefault="00A11ACC" w:rsidP="00A11ACC">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332DF767" w14:textId="77777777" w:rsidR="00A11ACC" w:rsidRPr="00BF13DD" w:rsidRDefault="00A11ACC" w:rsidP="00A11AC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057904B6" w14:textId="03D904C7" w:rsidR="00A11ACC" w:rsidRPr="00BF13DD" w:rsidRDefault="00A11ACC" w:rsidP="00A11ACC">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CD6F85" w:rsidRPr="00CD6F85">
              <w:rPr>
                <w:rFonts w:ascii="Times New Roman" w:hAnsi="Times New Roman"/>
                <w:sz w:val="24"/>
                <w:szCs w:val="24"/>
              </w:rPr>
              <w:t>Įstatymo trečiąjį skirsnį</w:t>
            </w:r>
            <w:r w:rsidRPr="00BF13DD">
              <w:rPr>
                <w:rFonts w:ascii="Times New Roman" w:hAnsi="Times New Roman"/>
                <w:sz w:val="24"/>
                <w:szCs w:val="24"/>
              </w:rPr>
              <w:t xml:space="preserve"> 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139B3A58" w14:textId="7E2B4B9A" w:rsidR="009D3510" w:rsidRPr="00BF13DD" w:rsidRDefault="000C6D9A" w:rsidP="009D3510">
            <w:pPr>
              <w:spacing w:after="0" w:line="240" w:lineRule="auto"/>
              <w:jc w:val="both"/>
              <w:rPr>
                <w:rFonts w:ascii="Times New Roman" w:hAnsi="Times New Roman"/>
                <w:b/>
                <w:bCs/>
                <w:sz w:val="24"/>
                <w:szCs w:val="24"/>
                <w:lang w:eastAsia="lt-LT"/>
              </w:rPr>
            </w:pPr>
            <w:r w:rsidRPr="000C6D9A">
              <w:rPr>
                <w:rFonts w:ascii="Times New Roman" w:hAnsi="Times New Roman"/>
                <w:b/>
                <w:bCs/>
                <w:sz w:val="24"/>
                <w:szCs w:val="24"/>
                <w:lang w:eastAsia="lt-LT"/>
              </w:rPr>
              <w:t xml:space="preserve">1. Atliekamas visų viešajam eismui skirtų projektuojamų, tiesiamų ar jau eksploatuojamų kelių ir gatvių kelių saugumo auditas. </w:t>
            </w:r>
            <w:r w:rsidR="009D3510" w:rsidRPr="00BF13DD">
              <w:rPr>
                <w:rFonts w:ascii="Times New Roman" w:hAnsi="Times New Roman"/>
                <w:b/>
                <w:bCs/>
                <w:sz w:val="24"/>
                <w:szCs w:val="24"/>
                <w:lang w:eastAsia="lt-LT"/>
              </w:rPr>
              <w:t>&lt;...&gt;</w:t>
            </w:r>
          </w:p>
          <w:p w14:paraId="4E90843F" w14:textId="77777777" w:rsidR="00834024" w:rsidRPr="00BF13DD" w:rsidRDefault="00834024" w:rsidP="00BE2D23">
            <w:pPr>
              <w:spacing w:after="0" w:line="240" w:lineRule="auto"/>
              <w:jc w:val="both"/>
              <w:rPr>
                <w:rFonts w:ascii="Times New Roman" w:hAnsi="Times New Roman"/>
                <w:bCs/>
                <w:sz w:val="24"/>
                <w:szCs w:val="24"/>
                <w:lang w:eastAsia="lt-LT"/>
              </w:rPr>
            </w:pPr>
          </w:p>
          <w:p w14:paraId="646FD941" w14:textId="5D42BF5B" w:rsidR="0004508B" w:rsidRPr="00BF13DD" w:rsidRDefault="00261ACF" w:rsidP="0004508B">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 atlikimo </w:t>
            </w:r>
            <w:r w:rsidR="00FF67F8"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p>
          <w:p w14:paraId="24084133" w14:textId="3D599961" w:rsidR="0004508B" w:rsidRPr="00BF13DD" w:rsidRDefault="0004508B" w:rsidP="0004508B">
            <w:pPr>
              <w:spacing w:after="0" w:line="240" w:lineRule="auto"/>
              <w:jc w:val="both"/>
              <w:rPr>
                <w:rFonts w:ascii="Times New Roman" w:hAnsi="Times New Roman"/>
                <w:bCs/>
                <w:sz w:val="24"/>
                <w:szCs w:val="24"/>
                <w:lang w:eastAsia="lt-LT"/>
              </w:rPr>
            </w:pPr>
          </w:p>
          <w:p w14:paraId="315DE246" w14:textId="77777777" w:rsidR="006D4FB4" w:rsidRPr="00BF13DD" w:rsidRDefault="006D4FB4" w:rsidP="0004508B">
            <w:pPr>
              <w:spacing w:after="0" w:line="240" w:lineRule="auto"/>
              <w:jc w:val="both"/>
              <w:rPr>
                <w:rFonts w:ascii="Times New Roman" w:hAnsi="Times New Roman"/>
                <w:bCs/>
                <w:sz w:val="24"/>
                <w:szCs w:val="24"/>
                <w:lang w:eastAsia="lt-LT"/>
              </w:rPr>
            </w:pPr>
          </w:p>
          <w:p w14:paraId="06A70D99" w14:textId="18EC7E1F" w:rsidR="00337107" w:rsidRPr="00BF13DD" w:rsidRDefault="00ED5954" w:rsidP="00337107">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 atlikimo </w:t>
            </w:r>
            <w:r w:rsidR="00FF67F8" w:rsidRPr="00BF13DD">
              <w:rPr>
                <w:rFonts w:ascii="Times New Roman" w:hAnsi="Times New Roman"/>
                <w:b/>
                <w:sz w:val="24"/>
                <w:szCs w:val="24"/>
                <w:lang w:eastAsia="lt-LT"/>
              </w:rPr>
              <w:t xml:space="preserve">reikalavimų </w:t>
            </w:r>
            <w:r w:rsidRPr="00BF13DD">
              <w:rPr>
                <w:rFonts w:ascii="Times New Roman" w:hAnsi="Times New Roman"/>
                <w:b/>
                <w:sz w:val="24"/>
                <w:szCs w:val="24"/>
                <w:lang w:eastAsia="lt-LT"/>
              </w:rPr>
              <w:t>ir tvarkos aprašas.</w:t>
            </w:r>
          </w:p>
          <w:p w14:paraId="006C915A" w14:textId="3A85628B" w:rsidR="00337107" w:rsidRPr="00BF13DD" w:rsidRDefault="00337107" w:rsidP="00337107">
            <w:pPr>
              <w:spacing w:after="0" w:line="240" w:lineRule="auto"/>
              <w:jc w:val="both"/>
              <w:rPr>
                <w:rFonts w:ascii="Times New Roman" w:hAnsi="Times New Roman"/>
                <w:b/>
                <w:sz w:val="24"/>
                <w:szCs w:val="24"/>
                <w:lang w:eastAsia="lt-LT"/>
              </w:rPr>
            </w:pPr>
          </w:p>
          <w:p w14:paraId="2A223B39" w14:textId="7E46D38B" w:rsidR="00337107" w:rsidRPr="00BF13DD" w:rsidRDefault="00337107" w:rsidP="00337107">
            <w:pPr>
              <w:spacing w:after="0" w:line="240" w:lineRule="auto"/>
              <w:jc w:val="both"/>
              <w:rPr>
                <w:rFonts w:ascii="Times New Roman" w:hAnsi="Times New Roman"/>
                <w:b/>
                <w:sz w:val="24"/>
                <w:szCs w:val="24"/>
                <w:lang w:eastAsia="lt-LT"/>
              </w:rPr>
            </w:pPr>
          </w:p>
          <w:p w14:paraId="7E2E7387" w14:textId="4FC6CAA6" w:rsidR="00337107" w:rsidRPr="00BF13DD" w:rsidRDefault="00337107" w:rsidP="00337107">
            <w:pPr>
              <w:spacing w:after="0" w:line="240" w:lineRule="auto"/>
              <w:jc w:val="both"/>
              <w:rPr>
                <w:rFonts w:ascii="Times New Roman" w:hAnsi="Times New Roman"/>
                <w:b/>
                <w:sz w:val="24"/>
                <w:szCs w:val="24"/>
                <w:lang w:eastAsia="lt-LT"/>
              </w:rPr>
            </w:pPr>
          </w:p>
          <w:p w14:paraId="5B7FC5E3" w14:textId="77777777" w:rsidR="00035A73" w:rsidRPr="00BF13DD" w:rsidRDefault="00035A73" w:rsidP="00035A73">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4FD78C27" w14:textId="7A31CD63" w:rsidR="00035A73" w:rsidRDefault="008F6AC6" w:rsidP="00035A73">
            <w:pPr>
              <w:spacing w:after="0" w:line="240" w:lineRule="auto"/>
              <w:jc w:val="both"/>
              <w:rPr>
                <w:rFonts w:ascii="Times New Roman" w:hAnsi="Times New Roman"/>
                <w:b/>
                <w:sz w:val="24"/>
                <w:szCs w:val="24"/>
              </w:rPr>
            </w:pPr>
            <w:r w:rsidRPr="00BF13DD">
              <w:rPr>
                <w:rFonts w:ascii="Times New Roman" w:hAnsi="Times New Roman"/>
                <w:b/>
                <w:sz w:val="24"/>
                <w:szCs w:val="24"/>
              </w:rPr>
              <w:t>3</w:t>
            </w:r>
            <w:r w:rsidR="00035A73" w:rsidRPr="00BF13DD">
              <w:rPr>
                <w:rFonts w:ascii="Times New Roman" w:hAnsi="Times New Roman"/>
                <w:b/>
                <w:sz w:val="24"/>
                <w:szCs w:val="24"/>
              </w:rPr>
              <w:t> straipsnis. 10 straipsnio pakeitimas</w:t>
            </w:r>
          </w:p>
          <w:p w14:paraId="45B6C910" w14:textId="3E16023B" w:rsidR="00CD6F85" w:rsidRPr="00CD6F85" w:rsidRDefault="00CD6F85" w:rsidP="00CD6F85">
            <w:pPr>
              <w:spacing w:after="0" w:line="240" w:lineRule="auto"/>
              <w:jc w:val="both"/>
              <w:rPr>
                <w:rFonts w:ascii="Times New Roman" w:hAnsi="Times New Roman"/>
                <w:sz w:val="24"/>
                <w:szCs w:val="24"/>
              </w:rPr>
            </w:pPr>
            <w:r w:rsidRPr="00CD6F85">
              <w:rPr>
                <w:rFonts w:ascii="Times New Roman" w:hAnsi="Times New Roman"/>
                <w:sz w:val="24"/>
                <w:szCs w:val="24"/>
              </w:rPr>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CD6F85">
              <w:rPr>
                <w:rFonts w:ascii="Times New Roman" w:hAnsi="Times New Roman"/>
                <w:strike/>
                <w:sz w:val="24"/>
                <w:szCs w:val="24"/>
              </w:rPr>
              <w:t>kelių rekonstrukcijos,</w:t>
            </w:r>
            <w:r w:rsidRPr="00CD6F85">
              <w:rPr>
                <w:rFonts w:ascii="Times New Roman" w:hAnsi="Times New Roman"/>
                <w:sz w:val="24"/>
                <w:szCs w:val="24"/>
              </w:rPr>
              <w:t xml:space="preserve"> kelių projektavimo, </w:t>
            </w:r>
            <w:r w:rsidRPr="00CD6F85">
              <w:rPr>
                <w:rFonts w:ascii="Times New Roman" w:hAnsi="Times New Roman"/>
                <w:b/>
                <w:bCs/>
                <w:sz w:val="24"/>
                <w:szCs w:val="24"/>
              </w:rPr>
              <w:t>kelių tiesimo, rekonstrukcijos, remonto, priežiūros reikalavimus ir tvarką,</w:t>
            </w:r>
            <w:r w:rsidRPr="00CD6F85">
              <w:rPr>
                <w:rFonts w:ascii="Times New Roman" w:hAnsi="Times New Roman"/>
                <w:sz w:val="24"/>
                <w:szCs w:val="24"/>
              </w:rPr>
              <w:t xml:space="preserve"> </w:t>
            </w:r>
            <w:r w:rsidRPr="00CD6F85">
              <w:rPr>
                <w:rFonts w:ascii="Times New Roman" w:hAnsi="Times New Roman"/>
                <w:b/>
                <w:bCs/>
                <w:sz w:val="24"/>
                <w:szCs w:val="24"/>
              </w:rPr>
              <w:t xml:space="preserve">taip pat dokumentus, nustatančius eismo organizavimo, juodųjų dėmių nustatymo, tyrimo ir šalinimo, </w:t>
            </w:r>
            <w:r w:rsidRPr="00CD6F85">
              <w:rPr>
                <w:rFonts w:ascii="Times New Roman" w:hAnsi="Times New Roman"/>
                <w:sz w:val="24"/>
                <w:szCs w:val="24"/>
              </w:rPr>
              <w:t xml:space="preserve">kelių saugumo audito </w:t>
            </w:r>
            <w:r w:rsidRPr="00CD6F85">
              <w:rPr>
                <w:rFonts w:ascii="Times New Roman" w:hAnsi="Times New Roman"/>
                <w:b/>
                <w:bCs/>
                <w:sz w:val="24"/>
                <w:szCs w:val="24"/>
              </w:rPr>
              <w:t>atlikimo</w:t>
            </w:r>
            <w:r w:rsidRPr="00CD6F85">
              <w:rPr>
                <w:rFonts w:ascii="Times New Roman" w:hAnsi="Times New Roman"/>
                <w:sz w:val="24"/>
                <w:szCs w:val="24"/>
              </w:rPr>
              <w:t xml:space="preserve">, poveikio </w:t>
            </w:r>
            <w:r w:rsidRPr="00CD6F85">
              <w:rPr>
                <w:rFonts w:ascii="Times New Roman" w:hAnsi="Times New Roman"/>
                <w:strike/>
                <w:sz w:val="24"/>
                <w:szCs w:val="24"/>
              </w:rPr>
              <w:t>kelio</w:t>
            </w:r>
            <w:r w:rsidRPr="00CD6F85">
              <w:rPr>
                <w:rFonts w:ascii="Times New Roman" w:hAnsi="Times New Roman"/>
                <w:sz w:val="24"/>
                <w:szCs w:val="24"/>
              </w:rPr>
              <w:t xml:space="preserve"> </w:t>
            </w:r>
            <w:r w:rsidRPr="00CD6F85">
              <w:rPr>
                <w:rFonts w:ascii="Times New Roman" w:hAnsi="Times New Roman"/>
                <w:b/>
                <w:bCs/>
                <w:sz w:val="24"/>
                <w:szCs w:val="24"/>
              </w:rPr>
              <w:t>kelių</w:t>
            </w:r>
            <w:r w:rsidRPr="00CD6F85">
              <w:rPr>
                <w:rFonts w:ascii="Times New Roman" w:hAnsi="Times New Roman"/>
                <w:sz w:val="24"/>
                <w:szCs w:val="24"/>
              </w:rPr>
              <w:t xml:space="preserve"> saugumui vertinimo, </w:t>
            </w:r>
            <w:r w:rsidRPr="00CD6F85">
              <w:rPr>
                <w:rFonts w:ascii="Times New Roman" w:hAnsi="Times New Roman"/>
                <w:strike/>
                <w:sz w:val="24"/>
                <w:szCs w:val="24"/>
              </w:rPr>
              <w:t>kelių saugumo patikrinimo, kelių tinklo saugumo lygio ir didelio avaringumo ruožų nustatymo</w:t>
            </w:r>
            <w:r w:rsidRPr="00CD6F85">
              <w:rPr>
                <w:rFonts w:ascii="Times New Roman" w:hAnsi="Times New Roman"/>
                <w:sz w:val="24"/>
                <w:szCs w:val="24"/>
              </w:rPr>
              <w:t xml:space="preserve"> </w:t>
            </w:r>
            <w:r w:rsidRPr="00CD6F85">
              <w:rPr>
                <w:rFonts w:ascii="Times New Roman" w:hAnsi="Times New Roman"/>
                <w:b/>
                <w:bCs/>
                <w:sz w:val="24"/>
                <w:szCs w:val="24"/>
              </w:rPr>
              <w:t xml:space="preserve">kelių saugumo auditorių mokymo, egzaminavimo ir pažymėjimų išdavimo </w:t>
            </w:r>
            <w:r w:rsidRPr="00CD6F85">
              <w:rPr>
                <w:rFonts w:ascii="Times New Roman" w:hAnsi="Times New Roman"/>
                <w:sz w:val="24"/>
                <w:szCs w:val="24"/>
              </w:rPr>
              <w:t>reikalavimus ir tvarką;</w:t>
            </w:r>
          </w:p>
          <w:p w14:paraId="63A14580" w14:textId="3CF42720" w:rsidR="00CD6F85" w:rsidRDefault="00CD6F85" w:rsidP="00CD6F85">
            <w:pPr>
              <w:spacing w:after="0" w:line="240" w:lineRule="auto"/>
              <w:jc w:val="both"/>
              <w:rPr>
                <w:rFonts w:ascii="Times New Roman" w:hAnsi="Times New Roman"/>
                <w:b/>
                <w:sz w:val="24"/>
                <w:szCs w:val="24"/>
              </w:rPr>
            </w:pPr>
          </w:p>
          <w:p w14:paraId="687AC345" w14:textId="71A45529" w:rsidR="00151651" w:rsidRPr="00BF13DD" w:rsidRDefault="00151651" w:rsidP="00151651">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410E3609" w14:textId="77777777" w:rsidR="00581239" w:rsidRPr="00BF13DD" w:rsidRDefault="00581239" w:rsidP="00581239">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593BCBF0" w14:textId="77777777" w:rsidR="00581239" w:rsidRPr="00BF13DD" w:rsidRDefault="00581239" w:rsidP="00581239">
            <w:pPr>
              <w:spacing w:after="0" w:line="240" w:lineRule="auto"/>
              <w:jc w:val="both"/>
              <w:rPr>
                <w:rFonts w:ascii="Times New Roman" w:hAnsi="Times New Roman"/>
                <w:sz w:val="24"/>
                <w:szCs w:val="24"/>
                <w:lang w:eastAsia="lt-LT"/>
              </w:rPr>
            </w:pPr>
            <w:r w:rsidRPr="00BF13DD">
              <w:rPr>
                <w:rFonts w:ascii="Times New Roman" w:hAnsi="Times New Roman"/>
                <w:sz w:val="24"/>
                <w:szCs w:val="24"/>
              </w:rPr>
              <w:t xml:space="preserve">4. </w:t>
            </w:r>
            <w:r w:rsidRPr="00BF13DD">
              <w:rPr>
                <w:rFonts w:ascii="Times New Roman" w:hAnsi="Times New Roman"/>
                <w:sz w:val="24"/>
                <w:szCs w:val="24"/>
                <w:lang w:eastAsia="lt-LT"/>
              </w:rPr>
              <w:t>Pakeisti 10 straipsnio 12 dalį ir jį išdėstyti taip:</w:t>
            </w:r>
          </w:p>
          <w:p w14:paraId="2F2F0FC8" w14:textId="79B65108" w:rsidR="00067EF3" w:rsidRDefault="00151651" w:rsidP="00067EF3">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6641C980" w14:textId="2D2CF9EA" w:rsidR="008F6AC6" w:rsidRPr="00BF13DD" w:rsidRDefault="000C6D9A" w:rsidP="00EE6CF5">
            <w:pPr>
              <w:spacing w:after="0" w:line="240" w:lineRule="auto"/>
              <w:jc w:val="both"/>
              <w:rPr>
                <w:rFonts w:ascii="Times New Roman" w:hAnsi="Times New Roman"/>
                <w:b/>
                <w:sz w:val="24"/>
                <w:szCs w:val="24"/>
                <w:lang w:eastAsia="lt-LT"/>
              </w:rPr>
            </w:pPr>
            <w:r w:rsidRPr="000C6D9A">
              <w:rPr>
                <w:rFonts w:ascii="Times New Roman" w:hAnsi="Times New Roman"/>
                <w:b/>
                <w:bCs/>
                <w:sz w:val="24"/>
                <w:szCs w:val="24"/>
                <w:lang w:eastAsia="lt-LT"/>
              </w:rPr>
              <w:t>9) egzaminuoja kelių saugumo auditorius, išduoda kelių saugumo auditoriaus pažymėjimus, paskelbia pažymėjimus negaliojančiais, galiojančiais, panaikina pažymėjimų galiojimą ir atlieka kelių saugumo auditorių veiklos priežiūrą;</w:t>
            </w:r>
          </w:p>
          <w:p w14:paraId="5EE1C1C9" w14:textId="0B14FBF8" w:rsidR="00067EF3" w:rsidRPr="00BF13DD" w:rsidRDefault="00797F3F" w:rsidP="00067EF3">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lastRenderedPageBreak/>
              <w:t>SEAKĮ</w:t>
            </w:r>
            <w:proofErr w:type="spellEnd"/>
            <w:r w:rsidRPr="00BF13DD">
              <w:rPr>
                <w:rFonts w:ascii="Times New Roman" w:hAnsi="Times New Roman"/>
                <w:b/>
                <w:sz w:val="24"/>
                <w:szCs w:val="24"/>
                <w:lang w:eastAsia="lt-LT"/>
              </w:rPr>
              <w:t xml:space="preserve"> projektas.</w:t>
            </w:r>
          </w:p>
          <w:p w14:paraId="3F1304A1" w14:textId="2B16ED96" w:rsidR="008F6AC6" w:rsidRPr="00BF13DD" w:rsidRDefault="008F6AC6" w:rsidP="00067EF3">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6 straipsnis. Įstatymo papildymas 11</w:t>
            </w:r>
            <w:r w:rsidRPr="00BF13DD">
              <w:rPr>
                <w:rFonts w:ascii="Times New Roman" w:hAnsi="Times New Roman"/>
                <w:b/>
                <w:sz w:val="24"/>
                <w:szCs w:val="24"/>
                <w:vertAlign w:val="superscript"/>
                <w:lang w:eastAsia="lt-LT"/>
              </w:rPr>
              <w:t>2</w:t>
            </w:r>
            <w:r w:rsidRPr="00BF13DD">
              <w:rPr>
                <w:rFonts w:ascii="Times New Roman" w:hAnsi="Times New Roman"/>
                <w:b/>
                <w:sz w:val="24"/>
                <w:szCs w:val="24"/>
                <w:lang w:eastAsia="lt-LT"/>
              </w:rPr>
              <w:t xml:space="preserve"> straipsniu</w:t>
            </w:r>
          </w:p>
          <w:p w14:paraId="1351DE33" w14:textId="0AEC146E" w:rsidR="00067EF3" w:rsidRDefault="00067EF3" w:rsidP="00067EF3">
            <w:pPr>
              <w:spacing w:after="0" w:line="240" w:lineRule="auto"/>
              <w:jc w:val="both"/>
              <w:rPr>
                <w:rFonts w:ascii="Times New Roman" w:hAnsi="Times New Roman"/>
                <w:bCs/>
                <w:sz w:val="24"/>
                <w:szCs w:val="24"/>
              </w:rPr>
            </w:pPr>
            <w:r w:rsidRPr="00BF13DD">
              <w:rPr>
                <w:rFonts w:ascii="Times New Roman" w:hAnsi="Times New Roman"/>
                <w:bCs/>
                <w:sz w:val="24"/>
                <w:szCs w:val="24"/>
              </w:rPr>
              <w:t xml:space="preserve">Papildyti </w:t>
            </w:r>
            <w:r w:rsidR="00CD6F85" w:rsidRPr="00CD6F85">
              <w:rPr>
                <w:rFonts w:ascii="Times New Roman" w:hAnsi="Times New Roman"/>
                <w:bCs/>
                <w:sz w:val="24"/>
                <w:szCs w:val="24"/>
              </w:rPr>
              <w:t xml:space="preserve">Įstatymo trečiąjį skirsnį </w:t>
            </w:r>
            <w:r w:rsidRPr="00BF13DD">
              <w:rPr>
                <w:rFonts w:ascii="Times New Roman" w:hAnsi="Times New Roman"/>
                <w:bCs/>
                <w:sz w:val="24"/>
                <w:szCs w:val="24"/>
              </w:rPr>
              <w:t>11</w:t>
            </w:r>
            <w:r w:rsidR="008F6AC6" w:rsidRPr="00BF13DD">
              <w:rPr>
                <w:rFonts w:ascii="Times New Roman" w:hAnsi="Times New Roman"/>
                <w:bCs/>
                <w:sz w:val="24"/>
                <w:szCs w:val="24"/>
                <w:vertAlign w:val="superscript"/>
              </w:rPr>
              <w:t>2</w:t>
            </w:r>
            <w:r w:rsidRPr="00BF13DD">
              <w:rPr>
                <w:rFonts w:ascii="Times New Roman" w:hAnsi="Times New Roman"/>
                <w:bCs/>
                <w:sz w:val="24"/>
                <w:szCs w:val="24"/>
              </w:rPr>
              <w:t xml:space="preserve"> straipsniu:</w:t>
            </w:r>
          </w:p>
          <w:p w14:paraId="4997EFEC" w14:textId="0839A7BD" w:rsidR="000C6D9A" w:rsidRPr="000C6D9A" w:rsidRDefault="000C6D9A" w:rsidP="000C6D9A">
            <w:pPr>
              <w:spacing w:after="0" w:line="240" w:lineRule="auto"/>
              <w:jc w:val="both"/>
              <w:rPr>
                <w:rFonts w:ascii="Times New Roman" w:hAnsi="Times New Roman"/>
                <w:b/>
                <w:sz w:val="24"/>
                <w:szCs w:val="24"/>
              </w:rPr>
            </w:pPr>
            <w:r w:rsidRPr="000C6D9A">
              <w:rPr>
                <w:rFonts w:ascii="Times New Roman" w:hAnsi="Times New Roman"/>
                <w:b/>
                <w:sz w:val="24"/>
                <w:szCs w:val="24"/>
              </w:rPr>
              <w:t>11</w:t>
            </w:r>
            <w:r>
              <w:rPr>
                <w:rFonts w:ascii="Times New Roman" w:hAnsi="Times New Roman"/>
                <w:b/>
                <w:sz w:val="24"/>
                <w:szCs w:val="24"/>
                <w:vertAlign w:val="superscript"/>
              </w:rPr>
              <w:t>2</w:t>
            </w:r>
            <w:r w:rsidRPr="000C6D9A">
              <w:rPr>
                <w:rFonts w:ascii="Times New Roman" w:hAnsi="Times New Roman"/>
                <w:b/>
                <w:sz w:val="24"/>
                <w:szCs w:val="24"/>
              </w:rPr>
              <w:t xml:space="preserve"> straipsnis. Reikalavimai kelių saugumo auditoriui, asmeniui, organizuojančiam ir vedančiam kelių saugumo auditorių kompetencijos įgijimo ir (arba) kelių saugumo auditorių kompetencijos tobulinimo kursus, asmeniui, atliekančiam poveikio kelių saugumui vertinimą</w:t>
            </w:r>
          </w:p>
          <w:p w14:paraId="64DBFE82" w14:textId="77777777" w:rsidR="000C6D9A" w:rsidRPr="000C6D9A" w:rsidRDefault="000C6D9A" w:rsidP="000C6D9A">
            <w:pPr>
              <w:spacing w:after="0" w:line="240" w:lineRule="auto"/>
              <w:jc w:val="both"/>
              <w:rPr>
                <w:rFonts w:ascii="Times New Roman" w:hAnsi="Times New Roman"/>
                <w:b/>
                <w:sz w:val="24"/>
                <w:szCs w:val="24"/>
              </w:rPr>
            </w:pPr>
            <w:r w:rsidRPr="000C6D9A">
              <w:rPr>
                <w:rFonts w:ascii="Times New Roman" w:hAnsi="Times New Roman"/>
                <w:b/>
                <w:sz w:val="24"/>
                <w:szCs w:val="24"/>
              </w:rPr>
              <w:t>1. Kelių saugumo auditorius turi atitikti šiuos reikalavimus:</w:t>
            </w:r>
          </w:p>
          <w:p w14:paraId="66BFAFE5" w14:textId="77777777" w:rsidR="000C6D9A" w:rsidRPr="000C6D9A" w:rsidRDefault="000C6D9A" w:rsidP="000C6D9A">
            <w:pPr>
              <w:spacing w:after="0" w:line="240" w:lineRule="auto"/>
              <w:jc w:val="both"/>
              <w:rPr>
                <w:rFonts w:ascii="Times New Roman" w:hAnsi="Times New Roman"/>
                <w:b/>
                <w:sz w:val="24"/>
                <w:szCs w:val="24"/>
              </w:rPr>
            </w:pPr>
            <w:r w:rsidRPr="000C6D9A">
              <w:rPr>
                <w:rFonts w:ascii="Times New Roman" w:hAnsi="Times New Roman"/>
                <w:b/>
                <w:sz w:val="24"/>
                <w:szCs w:val="24"/>
              </w:rPr>
              <w:t>1) turėti aukštąjį išsilavinimą kelių projektavimo, kelių saugumo inžinerijos arba eismo įvykių analizės srityse, įgytą baigus statybos inžinerijos arba transporto inžinerijos studijas, arba jam prilygintą išsilavinimą, arba turėti ne mažesnę kaip 3 metų dalyvavimo atliekant kelių saugumo auditus patirtį;</w:t>
            </w:r>
          </w:p>
          <w:p w14:paraId="62CBC8E5" w14:textId="77777777" w:rsidR="000C6D9A" w:rsidRPr="000C6D9A" w:rsidRDefault="000C6D9A" w:rsidP="000C6D9A">
            <w:pPr>
              <w:spacing w:after="0" w:line="240" w:lineRule="auto"/>
              <w:jc w:val="both"/>
              <w:rPr>
                <w:rFonts w:ascii="Times New Roman" w:hAnsi="Times New Roman"/>
                <w:b/>
                <w:sz w:val="24"/>
                <w:szCs w:val="24"/>
              </w:rPr>
            </w:pPr>
            <w:r w:rsidRPr="000C6D9A">
              <w:rPr>
                <w:rFonts w:ascii="Times New Roman" w:hAnsi="Times New Roman"/>
                <w:b/>
                <w:sz w:val="24"/>
                <w:szCs w:val="24"/>
              </w:rPr>
              <w:t>2) būti nepriekaištingos reputacijos;</w:t>
            </w:r>
          </w:p>
          <w:p w14:paraId="3EE6D7D4" w14:textId="77777777" w:rsidR="000C6D9A" w:rsidRPr="000C6D9A" w:rsidRDefault="000C6D9A" w:rsidP="000C6D9A">
            <w:pPr>
              <w:spacing w:after="0" w:line="240" w:lineRule="auto"/>
              <w:jc w:val="both"/>
              <w:rPr>
                <w:rFonts w:ascii="Times New Roman" w:hAnsi="Times New Roman"/>
                <w:b/>
                <w:sz w:val="24"/>
                <w:szCs w:val="24"/>
              </w:rPr>
            </w:pPr>
            <w:r w:rsidRPr="000C6D9A">
              <w:rPr>
                <w:rFonts w:ascii="Times New Roman" w:hAnsi="Times New Roman"/>
                <w:b/>
                <w:sz w:val="24"/>
                <w:szCs w:val="24"/>
              </w:rPr>
              <w:t>3) būti užbaigęs kelių saugumo auditorių mokymą, išlaikęs kelių saugumo auditoriaus egzaminą ir gavęs kelių saugumo auditoriaus kompetenciją patvirtinantį pažymėjimą;</w:t>
            </w:r>
          </w:p>
          <w:p w14:paraId="497AE1A4" w14:textId="3D8C9D96" w:rsidR="00067EF3" w:rsidRDefault="000C6D9A" w:rsidP="000C6D9A">
            <w:pPr>
              <w:spacing w:after="0" w:line="240" w:lineRule="auto"/>
              <w:jc w:val="both"/>
              <w:rPr>
                <w:rFonts w:ascii="Times New Roman" w:hAnsi="Times New Roman"/>
                <w:b/>
                <w:sz w:val="24"/>
                <w:szCs w:val="24"/>
              </w:rPr>
            </w:pPr>
            <w:r w:rsidRPr="000C6D9A">
              <w:rPr>
                <w:rFonts w:ascii="Times New Roman" w:hAnsi="Times New Roman"/>
                <w:b/>
                <w:sz w:val="24"/>
                <w:szCs w:val="24"/>
              </w:rPr>
              <w:t>4) turėti teisę vairuoti bent vienos kategorijos transporto priemones, išskyrus atvejį, kai dėl sveikatos būklės asmuo negali vairuoti transporto priemonių (tai asmuo turi įrodyti atitinkamais gydymo įstaigos išduotais dokumentais).</w:t>
            </w:r>
          </w:p>
          <w:p w14:paraId="56864B0C" w14:textId="77777777" w:rsidR="007F76AE" w:rsidRPr="00BF13DD" w:rsidRDefault="007F76AE" w:rsidP="000C6D9A">
            <w:pPr>
              <w:spacing w:after="0" w:line="240" w:lineRule="auto"/>
              <w:jc w:val="both"/>
              <w:rPr>
                <w:rFonts w:ascii="Times New Roman" w:hAnsi="Times New Roman"/>
                <w:b/>
                <w:sz w:val="24"/>
                <w:szCs w:val="24"/>
              </w:rPr>
            </w:pPr>
          </w:p>
          <w:p w14:paraId="75D08A43" w14:textId="52A51CC3" w:rsidR="00272336" w:rsidRPr="00BF13DD" w:rsidRDefault="00272336" w:rsidP="00067EF3">
            <w:pPr>
              <w:spacing w:after="0" w:line="240" w:lineRule="auto"/>
              <w:jc w:val="both"/>
              <w:rPr>
                <w:rFonts w:ascii="Times New Roman" w:hAnsi="Times New Roman"/>
                <w:b/>
                <w:sz w:val="24"/>
                <w:szCs w:val="24"/>
              </w:rPr>
            </w:pPr>
            <w:r w:rsidRPr="00BF13DD">
              <w:rPr>
                <w:rFonts w:ascii="Times New Roman" w:hAnsi="Times New Roman"/>
                <w:b/>
                <w:sz w:val="24"/>
                <w:szCs w:val="24"/>
                <w:lang w:eastAsia="lt-LT"/>
              </w:rPr>
              <w:t>Kelių saugumo audito atlikimo reikalavimų ir tvarkos aprašas.</w:t>
            </w:r>
          </w:p>
          <w:p w14:paraId="49335DDF" w14:textId="77777777" w:rsidR="00272336" w:rsidRPr="00BF13DD" w:rsidRDefault="00272336" w:rsidP="00067EF3">
            <w:pPr>
              <w:spacing w:after="0" w:line="240" w:lineRule="auto"/>
              <w:jc w:val="both"/>
              <w:rPr>
                <w:rFonts w:ascii="Times New Roman" w:hAnsi="Times New Roman"/>
                <w:b/>
                <w:sz w:val="24"/>
                <w:szCs w:val="24"/>
              </w:rPr>
            </w:pPr>
          </w:p>
          <w:p w14:paraId="74A83C4E" w14:textId="77777777" w:rsidR="00067EF3" w:rsidRPr="00BF13DD" w:rsidRDefault="00067EF3" w:rsidP="00067EF3">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43851458" w14:textId="77777777" w:rsidR="008F6AC6" w:rsidRPr="00BF13DD" w:rsidRDefault="008F6AC6" w:rsidP="008F6AC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636A5A05" w14:textId="540F5DDC" w:rsidR="008F6AC6" w:rsidRDefault="008F6AC6" w:rsidP="008F6AC6">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470994" w:rsidRPr="00470994">
              <w:rPr>
                <w:rFonts w:ascii="Times New Roman" w:hAnsi="Times New Roman"/>
                <w:sz w:val="24"/>
                <w:szCs w:val="24"/>
              </w:rPr>
              <w:t xml:space="preserve">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44A7E21C" w14:textId="77E6048D" w:rsidR="00067EF3" w:rsidRPr="00470994" w:rsidRDefault="00470994" w:rsidP="00EE6CF5">
            <w:pPr>
              <w:spacing w:after="0" w:line="240" w:lineRule="auto"/>
              <w:jc w:val="both"/>
              <w:rPr>
                <w:rFonts w:ascii="Times New Roman" w:hAnsi="Times New Roman"/>
                <w:sz w:val="24"/>
                <w:szCs w:val="24"/>
              </w:rPr>
            </w:pPr>
            <w:r w:rsidRPr="00470994">
              <w:rPr>
                <w:rFonts w:ascii="Times New Roman" w:hAnsi="Times New Roman"/>
                <w:b/>
                <w:sz w:val="24"/>
                <w:szCs w:val="24"/>
                <w:lang w:eastAsia="lt-LT"/>
              </w:rPr>
              <w:t>3.</w:t>
            </w:r>
            <w:r w:rsidR="007F76AE">
              <w:t xml:space="preserve"> </w:t>
            </w:r>
            <w:r w:rsidR="007F76AE" w:rsidRPr="007F76AE">
              <w:rPr>
                <w:rFonts w:ascii="Times New Roman" w:hAnsi="Times New Roman"/>
                <w:b/>
                <w:sz w:val="24"/>
                <w:szCs w:val="24"/>
                <w:lang w:eastAsia="lt-LT"/>
              </w:rPr>
              <w:t>Kelių saugumo auditas yra neatsiejama kelio infrastruktūros projekto dalis</w:t>
            </w:r>
            <w:r w:rsidR="00C32EE0">
              <w:rPr>
                <w:rFonts w:ascii="Times New Roman" w:hAnsi="Times New Roman"/>
                <w:b/>
                <w:sz w:val="24"/>
                <w:szCs w:val="24"/>
                <w:lang w:eastAsia="lt-LT"/>
              </w:rPr>
              <w:t>.</w:t>
            </w:r>
            <w:r w:rsidR="007F76AE" w:rsidRPr="007F76AE">
              <w:rPr>
                <w:rFonts w:ascii="Times New Roman" w:hAnsi="Times New Roman"/>
                <w:b/>
                <w:sz w:val="24"/>
                <w:szCs w:val="24"/>
                <w:lang w:eastAsia="lt-LT"/>
              </w:rPr>
              <w:t xml:space="preserve"> </w:t>
            </w:r>
            <w:r w:rsidR="00C32EE0">
              <w:rPr>
                <w:rFonts w:ascii="Times New Roman" w:hAnsi="Times New Roman"/>
                <w:b/>
                <w:sz w:val="24"/>
                <w:szCs w:val="24"/>
                <w:lang w:eastAsia="lt-LT"/>
              </w:rPr>
              <w:t>Kelių saugumo auditas</w:t>
            </w:r>
            <w:r w:rsidR="007F76AE" w:rsidRPr="007F76AE">
              <w:rPr>
                <w:rFonts w:ascii="Times New Roman" w:hAnsi="Times New Roman"/>
                <w:b/>
                <w:sz w:val="24"/>
                <w:szCs w:val="24"/>
                <w:lang w:eastAsia="lt-LT"/>
              </w:rPr>
              <w:t xml:space="preserve"> atliekama</w:t>
            </w:r>
            <w:r w:rsidR="00C32EE0">
              <w:rPr>
                <w:rFonts w:ascii="Times New Roman" w:hAnsi="Times New Roman"/>
                <w:b/>
                <w:sz w:val="24"/>
                <w:szCs w:val="24"/>
                <w:lang w:eastAsia="lt-LT"/>
              </w:rPr>
              <w:t>s</w:t>
            </w:r>
            <w:r w:rsidR="007F76AE" w:rsidRPr="007F76AE">
              <w:rPr>
                <w:rFonts w:ascii="Times New Roman" w:hAnsi="Times New Roman"/>
                <w:b/>
                <w:sz w:val="24"/>
                <w:szCs w:val="24"/>
                <w:lang w:eastAsia="lt-LT"/>
              </w:rPr>
              <w:t xml:space="preserve"> rengiant projektą, taip pat prieš pradedant eksploatuoti kelią ir pradiniame kelio eksploatavimo etape</w:t>
            </w:r>
            <w:r w:rsidRPr="00470994">
              <w:rPr>
                <w:rFonts w:ascii="Times New Roman" w:hAnsi="Times New Roman"/>
                <w:b/>
                <w:sz w:val="24"/>
                <w:szCs w:val="24"/>
                <w:lang w:eastAsia="lt-LT"/>
              </w:rPr>
              <w:t>.</w:t>
            </w:r>
            <w:r w:rsidR="008F6AC6" w:rsidRPr="00BF13DD">
              <w:rPr>
                <w:rFonts w:ascii="Times New Roman" w:hAnsi="Times New Roman"/>
                <w:b/>
                <w:sz w:val="24"/>
                <w:szCs w:val="24"/>
                <w:lang w:eastAsia="lt-LT"/>
              </w:rPr>
              <w:t>&lt;...&gt;</w:t>
            </w:r>
          </w:p>
          <w:p w14:paraId="6F7AB44D" w14:textId="6564C018" w:rsidR="008F6AC6" w:rsidRDefault="008F6AC6" w:rsidP="00EE6CF5">
            <w:pPr>
              <w:spacing w:after="0" w:line="240" w:lineRule="auto"/>
              <w:jc w:val="both"/>
              <w:rPr>
                <w:rFonts w:ascii="Times New Roman" w:hAnsi="Times New Roman"/>
                <w:b/>
                <w:sz w:val="24"/>
                <w:szCs w:val="24"/>
                <w:lang w:eastAsia="lt-LT"/>
              </w:rPr>
            </w:pPr>
          </w:p>
          <w:p w14:paraId="25E718F6" w14:textId="4D367E06" w:rsidR="00810C65" w:rsidRPr="00BF13DD" w:rsidRDefault="003F7E84" w:rsidP="003B448D">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Kelių saugumo audito atlikimo reikalavimų ir tvarkos aprašas.</w:t>
            </w:r>
          </w:p>
          <w:p w14:paraId="2324E530" w14:textId="77777777" w:rsidR="00810C65" w:rsidRPr="00BF13DD" w:rsidRDefault="00810C65" w:rsidP="003B448D">
            <w:pPr>
              <w:spacing w:after="0" w:line="240" w:lineRule="auto"/>
              <w:jc w:val="both"/>
              <w:rPr>
                <w:rFonts w:ascii="Times New Roman" w:hAnsi="Times New Roman"/>
                <w:b/>
                <w:sz w:val="24"/>
                <w:szCs w:val="24"/>
                <w:lang w:eastAsia="lt-LT"/>
              </w:rPr>
            </w:pPr>
          </w:p>
          <w:p w14:paraId="3E23E5BC" w14:textId="2DB5665E" w:rsidR="00810C65" w:rsidRPr="00BF13DD" w:rsidRDefault="00AF4C3D" w:rsidP="003B448D">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715A757E" w14:textId="77777777" w:rsidR="008F6AC6" w:rsidRPr="00BF13DD" w:rsidRDefault="008F6AC6" w:rsidP="008F6AC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365A4D40" w14:textId="73886510" w:rsidR="008F6AC6" w:rsidRDefault="008F6AC6" w:rsidP="008F6AC6">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470994" w:rsidRPr="00470994">
              <w:rPr>
                <w:rFonts w:ascii="Times New Roman" w:hAnsi="Times New Roman"/>
                <w:sz w:val="24"/>
                <w:szCs w:val="24"/>
              </w:rPr>
              <w:t xml:space="preserve">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6EDD3650" w14:textId="2E80892E" w:rsidR="008F6AC6" w:rsidRDefault="007F76AE" w:rsidP="003917C7">
            <w:pPr>
              <w:spacing w:after="0" w:line="240" w:lineRule="auto"/>
              <w:jc w:val="both"/>
              <w:rPr>
                <w:rFonts w:ascii="Times New Roman" w:hAnsi="Times New Roman"/>
                <w:b/>
                <w:sz w:val="24"/>
                <w:szCs w:val="24"/>
                <w:lang w:eastAsia="lt-LT"/>
              </w:rPr>
            </w:pPr>
            <w:r w:rsidRPr="007F76AE">
              <w:rPr>
                <w:rFonts w:ascii="Times New Roman" w:hAnsi="Times New Roman"/>
                <w:b/>
                <w:sz w:val="24"/>
                <w:szCs w:val="24"/>
                <w:lang w:eastAsia="lt-LT"/>
              </w:rPr>
              <w:t xml:space="preserve">8. Kelių saugumo audito išvados privalomos kelio savininkui (valdytojui). Jeigu kelio savininkas (valdytojas) nesutinka su kelių saugumo audito išvadomis arba jų dalimi, kelio savininkas (valdytojas) pateikia kelių saugumo auditoriui nesutikimo </w:t>
            </w:r>
            <w:r w:rsidRPr="007F76AE">
              <w:rPr>
                <w:rFonts w:ascii="Times New Roman" w:hAnsi="Times New Roman"/>
                <w:b/>
                <w:sz w:val="24"/>
                <w:szCs w:val="24"/>
                <w:lang w:eastAsia="lt-LT"/>
              </w:rPr>
              <w:lastRenderedPageBreak/>
              <w:t>argumentus (nesutikimo argumentai įforminami protokolu arba raštu ir pridedami prie kelių saugumo audito išvados).</w:t>
            </w:r>
          </w:p>
          <w:p w14:paraId="141B75B1" w14:textId="77777777" w:rsidR="007F76AE" w:rsidRPr="00BF13DD" w:rsidRDefault="007F76AE" w:rsidP="003917C7">
            <w:pPr>
              <w:spacing w:after="0" w:line="240" w:lineRule="auto"/>
              <w:jc w:val="both"/>
              <w:rPr>
                <w:rFonts w:ascii="Times New Roman" w:hAnsi="Times New Roman"/>
                <w:b/>
                <w:sz w:val="24"/>
                <w:szCs w:val="24"/>
                <w:lang w:eastAsia="lt-LT"/>
              </w:rPr>
            </w:pPr>
          </w:p>
          <w:p w14:paraId="74AA71B6" w14:textId="3DDB7852" w:rsidR="003917C7" w:rsidRPr="00BF13DD" w:rsidRDefault="00FB11F4" w:rsidP="00EE6CF5">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 atlikimo </w:t>
            </w:r>
            <w:r w:rsidR="00A80960"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p>
          <w:p w14:paraId="0F485C4D" w14:textId="60AC5AAD" w:rsidR="00ED5954" w:rsidRDefault="00ED5954" w:rsidP="00EE6CF5">
            <w:pPr>
              <w:spacing w:after="0" w:line="240" w:lineRule="auto"/>
              <w:jc w:val="both"/>
              <w:rPr>
                <w:rFonts w:ascii="Times New Roman" w:hAnsi="Times New Roman"/>
                <w:b/>
                <w:sz w:val="24"/>
                <w:szCs w:val="24"/>
                <w:lang w:eastAsia="lt-LT"/>
              </w:rPr>
            </w:pPr>
          </w:p>
          <w:p w14:paraId="4F1F7936" w14:textId="0579E8B5" w:rsidR="00470994" w:rsidRDefault="00470994" w:rsidP="00EE6CF5">
            <w:pPr>
              <w:spacing w:after="0" w:line="240" w:lineRule="auto"/>
              <w:jc w:val="both"/>
              <w:rPr>
                <w:rFonts w:ascii="Times New Roman" w:hAnsi="Times New Roman"/>
                <w:b/>
                <w:sz w:val="24"/>
                <w:szCs w:val="24"/>
                <w:lang w:eastAsia="lt-LT"/>
              </w:rPr>
            </w:pPr>
          </w:p>
          <w:p w14:paraId="30E1244C" w14:textId="483A4875" w:rsidR="00470994" w:rsidRDefault="00470994" w:rsidP="00EE6CF5">
            <w:pPr>
              <w:spacing w:after="0" w:line="240" w:lineRule="auto"/>
              <w:jc w:val="both"/>
              <w:rPr>
                <w:rFonts w:ascii="Times New Roman" w:hAnsi="Times New Roman"/>
                <w:b/>
                <w:sz w:val="24"/>
                <w:szCs w:val="24"/>
                <w:lang w:eastAsia="lt-LT"/>
              </w:rPr>
            </w:pPr>
          </w:p>
          <w:p w14:paraId="7EFA89F7" w14:textId="77777777" w:rsidR="00470994" w:rsidRPr="00BF13DD" w:rsidRDefault="00470994" w:rsidP="00EE6CF5">
            <w:pPr>
              <w:spacing w:after="0" w:line="240" w:lineRule="auto"/>
              <w:jc w:val="both"/>
              <w:rPr>
                <w:rFonts w:ascii="Times New Roman" w:hAnsi="Times New Roman"/>
                <w:b/>
                <w:sz w:val="24"/>
                <w:szCs w:val="24"/>
                <w:lang w:eastAsia="lt-LT"/>
              </w:rPr>
            </w:pPr>
          </w:p>
          <w:p w14:paraId="0180F230" w14:textId="4F1459B7" w:rsidR="00D3523C" w:rsidRPr="00BF13DD" w:rsidRDefault="00FB11F4" w:rsidP="00151651">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dalies perkelti nereikia, kadangi ji skirta Europos Komisijai.</w:t>
            </w:r>
          </w:p>
        </w:tc>
        <w:tc>
          <w:tcPr>
            <w:tcW w:w="1843" w:type="dxa"/>
          </w:tcPr>
          <w:p w14:paraId="2BA036EC" w14:textId="41114A42" w:rsidR="001A4060" w:rsidRPr="00BF13DD" w:rsidRDefault="00461054"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C86823" w:rsidRPr="00BF13DD" w14:paraId="5365E447" w14:textId="77777777" w:rsidTr="00470E00">
        <w:tc>
          <w:tcPr>
            <w:tcW w:w="5353" w:type="dxa"/>
          </w:tcPr>
          <w:p w14:paraId="0478C0B3" w14:textId="77777777" w:rsidR="00061FF6" w:rsidRPr="00BF13DD" w:rsidRDefault="001955CC" w:rsidP="00F0705C">
            <w:pPr>
              <w:spacing w:after="0" w:line="240" w:lineRule="auto"/>
              <w:jc w:val="both"/>
              <w:rPr>
                <w:rFonts w:ascii="Times New Roman" w:hAnsi="Times New Roman"/>
                <w:b/>
                <w:bCs/>
                <w:i/>
                <w:sz w:val="24"/>
                <w:szCs w:val="24"/>
                <w:u w:val="single"/>
                <w:lang w:eastAsia="lt-LT"/>
              </w:rPr>
            </w:pPr>
            <w:r w:rsidRPr="00BF13DD">
              <w:rPr>
                <w:rFonts w:ascii="Times New Roman" w:hAnsi="Times New Roman"/>
                <w:b/>
                <w:bCs/>
                <w:i/>
                <w:sz w:val="24"/>
                <w:szCs w:val="24"/>
                <w:u w:val="single"/>
                <w:lang w:eastAsia="lt-LT"/>
              </w:rPr>
              <w:lastRenderedPageBreak/>
              <w:t>▼M1</w:t>
            </w:r>
          </w:p>
          <w:p w14:paraId="4A8A8533" w14:textId="27855198" w:rsidR="00061FF6" w:rsidRPr="00BF13DD" w:rsidRDefault="00061FF6"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5 straipsnis</w:t>
            </w:r>
          </w:p>
          <w:p w14:paraId="3335EB32" w14:textId="77777777" w:rsidR="001A4060" w:rsidRPr="00BF13DD" w:rsidRDefault="001A4060" w:rsidP="00F0705C">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Viso tinklo kelių saugumo vertinimas</w:t>
            </w:r>
          </w:p>
          <w:p w14:paraId="368CB727" w14:textId="6747E876"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viso tinklo kelių saugumo vertinimas būtų atliekamas visame eksploatuojamų kelių tinkle, kuriam taikoma ši direktyva.</w:t>
            </w:r>
          </w:p>
          <w:p w14:paraId="4CADE144" w14:textId="45A7C4D8" w:rsidR="00EE6CF5" w:rsidRPr="00BF13DD" w:rsidRDefault="00EE6CF5" w:rsidP="00F0705C">
            <w:pPr>
              <w:spacing w:after="0" w:line="240" w:lineRule="auto"/>
              <w:jc w:val="both"/>
              <w:rPr>
                <w:rFonts w:ascii="Times New Roman" w:hAnsi="Times New Roman"/>
                <w:sz w:val="24"/>
                <w:szCs w:val="24"/>
                <w:lang w:eastAsia="lt-LT"/>
              </w:rPr>
            </w:pPr>
          </w:p>
          <w:p w14:paraId="503775D3" w14:textId="7AAFF3F2" w:rsidR="00EE6CF5" w:rsidRPr="00BF13DD" w:rsidRDefault="00EE6CF5" w:rsidP="00F0705C">
            <w:pPr>
              <w:spacing w:after="0" w:line="240" w:lineRule="auto"/>
              <w:jc w:val="both"/>
              <w:rPr>
                <w:rFonts w:ascii="Times New Roman" w:hAnsi="Times New Roman"/>
                <w:sz w:val="24"/>
                <w:szCs w:val="24"/>
                <w:lang w:eastAsia="lt-LT"/>
              </w:rPr>
            </w:pPr>
          </w:p>
          <w:p w14:paraId="4B2E7204" w14:textId="4FD8DAE5" w:rsidR="00EE6CF5" w:rsidRPr="00BF13DD" w:rsidRDefault="00EE6CF5" w:rsidP="00F0705C">
            <w:pPr>
              <w:spacing w:after="0" w:line="240" w:lineRule="auto"/>
              <w:jc w:val="both"/>
              <w:rPr>
                <w:rFonts w:ascii="Times New Roman" w:hAnsi="Times New Roman"/>
                <w:sz w:val="24"/>
                <w:szCs w:val="24"/>
                <w:lang w:eastAsia="lt-LT"/>
              </w:rPr>
            </w:pPr>
          </w:p>
          <w:p w14:paraId="4D525C0E" w14:textId="6BA26F42" w:rsidR="00EE6CF5" w:rsidRPr="00BF13DD" w:rsidRDefault="00EE6CF5" w:rsidP="00F0705C">
            <w:pPr>
              <w:spacing w:after="0" w:line="240" w:lineRule="auto"/>
              <w:jc w:val="both"/>
              <w:rPr>
                <w:rFonts w:ascii="Times New Roman" w:hAnsi="Times New Roman"/>
                <w:sz w:val="24"/>
                <w:szCs w:val="24"/>
                <w:lang w:eastAsia="lt-LT"/>
              </w:rPr>
            </w:pPr>
          </w:p>
          <w:p w14:paraId="51931F93" w14:textId="142F3A20" w:rsidR="00EE6CF5" w:rsidRPr="00BF13DD" w:rsidRDefault="00EE6CF5" w:rsidP="00F0705C">
            <w:pPr>
              <w:spacing w:after="0" w:line="240" w:lineRule="auto"/>
              <w:jc w:val="both"/>
              <w:rPr>
                <w:rFonts w:ascii="Times New Roman" w:hAnsi="Times New Roman"/>
                <w:sz w:val="24"/>
                <w:szCs w:val="24"/>
                <w:lang w:eastAsia="lt-LT"/>
              </w:rPr>
            </w:pPr>
          </w:p>
          <w:p w14:paraId="72D58A6E" w14:textId="052C8FA2" w:rsidR="00EE6CF5" w:rsidRPr="00BF13DD" w:rsidRDefault="00EE6CF5" w:rsidP="00F0705C">
            <w:pPr>
              <w:spacing w:after="0" w:line="240" w:lineRule="auto"/>
              <w:jc w:val="both"/>
              <w:rPr>
                <w:rFonts w:ascii="Times New Roman" w:hAnsi="Times New Roman"/>
                <w:sz w:val="24"/>
                <w:szCs w:val="24"/>
                <w:lang w:eastAsia="lt-LT"/>
              </w:rPr>
            </w:pPr>
          </w:p>
          <w:p w14:paraId="198EDC19" w14:textId="305A5A08" w:rsidR="00EE6CF5" w:rsidRPr="00BF13DD" w:rsidRDefault="00EE6CF5" w:rsidP="00F0705C">
            <w:pPr>
              <w:spacing w:after="0" w:line="240" w:lineRule="auto"/>
              <w:jc w:val="both"/>
              <w:rPr>
                <w:rFonts w:ascii="Times New Roman" w:hAnsi="Times New Roman"/>
                <w:sz w:val="24"/>
                <w:szCs w:val="24"/>
                <w:lang w:eastAsia="lt-LT"/>
              </w:rPr>
            </w:pPr>
          </w:p>
          <w:p w14:paraId="153CA57F" w14:textId="77777777" w:rsidR="000B38A1" w:rsidRPr="00BF13DD" w:rsidRDefault="000B38A1" w:rsidP="00F0705C">
            <w:pPr>
              <w:spacing w:after="0" w:line="240" w:lineRule="auto"/>
              <w:jc w:val="both"/>
              <w:rPr>
                <w:rFonts w:ascii="Times New Roman" w:hAnsi="Times New Roman"/>
                <w:sz w:val="24"/>
                <w:szCs w:val="24"/>
                <w:lang w:eastAsia="lt-LT"/>
              </w:rPr>
            </w:pPr>
          </w:p>
          <w:p w14:paraId="0EACC4FA" w14:textId="150D6F9C" w:rsidR="00EE6CF5" w:rsidRPr="00BF13DD" w:rsidRDefault="00EE6CF5" w:rsidP="00F0705C">
            <w:pPr>
              <w:spacing w:after="0" w:line="240" w:lineRule="auto"/>
              <w:jc w:val="both"/>
              <w:rPr>
                <w:rFonts w:ascii="Times New Roman" w:hAnsi="Times New Roman"/>
                <w:sz w:val="24"/>
                <w:szCs w:val="24"/>
                <w:lang w:eastAsia="lt-LT"/>
              </w:rPr>
            </w:pPr>
          </w:p>
          <w:p w14:paraId="3F7F5D68" w14:textId="142F3F4B" w:rsidR="00EE6CF5" w:rsidRPr="00BF13DD" w:rsidRDefault="00EE6CF5" w:rsidP="00F0705C">
            <w:pPr>
              <w:spacing w:after="0" w:line="240" w:lineRule="auto"/>
              <w:jc w:val="both"/>
              <w:rPr>
                <w:rFonts w:ascii="Times New Roman" w:hAnsi="Times New Roman"/>
                <w:sz w:val="24"/>
                <w:szCs w:val="24"/>
                <w:lang w:eastAsia="lt-LT"/>
              </w:rPr>
            </w:pPr>
          </w:p>
          <w:p w14:paraId="739BD1EC" w14:textId="3BD134FC" w:rsidR="00EE6CF5" w:rsidRPr="00BF13DD" w:rsidRDefault="00EE6CF5" w:rsidP="00F0705C">
            <w:pPr>
              <w:spacing w:after="0" w:line="240" w:lineRule="auto"/>
              <w:jc w:val="both"/>
              <w:rPr>
                <w:rFonts w:ascii="Times New Roman" w:hAnsi="Times New Roman"/>
                <w:sz w:val="24"/>
                <w:szCs w:val="24"/>
                <w:lang w:eastAsia="lt-LT"/>
              </w:rPr>
            </w:pPr>
          </w:p>
          <w:p w14:paraId="63EA70E6" w14:textId="76656142" w:rsidR="00EE6CF5" w:rsidRPr="00BF13DD" w:rsidRDefault="00EE6CF5" w:rsidP="00F0705C">
            <w:pPr>
              <w:spacing w:after="0" w:line="240" w:lineRule="auto"/>
              <w:jc w:val="both"/>
              <w:rPr>
                <w:rFonts w:ascii="Times New Roman" w:hAnsi="Times New Roman"/>
                <w:sz w:val="24"/>
                <w:szCs w:val="24"/>
                <w:lang w:eastAsia="lt-LT"/>
              </w:rPr>
            </w:pPr>
          </w:p>
          <w:p w14:paraId="2A51151E" w14:textId="03A3E85C" w:rsidR="00850020" w:rsidRPr="00BF13DD" w:rsidRDefault="00850020" w:rsidP="00F0705C">
            <w:pPr>
              <w:spacing w:after="0" w:line="240" w:lineRule="auto"/>
              <w:jc w:val="both"/>
              <w:rPr>
                <w:rFonts w:ascii="Times New Roman" w:hAnsi="Times New Roman"/>
                <w:sz w:val="24"/>
                <w:szCs w:val="24"/>
                <w:lang w:eastAsia="lt-LT"/>
              </w:rPr>
            </w:pPr>
          </w:p>
          <w:p w14:paraId="4215B756" w14:textId="77777777" w:rsidR="00850020" w:rsidRPr="00BF13DD" w:rsidRDefault="00850020" w:rsidP="00F0705C">
            <w:pPr>
              <w:spacing w:after="0" w:line="240" w:lineRule="auto"/>
              <w:jc w:val="both"/>
              <w:rPr>
                <w:rFonts w:ascii="Times New Roman" w:hAnsi="Times New Roman"/>
                <w:sz w:val="24"/>
                <w:szCs w:val="24"/>
                <w:lang w:eastAsia="lt-LT"/>
              </w:rPr>
            </w:pPr>
          </w:p>
          <w:p w14:paraId="2F4E2C74" w14:textId="2B5F9295" w:rsidR="00EE6CF5" w:rsidRDefault="00EE6CF5" w:rsidP="00F0705C">
            <w:pPr>
              <w:spacing w:after="0" w:line="240" w:lineRule="auto"/>
              <w:jc w:val="both"/>
              <w:rPr>
                <w:rFonts w:ascii="Times New Roman" w:hAnsi="Times New Roman"/>
                <w:sz w:val="24"/>
                <w:szCs w:val="24"/>
                <w:lang w:eastAsia="lt-LT"/>
              </w:rPr>
            </w:pPr>
          </w:p>
          <w:p w14:paraId="0C873294" w14:textId="39AC0014" w:rsidR="004944EE" w:rsidRDefault="004944EE" w:rsidP="00F0705C">
            <w:pPr>
              <w:spacing w:after="0" w:line="240" w:lineRule="auto"/>
              <w:jc w:val="both"/>
              <w:rPr>
                <w:rFonts w:ascii="Times New Roman" w:hAnsi="Times New Roman"/>
                <w:sz w:val="24"/>
                <w:szCs w:val="24"/>
                <w:lang w:eastAsia="lt-LT"/>
              </w:rPr>
            </w:pPr>
          </w:p>
          <w:p w14:paraId="168BCE78" w14:textId="78634FD6" w:rsidR="004944EE" w:rsidRDefault="004944EE" w:rsidP="00F0705C">
            <w:pPr>
              <w:spacing w:after="0" w:line="240" w:lineRule="auto"/>
              <w:jc w:val="both"/>
              <w:rPr>
                <w:rFonts w:ascii="Times New Roman" w:hAnsi="Times New Roman"/>
                <w:sz w:val="24"/>
                <w:szCs w:val="24"/>
                <w:lang w:eastAsia="lt-LT"/>
              </w:rPr>
            </w:pPr>
          </w:p>
          <w:p w14:paraId="14FABC8E" w14:textId="72205825" w:rsidR="007F76AE" w:rsidRDefault="007F76AE" w:rsidP="00F0705C">
            <w:pPr>
              <w:spacing w:after="0" w:line="240" w:lineRule="auto"/>
              <w:jc w:val="both"/>
              <w:rPr>
                <w:rFonts w:ascii="Times New Roman" w:hAnsi="Times New Roman"/>
                <w:sz w:val="24"/>
                <w:szCs w:val="24"/>
                <w:lang w:eastAsia="lt-LT"/>
              </w:rPr>
            </w:pPr>
          </w:p>
          <w:p w14:paraId="5DE264FF" w14:textId="77777777" w:rsidR="007F76AE" w:rsidRDefault="007F76AE" w:rsidP="00F0705C">
            <w:pPr>
              <w:spacing w:after="0" w:line="240" w:lineRule="auto"/>
              <w:jc w:val="both"/>
              <w:rPr>
                <w:rFonts w:ascii="Times New Roman" w:hAnsi="Times New Roman"/>
                <w:sz w:val="24"/>
                <w:szCs w:val="24"/>
                <w:lang w:eastAsia="lt-LT"/>
              </w:rPr>
            </w:pPr>
          </w:p>
          <w:p w14:paraId="2001359A" w14:textId="69721455" w:rsidR="004944EE" w:rsidRDefault="004944EE" w:rsidP="00F0705C">
            <w:pPr>
              <w:spacing w:after="0" w:line="240" w:lineRule="auto"/>
              <w:jc w:val="both"/>
              <w:rPr>
                <w:rFonts w:ascii="Times New Roman" w:hAnsi="Times New Roman"/>
                <w:sz w:val="24"/>
                <w:szCs w:val="24"/>
                <w:lang w:eastAsia="lt-LT"/>
              </w:rPr>
            </w:pPr>
          </w:p>
          <w:p w14:paraId="5882F458" w14:textId="77777777" w:rsidR="004944EE" w:rsidRPr="00BF13DD" w:rsidRDefault="004944EE" w:rsidP="00F0705C">
            <w:pPr>
              <w:spacing w:after="0" w:line="240" w:lineRule="auto"/>
              <w:jc w:val="both"/>
              <w:rPr>
                <w:rFonts w:ascii="Times New Roman" w:hAnsi="Times New Roman"/>
                <w:sz w:val="24"/>
                <w:szCs w:val="24"/>
                <w:lang w:eastAsia="lt-LT"/>
              </w:rPr>
            </w:pPr>
          </w:p>
          <w:p w14:paraId="4F5B32C7"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Atliekant viso tinklo kelių saugumo vertinimus vertinama avarijų ir poveikio sunkumo rizika, remiantis šiais elementais:</w:t>
            </w:r>
          </w:p>
          <w:p w14:paraId="78B7CD70"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pirmiausia, kelio konstrukcijos charakteristikų (konstrukcinio saugumo) vizualiniu ištyrimu vietoje arba elektroninėmis priemonėmis, ir</w:t>
            </w:r>
          </w:p>
          <w:p w14:paraId="3E513707" w14:textId="7D9046C3"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b) kelių tinklo ruožų, kurie buvo eksploatuojami ilgiau nei trejus metus ir kuriuose, proporcingai eismo srautui, įvyko daug rimtų eismo įvykių, tyrimu.</w:t>
            </w:r>
          </w:p>
          <w:p w14:paraId="6FB07ACB" w14:textId="6063C045" w:rsidR="0016458D" w:rsidRPr="00BF13DD" w:rsidRDefault="0016458D" w:rsidP="00F0705C">
            <w:pPr>
              <w:spacing w:after="0" w:line="240" w:lineRule="auto"/>
              <w:jc w:val="both"/>
              <w:rPr>
                <w:rFonts w:ascii="Times New Roman" w:hAnsi="Times New Roman"/>
                <w:sz w:val="24"/>
                <w:szCs w:val="24"/>
                <w:lang w:eastAsia="lt-LT"/>
              </w:rPr>
            </w:pPr>
          </w:p>
          <w:p w14:paraId="6DD40116" w14:textId="793AAA04" w:rsidR="0016458D" w:rsidRPr="00BF13DD" w:rsidRDefault="0016458D" w:rsidP="00F0705C">
            <w:pPr>
              <w:spacing w:after="0" w:line="240" w:lineRule="auto"/>
              <w:jc w:val="both"/>
              <w:rPr>
                <w:rFonts w:ascii="Times New Roman" w:hAnsi="Times New Roman"/>
                <w:sz w:val="24"/>
                <w:szCs w:val="24"/>
                <w:lang w:eastAsia="lt-LT"/>
              </w:rPr>
            </w:pPr>
          </w:p>
          <w:p w14:paraId="558EBF75" w14:textId="5B119F2C" w:rsidR="0016458D" w:rsidRPr="00BF13DD" w:rsidRDefault="0016458D" w:rsidP="00F0705C">
            <w:pPr>
              <w:spacing w:after="0" w:line="240" w:lineRule="auto"/>
              <w:jc w:val="both"/>
              <w:rPr>
                <w:rFonts w:ascii="Times New Roman" w:hAnsi="Times New Roman"/>
                <w:sz w:val="24"/>
                <w:szCs w:val="24"/>
                <w:lang w:eastAsia="lt-LT"/>
              </w:rPr>
            </w:pPr>
          </w:p>
          <w:p w14:paraId="4E1440A9" w14:textId="7A017FE3" w:rsidR="00850020" w:rsidRPr="00BF13DD" w:rsidRDefault="00850020" w:rsidP="00F0705C">
            <w:pPr>
              <w:spacing w:after="0" w:line="240" w:lineRule="auto"/>
              <w:jc w:val="both"/>
              <w:rPr>
                <w:rFonts w:ascii="Times New Roman" w:hAnsi="Times New Roman"/>
                <w:sz w:val="24"/>
                <w:szCs w:val="24"/>
                <w:lang w:eastAsia="lt-LT"/>
              </w:rPr>
            </w:pPr>
          </w:p>
          <w:p w14:paraId="26942845" w14:textId="1CD99BD6" w:rsidR="00850020" w:rsidRPr="00BF13DD" w:rsidRDefault="00850020" w:rsidP="00F0705C">
            <w:pPr>
              <w:spacing w:after="0" w:line="240" w:lineRule="auto"/>
              <w:jc w:val="both"/>
              <w:rPr>
                <w:rFonts w:ascii="Times New Roman" w:hAnsi="Times New Roman"/>
                <w:sz w:val="24"/>
                <w:szCs w:val="24"/>
                <w:lang w:eastAsia="lt-LT"/>
              </w:rPr>
            </w:pPr>
          </w:p>
          <w:p w14:paraId="633C2021" w14:textId="14A98575" w:rsidR="00850020" w:rsidRPr="00BF13DD" w:rsidRDefault="00850020" w:rsidP="00F0705C">
            <w:pPr>
              <w:spacing w:after="0" w:line="240" w:lineRule="auto"/>
              <w:jc w:val="both"/>
              <w:rPr>
                <w:rFonts w:ascii="Times New Roman" w:hAnsi="Times New Roman"/>
                <w:sz w:val="24"/>
                <w:szCs w:val="24"/>
                <w:lang w:eastAsia="lt-LT"/>
              </w:rPr>
            </w:pPr>
          </w:p>
          <w:p w14:paraId="5AE35F0C" w14:textId="012B32D1" w:rsidR="004944EE" w:rsidRDefault="004944EE" w:rsidP="00F0705C">
            <w:pPr>
              <w:spacing w:after="0" w:line="240" w:lineRule="auto"/>
              <w:jc w:val="both"/>
              <w:rPr>
                <w:rFonts w:ascii="Times New Roman" w:hAnsi="Times New Roman"/>
                <w:sz w:val="24"/>
                <w:szCs w:val="24"/>
                <w:lang w:eastAsia="lt-LT"/>
              </w:rPr>
            </w:pPr>
          </w:p>
          <w:p w14:paraId="71492C54" w14:textId="77777777" w:rsidR="002D4C8D" w:rsidRDefault="002D4C8D" w:rsidP="00F0705C">
            <w:pPr>
              <w:spacing w:after="0" w:line="240" w:lineRule="auto"/>
              <w:jc w:val="both"/>
              <w:rPr>
                <w:rFonts w:ascii="Times New Roman" w:hAnsi="Times New Roman"/>
                <w:sz w:val="24"/>
                <w:szCs w:val="24"/>
                <w:lang w:eastAsia="lt-LT"/>
              </w:rPr>
            </w:pPr>
          </w:p>
          <w:p w14:paraId="36827D66" w14:textId="77777777" w:rsidR="004944EE" w:rsidRPr="00BF13DD" w:rsidRDefault="004944EE" w:rsidP="00F0705C">
            <w:pPr>
              <w:spacing w:after="0" w:line="240" w:lineRule="auto"/>
              <w:jc w:val="both"/>
              <w:rPr>
                <w:rFonts w:ascii="Times New Roman" w:hAnsi="Times New Roman"/>
                <w:sz w:val="24"/>
                <w:szCs w:val="24"/>
                <w:lang w:eastAsia="lt-LT"/>
              </w:rPr>
            </w:pPr>
          </w:p>
          <w:p w14:paraId="4CB8CC67" w14:textId="54CBBC9D"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Valstybės narės užtikrina, kad pirmasis viso tinklo kelių saugumo vertinimas būtų atliktas ne vėliau kaip 2024 m. Paskesni viso tinklo kelių saugumo vertinimai atliekami pakankamai dažnai, siekiant užtikrinti pakankamą saugumo lygį, tačiau bet kuriuo atveju ne rečiau nei kas penkerius metus.</w:t>
            </w:r>
          </w:p>
          <w:p w14:paraId="270FAC34" w14:textId="4E67D381" w:rsidR="004E55CE" w:rsidRDefault="004E55CE" w:rsidP="00F0705C">
            <w:pPr>
              <w:spacing w:after="0" w:line="240" w:lineRule="auto"/>
              <w:jc w:val="both"/>
              <w:rPr>
                <w:rFonts w:ascii="Times New Roman" w:hAnsi="Times New Roman"/>
                <w:sz w:val="24"/>
                <w:szCs w:val="24"/>
                <w:lang w:eastAsia="lt-LT"/>
              </w:rPr>
            </w:pPr>
          </w:p>
          <w:p w14:paraId="0029D149" w14:textId="0B7B0954" w:rsidR="00BF13DD" w:rsidRDefault="00BF13DD" w:rsidP="00F0705C">
            <w:pPr>
              <w:spacing w:after="0" w:line="240" w:lineRule="auto"/>
              <w:jc w:val="both"/>
              <w:rPr>
                <w:rFonts w:ascii="Times New Roman" w:hAnsi="Times New Roman"/>
                <w:sz w:val="24"/>
                <w:szCs w:val="24"/>
                <w:lang w:eastAsia="lt-LT"/>
              </w:rPr>
            </w:pPr>
          </w:p>
          <w:p w14:paraId="0A2182C8" w14:textId="77777777" w:rsidR="002D4C8D" w:rsidRPr="00BF13DD" w:rsidRDefault="002D4C8D" w:rsidP="00F0705C">
            <w:pPr>
              <w:spacing w:after="0" w:line="240" w:lineRule="auto"/>
              <w:jc w:val="both"/>
              <w:rPr>
                <w:rFonts w:ascii="Times New Roman" w:hAnsi="Times New Roman"/>
                <w:sz w:val="24"/>
                <w:szCs w:val="24"/>
                <w:lang w:eastAsia="lt-LT"/>
              </w:rPr>
            </w:pPr>
          </w:p>
          <w:p w14:paraId="6886627C" w14:textId="377BCA2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Atlikdamos viso tinklo kelių saugumo vertinimą, valstybės narės gali atsižvelgti į III priede nustatytus orientacinius elementus.</w:t>
            </w:r>
          </w:p>
          <w:p w14:paraId="067D0B70" w14:textId="5E7B2638"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5. Komisija teikia gaires dėl sistemingų viso tinklo kelių saugumo vertinimų atlikimo ir saugumo reitingų nustatymo metodikos.</w:t>
            </w:r>
          </w:p>
          <w:p w14:paraId="357628BB" w14:textId="77777777" w:rsidR="004E55CE" w:rsidRPr="00BF13DD" w:rsidRDefault="004E55CE" w:rsidP="00F0705C">
            <w:pPr>
              <w:spacing w:after="0" w:line="240" w:lineRule="auto"/>
              <w:jc w:val="both"/>
              <w:rPr>
                <w:rFonts w:ascii="Times New Roman" w:hAnsi="Times New Roman"/>
                <w:sz w:val="24"/>
                <w:szCs w:val="24"/>
                <w:lang w:eastAsia="lt-LT"/>
              </w:rPr>
            </w:pPr>
          </w:p>
          <w:p w14:paraId="5E6EF429"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6. Remdamosi 1 dalyje nurodyto vertinimo rezultatais ir siekdamos nustatyti poreikių imtis tolesnių veiksmų pirmumo tvarką valstybės narės suskirsto visus kelių tinklo ruožus bent į tris kate</w:t>
            </w:r>
            <w:r w:rsidR="001955CC" w:rsidRPr="00BF13DD">
              <w:rPr>
                <w:rFonts w:ascii="Times New Roman" w:hAnsi="Times New Roman"/>
                <w:sz w:val="24"/>
                <w:szCs w:val="24"/>
                <w:lang w:eastAsia="lt-LT"/>
              </w:rPr>
              <w:t>gorijas pagal jų saugumo lygį.</w:t>
            </w:r>
          </w:p>
          <w:p w14:paraId="062C79BE" w14:textId="16EDC38A"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271832D" w14:textId="77777777" w:rsidR="000B38A1" w:rsidRPr="00BF13DD" w:rsidRDefault="000B38A1" w:rsidP="00232B8B">
            <w:pPr>
              <w:spacing w:after="0" w:line="240" w:lineRule="auto"/>
              <w:jc w:val="both"/>
              <w:rPr>
                <w:rFonts w:ascii="Times New Roman" w:hAnsi="Times New Roman"/>
                <w:b/>
                <w:sz w:val="24"/>
                <w:szCs w:val="24"/>
                <w:lang w:eastAsia="lt-LT"/>
              </w:rPr>
            </w:pPr>
          </w:p>
          <w:p w14:paraId="43EBC452" w14:textId="77777777" w:rsidR="000B38A1" w:rsidRPr="00BF13DD" w:rsidRDefault="000B38A1" w:rsidP="00232B8B">
            <w:pPr>
              <w:spacing w:after="0" w:line="240" w:lineRule="auto"/>
              <w:jc w:val="both"/>
              <w:rPr>
                <w:rFonts w:ascii="Times New Roman" w:hAnsi="Times New Roman"/>
                <w:b/>
                <w:sz w:val="24"/>
                <w:szCs w:val="24"/>
                <w:lang w:eastAsia="lt-LT"/>
              </w:rPr>
            </w:pPr>
          </w:p>
          <w:p w14:paraId="4C2A459A" w14:textId="77777777" w:rsidR="000B38A1" w:rsidRPr="00BF13DD" w:rsidRDefault="000B38A1" w:rsidP="00232B8B">
            <w:pPr>
              <w:spacing w:after="0" w:line="240" w:lineRule="auto"/>
              <w:jc w:val="both"/>
              <w:rPr>
                <w:rFonts w:ascii="Times New Roman" w:hAnsi="Times New Roman"/>
                <w:b/>
                <w:sz w:val="24"/>
                <w:szCs w:val="24"/>
                <w:lang w:eastAsia="lt-LT"/>
              </w:rPr>
            </w:pPr>
          </w:p>
          <w:p w14:paraId="5FBE2A1E" w14:textId="46D74977" w:rsidR="00232B8B" w:rsidRPr="00BF13DD" w:rsidRDefault="00232B8B" w:rsidP="00232B8B">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1EC599CC" w14:textId="77777777" w:rsidR="00850020" w:rsidRPr="00BF13DD" w:rsidRDefault="00850020" w:rsidP="00850020">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1DA9E514" w14:textId="20A64C51" w:rsidR="00850020" w:rsidRDefault="00850020" w:rsidP="00850020">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4944EE" w:rsidRPr="004944EE">
              <w:rPr>
                <w:rFonts w:ascii="Times New Roman" w:hAnsi="Times New Roman"/>
                <w:sz w:val="24"/>
                <w:szCs w:val="24"/>
              </w:rPr>
              <w:t>Įstatymo trečiąjį skirsnį</w:t>
            </w:r>
            <w:r w:rsidRPr="00BF13DD">
              <w:rPr>
                <w:rFonts w:ascii="Times New Roman" w:hAnsi="Times New Roman"/>
                <w:sz w:val="24"/>
                <w:szCs w:val="24"/>
              </w:rPr>
              <w:t xml:space="preserve"> 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1BFA20A2" w14:textId="7DCB3954" w:rsidR="004944EE" w:rsidRPr="004944EE" w:rsidRDefault="004944EE" w:rsidP="004944EE">
            <w:pPr>
              <w:spacing w:after="0" w:line="240" w:lineRule="auto"/>
              <w:jc w:val="both"/>
              <w:rPr>
                <w:rFonts w:ascii="Times New Roman" w:hAnsi="Times New Roman"/>
                <w:sz w:val="24"/>
                <w:szCs w:val="24"/>
              </w:rPr>
            </w:pPr>
            <w:r>
              <w:rPr>
                <w:rFonts w:ascii="Times New Roman" w:hAnsi="Times New Roman"/>
                <w:sz w:val="24"/>
                <w:szCs w:val="24"/>
              </w:rPr>
              <w:t xml:space="preserve">&lt;...&gt; </w:t>
            </w:r>
            <w:r w:rsidR="007F76AE" w:rsidRPr="007F76AE">
              <w:rPr>
                <w:rFonts w:ascii="Times New Roman" w:hAnsi="Times New Roman"/>
                <w:b/>
                <w:bCs/>
                <w:sz w:val="24"/>
                <w:szCs w:val="24"/>
              </w:rPr>
              <w:t xml:space="preserve">Atliekamas planuojamų, projektuojamų, tiesiamų ar jau eksploatuojamų </w:t>
            </w:r>
            <w:proofErr w:type="spellStart"/>
            <w:r w:rsidR="007F76AE" w:rsidRPr="007F76AE">
              <w:rPr>
                <w:rFonts w:ascii="Times New Roman" w:hAnsi="Times New Roman"/>
                <w:b/>
                <w:bCs/>
                <w:sz w:val="24"/>
                <w:szCs w:val="24"/>
              </w:rPr>
              <w:t>transeuropiniam</w:t>
            </w:r>
            <w:proofErr w:type="spellEnd"/>
            <w:r w:rsidR="007F76AE" w:rsidRPr="007F76AE">
              <w:rPr>
                <w:rFonts w:ascii="Times New Roman" w:hAnsi="Times New Roman"/>
                <w:b/>
                <w:bCs/>
                <w:sz w:val="24"/>
                <w:szCs w:val="24"/>
              </w:rPr>
              <w:t xml:space="preserve"> kelių tinklui priklausančių kelių, automagistralių, greitkelių ir magistralinių kelių poveikio kelių saugumui vertinimas, reguliarus kelio saugumo patikrinimas, kelių darbo vietų aptvėrimo saugumo patikrinimas ir viso kelių tinklo saugumo vertinimas. Taip pat atliekamas ne miesto teritorijose esančių kelių, kurie nenaudojami susisiekimui su šalia vietinės reikšmės kelių esančiomis privačiomis teritorijomis ir kurie buvo nutiesti pasinaudojus Europos Sąjungos lėšomis, išskyrus susisiekimui skirtą infrastruktūrą, kuri nėra skirta motorinių transporto priemonių eismui (pavyzdžiui, dviračių takai arba keliai, kurie nėra suprojektuoti tranzitiniam eismui, arba privažiuojamieji vietinės reikšmės keliai, kuriais privažiuojama prie pramonės, žemės ūkio ar miškų ūkio objektų ar teritorijų), ir tokių kelių projektų poveikio kelių saugumui vertinimas, reguliarus kelio saugumo patikrinimas, kelių darbo vietų aptvėrimo saugumo patikrinimas ir viso kelių tinklo saugumo vertinimas. Gali būti atliekamas krašto ir rajoninių kelių poveikio kelių saugumui vertinimas, reguliarus kelio saugumo patikrinimas, kelių darbo vietų aptvėrimo saugumo patikrinimas ir viso kelių tinklo saugumo </w:t>
            </w:r>
            <w:r w:rsidR="007F76AE" w:rsidRPr="007F76AE">
              <w:rPr>
                <w:rFonts w:ascii="Times New Roman" w:hAnsi="Times New Roman"/>
                <w:b/>
                <w:bCs/>
                <w:sz w:val="24"/>
                <w:szCs w:val="24"/>
              </w:rPr>
              <w:lastRenderedPageBreak/>
              <w:t>vertinimas, taip pat savivaldybės administracijos direktoriaus nustatyta tvarka gali būti atliekamas savivaldybėms priklausančių vietinės reikšmės kelių ir gatvių poveikio kelių saugumui vertinimas, reguliarus kelio saugumo patikrinimas, kelių darbo vietų aptvėrimo saugumo patikrinimas ir viso kelių tinklo saugumo vertinimas.</w:t>
            </w:r>
          </w:p>
          <w:p w14:paraId="2EA017D6" w14:textId="77777777" w:rsidR="00CA6F56" w:rsidRPr="00BF13DD" w:rsidRDefault="00CA6F56" w:rsidP="00CA6F56">
            <w:pPr>
              <w:spacing w:after="0" w:line="240" w:lineRule="auto"/>
              <w:jc w:val="both"/>
              <w:rPr>
                <w:rFonts w:ascii="Times New Roman" w:hAnsi="Times New Roman"/>
                <w:b/>
                <w:bCs/>
                <w:sz w:val="24"/>
                <w:szCs w:val="24"/>
                <w:lang w:eastAsia="lt-LT"/>
              </w:rPr>
            </w:pPr>
          </w:p>
          <w:p w14:paraId="6C149584" w14:textId="5F0B0F64" w:rsidR="0016458D" w:rsidRPr="00BF13DD" w:rsidRDefault="0016458D" w:rsidP="0016458D">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465A52AF" w14:textId="141ABF80" w:rsidR="00850020" w:rsidRPr="00BF13DD" w:rsidRDefault="00850020" w:rsidP="0016458D">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1 straipsnis. 2 straipsnio pakeitimas</w:t>
            </w:r>
          </w:p>
          <w:p w14:paraId="0BB12406" w14:textId="5B7972EF" w:rsidR="00CA6F56" w:rsidRPr="00BF13DD" w:rsidRDefault="004944EE" w:rsidP="00CA6F56">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CA6F56" w:rsidRPr="00BF13DD">
              <w:rPr>
                <w:rFonts w:ascii="Times New Roman" w:hAnsi="Times New Roman"/>
                <w:sz w:val="24"/>
                <w:szCs w:val="24"/>
                <w:lang w:eastAsia="lt-LT"/>
              </w:rPr>
              <w:t>.</w:t>
            </w:r>
            <w:r w:rsidR="00CA6F56" w:rsidRPr="00BF13DD">
              <w:rPr>
                <w:rFonts w:ascii="Times New Roman" w:hAnsi="Times New Roman"/>
                <w:b/>
                <w:bCs/>
                <w:sz w:val="24"/>
                <w:szCs w:val="24"/>
                <w:lang w:eastAsia="lt-LT"/>
              </w:rPr>
              <w:t xml:space="preserve"> </w:t>
            </w:r>
            <w:r w:rsidR="00CA6F56" w:rsidRPr="00BF13DD">
              <w:rPr>
                <w:rFonts w:ascii="Times New Roman" w:hAnsi="Times New Roman"/>
                <w:sz w:val="24"/>
                <w:szCs w:val="24"/>
                <w:lang w:eastAsia="lt-LT"/>
              </w:rPr>
              <w:t>Papildyti 2 straipsnį 98 dalimi:</w:t>
            </w:r>
          </w:p>
          <w:p w14:paraId="69C5BA53" w14:textId="77777777" w:rsidR="004944EE" w:rsidRPr="004944EE" w:rsidRDefault="004944EE" w:rsidP="004944EE">
            <w:pPr>
              <w:spacing w:after="0" w:line="240" w:lineRule="auto"/>
              <w:jc w:val="both"/>
              <w:rPr>
                <w:rFonts w:ascii="Times New Roman" w:hAnsi="Times New Roman"/>
                <w:b/>
                <w:sz w:val="24"/>
                <w:szCs w:val="24"/>
              </w:rPr>
            </w:pPr>
            <w:r w:rsidRPr="004944EE">
              <w:rPr>
                <w:rFonts w:ascii="Times New Roman" w:hAnsi="Times New Roman"/>
                <w:sz w:val="24"/>
                <w:szCs w:val="24"/>
              </w:rPr>
              <w:t>„</w:t>
            </w:r>
            <w:r w:rsidRPr="004944EE">
              <w:rPr>
                <w:rFonts w:ascii="Times New Roman" w:hAnsi="Times New Roman"/>
                <w:b/>
                <w:bCs/>
                <w:sz w:val="24"/>
                <w:szCs w:val="24"/>
              </w:rPr>
              <w:t>98</w:t>
            </w:r>
            <w:r w:rsidRPr="004944EE">
              <w:rPr>
                <w:rFonts w:ascii="Times New Roman" w:hAnsi="Times New Roman"/>
                <w:sz w:val="24"/>
                <w:szCs w:val="24"/>
              </w:rPr>
              <w:t>.</w:t>
            </w:r>
            <w:r w:rsidRPr="004944EE">
              <w:rPr>
                <w:rFonts w:ascii="Times New Roman" w:hAnsi="Times New Roman"/>
                <w:b/>
                <w:bCs/>
                <w:sz w:val="24"/>
                <w:szCs w:val="24"/>
              </w:rPr>
              <w:t xml:space="preserve"> Viso tinklo kelių saugumo vertinimas – kelių tinklo saugumo vertinimo procedūra,</w:t>
            </w:r>
            <w:r w:rsidRPr="007F76AE">
              <w:rPr>
                <w:rFonts w:ascii="Times New Roman" w:hAnsi="Times New Roman"/>
                <w:b/>
                <w:bCs/>
                <w:sz w:val="24"/>
                <w:szCs w:val="24"/>
              </w:rPr>
              <w:t xml:space="preserve"> </w:t>
            </w:r>
            <w:r w:rsidRPr="004944EE">
              <w:rPr>
                <w:rFonts w:ascii="Times New Roman" w:hAnsi="Times New Roman"/>
                <w:b/>
                <w:bCs/>
                <w:sz w:val="24"/>
                <w:szCs w:val="24"/>
              </w:rPr>
              <w:t>kurios metu vertinama eismo įvykių rizika ir kelių ruožai suskirstomi į kelio ruožo saugumo kategorijas.</w:t>
            </w:r>
            <w:r w:rsidRPr="004944EE">
              <w:rPr>
                <w:rFonts w:ascii="Times New Roman" w:hAnsi="Times New Roman"/>
                <w:sz w:val="24"/>
                <w:szCs w:val="24"/>
              </w:rPr>
              <w:t>“</w:t>
            </w:r>
          </w:p>
          <w:p w14:paraId="6F80AD25" w14:textId="13DCD25F" w:rsidR="0016458D" w:rsidRPr="00BF13DD" w:rsidRDefault="0016458D" w:rsidP="0016458D">
            <w:pPr>
              <w:spacing w:after="0" w:line="240" w:lineRule="auto"/>
              <w:jc w:val="both"/>
              <w:rPr>
                <w:rFonts w:ascii="Times New Roman" w:hAnsi="Times New Roman"/>
                <w:sz w:val="24"/>
                <w:szCs w:val="24"/>
              </w:rPr>
            </w:pPr>
          </w:p>
          <w:p w14:paraId="3F98BF53" w14:textId="77777777" w:rsidR="00850020" w:rsidRPr="00BF13DD" w:rsidRDefault="00850020" w:rsidP="00850020">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61F0B5FB" w14:textId="77777777" w:rsidR="00850020" w:rsidRPr="00BF13DD" w:rsidRDefault="00850020" w:rsidP="00850020">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71E3D987" w14:textId="77777777" w:rsidR="0016458D" w:rsidRPr="00BF13DD" w:rsidRDefault="0016458D" w:rsidP="0016458D">
            <w:pPr>
              <w:spacing w:after="0" w:line="240" w:lineRule="auto"/>
              <w:jc w:val="both"/>
              <w:rPr>
                <w:rFonts w:ascii="Times New Roman" w:hAnsi="Times New Roman"/>
                <w:sz w:val="24"/>
                <w:szCs w:val="24"/>
                <w:lang w:eastAsia="lt-LT"/>
              </w:rPr>
            </w:pPr>
            <w:r w:rsidRPr="00BF13DD">
              <w:rPr>
                <w:rFonts w:ascii="Times New Roman" w:hAnsi="Times New Roman"/>
                <w:sz w:val="24"/>
                <w:szCs w:val="24"/>
              </w:rPr>
              <w:t xml:space="preserve">4. </w:t>
            </w:r>
            <w:r w:rsidRPr="00BF13DD">
              <w:rPr>
                <w:rFonts w:ascii="Times New Roman" w:hAnsi="Times New Roman"/>
                <w:sz w:val="24"/>
                <w:szCs w:val="24"/>
                <w:lang w:eastAsia="lt-LT"/>
              </w:rPr>
              <w:t>Pakeisti 10 straipsnio 12 dalį ir jį išdėstyti taip:</w:t>
            </w:r>
          </w:p>
          <w:p w14:paraId="24CAA09F" w14:textId="3C7FE39D" w:rsidR="0016458D" w:rsidRDefault="0016458D" w:rsidP="0016458D">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3C074D80" w14:textId="0438C16C" w:rsidR="00834024" w:rsidRDefault="007F76AE" w:rsidP="00232B8B">
            <w:pPr>
              <w:spacing w:after="0" w:line="240" w:lineRule="auto"/>
              <w:jc w:val="both"/>
              <w:rPr>
                <w:rFonts w:ascii="Times New Roman" w:hAnsi="Times New Roman"/>
                <w:b/>
                <w:bCs/>
                <w:sz w:val="24"/>
                <w:szCs w:val="24"/>
                <w:lang w:eastAsia="lt-LT"/>
              </w:rPr>
            </w:pPr>
            <w:r w:rsidRPr="007F76AE">
              <w:rPr>
                <w:rFonts w:ascii="Times New Roman" w:hAnsi="Times New Roman"/>
                <w:b/>
                <w:bCs/>
                <w:sz w:val="24"/>
                <w:szCs w:val="24"/>
                <w:lang w:eastAsia="lt-LT"/>
              </w:rPr>
              <w:t>6) tvirtina valstybinės reikšmės kelių poveikio kelių saugumui vertinimo, reguliarių kelio saugumo patikrinimų, kelių darbo vietų aptvėrimo saugumo patikrinimų, viso kelių tinklo saugumo vertinimo procedūras, kelių infrastruktūros saugumo valdymo gaires;</w:t>
            </w:r>
          </w:p>
          <w:p w14:paraId="1060F2FA" w14:textId="77777777" w:rsidR="007F76AE" w:rsidRPr="00BF13DD" w:rsidRDefault="007F76AE" w:rsidP="00232B8B">
            <w:pPr>
              <w:spacing w:after="0" w:line="240" w:lineRule="auto"/>
              <w:jc w:val="both"/>
              <w:rPr>
                <w:rFonts w:ascii="Times New Roman" w:hAnsi="Times New Roman"/>
                <w:sz w:val="24"/>
                <w:szCs w:val="24"/>
                <w:lang w:eastAsia="lt-LT"/>
              </w:rPr>
            </w:pPr>
          </w:p>
          <w:p w14:paraId="4BA4BB91" w14:textId="16F948FF" w:rsidR="00D3523C" w:rsidRPr="00480146" w:rsidRDefault="00314A64" w:rsidP="00F0705C">
            <w:pPr>
              <w:spacing w:after="0" w:line="240" w:lineRule="auto"/>
              <w:jc w:val="both"/>
              <w:rPr>
                <w:rFonts w:ascii="Times New Roman" w:hAnsi="Times New Roman"/>
                <w:bCs/>
                <w:sz w:val="24"/>
                <w:szCs w:val="24"/>
                <w:lang w:eastAsia="lt-LT"/>
              </w:rPr>
            </w:pPr>
            <w:r w:rsidRPr="00480146">
              <w:rPr>
                <w:rFonts w:ascii="Times New Roman" w:hAnsi="Times New Roman"/>
                <w:b/>
                <w:sz w:val="24"/>
                <w:szCs w:val="24"/>
                <w:lang w:eastAsia="lt-LT"/>
              </w:rPr>
              <w:t>Valstybinės reikšmės kelių viso tinklo kelių saugumo vertinimo procedūra.</w:t>
            </w:r>
          </w:p>
          <w:p w14:paraId="3F3D1BCF" w14:textId="77777777" w:rsidR="004944EE" w:rsidRPr="00480146" w:rsidRDefault="004944EE" w:rsidP="00F0705C">
            <w:pPr>
              <w:spacing w:after="0" w:line="240" w:lineRule="auto"/>
              <w:jc w:val="both"/>
              <w:rPr>
                <w:rFonts w:ascii="Times New Roman" w:hAnsi="Times New Roman"/>
                <w:bCs/>
                <w:sz w:val="24"/>
                <w:szCs w:val="24"/>
                <w:lang w:eastAsia="lt-LT"/>
              </w:rPr>
            </w:pPr>
          </w:p>
          <w:p w14:paraId="1D864F97" w14:textId="77777777" w:rsidR="00BF13DD" w:rsidRPr="00480146" w:rsidRDefault="00BF13DD" w:rsidP="00BF13DD">
            <w:pPr>
              <w:spacing w:after="0" w:line="240" w:lineRule="auto"/>
              <w:jc w:val="both"/>
              <w:rPr>
                <w:rFonts w:ascii="Times New Roman" w:hAnsi="Times New Roman"/>
                <w:b/>
                <w:sz w:val="24"/>
                <w:szCs w:val="24"/>
                <w:lang w:eastAsia="lt-LT"/>
              </w:rPr>
            </w:pPr>
            <w:proofErr w:type="spellStart"/>
            <w:r w:rsidRPr="00480146">
              <w:rPr>
                <w:rFonts w:ascii="Times New Roman" w:hAnsi="Times New Roman"/>
                <w:b/>
                <w:sz w:val="24"/>
                <w:szCs w:val="24"/>
                <w:lang w:eastAsia="lt-LT"/>
              </w:rPr>
              <w:t>SEAKĮ</w:t>
            </w:r>
            <w:proofErr w:type="spellEnd"/>
            <w:r w:rsidRPr="00480146">
              <w:rPr>
                <w:rFonts w:ascii="Times New Roman" w:hAnsi="Times New Roman"/>
                <w:b/>
                <w:sz w:val="24"/>
                <w:szCs w:val="24"/>
                <w:lang w:eastAsia="lt-LT"/>
              </w:rPr>
              <w:t xml:space="preserve"> projektas.</w:t>
            </w:r>
          </w:p>
          <w:p w14:paraId="202D996A" w14:textId="77777777" w:rsidR="00BF13DD" w:rsidRPr="00480146" w:rsidRDefault="00BF13DD" w:rsidP="00BF13DD">
            <w:pPr>
              <w:spacing w:after="0" w:line="240" w:lineRule="auto"/>
              <w:jc w:val="both"/>
              <w:rPr>
                <w:rFonts w:ascii="Times New Roman" w:hAnsi="Times New Roman"/>
                <w:b/>
                <w:sz w:val="24"/>
                <w:szCs w:val="24"/>
              </w:rPr>
            </w:pPr>
            <w:r w:rsidRPr="00480146">
              <w:rPr>
                <w:rFonts w:ascii="Times New Roman" w:hAnsi="Times New Roman"/>
                <w:b/>
                <w:sz w:val="24"/>
                <w:szCs w:val="24"/>
              </w:rPr>
              <w:t>5 straipsnis. Įstatymo papildymas 11</w:t>
            </w:r>
            <w:r w:rsidRPr="00480146">
              <w:rPr>
                <w:rFonts w:ascii="Times New Roman" w:hAnsi="Times New Roman"/>
                <w:b/>
                <w:sz w:val="24"/>
                <w:szCs w:val="24"/>
                <w:vertAlign w:val="superscript"/>
              </w:rPr>
              <w:t>1</w:t>
            </w:r>
            <w:r w:rsidRPr="00480146">
              <w:rPr>
                <w:rFonts w:ascii="Times New Roman" w:hAnsi="Times New Roman"/>
                <w:b/>
                <w:sz w:val="24"/>
                <w:szCs w:val="24"/>
              </w:rPr>
              <w:t xml:space="preserve"> straipsniu</w:t>
            </w:r>
          </w:p>
          <w:p w14:paraId="799D3B7A" w14:textId="6D28A7E5" w:rsidR="00BF13DD" w:rsidRPr="00480146" w:rsidRDefault="00BF13DD" w:rsidP="00F0705C">
            <w:pPr>
              <w:spacing w:after="0" w:line="240" w:lineRule="auto"/>
              <w:jc w:val="both"/>
              <w:rPr>
                <w:rFonts w:ascii="Times New Roman" w:hAnsi="Times New Roman"/>
                <w:bCs/>
                <w:sz w:val="24"/>
                <w:szCs w:val="24"/>
              </w:rPr>
            </w:pPr>
            <w:r w:rsidRPr="00480146">
              <w:rPr>
                <w:rFonts w:ascii="Times New Roman" w:hAnsi="Times New Roman"/>
                <w:bCs/>
                <w:sz w:val="24"/>
                <w:szCs w:val="24"/>
              </w:rPr>
              <w:t xml:space="preserve">Papildyti </w:t>
            </w:r>
            <w:r w:rsidR="002D4C8D" w:rsidRPr="002D4C8D">
              <w:rPr>
                <w:rFonts w:ascii="Times New Roman" w:hAnsi="Times New Roman"/>
                <w:bCs/>
                <w:sz w:val="24"/>
                <w:szCs w:val="24"/>
              </w:rPr>
              <w:t>Įstatymo trečiąjį skirsnį</w:t>
            </w:r>
            <w:r w:rsidRPr="00480146">
              <w:rPr>
                <w:rFonts w:ascii="Times New Roman" w:hAnsi="Times New Roman"/>
                <w:bCs/>
                <w:sz w:val="24"/>
                <w:szCs w:val="24"/>
              </w:rPr>
              <w:t xml:space="preserve"> 11</w:t>
            </w:r>
            <w:r w:rsidRPr="00480146">
              <w:rPr>
                <w:rFonts w:ascii="Times New Roman" w:hAnsi="Times New Roman"/>
                <w:bCs/>
                <w:sz w:val="24"/>
                <w:szCs w:val="24"/>
                <w:vertAlign w:val="superscript"/>
              </w:rPr>
              <w:t>1</w:t>
            </w:r>
            <w:r w:rsidRPr="00480146">
              <w:rPr>
                <w:rFonts w:ascii="Times New Roman" w:hAnsi="Times New Roman"/>
                <w:bCs/>
                <w:sz w:val="24"/>
                <w:szCs w:val="24"/>
              </w:rPr>
              <w:t xml:space="preserve"> straipsniu:</w:t>
            </w:r>
          </w:p>
          <w:p w14:paraId="04461261" w14:textId="6F3AB404" w:rsidR="00D3523C" w:rsidRPr="002D4C8D" w:rsidRDefault="002D4C8D" w:rsidP="002D4C8D">
            <w:pPr>
              <w:spacing w:after="0" w:line="240" w:lineRule="auto"/>
              <w:jc w:val="both"/>
              <w:rPr>
                <w:rFonts w:ascii="Times New Roman" w:hAnsi="Times New Roman"/>
                <w:bCs/>
                <w:sz w:val="24"/>
                <w:szCs w:val="24"/>
                <w:lang w:eastAsia="lt-LT"/>
              </w:rPr>
            </w:pPr>
            <w:r w:rsidRPr="002D4C8D">
              <w:rPr>
                <w:rFonts w:ascii="Times New Roman" w:hAnsi="Times New Roman"/>
                <w:b/>
                <w:bCs/>
                <w:sz w:val="24"/>
                <w:szCs w:val="24"/>
              </w:rPr>
              <w:t>5.</w:t>
            </w:r>
            <w:r w:rsidR="00BF13DD" w:rsidRPr="002D4C8D">
              <w:rPr>
                <w:rFonts w:ascii="Times New Roman" w:hAnsi="Times New Roman"/>
                <w:b/>
                <w:bCs/>
                <w:sz w:val="24"/>
                <w:szCs w:val="24"/>
              </w:rPr>
              <w:t xml:space="preserve"> </w:t>
            </w:r>
            <w:r w:rsidR="007F76AE" w:rsidRPr="007F76AE">
              <w:rPr>
                <w:rFonts w:ascii="Times New Roman" w:hAnsi="Times New Roman"/>
                <w:b/>
                <w:bCs/>
                <w:sz w:val="24"/>
                <w:szCs w:val="24"/>
              </w:rPr>
              <w:t>Ne rečiau kaip kas 5 metus atliekamas viso kelių tinklo saugumo vertinimas, juo remiantis parengiamas prioritetinių veiksmų planas. Prioritetinių veiksmų planą vykdo kelio savininkas (valdytojas).</w:t>
            </w:r>
          </w:p>
          <w:p w14:paraId="055CB3F9" w14:textId="77777777" w:rsidR="00D3523C" w:rsidRPr="00480146" w:rsidRDefault="00D3523C" w:rsidP="00F0705C">
            <w:pPr>
              <w:spacing w:after="0" w:line="240" w:lineRule="auto"/>
              <w:jc w:val="both"/>
              <w:rPr>
                <w:rFonts w:ascii="Times New Roman" w:hAnsi="Times New Roman"/>
                <w:bCs/>
                <w:sz w:val="24"/>
                <w:szCs w:val="24"/>
                <w:lang w:eastAsia="lt-LT"/>
              </w:rPr>
            </w:pPr>
          </w:p>
          <w:p w14:paraId="1B2AAB18" w14:textId="5CB69F62" w:rsidR="00D3523C" w:rsidRPr="00BF13DD" w:rsidRDefault="00BF13DD" w:rsidP="00F0705C">
            <w:pPr>
              <w:spacing w:after="0" w:line="240" w:lineRule="auto"/>
              <w:jc w:val="both"/>
              <w:rPr>
                <w:rFonts w:ascii="Times New Roman" w:hAnsi="Times New Roman"/>
                <w:bCs/>
                <w:sz w:val="24"/>
                <w:szCs w:val="24"/>
                <w:lang w:eastAsia="lt-LT"/>
              </w:rPr>
            </w:pPr>
            <w:r w:rsidRPr="00480146">
              <w:rPr>
                <w:rFonts w:ascii="Times New Roman" w:hAnsi="Times New Roman"/>
                <w:b/>
                <w:sz w:val="24"/>
                <w:szCs w:val="24"/>
                <w:lang w:eastAsia="lt-LT"/>
              </w:rPr>
              <w:t>Valstybinės reikšmės</w:t>
            </w:r>
            <w:r w:rsidRPr="00BF13DD">
              <w:rPr>
                <w:rFonts w:ascii="Times New Roman" w:hAnsi="Times New Roman"/>
                <w:b/>
                <w:sz w:val="24"/>
                <w:szCs w:val="24"/>
                <w:lang w:eastAsia="lt-LT"/>
              </w:rPr>
              <w:t xml:space="preserve"> kelių viso tinklo kelių saugumo vertinimo procedūra.</w:t>
            </w:r>
          </w:p>
          <w:p w14:paraId="0E6AEFBC" w14:textId="77777777" w:rsidR="004E55CE" w:rsidRPr="00BF13DD" w:rsidRDefault="004E55CE" w:rsidP="00F0705C">
            <w:pPr>
              <w:spacing w:after="0" w:line="240" w:lineRule="auto"/>
              <w:jc w:val="both"/>
              <w:rPr>
                <w:rFonts w:ascii="Times New Roman" w:hAnsi="Times New Roman"/>
                <w:bCs/>
                <w:sz w:val="24"/>
                <w:szCs w:val="24"/>
                <w:lang w:eastAsia="lt-LT"/>
              </w:rPr>
            </w:pPr>
          </w:p>
          <w:p w14:paraId="49990DEB" w14:textId="77777777" w:rsidR="00B6002A" w:rsidRPr="00BF13DD" w:rsidRDefault="00B6002A" w:rsidP="00B6002A">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tinklo kelių saugumo vertinimo procedūra.</w:t>
            </w:r>
          </w:p>
          <w:p w14:paraId="0B1D440B" w14:textId="0FB7D574" w:rsidR="00D3523C" w:rsidRPr="00BF13DD" w:rsidRDefault="00D3523C" w:rsidP="00F0705C">
            <w:pPr>
              <w:spacing w:after="0" w:line="240" w:lineRule="auto"/>
              <w:jc w:val="both"/>
              <w:rPr>
                <w:rFonts w:ascii="Times New Roman" w:hAnsi="Times New Roman"/>
                <w:bCs/>
                <w:sz w:val="24"/>
                <w:szCs w:val="24"/>
                <w:lang w:eastAsia="lt-LT"/>
              </w:rPr>
            </w:pPr>
          </w:p>
          <w:p w14:paraId="1A8477E5" w14:textId="77777777" w:rsidR="00B6002A" w:rsidRPr="00BF13DD" w:rsidRDefault="00B6002A" w:rsidP="00F0705C">
            <w:pPr>
              <w:spacing w:after="0" w:line="240" w:lineRule="auto"/>
              <w:jc w:val="both"/>
              <w:rPr>
                <w:rFonts w:ascii="Times New Roman" w:hAnsi="Times New Roman"/>
                <w:bCs/>
                <w:sz w:val="24"/>
                <w:szCs w:val="24"/>
                <w:lang w:eastAsia="lt-LT"/>
              </w:rPr>
            </w:pPr>
          </w:p>
          <w:p w14:paraId="49F1851E" w14:textId="3A18FB1C" w:rsidR="00D3523C" w:rsidRDefault="00D3523C" w:rsidP="00F0705C">
            <w:pPr>
              <w:spacing w:after="0" w:line="240" w:lineRule="auto"/>
              <w:jc w:val="both"/>
              <w:rPr>
                <w:rFonts w:ascii="Times New Roman" w:hAnsi="Times New Roman"/>
                <w:bCs/>
                <w:sz w:val="24"/>
                <w:szCs w:val="24"/>
                <w:lang w:eastAsia="lt-LT"/>
              </w:rPr>
            </w:pPr>
          </w:p>
          <w:p w14:paraId="6B662C2C" w14:textId="77777777" w:rsidR="007F76AE" w:rsidRPr="00BF13DD" w:rsidRDefault="007F76AE" w:rsidP="00F0705C">
            <w:pPr>
              <w:spacing w:after="0" w:line="240" w:lineRule="auto"/>
              <w:jc w:val="both"/>
              <w:rPr>
                <w:rFonts w:ascii="Times New Roman" w:hAnsi="Times New Roman"/>
                <w:bCs/>
                <w:sz w:val="24"/>
                <w:szCs w:val="24"/>
                <w:lang w:eastAsia="lt-LT"/>
              </w:rPr>
            </w:pPr>
          </w:p>
          <w:p w14:paraId="5D12A82E" w14:textId="1799C061" w:rsidR="00D3523C" w:rsidRPr="00BF13DD" w:rsidRDefault="00B6002A"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lastRenderedPageBreak/>
              <w:t>Direktyvos dalies perkelti nereikia, kadangi ji skirta Europos Komisijai.</w:t>
            </w:r>
          </w:p>
          <w:p w14:paraId="2FF3848A" w14:textId="2C306100" w:rsidR="004E55CE" w:rsidRPr="00BF13DD" w:rsidRDefault="004E55CE" w:rsidP="00F0705C">
            <w:pPr>
              <w:spacing w:after="0" w:line="240" w:lineRule="auto"/>
              <w:jc w:val="both"/>
              <w:rPr>
                <w:rFonts w:ascii="Times New Roman" w:hAnsi="Times New Roman"/>
                <w:bCs/>
                <w:sz w:val="24"/>
                <w:szCs w:val="24"/>
                <w:lang w:eastAsia="lt-LT"/>
              </w:rPr>
            </w:pPr>
          </w:p>
          <w:p w14:paraId="5705FFAF" w14:textId="6968F41C" w:rsidR="004E55CE" w:rsidRPr="00BF13DD" w:rsidRDefault="004E55CE" w:rsidP="00F0705C">
            <w:pPr>
              <w:spacing w:after="0" w:line="240" w:lineRule="auto"/>
              <w:jc w:val="both"/>
              <w:rPr>
                <w:rFonts w:ascii="Times New Roman" w:hAnsi="Times New Roman"/>
                <w:bCs/>
                <w:sz w:val="24"/>
                <w:szCs w:val="24"/>
                <w:lang w:eastAsia="lt-LT"/>
              </w:rPr>
            </w:pPr>
          </w:p>
          <w:p w14:paraId="7A69B793" w14:textId="1834C40F" w:rsidR="00B6002A" w:rsidRPr="00BF13DD" w:rsidRDefault="00B6002A" w:rsidP="00F0705C">
            <w:pPr>
              <w:spacing w:after="0" w:line="240" w:lineRule="auto"/>
              <w:jc w:val="both"/>
              <w:rPr>
                <w:rFonts w:ascii="Times New Roman" w:hAnsi="Times New Roman"/>
                <w:bCs/>
                <w:sz w:val="24"/>
                <w:szCs w:val="24"/>
                <w:lang w:eastAsia="lt-LT"/>
              </w:rPr>
            </w:pPr>
          </w:p>
          <w:p w14:paraId="3B5237EF" w14:textId="48675AF9" w:rsidR="00834024" w:rsidRPr="00BF13DD" w:rsidRDefault="00834024" w:rsidP="00F0705C">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3AD784C6" w14:textId="77777777" w:rsidR="00850020" w:rsidRPr="00BF13DD" w:rsidRDefault="00850020" w:rsidP="00850020">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45515BDC" w14:textId="77777777" w:rsidR="00834024" w:rsidRPr="00BF13DD" w:rsidRDefault="00834024" w:rsidP="00834024">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5D3DCDBA" w14:textId="5B442E46" w:rsidR="00834024" w:rsidRPr="00BF13DD" w:rsidRDefault="00834024" w:rsidP="00834024">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270A4B5D" w14:textId="77777777" w:rsidR="00834024" w:rsidRPr="00BF13DD" w:rsidRDefault="00834024" w:rsidP="00834024">
            <w:pPr>
              <w:spacing w:after="0" w:line="240" w:lineRule="auto"/>
              <w:jc w:val="both"/>
              <w:rPr>
                <w:rFonts w:ascii="Times New Roman" w:hAnsi="Times New Roman"/>
                <w:sz w:val="24"/>
                <w:szCs w:val="24"/>
              </w:rPr>
            </w:pPr>
            <w:r w:rsidRPr="00BF13DD">
              <w:rPr>
                <w:rFonts w:ascii="Times New Roman" w:hAnsi="Times New Roman"/>
                <w:sz w:val="24"/>
                <w:szCs w:val="24"/>
              </w:rPr>
              <w:t>&lt;...&gt;</w:t>
            </w:r>
          </w:p>
          <w:p w14:paraId="75AFDB98" w14:textId="41E20AF0" w:rsidR="00850020" w:rsidRDefault="007F76AE" w:rsidP="00F0705C">
            <w:pPr>
              <w:spacing w:after="0" w:line="240" w:lineRule="auto"/>
              <w:jc w:val="both"/>
              <w:rPr>
                <w:rFonts w:ascii="Times New Roman" w:hAnsi="Times New Roman"/>
                <w:b/>
                <w:bCs/>
                <w:sz w:val="24"/>
                <w:szCs w:val="24"/>
                <w:lang w:eastAsia="lt-LT"/>
              </w:rPr>
            </w:pPr>
            <w:r w:rsidRPr="007F76AE">
              <w:rPr>
                <w:rFonts w:ascii="Times New Roman" w:hAnsi="Times New Roman"/>
                <w:b/>
                <w:bCs/>
                <w:sz w:val="24"/>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17CA7DE5" w14:textId="77777777" w:rsidR="007F76AE" w:rsidRPr="00BF13DD" w:rsidRDefault="007F76AE" w:rsidP="00F0705C">
            <w:pPr>
              <w:spacing w:after="0" w:line="240" w:lineRule="auto"/>
              <w:jc w:val="both"/>
              <w:rPr>
                <w:rFonts w:ascii="Times New Roman" w:hAnsi="Times New Roman"/>
                <w:bCs/>
                <w:sz w:val="24"/>
                <w:szCs w:val="24"/>
                <w:lang w:eastAsia="lt-LT"/>
              </w:rPr>
            </w:pPr>
          </w:p>
          <w:p w14:paraId="665FCAE1" w14:textId="77777777" w:rsidR="00D3523C" w:rsidRPr="00BF13DD" w:rsidRDefault="00B6002A" w:rsidP="00B6002A">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Valstybinės reikšmės kelių viso tinklo kelių saugumo vertinimo procedūra.</w:t>
            </w:r>
          </w:p>
          <w:p w14:paraId="73472E62" w14:textId="76884F86" w:rsidR="00850020" w:rsidRPr="00BF13DD" w:rsidRDefault="00850020" w:rsidP="00B6002A">
            <w:pPr>
              <w:spacing w:after="0" w:line="240" w:lineRule="auto"/>
              <w:jc w:val="both"/>
              <w:rPr>
                <w:rFonts w:ascii="Times New Roman" w:hAnsi="Times New Roman"/>
                <w:bCs/>
                <w:sz w:val="24"/>
                <w:szCs w:val="24"/>
                <w:lang w:eastAsia="lt-LT"/>
              </w:rPr>
            </w:pPr>
          </w:p>
        </w:tc>
        <w:tc>
          <w:tcPr>
            <w:tcW w:w="1843" w:type="dxa"/>
          </w:tcPr>
          <w:p w14:paraId="0977C8FA" w14:textId="1F745421" w:rsidR="001A4060" w:rsidRPr="00BF13DD" w:rsidRDefault="0030307A"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C86823" w:rsidRPr="00BF13DD" w14:paraId="5FF4145A" w14:textId="77777777" w:rsidTr="00470E00">
        <w:tc>
          <w:tcPr>
            <w:tcW w:w="5353" w:type="dxa"/>
          </w:tcPr>
          <w:p w14:paraId="432C807A" w14:textId="77777777" w:rsidR="00061FF6" w:rsidRPr="00BF13DD" w:rsidRDefault="001955CC"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577F2147" w14:textId="1D49A070" w:rsidR="00061FF6" w:rsidRPr="00BF13DD" w:rsidRDefault="00061FF6"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 straipsnis</w:t>
            </w:r>
          </w:p>
          <w:p w14:paraId="745B7B4D" w14:textId="363D6DAF"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Regulia</w:t>
            </w:r>
            <w:r w:rsidR="00C33B4B" w:rsidRPr="00BF13DD">
              <w:rPr>
                <w:rFonts w:ascii="Times New Roman" w:hAnsi="Times New Roman"/>
                <w:b/>
                <w:bCs/>
                <w:sz w:val="24"/>
                <w:szCs w:val="24"/>
                <w:lang w:eastAsia="lt-LT"/>
              </w:rPr>
              <w:t>rūs kelių saugumo patikrinimai</w:t>
            </w:r>
          </w:p>
          <w:p w14:paraId="409556AF" w14:textId="009B9FE3"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būtų atliekami periodiniai kelių saugumo patikrinimai; tokie patikrinimai atliekami pakankamai dažnai, kad būtų užtikrinti pakankami atitinkamos kelių i</w:t>
            </w:r>
            <w:r w:rsidR="001955CC" w:rsidRPr="00BF13DD">
              <w:rPr>
                <w:rFonts w:ascii="Times New Roman" w:hAnsi="Times New Roman"/>
                <w:sz w:val="24"/>
                <w:szCs w:val="24"/>
                <w:lang w:eastAsia="lt-LT"/>
              </w:rPr>
              <w:t>nfrastruktūros saugumo lygiai.</w:t>
            </w:r>
          </w:p>
          <w:p w14:paraId="6D518953" w14:textId="6C7769F4" w:rsidR="00F73DF2" w:rsidRPr="00BF13DD" w:rsidRDefault="00F73DF2" w:rsidP="00F0705C">
            <w:pPr>
              <w:spacing w:after="0" w:line="240" w:lineRule="auto"/>
              <w:jc w:val="both"/>
              <w:rPr>
                <w:rFonts w:ascii="Times New Roman" w:hAnsi="Times New Roman"/>
                <w:sz w:val="24"/>
                <w:szCs w:val="24"/>
                <w:lang w:eastAsia="lt-LT"/>
              </w:rPr>
            </w:pPr>
          </w:p>
          <w:p w14:paraId="3C28B6D1" w14:textId="00FA4F77" w:rsidR="00F73DF2" w:rsidRPr="00BF13DD" w:rsidRDefault="00F73DF2" w:rsidP="00F0705C">
            <w:pPr>
              <w:spacing w:after="0" w:line="240" w:lineRule="auto"/>
              <w:jc w:val="both"/>
              <w:rPr>
                <w:rFonts w:ascii="Times New Roman" w:hAnsi="Times New Roman"/>
                <w:sz w:val="24"/>
                <w:szCs w:val="24"/>
                <w:lang w:eastAsia="lt-LT"/>
              </w:rPr>
            </w:pPr>
          </w:p>
          <w:p w14:paraId="1DC72C0C" w14:textId="7CF19B74" w:rsidR="00F73DF2" w:rsidRPr="00BF13DD" w:rsidRDefault="00F73DF2" w:rsidP="00F0705C">
            <w:pPr>
              <w:spacing w:after="0" w:line="240" w:lineRule="auto"/>
              <w:jc w:val="both"/>
              <w:rPr>
                <w:rFonts w:ascii="Times New Roman" w:hAnsi="Times New Roman"/>
                <w:sz w:val="24"/>
                <w:szCs w:val="24"/>
                <w:lang w:eastAsia="lt-LT"/>
              </w:rPr>
            </w:pPr>
          </w:p>
          <w:p w14:paraId="5BE5A757" w14:textId="5D578971" w:rsidR="00F73DF2" w:rsidRPr="00BF13DD" w:rsidRDefault="00F73DF2" w:rsidP="00F0705C">
            <w:pPr>
              <w:spacing w:after="0" w:line="240" w:lineRule="auto"/>
              <w:jc w:val="both"/>
              <w:rPr>
                <w:rFonts w:ascii="Times New Roman" w:hAnsi="Times New Roman"/>
                <w:sz w:val="24"/>
                <w:szCs w:val="24"/>
                <w:lang w:eastAsia="lt-LT"/>
              </w:rPr>
            </w:pPr>
          </w:p>
          <w:p w14:paraId="0240A8F1" w14:textId="059DE6D1" w:rsidR="008D0FE5" w:rsidRPr="00BF13DD" w:rsidRDefault="008D0FE5" w:rsidP="00F0705C">
            <w:pPr>
              <w:spacing w:after="0" w:line="240" w:lineRule="auto"/>
              <w:jc w:val="both"/>
              <w:rPr>
                <w:rFonts w:ascii="Times New Roman" w:hAnsi="Times New Roman"/>
                <w:sz w:val="24"/>
                <w:szCs w:val="24"/>
                <w:lang w:eastAsia="lt-LT"/>
              </w:rPr>
            </w:pPr>
          </w:p>
          <w:p w14:paraId="15AC9B6D" w14:textId="19D35140" w:rsidR="008D0FE5" w:rsidRPr="00BF13DD" w:rsidRDefault="008D0FE5" w:rsidP="00F0705C">
            <w:pPr>
              <w:spacing w:after="0" w:line="240" w:lineRule="auto"/>
              <w:jc w:val="both"/>
              <w:rPr>
                <w:rFonts w:ascii="Times New Roman" w:hAnsi="Times New Roman"/>
                <w:sz w:val="24"/>
                <w:szCs w:val="24"/>
                <w:lang w:eastAsia="lt-LT"/>
              </w:rPr>
            </w:pPr>
          </w:p>
          <w:p w14:paraId="5AE0B25E" w14:textId="7927A57C" w:rsidR="008D0FE5" w:rsidRPr="00BF13DD" w:rsidRDefault="008D0FE5" w:rsidP="00F0705C">
            <w:pPr>
              <w:spacing w:after="0" w:line="240" w:lineRule="auto"/>
              <w:jc w:val="both"/>
              <w:rPr>
                <w:rFonts w:ascii="Times New Roman" w:hAnsi="Times New Roman"/>
                <w:sz w:val="24"/>
                <w:szCs w:val="24"/>
                <w:lang w:eastAsia="lt-LT"/>
              </w:rPr>
            </w:pPr>
          </w:p>
          <w:p w14:paraId="01048CC6" w14:textId="26992BD2" w:rsidR="008D0FE5" w:rsidRPr="00BF13DD" w:rsidRDefault="008D0FE5" w:rsidP="00F0705C">
            <w:pPr>
              <w:spacing w:after="0" w:line="240" w:lineRule="auto"/>
              <w:jc w:val="both"/>
              <w:rPr>
                <w:rFonts w:ascii="Times New Roman" w:hAnsi="Times New Roman"/>
                <w:sz w:val="24"/>
                <w:szCs w:val="24"/>
                <w:lang w:eastAsia="lt-LT"/>
              </w:rPr>
            </w:pPr>
          </w:p>
          <w:p w14:paraId="5D32F15A" w14:textId="0661FBC7" w:rsidR="008D0FE5" w:rsidRPr="00BF13DD" w:rsidRDefault="008D0FE5" w:rsidP="00F0705C">
            <w:pPr>
              <w:spacing w:after="0" w:line="240" w:lineRule="auto"/>
              <w:jc w:val="both"/>
              <w:rPr>
                <w:rFonts w:ascii="Times New Roman" w:hAnsi="Times New Roman"/>
                <w:sz w:val="24"/>
                <w:szCs w:val="24"/>
                <w:lang w:eastAsia="lt-LT"/>
              </w:rPr>
            </w:pPr>
          </w:p>
          <w:p w14:paraId="07D743E5" w14:textId="68546063" w:rsidR="008D0FE5" w:rsidRPr="00BF13DD" w:rsidRDefault="008D0FE5" w:rsidP="00F0705C">
            <w:pPr>
              <w:spacing w:after="0" w:line="240" w:lineRule="auto"/>
              <w:jc w:val="both"/>
              <w:rPr>
                <w:rFonts w:ascii="Times New Roman" w:hAnsi="Times New Roman"/>
                <w:sz w:val="24"/>
                <w:szCs w:val="24"/>
                <w:lang w:eastAsia="lt-LT"/>
              </w:rPr>
            </w:pPr>
          </w:p>
          <w:p w14:paraId="080298A6" w14:textId="77777777" w:rsidR="008D0FE5" w:rsidRPr="00BF13DD" w:rsidRDefault="008D0FE5" w:rsidP="00F0705C">
            <w:pPr>
              <w:spacing w:after="0" w:line="240" w:lineRule="auto"/>
              <w:jc w:val="both"/>
              <w:rPr>
                <w:rFonts w:ascii="Times New Roman" w:hAnsi="Times New Roman"/>
                <w:sz w:val="24"/>
                <w:szCs w:val="24"/>
                <w:lang w:eastAsia="lt-LT"/>
              </w:rPr>
            </w:pPr>
          </w:p>
          <w:p w14:paraId="180BFA81" w14:textId="1E95D433" w:rsidR="00F73DF2" w:rsidRPr="00BF13DD" w:rsidRDefault="00F73DF2" w:rsidP="00F0705C">
            <w:pPr>
              <w:spacing w:after="0" w:line="240" w:lineRule="auto"/>
              <w:jc w:val="both"/>
              <w:rPr>
                <w:rFonts w:ascii="Times New Roman" w:hAnsi="Times New Roman"/>
                <w:sz w:val="24"/>
                <w:szCs w:val="24"/>
                <w:lang w:eastAsia="lt-LT"/>
              </w:rPr>
            </w:pPr>
          </w:p>
          <w:p w14:paraId="74FA57E1" w14:textId="430A4B26" w:rsidR="00F73DF2" w:rsidRPr="00BF13DD" w:rsidRDefault="00F73DF2" w:rsidP="00F0705C">
            <w:pPr>
              <w:spacing w:after="0" w:line="240" w:lineRule="auto"/>
              <w:jc w:val="both"/>
              <w:rPr>
                <w:rFonts w:ascii="Times New Roman" w:hAnsi="Times New Roman"/>
                <w:sz w:val="24"/>
                <w:szCs w:val="24"/>
                <w:lang w:eastAsia="lt-LT"/>
              </w:rPr>
            </w:pPr>
          </w:p>
          <w:p w14:paraId="7CF1C6BE" w14:textId="3B031679" w:rsidR="00F73DF2" w:rsidRPr="00BF13DD" w:rsidRDefault="00F73DF2" w:rsidP="00F0705C">
            <w:pPr>
              <w:spacing w:after="0" w:line="240" w:lineRule="auto"/>
              <w:jc w:val="both"/>
              <w:rPr>
                <w:rFonts w:ascii="Times New Roman" w:hAnsi="Times New Roman"/>
                <w:sz w:val="24"/>
                <w:szCs w:val="24"/>
                <w:lang w:eastAsia="lt-LT"/>
              </w:rPr>
            </w:pPr>
          </w:p>
          <w:p w14:paraId="0081F1B5" w14:textId="360AD102" w:rsidR="00754E27" w:rsidRDefault="00754E27" w:rsidP="00F0705C">
            <w:pPr>
              <w:spacing w:after="0" w:line="240" w:lineRule="auto"/>
              <w:jc w:val="both"/>
              <w:rPr>
                <w:rFonts w:ascii="Times New Roman" w:hAnsi="Times New Roman"/>
                <w:sz w:val="24"/>
                <w:szCs w:val="24"/>
                <w:lang w:eastAsia="lt-LT"/>
              </w:rPr>
            </w:pPr>
          </w:p>
          <w:p w14:paraId="5800FC56" w14:textId="77777777" w:rsidR="002D4C8D" w:rsidRPr="00BF13DD" w:rsidRDefault="002D4C8D" w:rsidP="00F0705C">
            <w:pPr>
              <w:spacing w:after="0" w:line="240" w:lineRule="auto"/>
              <w:jc w:val="both"/>
              <w:rPr>
                <w:rFonts w:ascii="Times New Roman" w:hAnsi="Times New Roman"/>
                <w:sz w:val="24"/>
                <w:szCs w:val="24"/>
                <w:lang w:eastAsia="lt-LT"/>
              </w:rPr>
            </w:pPr>
          </w:p>
          <w:p w14:paraId="5F7D6707" w14:textId="77777777" w:rsidR="002621BD" w:rsidRPr="00BF13DD" w:rsidRDefault="002621BD"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w:t>
            </w:r>
          </w:p>
          <w:p w14:paraId="2C9CB38B"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3. Valstybės narės užtikrina kelių tinklo ruožų, besiribojančių su kelių tuneliais, kuriems taikoma Direktyva 2004/54/EB, saugumą atlikdamos bendrus kelių saugumo patikrinimus, kuriuos atlieka kompetentingi subjektai, dalyvaujantys įgyvendinant šią direktyvą ir Direktyvą 2004/54/EB. Bendri kelių saugumo patikrinimai atliekami pakankamai dažnai, kad būtų užtikrinti pakankami saugumo lygiai, tačiau bet kuriuo atveju ne </w:t>
            </w:r>
            <w:r w:rsidR="001955CC" w:rsidRPr="00BF13DD">
              <w:rPr>
                <w:rFonts w:ascii="Times New Roman" w:hAnsi="Times New Roman"/>
                <w:sz w:val="24"/>
                <w:szCs w:val="24"/>
                <w:lang w:eastAsia="lt-LT"/>
              </w:rPr>
              <w:t>rečiau nei kas šešerius metus.</w:t>
            </w:r>
          </w:p>
          <w:p w14:paraId="42DCD7AF" w14:textId="321E7BC3" w:rsidR="00061FF6" w:rsidRPr="00BF13DD" w:rsidRDefault="00061FF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569FAFFA" w14:textId="48AAB56D"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Nepažeisdamos pagal 8 straipsnį priimtų gairių, valstybės narės priima gaires dėl laikinų saugumo priemonių, taikomų vykdant kelio darbus. Jos taip pat taiko atitinkamas tikrinimo schemas, kurios leidžia užtikrinti, kad tos gairės būtų tinkamai taikomos.</w:t>
            </w:r>
          </w:p>
          <w:p w14:paraId="203A6759" w14:textId="3372961B" w:rsidR="00061FF6" w:rsidRPr="00BF13DD" w:rsidRDefault="00061FF6" w:rsidP="00F0705C">
            <w:pPr>
              <w:spacing w:after="0" w:line="240" w:lineRule="auto"/>
              <w:jc w:val="both"/>
              <w:rPr>
                <w:rFonts w:ascii="Times New Roman" w:hAnsi="Times New Roman"/>
                <w:sz w:val="24"/>
                <w:szCs w:val="24"/>
                <w:lang w:eastAsia="lt-LT"/>
              </w:rPr>
            </w:pPr>
          </w:p>
        </w:tc>
        <w:tc>
          <w:tcPr>
            <w:tcW w:w="8647" w:type="dxa"/>
          </w:tcPr>
          <w:p w14:paraId="7D6CCE1B" w14:textId="77777777" w:rsidR="001A4060" w:rsidRPr="00BF13DD" w:rsidRDefault="001A4060" w:rsidP="00791C16">
            <w:pPr>
              <w:spacing w:after="0" w:line="240" w:lineRule="auto"/>
              <w:jc w:val="both"/>
              <w:rPr>
                <w:rFonts w:ascii="Times New Roman" w:hAnsi="Times New Roman"/>
                <w:bCs/>
                <w:sz w:val="24"/>
                <w:szCs w:val="24"/>
                <w:lang w:eastAsia="lt-LT"/>
              </w:rPr>
            </w:pPr>
          </w:p>
          <w:p w14:paraId="77680BF8" w14:textId="77777777" w:rsidR="00D3523C" w:rsidRPr="00BF13DD" w:rsidRDefault="00D3523C" w:rsidP="00791C16">
            <w:pPr>
              <w:spacing w:after="0" w:line="240" w:lineRule="auto"/>
              <w:jc w:val="both"/>
              <w:rPr>
                <w:rFonts w:ascii="Times New Roman" w:hAnsi="Times New Roman"/>
                <w:bCs/>
                <w:sz w:val="24"/>
                <w:szCs w:val="24"/>
                <w:lang w:eastAsia="lt-LT"/>
              </w:rPr>
            </w:pPr>
          </w:p>
          <w:p w14:paraId="43C67269" w14:textId="6B965083" w:rsidR="00F73DF2" w:rsidRPr="00BF13DD" w:rsidRDefault="002423B0" w:rsidP="00791C16">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w:t>
            </w:r>
            <w:r w:rsidR="00F73DF2" w:rsidRPr="00BF13DD">
              <w:rPr>
                <w:rFonts w:ascii="Times New Roman" w:hAnsi="Times New Roman"/>
                <w:b/>
                <w:sz w:val="24"/>
                <w:szCs w:val="24"/>
                <w:lang w:eastAsia="lt-LT"/>
              </w:rPr>
              <w:t>as</w:t>
            </w:r>
            <w:r w:rsidRPr="00BF13DD">
              <w:rPr>
                <w:rFonts w:ascii="Times New Roman" w:hAnsi="Times New Roman"/>
                <w:b/>
                <w:sz w:val="24"/>
                <w:szCs w:val="24"/>
                <w:lang w:eastAsia="lt-LT"/>
              </w:rPr>
              <w:t>.</w:t>
            </w:r>
          </w:p>
          <w:p w14:paraId="56112EAE" w14:textId="0602D3D7" w:rsidR="000F35B6" w:rsidRPr="00BF13DD" w:rsidRDefault="000F35B6" w:rsidP="000F35B6">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6C38B1A9" w14:textId="77777777" w:rsidR="000F35B6" w:rsidRPr="00BF13DD" w:rsidRDefault="000F35B6" w:rsidP="000F35B6">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575DDDC7" w14:textId="5610BD8A" w:rsidR="00F73DF2" w:rsidRPr="00BF13DD" w:rsidRDefault="00F73DF2" w:rsidP="00791C16">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65D00284" w14:textId="77777777" w:rsidR="007F76AE" w:rsidRDefault="007F76AE" w:rsidP="007F76AE">
            <w:pPr>
              <w:spacing w:after="0" w:line="240" w:lineRule="auto"/>
              <w:jc w:val="both"/>
              <w:rPr>
                <w:rFonts w:ascii="Times New Roman" w:hAnsi="Times New Roman"/>
                <w:b/>
                <w:bCs/>
                <w:sz w:val="24"/>
                <w:szCs w:val="24"/>
                <w:lang w:eastAsia="lt-LT"/>
              </w:rPr>
            </w:pPr>
            <w:r w:rsidRPr="007F76AE">
              <w:rPr>
                <w:rFonts w:ascii="Times New Roman" w:hAnsi="Times New Roman"/>
                <w:b/>
                <w:bCs/>
                <w:sz w:val="24"/>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254A7F85" w14:textId="77777777" w:rsidR="002D4C8D" w:rsidRPr="002D4C8D" w:rsidRDefault="002D4C8D" w:rsidP="002D4C8D">
            <w:pPr>
              <w:spacing w:after="0" w:line="240" w:lineRule="auto"/>
              <w:jc w:val="both"/>
              <w:rPr>
                <w:rFonts w:ascii="Times New Roman" w:hAnsi="Times New Roman"/>
                <w:b/>
                <w:bCs/>
                <w:sz w:val="24"/>
                <w:szCs w:val="24"/>
                <w:lang w:eastAsia="lt-LT"/>
              </w:rPr>
            </w:pPr>
          </w:p>
          <w:p w14:paraId="76661CCE" w14:textId="77777777" w:rsidR="001F66C3" w:rsidRPr="00BF13DD" w:rsidRDefault="001F66C3" w:rsidP="00791C16">
            <w:pPr>
              <w:pStyle w:val="Sraopastraipa"/>
              <w:spacing w:after="0" w:line="240" w:lineRule="auto"/>
              <w:ind w:left="0"/>
              <w:jc w:val="both"/>
              <w:rPr>
                <w:rFonts w:ascii="Times New Roman" w:hAnsi="Times New Roman"/>
                <w:bCs/>
                <w:sz w:val="24"/>
                <w:szCs w:val="24"/>
                <w:lang w:eastAsia="lt-LT"/>
              </w:rPr>
            </w:pPr>
            <w:r w:rsidRPr="00BF13DD">
              <w:rPr>
                <w:rFonts w:ascii="Times New Roman" w:hAnsi="Times New Roman"/>
                <w:bCs/>
                <w:sz w:val="24"/>
                <w:szCs w:val="24"/>
                <w:lang w:eastAsia="lt-LT"/>
              </w:rPr>
              <w:t>Valstybinės reikšmės kelių reguliarių saugumo patikrinimų procedūra.</w:t>
            </w:r>
          </w:p>
          <w:p w14:paraId="646932B3" w14:textId="2AEF8F9D" w:rsidR="00F73DF2" w:rsidRPr="00BF13DD" w:rsidRDefault="00342518" w:rsidP="00791C16">
            <w:pPr>
              <w:pStyle w:val="Sraopastraipa"/>
              <w:spacing w:after="0" w:line="240" w:lineRule="auto"/>
              <w:ind w:left="0"/>
              <w:jc w:val="both"/>
              <w:rPr>
                <w:rFonts w:ascii="Times New Roman" w:hAnsi="Times New Roman"/>
                <w:sz w:val="24"/>
                <w:szCs w:val="24"/>
              </w:rPr>
            </w:pPr>
            <w:r w:rsidRPr="00BF13DD">
              <w:rPr>
                <w:rFonts w:ascii="Times New Roman" w:hAnsi="Times New Roman"/>
                <w:sz w:val="24"/>
                <w:szCs w:val="24"/>
              </w:rPr>
              <w:t>4. Patikrinimai vykdomi reguliariai, ne rečiau nei nurodyta procedūros 1 lentelėje.</w:t>
            </w:r>
          </w:p>
          <w:bookmarkStart w:id="1" w:name="_Ref57711508"/>
          <w:p w14:paraId="265119FE" w14:textId="77777777" w:rsidR="00F73DF2" w:rsidRPr="00BF13DD" w:rsidRDefault="00F73DF2" w:rsidP="00791C16">
            <w:pPr>
              <w:pStyle w:val="Antrat"/>
              <w:spacing w:after="0"/>
              <w:rPr>
                <w:rFonts w:cs="Times New Roman"/>
                <w:szCs w:val="24"/>
              </w:rPr>
            </w:pPr>
            <w:r w:rsidRPr="00BF13DD">
              <w:rPr>
                <w:rFonts w:cs="Times New Roman"/>
                <w:szCs w:val="24"/>
              </w:rPr>
              <w:fldChar w:fldCharType="begin"/>
            </w:r>
            <w:r w:rsidRPr="00BF13DD">
              <w:rPr>
                <w:rFonts w:cs="Times New Roman"/>
                <w:szCs w:val="24"/>
              </w:rPr>
              <w:instrText xml:space="preserve"> SEQ lentelė \* ARABIC </w:instrText>
            </w:r>
            <w:r w:rsidRPr="00BF13DD">
              <w:rPr>
                <w:rFonts w:cs="Times New Roman"/>
                <w:szCs w:val="24"/>
              </w:rPr>
              <w:fldChar w:fldCharType="separate"/>
            </w:r>
            <w:r w:rsidRPr="00BF13DD">
              <w:rPr>
                <w:rFonts w:cs="Times New Roman"/>
                <w:szCs w:val="24"/>
              </w:rPr>
              <w:t>1</w:t>
            </w:r>
            <w:r w:rsidRPr="00BF13DD">
              <w:rPr>
                <w:rFonts w:cs="Times New Roman"/>
                <w:szCs w:val="24"/>
              </w:rPr>
              <w:fldChar w:fldCharType="end"/>
            </w:r>
            <w:r w:rsidRPr="00BF13DD">
              <w:rPr>
                <w:rFonts w:cs="Times New Roman"/>
                <w:szCs w:val="24"/>
              </w:rPr>
              <w:t xml:space="preserve"> lentelė</w:t>
            </w:r>
            <w:bookmarkEnd w:id="1"/>
            <w:r w:rsidRPr="00BF13DD">
              <w:rPr>
                <w:rFonts w:cs="Times New Roman"/>
                <w:szCs w:val="24"/>
              </w:rPr>
              <w:t>. Patikrinimų periodiškumas ir atlikimo paros metas pagal kelių reikšmes.</w:t>
            </w:r>
          </w:p>
          <w:tbl>
            <w:tblPr>
              <w:tblStyle w:val="Lentelstinklelis"/>
              <w:tblW w:w="8405" w:type="dxa"/>
              <w:tblLayout w:type="fixed"/>
              <w:tblLook w:val="04A0" w:firstRow="1" w:lastRow="0" w:firstColumn="1" w:lastColumn="0" w:noHBand="0" w:noVBand="1"/>
            </w:tblPr>
            <w:tblGrid>
              <w:gridCol w:w="2442"/>
              <w:gridCol w:w="3118"/>
              <w:gridCol w:w="2845"/>
            </w:tblGrid>
            <w:tr w:rsidR="00C86823" w:rsidRPr="00BF13DD" w14:paraId="37AEFAB5" w14:textId="77777777" w:rsidTr="008D0FE5">
              <w:trPr>
                <w:trHeight w:val="549"/>
              </w:trPr>
              <w:tc>
                <w:tcPr>
                  <w:tcW w:w="2442" w:type="dxa"/>
                </w:tcPr>
                <w:p w14:paraId="105EFD78" w14:textId="6CE4AEED" w:rsidR="00F73DF2" w:rsidRPr="00BF13DD" w:rsidRDefault="00342518" w:rsidP="00791C16">
                  <w:pPr>
                    <w:spacing w:line="240" w:lineRule="auto"/>
                    <w:rPr>
                      <w:rFonts w:ascii="Times New Roman" w:hAnsi="Times New Roman"/>
                      <w:b/>
                      <w:bCs/>
                      <w:sz w:val="24"/>
                      <w:szCs w:val="24"/>
                    </w:rPr>
                  </w:pPr>
                  <w:r w:rsidRPr="00BF13DD">
                    <w:rPr>
                      <w:rFonts w:ascii="Times New Roman" w:hAnsi="Times New Roman"/>
                      <w:b/>
                      <w:bCs/>
                      <w:sz w:val="24"/>
                      <w:szCs w:val="24"/>
                    </w:rPr>
                    <w:t>Kelias</w:t>
                  </w:r>
                </w:p>
              </w:tc>
              <w:tc>
                <w:tcPr>
                  <w:tcW w:w="3118" w:type="dxa"/>
                </w:tcPr>
                <w:p w14:paraId="272E900E" w14:textId="77777777" w:rsidR="00F73DF2" w:rsidRPr="00BF13DD" w:rsidRDefault="00F73DF2" w:rsidP="00791C16">
                  <w:pPr>
                    <w:spacing w:line="240" w:lineRule="auto"/>
                    <w:rPr>
                      <w:rFonts w:ascii="Times New Roman" w:hAnsi="Times New Roman"/>
                      <w:b/>
                      <w:bCs/>
                      <w:sz w:val="24"/>
                      <w:szCs w:val="24"/>
                    </w:rPr>
                  </w:pPr>
                  <w:r w:rsidRPr="00BF13DD">
                    <w:rPr>
                      <w:rFonts w:ascii="Times New Roman" w:hAnsi="Times New Roman"/>
                      <w:b/>
                      <w:bCs/>
                      <w:sz w:val="24"/>
                      <w:szCs w:val="24"/>
                    </w:rPr>
                    <w:t>Periodiškumas</w:t>
                  </w:r>
                </w:p>
              </w:tc>
              <w:tc>
                <w:tcPr>
                  <w:tcW w:w="2845" w:type="dxa"/>
                </w:tcPr>
                <w:p w14:paraId="40592A0D" w14:textId="77777777" w:rsidR="00F73DF2" w:rsidRPr="00BF13DD" w:rsidRDefault="00F73DF2" w:rsidP="00791C16">
                  <w:pPr>
                    <w:spacing w:line="240" w:lineRule="auto"/>
                    <w:rPr>
                      <w:rFonts w:ascii="Times New Roman" w:hAnsi="Times New Roman"/>
                      <w:b/>
                      <w:bCs/>
                      <w:sz w:val="24"/>
                      <w:szCs w:val="24"/>
                    </w:rPr>
                  </w:pPr>
                  <w:r w:rsidRPr="00BF13DD">
                    <w:rPr>
                      <w:rFonts w:ascii="Times New Roman" w:hAnsi="Times New Roman"/>
                      <w:b/>
                      <w:bCs/>
                      <w:sz w:val="24"/>
                      <w:szCs w:val="24"/>
                    </w:rPr>
                    <w:t>Paros metas</w:t>
                  </w:r>
                </w:p>
              </w:tc>
            </w:tr>
            <w:tr w:rsidR="00C86823" w:rsidRPr="00BF13DD" w14:paraId="429C317A" w14:textId="77777777" w:rsidTr="008D0FE5">
              <w:trPr>
                <w:trHeight w:val="538"/>
              </w:trPr>
              <w:tc>
                <w:tcPr>
                  <w:tcW w:w="2442" w:type="dxa"/>
                </w:tcPr>
                <w:p w14:paraId="4ED4BE41" w14:textId="6655F604"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Magistralini</w:t>
                  </w:r>
                  <w:r w:rsidR="00342518" w:rsidRPr="00BF13DD">
                    <w:rPr>
                      <w:rFonts w:ascii="Times New Roman" w:hAnsi="Times New Roman"/>
                      <w:sz w:val="24"/>
                      <w:szCs w:val="24"/>
                    </w:rPr>
                    <w:t>s</w:t>
                  </w:r>
                </w:p>
              </w:tc>
              <w:tc>
                <w:tcPr>
                  <w:tcW w:w="3118" w:type="dxa"/>
                </w:tcPr>
                <w:p w14:paraId="5293AEE9" w14:textId="77777777"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Ne rečiau kaip kas 3 metus</w:t>
                  </w:r>
                </w:p>
              </w:tc>
              <w:tc>
                <w:tcPr>
                  <w:tcW w:w="2845" w:type="dxa"/>
                </w:tcPr>
                <w:p w14:paraId="06A9FEAF" w14:textId="77777777"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Šviesusis ir tamsusis</w:t>
                  </w:r>
                </w:p>
              </w:tc>
            </w:tr>
            <w:tr w:rsidR="00C86823" w:rsidRPr="00BF13DD" w14:paraId="6F528C8F" w14:textId="77777777" w:rsidTr="008D0FE5">
              <w:trPr>
                <w:trHeight w:val="549"/>
              </w:trPr>
              <w:tc>
                <w:tcPr>
                  <w:tcW w:w="2442" w:type="dxa"/>
                </w:tcPr>
                <w:p w14:paraId="7D22EE1B" w14:textId="6CC4B7DC"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Krašto</w:t>
                  </w:r>
                </w:p>
              </w:tc>
              <w:tc>
                <w:tcPr>
                  <w:tcW w:w="3118" w:type="dxa"/>
                </w:tcPr>
                <w:p w14:paraId="40158B61" w14:textId="77777777"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Ne rečiau kaip kas 5 metus</w:t>
                  </w:r>
                </w:p>
              </w:tc>
              <w:tc>
                <w:tcPr>
                  <w:tcW w:w="2845" w:type="dxa"/>
                </w:tcPr>
                <w:p w14:paraId="1590CE99" w14:textId="77777777"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Šviesusis ir tamsusis</w:t>
                  </w:r>
                </w:p>
              </w:tc>
            </w:tr>
            <w:tr w:rsidR="00C86823" w:rsidRPr="00BF13DD" w14:paraId="5E8667BC" w14:textId="77777777" w:rsidTr="008D0FE5">
              <w:trPr>
                <w:trHeight w:val="549"/>
              </w:trPr>
              <w:tc>
                <w:tcPr>
                  <w:tcW w:w="2442" w:type="dxa"/>
                </w:tcPr>
                <w:p w14:paraId="4CE74701" w14:textId="7F6FC797" w:rsidR="00F73DF2" w:rsidRPr="00BF13DD" w:rsidRDefault="00F73DF2" w:rsidP="00791C16">
                  <w:pPr>
                    <w:spacing w:after="0" w:line="240" w:lineRule="auto"/>
                    <w:rPr>
                      <w:rFonts w:ascii="Times New Roman" w:hAnsi="Times New Roman"/>
                      <w:sz w:val="24"/>
                      <w:szCs w:val="24"/>
                    </w:rPr>
                  </w:pPr>
                  <w:r w:rsidRPr="00BF13DD">
                    <w:rPr>
                      <w:rFonts w:ascii="Times New Roman" w:hAnsi="Times New Roman"/>
                      <w:sz w:val="24"/>
                      <w:szCs w:val="24"/>
                    </w:rPr>
                    <w:lastRenderedPageBreak/>
                    <w:t>Rajonini</w:t>
                  </w:r>
                  <w:r w:rsidR="00342518" w:rsidRPr="00BF13DD">
                    <w:rPr>
                      <w:rFonts w:ascii="Times New Roman" w:hAnsi="Times New Roman"/>
                      <w:sz w:val="24"/>
                      <w:szCs w:val="24"/>
                    </w:rPr>
                    <w:t>s</w:t>
                  </w:r>
                </w:p>
              </w:tc>
              <w:tc>
                <w:tcPr>
                  <w:tcW w:w="3118" w:type="dxa"/>
                </w:tcPr>
                <w:p w14:paraId="5F9BD158" w14:textId="77777777" w:rsidR="00F73DF2" w:rsidRPr="00BF13DD" w:rsidRDefault="00F73DF2" w:rsidP="00791C16">
                  <w:pPr>
                    <w:spacing w:after="0" w:line="240" w:lineRule="auto"/>
                    <w:rPr>
                      <w:rFonts w:ascii="Times New Roman" w:hAnsi="Times New Roman"/>
                      <w:sz w:val="24"/>
                      <w:szCs w:val="24"/>
                    </w:rPr>
                  </w:pPr>
                  <w:r w:rsidRPr="00BF13DD">
                    <w:rPr>
                      <w:rFonts w:ascii="Times New Roman" w:hAnsi="Times New Roman"/>
                      <w:sz w:val="24"/>
                      <w:szCs w:val="24"/>
                    </w:rPr>
                    <w:t>Ne rečiau kaip kas 7 metus</w:t>
                  </w:r>
                </w:p>
              </w:tc>
              <w:tc>
                <w:tcPr>
                  <w:tcW w:w="2845" w:type="dxa"/>
                </w:tcPr>
                <w:p w14:paraId="77BB10F4" w14:textId="77777777" w:rsidR="00F73DF2" w:rsidRPr="00BF13DD" w:rsidRDefault="00F73DF2" w:rsidP="00791C16">
                  <w:pPr>
                    <w:spacing w:after="0" w:line="240" w:lineRule="auto"/>
                    <w:rPr>
                      <w:rFonts w:ascii="Times New Roman" w:hAnsi="Times New Roman"/>
                      <w:sz w:val="24"/>
                      <w:szCs w:val="24"/>
                    </w:rPr>
                  </w:pPr>
                  <w:r w:rsidRPr="00BF13DD">
                    <w:rPr>
                      <w:rFonts w:ascii="Times New Roman" w:hAnsi="Times New Roman"/>
                      <w:sz w:val="24"/>
                      <w:szCs w:val="24"/>
                    </w:rPr>
                    <w:t>Šviesusis*</w:t>
                  </w:r>
                </w:p>
              </w:tc>
            </w:tr>
          </w:tbl>
          <w:p w14:paraId="65468451" w14:textId="74149039" w:rsidR="00F73DF2" w:rsidRPr="00BF13DD" w:rsidRDefault="00F73DF2" w:rsidP="00791C16">
            <w:pPr>
              <w:spacing w:after="0" w:line="240" w:lineRule="auto"/>
              <w:rPr>
                <w:rFonts w:ascii="Times New Roman" w:hAnsi="Times New Roman"/>
                <w:sz w:val="24"/>
                <w:szCs w:val="24"/>
              </w:rPr>
            </w:pPr>
            <w:r w:rsidRPr="00BF13DD">
              <w:rPr>
                <w:rFonts w:ascii="Times New Roman" w:hAnsi="Times New Roman"/>
                <w:sz w:val="24"/>
                <w:szCs w:val="24"/>
              </w:rPr>
              <w:t xml:space="preserve">* – </w:t>
            </w:r>
            <w:r w:rsidR="00342518" w:rsidRPr="00BF13DD">
              <w:rPr>
                <w:rFonts w:ascii="Times New Roman" w:hAnsi="Times New Roman"/>
                <w:sz w:val="24"/>
                <w:szCs w:val="24"/>
              </w:rPr>
              <w:t>patikrinimai rajoniniuose keliuose gali būti atliekami ir tamsiuoju paros metu</w:t>
            </w:r>
          </w:p>
          <w:p w14:paraId="065CA581" w14:textId="77777777" w:rsidR="00D3523C" w:rsidRPr="00BF13DD" w:rsidRDefault="00D3523C" w:rsidP="00791C16">
            <w:pPr>
              <w:spacing w:after="0" w:line="240" w:lineRule="auto"/>
              <w:jc w:val="both"/>
              <w:rPr>
                <w:rFonts w:ascii="Times New Roman" w:hAnsi="Times New Roman"/>
                <w:bCs/>
                <w:sz w:val="24"/>
                <w:szCs w:val="24"/>
                <w:lang w:eastAsia="lt-LT"/>
              </w:rPr>
            </w:pPr>
          </w:p>
          <w:p w14:paraId="68657864" w14:textId="0DFA2C57" w:rsidR="008D0FE5" w:rsidRPr="00BF13DD" w:rsidRDefault="008D0FE5" w:rsidP="00791C16">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 xml:space="preserve">Pastaba: Lietuvoje </w:t>
            </w:r>
            <w:r w:rsidR="00885E82" w:rsidRPr="00BF13DD">
              <w:rPr>
                <w:rFonts w:ascii="Times New Roman" w:hAnsi="Times New Roman"/>
                <w:bCs/>
                <w:i/>
                <w:iCs/>
                <w:sz w:val="24"/>
                <w:szCs w:val="24"/>
                <w:lang w:eastAsia="lt-LT"/>
              </w:rPr>
              <w:t xml:space="preserve">nėra </w:t>
            </w:r>
            <w:r w:rsidRPr="00BF13DD">
              <w:rPr>
                <w:rFonts w:ascii="Times New Roman" w:hAnsi="Times New Roman"/>
                <w:bCs/>
                <w:i/>
                <w:iCs/>
                <w:sz w:val="24"/>
                <w:szCs w:val="24"/>
                <w:lang w:eastAsia="lt-LT"/>
              </w:rPr>
              <w:t>kelių tunel</w:t>
            </w:r>
            <w:r w:rsidR="00885E82" w:rsidRPr="00BF13DD">
              <w:rPr>
                <w:rFonts w:ascii="Times New Roman" w:hAnsi="Times New Roman"/>
                <w:bCs/>
                <w:i/>
                <w:iCs/>
                <w:sz w:val="24"/>
                <w:szCs w:val="24"/>
                <w:lang w:eastAsia="lt-LT"/>
              </w:rPr>
              <w:t>ių, kurie pateiktų į Direktyvos Nr. 2004/54/EB taikymo sritį, todėl</w:t>
            </w:r>
            <w:r w:rsidRPr="00BF13DD">
              <w:rPr>
                <w:rFonts w:ascii="Times New Roman" w:hAnsi="Times New Roman"/>
                <w:bCs/>
                <w:i/>
                <w:iCs/>
                <w:sz w:val="24"/>
                <w:szCs w:val="24"/>
                <w:lang w:eastAsia="lt-LT"/>
              </w:rPr>
              <w:t xml:space="preserve"> šios nuostatos Lietuva neįgyvendina.</w:t>
            </w:r>
          </w:p>
          <w:p w14:paraId="388678BE" w14:textId="13250B6D" w:rsidR="00D3523C" w:rsidRPr="00BF13DD" w:rsidRDefault="008D0FE5"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Šioje dalyje nurodytos D</w:t>
            </w:r>
            <w:r w:rsidR="002423B0" w:rsidRPr="00BF13DD">
              <w:rPr>
                <w:rFonts w:ascii="Times New Roman" w:hAnsi="Times New Roman"/>
                <w:bCs/>
                <w:i/>
                <w:iCs/>
                <w:sz w:val="24"/>
                <w:szCs w:val="24"/>
                <w:lang w:eastAsia="lt-LT"/>
              </w:rPr>
              <w:t xml:space="preserve">irektyvos Nr. 2004/54/EB objektas yra eksploatuojami, statomi ar projektuojami </w:t>
            </w:r>
            <w:proofErr w:type="spellStart"/>
            <w:r w:rsidR="002423B0" w:rsidRPr="00BF13DD">
              <w:rPr>
                <w:rFonts w:ascii="Times New Roman" w:hAnsi="Times New Roman"/>
                <w:bCs/>
                <w:i/>
                <w:iCs/>
                <w:sz w:val="24"/>
                <w:szCs w:val="24"/>
                <w:lang w:eastAsia="lt-LT"/>
              </w:rPr>
              <w:t>transeuropinio</w:t>
            </w:r>
            <w:proofErr w:type="spellEnd"/>
            <w:r w:rsidR="002423B0" w:rsidRPr="00BF13DD">
              <w:rPr>
                <w:rFonts w:ascii="Times New Roman" w:hAnsi="Times New Roman"/>
                <w:bCs/>
                <w:i/>
                <w:iCs/>
                <w:sz w:val="24"/>
                <w:szCs w:val="24"/>
                <w:lang w:eastAsia="lt-LT"/>
              </w:rPr>
              <w:t xml:space="preserve"> kelių tinklo tuneliai, kurių ilgis daugiau kaip 500 m. Kadangi Lietuvoje esančiame </w:t>
            </w:r>
            <w:proofErr w:type="spellStart"/>
            <w:r w:rsidR="002423B0" w:rsidRPr="00BF13DD">
              <w:rPr>
                <w:rFonts w:ascii="Times New Roman" w:hAnsi="Times New Roman"/>
                <w:bCs/>
                <w:i/>
                <w:iCs/>
                <w:sz w:val="24"/>
                <w:szCs w:val="24"/>
                <w:lang w:eastAsia="lt-LT"/>
              </w:rPr>
              <w:t>transeuropiniame</w:t>
            </w:r>
            <w:proofErr w:type="spellEnd"/>
            <w:r w:rsidR="002423B0" w:rsidRPr="00BF13DD">
              <w:rPr>
                <w:rFonts w:ascii="Times New Roman" w:hAnsi="Times New Roman"/>
                <w:bCs/>
                <w:i/>
                <w:iCs/>
                <w:sz w:val="24"/>
                <w:szCs w:val="24"/>
                <w:lang w:eastAsia="lt-LT"/>
              </w:rPr>
              <w:t xml:space="preserve"> kelių tinkle tokio ilgio tunelių nėra, punkto nuostatos į Lietuvos nacionalinę teisę neperkeliamos.</w:t>
            </w:r>
          </w:p>
          <w:p w14:paraId="484D1734" w14:textId="77777777" w:rsidR="00D3523C" w:rsidRPr="00BF13DD" w:rsidRDefault="00D3523C" w:rsidP="00F0705C">
            <w:pPr>
              <w:spacing w:after="0" w:line="240" w:lineRule="auto"/>
              <w:jc w:val="both"/>
              <w:rPr>
                <w:rFonts w:ascii="Times New Roman" w:hAnsi="Times New Roman"/>
                <w:bCs/>
                <w:sz w:val="24"/>
                <w:szCs w:val="24"/>
                <w:lang w:eastAsia="lt-LT"/>
              </w:rPr>
            </w:pPr>
          </w:p>
          <w:p w14:paraId="76446A8B" w14:textId="77777777" w:rsidR="00D3523C" w:rsidRPr="00BF13DD" w:rsidRDefault="00D3523C" w:rsidP="00F0705C">
            <w:pPr>
              <w:spacing w:after="0" w:line="240" w:lineRule="auto"/>
              <w:jc w:val="both"/>
              <w:rPr>
                <w:rFonts w:ascii="Times New Roman" w:hAnsi="Times New Roman"/>
                <w:bCs/>
                <w:sz w:val="24"/>
                <w:szCs w:val="24"/>
                <w:lang w:eastAsia="lt-LT"/>
              </w:rPr>
            </w:pPr>
          </w:p>
          <w:p w14:paraId="70951AC1" w14:textId="77777777" w:rsidR="00D3523C" w:rsidRPr="00BF13DD" w:rsidRDefault="00D3523C" w:rsidP="00F0705C">
            <w:pPr>
              <w:spacing w:after="0" w:line="240" w:lineRule="auto"/>
              <w:jc w:val="both"/>
              <w:rPr>
                <w:rFonts w:ascii="Times New Roman" w:hAnsi="Times New Roman"/>
                <w:bCs/>
                <w:sz w:val="24"/>
                <w:szCs w:val="24"/>
                <w:lang w:eastAsia="lt-LT"/>
              </w:rPr>
            </w:pPr>
          </w:p>
          <w:p w14:paraId="0ECD9B90" w14:textId="77777777" w:rsidR="00D3523C" w:rsidRPr="00BF13DD" w:rsidRDefault="00D3523C" w:rsidP="00F0705C">
            <w:pPr>
              <w:spacing w:after="0" w:line="240" w:lineRule="auto"/>
              <w:jc w:val="both"/>
              <w:rPr>
                <w:rFonts w:ascii="Times New Roman" w:hAnsi="Times New Roman"/>
                <w:bCs/>
                <w:sz w:val="24"/>
                <w:szCs w:val="24"/>
                <w:lang w:eastAsia="lt-LT"/>
              </w:rPr>
            </w:pPr>
          </w:p>
          <w:p w14:paraId="5EC8134A" w14:textId="4FC7EE41" w:rsidR="00DB38FD" w:rsidRPr="00BF13DD" w:rsidRDefault="00DB38FD" w:rsidP="00961CE8">
            <w:pPr>
              <w:spacing w:after="0" w:line="240" w:lineRule="auto"/>
              <w:jc w:val="both"/>
              <w:rPr>
                <w:rFonts w:ascii="Times New Roman" w:hAnsi="Times New Roman"/>
                <w:bCs/>
                <w:sz w:val="24"/>
                <w:szCs w:val="24"/>
                <w:lang w:eastAsia="lt-LT"/>
              </w:rPr>
            </w:pPr>
            <w:proofErr w:type="spellStart"/>
            <w:r w:rsidRPr="00BF13DD">
              <w:rPr>
                <w:rFonts w:ascii="Times New Roman" w:hAnsi="Times New Roman"/>
                <w:bCs/>
                <w:sz w:val="24"/>
                <w:szCs w:val="24"/>
                <w:lang w:eastAsia="lt-LT"/>
              </w:rPr>
              <w:t>SEAKĮ</w:t>
            </w:r>
            <w:proofErr w:type="spellEnd"/>
            <w:r w:rsidRPr="00BF13DD">
              <w:rPr>
                <w:rFonts w:ascii="Times New Roman" w:hAnsi="Times New Roman"/>
                <w:bCs/>
                <w:sz w:val="24"/>
                <w:szCs w:val="24"/>
                <w:lang w:eastAsia="lt-LT"/>
              </w:rPr>
              <w:t>.</w:t>
            </w:r>
          </w:p>
          <w:p w14:paraId="69694042" w14:textId="6D75E466" w:rsidR="00DB38FD" w:rsidRPr="00BF13DD" w:rsidRDefault="00DB38FD" w:rsidP="00961CE8">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11 straipsnis. Saugių eismo sąlygų užtikrinimas keliuose</w:t>
            </w:r>
          </w:p>
          <w:p w14:paraId="101FCA63" w14:textId="408B595A" w:rsidR="00DB38FD" w:rsidRPr="00BF13DD" w:rsidRDefault="00DB38FD" w:rsidP="00961CE8">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 Asmenys, organizuojantys darbus kelyje, turi užtikrinti, kad darbo vietos kelyje (gatvėje) ar šalia kelio (gatvės) būtų aptvertos ir pažymėtos reikiamais kelio ženklais, atitvarais ir nukreipiamaisiais įtaisais, o tamsiuoju paros metu ar esant blogam matomumui, – ir šviesomis. Kelyje (gatvėje) dirbantys asmenys privalo vilkėti ryškiaspalvius darbo drabužius, įspėjamąsias liemenes arba uniformas. Taisomuose kelių (gatvių) ruožuose dirbantys asmenys nustatytais atvejais ir tvarka gali reguliuoti eismą.</w:t>
            </w:r>
          </w:p>
          <w:p w14:paraId="617AE07F" w14:textId="2F412D4C" w:rsidR="00DB38FD" w:rsidRPr="00BF13DD" w:rsidRDefault="00DB38FD" w:rsidP="00961CE8">
            <w:pPr>
              <w:spacing w:after="0" w:line="240" w:lineRule="auto"/>
              <w:jc w:val="both"/>
              <w:rPr>
                <w:rFonts w:ascii="Times New Roman" w:hAnsi="Times New Roman"/>
                <w:bCs/>
                <w:sz w:val="24"/>
                <w:szCs w:val="24"/>
                <w:lang w:eastAsia="lt-LT"/>
              </w:rPr>
            </w:pPr>
          </w:p>
          <w:p w14:paraId="627B44D4" w14:textId="77777777" w:rsidR="00D3523C" w:rsidRPr="00BF13DD" w:rsidRDefault="00C10D20" w:rsidP="00247ADE">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Valstybinės reikšmės kelių darbo vietų aptvėrimo saugumo patikrinimų procedūra</w:t>
            </w:r>
            <w:r w:rsidR="00247ADE" w:rsidRPr="00BF13DD">
              <w:rPr>
                <w:rFonts w:ascii="Times New Roman" w:hAnsi="Times New Roman"/>
                <w:b/>
                <w:sz w:val="24"/>
                <w:szCs w:val="24"/>
                <w:lang w:eastAsia="lt-LT"/>
              </w:rPr>
              <w:t>.</w:t>
            </w:r>
          </w:p>
          <w:p w14:paraId="7B9B8BF5" w14:textId="7A993460" w:rsidR="00247ADE" w:rsidRPr="00BF13DD" w:rsidRDefault="00247ADE" w:rsidP="00247ADE">
            <w:pPr>
              <w:spacing w:after="0" w:line="240" w:lineRule="auto"/>
              <w:jc w:val="both"/>
              <w:rPr>
                <w:rFonts w:ascii="Times New Roman" w:hAnsi="Times New Roman"/>
                <w:bCs/>
                <w:sz w:val="24"/>
                <w:szCs w:val="24"/>
                <w:lang w:eastAsia="lt-LT"/>
              </w:rPr>
            </w:pPr>
          </w:p>
        </w:tc>
        <w:tc>
          <w:tcPr>
            <w:tcW w:w="1843" w:type="dxa"/>
          </w:tcPr>
          <w:p w14:paraId="3848E7DE" w14:textId="1186906D" w:rsidR="001A4060" w:rsidRPr="00BF13DD" w:rsidRDefault="00247ADE"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C86823" w:rsidRPr="00BF13DD" w14:paraId="3CFAE43F" w14:textId="77777777" w:rsidTr="00470E00">
        <w:tc>
          <w:tcPr>
            <w:tcW w:w="5353" w:type="dxa"/>
          </w:tcPr>
          <w:p w14:paraId="7E68B108" w14:textId="77777777" w:rsidR="001955CC" w:rsidRPr="00BF13DD" w:rsidRDefault="001955CC"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5296432A" w14:textId="2597B1F4"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6a straipsnis</w:t>
            </w:r>
          </w:p>
          <w:p w14:paraId="699B8071"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Tolesni veiksmai, susiję su eksploatuojamiems keliams taikomomis procedūromis</w:t>
            </w:r>
          </w:p>
          <w:p w14:paraId="0D9B5542" w14:textId="2FA88A31"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remiantis pagal 5 straipsnį atliktų viso tinklo kelių saugumo vertinimų rezultatais būtų imamasi tolesnių veiksmų arba atliekant tikslinius kelių saugumo patikrinimus, arba tiesiogiai vykdant taisomuosius veiksmus.</w:t>
            </w:r>
          </w:p>
          <w:p w14:paraId="326AD88D" w14:textId="2A5E8B4C" w:rsidR="006209C2" w:rsidRPr="00BF13DD" w:rsidRDefault="006209C2" w:rsidP="00F0705C">
            <w:pPr>
              <w:spacing w:after="0" w:line="240" w:lineRule="auto"/>
              <w:jc w:val="both"/>
              <w:rPr>
                <w:rFonts w:ascii="Times New Roman" w:hAnsi="Times New Roman"/>
                <w:sz w:val="24"/>
                <w:szCs w:val="24"/>
                <w:lang w:eastAsia="lt-LT"/>
              </w:rPr>
            </w:pPr>
          </w:p>
          <w:p w14:paraId="61BA6CAE" w14:textId="45BA996F" w:rsidR="00754E27" w:rsidRPr="00BF13DD" w:rsidRDefault="00754E27" w:rsidP="00F0705C">
            <w:pPr>
              <w:spacing w:after="0" w:line="240" w:lineRule="auto"/>
              <w:jc w:val="both"/>
              <w:rPr>
                <w:rFonts w:ascii="Times New Roman" w:hAnsi="Times New Roman"/>
                <w:sz w:val="24"/>
                <w:szCs w:val="24"/>
                <w:lang w:eastAsia="lt-LT"/>
              </w:rPr>
            </w:pPr>
          </w:p>
          <w:p w14:paraId="229D241F" w14:textId="017F8937" w:rsidR="000F35B6" w:rsidRPr="00BF13DD" w:rsidRDefault="000F35B6" w:rsidP="00F0705C">
            <w:pPr>
              <w:spacing w:after="0" w:line="240" w:lineRule="auto"/>
              <w:jc w:val="both"/>
              <w:rPr>
                <w:rFonts w:ascii="Times New Roman" w:hAnsi="Times New Roman"/>
                <w:sz w:val="24"/>
                <w:szCs w:val="24"/>
                <w:lang w:eastAsia="lt-LT"/>
              </w:rPr>
            </w:pPr>
          </w:p>
          <w:p w14:paraId="14BFAF31" w14:textId="77777777" w:rsidR="000F35B6" w:rsidRPr="00BF13DD" w:rsidRDefault="000F35B6" w:rsidP="00F0705C">
            <w:pPr>
              <w:spacing w:after="0" w:line="240" w:lineRule="auto"/>
              <w:jc w:val="both"/>
              <w:rPr>
                <w:rFonts w:ascii="Times New Roman" w:hAnsi="Times New Roman"/>
                <w:sz w:val="24"/>
                <w:szCs w:val="24"/>
                <w:lang w:eastAsia="lt-LT"/>
              </w:rPr>
            </w:pPr>
          </w:p>
          <w:p w14:paraId="5BBDE0BF" w14:textId="77777777" w:rsidR="00754E27" w:rsidRPr="00BF13DD" w:rsidRDefault="00754E27" w:rsidP="00F0705C">
            <w:pPr>
              <w:spacing w:after="0" w:line="240" w:lineRule="auto"/>
              <w:jc w:val="both"/>
              <w:rPr>
                <w:rFonts w:ascii="Times New Roman" w:hAnsi="Times New Roman"/>
                <w:sz w:val="24"/>
                <w:szCs w:val="24"/>
                <w:lang w:eastAsia="lt-LT"/>
              </w:rPr>
            </w:pPr>
          </w:p>
          <w:p w14:paraId="1B226F2A" w14:textId="4802643A"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2. Atlikdamos tikslinius kelių saugumo patikrinimus valstybės narės gali atsižvelgti į </w:t>
            </w:r>
            <w:proofErr w:type="spellStart"/>
            <w:r w:rsidRPr="00BF13DD">
              <w:rPr>
                <w:rFonts w:ascii="Times New Roman" w:hAnsi="Times New Roman"/>
                <w:sz w:val="24"/>
                <w:szCs w:val="24"/>
                <w:lang w:eastAsia="lt-LT"/>
              </w:rPr>
              <w:t>IIa</w:t>
            </w:r>
            <w:proofErr w:type="spellEnd"/>
            <w:r w:rsidRPr="00BF13DD">
              <w:rPr>
                <w:rFonts w:ascii="Times New Roman" w:hAnsi="Times New Roman"/>
                <w:sz w:val="24"/>
                <w:szCs w:val="24"/>
                <w:lang w:eastAsia="lt-LT"/>
              </w:rPr>
              <w:t xml:space="preserve"> priede nustatytus orientacinius elementus.</w:t>
            </w:r>
          </w:p>
          <w:p w14:paraId="1ECBD818" w14:textId="77777777" w:rsidR="006209C2" w:rsidRPr="00BF13DD" w:rsidRDefault="006209C2" w:rsidP="00F0705C">
            <w:pPr>
              <w:spacing w:after="0" w:line="240" w:lineRule="auto"/>
              <w:jc w:val="both"/>
              <w:rPr>
                <w:rFonts w:ascii="Times New Roman" w:hAnsi="Times New Roman"/>
                <w:sz w:val="24"/>
                <w:szCs w:val="24"/>
                <w:lang w:eastAsia="lt-LT"/>
              </w:rPr>
            </w:pPr>
          </w:p>
          <w:p w14:paraId="130F5BDA" w14:textId="6056C235"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Tikslinius kelių saugumo patikrinimus atlieka ekspertų grupės. Bent vienas ekspertų grupės narys turi atitikti reikalavimus, nustatytus 9 straipsnio 4 dalies a punkte.</w:t>
            </w:r>
          </w:p>
          <w:p w14:paraId="7B654C35" w14:textId="77777777" w:rsidR="00625CC3" w:rsidRPr="00BF13DD" w:rsidRDefault="00625CC3" w:rsidP="00F0705C">
            <w:pPr>
              <w:spacing w:after="0" w:line="240" w:lineRule="auto"/>
              <w:jc w:val="both"/>
              <w:rPr>
                <w:rFonts w:ascii="Times New Roman" w:hAnsi="Times New Roman"/>
                <w:sz w:val="24"/>
                <w:szCs w:val="24"/>
                <w:lang w:eastAsia="lt-LT"/>
              </w:rPr>
            </w:pPr>
          </w:p>
          <w:p w14:paraId="4F437982" w14:textId="6D63D06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Valstybės narės užtikrina, kad remiantis tikslinių kelių saugumo patikrinimų rezultatais būtų imamasi tolesnių veiksmų priimant pagrįstus sprendimus, ar reikia imtis taisomųjų veiksmų. Visų pirma valstybės narės nustato kelio ruožus, kuriuose reikia didinti kelių infrastruktūros saugumo lygį, ir apibrėžia veiksmus, kuriuos reikia įgyvendinti pirmumo tvarka siekiant padidinti tų kelio ruožų saugumo lygį.</w:t>
            </w:r>
          </w:p>
          <w:p w14:paraId="293EF847" w14:textId="77777777" w:rsidR="00625CC3" w:rsidRPr="00BF13DD" w:rsidRDefault="00625CC3" w:rsidP="00F0705C">
            <w:pPr>
              <w:spacing w:after="0" w:line="240" w:lineRule="auto"/>
              <w:jc w:val="both"/>
              <w:rPr>
                <w:rFonts w:ascii="Times New Roman" w:hAnsi="Times New Roman"/>
                <w:sz w:val="24"/>
                <w:szCs w:val="24"/>
                <w:lang w:eastAsia="lt-LT"/>
              </w:rPr>
            </w:pPr>
          </w:p>
          <w:p w14:paraId="6A995CB8" w14:textId="6FC7952E"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5. Valstybės narės užtikrina, kad taisomieji veiksmai pirmiausia būtų įgyvendinami kelio ruožuose, kurių saugumo lygis yra žemas ir kuriuose yra galimybė įgyvendinti priemones, kuriomis užtikrinamos didelės galimybės padidinti saugumą ir sumažinti dėl eismo įvykių patiriamas sąnaudas.</w:t>
            </w:r>
          </w:p>
          <w:p w14:paraId="56B2FA4C" w14:textId="77777777" w:rsidR="00625CC3" w:rsidRPr="00BF13DD" w:rsidRDefault="00625CC3" w:rsidP="00F0705C">
            <w:pPr>
              <w:spacing w:after="0" w:line="240" w:lineRule="auto"/>
              <w:jc w:val="both"/>
              <w:rPr>
                <w:rFonts w:ascii="Times New Roman" w:hAnsi="Times New Roman"/>
                <w:sz w:val="24"/>
                <w:szCs w:val="24"/>
                <w:lang w:eastAsia="lt-LT"/>
              </w:rPr>
            </w:pPr>
          </w:p>
          <w:p w14:paraId="5823D7CD" w14:textId="77777777" w:rsidR="002621BD" w:rsidRPr="00BF13DD" w:rsidRDefault="001A4060" w:rsidP="00BC1723">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6. Valstybės narės parengia ir reguliariai atnaujina rizikos įvertinimu grindžiamą prioritetinių veiksmų planą, pagal kurį būtų stebimas numatytų taisomųjų veiksmų įgyvendinimas.</w:t>
            </w:r>
          </w:p>
          <w:p w14:paraId="17A6A633" w14:textId="75BC6962" w:rsidR="00BC1723" w:rsidRPr="00BF13DD" w:rsidRDefault="00BC1723" w:rsidP="00BC1723">
            <w:pPr>
              <w:spacing w:after="0" w:line="240" w:lineRule="auto"/>
              <w:jc w:val="both"/>
              <w:rPr>
                <w:rFonts w:ascii="Times New Roman" w:hAnsi="Times New Roman"/>
                <w:b/>
                <w:bCs/>
                <w:sz w:val="24"/>
                <w:szCs w:val="24"/>
                <w:lang w:eastAsia="lt-LT"/>
              </w:rPr>
            </w:pPr>
          </w:p>
        </w:tc>
        <w:tc>
          <w:tcPr>
            <w:tcW w:w="8647" w:type="dxa"/>
          </w:tcPr>
          <w:p w14:paraId="3B2D3DE3" w14:textId="77777777" w:rsidR="006209C2" w:rsidRPr="00BF13DD" w:rsidRDefault="006209C2" w:rsidP="00C7633A">
            <w:pPr>
              <w:spacing w:after="0" w:line="240" w:lineRule="auto"/>
              <w:jc w:val="both"/>
              <w:rPr>
                <w:rFonts w:ascii="Times New Roman" w:hAnsi="Times New Roman"/>
                <w:bCs/>
                <w:sz w:val="24"/>
                <w:szCs w:val="24"/>
                <w:lang w:eastAsia="lt-LT"/>
              </w:rPr>
            </w:pPr>
          </w:p>
          <w:p w14:paraId="0F58B8C2" w14:textId="4E6D7E97" w:rsidR="0032090B" w:rsidRPr="00BF13DD" w:rsidRDefault="0032090B" w:rsidP="00C7633A">
            <w:pPr>
              <w:spacing w:after="0" w:line="240" w:lineRule="auto"/>
              <w:jc w:val="both"/>
              <w:rPr>
                <w:rFonts w:ascii="Times New Roman" w:hAnsi="Times New Roman"/>
                <w:bCs/>
                <w:sz w:val="24"/>
                <w:szCs w:val="24"/>
                <w:lang w:eastAsia="lt-LT"/>
              </w:rPr>
            </w:pPr>
          </w:p>
          <w:p w14:paraId="599E4EEE" w14:textId="2946E5C4" w:rsidR="000046F0" w:rsidRPr="00BF13DD" w:rsidRDefault="000046F0" w:rsidP="00952E73">
            <w:pPr>
              <w:spacing w:after="0" w:line="240" w:lineRule="auto"/>
              <w:jc w:val="both"/>
              <w:rPr>
                <w:rFonts w:ascii="Times New Roman" w:hAnsi="Times New Roman"/>
                <w:bCs/>
                <w:sz w:val="24"/>
                <w:szCs w:val="24"/>
                <w:lang w:eastAsia="lt-LT"/>
              </w:rPr>
            </w:pPr>
          </w:p>
          <w:p w14:paraId="1FE959DC" w14:textId="77777777" w:rsidR="000046F0" w:rsidRPr="00BF13DD" w:rsidRDefault="000046F0" w:rsidP="00952E73">
            <w:pPr>
              <w:spacing w:after="0" w:line="240" w:lineRule="auto"/>
              <w:jc w:val="both"/>
              <w:rPr>
                <w:rFonts w:ascii="Times New Roman" w:hAnsi="Times New Roman"/>
                <w:bCs/>
                <w:sz w:val="24"/>
                <w:szCs w:val="24"/>
                <w:lang w:eastAsia="lt-LT"/>
              </w:rPr>
            </w:pPr>
          </w:p>
          <w:p w14:paraId="3A37B7E3" w14:textId="77777777" w:rsidR="0032090B" w:rsidRPr="00BF13DD" w:rsidRDefault="00C7633A" w:rsidP="00952E73">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77447129" w14:textId="77777777" w:rsidR="000F35B6" w:rsidRPr="00BF13DD" w:rsidRDefault="000F35B6" w:rsidP="000F35B6">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17B62FB4" w14:textId="77777777" w:rsidR="000F35B6" w:rsidRPr="00BF13DD" w:rsidRDefault="000F35B6" w:rsidP="000F35B6">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4000F846" w14:textId="4350BEF8" w:rsidR="00414EB7" w:rsidRPr="00BF13DD" w:rsidRDefault="00414EB7" w:rsidP="00952E73">
            <w:pPr>
              <w:spacing w:after="0" w:line="240" w:lineRule="auto"/>
              <w:jc w:val="both"/>
              <w:rPr>
                <w:rFonts w:ascii="Times New Roman" w:hAnsi="Times New Roman"/>
                <w:sz w:val="24"/>
                <w:szCs w:val="24"/>
                <w:lang w:eastAsia="lt-LT"/>
              </w:rPr>
            </w:pPr>
            <w:r w:rsidRPr="00BF13DD">
              <w:rPr>
                <w:rFonts w:ascii="Times New Roman" w:hAnsi="Times New Roman"/>
                <w:sz w:val="24"/>
                <w:szCs w:val="24"/>
              </w:rPr>
              <w:t>12. Užtikrindama eismo saugumą, viešoji įstaiga Transporto kompetencijų agentūra:</w:t>
            </w:r>
          </w:p>
          <w:p w14:paraId="77FD6023" w14:textId="77777777" w:rsidR="007F76AE" w:rsidRDefault="007F76AE" w:rsidP="007F76AE">
            <w:pPr>
              <w:spacing w:after="0" w:line="240" w:lineRule="auto"/>
              <w:jc w:val="both"/>
              <w:rPr>
                <w:rFonts w:ascii="Times New Roman" w:hAnsi="Times New Roman"/>
                <w:b/>
                <w:bCs/>
                <w:sz w:val="24"/>
                <w:szCs w:val="24"/>
                <w:lang w:eastAsia="lt-LT"/>
              </w:rPr>
            </w:pPr>
            <w:r w:rsidRPr="007F76AE">
              <w:rPr>
                <w:rFonts w:ascii="Times New Roman" w:hAnsi="Times New Roman"/>
                <w:b/>
                <w:bCs/>
                <w:sz w:val="24"/>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4BAC1BD8" w14:textId="77777777" w:rsidR="000F35B6" w:rsidRPr="00BF13DD" w:rsidRDefault="000F35B6" w:rsidP="00952E73">
            <w:pPr>
              <w:spacing w:after="0" w:line="240" w:lineRule="auto"/>
              <w:jc w:val="both"/>
              <w:rPr>
                <w:rFonts w:ascii="Times New Roman" w:hAnsi="Times New Roman"/>
                <w:sz w:val="24"/>
                <w:szCs w:val="24"/>
                <w:lang w:eastAsia="lt-LT"/>
              </w:rPr>
            </w:pPr>
          </w:p>
          <w:p w14:paraId="585EEC76" w14:textId="0C9661C1" w:rsidR="00A26BBE" w:rsidRPr="00BF13DD" w:rsidRDefault="00754E27" w:rsidP="00952E73">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tinklo kelių saugumo vertinimo procedūra.</w:t>
            </w:r>
          </w:p>
          <w:p w14:paraId="084104C8" w14:textId="7DF1A348" w:rsidR="00A26BBE" w:rsidRPr="00BF13DD" w:rsidRDefault="00A26BBE" w:rsidP="00952E73">
            <w:pPr>
              <w:spacing w:after="0" w:line="240" w:lineRule="auto"/>
              <w:jc w:val="both"/>
              <w:rPr>
                <w:rFonts w:ascii="Times New Roman" w:hAnsi="Times New Roman"/>
                <w:bCs/>
                <w:sz w:val="24"/>
                <w:szCs w:val="24"/>
                <w:lang w:eastAsia="lt-LT"/>
              </w:rPr>
            </w:pPr>
          </w:p>
          <w:p w14:paraId="3A120CD3" w14:textId="0030D21A" w:rsidR="007C298E" w:rsidRPr="00BF13DD" w:rsidRDefault="007C298E" w:rsidP="00F0705C">
            <w:pPr>
              <w:spacing w:after="0" w:line="240" w:lineRule="auto"/>
              <w:jc w:val="both"/>
              <w:rPr>
                <w:rFonts w:ascii="Times New Roman" w:hAnsi="Times New Roman"/>
                <w:bCs/>
                <w:sz w:val="24"/>
                <w:szCs w:val="24"/>
                <w:lang w:eastAsia="lt-LT"/>
              </w:rPr>
            </w:pPr>
          </w:p>
          <w:p w14:paraId="6BF8F0A1" w14:textId="77777777" w:rsidR="00754E27" w:rsidRPr="00BF13DD" w:rsidRDefault="00754E27" w:rsidP="00F0705C">
            <w:pPr>
              <w:spacing w:after="0" w:line="240" w:lineRule="auto"/>
              <w:jc w:val="both"/>
              <w:rPr>
                <w:rFonts w:ascii="Times New Roman" w:hAnsi="Times New Roman"/>
                <w:bCs/>
                <w:sz w:val="24"/>
                <w:szCs w:val="24"/>
                <w:lang w:eastAsia="lt-LT"/>
              </w:rPr>
            </w:pPr>
          </w:p>
          <w:p w14:paraId="66AFA3CE" w14:textId="7C7E191D" w:rsidR="007C298E" w:rsidRPr="00BF13DD" w:rsidRDefault="00754E27"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tinklo kelių saugumo vertinimo procedūra.</w:t>
            </w:r>
          </w:p>
          <w:p w14:paraId="447BE45D" w14:textId="41613171" w:rsidR="00350FD6" w:rsidRPr="00BF13DD" w:rsidRDefault="00350FD6" w:rsidP="00F0705C">
            <w:pPr>
              <w:spacing w:after="0" w:line="240" w:lineRule="auto"/>
              <w:jc w:val="both"/>
              <w:rPr>
                <w:rFonts w:ascii="Times New Roman" w:hAnsi="Times New Roman"/>
                <w:bCs/>
                <w:sz w:val="24"/>
                <w:szCs w:val="24"/>
                <w:lang w:eastAsia="lt-LT"/>
              </w:rPr>
            </w:pPr>
          </w:p>
          <w:p w14:paraId="1A30B4A0" w14:textId="7F75A47F" w:rsidR="00754E27" w:rsidRPr="00BF13DD" w:rsidRDefault="00754E27" w:rsidP="00F0705C">
            <w:pPr>
              <w:spacing w:after="0" w:line="240" w:lineRule="auto"/>
              <w:jc w:val="both"/>
              <w:rPr>
                <w:rFonts w:ascii="Times New Roman" w:hAnsi="Times New Roman"/>
                <w:bCs/>
                <w:sz w:val="24"/>
                <w:szCs w:val="24"/>
                <w:lang w:eastAsia="lt-LT"/>
              </w:rPr>
            </w:pPr>
          </w:p>
          <w:p w14:paraId="5F34ABC6" w14:textId="77777777" w:rsidR="00754E27" w:rsidRPr="00BF13DD" w:rsidRDefault="00754E27" w:rsidP="00F0705C">
            <w:pPr>
              <w:spacing w:after="0" w:line="240" w:lineRule="auto"/>
              <w:jc w:val="both"/>
              <w:rPr>
                <w:rFonts w:ascii="Times New Roman" w:hAnsi="Times New Roman"/>
                <w:bCs/>
                <w:sz w:val="24"/>
                <w:szCs w:val="24"/>
                <w:lang w:eastAsia="lt-LT"/>
              </w:rPr>
            </w:pPr>
          </w:p>
          <w:p w14:paraId="3D624ECB" w14:textId="77777777" w:rsidR="00754E27" w:rsidRPr="00BF13DD" w:rsidRDefault="00754E27" w:rsidP="00F0705C">
            <w:pPr>
              <w:spacing w:after="0" w:line="240" w:lineRule="auto"/>
              <w:jc w:val="both"/>
              <w:rPr>
                <w:rFonts w:ascii="Times New Roman" w:hAnsi="Times New Roman"/>
                <w:bCs/>
                <w:sz w:val="24"/>
                <w:szCs w:val="24"/>
                <w:lang w:eastAsia="lt-LT"/>
              </w:rPr>
            </w:pPr>
          </w:p>
          <w:p w14:paraId="44F6E451" w14:textId="4352CB8E" w:rsidR="00350FD6" w:rsidRPr="00BF13DD" w:rsidRDefault="00754E27"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tinklo kelių saugumo vertinimo procedūra.</w:t>
            </w:r>
          </w:p>
          <w:p w14:paraId="3033B765" w14:textId="05420BDF" w:rsidR="00350FD6" w:rsidRPr="00BF13DD" w:rsidRDefault="00350FD6" w:rsidP="00F0705C">
            <w:pPr>
              <w:spacing w:after="0" w:line="240" w:lineRule="auto"/>
              <w:jc w:val="both"/>
              <w:rPr>
                <w:rFonts w:ascii="Times New Roman" w:hAnsi="Times New Roman"/>
                <w:bCs/>
                <w:sz w:val="24"/>
                <w:szCs w:val="24"/>
                <w:lang w:eastAsia="lt-LT"/>
              </w:rPr>
            </w:pPr>
          </w:p>
          <w:p w14:paraId="51CE2F3F" w14:textId="6DF7576E" w:rsidR="00A26BBE" w:rsidRPr="00BF13DD" w:rsidRDefault="00A26BBE" w:rsidP="00F0705C">
            <w:pPr>
              <w:spacing w:after="0" w:line="240" w:lineRule="auto"/>
              <w:jc w:val="both"/>
              <w:rPr>
                <w:rFonts w:ascii="Times New Roman" w:hAnsi="Times New Roman"/>
                <w:bCs/>
                <w:sz w:val="24"/>
                <w:szCs w:val="24"/>
                <w:lang w:eastAsia="lt-LT"/>
              </w:rPr>
            </w:pPr>
          </w:p>
          <w:p w14:paraId="44E2051B" w14:textId="2DEAB740" w:rsidR="00A26BBE" w:rsidRPr="00BF13DD" w:rsidRDefault="00A26BBE" w:rsidP="00F0705C">
            <w:pPr>
              <w:spacing w:after="0" w:line="240" w:lineRule="auto"/>
              <w:jc w:val="both"/>
              <w:rPr>
                <w:rFonts w:ascii="Times New Roman" w:hAnsi="Times New Roman"/>
                <w:bCs/>
                <w:sz w:val="24"/>
                <w:szCs w:val="24"/>
                <w:lang w:eastAsia="lt-LT"/>
              </w:rPr>
            </w:pPr>
          </w:p>
          <w:p w14:paraId="2084CEF2" w14:textId="2203D256" w:rsidR="00A26BBE" w:rsidRPr="00BF13DD" w:rsidRDefault="00A26BBE" w:rsidP="00F0705C">
            <w:pPr>
              <w:spacing w:after="0" w:line="240" w:lineRule="auto"/>
              <w:jc w:val="both"/>
              <w:rPr>
                <w:rFonts w:ascii="Times New Roman" w:hAnsi="Times New Roman"/>
                <w:bCs/>
                <w:sz w:val="24"/>
                <w:szCs w:val="24"/>
                <w:lang w:eastAsia="lt-LT"/>
              </w:rPr>
            </w:pPr>
          </w:p>
          <w:p w14:paraId="07A8FE78" w14:textId="7936F12C" w:rsidR="00A26BBE" w:rsidRPr="00BF13DD" w:rsidRDefault="00A26BBE" w:rsidP="00F0705C">
            <w:pPr>
              <w:spacing w:after="0" w:line="240" w:lineRule="auto"/>
              <w:jc w:val="both"/>
              <w:rPr>
                <w:rFonts w:ascii="Times New Roman" w:hAnsi="Times New Roman"/>
                <w:bCs/>
                <w:sz w:val="24"/>
                <w:szCs w:val="24"/>
                <w:lang w:eastAsia="lt-LT"/>
              </w:rPr>
            </w:pPr>
          </w:p>
          <w:p w14:paraId="4BCF0BEF" w14:textId="6109BFD7" w:rsidR="00A26BBE" w:rsidRPr="00BF13DD" w:rsidRDefault="00A26BBE" w:rsidP="00F0705C">
            <w:pPr>
              <w:spacing w:after="0" w:line="240" w:lineRule="auto"/>
              <w:jc w:val="both"/>
              <w:rPr>
                <w:rFonts w:ascii="Times New Roman" w:hAnsi="Times New Roman"/>
                <w:bCs/>
                <w:sz w:val="24"/>
                <w:szCs w:val="24"/>
                <w:lang w:eastAsia="lt-LT"/>
              </w:rPr>
            </w:pPr>
          </w:p>
          <w:p w14:paraId="4E118A26" w14:textId="7784FF54" w:rsidR="00A26BBE" w:rsidRPr="00BF13DD" w:rsidRDefault="00A26BBE" w:rsidP="00F0705C">
            <w:pPr>
              <w:spacing w:after="0" w:line="240" w:lineRule="auto"/>
              <w:jc w:val="both"/>
              <w:rPr>
                <w:rFonts w:ascii="Times New Roman" w:hAnsi="Times New Roman"/>
                <w:bCs/>
                <w:sz w:val="24"/>
                <w:szCs w:val="24"/>
                <w:lang w:eastAsia="lt-LT"/>
              </w:rPr>
            </w:pPr>
          </w:p>
          <w:p w14:paraId="44443419" w14:textId="77777777" w:rsidR="00754E27" w:rsidRPr="00BF13DD" w:rsidRDefault="00754E27" w:rsidP="00F0705C">
            <w:pPr>
              <w:spacing w:after="0" w:line="240" w:lineRule="auto"/>
              <w:jc w:val="both"/>
              <w:rPr>
                <w:rFonts w:ascii="Times New Roman" w:hAnsi="Times New Roman"/>
                <w:bCs/>
                <w:sz w:val="24"/>
                <w:szCs w:val="24"/>
                <w:lang w:eastAsia="lt-LT"/>
              </w:rPr>
            </w:pPr>
          </w:p>
          <w:p w14:paraId="2ADA1C5B" w14:textId="09C6AE00" w:rsidR="00BC1723" w:rsidRPr="00BF13DD" w:rsidRDefault="00754E27" w:rsidP="00C7633A">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tinklo kelių saugumo vertinimo procedūra.</w:t>
            </w:r>
          </w:p>
          <w:p w14:paraId="674517F0" w14:textId="77777777" w:rsidR="00A26BBE" w:rsidRPr="00BF13DD" w:rsidRDefault="00A26BBE" w:rsidP="00C7633A">
            <w:pPr>
              <w:spacing w:after="0" w:line="240" w:lineRule="auto"/>
              <w:jc w:val="both"/>
              <w:rPr>
                <w:rFonts w:ascii="Times New Roman" w:hAnsi="Times New Roman"/>
                <w:bCs/>
                <w:sz w:val="24"/>
                <w:szCs w:val="24"/>
                <w:lang w:eastAsia="lt-LT"/>
              </w:rPr>
            </w:pPr>
          </w:p>
          <w:p w14:paraId="6DAD2491" w14:textId="60B43DB5" w:rsidR="00BC1723" w:rsidRPr="00BF13DD" w:rsidRDefault="00BC1723" w:rsidP="00C7633A">
            <w:pPr>
              <w:spacing w:after="0" w:line="240" w:lineRule="auto"/>
              <w:jc w:val="both"/>
              <w:rPr>
                <w:rFonts w:ascii="Times New Roman" w:hAnsi="Times New Roman"/>
                <w:bCs/>
                <w:sz w:val="24"/>
                <w:szCs w:val="24"/>
                <w:lang w:eastAsia="lt-LT"/>
              </w:rPr>
            </w:pPr>
          </w:p>
          <w:p w14:paraId="7DB03BB1" w14:textId="568B4D58" w:rsidR="00A26BBE" w:rsidRPr="00BF13DD" w:rsidRDefault="00A26BBE" w:rsidP="00C7633A">
            <w:pPr>
              <w:spacing w:after="0" w:line="240" w:lineRule="auto"/>
              <w:jc w:val="both"/>
              <w:rPr>
                <w:rFonts w:ascii="Times New Roman" w:hAnsi="Times New Roman"/>
                <w:bCs/>
                <w:sz w:val="24"/>
                <w:szCs w:val="24"/>
                <w:lang w:eastAsia="lt-LT"/>
              </w:rPr>
            </w:pPr>
          </w:p>
          <w:p w14:paraId="39230BF3" w14:textId="77777777" w:rsidR="00F10712" w:rsidRPr="00BF13DD" w:rsidRDefault="00F10712" w:rsidP="00C7633A">
            <w:pPr>
              <w:spacing w:after="0" w:line="240" w:lineRule="auto"/>
              <w:jc w:val="both"/>
              <w:rPr>
                <w:rFonts w:ascii="Times New Roman" w:hAnsi="Times New Roman"/>
                <w:bCs/>
                <w:sz w:val="24"/>
                <w:szCs w:val="24"/>
                <w:lang w:eastAsia="lt-LT"/>
              </w:rPr>
            </w:pPr>
          </w:p>
          <w:p w14:paraId="24367FAB" w14:textId="49ADB539" w:rsidR="00A26BBE" w:rsidRPr="00BF13DD" w:rsidRDefault="00A26BBE" w:rsidP="00C7633A">
            <w:pPr>
              <w:spacing w:after="0" w:line="240" w:lineRule="auto"/>
              <w:jc w:val="both"/>
              <w:rPr>
                <w:rFonts w:ascii="Times New Roman" w:hAnsi="Times New Roman"/>
                <w:bCs/>
                <w:sz w:val="24"/>
                <w:szCs w:val="24"/>
                <w:lang w:eastAsia="lt-LT"/>
              </w:rPr>
            </w:pPr>
          </w:p>
          <w:p w14:paraId="280E2FF6" w14:textId="77777777" w:rsidR="00342518" w:rsidRPr="00BF13DD" w:rsidRDefault="00342518" w:rsidP="00C7633A">
            <w:pPr>
              <w:spacing w:after="0" w:line="240" w:lineRule="auto"/>
              <w:jc w:val="both"/>
              <w:rPr>
                <w:rFonts w:ascii="Times New Roman" w:hAnsi="Times New Roman"/>
                <w:bCs/>
                <w:sz w:val="24"/>
                <w:szCs w:val="24"/>
                <w:lang w:eastAsia="lt-LT"/>
              </w:rPr>
            </w:pPr>
          </w:p>
          <w:p w14:paraId="6B4ACD02" w14:textId="77777777" w:rsidR="000F35B6" w:rsidRPr="00BF13DD" w:rsidRDefault="000F35B6" w:rsidP="000F35B6">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2FA7BAD7" w14:textId="77777777" w:rsidR="000F35B6" w:rsidRPr="00BF13DD" w:rsidRDefault="000F35B6" w:rsidP="000F35B6">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50B7A059" w14:textId="77777777" w:rsidR="000F35B6" w:rsidRPr="00BF13DD" w:rsidRDefault="000F35B6" w:rsidP="000F35B6">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2F8F52CB" w14:textId="77777777" w:rsidR="000F35B6" w:rsidRPr="00BF13DD" w:rsidRDefault="000F35B6" w:rsidP="000F35B6">
            <w:pPr>
              <w:spacing w:after="0" w:line="240" w:lineRule="auto"/>
              <w:jc w:val="both"/>
              <w:rPr>
                <w:rFonts w:ascii="Times New Roman" w:hAnsi="Times New Roman"/>
                <w:sz w:val="24"/>
                <w:szCs w:val="24"/>
                <w:lang w:eastAsia="lt-LT"/>
              </w:rPr>
            </w:pPr>
            <w:r w:rsidRPr="00BF13DD">
              <w:rPr>
                <w:rFonts w:ascii="Times New Roman" w:hAnsi="Times New Roman"/>
                <w:sz w:val="24"/>
                <w:szCs w:val="24"/>
              </w:rPr>
              <w:t>12. Užtikrindama eismo saugumą, viešoji įstaiga Transporto kompetencijų agentūra:</w:t>
            </w:r>
          </w:p>
          <w:p w14:paraId="4E5E04EB" w14:textId="77777777" w:rsidR="007F76AE" w:rsidRDefault="007F76AE" w:rsidP="007F76AE">
            <w:pPr>
              <w:spacing w:after="0" w:line="240" w:lineRule="auto"/>
              <w:jc w:val="both"/>
              <w:rPr>
                <w:rFonts w:ascii="Times New Roman" w:hAnsi="Times New Roman"/>
                <w:b/>
                <w:bCs/>
                <w:sz w:val="24"/>
                <w:szCs w:val="24"/>
                <w:lang w:eastAsia="lt-LT"/>
              </w:rPr>
            </w:pPr>
            <w:r w:rsidRPr="007F76AE">
              <w:rPr>
                <w:rFonts w:ascii="Times New Roman" w:hAnsi="Times New Roman"/>
                <w:b/>
                <w:bCs/>
                <w:sz w:val="24"/>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3FD942F2" w14:textId="77777777" w:rsidR="00754E27" w:rsidRPr="00BF13DD" w:rsidRDefault="00754E27" w:rsidP="00F10712">
            <w:pPr>
              <w:spacing w:after="0" w:line="240" w:lineRule="auto"/>
              <w:jc w:val="both"/>
              <w:rPr>
                <w:rFonts w:ascii="Times New Roman" w:hAnsi="Times New Roman"/>
                <w:sz w:val="24"/>
                <w:szCs w:val="24"/>
              </w:rPr>
            </w:pPr>
          </w:p>
          <w:p w14:paraId="0971CA54" w14:textId="77777777" w:rsidR="00F10712" w:rsidRDefault="00F10712" w:rsidP="00BC1723">
            <w:pPr>
              <w:spacing w:after="0"/>
              <w:jc w:val="both"/>
              <w:rPr>
                <w:rFonts w:ascii="Times New Roman" w:hAnsi="Times New Roman"/>
                <w:b/>
                <w:sz w:val="24"/>
                <w:szCs w:val="24"/>
                <w:lang w:eastAsia="lt-LT"/>
              </w:rPr>
            </w:pPr>
            <w:r w:rsidRPr="00BF13DD">
              <w:rPr>
                <w:rFonts w:ascii="Times New Roman" w:hAnsi="Times New Roman"/>
                <w:b/>
                <w:sz w:val="24"/>
                <w:szCs w:val="24"/>
                <w:lang w:eastAsia="lt-LT"/>
              </w:rPr>
              <w:t>Valstybinės reikšmės kelių viso tinklo kelių saugumo vertinimo procedūra.</w:t>
            </w:r>
          </w:p>
          <w:p w14:paraId="6F42C1CD" w14:textId="07EF7BEC" w:rsidR="007F76AE" w:rsidRPr="00BF13DD" w:rsidRDefault="007F76AE" w:rsidP="00BC1723">
            <w:pPr>
              <w:spacing w:after="0"/>
              <w:jc w:val="both"/>
              <w:rPr>
                <w:rFonts w:ascii="Times New Roman" w:hAnsi="Times New Roman"/>
                <w:bCs/>
                <w:sz w:val="24"/>
                <w:szCs w:val="24"/>
                <w:lang w:eastAsia="lt-LT"/>
              </w:rPr>
            </w:pPr>
          </w:p>
        </w:tc>
        <w:tc>
          <w:tcPr>
            <w:tcW w:w="1843" w:type="dxa"/>
          </w:tcPr>
          <w:p w14:paraId="2DB2BC9F" w14:textId="1F567A9E" w:rsidR="001A4060" w:rsidRPr="00BF13DD" w:rsidRDefault="00EE717F"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C86823" w:rsidRPr="00BF13DD" w14:paraId="3E142F5C" w14:textId="77777777" w:rsidTr="00470E00">
        <w:tc>
          <w:tcPr>
            <w:tcW w:w="5353" w:type="dxa"/>
          </w:tcPr>
          <w:p w14:paraId="61F945D1"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6B26CDB2"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6b straipsnis</w:t>
            </w:r>
          </w:p>
          <w:p w14:paraId="4AAE1DEC"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Pažeidžiamų eismo dalyvių apsauga</w:t>
            </w:r>
          </w:p>
          <w:p w14:paraId="665153D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Valstybės narės užtikrina, kad įgyvendinant 3–6a straipsniuose nustatytas procedūras būtų atsižvelgiama į pažeidžiamų eismo dalyvių poreikius.</w:t>
            </w:r>
          </w:p>
          <w:p w14:paraId="046FB9F5" w14:textId="780235A3"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3174B8B2" w14:textId="77777777" w:rsidR="00F92357" w:rsidRPr="00BF13DD" w:rsidRDefault="00F92357" w:rsidP="00F0705C">
            <w:pPr>
              <w:spacing w:after="0" w:line="240" w:lineRule="auto"/>
              <w:jc w:val="both"/>
              <w:rPr>
                <w:rFonts w:ascii="Times New Roman" w:hAnsi="Times New Roman"/>
                <w:bCs/>
                <w:sz w:val="24"/>
                <w:szCs w:val="24"/>
                <w:lang w:eastAsia="lt-LT"/>
              </w:rPr>
            </w:pPr>
          </w:p>
          <w:p w14:paraId="1D4CBE84" w14:textId="77777777" w:rsidR="00434873" w:rsidRPr="00BF13DD" w:rsidRDefault="00434873" w:rsidP="00F0705C">
            <w:pPr>
              <w:spacing w:after="0" w:line="240" w:lineRule="auto"/>
              <w:jc w:val="both"/>
              <w:rPr>
                <w:rFonts w:ascii="Times New Roman" w:hAnsi="Times New Roman"/>
                <w:bCs/>
                <w:sz w:val="24"/>
                <w:szCs w:val="24"/>
                <w:lang w:eastAsia="lt-LT"/>
              </w:rPr>
            </w:pPr>
          </w:p>
          <w:p w14:paraId="102F7A39" w14:textId="77777777" w:rsidR="000F35B6" w:rsidRPr="00BF13DD" w:rsidRDefault="000F35B6" w:rsidP="000F35B6">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0870A491" w14:textId="77777777" w:rsidR="000F35B6" w:rsidRPr="00BF13DD" w:rsidRDefault="000F35B6" w:rsidP="000F35B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64660991" w14:textId="67BC9C24" w:rsidR="000F35B6" w:rsidRPr="00BF13DD" w:rsidRDefault="000F35B6" w:rsidP="000F35B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Papildyti </w:t>
            </w:r>
            <w:r w:rsidR="009533EF" w:rsidRPr="009533EF">
              <w:rPr>
                <w:rFonts w:ascii="Times New Roman" w:hAnsi="Times New Roman"/>
                <w:bCs/>
                <w:sz w:val="24"/>
                <w:szCs w:val="24"/>
                <w:lang w:eastAsia="lt-LT"/>
              </w:rPr>
              <w:t xml:space="preserve">Įstatymo trečiąjį skirsnį </w:t>
            </w:r>
            <w:r w:rsidRPr="00BF13DD">
              <w:rPr>
                <w:rFonts w:ascii="Times New Roman" w:hAnsi="Times New Roman"/>
                <w:bCs/>
                <w:sz w:val="24"/>
                <w:szCs w:val="24"/>
                <w:lang w:eastAsia="lt-LT"/>
              </w:rPr>
              <w:t>11</w:t>
            </w:r>
            <w:r w:rsidRPr="00BF13DD">
              <w:rPr>
                <w:rFonts w:ascii="Times New Roman" w:hAnsi="Times New Roman"/>
                <w:bCs/>
                <w:sz w:val="24"/>
                <w:szCs w:val="24"/>
                <w:vertAlign w:val="superscript"/>
                <w:lang w:eastAsia="lt-LT"/>
              </w:rPr>
              <w:t>1</w:t>
            </w:r>
            <w:r w:rsidRPr="00BF13DD">
              <w:rPr>
                <w:rFonts w:ascii="Times New Roman" w:hAnsi="Times New Roman"/>
                <w:bCs/>
                <w:sz w:val="24"/>
                <w:szCs w:val="24"/>
                <w:lang w:eastAsia="lt-LT"/>
              </w:rPr>
              <w:t xml:space="preserve"> straipsniu:</w:t>
            </w:r>
          </w:p>
          <w:p w14:paraId="3324E133" w14:textId="1B56143B" w:rsidR="009533EF" w:rsidRPr="009533EF" w:rsidRDefault="009533EF" w:rsidP="009533EF">
            <w:pPr>
              <w:spacing w:after="0" w:line="240" w:lineRule="auto"/>
              <w:jc w:val="both"/>
              <w:rPr>
                <w:rFonts w:ascii="Times New Roman" w:hAnsi="Times New Roman"/>
                <w:b/>
                <w:sz w:val="24"/>
                <w:szCs w:val="24"/>
                <w:lang w:eastAsia="lt-LT"/>
              </w:rPr>
            </w:pPr>
            <w:r w:rsidRPr="009533EF">
              <w:rPr>
                <w:rFonts w:ascii="Times New Roman" w:hAnsi="Times New Roman"/>
                <w:b/>
                <w:sz w:val="24"/>
                <w:szCs w:val="24"/>
                <w:lang w:eastAsia="lt-LT"/>
              </w:rPr>
              <w:t xml:space="preserve">7. </w:t>
            </w:r>
            <w:r w:rsidR="007F76AE" w:rsidRPr="007F76AE">
              <w:rPr>
                <w:rFonts w:ascii="Times New Roman" w:hAnsi="Times New Roman"/>
                <w:b/>
                <w:sz w:val="24"/>
                <w:szCs w:val="24"/>
                <w:lang w:eastAsia="lt-LT"/>
              </w:rPr>
              <w:t>Įgyvendinant kelių infrastruktūros saugumo valdymo procedūras (poveikio kelių saugumui vertinimą, kelių saugumo auditą, reguliarų kelio saugumo patikrinimą, kelių darbo vietų aptvėrimo saugumo patikrinimą ir viso kelių tinklo saugumo vertinimą) atsižvelgiama į pažeidžiamų eismo dalyvių poreikius.</w:t>
            </w:r>
          </w:p>
          <w:p w14:paraId="4D3DA506" w14:textId="75EFEBA1" w:rsidR="00434873" w:rsidRPr="00BF13DD" w:rsidRDefault="00434873" w:rsidP="00434873">
            <w:pPr>
              <w:spacing w:after="0" w:line="240" w:lineRule="auto"/>
              <w:jc w:val="both"/>
              <w:rPr>
                <w:rFonts w:ascii="Times New Roman" w:hAnsi="Times New Roman"/>
                <w:bCs/>
                <w:sz w:val="24"/>
                <w:szCs w:val="24"/>
                <w:lang w:eastAsia="lt-LT"/>
              </w:rPr>
            </w:pPr>
          </w:p>
        </w:tc>
        <w:tc>
          <w:tcPr>
            <w:tcW w:w="1843" w:type="dxa"/>
          </w:tcPr>
          <w:p w14:paraId="50F0B9C9" w14:textId="348AC85E" w:rsidR="00F92357" w:rsidRPr="00BF13DD" w:rsidRDefault="00EE717F"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Visiškas.</w:t>
            </w:r>
          </w:p>
        </w:tc>
      </w:tr>
      <w:tr w:rsidR="00C86823" w:rsidRPr="00BF13DD" w14:paraId="3B5216B0" w14:textId="77777777" w:rsidTr="00470E00">
        <w:tc>
          <w:tcPr>
            <w:tcW w:w="5353" w:type="dxa"/>
          </w:tcPr>
          <w:p w14:paraId="32F856EA"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6D72ECCC"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6c straipsnis</w:t>
            </w:r>
          </w:p>
          <w:p w14:paraId="6CF3367B"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Kelių ženklinimas ir kelio ženklai</w:t>
            </w:r>
          </w:p>
          <w:p w14:paraId="497E0DEF" w14:textId="4AB5D68C"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1. Valstybės narės savo dabartinėse ir būsimose kelių ženklinimui ir kelio ženklams skirtose procedūrose ypatingą dėmesį skiria įskaitomumo ir </w:t>
            </w:r>
            <w:proofErr w:type="spellStart"/>
            <w:r w:rsidRPr="00BF13DD">
              <w:rPr>
                <w:rFonts w:ascii="Times New Roman" w:hAnsi="Times New Roman"/>
                <w:sz w:val="24"/>
                <w:szCs w:val="24"/>
                <w:lang w:eastAsia="lt-LT"/>
              </w:rPr>
              <w:t>pastebimumo</w:t>
            </w:r>
            <w:proofErr w:type="spellEnd"/>
            <w:r w:rsidRPr="00BF13DD">
              <w:rPr>
                <w:rFonts w:ascii="Times New Roman" w:hAnsi="Times New Roman"/>
                <w:sz w:val="24"/>
                <w:szCs w:val="24"/>
                <w:lang w:eastAsia="lt-LT"/>
              </w:rPr>
              <w:t xml:space="preserve"> vairuotojams ir automatizuotoms pagalbinėms vairavimo sistemoms užtikrinimui. Tokiomis procedūromis atsižvelgiama į bendrąsias specifikacijas, jei tokios bendrosios specifikacijos yra nustatytos pagal 3 dalį.</w:t>
            </w:r>
          </w:p>
          <w:p w14:paraId="3CF499BE" w14:textId="08B72D6A" w:rsidR="00625CC3" w:rsidRPr="00BF13DD" w:rsidRDefault="00625CC3" w:rsidP="00F0705C">
            <w:pPr>
              <w:spacing w:after="0" w:line="240" w:lineRule="auto"/>
              <w:jc w:val="both"/>
              <w:rPr>
                <w:rFonts w:ascii="Times New Roman" w:hAnsi="Times New Roman"/>
                <w:sz w:val="24"/>
                <w:szCs w:val="24"/>
                <w:lang w:eastAsia="lt-LT"/>
              </w:rPr>
            </w:pPr>
          </w:p>
          <w:p w14:paraId="7655F427" w14:textId="77777777" w:rsidR="000F35B6" w:rsidRPr="00BF13DD" w:rsidRDefault="000F35B6" w:rsidP="00F0705C">
            <w:pPr>
              <w:spacing w:after="0" w:line="240" w:lineRule="auto"/>
              <w:jc w:val="both"/>
              <w:rPr>
                <w:rFonts w:ascii="Times New Roman" w:hAnsi="Times New Roman"/>
                <w:sz w:val="24"/>
                <w:szCs w:val="24"/>
                <w:lang w:eastAsia="lt-LT"/>
              </w:rPr>
            </w:pPr>
          </w:p>
          <w:p w14:paraId="03E97068"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2. Komisijos sudaryta ekspertų grupė ne vėliau kaip 2021 m. birželio mėn. įvertina galimybę nustatyti bendrąsias specifikacijas, įskaitant įvairius elementus, kuriais siekiama užtikrinti kelių ženklinimo ir kelio ženklų eksploataciją, siekiant skatinti veiksmingą kelių ženklinimo ir kelio ženklų įskaitomumą ir </w:t>
            </w:r>
            <w:proofErr w:type="spellStart"/>
            <w:r w:rsidRPr="00BF13DD">
              <w:rPr>
                <w:rFonts w:ascii="Times New Roman" w:hAnsi="Times New Roman"/>
                <w:sz w:val="24"/>
                <w:szCs w:val="24"/>
                <w:lang w:eastAsia="lt-LT"/>
              </w:rPr>
              <w:t>pastebimumą</w:t>
            </w:r>
            <w:proofErr w:type="spellEnd"/>
            <w:r w:rsidRPr="00BF13DD">
              <w:rPr>
                <w:rFonts w:ascii="Times New Roman" w:hAnsi="Times New Roman"/>
                <w:sz w:val="24"/>
                <w:szCs w:val="24"/>
                <w:lang w:eastAsia="lt-LT"/>
              </w:rPr>
              <w:t xml:space="preserve"> vairuotojams ir automatizuotoms pagalbinėms vairavimo sistemoms. Ta grupė sudaroma iš valstybių narių paskirtų ekspertų. Vertinimas, be kita ko, apima konsultacijas su Jungtinių Tautų Europos ekonomikos komisija.</w:t>
            </w:r>
          </w:p>
          <w:p w14:paraId="2D89EC72"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Atliekant vertinimą visų pirma atsižvelgiama į šiuos elementus:</w:t>
            </w:r>
          </w:p>
          <w:p w14:paraId="1F40A0C4"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įvairių pagalbinių vairavimo technologijų ir infrastruktūros sąveiką;</w:t>
            </w:r>
          </w:p>
          <w:p w14:paraId="0D64406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b) oro ir atmosferos reiškinių bei eismo poveikį Sąjungos teritorijoje esančiam kelių ženklinimui ir kelio ženklams;</w:t>
            </w:r>
          </w:p>
          <w:p w14:paraId="5A071737" w14:textId="0EBAE28C"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c) priežiūros priemonių, reikalingų įvairioms technologijoms, rūšį ir dažnumą, įskaitant apytikrį išlaidų apskaičiavimą.</w:t>
            </w:r>
          </w:p>
          <w:p w14:paraId="3291C424" w14:textId="77777777" w:rsidR="00625CC3" w:rsidRPr="00BF13DD" w:rsidRDefault="00625CC3" w:rsidP="00F0705C">
            <w:pPr>
              <w:spacing w:after="0" w:line="240" w:lineRule="auto"/>
              <w:jc w:val="both"/>
              <w:rPr>
                <w:rFonts w:ascii="Times New Roman" w:hAnsi="Times New Roman"/>
                <w:sz w:val="24"/>
                <w:szCs w:val="24"/>
                <w:lang w:eastAsia="lt-LT"/>
              </w:rPr>
            </w:pPr>
          </w:p>
          <w:p w14:paraId="5D127F7B"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3. Atsižvelgdama į 2 dalyje nurodytą vertinimą, Komisija gali priimti įgyvendinimo aktus, kuriais nustatomos bendrosios specifikacijos, susijusios su 1 dalyje nurodytomis valstybių narių procedūromis, siekiant užtikrinti kelių ženklinimo ir kelio ženklų eksploataciją, atsižvelgiant į veiksmingo kelių ženklinimo ir kelio ženklų įskaitomumo ir </w:t>
            </w:r>
            <w:proofErr w:type="spellStart"/>
            <w:r w:rsidRPr="00BF13DD">
              <w:rPr>
                <w:rFonts w:ascii="Times New Roman" w:hAnsi="Times New Roman"/>
                <w:sz w:val="24"/>
                <w:szCs w:val="24"/>
                <w:lang w:eastAsia="lt-LT"/>
              </w:rPr>
              <w:t>pastebimumo</w:t>
            </w:r>
            <w:proofErr w:type="spellEnd"/>
            <w:r w:rsidRPr="00BF13DD">
              <w:rPr>
                <w:rFonts w:ascii="Times New Roman" w:hAnsi="Times New Roman"/>
                <w:sz w:val="24"/>
                <w:szCs w:val="24"/>
                <w:lang w:eastAsia="lt-LT"/>
              </w:rPr>
              <w:t xml:space="preserve"> užtikrinimą vairuotojams ir automatizuotoms pagalbinėms vairavimo sistemoms. Tie įgyvendinimo aktai priimami laikantis 13 straipsnio 2 dalyje nurodytos nagrinėjimo procedūros.</w:t>
            </w:r>
          </w:p>
          <w:p w14:paraId="590A038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Pirmoje pastraipoje nurodytais įgyvendinimo aktais nedaromas poveikis Europos standartizacijos komiteto kompetencijai kelių ženklinimo ir kelio ženklų standartų srityje.</w:t>
            </w:r>
          </w:p>
          <w:p w14:paraId="2769A002" w14:textId="193FA548" w:rsidR="002621BD" w:rsidRPr="00BF13DD" w:rsidRDefault="002621BD" w:rsidP="00F0705C">
            <w:pPr>
              <w:spacing w:after="0" w:line="240" w:lineRule="auto"/>
              <w:jc w:val="both"/>
              <w:rPr>
                <w:rFonts w:ascii="Times New Roman" w:hAnsi="Times New Roman"/>
                <w:b/>
                <w:sz w:val="24"/>
                <w:szCs w:val="24"/>
                <w:lang w:eastAsia="lt-LT"/>
              </w:rPr>
            </w:pPr>
          </w:p>
        </w:tc>
        <w:tc>
          <w:tcPr>
            <w:tcW w:w="8647" w:type="dxa"/>
          </w:tcPr>
          <w:p w14:paraId="25B9C9ED" w14:textId="77777777" w:rsidR="00F92357" w:rsidRPr="00BF13DD" w:rsidRDefault="00F92357" w:rsidP="00F0705C">
            <w:pPr>
              <w:spacing w:after="0" w:line="240" w:lineRule="auto"/>
              <w:jc w:val="both"/>
              <w:rPr>
                <w:rFonts w:ascii="Times New Roman" w:hAnsi="Times New Roman"/>
                <w:bCs/>
                <w:sz w:val="24"/>
                <w:szCs w:val="24"/>
                <w:lang w:eastAsia="lt-LT"/>
              </w:rPr>
            </w:pPr>
          </w:p>
          <w:p w14:paraId="6786F1DC" w14:textId="1D21F436" w:rsidR="00625CC3" w:rsidRPr="00BF13DD" w:rsidRDefault="00625CC3" w:rsidP="00F0705C">
            <w:pPr>
              <w:spacing w:after="0" w:line="240" w:lineRule="auto"/>
              <w:jc w:val="both"/>
              <w:rPr>
                <w:rFonts w:ascii="Times New Roman" w:hAnsi="Times New Roman"/>
                <w:bCs/>
                <w:sz w:val="24"/>
                <w:szCs w:val="24"/>
                <w:lang w:eastAsia="lt-LT"/>
              </w:rPr>
            </w:pPr>
          </w:p>
          <w:p w14:paraId="3AA28AE4" w14:textId="77777777" w:rsidR="000F35B6" w:rsidRPr="00BF13DD" w:rsidRDefault="000F35B6" w:rsidP="00F0705C">
            <w:pPr>
              <w:spacing w:after="0" w:line="240" w:lineRule="auto"/>
              <w:jc w:val="both"/>
              <w:rPr>
                <w:rFonts w:ascii="Times New Roman" w:hAnsi="Times New Roman"/>
                <w:bCs/>
                <w:sz w:val="24"/>
                <w:szCs w:val="24"/>
                <w:lang w:eastAsia="lt-LT"/>
              </w:rPr>
            </w:pPr>
          </w:p>
          <w:p w14:paraId="3DA34E7D" w14:textId="77777777" w:rsidR="000F35B6" w:rsidRPr="00BF13DD" w:rsidRDefault="000F35B6" w:rsidP="000F35B6">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7D0EDFF0" w14:textId="77777777" w:rsidR="000F35B6" w:rsidRPr="00BF13DD" w:rsidRDefault="000F35B6" w:rsidP="000F35B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4 straipsnis. 11 straipsnio pakeitimas</w:t>
            </w:r>
          </w:p>
          <w:p w14:paraId="3EB1FE83" w14:textId="77777777" w:rsidR="000F35B6" w:rsidRPr="00BF13DD" w:rsidRDefault="000F35B6" w:rsidP="000F35B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Pakeisti 11 straipsnio 2 dalį ir ją išdėstyti taip:</w:t>
            </w:r>
          </w:p>
          <w:p w14:paraId="507B1F8C" w14:textId="50C6A3BE" w:rsidR="00625CC3" w:rsidRPr="00BF13DD" w:rsidRDefault="00470C94" w:rsidP="00F0705C">
            <w:pPr>
              <w:spacing w:after="0" w:line="240" w:lineRule="auto"/>
              <w:jc w:val="both"/>
              <w:rPr>
                <w:rFonts w:ascii="Times New Roman" w:hAnsi="Times New Roman"/>
                <w:bCs/>
                <w:sz w:val="24"/>
                <w:szCs w:val="24"/>
                <w:lang w:eastAsia="lt-LT"/>
              </w:rPr>
            </w:pPr>
            <w:r w:rsidRPr="00BF13DD">
              <w:rPr>
                <w:rFonts w:ascii="Times New Roman" w:hAnsi="Times New Roman"/>
                <w:sz w:val="24"/>
                <w:szCs w:val="24"/>
                <w:lang w:eastAsia="lt-LT"/>
              </w:rPr>
              <w:t xml:space="preserve">2. Eismo saugumo priemonės įgyvendinamos projektuojant, tiesiant, rekonstruojant, taisant (remontuojant) ir prižiūrint kelius, vadovaujantis Lietuvos kelių projektavimo normatyviniais dokumentais, Lietuvos Respublikos standartais ir kitais normatyviniais teisės aktais. </w:t>
            </w:r>
            <w:r w:rsidRPr="00BF13DD">
              <w:rPr>
                <w:rFonts w:ascii="Times New Roman" w:hAnsi="Times New Roman"/>
                <w:b/>
                <w:bCs/>
                <w:sz w:val="24"/>
                <w:szCs w:val="24"/>
                <w:lang w:eastAsia="lt-LT"/>
              </w:rPr>
              <w:t xml:space="preserve">Eismo organizavimą reglamentuojančiuose teisės aktuose ypatingas dėmesys skiriamas </w:t>
            </w:r>
            <w:r w:rsidR="00734059">
              <w:rPr>
                <w:rFonts w:ascii="Times New Roman" w:hAnsi="Times New Roman"/>
                <w:b/>
                <w:bCs/>
                <w:sz w:val="24"/>
                <w:szCs w:val="24"/>
                <w:lang w:eastAsia="lt-LT"/>
              </w:rPr>
              <w:t>eismo organizavimo priemoni</w:t>
            </w:r>
            <w:r w:rsidR="009F7117">
              <w:rPr>
                <w:rFonts w:ascii="Times New Roman" w:hAnsi="Times New Roman"/>
                <w:b/>
                <w:bCs/>
                <w:sz w:val="24"/>
                <w:szCs w:val="24"/>
                <w:lang w:eastAsia="lt-LT"/>
              </w:rPr>
              <w:t>ų</w:t>
            </w:r>
            <w:r w:rsidR="00734059">
              <w:rPr>
                <w:rFonts w:ascii="Times New Roman" w:hAnsi="Times New Roman"/>
                <w:b/>
                <w:bCs/>
                <w:sz w:val="24"/>
                <w:szCs w:val="24"/>
                <w:lang w:eastAsia="lt-LT"/>
              </w:rPr>
              <w:t xml:space="preserve"> </w:t>
            </w:r>
            <w:r w:rsidRPr="00BF13DD">
              <w:rPr>
                <w:rFonts w:ascii="Times New Roman" w:hAnsi="Times New Roman"/>
                <w:b/>
                <w:bCs/>
                <w:sz w:val="24"/>
                <w:szCs w:val="24"/>
                <w:lang w:eastAsia="lt-LT"/>
              </w:rPr>
              <w:t>įskaitomum</w:t>
            </w:r>
            <w:r w:rsidR="009F7117">
              <w:rPr>
                <w:rFonts w:ascii="Times New Roman" w:hAnsi="Times New Roman"/>
                <w:b/>
                <w:bCs/>
                <w:sz w:val="24"/>
                <w:szCs w:val="24"/>
                <w:lang w:eastAsia="lt-LT"/>
              </w:rPr>
              <w:t>ui</w:t>
            </w:r>
            <w:r w:rsidRPr="00BF13DD">
              <w:rPr>
                <w:rFonts w:ascii="Times New Roman" w:hAnsi="Times New Roman"/>
                <w:b/>
                <w:bCs/>
                <w:sz w:val="24"/>
                <w:szCs w:val="24"/>
                <w:lang w:eastAsia="lt-LT"/>
              </w:rPr>
              <w:t xml:space="preserve"> ir </w:t>
            </w:r>
            <w:proofErr w:type="spellStart"/>
            <w:r w:rsidRPr="00BF13DD">
              <w:rPr>
                <w:rFonts w:ascii="Times New Roman" w:hAnsi="Times New Roman"/>
                <w:b/>
                <w:bCs/>
                <w:sz w:val="24"/>
                <w:szCs w:val="24"/>
                <w:lang w:eastAsia="lt-LT"/>
              </w:rPr>
              <w:t>pastebimum</w:t>
            </w:r>
            <w:r w:rsidR="009F7117">
              <w:rPr>
                <w:rFonts w:ascii="Times New Roman" w:hAnsi="Times New Roman"/>
                <w:b/>
                <w:bCs/>
                <w:sz w:val="24"/>
                <w:szCs w:val="24"/>
                <w:lang w:eastAsia="lt-LT"/>
              </w:rPr>
              <w:t>ui</w:t>
            </w:r>
            <w:proofErr w:type="spellEnd"/>
            <w:r w:rsidRPr="00BF13DD">
              <w:rPr>
                <w:rFonts w:ascii="Times New Roman" w:hAnsi="Times New Roman"/>
                <w:b/>
                <w:bCs/>
                <w:sz w:val="24"/>
                <w:szCs w:val="24"/>
                <w:lang w:eastAsia="lt-LT"/>
              </w:rPr>
              <w:t xml:space="preserve"> vairuotojams ir automatizuotoms pagalbinėms vairavimo sistemoms užtikrin</w:t>
            </w:r>
            <w:r w:rsidR="009F7117">
              <w:rPr>
                <w:rFonts w:ascii="Times New Roman" w:hAnsi="Times New Roman"/>
                <w:b/>
                <w:bCs/>
                <w:sz w:val="24"/>
                <w:szCs w:val="24"/>
                <w:lang w:eastAsia="lt-LT"/>
              </w:rPr>
              <w:t>ti</w:t>
            </w:r>
            <w:r w:rsidRPr="00BF13DD">
              <w:rPr>
                <w:rFonts w:ascii="Times New Roman" w:hAnsi="Times New Roman"/>
                <w:b/>
                <w:bCs/>
                <w:sz w:val="24"/>
                <w:szCs w:val="24"/>
                <w:lang w:eastAsia="lt-LT"/>
              </w:rPr>
              <w:t>.</w:t>
            </w:r>
          </w:p>
          <w:p w14:paraId="1A3C39E5" w14:textId="77777777" w:rsidR="00625CC3" w:rsidRPr="00BF13DD" w:rsidRDefault="00625CC3" w:rsidP="00F0705C">
            <w:pPr>
              <w:spacing w:after="0" w:line="240" w:lineRule="auto"/>
              <w:jc w:val="both"/>
              <w:rPr>
                <w:rFonts w:ascii="Times New Roman" w:hAnsi="Times New Roman"/>
                <w:bCs/>
                <w:sz w:val="24"/>
                <w:szCs w:val="24"/>
                <w:lang w:eastAsia="lt-LT"/>
              </w:rPr>
            </w:pPr>
          </w:p>
          <w:p w14:paraId="53A6933F" w14:textId="44AF49AE" w:rsidR="00625CC3" w:rsidRPr="00BF13DD" w:rsidRDefault="00625CC3"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w:t>
            </w:r>
            <w:r w:rsidR="00373C64" w:rsidRPr="00BF13DD">
              <w:rPr>
                <w:rFonts w:ascii="Times New Roman" w:hAnsi="Times New Roman"/>
                <w:bCs/>
                <w:i/>
                <w:iCs/>
                <w:sz w:val="24"/>
                <w:szCs w:val="24"/>
                <w:lang w:eastAsia="lt-LT"/>
              </w:rPr>
              <w:t xml:space="preserve"> dalies</w:t>
            </w:r>
            <w:r w:rsidRPr="00BF13DD">
              <w:rPr>
                <w:rFonts w:ascii="Times New Roman" w:hAnsi="Times New Roman"/>
                <w:bCs/>
                <w:i/>
                <w:iCs/>
                <w:sz w:val="24"/>
                <w:szCs w:val="24"/>
                <w:lang w:eastAsia="lt-LT"/>
              </w:rPr>
              <w:t xml:space="preserve"> perkelti nereikia, kadangi ji skirta Europos Komisijai.</w:t>
            </w:r>
          </w:p>
          <w:p w14:paraId="19E0D7F7"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17ABC041"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C3D7281"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27BE18FB"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923631B"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00458E85"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DDD3542"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52209881"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32EB9D00"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61AD91D"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628F057"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F06BA7C"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A42ADBA"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538F537"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2ED7813"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2C623508"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66E766A"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11682C8"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0C2F8DEC"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0000CE74"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3718BBE0" w14:textId="1F0C0018" w:rsidR="00625CC3" w:rsidRDefault="00625CC3" w:rsidP="00F0705C">
            <w:pPr>
              <w:spacing w:after="0" w:line="240" w:lineRule="auto"/>
              <w:jc w:val="both"/>
              <w:rPr>
                <w:rFonts w:ascii="Times New Roman" w:hAnsi="Times New Roman"/>
                <w:bCs/>
                <w:i/>
                <w:iCs/>
                <w:sz w:val="24"/>
                <w:szCs w:val="24"/>
                <w:lang w:eastAsia="lt-LT"/>
              </w:rPr>
            </w:pPr>
          </w:p>
          <w:p w14:paraId="2A6C4FA5" w14:textId="77777777" w:rsidR="002B3FD9" w:rsidRPr="00BF13DD" w:rsidRDefault="002B3FD9" w:rsidP="00F0705C">
            <w:pPr>
              <w:spacing w:after="0" w:line="240" w:lineRule="auto"/>
              <w:jc w:val="both"/>
              <w:rPr>
                <w:rFonts w:ascii="Times New Roman" w:hAnsi="Times New Roman"/>
                <w:bCs/>
                <w:i/>
                <w:iCs/>
                <w:sz w:val="24"/>
                <w:szCs w:val="24"/>
                <w:lang w:eastAsia="lt-LT"/>
              </w:rPr>
            </w:pPr>
          </w:p>
          <w:p w14:paraId="1A2C406D" w14:textId="799AA52B" w:rsidR="00625CC3" w:rsidRPr="00BF13DD" w:rsidRDefault="00373C64"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dalies perkelti nereikia, kadangi ji skirta Europos Komisijai.</w:t>
            </w:r>
          </w:p>
        </w:tc>
        <w:tc>
          <w:tcPr>
            <w:tcW w:w="1843" w:type="dxa"/>
          </w:tcPr>
          <w:p w14:paraId="2EB044F4" w14:textId="2E38F754" w:rsidR="00F92357" w:rsidRPr="00BF13DD" w:rsidRDefault="007E553A"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lastRenderedPageBreak/>
              <w:t>Visiškas.</w:t>
            </w:r>
          </w:p>
        </w:tc>
      </w:tr>
      <w:tr w:rsidR="00C86823" w:rsidRPr="00BF13DD" w14:paraId="1EF54604" w14:textId="77777777" w:rsidTr="00470E00">
        <w:tc>
          <w:tcPr>
            <w:tcW w:w="5353" w:type="dxa"/>
          </w:tcPr>
          <w:p w14:paraId="7C2B2FBD"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7FB7B8DA"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6d straipsnis</w:t>
            </w:r>
          </w:p>
          <w:p w14:paraId="463B8EA3" w14:textId="77777777" w:rsidR="00F92357" w:rsidRPr="00BF13DD" w:rsidRDefault="00F92357" w:rsidP="00F0705C">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Informavimas ir skaidrumas</w:t>
            </w:r>
          </w:p>
          <w:p w14:paraId="7035E9CB"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Komisija skelbia Europos kelių tinklo, patenkančio į šios direktyvos taikymo sritį, žemėlapį, kuris yra prieinamas internetu, pabrėždama skirtingas kategorijas, kaip nurodyta 5 straipsnio 6 dalyje.</w:t>
            </w:r>
          </w:p>
          <w:p w14:paraId="7D0AC1F2" w14:textId="0EEFF16F" w:rsidR="002621BD" w:rsidRPr="00BF13DD" w:rsidRDefault="002621BD" w:rsidP="00F0705C">
            <w:pPr>
              <w:spacing w:after="0" w:line="240" w:lineRule="auto"/>
              <w:jc w:val="both"/>
              <w:rPr>
                <w:rFonts w:ascii="Times New Roman" w:hAnsi="Times New Roman"/>
                <w:b/>
                <w:sz w:val="24"/>
                <w:szCs w:val="24"/>
                <w:lang w:eastAsia="lt-LT"/>
              </w:rPr>
            </w:pPr>
          </w:p>
        </w:tc>
        <w:tc>
          <w:tcPr>
            <w:tcW w:w="8647" w:type="dxa"/>
          </w:tcPr>
          <w:p w14:paraId="00A7A5D9" w14:textId="2086F685" w:rsidR="00F92357" w:rsidRPr="00BF13DD" w:rsidRDefault="00F92357" w:rsidP="00F0705C">
            <w:pPr>
              <w:spacing w:after="0" w:line="240" w:lineRule="auto"/>
              <w:jc w:val="both"/>
              <w:rPr>
                <w:rFonts w:ascii="Times New Roman" w:hAnsi="Times New Roman"/>
                <w:bCs/>
                <w:sz w:val="24"/>
                <w:szCs w:val="24"/>
                <w:lang w:eastAsia="lt-LT"/>
              </w:rPr>
            </w:pPr>
          </w:p>
          <w:p w14:paraId="74AC0CFA" w14:textId="077AC9A9" w:rsidR="0016195C" w:rsidRPr="00BF13DD" w:rsidRDefault="0016195C" w:rsidP="00F0705C">
            <w:pPr>
              <w:spacing w:after="0" w:line="240" w:lineRule="auto"/>
              <w:jc w:val="both"/>
              <w:rPr>
                <w:rFonts w:ascii="Times New Roman" w:hAnsi="Times New Roman"/>
                <w:bCs/>
                <w:sz w:val="24"/>
                <w:szCs w:val="24"/>
                <w:lang w:eastAsia="lt-LT"/>
              </w:rPr>
            </w:pPr>
          </w:p>
          <w:p w14:paraId="0C970F2C" w14:textId="77777777" w:rsidR="0016195C" w:rsidRPr="00BF13DD" w:rsidRDefault="0016195C" w:rsidP="00F0705C">
            <w:pPr>
              <w:spacing w:after="0" w:line="240" w:lineRule="auto"/>
              <w:jc w:val="both"/>
              <w:rPr>
                <w:rFonts w:ascii="Times New Roman" w:hAnsi="Times New Roman"/>
                <w:bCs/>
                <w:sz w:val="24"/>
                <w:szCs w:val="24"/>
                <w:lang w:eastAsia="lt-LT"/>
              </w:rPr>
            </w:pPr>
          </w:p>
          <w:p w14:paraId="20BF6BAF" w14:textId="3A9234FF" w:rsidR="00625CC3" w:rsidRPr="00BF13DD" w:rsidRDefault="00625CC3"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6A92DB55" w14:textId="645177E0" w:rsidR="00F92357" w:rsidRPr="00BF13DD" w:rsidRDefault="0016195C"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3EC86BF2" w14:textId="77777777" w:rsidTr="00470E00">
        <w:tc>
          <w:tcPr>
            <w:tcW w:w="5353" w:type="dxa"/>
          </w:tcPr>
          <w:p w14:paraId="1FD3529C"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54F2975B"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6e straipsnis</w:t>
            </w:r>
          </w:p>
          <w:p w14:paraId="79A56143" w14:textId="77777777" w:rsidR="00F92357" w:rsidRPr="00BF13DD" w:rsidRDefault="00F92357" w:rsidP="00F0705C">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Savanoriškas pranešimų teikimas</w:t>
            </w:r>
          </w:p>
          <w:p w14:paraId="5F5700D6"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Valstybės narės deda pastangas sukurti savanoriškam pranešimų teikimui skirtą nacionalinę sistemą, prieinamą internetu visiems eismo dalyviams, kad būtų lengviau rinkti eismo dalyvių ir transporto </w:t>
            </w:r>
            <w:r w:rsidRPr="00BF13DD">
              <w:rPr>
                <w:rFonts w:ascii="Times New Roman" w:hAnsi="Times New Roman"/>
                <w:sz w:val="24"/>
                <w:szCs w:val="24"/>
                <w:lang w:eastAsia="lt-LT"/>
              </w:rPr>
              <w:lastRenderedPageBreak/>
              <w:t>priemonių perduodamus duomenis apie įvykius ir bet kokią kitą su saugumu susijusią informaciją, kuri, pranešančio asmens nuomone, kelia faktinį arba galimą pavojų kelių infrastruktūros saugumui.</w:t>
            </w:r>
          </w:p>
          <w:p w14:paraId="04FE568B" w14:textId="558712DE" w:rsidR="002621BD" w:rsidRPr="00BF13DD" w:rsidRDefault="002621BD" w:rsidP="00F0705C">
            <w:pPr>
              <w:spacing w:after="0" w:line="240" w:lineRule="auto"/>
              <w:jc w:val="both"/>
              <w:rPr>
                <w:rFonts w:ascii="Times New Roman" w:hAnsi="Times New Roman"/>
                <w:b/>
                <w:sz w:val="24"/>
                <w:szCs w:val="24"/>
                <w:lang w:eastAsia="lt-LT"/>
              </w:rPr>
            </w:pPr>
          </w:p>
        </w:tc>
        <w:tc>
          <w:tcPr>
            <w:tcW w:w="8647" w:type="dxa"/>
          </w:tcPr>
          <w:p w14:paraId="3AB75DDE" w14:textId="77777777" w:rsidR="00F92357" w:rsidRPr="00BF13DD" w:rsidRDefault="00F92357" w:rsidP="00F0705C">
            <w:pPr>
              <w:spacing w:after="0" w:line="240" w:lineRule="auto"/>
              <w:jc w:val="both"/>
              <w:rPr>
                <w:rFonts w:ascii="Times New Roman" w:hAnsi="Times New Roman"/>
                <w:bCs/>
                <w:sz w:val="24"/>
                <w:szCs w:val="24"/>
                <w:lang w:eastAsia="lt-LT"/>
              </w:rPr>
            </w:pPr>
          </w:p>
          <w:p w14:paraId="2C77804E" w14:textId="1EF8AE1F" w:rsidR="00A40C2F" w:rsidRPr="00BF13DD" w:rsidRDefault="00A40C2F" w:rsidP="00F0705C">
            <w:pPr>
              <w:spacing w:after="0" w:line="240" w:lineRule="auto"/>
              <w:jc w:val="both"/>
              <w:rPr>
                <w:rFonts w:ascii="Times New Roman" w:hAnsi="Times New Roman"/>
                <w:bCs/>
                <w:sz w:val="24"/>
                <w:szCs w:val="24"/>
                <w:lang w:eastAsia="lt-LT"/>
              </w:rPr>
            </w:pPr>
          </w:p>
          <w:p w14:paraId="453C8B5E" w14:textId="77777777" w:rsidR="00A40C2F" w:rsidRPr="00BF13DD" w:rsidRDefault="00A40C2F" w:rsidP="00F0705C">
            <w:pPr>
              <w:spacing w:after="0" w:line="240" w:lineRule="auto"/>
              <w:jc w:val="both"/>
              <w:rPr>
                <w:rFonts w:ascii="Times New Roman" w:hAnsi="Times New Roman"/>
                <w:bCs/>
                <w:sz w:val="24"/>
                <w:szCs w:val="24"/>
                <w:lang w:eastAsia="lt-LT"/>
              </w:rPr>
            </w:pPr>
          </w:p>
          <w:p w14:paraId="2C4ACFDD" w14:textId="474EFDAA" w:rsidR="00A40C2F" w:rsidRPr="00BF13DD" w:rsidRDefault="00A40C2F" w:rsidP="00A40C2F">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 xml:space="preserve">Pastaba: valstybės įmonės Lietuvos automobilių kelių direkcijos interneto svetainėje </w:t>
            </w:r>
            <w:hyperlink r:id="rId7" w:history="1">
              <w:r w:rsidRPr="00BF13DD">
                <w:rPr>
                  <w:rStyle w:val="Hipersaitas"/>
                  <w:rFonts w:ascii="Times New Roman" w:hAnsi="Times New Roman"/>
                  <w:bCs/>
                  <w:i/>
                  <w:iCs/>
                  <w:color w:val="auto"/>
                  <w:sz w:val="24"/>
                  <w:szCs w:val="24"/>
                  <w:lang w:eastAsia="lt-LT"/>
                </w:rPr>
                <w:t>https://lakd.lrv.lt/</w:t>
              </w:r>
            </w:hyperlink>
            <w:r w:rsidRPr="00BF13DD">
              <w:rPr>
                <w:rFonts w:ascii="Times New Roman" w:hAnsi="Times New Roman"/>
                <w:bCs/>
                <w:i/>
                <w:iCs/>
                <w:sz w:val="24"/>
                <w:szCs w:val="24"/>
                <w:lang w:eastAsia="lt-LT"/>
              </w:rPr>
              <w:t xml:space="preserve"> yra nuorod</w:t>
            </w:r>
            <w:r w:rsidR="007C54F1" w:rsidRPr="00BF13DD">
              <w:rPr>
                <w:rFonts w:ascii="Times New Roman" w:hAnsi="Times New Roman"/>
                <w:bCs/>
                <w:i/>
                <w:iCs/>
                <w:sz w:val="24"/>
                <w:szCs w:val="24"/>
                <w:lang w:eastAsia="lt-LT"/>
              </w:rPr>
              <w:t>a</w:t>
            </w:r>
            <w:r w:rsidRPr="00BF13DD">
              <w:rPr>
                <w:rFonts w:ascii="Times New Roman" w:hAnsi="Times New Roman"/>
                <w:bCs/>
                <w:i/>
                <w:iCs/>
                <w:sz w:val="24"/>
                <w:szCs w:val="24"/>
                <w:lang w:eastAsia="lt-LT"/>
              </w:rPr>
              <w:t xml:space="preserve"> į</w:t>
            </w:r>
            <w:r w:rsidR="007C54F1" w:rsidRPr="00BF13DD">
              <w:rPr>
                <w:rFonts w:ascii="Times New Roman" w:hAnsi="Times New Roman"/>
                <w:bCs/>
                <w:i/>
                <w:iCs/>
                <w:sz w:val="24"/>
                <w:szCs w:val="24"/>
                <w:lang w:eastAsia="lt-LT"/>
              </w:rPr>
              <w:t xml:space="preserve"> interneto svetainę</w:t>
            </w:r>
            <w:r w:rsidRPr="00BF13DD">
              <w:rPr>
                <w:rFonts w:ascii="Times New Roman" w:hAnsi="Times New Roman"/>
                <w:bCs/>
                <w:i/>
                <w:iCs/>
                <w:sz w:val="24"/>
                <w:szCs w:val="24"/>
                <w:lang w:eastAsia="lt-LT"/>
              </w:rPr>
              <w:t xml:space="preserve"> </w:t>
            </w:r>
            <w:hyperlink r:id="rId8" w:history="1">
              <w:r w:rsidR="007C54F1" w:rsidRPr="00BF13DD">
                <w:rPr>
                  <w:rStyle w:val="Hipersaitas"/>
                  <w:rFonts w:ascii="Times New Roman" w:hAnsi="Times New Roman"/>
                  <w:bCs/>
                  <w:i/>
                  <w:iCs/>
                  <w:color w:val="auto"/>
                  <w:sz w:val="24"/>
                  <w:szCs w:val="24"/>
                  <w:lang w:eastAsia="lt-LT"/>
                </w:rPr>
                <w:t>https://eismoinfo.lt/</w:t>
              </w:r>
            </w:hyperlink>
            <w:r w:rsidRPr="00BF13DD">
              <w:rPr>
                <w:rFonts w:ascii="Times New Roman" w:hAnsi="Times New Roman"/>
                <w:bCs/>
                <w:i/>
                <w:iCs/>
                <w:sz w:val="24"/>
                <w:szCs w:val="24"/>
                <w:lang w:eastAsia="lt-LT"/>
              </w:rPr>
              <w:t xml:space="preserve">, kurioje skelbiama informacija apie eismo sąlygas, taip pat yra galimybė pranešti apie blogą kelią </w:t>
            </w:r>
            <w:r w:rsidR="007C54F1" w:rsidRPr="00BF13DD">
              <w:rPr>
                <w:rFonts w:ascii="Times New Roman" w:hAnsi="Times New Roman"/>
                <w:bCs/>
                <w:i/>
                <w:iCs/>
                <w:sz w:val="24"/>
                <w:szCs w:val="24"/>
                <w:lang w:eastAsia="lt-LT"/>
              </w:rPr>
              <w:t xml:space="preserve">el. </w:t>
            </w:r>
            <w:r w:rsidRPr="00BF13DD">
              <w:rPr>
                <w:rFonts w:ascii="Times New Roman" w:hAnsi="Times New Roman"/>
                <w:bCs/>
                <w:i/>
                <w:iCs/>
                <w:sz w:val="24"/>
                <w:szCs w:val="24"/>
                <w:lang w:eastAsia="lt-LT"/>
              </w:rPr>
              <w:t xml:space="preserve">adresu </w:t>
            </w:r>
            <w:hyperlink r:id="rId9" w:history="1">
              <w:r w:rsidRPr="00BF13DD">
                <w:rPr>
                  <w:rStyle w:val="Hipersaitas"/>
                  <w:rFonts w:ascii="Times New Roman" w:hAnsi="Times New Roman"/>
                  <w:bCs/>
                  <w:color w:val="auto"/>
                  <w:sz w:val="24"/>
                  <w:szCs w:val="24"/>
                  <w:lang w:eastAsia="lt-LT"/>
                </w:rPr>
                <w:t>blogi.keliai@lakd.lt</w:t>
              </w:r>
            </w:hyperlink>
            <w:r w:rsidRPr="00BF13DD">
              <w:rPr>
                <w:rFonts w:ascii="Times New Roman" w:hAnsi="Times New Roman"/>
                <w:bCs/>
                <w:sz w:val="24"/>
                <w:szCs w:val="24"/>
                <w:lang w:eastAsia="lt-LT"/>
              </w:rPr>
              <w:t>.</w:t>
            </w:r>
          </w:p>
        </w:tc>
        <w:tc>
          <w:tcPr>
            <w:tcW w:w="1843" w:type="dxa"/>
          </w:tcPr>
          <w:p w14:paraId="4D15220F" w14:textId="182CC8F8" w:rsidR="00F92357" w:rsidRPr="00BF13DD" w:rsidRDefault="00997FF1"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Visiškas.</w:t>
            </w:r>
          </w:p>
        </w:tc>
      </w:tr>
      <w:tr w:rsidR="00C86823" w:rsidRPr="00BF13DD" w14:paraId="1D5EDCF3" w14:textId="77777777" w:rsidTr="00470E00">
        <w:tc>
          <w:tcPr>
            <w:tcW w:w="5353" w:type="dxa"/>
          </w:tcPr>
          <w:p w14:paraId="676FD984"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236F5569" w14:textId="5BB5E5C0" w:rsidR="00511AB8" w:rsidRPr="00BF13DD" w:rsidRDefault="00511AB8"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7 straipsnis</w:t>
            </w:r>
          </w:p>
          <w:p w14:paraId="0CFC3217" w14:textId="77777777" w:rsidR="00F92357" w:rsidRPr="00BF13DD" w:rsidRDefault="00F92357"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Duomenų valdymas</w:t>
            </w:r>
          </w:p>
          <w:p w14:paraId="1627551B" w14:textId="4D49BC6E" w:rsidR="0017771D"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po kiekvieno 1 straipsnio 2 dalyje nurodyto kelių eismo įvykio, kuriame žuvo žmonių, kompetentinga institucija užpildytų eismo įvykio protokolą.</w:t>
            </w:r>
          </w:p>
          <w:p w14:paraId="477FF2CD" w14:textId="77777777" w:rsidR="0017771D" w:rsidRPr="00BF13DD" w:rsidRDefault="0017771D" w:rsidP="00F0705C">
            <w:pPr>
              <w:spacing w:after="0" w:line="240" w:lineRule="auto"/>
              <w:jc w:val="both"/>
              <w:rPr>
                <w:rFonts w:ascii="Times New Roman" w:hAnsi="Times New Roman"/>
                <w:sz w:val="24"/>
                <w:szCs w:val="24"/>
                <w:lang w:eastAsia="lt-LT"/>
              </w:rPr>
            </w:pPr>
          </w:p>
          <w:p w14:paraId="3358792E" w14:textId="77777777" w:rsidR="0017771D" w:rsidRPr="00BF13DD" w:rsidRDefault="0017771D" w:rsidP="00F0705C">
            <w:pPr>
              <w:spacing w:after="0" w:line="240" w:lineRule="auto"/>
              <w:jc w:val="both"/>
              <w:rPr>
                <w:rFonts w:ascii="Times New Roman" w:hAnsi="Times New Roman"/>
                <w:sz w:val="24"/>
                <w:szCs w:val="24"/>
                <w:lang w:eastAsia="lt-LT"/>
              </w:rPr>
            </w:pPr>
          </w:p>
          <w:p w14:paraId="44C76281" w14:textId="77777777" w:rsidR="0017771D" w:rsidRPr="00BF13DD" w:rsidRDefault="0017771D" w:rsidP="00F0705C">
            <w:pPr>
              <w:spacing w:after="0" w:line="240" w:lineRule="auto"/>
              <w:jc w:val="both"/>
              <w:rPr>
                <w:rFonts w:ascii="Times New Roman" w:hAnsi="Times New Roman"/>
                <w:sz w:val="24"/>
                <w:szCs w:val="24"/>
                <w:lang w:eastAsia="lt-LT"/>
              </w:rPr>
            </w:pPr>
          </w:p>
          <w:p w14:paraId="0CF485B0" w14:textId="77777777" w:rsidR="0017771D" w:rsidRPr="00BF13DD" w:rsidRDefault="0017771D" w:rsidP="00F0705C">
            <w:pPr>
              <w:spacing w:after="0" w:line="240" w:lineRule="auto"/>
              <w:jc w:val="both"/>
              <w:rPr>
                <w:rFonts w:ascii="Times New Roman" w:hAnsi="Times New Roman"/>
                <w:sz w:val="24"/>
                <w:szCs w:val="24"/>
                <w:lang w:eastAsia="lt-LT"/>
              </w:rPr>
            </w:pPr>
          </w:p>
          <w:p w14:paraId="34EEA9EB" w14:textId="77777777" w:rsidR="0017771D" w:rsidRPr="00BF13DD" w:rsidRDefault="0017771D" w:rsidP="00F0705C">
            <w:pPr>
              <w:spacing w:after="0" w:line="240" w:lineRule="auto"/>
              <w:jc w:val="both"/>
              <w:rPr>
                <w:rFonts w:ascii="Times New Roman" w:hAnsi="Times New Roman"/>
                <w:sz w:val="24"/>
                <w:szCs w:val="24"/>
                <w:lang w:eastAsia="lt-LT"/>
              </w:rPr>
            </w:pPr>
          </w:p>
          <w:p w14:paraId="326C95EA" w14:textId="1BB975F3"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Valstybės narės stengiasi, kad tame protokole būtų nurodomi visi IV priede išvardyti elementai.</w:t>
            </w:r>
          </w:p>
          <w:p w14:paraId="16E20CB4" w14:textId="0AF669E2" w:rsidR="00A26BBE" w:rsidRPr="00BF13DD" w:rsidRDefault="00A26BBE" w:rsidP="00F0705C">
            <w:pPr>
              <w:spacing w:after="0" w:line="240" w:lineRule="auto"/>
              <w:jc w:val="both"/>
              <w:rPr>
                <w:rFonts w:ascii="Times New Roman" w:hAnsi="Times New Roman"/>
                <w:sz w:val="24"/>
                <w:szCs w:val="24"/>
                <w:lang w:eastAsia="lt-LT"/>
              </w:rPr>
            </w:pPr>
          </w:p>
          <w:p w14:paraId="2A0B9762"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16B99D9" w14:textId="6A857F48"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1a. Komisija gali priimti įgyvendinimo aktus, kuriais nustatomos gairės, pagal kurias turi būti pranešama apie eismo įvykio sunkumą, nurodant žuvusiųjų ir sužalotų asmenų skaičių. Tie įgyvendinimo aktai priimami laikantis 13 straipsnio 2 dalyje nur</w:t>
            </w:r>
            <w:r w:rsidR="00511AB8" w:rsidRPr="00BF13DD">
              <w:rPr>
                <w:rFonts w:ascii="Times New Roman" w:hAnsi="Times New Roman"/>
                <w:sz w:val="24"/>
                <w:szCs w:val="24"/>
                <w:lang w:eastAsia="lt-LT"/>
              </w:rPr>
              <w:t>odytos nagrinėjimo procedūros.</w:t>
            </w:r>
          </w:p>
          <w:p w14:paraId="1E70CA85" w14:textId="77777777" w:rsidR="00A26BBE" w:rsidRPr="00BF13DD" w:rsidRDefault="00A26BBE" w:rsidP="00F0705C">
            <w:pPr>
              <w:spacing w:after="0" w:line="240" w:lineRule="auto"/>
              <w:jc w:val="both"/>
              <w:rPr>
                <w:rFonts w:ascii="Times New Roman" w:hAnsi="Times New Roman"/>
                <w:sz w:val="24"/>
                <w:szCs w:val="24"/>
                <w:lang w:eastAsia="lt-LT"/>
              </w:rPr>
            </w:pPr>
          </w:p>
          <w:p w14:paraId="1A150DC0"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BB0E91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Valstybės narės apskaičiuoja vidutines kiekvieno jų šalyje įvykusio eismo įvykio, kuriame žuvo žmonės, ir kiekvieno eismo įvykio, kuriame žmonės buvo sunkiai sužaloti, socialines sąnaudas. Valstybės narės gali nuspręsti toliau diferencijuoti tokių sąnaudų normas, kurios atnaujinamos ne rečiau kaip kas penkerius metus.</w:t>
            </w:r>
          </w:p>
          <w:p w14:paraId="78AB55F2" w14:textId="6B5125D5" w:rsidR="002621BD" w:rsidRPr="00BF13DD" w:rsidRDefault="002621BD" w:rsidP="00F0705C">
            <w:pPr>
              <w:spacing w:after="0" w:line="240" w:lineRule="auto"/>
              <w:jc w:val="both"/>
              <w:rPr>
                <w:rFonts w:ascii="Times New Roman" w:hAnsi="Times New Roman"/>
                <w:b/>
                <w:i/>
                <w:sz w:val="24"/>
                <w:szCs w:val="24"/>
                <w:u w:val="single"/>
                <w:lang w:eastAsia="lt-LT"/>
              </w:rPr>
            </w:pPr>
          </w:p>
        </w:tc>
        <w:tc>
          <w:tcPr>
            <w:tcW w:w="8647" w:type="dxa"/>
          </w:tcPr>
          <w:p w14:paraId="067A1097" w14:textId="77777777" w:rsidR="001A4060" w:rsidRPr="00BF13DD" w:rsidRDefault="001A4060" w:rsidP="00F0705C">
            <w:pPr>
              <w:spacing w:after="0" w:line="240" w:lineRule="auto"/>
              <w:jc w:val="both"/>
              <w:rPr>
                <w:rFonts w:ascii="Times New Roman" w:hAnsi="Times New Roman"/>
                <w:bCs/>
                <w:sz w:val="24"/>
                <w:szCs w:val="24"/>
                <w:lang w:eastAsia="lt-LT"/>
              </w:rPr>
            </w:pPr>
          </w:p>
          <w:p w14:paraId="1924A4A3" w14:textId="77777777" w:rsidR="00A26BBE" w:rsidRPr="00BF13DD" w:rsidRDefault="00A26BBE" w:rsidP="00F0705C">
            <w:pPr>
              <w:spacing w:after="0" w:line="240" w:lineRule="auto"/>
              <w:jc w:val="both"/>
              <w:rPr>
                <w:rFonts w:ascii="Times New Roman" w:hAnsi="Times New Roman"/>
                <w:bCs/>
                <w:sz w:val="24"/>
                <w:szCs w:val="24"/>
                <w:lang w:eastAsia="lt-LT"/>
              </w:rPr>
            </w:pPr>
          </w:p>
          <w:p w14:paraId="229E4C11" w14:textId="55A8855A" w:rsidR="00A26BBE" w:rsidRPr="00BF13DD" w:rsidRDefault="00A26BBE" w:rsidP="00F0705C">
            <w:pPr>
              <w:spacing w:after="0" w:line="240" w:lineRule="auto"/>
              <w:jc w:val="both"/>
              <w:rPr>
                <w:rFonts w:ascii="Times New Roman" w:hAnsi="Times New Roman"/>
                <w:bCs/>
                <w:sz w:val="24"/>
                <w:szCs w:val="24"/>
                <w:lang w:eastAsia="lt-LT"/>
              </w:rPr>
            </w:pPr>
          </w:p>
          <w:p w14:paraId="02A061EC" w14:textId="5D0F6046"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Eismo įvykių apskaitos aprašas</w:t>
            </w:r>
            <w:r w:rsidR="006B5EF9" w:rsidRPr="00BF13DD">
              <w:rPr>
                <w:rFonts w:ascii="Times New Roman" w:hAnsi="Times New Roman"/>
                <w:bCs/>
                <w:sz w:val="24"/>
                <w:szCs w:val="24"/>
                <w:lang w:eastAsia="lt-LT"/>
              </w:rPr>
              <w:t>.</w:t>
            </w:r>
          </w:p>
          <w:p w14:paraId="5DD95208" w14:textId="4E8D2E4A"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5. </w:t>
            </w:r>
            <w:r w:rsidR="0017771D" w:rsidRPr="00BF13DD">
              <w:rPr>
                <w:rFonts w:ascii="Times New Roman" w:hAnsi="Times New Roman"/>
                <w:bCs/>
                <w:sz w:val="24"/>
                <w:szCs w:val="24"/>
                <w:lang w:eastAsia="lt-LT"/>
              </w:rPr>
              <w:t>Į oficialiąją statistiką įtraukiami duomenys apie eismo įvykius, kuriuose žuvo ir (ar) buvo sužeisti žmonės.</w:t>
            </w:r>
          </w:p>
          <w:p w14:paraId="752CD8B1" w14:textId="77777777"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9. Duomenys apie eismo įvykius &lt;...&gt; kaupiami ir tvarkomi Administracinių teisės pažeidimų ir eismo įvykių registre &lt;...&gt;.</w:t>
            </w:r>
          </w:p>
          <w:p w14:paraId="548202B3" w14:textId="77777777"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&lt;...&gt;</w:t>
            </w:r>
          </w:p>
          <w:p w14:paraId="177954F5" w14:textId="2F73A6E8"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11. Duomenis į registrą įveda teritorinių policijos įstaigų tyrėjai ir (ar) kiti policijos pareigūnai, kurie įformina eismo įvykių medžiagas ar dalyvauja jas įforminant.</w:t>
            </w:r>
          </w:p>
          <w:p w14:paraId="6B1B238C" w14:textId="77777777" w:rsidR="007B0E19" w:rsidRPr="00BF13DD" w:rsidRDefault="007B0E19" w:rsidP="00F0705C">
            <w:pPr>
              <w:spacing w:after="0" w:line="240" w:lineRule="auto"/>
              <w:jc w:val="both"/>
              <w:rPr>
                <w:rFonts w:ascii="Times New Roman" w:hAnsi="Times New Roman"/>
                <w:bCs/>
                <w:sz w:val="24"/>
                <w:szCs w:val="24"/>
                <w:lang w:eastAsia="lt-LT"/>
              </w:rPr>
            </w:pPr>
          </w:p>
          <w:p w14:paraId="7B10B77B" w14:textId="2E0526AF" w:rsidR="0017771D" w:rsidRPr="00BF13DD" w:rsidRDefault="00425650"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Šią Direktyvos dalį įgyvendinančio n</w:t>
            </w:r>
            <w:r w:rsidR="0017771D" w:rsidRPr="00BF13DD">
              <w:rPr>
                <w:rFonts w:ascii="Times New Roman" w:hAnsi="Times New Roman"/>
                <w:bCs/>
                <w:i/>
                <w:iCs/>
                <w:sz w:val="24"/>
                <w:szCs w:val="24"/>
                <w:lang w:eastAsia="lt-LT"/>
              </w:rPr>
              <w:t>uostatos pateik</w:t>
            </w:r>
            <w:r w:rsidRPr="00BF13DD">
              <w:rPr>
                <w:rFonts w:ascii="Times New Roman" w:hAnsi="Times New Roman"/>
                <w:bCs/>
                <w:i/>
                <w:iCs/>
                <w:sz w:val="24"/>
                <w:szCs w:val="24"/>
                <w:lang w:eastAsia="lt-LT"/>
              </w:rPr>
              <w:t>tos</w:t>
            </w:r>
            <w:r w:rsidR="0017771D" w:rsidRPr="00BF13DD">
              <w:rPr>
                <w:rFonts w:ascii="Times New Roman" w:hAnsi="Times New Roman"/>
                <w:bCs/>
                <w:i/>
                <w:iCs/>
                <w:sz w:val="24"/>
                <w:szCs w:val="24"/>
                <w:lang w:eastAsia="lt-LT"/>
              </w:rPr>
              <w:t xml:space="preserve"> prie Direktyvos IV priedo.</w:t>
            </w:r>
          </w:p>
          <w:p w14:paraId="765E511D" w14:textId="1B5ACB96" w:rsidR="0017771D" w:rsidRPr="00BF13DD" w:rsidRDefault="0017771D" w:rsidP="00F0705C">
            <w:pPr>
              <w:spacing w:after="0" w:line="240" w:lineRule="auto"/>
              <w:jc w:val="both"/>
              <w:rPr>
                <w:rFonts w:ascii="Times New Roman" w:hAnsi="Times New Roman"/>
                <w:bCs/>
                <w:sz w:val="24"/>
                <w:szCs w:val="24"/>
                <w:lang w:eastAsia="lt-LT"/>
              </w:rPr>
            </w:pPr>
          </w:p>
          <w:p w14:paraId="420A3E6C" w14:textId="1E097E38" w:rsidR="0017771D" w:rsidRPr="00BF13DD" w:rsidRDefault="0017771D" w:rsidP="00F0705C">
            <w:pPr>
              <w:spacing w:after="0" w:line="240" w:lineRule="auto"/>
              <w:jc w:val="both"/>
              <w:rPr>
                <w:rFonts w:ascii="Times New Roman" w:hAnsi="Times New Roman"/>
                <w:bCs/>
                <w:sz w:val="24"/>
                <w:szCs w:val="24"/>
                <w:lang w:eastAsia="lt-LT"/>
              </w:rPr>
            </w:pPr>
          </w:p>
          <w:p w14:paraId="6D3BDAAC" w14:textId="77777777" w:rsidR="0017771D" w:rsidRPr="00BF13DD" w:rsidRDefault="0017771D" w:rsidP="00F0705C">
            <w:pPr>
              <w:spacing w:after="0" w:line="240" w:lineRule="auto"/>
              <w:jc w:val="both"/>
              <w:rPr>
                <w:rFonts w:ascii="Times New Roman" w:hAnsi="Times New Roman"/>
                <w:bCs/>
                <w:sz w:val="24"/>
                <w:szCs w:val="24"/>
                <w:lang w:eastAsia="lt-LT"/>
              </w:rPr>
            </w:pPr>
          </w:p>
          <w:p w14:paraId="0D28C884" w14:textId="77777777" w:rsidR="00A26BBE" w:rsidRPr="00BF13DD" w:rsidRDefault="00A26BBE"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p w14:paraId="70E4841D"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55E1DD60"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11CA9FC4"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69C3184D"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10B33D4B"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7438E022"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7F77A3E1"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23C1490B" w14:textId="7DF1628F" w:rsidR="00015176" w:rsidRPr="00BF13DD" w:rsidRDefault="00B41F30" w:rsidP="00015176">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Kelių infrastruktūros saugumo valdymo gairės.</w:t>
            </w:r>
          </w:p>
          <w:p w14:paraId="4EF5E553" w14:textId="77777777" w:rsidR="00015176" w:rsidRPr="00BF13DD" w:rsidRDefault="00015176" w:rsidP="00015176">
            <w:pPr>
              <w:spacing w:after="0" w:line="240" w:lineRule="auto"/>
              <w:jc w:val="both"/>
              <w:rPr>
                <w:rFonts w:ascii="Times New Roman" w:hAnsi="Times New Roman"/>
                <w:bCs/>
                <w:sz w:val="24"/>
                <w:szCs w:val="24"/>
                <w:lang w:eastAsia="lt-LT"/>
              </w:rPr>
            </w:pPr>
          </w:p>
          <w:p w14:paraId="600D21D2" w14:textId="4A6B7FB6" w:rsidR="00015176" w:rsidRPr="00BF13DD" w:rsidRDefault="00015176" w:rsidP="00015176">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Pastaba: Įskaitiniai eismo įvykiai yra tokie įvykiai, kurių metu žuvo ar buvo sužeisti žmonės.</w:t>
            </w:r>
          </w:p>
        </w:tc>
        <w:tc>
          <w:tcPr>
            <w:tcW w:w="1843" w:type="dxa"/>
          </w:tcPr>
          <w:p w14:paraId="3FFE6469" w14:textId="7CE7C07F" w:rsidR="001A4060" w:rsidRPr="00BF13DD" w:rsidRDefault="00B7030D" w:rsidP="00F0705C">
            <w:pPr>
              <w:spacing w:after="0" w:line="240" w:lineRule="auto"/>
              <w:jc w:val="center"/>
              <w:rPr>
                <w:rFonts w:ascii="Times New Roman" w:hAnsi="Times New Roman"/>
                <w:bCs/>
                <w:sz w:val="24"/>
                <w:szCs w:val="24"/>
                <w:lang w:eastAsia="lt-LT"/>
              </w:rPr>
            </w:pPr>
            <w:r w:rsidRPr="00480146">
              <w:rPr>
                <w:rFonts w:ascii="Times New Roman" w:hAnsi="Times New Roman"/>
                <w:sz w:val="24"/>
                <w:szCs w:val="24"/>
              </w:rPr>
              <w:t xml:space="preserve">Dalinis, visiškai bus įgyvendinta patvirtinus </w:t>
            </w:r>
            <w:proofErr w:type="spellStart"/>
            <w:r w:rsidRPr="00480146">
              <w:rPr>
                <w:rFonts w:ascii="Times New Roman" w:hAnsi="Times New Roman"/>
                <w:sz w:val="24"/>
                <w:szCs w:val="24"/>
              </w:rPr>
              <w:t>SEAKĮ</w:t>
            </w:r>
            <w:proofErr w:type="spellEnd"/>
            <w:r w:rsidRPr="00480146">
              <w:rPr>
                <w:rFonts w:ascii="Times New Roman" w:hAnsi="Times New Roman"/>
                <w:sz w:val="24"/>
                <w:szCs w:val="24"/>
              </w:rPr>
              <w:t xml:space="preserve"> projekto nuostatas įgyvendinančiuosius teisės aktus.</w:t>
            </w:r>
          </w:p>
        </w:tc>
      </w:tr>
      <w:tr w:rsidR="00C86823" w:rsidRPr="00BF13DD" w14:paraId="1CE69BE7" w14:textId="77777777" w:rsidTr="00470E00">
        <w:tc>
          <w:tcPr>
            <w:tcW w:w="5353" w:type="dxa"/>
          </w:tcPr>
          <w:p w14:paraId="52646337"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755ECBEB"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8 straipsnis</w:t>
            </w:r>
          </w:p>
          <w:p w14:paraId="50C1EBDC" w14:textId="77777777" w:rsidR="00F92357" w:rsidRPr="00BF13DD" w:rsidRDefault="00F92357" w:rsidP="00F0705C">
            <w:pPr>
              <w:spacing w:after="0" w:line="240" w:lineRule="auto"/>
              <w:jc w:val="both"/>
              <w:rPr>
                <w:rFonts w:ascii="Times New Roman" w:hAnsi="Times New Roman"/>
                <w:b/>
                <w:bCs/>
                <w:sz w:val="24"/>
                <w:szCs w:val="24"/>
                <w:lang w:eastAsia="lt-LT"/>
              </w:rPr>
            </w:pPr>
            <w:r w:rsidRPr="00BF13DD">
              <w:rPr>
                <w:rFonts w:ascii="Times New Roman" w:hAnsi="Times New Roman"/>
                <w:b/>
                <w:sz w:val="24"/>
                <w:szCs w:val="24"/>
                <w:lang w:eastAsia="lt-LT"/>
              </w:rPr>
              <w:t>Gairių priėmimas ir paskelbimas</w:t>
            </w:r>
          </w:p>
          <w:p w14:paraId="3A822992"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Jei gairių dar nėra, valstybės narės, siekdamos padėti kompetentingoms institucijoms taikyti šią direktyvą, užtikrina, kad gairės būtų priimtos ne vėliau kaip 2011 m. gruodžio 19 d.</w:t>
            </w:r>
          </w:p>
          <w:p w14:paraId="2E8186EE"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Valstybės narės Komisijai praneša apie šias gaires per tris mėnesius nuo gairių priėmimo ar jų pakeitimo.</w:t>
            </w:r>
          </w:p>
          <w:p w14:paraId="4CEABEC4"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Komisija gaires paskelbia viešame tinklapyje.</w:t>
            </w:r>
          </w:p>
          <w:p w14:paraId="1737A571" w14:textId="3A22177A"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669371FB" w14:textId="77777777" w:rsidR="00F869E5" w:rsidRPr="00BF13DD" w:rsidRDefault="00F869E5" w:rsidP="00F869E5">
            <w:pPr>
              <w:spacing w:after="0" w:line="240" w:lineRule="auto"/>
              <w:jc w:val="both"/>
              <w:rPr>
                <w:rFonts w:ascii="Times New Roman" w:hAnsi="Times New Roman"/>
                <w:bCs/>
                <w:sz w:val="24"/>
                <w:szCs w:val="24"/>
                <w:lang w:eastAsia="lt-LT"/>
              </w:rPr>
            </w:pPr>
          </w:p>
          <w:p w14:paraId="2F85319A" w14:textId="2A67564E" w:rsidR="00F869E5" w:rsidRPr="00BF13DD" w:rsidRDefault="00F869E5" w:rsidP="00F869E5">
            <w:pPr>
              <w:spacing w:after="0" w:line="240" w:lineRule="auto"/>
              <w:jc w:val="both"/>
              <w:rPr>
                <w:rFonts w:ascii="Times New Roman" w:hAnsi="Times New Roman"/>
                <w:bCs/>
                <w:sz w:val="24"/>
                <w:szCs w:val="24"/>
                <w:lang w:eastAsia="lt-LT"/>
              </w:rPr>
            </w:pPr>
          </w:p>
          <w:p w14:paraId="5966C973" w14:textId="77777777" w:rsidR="00EE3E5D" w:rsidRPr="00BF13DD" w:rsidRDefault="00EE3E5D" w:rsidP="00F869E5">
            <w:pPr>
              <w:spacing w:after="0" w:line="240" w:lineRule="auto"/>
              <w:jc w:val="both"/>
              <w:rPr>
                <w:rFonts w:ascii="Times New Roman" w:hAnsi="Times New Roman"/>
                <w:bCs/>
                <w:sz w:val="24"/>
                <w:szCs w:val="24"/>
                <w:lang w:eastAsia="lt-LT"/>
              </w:rPr>
            </w:pPr>
          </w:p>
          <w:p w14:paraId="6DF491DC" w14:textId="77777777" w:rsidR="00CC5755" w:rsidRPr="00BF13DD" w:rsidRDefault="008479CB" w:rsidP="00CC5755">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Kelių infrastruktūros saugumo valdymo gairės.</w:t>
            </w:r>
          </w:p>
          <w:p w14:paraId="30019622" w14:textId="47E972AA" w:rsidR="004717A2" w:rsidRPr="00BF13DD" w:rsidRDefault="004717A2" w:rsidP="00CC5755">
            <w:pPr>
              <w:spacing w:after="0" w:line="240" w:lineRule="auto"/>
              <w:jc w:val="both"/>
              <w:rPr>
                <w:rFonts w:ascii="Times New Roman" w:hAnsi="Times New Roman"/>
                <w:bCs/>
                <w:sz w:val="24"/>
                <w:szCs w:val="24"/>
                <w:lang w:eastAsia="lt-LT"/>
              </w:rPr>
            </w:pPr>
          </w:p>
          <w:p w14:paraId="61E0B534" w14:textId="77777777" w:rsidR="004717A2" w:rsidRPr="00BF13DD" w:rsidRDefault="004717A2" w:rsidP="00CC5755">
            <w:pPr>
              <w:spacing w:after="0" w:line="240" w:lineRule="auto"/>
              <w:jc w:val="both"/>
              <w:rPr>
                <w:rFonts w:ascii="Times New Roman" w:hAnsi="Times New Roman"/>
                <w:bCs/>
                <w:sz w:val="24"/>
                <w:szCs w:val="24"/>
                <w:lang w:eastAsia="lt-LT"/>
              </w:rPr>
            </w:pPr>
          </w:p>
          <w:p w14:paraId="1BC7A1F1" w14:textId="77777777" w:rsidR="00FD1A39" w:rsidRPr="00BF13DD" w:rsidRDefault="00FD1A39" w:rsidP="00FD1A39">
            <w:pPr>
              <w:spacing w:after="0" w:line="240" w:lineRule="auto"/>
              <w:jc w:val="both"/>
              <w:rPr>
                <w:rFonts w:ascii="Times New Roman" w:hAnsi="Times New Roman"/>
                <w:bCs/>
                <w:sz w:val="24"/>
                <w:szCs w:val="24"/>
                <w:lang w:eastAsia="lt-LT"/>
              </w:rPr>
            </w:pPr>
          </w:p>
          <w:p w14:paraId="0AE8DA0A" w14:textId="3E76003D" w:rsidR="00FD1A39" w:rsidRPr="00BF13DD" w:rsidRDefault="00CC5755" w:rsidP="00FD1A39">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Komisijai turėjo būti pranešta apie šias gaires įgyvendinant Direktyvą 2008/96/EB.</w:t>
            </w:r>
          </w:p>
          <w:p w14:paraId="298B209D" w14:textId="77777777" w:rsidR="00FD1A39" w:rsidRPr="00BF13DD" w:rsidRDefault="00FD1A39" w:rsidP="00FD1A39">
            <w:pPr>
              <w:spacing w:after="0" w:line="240" w:lineRule="auto"/>
              <w:jc w:val="both"/>
              <w:rPr>
                <w:rFonts w:ascii="Times New Roman" w:hAnsi="Times New Roman"/>
                <w:bCs/>
                <w:sz w:val="24"/>
                <w:szCs w:val="24"/>
                <w:lang w:eastAsia="lt-LT"/>
              </w:rPr>
            </w:pPr>
          </w:p>
          <w:p w14:paraId="2FFE208D" w14:textId="77777777" w:rsidR="00FD1A39" w:rsidRPr="00BF13DD" w:rsidRDefault="00FD1A39" w:rsidP="00FD1A39">
            <w:pPr>
              <w:spacing w:after="0" w:line="240" w:lineRule="auto"/>
              <w:jc w:val="both"/>
              <w:rPr>
                <w:rFonts w:ascii="Times New Roman" w:hAnsi="Times New Roman"/>
                <w:bCs/>
                <w:sz w:val="24"/>
                <w:szCs w:val="24"/>
                <w:lang w:eastAsia="lt-LT"/>
              </w:rPr>
            </w:pPr>
          </w:p>
          <w:p w14:paraId="4CD2B0F9" w14:textId="21B46188" w:rsidR="00FD1A39" w:rsidRPr="00BF13DD" w:rsidRDefault="00FD1A39" w:rsidP="00FD1A39">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dalies perkelti nereikia, kadangi ji skirta Europos Komisijai.</w:t>
            </w:r>
          </w:p>
        </w:tc>
        <w:tc>
          <w:tcPr>
            <w:tcW w:w="1843" w:type="dxa"/>
          </w:tcPr>
          <w:p w14:paraId="49DC20E4" w14:textId="3CF21AD3" w:rsidR="00F92357" w:rsidRPr="00BF13DD" w:rsidRDefault="00825A13" w:rsidP="00F0705C">
            <w:pPr>
              <w:spacing w:after="0" w:line="240" w:lineRule="auto"/>
              <w:jc w:val="center"/>
              <w:rPr>
                <w:rFonts w:ascii="Times New Roman" w:hAnsi="Times New Roman"/>
                <w:bCs/>
                <w:sz w:val="24"/>
                <w:szCs w:val="24"/>
                <w:lang w:eastAsia="lt-LT"/>
              </w:rPr>
            </w:pPr>
            <w:r w:rsidRPr="00480146">
              <w:rPr>
                <w:rFonts w:ascii="Times New Roman" w:hAnsi="Times New Roman"/>
                <w:sz w:val="24"/>
                <w:szCs w:val="24"/>
              </w:rPr>
              <w:t xml:space="preserve">Dalinis, visiškai bus įgyvendinta patvirtinus </w:t>
            </w:r>
            <w:proofErr w:type="spellStart"/>
            <w:r w:rsidRPr="00480146">
              <w:rPr>
                <w:rFonts w:ascii="Times New Roman" w:hAnsi="Times New Roman"/>
                <w:sz w:val="24"/>
                <w:szCs w:val="24"/>
              </w:rPr>
              <w:t>SEAKĮ</w:t>
            </w:r>
            <w:proofErr w:type="spellEnd"/>
            <w:r w:rsidRPr="00480146">
              <w:rPr>
                <w:rFonts w:ascii="Times New Roman" w:hAnsi="Times New Roman"/>
                <w:sz w:val="24"/>
                <w:szCs w:val="24"/>
              </w:rPr>
              <w:t xml:space="preserve"> projekto nuostatas įgyvendinančiuosius teisės aktus.</w:t>
            </w:r>
          </w:p>
        </w:tc>
      </w:tr>
      <w:tr w:rsidR="00C86823" w:rsidRPr="00BF13DD" w14:paraId="1BE5C3FD" w14:textId="77777777" w:rsidTr="00470E00">
        <w:tc>
          <w:tcPr>
            <w:tcW w:w="5353" w:type="dxa"/>
          </w:tcPr>
          <w:p w14:paraId="415DB594"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1BFF1577" w14:textId="7984F067" w:rsidR="00511AB8" w:rsidRPr="00BF13DD" w:rsidRDefault="00511AB8"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9 straipsnis</w:t>
            </w:r>
          </w:p>
          <w:p w14:paraId="7C681569" w14:textId="77777777" w:rsidR="00F92357" w:rsidRPr="00BF13DD" w:rsidRDefault="00F92357"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Auditorių skyrimas ir mokymas</w:t>
            </w:r>
          </w:p>
          <w:p w14:paraId="400A5D0C" w14:textId="3F649152"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kelių saugumo auditorių mokymų programa, jei jos dar nėra, būtų patvirtinta ne vėliau kaip 2011 m. gruodžio 19 d.</w:t>
            </w:r>
          </w:p>
          <w:p w14:paraId="1027D2BB" w14:textId="62CBFE8A" w:rsidR="00A26BBE" w:rsidRPr="00BF13DD" w:rsidRDefault="00A26BBE" w:rsidP="00F0705C">
            <w:pPr>
              <w:spacing w:after="0" w:line="240" w:lineRule="auto"/>
              <w:jc w:val="both"/>
              <w:rPr>
                <w:rFonts w:ascii="Times New Roman" w:hAnsi="Times New Roman"/>
                <w:sz w:val="24"/>
                <w:szCs w:val="24"/>
                <w:lang w:eastAsia="lt-LT"/>
              </w:rPr>
            </w:pPr>
          </w:p>
          <w:p w14:paraId="46F0CD39" w14:textId="1EFDDC6D" w:rsidR="00A26BBE" w:rsidRPr="00BF13DD" w:rsidRDefault="00A26BBE" w:rsidP="00F0705C">
            <w:pPr>
              <w:spacing w:after="0" w:line="240" w:lineRule="auto"/>
              <w:jc w:val="both"/>
              <w:rPr>
                <w:rFonts w:ascii="Times New Roman" w:hAnsi="Times New Roman"/>
                <w:sz w:val="24"/>
                <w:szCs w:val="24"/>
                <w:lang w:eastAsia="lt-LT"/>
              </w:rPr>
            </w:pPr>
          </w:p>
          <w:p w14:paraId="0BFDF779" w14:textId="290BA770" w:rsidR="00A26BBE" w:rsidRPr="00BF13DD" w:rsidRDefault="00A26BBE" w:rsidP="00F0705C">
            <w:pPr>
              <w:spacing w:after="0" w:line="240" w:lineRule="auto"/>
              <w:jc w:val="both"/>
              <w:rPr>
                <w:rFonts w:ascii="Times New Roman" w:hAnsi="Times New Roman"/>
                <w:sz w:val="24"/>
                <w:szCs w:val="24"/>
                <w:lang w:eastAsia="lt-LT"/>
              </w:rPr>
            </w:pPr>
          </w:p>
          <w:p w14:paraId="3F233C4B" w14:textId="45CCE376" w:rsidR="00A26BBE" w:rsidRPr="00BF13DD" w:rsidRDefault="00A26BBE" w:rsidP="00F0705C">
            <w:pPr>
              <w:spacing w:after="0" w:line="240" w:lineRule="auto"/>
              <w:jc w:val="both"/>
              <w:rPr>
                <w:rFonts w:ascii="Times New Roman" w:hAnsi="Times New Roman"/>
                <w:sz w:val="24"/>
                <w:szCs w:val="24"/>
                <w:lang w:eastAsia="lt-LT"/>
              </w:rPr>
            </w:pPr>
          </w:p>
          <w:p w14:paraId="603EF404" w14:textId="6A242899" w:rsidR="00A26BBE" w:rsidRPr="00BF13DD" w:rsidRDefault="00A26BBE" w:rsidP="00F0705C">
            <w:pPr>
              <w:spacing w:after="0" w:line="240" w:lineRule="auto"/>
              <w:jc w:val="both"/>
              <w:rPr>
                <w:rFonts w:ascii="Times New Roman" w:hAnsi="Times New Roman"/>
                <w:sz w:val="24"/>
                <w:szCs w:val="24"/>
                <w:lang w:eastAsia="lt-LT"/>
              </w:rPr>
            </w:pPr>
          </w:p>
          <w:p w14:paraId="08366C0C" w14:textId="56749D5A" w:rsidR="00A26BBE" w:rsidRPr="00BF13DD" w:rsidRDefault="00A26BBE" w:rsidP="00F0705C">
            <w:pPr>
              <w:spacing w:after="0" w:line="240" w:lineRule="auto"/>
              <w:jc w:val="both"/>
              <w:rPr>
                <w:rFonts w:ascii="Times New Roman" w:hAnsi="Times New Roman"/>
                <w:sz w:val="24"/>
                <w:szCs w:val="24"/>
                <w:lang w:eastAsia="lt-LT"/>
              </w:rPr>
            </w:pPr>
          </w:p>
          <w:p w14:paraId="52C57C62" w14:textId="77777777" w:rsidR="007557B2" w:rsidRPr="00BF13DD" w:rsidRDefault="007557B2" w:rsidP="00F0705C">
            <w:pPr>
              <w:spacing w:after="0" w:line="240" w:lineRule="auto"/>
              <w:jc w:val="both"/>
              <w:rPr>
                <w:rFonts w:ascii="Times New Roman" w:hAnsi="Times New Roman"/>
                <w:sz w:val="24"/>
                <w:szCs w:val="24"/>
                <w:lang w:eastAsia="lt-LT"/>
              </w:rPr>
            </w:pPr>
          </w:p>
          <w:p w14:paraId="4BC1A6E7" w14:textId="5F2CD62A" w:rsidR="00A26BBE" w:rsidRPr="00BF13DD" w:rsidRDefault="00A26BBE" w:rsidP="00F0705C">
            <w:pPr>
              <w:spacing w:after="0" w:line="240" w:lineRule="auto"/>
              <w:jc w:val="both"/>
              <w:rPr>
                <w:rFonts w:ascii="Times New Roman" w:hAnsi="Times New Roman"/>
                <w:sz w:val="24"/>
                <w:szCs w:val="24"/>
                <w:lang w:eastAsia="lt-LT"/>
              </w:rPr>
            </w:pPr>
          </w:p>
          <w:p w14:paraId="31797EF3" w14:textId="7961AF8A" w:rsidR="00A26BBE" w:rsidRDefault="00A26BBE" w:rsidP="00F0705C">
            <w:pPr>
              <w:spacing w:after="0" w:line="240" w:lineRule="auto"/>
              <w:jc w:val="both"/>
              <w:rPr>
                <w:rFonts w:ascii="Times New Roman" w:hAnsi="Times New Roman"/>
                <w:sz w:val="24"/>
                <w:szCs w:val="24"/>
                <w:lang w:eastAsia="lt-LT"/>
              </w:rPr>
            </w:pPr>
          </w:p>
          <w:p w14:paraId="33983187" w14:textId="77777777" w:rsidR="00F325B0" w:rsidRPr="00BF13DD" w:rsidRDefault="00F325B0" w:rsidP="00F0705C">
            <w:pPr>
              <w:spacing w:after="0" w:line="240" w:lineRule="auto"/>
              <w:jc w:val="both"/>
              <w:rPr>
                <w:rFonts w:ascii="Times New Roman" w:hAnsi="Times New Roman"/>
                <w:sz w:val="24"/>
                <w:szCs w:val="24"/>
                <w:lang w:eastAsia="lt-LT"/>
              </w:rPr>
            </w:pPr>
          </w:p>
          <w:p w14:paraId="25B1F4D6" w14:textId="77777777" w:rsidR="00841871" w:rsidRPr="00BF13DD" w:rsidRDefault="00841871" w:rsidP="00F0705C">
            <w:pPr>
              <w:spacing w:after="0" w:line="240" w:lineRule="auto"/>
              <w:jc w:val="both"/>
              <w:rPr>
                <w:rFonts w:ascii="Times New Roman" w:hAnsi="Times New Roman"/>
                <w:sz w:val="24"/>
                <w:szCs w:val="24"/>
                <w:lang w:eastAsia="lt-LT"/>
              </w:rPr>
            </w:pPr>
          </w:p>
          <w:p w14:paraId="6BB45DEE" w14:textId="66460681" w:rsidR="00E41AF6" w:rsidRPr="00BF13DD" w:rsidRDefault="00E41AF6" w:rsidP="00F0705C">
            <w:pPr>
              <w:spacing w:after="0" w:line="240" w:lineRule="auto"/>
              <w:jc w:val="both"/>
              <w:rPr>
                <w:rFonts w:ascii="Times New Roman" w:hAnsi="Times New Roman"/>
                <w:sz w:val="24"/>
                <w:szCs w:val="24"/>
                <w:lang w:eastAsia="lt-LT"/>
              </w:rPr>
            </w:pPr>
          </w:p>
          <w:p w14:paraId="4E2E56EB" w14:textId="77777777" w:rsidR="00E41AF6" w:rsidRPr="00BF13DD" w:rsidRDefault="00E41AF6" w:rsidP="00F0705C">
            <w:pPr>
              <w:spacing w:after="0" w:line="240" w:lineRule="auto"/>
              <w:jc w:val="both"/>
              <w:rPr>
                <w:rFonts w:ascii="Times New Roman" w:hAnsi="Times New Roman"/>
                <w:sz w:val="24"/>
                <w:szCs w:val="24"/>
                <w:lang w:eastAsia="lt-LT"/>
              </w:rPr>
            </w:pPr>
          </w:p>
          <w:p w14:paraId="20C81C20"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2CBEBF6B" w14:textId="1D08101D"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1a. Kelių eismo saugumo auditoriams, pradėjusiems mokymo kursą nuo 2024 m. gruodžio 17 d., valstybės narės užtikrina, kad kelių saugumo auditorių mokymo programa apimtų aspektus, susijusius su pažeidžiamais eismo dalyviais ir tokiems da</w:t>
            </w:r>
            <w:r w:rsidR="00511AB8" w:rsidRPr="00BF13DD">
              <w:rPr>
                <w:rFonts w:ascii="Times New Roman" w:hAnsi="Times New Roman"/>
                <w:sz w:val="24"/>
                <w:szCs w:val="24"/>
                <w:lang w:eastAsia="lt-LT"/>
              </w:rPr>
              <w:t>lyviams skirta infrastruktūra.</w:t>
            </w:r>
          </w:p>
          <w:p w14:paraId="595EE839" w14:textId="77777777" w:rsidR="00A26BBE" w:rsidRPr="00BF13DD" w:rsidRDefault="00A26BBE" w:rsidP="00F0705C">
            <w:pPr>
              <w:spacing w:after="0" w:line="240" w:lineRule="auto"/>
              <w:jc w:val="both"/>
              <w:rPr>
                <w:rFonts w:ascii="Times New Roman" w:hAnsi="Times New Roman"/>
                <w:sz w:val="24"/>
                <w:szCs w:val="24"/>
                <w:lang w:eastAsia="lt-LT"/>
              </w:rPr>
            </w:pPr>
          </w:p>
          <w:p w14:paraId="340A6804" w14:textId="16BDB5CF"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75CFEE68" w14:textId="5E55C330" w:rsidR="00A26BBE"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Valstybės narės užtikrina, kad kelių saugumo auditoriai, kurie eina pareigas pagal šią direktyvą, išklausytų pirminio parengimo kursus, po kurių jie gautų kompetenciją patvirtinantį pažymėjimą, ir dalyvautų reguliariuose tolesnio mokymo kursuose.</w:t>
            </w:r>
          </w:p>
          <w:p w14:paraId="1B780532" w14:textId="351B5CB1" w:rsidR="00D13227" w:rsidRPr="00BF13DD" w:rsidRDefault="00D13227" w:rsidP="00F0705C">
            <w:pPr>
              <w:spacing w:after="0" w:line="240" w:lineRule="auto"/>
              <w:jc w:val="both"/>
              <w:rPr>
                <w:rFonts w:ascii="Times New Roman" w:hAnsi="Times New Roman"/>
                <w:sz w:val="24"/>
                <w:szCs w:val="24"/>
                <w:lang w:eastAsia="lt-LT"/>
              </w:rPr>
            </w:pPr>
          </w:p>
          <w:p w14:paraId="6F3DA9A5" w14:textId="77777777" w:rsidR="00D1322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Valstybės narės užtikrina, kad kelių saugumo auditoriai turėtų kompetenciją patvirtinantį pažymėjimą.</w:t>
            </w:r>
          </w:p>
          <w:p w14:paraId="051EA55D" w14:textId="77777777" w:rsidR="00D13227" w:rsidRPr="00BF13DD" w:rsidRDefault="00D13227" w:rsidP="00F0705C">
            <w:pPr>
              <w:spacing w:after="0" w:line="240" w:lineRule="auto"/>
              <w:jc w:val="both"/>
              <w:rPr>
                <w:rFonts w:ascii="Times New Roman" w:hAnsi="Times New Roman"/>
                <w:sz w:val="24"/>
                <w:szCs w:val="24"/>
                <w:lang w:eastAsia="lt-LT"/>
              </w:rPr>
            </w:pPr>
          </w:p>
          <w:p w14:paraId="181E595F" w14:textId="500EBEE4" w:rsidR="00D13227" w:rsidRPr="00BF13DD" w:rsidRDefault="00D13227" w:rsidP="00F0705C">
            <w:pPr>
              <w:spacing w:after="0" w:line="240" w:lineRule="auto"/>
              <w:jc w:val="both"/>
              <w:rPr>
                <w:rFonts w:ascii="Times New Roman" w:hAnsi="Times New Roman"/>
                <w:sz w:val="24"/>
                <w:szCs w:val="24"/>
                <w:lang w:eastAsia="lt-LT"/>
              </w:rPr>
            </w:pPr>
          </w:p>
          <w:p w14:paraId="60BE1E26" w14:textId="7897722A" w:rsidR="00167B3E" w:rsidRPr="00BF13DD" w:rsidRDefault="00167B3E" w:rsidP="00F0705C">
            <w:pPr>
              <w:spacing w:after="0" w:line="240" w:lineRule="auto"/>
              <w:jc w:val="both"/>
              <w:rPr>
                <w:rFonts w:ascii="Times New Roman" w:hAnsi="Times New Roman"/>
                <w:sz w:val="24"/>
                <w:szCs w:val="24"/>
                <w:lang w:eastAsia="lt-LT"/>
              </w:rPr>
            </w:pPr>
          </w:p>
          <w:p w14:paraId="6503B7B5" w14:textId="5AAB7DBC" w:rsidR="00167B3E" w:rsidRPr="00BF13DD" w:rsidRDefault="00167B3E" w:rsidP="00F0705C">
            <w:pPr>
              <w:spacing w:after="0" w:line="240" w:lineRule="auto"/>
              <w:jc w:val="both"/>
              <w:rPr>
                <w:rFonts w:ascii="Times New Roman" w:hAnsi="Times New Roman"/>
                <w:sz w:val="24"/>
                <w:szCs w:val="24"/>
                <w:lang w:eastAsia="lt-LT"/>
              </w:rPr>
            </w:pPr>
          </w:p>
          <w:p w14:paraId="00036D1E" w14:textId="27325720" w:rsidR="00167B3E" w:rsidRPr="00BF13DD" w:rsidRDefault="00167B3E" w:rsidP="00F0705C">
            <w:pPr>
              <w:spacing w:after="0" w:line="240" w:lineRule="auto"/>
              <w:jc w:val="both"/>
              <w:rPr>
                <w:rFonts w:ascii="Times New Roman" w:hAnsi="Times New Roman"/>
                <w:sz w:val="24"/>
                <w:szCs w:val="24"/>
                <w:lang w:eastAsia="lt-LT"/>
              </w:rPr>
            </w:pPr>
          </w:p>
          <w:p w14:paraId="51452C88" w14:textId="65CA494D" w:rsidR="00117E0F" w:rsidRPr="00BF13DD" w:rsidRDefault="00117E0F" w:rsidP="00F0705C">
            <w:pPr>
              <w:spacing w:after="0" w:line="240" w:lineRule="auto"/>
              <w:jc w:val="both"/>
              <w:rPr>
                <w:rFonts w:ascii="Times New Roman" w:hAnsi="Times New Roman"/>
                <w:sz w:val="24"/>
                <w:szCs w:val="24"/>
                <w:lang w:eastAsia="lt-LT"/>
              </w:rPr>
            </w:pPr>
          </w:p>
          <w:p w14:paraId="1C6AFE65" w14:textId="77777777" w:rsidR="00117E0F" w:rsidRPr="00BF13DD" w:rsidRDefault="00117E0F" w:rsidP="00F0705C">
            <w:pPr>
              <w:spacing w:after="0" w:line="240" w:lineRule="auto"/>
              <w:jc w:val="both"/>
              <w:rPr>
                <w:rFonts w:ascii="Times New Roman" w:hAnsi="Times New Roman"/>
                <w:sz w:val="24"/>
                <w:szCs w:val="24"/>
                <w:lang w:eastAsia="lt-LT"/>
              </w:rPr>
            </w:pPr>
          </w:p>
          <w:p w14:paraId="05D0A6F6" w14:textId="39360B9C" w:rsidR="00167B3E" w:rsidRPr="00BF13DD" w:rsidRDefault="00167B3E" w:rsidP="00F0705C">
            <w:pPr>
              <w:spacing w:after="0" w:line="240" w:lineRule="auto"/>
              <w:jc w:val="both"/>
              <w:rPr>
                <w:rFonts w:ascii="Times New Roman" w:hAnsi="Times New Roman"/>
                <w:sz w:val="24"/>
                <w:szCs w:val="24"/>
                <w:lang w:eastAsia="lt-LT"/>
              </w:rPr>
            </w:pPr>
          </w:p>
          <w:p w14:paraId="69683DC8" w14:textId="5F1700E3" w:rsidR="00F0099D" w:rsidRPr="00BF13DD" w:rsidRDefault="00F0099D" w:rsidP="00F0705C">
            <w:pPr>
              <w:spacing w:after="0" w:line="240" w:lineRule="auto"/>
              <w:jc w:val="both"/>
              <w:rPr>
                <w:rFonts w:ascii="Times New Roman" w:hAnsi="Times New Roman"/>
                <w:sz w:val="24"/>
                <w:szCs w:val="24"/>
                <w:lang w:eastAsia="lt-LT"/>
              </w:rPr>
            </w:pPr>
          </w:p>
          <w:p w14:paraId="1089FF80" w14:textId="77777777" w:rsidR="00F0099D" w:rsidRPr="00BF13DD" w:rsidRDefault="00F0099D" w:rsidP="00F0705C">
            <w:pPr>
              <w:spacing w:after="0" w:line="240" w:lineRule="auto"/>
              <w:jc w:val="both"/>
              <w:rPr>
                <w:rFonts w:ascii="Times New Roman" w:hAnsi="Times New Roman"/>
                <w:sz w:val="24"/>
                <w:szCs w:val="24"/>
                <w:lang w:eastAsia="lt-LT"/>
              </w:rPr>
            </w:pPr>
          </w:p>
          <w:p w14:paraId="4EBAC173" w14:textId="6D9C2AF9" w:rsidR="00167B3E" w:rsidRPr="00BF13DD" w:rsidRDefault="00167B3E" w:rsidP="00F0705C">
            <w:pPr>
              <w:spacing w:after="0" w:line="240" w:lineRule="auto"/>
              <w:jc w:val="both"/>
              <w:rPr>
                <w:rFonts w:ascii="Times New Roman" w:hAnsi="Times New Roman"/>
                <w:sz w:val="24"/>
                <w:szCs w:val="24"/>
                <w:lang w:eastAsia="lt-LT"/>
              </w:rPr>
            </w:pPr>
          </w:p>
          <w:p w14:paraId="1B297644" w14:textId="20AAC015" w:rsidR="00167B3E" w:rsidRPr="00BF13DD" w:rsidRDefault="00167B3E" w:rsidP="00F0705C">
            <w:pPr>
              <w:spacing w:after="0" w:line="240" w:lineRule="auto"/>
              <w:jc w:val="both"/>
              <w:rPr>
                <w:rFonts w:ascii="Times New Roman" w:hAnsi="Times New Roman"/>
                <w:sz w:val="24"/>
                <w:szCs w:val="24"/>
                <w:lang w:eastAsia="lt-LT"/>
              </w:rPr>
            </w:pPr>
          </w:p>
          <w:p w14:paraId="5197B401" w14:textId="43E1640D" w:rsidR="00167B3E" w:rsidRPr="00BF13DD" w:rsidRDefault="00167B3E" w:rsidP="00F0705C">
            <w:pPr>
              <w:spacing w:after="0" w:line="240" w:lineRule="auto"/>
              <w:jc w:val="both"/>
              <w:rPr>
                <w:rFonts w:ascii="Times New Roman" w:hAnsi="Times New Roman"/>
                <w:sz w:val="24"/>
                <w:szCs w:val="24"/>
                <w:lang w:eastAsia="lt-LT"/>
              </w:rPr>
            </w:pPr>
          </w:p>
          <w:p w14:paraId="38C830D2" w14:textId="7305C9EB" w:rsidR="00167B3E" w:rsidRPr="00BF13DD" w:rsidRDefault="00167B3E" w:rsidP="00F0705C">
            <w:pPr>
              <w:spacing w:after="0" w:line="240" w:lineRule="auto"/>
              <w:jc w:val="both"/>
              <w:rPr>
                <w:rFonts w:ascii="Times New Roman" w:hAnsi="Times New Roman"/>
                <w:sz w:val="24"/>
                <w:szCs w:val="24"/>
                <w:lang w:eastAsia="lt-LT"/>
              </w:rPr>
            </w:pPr>
          </w:p>
          <w:p w14:paraId="40203036" w14:textId="06B15EF3" w:rsidR="00167B3E" w:rsidRPr="00BF13DD" w:rsidRDefault="00167B3E" w:rsidP="00F0705C">
            <w:pPr>
              <w:spacing w:after="0" w:line="240" w:lineRule="auto"/>
              <w:jc w:val="both"/>
              <w:rPr>
                <w:rFonts w:ascii="Times New Roman" w:hAnsi="Times New Roman"/>
                <w:sz w:val="24"/>
                <w:szCs w:val="24"/>
                <w:lang w:eastAsia="lt-LT"/>
              </w:rPr>
            </w:pPr>
          </w:p>
          <w:p w14:paraId="5D944147" w14:textId="1B99390E" w:rsidR="00BC72F4" w:rsidRPr="00BF13DD" w:rsidRDefault="00BC72F4" w:rsidP="00F0705C">
            <w:pPr>
              <w:spacing w:after="0" w:line="240" w:lineRule="auto"/>
              <w:jc w:val="both"/>
              <w:rPr>
                <w:rFonts w:ascii="Times New Roman" w:hAnsi="Times New Roman"/>
                <w:sz w:val="24"/>
                <w:szCs w:val="24"/>
                <w:lang w:eastAsia="lt-LT"/>
              </w:rPr>
            </w:pPr>
          </w:p>
          <w:p w14:paraId="602E9604" w14:textId="763DFFAD" w:rsidR="00BC72F4" w:rsidRPr="00BF13DD" w:rsidRDefault="00BC72F4" w:rsidP="00F0705C">
            <w:pPr>
              <w:spacing w:after="0" w:line="240" w:lineRule="auto"/>
              <w:jc w:val="both"/>
              <w:rPr>
                <w:rFonts w:ascii="Times New Roman" w:hAnsi="Times New Roman"/>
                <w:sz w:val="24"/>
                <w:szCs w:val="24"/>
                <w:lang w:eastAsia="lt-LT"/>
              </w:rPr>
            </w:pPr>
          </w:p>
          <w:p w14:paraId="43868316" w14:textId="1A5FCAEC" w:rsidR="00BC72F4" w:rsidRPr="00BF13DD" w:rsidRDefault="00BC72F4" w:rsidP="00F0705C">
            <w:pPr>
              <w:spacing w:after="0" w:line="240" w:lineRule="auto"/>
              <w:jc w:val="both"/>
              <w:rPr>
                <w:rFonts w:ascii="Times New Roman" w:hAnsi="Times New Roman"/>
                <w:sz w:val="24"/>
                <w:szCs w:val="24"/>
                <w:lang w:eastAsia="lt-LT"/>
              </w:rPr>
            </w:pPr>
          </w:p>
          <w:p w14:paraId="67F870BC" w14:textId="4109D48F" w:rsidR="00BC72F4" w:rsidRPr="00BF13DD" w:rsidRDefault="00BC72F4" w:rsidP="00F0705C">
            <w:pPr>
              <w:spacing w:after="0" w:line="240" w:lineRule="auto"/>
              <w:jc w:val="both"/>
              <w:rPr>
                <w:rFonts w:ascii="Times New Roman" w:hAnsi="Times New Roman"/>
                <w:sz w:val="24"/>
                <w:szCs w:val="24"/>
                <w:lang w:eastAsia="lt-LT"/>
              </w:rPr>
            </w:pPr>
          </w:p>
          <w:p w14:paraId="312C39E2" w14:textId="08B554F8" w:rsidR="00BC72F4" w:rsidRPr="00BF13DD" w:rsidRDefault="00BC72F4" w:rsidP="00F0705C">
            <w:pPr>
              <w:spacing w:after="0" w:line="240" w:lineRule="auto"/>
              <w:jc w:val="both"/>
              <w:rPr>
                <w:rFonts w:ascii="Times New Roman" w:hAnsi="Times New Roman"/>
                <w:sz w:val="24"/>
                <w:szCs w:val="24"/>
                <w:lang w:eastAsia="lt-LT"/>
              </w:rPr>
            </w:pPr>
          </w:p>
          <w:p w14:paraId="2F89549C" w14:textId="427FA616" w:rsidR="00BC72F4" w:rsidRPr="00BF13DD" w:rsidRDefault="00BC72F4" w:rsidP="00F0705C">
            <w:pPr>
              <w:spacing w:after="0" w:line="240" w:lineRule="auto"/>
              <w:jc w:val="both"/>
              <w:rPr>
                <w:rFonts w:ascii="Times New Roman" w:hAnsi="Times New Roman"/>
                <w:sz w:val="24"/>
                <w:szCs w:val="24"/>
                <w:lang w:eastAsia="lt-LT"/>
              </w:rPr>
            </w:pPr>
          </w:p>
          <w:p w14:paraId="3613636C" w14:textId="77777777" w:rsidR="00BC72F4" w:rsidRPr="00BF13DD" w:rsidRDefault="00BC72F4" w:rsidP="00F0705C">
            <w:pPr>
              <w:spacing w:after="0" w:line="240" w:lineRule="auto"/>
              <w:jc w:val="both"/>
              <w:rPr>
                <w:rFonts w:ascii="Times New Roman" w:hAnsi="Times New Roman"/>
                <w:sz w:val="24"/>
                <w:szCs w:val="24"/>
                <w:lang w:eastAsia="lt-LT"/>
              </w:rPr>
            </w:pPr>
          </w:p>
          <w:p w14:paraId="35FAE1AC" w14:textId="4E65DDE2" w:rsidR="00D13227" w:rsidRDefault="00D13227" w:rsidP="00F0705C">
            <w:pPr>
              <w:spacing w:after="0" w:line="240" w:lineRule="auto"/>
              <w:jc w:val="both"/>
              <w:rPr>
                <w:rFonts w:ascii="Times New Roman" w:hAnsi="Times New Roman"/>
                <w:sz w:val="24"/>
                <w:szCs w:val="24"/>
                <w:lang w:eastAsia="lt-LT"/>
              </w:rPr>
            </w:pPr>
          </w:p>
          <w:p w14:paraId="681D708F" w14:textId="1ABF146C"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Pripažįstami pažymėjimai, suteikti iki šios direktyvos įsigaliojimo dienos.</w:t>
            </w:r>
          </w:p>
          <w:p w14:paraId="6BE49999" w14:textId="3BEAFC2C" w:rsidR="00D13227" w:rsidRPr="00BF13DD" w:rsidRDefault="00D13227" w:rsidP="00F0705C">
            <w:pPr>
              <w:spacing w:after="0" w:line="240" w:lineRule="auto"/>
              <w:jc w:val="both"/>
              <w:rPr>
                <w:rFonts w:ascii="Times New Roman" w:hAnsi="Times New Roman"/>
                <w:sz w:val="24"/>
                <w:szCs w:val="24"/>
                <w:lang w:eastAsia="lt-LT"/>
              </w:rPr>
            </w:pPr>
          </w:p>
          <w:p w14:paraId="40D902D8" w14:textId="604EF0A8" w:rsidR="00A657D2" w:rsidRPr="00BF13DD" w:rsidRDefault="00A657D2" w:rsidP="00F0705C">
            <w:pPr>
              <w:spacing w:after="0" w:line="240" w:lineRule="auto"/>
              <w:jc w:val="both"/>
              <w:rPr>
                <w:rFonts w:ascii="Times New Roman" w:hAnsi="Times New Roman"/>
                <w:sz w:val="24"/>
                <w:szCs w:val="24"/>
                <w:lang w:eastAsia="lt-LT"/>
              </w:rPr>
            </w:pPr>
          </w:p>
          <w:p w14:paraId="3B50BA9C" w14:textId="50E94304" w:rsidR="00A657D2" w:rsidRPr="00BF13DD" w:rsidRDefault="00A657D2" w:rsidP="00F0705C">
            <w:pPr>
              <w:spacing w:after="0" w:line="240" w:lineRule="auto"/>
              <w:jc w:val="both"/>
              <w:rPr>
                <w:rFonts w:ascii="Times New Roman" w:hAnsi="Times New Roman"/>
                <w:sz w:val="24"/>
                <w:szCs w:val="24"/>
                <w:lang w:eastAsia="lt-LT"/>
              </w:rPr>
            </w:pPr>
          </w:p>
          <w:p w14:paraId="1FBCC9FF" w14:textId="25878641" w:rsidR="00A657D2" w:rsidRPr="00BF13DD" w:rsidRDefault="00A657D2" w:rsidP="00F0705C">
            <w:pPr>
              <w:spacing w:after="0" w:line="240" w:lineRule="auto"/>
              <w:jc w:val="both"/>
              <w:rPr>
                <w:rFonts w:ascii="Times New Roman" w:hAnsi="Times New Roman"/>
                <w:sz w:val="24"/>
                <w:szCs w:val="24"/>
                <w:lang w:eastAsia="lt-LT"/>
              </w:rPr>
            </w:pPr>
          </w:p>
          <w:p w14:paraId="5B364573" w14:textId="36A8D77F" w:rsidR="00A657D2" w:rsidRDefault="00A657D2" w:rsidP="00F0705C">
            <w:pPr>
              <w:spacing w:after="0" w:line="240" w:lineRule="auto"/>
              <w:jc w:val="both"/>
              <w:rPr>
                <w:rFonts w:ascii="Times New Roman" w:hAnsi="Times New Roman"/>
                <w:sz w:val="24"/>
                <w:szCs w:val="24"/>
                <w:lang w:eastAsia="lt-LT"/>
              </w:rPr>
            </w:pPr>
          </w:p>
          <w:p w14:paraId="0660061F" w14:textId="2CD784B7" w:rsidR="00734059" w:rsidRDefault="00734059" w:rsidP="00F0705C">
            <w:pPr>
              <w:spacing w:after="0" w:line="240" w:lineRule="auto"/>
              <w:jc w:val="both"/>
              <w:rPr>
                <w:rFonts w:ascii="Times New Roman" w:hAnsi="Times New Roman"/>
                <w:sz w:val="24"/>
                <w:szCs w:val="24"/>
                <w:lang w:eastAsia="lt-LT"/>
              </w:rPr>
            </w:pPr>
          </w:p>
          <w:p w14:paraId="630B35D2" w14:textId="77777777" w:rsidR="00734059" w:rsidRPr="00BF13DD" w:rsidRDefault="00734059" w:rsidP="00F0705C">
            <w:pPr>
              <w:spacing w:after="0" w:line="240" w:lineRule="auto"/>
              <w:jc w:val="both"/>
              <w:rPr>
                <w:rFonts w:ascii="Times New Roman" w:hAnsi="Times New Roman"/>
                <w:sz w:val="24"/>
                <w:szCs w:val="24"/>
                <w:lang w:eastAsia="lt-LT"/>
              </w:rPr>
            </w:pPr>
          </w:p>
          <w:p w14:paraId="4A27814E" w14:textId="77777777" w:rsidR="00F92357" w:rsidRPr="00BF13DD" w:rsidRDefault="00F92357" w:rsidP="00F0705C">
            <w:pPr>
              <w:spacing w:after="0" w:line="240" w:lineRule="auto"/>
              <w:jc w:val="both"/>
              <w:rPr>
                <w:rFonts w:ascii="Times New Roman" w:hAnsi="Times New Roman"/>
                <w:sz w:val="24"/>
                <w:szCs w:val="24"/>
                <w:lang w:eastAsia="lt-LT"/>
              </w:rPr>
            </w:pPr>
            <w:bookmarkStart w:id="2" w:name="_Hlk65766530"/>
            <w:r w:rsidRPr="00BF13DD">
              <w:rPr>
                <w:rFonts w:ascii="Times New Roman" w:hAnsi="Times New Roman"/>
                <w:sz w:val="24"/>
                <w:szCs w:val="24"/>
                <w:lang w:eastAsia="lt-LT"/>
              </w:rPr>
              <w:t>4. Valstybės narės užtikrina, kad auditoriai būtų skiriami laikantis šių reikalavimų:</w:t>
            </w:r>
          </w:p>
          <w:p w14:paraId="68986FDD"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jie turi atitinkamos patirties arba išsilavinimą kelių projektavimo, kelių saugumo inžinerijos ir eismo įvykių analizės srityse.</w:t>
            </w:r>
          </w:p>
          <w:p w14:paraId="3B086C05" w14:textId="623EA4D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b) praėjus dvejiems metams po to, kai valstybės narės pagal 8 straipsnį priima gaires, kelių saugumo auditą vykdo tik 2 ir 3 dalyse nustatytus reikalavimus atitinkantys auditoriai arba grupės, kurioms auditoriai priklauso.</w:t>
            </w:r>
          </w:p>
          <w:p w14:paraId="1846C08C" w14:textId="6D5578AC" w:rsidR="00117E0F" w:rsidRPr="00BF13DD" w:rsidRDefault="00117E0F" w:rsidP="00F0705C">
            <w:pPr>
              <w:spacing w:after="0" w:line="240" w:lineRule="auto"/>
              <w:jc w:val="both"/>
              <w:rPr>
                <w:rFonts w:ascii="Times New Roman" w:hAnsi="Times New Roman"/>
                <w:sz w:val="24"/>
                <w:szCs w:val="24"/>
                <w:lang w:eastAsia="lt-LT"/>
              </w:rPr>
            </w:pPr>
          </w:p>
          <w:p w14:paraId="03035912" w14:textId="327CC14F" w:rsidR="00117E0F" w:rsidRPr="00BF13DD" w:rsidRDefault="00117E0F" w:rsidP="00F0705C">
            <w:pPr>
              <w:spacing w:after="0" w:line="240" w:lineRule="auto"/>
              <w:jc w:val="both"/>
              <w:rPr>
                <w:rFonts w:ascii="Times New Roman" w:hAnsi="Times New Roman"/>
                <w:sz w:val="24"/>
                <w:szCs w:val="24"/>
                <w:lang w:eastAsia="lt-LT"/>
              </w:rPr>
            </w:pPr>
          </w:p>
          <w:p w14:paraId="7710CF43" w14:textId="5AEC2CD5" w:rsidR="00117E0F" w:rsidRPr="00BF13DD" w:rsidRDefault="00117E0F" w:rsidP="00F0705C">
            <w:pPr>
              <w:spacing w:after="0" w:line="240" w:lineRule="auto"/>
              <w:jc w:val="both"/>
              <w:rPr>
                <w:rFonts w:ascii="Times New Roman" w:hAnsi="Times New Roman"/>
                <w:sz w:val="24"/>
                <w:szCs w:val="24"/>
                <w:lang w:eastAsia="lt-LT"/>
              </w:rPr>
            </w:pPr>
          </w:p>
          <w:p w14:paraId="3180CC02" w14:textId="351F4065" w:rsidR="00117E0F" w:rsidRPr="00BF13DD" w:rsidRDefault="00117E0F" w:rsidP="00F0705C">
            <w:pPr>
              <w:spacing w:after="0" w:line="240" w:lineRule="auto"/>
              <w:jc w:val="both"/>
              <w:rPr>
                <w:rFonts w:ascii="Times New Roman" w:hAnsi="Times New Roman"/>
                <w:sz w:val="24"/>
                <w:szCs w:val="24"/>
                <w:lang w:eastAsia="lt-LT"/>
              </w:rPr>
            </w:pPr>
          </w:p>
          <w:p w14:paraId="0AF62A1A" w14:textId="20B9DEE5" w:rsidR="00117E0F" w:rsidRPr="00BF13DD" w:rsidRDefault="00117E0F" w:rsidP="00F0705C">
            <w:pPr>
              <w:spacing w:after="0" w:line="240" w:lineRule="auto"/>
              <w:jc w:val="both"/>
              <w:rPr>
                <w:rFonts w:ascii="Times New Roman" w:hAnsi="Times New Roman"/>
                <w:sz w:val="24"/>
                <w:szCs w:val="24"/>
                <w:lang w:eastAsia="lt-LT"/>
              </w:rPr>
            </w:pPr>
          </w:p>
          <w:p w14:paraId="15A8BA8E" w14:textId="05099861" w:rsidR="00117E0F" w:rsidRPr="00BF13DD" w:rsidRDefault="00117E0F" w:rsidP="00F0705C">
            <w:pPr>
              <w:spacing w:after="0" w:line="240" w:lineRule="auto"/>
              <w:jc w:val="both"/>
              <w:rPr>
                <w:rFonts w:ascii="Times New Roman" w:hAnsi="Times New Roman"/>
                <w:sz w:val="24"/>
                <w:szCs w:val="24"/>
                <w:lang w:eastAsia="lt-LT"/>
              </w:rPr>
            </w:pPr>
          </w:p>
          <w:p w14:paraId="5C277CF4" w14:textId="71F193EC" w:rsidR="00117E0F" w:rsidRPr="00BF13DD" w:rsidRDefault="00117E0F" w:rsidP="00F0705C">
            <w:pPr>
              <w:spacing w:after="0" w:line="240" w:lineRule="auto"/>
              <w:jc w:val="both"/>
              <w:rPr>
                <w:rFonts w:ascii="Times New Roman" w:hAnsi="Times New Roman"/>
                <w:sz w:val="24"/>
                <w:szCs w:val="24"/>
                <w:lang w:eastAsia="lt-LT"/>
              </w:rPr>
            </w:pPr>
          </w:p>
          <w:p w14:paraId="5BC4CB87" w14:textId="269CDECB" w:rsidR="00117E0F" w:rsidRPr="00BF13DD" w:rsidRDefault="00117E0F" w:rsidP="00F0705C">
            <w:pPr>
              <w:spacing w:after="0" w:line="240" w:lineRule="auto"/>
              <w:jc w:val="both"/>
              <w:rPr>
                <w:rFonts w:ascii="Times New Roman" w:hAnsi="Times New Roman"/>
                <w:sz w:val="24"/>
                <w:szCs w:val="24"/>
                <w:lang w:eastAsia="lt-LT"/>
              </w:rPr>
            </w:pPr>
          </w:p>
          <w:p w14:paraId="6B1BDB19" w14:textId="3660E999" w:rsidR="004517DD" w:rsidRDefault="004517DD" w:rsidP="00F0705C">
            <w:pPr>
              <w:spacing w:after="0" w:line="240" w:lineRule="auto"/>
              <w:jc w:val="both"/>
              <w:rPr>
                <w:rFonts w:ascii="Times New Roman" w:hAnsi="Times New Roman"/>
                <w:sz w:val="24"/>
                <w:szCs w:val="24"/>
                <w:lang w:eastAsia="lt-LT"/>
              </w:rPr>
            </w:pPr>
          </w:p>
          <w:p w14:paraId="7C98DACB" w14:textId="77777777" w:rsidR="00734059" w:rsidRDefault="00734059" w:rsidP="00F0705C">
            <w:pPr>
              <w:spacing w:after="0" w:line="240" w:lineRule="auto"/>
              <w:jc w:val="both"/>
              <w:rPr>
                <w:rFonts w:ascii="Times New Roman" w:hAnsi="Times New Roman"/>
                <w:sz w:val="24"/>
                <w:szCs w:val="24"/>
                <w:lang w:eastAsia="lt-LT"/>
              </w:rPr>
            </w:pPr>
          </w:p>
          <w:p w14:paraId="64A5540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c) infrastruktūros projekto auditorius audito metu negali dalyvauti atitinkamo infrastruktūros projekto rengimo ar įgyvendinimo darbuose.</w:t>
            </w:r>
            <w:bookmarkEnd w:id="2"/>
          </w:p>
          <w:p w14:paraId="034156C3" w14:textId="4D24C386"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6E4B79A" w14:textId="51B79ABE" w:rsidR="00A26BBE" w:rsidRPr="00BF13DD" w:rsidRDefault="00A26BBE" w:rsidP="00C7633A">
            <w:pPr>
              <w:spacing w:after="0" w:line="240" w:lineRule="auto"/>
              <w:jc w:val="both"/>
              <w:rPr>
                <w:rFonts w:ascii="Times New Roman" w:hAnsi="Times New Roman"/>
                <w:bCs/>
                <w:sz w:val="24"/>
                <w:szCs w:val="24"/>
                <w:lang w:eastAsia="lt-LT"/>
              </w:rPr>
            </w:pPr>
          </w:p>
          <w:p w14:paraId="0BB84744" w14:textId="37929FD2" w:rsidR="00E41AF6" w:rsidRPr="00BF13DD" w:rsidRDefault="00E41AF6" w:rsidP="00C7633A">
            <w:pPr>
              <w:spacing w:after="0" w:line="240" w:lineRule="auto"/>
              <w:jc w:val="both"/>
              <w:rPr>
                <w:rFonts w:ascii="Times New Roman" w:hAnsi="Times New Roman"/>
                <w:bCs/>
                <w:sz w:val="24"/>
                <w:szCs w:val="24"/>
                <w:lang w:eastAsia="lt-LT"/>
              </w:rPr>
            </w:pPr>
          </w:p>
          <w:p w14:paraId="0F0A03E6" w14:textId="77777777" w:rsidR="00E41AF6" w:rsidRPr="00BF13DD" w:rsidRDefault="00E41AF6" w:rsidP="00C7633A">
            <w:pPr>
              <w:spacing w:after="0" w:line="240" w:lineRule="auto"/>
              <w:jc w:val="both"/>
              <w:rPr>
                <w:rFonts w:ascii="Times New Roman" w:hAnsi="Times New Roman"/>
                <w:bCs/>
                <w:sz w:val="24"/>
                <w:szCs w:val="24"/>
                <w:lang w:eastAsia="lt-LT"/>
              </w:rPr>
            </w:pPr>
          </w:p>
          <w:p w14:paraId="0546F8CE" w14:textId="77777777" w:rsidR="00BC72F4" w:rsidRPr="00BF13DD" w:rsidRDefault="00BC72F4" w:rsidP="00BC72F4">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58F91C65" w14:textId="77777777" w:rsidR="00825A13" w:rsidRPr="00BF13DD" w:rsidRDefault="00825A13" w:rsidP="00825A13">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3C8A4880" w14:textId="77777777" w:rsidR="00734059" w:rsidRPr="008968F2" w:rsidRDefault="00734059" w:rsidP="00734059">
            <w:pPr>
              <w:spacing w:after="0" w:line="240" w:lineRule="auto"/>
              <w:jc w:val="both"/>
              <w:rPr>
                <w:rFonts w:ascii="Times New Roman" w:hAnsi="Times New Roman"/>
                <w:sz w:val="24"/>
                <w:szCs w:val="24"/>
              </w:rPr>
            </w:pPr>
            <w:r w:rsidRPr="008968F2">
              <w:rPr>
                <w:rFonts w:ascii="Times New Roman" w:hAnsi="Times New Roman"/>
                <w:sz w:val="24"/>
                <w:szCs w:val="24"/>
              </w:rPr>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8968F2">
              <w:rPr>
                <w:rFonts w:ascii="Times New Roman" w:hAnsi="Times New Roman"/>
                <w:strike/>
                <w:sz w:val="24"/>
                <w:szCs w:val="24"/>
              </w:rPr>
              <w:t>kelių rekonstrukcijos,</w:t>
            </w:r>
            <w:r w:rsidRPr="008968F2">
              <w:rPr>
                <w:rFonts w:ascii="Times New Roman" w:hAnsi="Times New Roman"/>
                <w:sz w:val="24"/>
                <w:szCs w:val="24"/>
              </w:rPr>
              <w:t xml:space="preserve"> kelių projektavimo, </w:t>
            </w:r>
            <w:r w:rsidRPr="008968F2">
              <w:rPr>
                <w:rFonts w:ascii="Times New Roman" w:hAnsi="Times New Roman"/>
                <w:b/>
                <w:bCs/>
                <w:sz w:val="24"/>
                <w:szCs w:val="24"/>
              </w:rPr>
              <w:t>kelių tiesimo, rekonstrukcijos, remonto, priežiūros reikalavimus ir tvarką,</w:t>
            </w:r>
            <w:r w:rsidRPr="008968F2">
              <w:rPr>
                <w:rFonts w:ascii="Times New Roman" w:hAnsi="Times New Roman"/>
                <w:sz w:val="24"/>
                <w:szCs w:val="24"/>
              </w:rPr>
              <w:t xml:space="preserve"> </w:t>
            </w:r>
            <w:r w:rsidRPr="008968F2">
              <w:rPr>
                <w:rFonts w:ascii="Times New Roman" w:hAnsi="Times New Roman"/>
                <w:b/>
                <w:bCs/>
                <w:sz w:val="24"/>
                <w:szCs w:val="24"/>
              </w:rPr>
              <w:t xml:space="preserve">taip pat dokumentus, nustatančius eismo organizavimo, juodųjų dėmių nustatymo, tyrimo ir šalinimo, </w:t>
            </w:r>
            <w:r w:rsidRPr="008968F2">
              <w:rPr>
                <w:rFonts w:ascii="Times New Roman" w:hAnsi="Times New Roman"/>
                <w:sz w:val="24"/>
                <w:szCs w:val="24"/>
              </w:rPr>
              <w:t xml:space="preserve">kelių saugumo audito </w:t>
            </w:r>
            <w:r w:rsidRPr="008968F2">
              <w:rPr>
                <w:rFonts w:ascii="Times New Roman" w:hAnsi="Times New Roman"/>
                <w:b/>
                <w:bCs/>
                <w:sz w:val="24"/>
                <w:szCs w:val="24"/>
              </w:rPr>
              <w:t>atlikimo</w:t>
            </w:r>
            <w:r w:rsidRPr="008968F2">
              <w:rPr>
                <w:rFonts w:ascii="Times New Roman" w:hAnsi="Times New Roman"/>
                <w:sz w:val="24"/>
                <w:szCs w:val="24"/>
              </w:rPr>
              <w:t xml:space="preserve">, poveikio </w:t>
            </w:r>
            <w:r w:rsidRPr="008968F2">
              <w:rPr>
                <w:rFonts w:ascii="Times New Roman" w:hAnsi="Times New Roman"/>
                <w:strike/>
                <w:sz w:val="24"/>
                <w:szCs w:val="24"/>
              </w:rPr>
              <w:t>kelio</w:t>
            </w:r>
            <w:r w:rsidRPr="008968F2">
              <w:rPr>
                <w:rFonts w:ascii="Times New Roman" w:hAnsi="Times New Roman"/>
                <w:sz w:val="24"/>
                <w:szCs w:val="24"/>
              </w:rPr>
              <w:t xml:space="preserve"> </w:t>
            </w:r>
            <w:r w:rsidRPr="008968F2">
              <w:rPr>
                <w:rFonts w:ascii="Times New Roman" w:hAnsi="Times New Roman"/>
                <w:b/>
                <w:bCs/>
                <w:sz w:val="24"/>
                <w:szCs w:val="24"/>
              </w:rPr>
              <w:t>kelių</w:t>
            </w:r>
            <w:r w:rsidRPr="008968F2">
              <w:rPr>
                <w:rFonts w:ascii="Times New Roman" w:hAnsi="Times New Roman"/>
                <w:sz w:val="24"/>
                <w:szCs w:val="24"/>
              </w:rPr>
              <w:t xml:space="preserve"> saugumui vertinimo, </w:t>
            </w:r>
            <w:r w:rsidRPr="008968F2">
              <w:rPr>
                <w:rFonts w:ascii="Times New Roman" w:hAnsi="Times New Roman"/>
                <w:strike/>
                <w:sz w:val="24"/>
                <w:szCs w:val="24"/>
              </w:rPr>
              <w:t>kelių saugumo patikrinimo, kelių tinklo saugumo lygio ir didelio avaringumo ruožų nustatymo</w:t>
            </w:r>
            <w:r w:rsidRPr="008968F2">
              <w:rPr>
                <w:rFonts w:ascii="Times New Roman" w:hAnsi="Times New Roman"/>
                <w:sz w:val="24"/>
                <w:szCs w:val="24"/>
              </w:rPr>
              <w:t xml:space="preserve"> </w:t>
            </w:r>
            <w:r w:rsidRPr="008968F2">
              <w:rPr>
                <w:rFonts w:ascii="Times New Roman" w:hAnsi="Times New Roman"/>
                <w:b/>
                <w:bCs/>
                <w:sz w:val="24"/>
                <w:szCs w:val="24"/>
              </w:rPr>
              <w:t xml:space="preserve">kelių saugumo auditorių mokymo, egzaminavimo ir pažymėjimų išdavimo </w:t>
            </w:r>
            <w:r w:rsidRPr="008968F2">
              <w:rPr>
                <w:rFonts w:ascii="Times New Roman" w:hAnsi="Times New Roman"/>
                <w:sz w:val="24"/>
                <w:szCs w:val="24"/>
              </w:rPr>
              <w:t>reikalavimus ir tvarką;</w:t>
            </w:r>
          </w:p>
          <w:p w14:paraId="1FD8DE79" w14:textId="3B6A21B9" w:rsidR="001A4060" w:rsidRPr="00BF13DD" w:rsidRDefault="001A4060" w:rsidP="00F0705C">
            <w:pPr>
              <w:spacing w:after="0" w:line="240" w:lineRule="auto"/>
              <w:jc w:val="both"/>
              <w:rPr>
                <w:rFonts w:ascii="Times New Roman" w:hAnsi="Times New Roman"/>
                <w:bCs/>
                <w:sz w:val="24"/>
                <w:szCs w:val="24"/>
                <w:lang w:eastAsia="lt-LT"/>
              </w:rPr>
            </w:pPr>
          </w:p>
          <w:p w14:paraId="648821B9" w14:textId="0AF984A4" w:rsidR="00A26BBE" w:rsidRPr="00BF13DD" w:rsidRDefault="00FE13F5" w:rsidP="00A26BBE">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auditorių mokymo, </w:t>
            </w:r>
            <w:r w:rsidR="00DE0613" w:rsidRPr="00BF13DD">
              <w:rPr>
                <w:rFonts w:ascii="Times New Roman" w:hAnsi="Times New Roman"/>
                <w:b/>
                <w:sz w:val="24"/>
                <w:szCs w:val="24"/>
                <w:lang w:eastAsia="lt-LT"/>
              </w:rPr>
              <w:t>egzaminavimo</w:t>
            </w:r>
            <w:r w:rsidRPr="00BF13DD">
              <w:rPr>
                <w:rFonts w:ascii="Times New Roman" w:hAnsi="Times New Roman"/>
                <w:b/>
                <w:sz w:val="24"/>
                <w:szCs w:val="24"/>
                <w:lang w:eastAsia="lt-LT"/>
              </w:rPr>
              <w:t xml:space="preserve"> ir pažymėjimų išdavimo </w:t>
            </w:r>
            <w:r w:rsidR="00035A73"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p>
          <w:p w14:paraId="62278938" w14:textId="77777777" w:rsidR="00015176" w:rsidRPr="00BF13DD" w:rsidRDefault="00015176" w:rsidP="00015176">
            <w:pPr>
              <w:spacing w:after="0" w:line="240" w:lineRule="auto"/>
              <w:jc w:val="both"/>
              <w:rPr>
                <w:rFonts w:ascii="Times New Roman" w:hAnsi="Times New Roman"/>
                <w:b/>
                <w:sz w:val="24"/>
                <w:szCs w:val="24"/>
                <w:lang w:eastAsia="lt-LT"/>
              </w:rPr>
            </w:pPr>
          </w:p>
          <w:p w14:paraId="3AF1B8A9" w14:textId="21624F23" w:rsidR="00015176" w:rsidRPr="00BF13DD" w:rsidRDefault="00FE13F5" w:rsidP="0001517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auditorių mokymo, </w:t>
            </w:r>
            <w:r w:rsidR="00DE0613" w:rsidRPr="00BF13DD">
              <w:rPr>
                <w:rFonts w:ascii="Times New Roman" w:hAnsi="Times New Roman"/>
                <w:b/>
                <w:sz w:val="24"/>
                <w:szCs w:val="24"/>
                <w:lang w:eastAsia="lt-LT"/>
              </w:rPr>
              <w:t>egzaminavimo</w:t>
            </w:r>
            <w:r w:rsidRPr="00BF13DD">
              <w:rPr>
                <w:rFonts w:ascii="Times New Roman" w:hAnsi="Times New Roman"/>
                <w:b/>
                <w:sz w:val="24"/>
                <w:szCs w:val="24"/>
                <w:lang w:eastAsia="lt-LT"/>
              </w:rPr>
              <w:t xml:space="preserve"> ir pažymėjimų išdavimo </w:t>
            </w:r>
            <w:r w:rsidR="00035A73"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p>
          <w:p w14:paraId="46868EB4" w14:textId="77777777" w:rsidR="00EE6CF5" w:rsidRPr="00BF13DD" w:rsidRDefault="00EE6CF5" w:rsidP="00F0705C">
            <w:pPr>
              <w:spacing w:after="0" w:line="240" w:lineRule="auto"/>
              <w:jc w:val="both"/>
              <w:rPr>
                <w:rFonts w:ascii="Times New Roman" w:hAnsi="Times New Roman"/>
                <w:bCs/>
                <w:sz w:val="24"/>
                <w:szCs w:val="24"/>
                <w:lang w:eastAsia="lt-LT"/>
              </w:rPr>
            </w:pPr>
          </w:p>
          <w:p w14:paraId="0B8B8067" w14:textId="77777777" w:rsidR="00EE6CF5" w:rsidRPr="00BF13DD" w:rsidRDefault="00EE6CF5" w:rsidP="00F0705C">
            <w:pPr>
              <w:spacing w:after="0" w:line="240" w:lineRule="auto"/>
              <w:jc w:val="both"/>
              <w:rPr>
                <w:rFonts w:ascii="Times New Roman" w:hAnsi="Times New Roman"/>
                <w:bCs/>
                <w:sz w:val="24"/>
                <w:szCs w:val="24"/>
                <w:lang w:eastAsia="lt-LT"/>
              </w:rPr>
            </w:pPr>
          </w:p>
          <w:p w14:paraId="3737390A" w14:textId="77CA8635" w:rsidR="00A26BBE" w:rsidRPr="00BF13DD" w:rsidRDefault="00A26BBE" w:rsidP="00C7633A">
            <w:pPr>
              <w:spacing w:after="0" w:line="240" w:lineRule="auto"/>
              <w:jc w:val="both"/>
              <w:rPr>
                <w:rFonts w:ascii="Times New Roman" w:hAnsi="Times New Roman"/>
                <w:bCs/>
                <w:sz w:val="24"/>
                <w:szCs w:val="24"/>
                <w:lang w:eastAsia="lt-LT"/>
              </w:rPr>
            </w:pPr>
          </w:p>
          <w:p w14:paraId="2F8B9BD2" w14:textId="19E5858F" w:rsidR="00E41AF6" w:rsidRPr="00BF13DD" w:rsidRDefault="00E41AF6" w:rsidP="00C7633A">
            <w:pPr>
              <w:spacing w:after="0" w:line="240" w:lineRule="auto"/>
              <w:jc w:val="both"/>
              <w:rPr>
                <w:rFonts w:ascii="Times New Roman" w:hAnsi="Times New Roman"/>
                <w:bCs/>
                <w:sz w:val="24"/>
                <w:szCs w:val="24"/>
                <w:lang w:eastAsia="lt-LT"/>
              </w:rPr>
            </w:pPr>
          </w:p>
          <w:p w14:paraId="15417041" w14:textId="43B74B3E" w:rsidR="00E41AF6" w:rsidRPr="00BF13DD" w:rsidRDefault="00E41AF6" w:rsidP="00D13227">
            <w:pPr>
              <w:spacing w:after="0" w:line="240" w:lineRule="auto"/>
              <w:jc w:val="both"/>
              <w:rPr>
                <w:rFonts w:ascii="Times New Roman" w:hAnsi="Times New Roman"/>
                <w:bCs/>
                <w:sz w:val="24"/>
                <w:szCs w:val="24"/>
                <w:lang w:eastAsia="lt-LT"/>
              </w:rPr>
            </w:pPr>
          </w:p>
          <w:p w14:paraId="69CE70D9" w14:textId="2FCC212E" w:rsidR="00E41AF6" w:rsidRPr="00BF13DD" w:rsidRDefault="00E41AF6" w:rsidP="00D13227">
            <w:pPr>
              <w:spacing w:after="0" w:line="240" w:lineRule="auto"/>
              <w:jc w:val="both"/>
              <w:rPr>
                <w:rFonts w:ascii="Times New Roman" w:hAnsi="Times New Roman"/>
                <w:bCs/>
                <w:sz w:val="24"/>
                <w:szCs w:val="24"/>
                <w:lang w:eastAsia="lt-LT"/>
              </w:rPr>
            </w:pPr>
          </w:p>
          <w:p w14:paraId="1E046393" w14:textId="274C2E33" w:rsidR="00F0099D" w:rsidRPr="00BF13DD" w:rsidRDefault="008F05EA" w:rsidP="00A83BDF">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60C80A52" w14:textId="45988F81" w:rsidR="00BC72F4" w:rsidRPr="00BF13DD" w:rsidRDefault="00BC72F4" w:rsidP="00BC72F4">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6 straipsnis. Įstatymo papildymas 11</w:t>
            </w:r>
            <w:r w:rsidRPr="00BF13DD">
              <w:rPr>
                <w:rFonts w:ascii="Times New Roman" w:hAnsi="Times New Roman"/>
                <w:b/>
                <w:sz w:val="24"/>
                <w:szCs w:val="24"/>
                <w:vertAlign w:val="superscript"/>
                <w:lang w:eastAsia="lt-LT"/>
              </w:rPr>
              <w:t>2</w:t>
            </w:r>
            <w:r w:rsidRPr="00BF13DD">
              <w:rPr>
                <w:rFonts w:ascii="Times New Roman" w:hAnsi="Times New Roman"/>
                <w:b/>
                <w:sz w:val="24"/>
                <w:szCs w:val="24"/>
                <w:lang w:eastAsia="lt-LT"/>
              </w:rPr>
              <w:t xml:space="preserve"> straipsniu</w:t>
            </w:r>
          </w:p>
          <w:p w14:paraId="3095132D" w14:textId="3D5E4B7C" w:rsidR="00BC72F4" w:rsidRDefault="00BC72F4" w:rsidP="00BC72F4">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Papildyti </w:t>
            </w:r>
            <w:r w:rsidR="002B3FD9" w:rsidRPr="002B3FD9">
              <w:rPr>
                <w:rFonts w:ascii="Times New Roman" w:hAnsi="Times New Roman"/>
                <w:bCs/>
                <w:sz w:val="24"/>
                <w:szCs w:val="24"/>
                <w:lang w:eastAsia="lt-LT"/>
              </w:rPr>
              <w:t>Įstatymo trečiąjį skirsnį</w:t>
            </w:r>
            <w:r w:rsidRPr="00BF13DD">
              <w:rPr>
                <w:rFonts w:ascii="Times New Roman" w:hAnsi="Times New Roman"/>
                <w:bCs/>
                <w:sz w:val="24"/>
                <w:szCs w:val="24"/>
                <w:lang w:eastAsia="lt-LT"/>
              </w:rPr>
              <w:t xml:space="preserve"> 11</w:t>
            </w:r>
            <w:r w:rsidRPr="00BF13DD">
              <w:rPr>
                <w:rFonts w:ascii="Times New Roman" w:hAnsi="Times New Roman"/>
                <w:bCs/>
                <w:sz w:val="24"/>
                <w:szCs w:val="24"/>
                <w:vertAlign w:val="superscript"/>
                <w:lang w:eastAsia="lt-LT"/>
              </w:rPr>
              <w:t>2</w:t>
            </w:r>
            <w:r w:rsidRPr="00BF13DD">
              <w:rPr>
                <w:rFonts w:ascii="Times New Roman" w:hAnsi="Times New Roman"/>
                <w:bCs/>
                <w:sz w:val="24"/>
                <w:szCs w:val="24"/>
                <w:lang w:eastAsia="lt-LT"/>
              </w:rPr>
              <w:t xml:space="preserve"> straipsniu:</w:t>
            </w:r>
          </w:p>
          <w:p w14:paraId="70BBAEAB" w14:textId="215DD7E6" w:rsidR="002B3FD9" w:rsidRPr="002B3FD9" w:rsidRDefault="002B3FD9" w:rsidP="00D56F4D">
            <w:pPr>
              <w:spacing w:after="0" w:line="240" w:lineRule="auto"/>
              <w:jc w:val="both"/>
              <w:rPr>
                <w:rFonts w:ascii="Times New Roman" w:hAnsi="Times New Roman"/>
                <w:bCs/>
                <w:sz w:val="24"/>
                <w:szCs w:val="24"/>
                <w:lang w:eastAsia="lt-LT"/>
              </w:rPr>
            </w:pPr>
            <w:r w:rsidRPr="002B3FD9">
              <w:rPr>
                <w:rFonts w:ascii="Times New Roman" w:hAnsi="Times New Roman"/>
                <w:b/>
                <w:sz w:val="24"/>
                <w:szCs w:val="24"/>
              </w:rPr>
              <w:t>11</w:t>
            </w:r>
            <w:r w:rsidRPr="002B3FD9">
              <w:rPr>
                <w:rFonts w:ascii="Times New Roman" w:hAnsi="Times New Roman"/>
                <w:b/>
                <w:sz w:val="24"/>
                <w:szCs w:val="24"/>
                <w:vertAlign w:val="superscript"/>
              </w:rPr>
              <w:t>2</w:t>
            </w:r>
            <w:r w:rsidRPr="002B3FD9">
              <w:rPr>
                <w:rFonts w:ascii="Times New Roman" w:hAnsi="Times New Roman"/>
                <w:b/>
                <w:sz w:val="24"/>
                <w:szCs w:val="24"/>
              </w:rPr>
              <w:t xml:space="preserve"> straipsnis. </w:t>
            </w:r>
            <w:r w:rsidR="00734059" w:rsidRPr="00734059">
              <w:rPr>
                <w:rFonts w:ascii="Times New Roman" w:hAnsi="Times New Roman"/>
                <w:b/>
                <w:sz w:val="24"/>
                <w:szCs w:val="24"/>
              </w:rPr>
              <w:t>Reikalavimai kelių saugumo auditoriui, asmeniui, organizuojančiam ir vedančiam kelių saugumo auditorių kompetencijos įgijimo ir (arba) kelių saugumo auditorių kompetencijos tobulinimo kursus, asmeniui, atliekančiam poveikio kelių saugumui vertinimą</w:t>
            </w:r>
          </w:p>
          <w:p w14:paraId="6E4CF1E9" w14:textId="77777777" w:rsidR="00734059" w:rsidRPr="00734059" w:rsidRDefault="00734059" w:rsidP="00734059">
            <w:pPr>
              <w:spacing w:after="0" w:line="240" w:lineRule="auto"/>
              <w:jc w:val="both"/>
              <w:rPr>
                <w:rFonts w:ascii="Times New Roman" w:hAnsi="Times New Roman"/>
                <w:b/>
                <w:sz w:val="24"/>
                <w:szCs w:val="24"/>
              </w:rPr>
            </w:pPr>
            <w:r w:rsidRPr="00734059">
              <w:rPr>
                <w:rFonts w:ascii="Times New Roman" w:hAnsi="Times New Roman"/>
                <w:b/>
                <w:sz w:val="24"/>
                <w:szCs w:val="24"/>
              </w:rPr>
              <w:t>3. Asmuo, pageidaujantis atlikti kelių saugumo auditą, privalo Susisiekimo ministerijos nustatyta tvarka įgyti kelių saugumo auditoriaus kompetenciją. Kelių saugumo auditoriaus kompetencija įgyjama kelių saugumo auditoriaus kompetencijos įgijimo kursuose, juos išklausius laikomas kelių saugumo auditoriaus kompetencijos įgijimo egzaminas viešojoje įstaigoje Transporto kompetencijų agentūroje. Išlaikius kelių saugumo auditoriaus kompetencijos įgijimo egzaminą viešoji įstaiga Transporto kompetencijų agentūra ne vėliau kaip per 5 darbo dienas nuo egzamino išlaikymo išduoda asmeniui kelių saugumo auditoriaus pažymėjimą, kuris suteikia teisę atlikti kelių saugumo auditą. Asmeniui leidžiama atlikti kelių saugumo auditą tik turint galiojantį kelių saugumo auditoriaus pažymėjimą.</w:t>
            </w:r>
          </w:p>
          <w:p w14:paraId="398A38CA" w14:textId="4E1AE36D" w:rsidR="00BC72F4" w:rsidRDefault="00734059" w:rsidP="00734059">
            <w:pPr>
              <w:spacing w:after="0" w:line="240" w:lineRule="auto"/>
              <w:jc w:val="both"/>
              <w:rPr>
                <w:rFonts w:ascii="Times New Roman" w:hAnsi="Times New Roman"/>
                <w:b/>
                <w:sz w:val="24"/>
                <w:szCs w:val="24"/>
              </w:rPr>
            </w:pPr>
            <w:r w:rsidRPr="00734059">
              <w:rPr>
                <w:rFonts w:ascii="Times New Roman" w:hAnsi="Times New Roman"/>
                <w:b/>
                <w:sz w:val="24"/>
                <w:szCs w:val="24"/>
              </w:rPr>
              <w:t>4. Kelių saugumo auditoriaus kompetencija tobulinama Susisiekimo ministerijos nustatytu periodiškumu kelių saugumo auditoriaus kompetencijos tobulinimo kursuose, juos išklausius laikomas kelių saugumo auditoriaus kompetencijos tobulinimo egzaminas viešojoje įstaigoje Transporto kompetencijų agentūroje. Vietoj kelių saugumo auditoriaus kompetencijos tobulinimo kursų gali būti užskaitytas dokumentas, kuriuo patvirtinama, kad asmuo tobulino kelių saugumo auditoriaus kompetenciją eismo saugumo arba eismo organizavimo srityje. Kelių saugumo auditoriui neišklausius kelių saugumo auditoriaus kompetencijos tobulinimo kursų ir neišlaikius kelių saugumo auditoriaus kompetencijos tobulinimo egzamino nustatytu periodiškumu, kelių saugumo auditoriaus pažymėjimas skelbiamas negaliojančiu. Pašalinus priežastis, lėmusias kelių saugumo auditoriaus pažymėjimo paskelbimą negaliojančiu, kelių saugumo auditoriaus pažymėjimas skelbiamas galiojančiu.</w:t>
            </w:r>
          </w:p>
          <w:p w14:paraId="7893A635" w14:textId="77777777" w:rsidR="00734059" w:rsidRDefault="00734059" w:rsidP="00734059">
            <w:pPr>
              <w:spacing w:after="0" w:line="240" w:lineRule="auto"/>
              <w:jc w:val="both"/>
              <w:rPr>
                <w:rFonts w:ascii="Times New Roman" w:hAnsi="Times New Roman"/>
                <w:b/>
                <w:sz w:val="24"/>
                <w:szCs w:val="24"/>
              </w:rPr>
            </w:pPr>
          </w:p>
          <w:p w14:paraId="31D21093" w14:textId="77777777" w:rsidR="00A657D2" w:rsidRPr="00BF13DD" w:rsidRDefault="00A657D2" w:rsidP="00A657D2">
            <w:pPr>
              <w:pStyle w:val="BodyText1"/>
              <w:spacing w:line="240" w:lineRule="auto"/>
              <w:ind w:firstLine="0"/>
              <w:rPr>
                <w:i/>
                <w:color w:val="auto"/>
                <w:sz w:val="24"/>
                <w:szCs w:val="24"/>
              </w:rPr>
            </w:pPr>
            <w:r w:rsidRPr="00BF13DD">
              <w:rPr>
                <w:i/>
                <w:color w:val="auto"/>
                <w:sz w:val="24"/>
                <w:szCs w:val="24"/>
              </w:rPr>
              <w:t>Pastaba. Lietuvoje iki Direktyvos 2008/96/EB įsigaliojimo dienos nebuvo išdavinėjami pažymėjimai, todėl nuostata dėl pažymėjimų pripažinimo neaktuali.</w:t>
            </w:r>
          </w:p>
          <w:p w14:paraId="39C4316C" w14:textId="77777777" w:rsidR="00734059" w:rsidRDefault="00BC72F4" w:rsidP="00A657D2">
            <w:pPr>
              <w:spacing w:after="0" w:line="240" w:lineRule="auto"/>
              <w:jc w:val="both"/>
              <w:rPr>
                <w:rFonts w:ascii="Times New Roman" w:hAnsi="Times New Roman"/>
                <w:b/>
                <w:bCs/>
                <w:sz w:val="24"/>
                <w:szCs w:val="24"/>
                <w:lang w:eastAsia="lt-LT"/>
              </w:rPr>
            </w:pPr>
            <w:r w:rsidRPr="00BF13DD">
              <w:rPr>
                <w:rFonts w:ascii="Times New Roman" w:hAnsi="Times New Roman"/>
                <w:b/>
                <w:sz w:val="24"/>
                <w:szCs w:val="24"/>
              </w:rPr>
              <w:t>9</w:t>
            </w:r>
            <w:r w:rsidR="00A657D2" w:rsidRPr="00BF13DD">
              <w:rPr>
                <w:rFonts w:ascii="Times New Roman" w:hAnsi="Times New Roman"/>
                <w:b/>
                <w:sz w:val="24"/>
                <w:szCs w:val="24"/>
              </w:rPr>
              <w:t xml:space="preserve"> straipsnis. </w:t>
            </w:r>
            <w:r w:rsidR="00A657D2" w:rsidRPr="00BF13DD">
              <w:rPr>
                <w:rFonts w:ascii="Times New Roman" w:hAnsi="Times New Roman"/>
                <w:b/>
                <w:bCs/>
                <w:sz w:val="24"/>
                <w:szCs w:val="24"/>
                <w:lang w:eastAsia="lt-LT"/>
              </w:rPr>
              <w:t>Įstatymo įsigaliojimas, įgyvendinimas ir taikymas</w:t>
            </w:r>
          </w:p>
          <w:p w14:paraId="0773E074" w14:textId="5E7DE228" w:rsidR="00A657D2" w:rsidRDefault="00734059" w:rsidP="00D13227">
            <w:pPr>
              <w:spacing w:after="0" w:line="240" w:lineRule="auto"/>
              <w:jc w:val="both"/>
              <w:rPr>
                <w:rFonts w:ascii="Times New Roman" w:hAnsi="Times New Roman"/>
                <w:sz w:val="24"/>
                <w:szCs w:val="24"/>
                <w:lang w:eastAsia="lt-LT"/>
              </w:rPr>
            </w:pPr>
            <w:r w:rsidRPr="00734059">
              <w:rPr>
                <w:rFonts w:ascii="Times New Roman" w:hAnsi="Times New Roman"/>
                <w:sz w:val="24"/>
                <w:szCs w:val="24"/>
                <w:lang w:eastAsia="lt-LT"/>
              </w:rPr>
              <w:lastRenderedPageBreak/>
              <w:t>2. Asmenys, kurie iki šio įstatymo įsigaliojimo turėjo teisę atlikti kelių saugumo auditą, turi teisę atlikti kelių saugumo auditą iki 2022 m. gruodžio 17 d., neatsižvelgiant į šių asmenų atitiktį šiuo įstatymu nustatytiems reikalavimams kelių saugumo auditoriams.</w:t>
            </w:r>
          </w:p>
          <w:p w14:paraId="1E59F332" w14:textId="77777777" w:rsidR="00734059" w:rsidRPr="00BF13DD" w:rsidRDefault="00734059" w:rsidP="00D13227">
            <w:pPr>
              <w:spacing w:after="0" w:line="240" w:lineRule="auto"/>
              <w:jc w:val="both"/>
              <w:rPr>
                <w:rFonts w:ascii="Times New Roman" w:hAnsi="Times New Roman"/>
                <w:b/>
                <w:sz w:val="24"/>
                <w:szCs w:val="24"/>
                <w:lang w:eastAsia="lt-LT"/>
              </w:rPr>
            </w:pPr>
          </w:p>
          <w:p w14:paraId="60BF0638" w14:textId="77777777" w:rsidR="00BC72F4" w:rsidRPr="00BF13DD" w:rsidRDefault="00BC72F4" w:rsidP="00BC72F4">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t>SEAKĮ</w:t>
            </w:r>
            <w:proofErr w:type="spellEnd"/>
            <w:r w:rsidRPr="00BF13DD">
              <w:rPr>
                <w:rFonts w:ascii="Times New Roman" w:hAnsi="Times New Roman"/>
                <w:b/>
                <w:sz w:val="24"/>
                <w:szCs w:val="24"/>
                <w:lang w:eastAsia="lt-LT"/>
              </w:rPr>
              <w:t xml:space="preserve"> projektas.</w:t>
            </w:r>
          </w:p>
          <w:p w14:paraId="1B5E7AB9" w14:textId="77777777" w:rsidR="00BC72F4" w:rsidRPr="00BF13DD" w:rsidRDefault="00BC72F4" w:rsidP="00BC72F4">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6 straipsnis. Įstatymo papildymas 11</w:t>
            </w:r>
            <w:r w:rsidRPr="00BF13DD">
              <w:rPr>
                <w:rFonts w:ascii="Times New Roman" w:hAnsi="Times New Roman"/>
                <w:b/>
                <w:sz w:val="24"/>
                <w:szCs w:val="24"/>
                <w:vertAlign w:val="superscript"/>
                <w:lang w:eastAsia="lt-LT"/>
              </w:rPr>
              <w:t>2</w:t>
            </w:r>
            <w:r w:rsidRPr="00BF13DD">
              <w:rPr>
                <w:rFonts w:ascii="Times New Roman" w:hAnsi="Times New Roman"/>
                <w:b/>
                <w:sz w:val="24"/>
                <w:szCs w:val="24"/>
                <w:lang w:eastAsia="lt-LT"/>
              </w:rPr>
              <w:t xml:space="preserve"> straipsniu</w:t>
            </w:r>
          </w:p>
          <w:p w14:paraId="1296BFA9" w14:textId="5B8492DA" w:rsidR="00BC72F4" w:rsidRDefault="00BC72F4" w:rsidP="00BC72F4">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Papildyti</w:t>
            </w:r>
            <w:r w:rsidR="00D56F4D">
              <w:t xml:space="preserve"> </w:t>
            </w:r>
            <w:r w:rsidR="00D56F4D" w:rsidRPr="00D56F4D">
              <w:rPr>
                <w:rFonts w:ascii="Times New Roman" w:hAnsi="Times New Roman"/>
                <w:bCs/>
                <w:sz w:val="24"/>
                <w:szCs w:val="24"/>
                <w:lang w:eastAsia="lt-LT"/>
              </w:rPr>
              <w:t xml:space="preserve">Įstatymo trečiąjį skirsnį </w:t>
            </w:r>
            <w:r w:rsidRPr="00BF13DD">
              <w:rPr>
                <w:rFonts w:ascii="Times New Roman" w:hAnsi="Times New Roman"/>
                <w:bCs/>
                <w:sz w:val="24"/>
                <w:szCs w:val="24"/>
                <w:lang w:eastAsia="lt-LT"/>
              </w:rPr>
              <w:t>11</w:t>
            </w:r>
            <w:r w:rsidRPr="00BF13DD">
              <w:rPr>
                <w:rFonts w:ascii="Times New Roman" w:hAnsi="Times New Roman"/>
                <w:bCs/>
                <w:sz w:val="24"/>
                <w:szCs w:val="24"/>
                <w:vertAlign w:val="superscript"/>
                <w:lang w:eastAsia="lt-LT"/>
              </w:rPr>
              <w:t>2</w:t>
            </w:r>
            <w:r w:rsidRPr="00BF13DD">
              <w:rPr>
                <w:rFonts w:ascii="Times New Roman" w:hAnsi="Times New Roman"/>
                <w:bCs/>
                <w:sz w:val="24"/>
                <w:szCs w:val="24"/>
                <w:lang w:eastAsia="lt-LT"/>
              </w:rPr>
              <w:t xml:space="preserve"> straipsniu:</w:t>
            </w:r>
          </w:p>
          <w:p w14:paraId="3777328E" w14:textId="77777777" w:rsidR="00734059" w:rsidRPr="00734059" w:rsidRDefault="00D56F4D" w:rsidP="00734059">
            <w:pPr>
              <w:spacing w:after="0" w:line="240" w:lineRule="auto"/>
              <w:jc w:val="both"/>
              <w:rPr>
                <w:rFonts w:ascii="Times New Roman" w:hAnsi="Times New Roman"/>
                <w:b/>
                <w:sz w:val="24"/>
                <w:szCs w:val="24"/>
              </w:rPr>
            </w:pPr>
            <w:r w:rsidRPr="002B3FD9">
              <w:rPr>
                <w:rFonts w:ascii="Times New Roman" w:hAnsi="Times New Roman"/>
                <w:b/>
                <w:sz w:val="24"/>
                <w:szCs w:val="24"/>
              </w:rPr>
              <w:t>11</w:t>
            </w:r>
            <w:r w:rsidRPr="002B3FD9">
              <w:rPr>
                <w:rFonts w:ascii="Times New Roman" w:hAnsi="Times New Roman"/>
                <w:b/>
                <w:sz w:val="24"/>
                <w:szCs w:val="24"/>
                <w:vertAlign w:val="superscript"/>
              </w:rPr>
              <w:t>2</w:t>
            </w:r>
            <w:r w:rsidRPr="002B3FD9">
              <w:rPr>
                <w:rFonts w:ascii="Times New Roman" w:hAnsi="Times New Roman"/>
                <w:b/>
                <w:sz w:val="24"/>
                <w:szCs w:val="24"/>
              </w:rPr>
              <w:t xml:space="preserve"> straipsnis. </w:t>
            </w:r>
            <w:r w:rsidR="00734059" w:rsidRPr="00734059">
              <w:rPr>
                <w:rFonts w:ascii="Times New Roman" w:hAnsi="Times New Roman"/>
                <w:b/>
                <w:sz w:val="24"/>
                <w:szCs w:val="24"/>
              </w:rPr>
              <w:t>Reikalavimai kelių saugumo auditoriui, asmeniui, organizuojančiam ir vedančiam kelių saugumo auditorių kompetencijos įgijimo ir (arba) kelių saugumo auditorių kompetencijos tobulinimo kursus, asmeniui, atliekančiam poveikio kelių saugumui vertinimą</w:t>
            </w:r>
          </w:p>
          <w:p w14:paraId="72DB43B4" w14:textId="77777777" w:rsidR="00734059" w:rsidRPr="00734059" w:rsidRDefault="00734059" w:rsidP="00734059">
            <w:pPr>
              <w:spacing w:after="0" w:line="240" w:lineRule="auto"/>
              <w:jc w:val="both"/>
              <w:rPr>
                <w:rFonts w:ascii="Times New Roman" w:hAnsi="Times New Roman"/>
                <w:b/>
                <w:sz w:val="24"/>
                <w:szCs w:val="24"/>
              </w:rPr>
            </w:pPr>
            <w:r w:rsidRPr="00734059">
              <w:rPr>
                <w:rFonts w:ascii="Times New Roman" w:hAnsi="Times New Roman"/>
                <w:b/>
                <w:sz w:val="24"/>
                <w:szCs w:val="24"/>
              </w:rPr>
              <w:t>1. Kelių saugumo auditorius turi atitikti šiuos reikalavimus:</w:t>
            </w:r>
          </w:p>
          <w:p w14:paraId="60C15397" w14:textId="77777777" w:rsidR="00734059" w:rsidRPr="00734059" w:rsidRDefault="00734059" w:rsidP="00734059">
            <w:pPr>
              <w:spacing w:after="0" w:line="240" w:lineRule="auto"/>
              <w:jc w:val="both"/>
              <w:rPr>
                <w:rFonts w:ascii="Times New Roman" w:hAnsi="Times New Roman"/>
                <w:b/>
                <w:sz w:val="24"/>
                <w:szCs w:val="24"/>
              </w:rPr>
            </w:pPr>
            <w:r w:rsidRPr="00734059">
              <w:rPr>
                <w:rFonts w:ascii="Times New Roman" w:hAnsi="Times New Roman"/>
                <w:b/>
                <w:sz w:val="24"/>
                <w:szCs w:val="24"/>
              </w:rPr>
              <w:t>1) turėti aukštąjį išsilavinimą kelių projektavimo, kelių saugumo inžinerijos arba eismo įvykių analizės srityse, įgytą baigus statybos inžinerijos arba transporto inžinerijos studijas, arba jam prilygintą išsilavinimą, arba turėti ne mažesnę kaip 3 metų dalyvavimo atliekant kelių saugumo auditus patirtį;</w:t>
            </w:r>
          </w:p>
          <w:p w14:paraId="73B0A3CA" w14:textId="77777777" w:rsidR="00734059" w:rsidRPr="00734059" w:rsidRDefault="00734059" w:rsidP="00734059">
            <w:pPr>
              <w:spacing w:after="0" w:line="240" w:lineRule="auto"/>
              <w:jc w:val="both"/>
              <w:rPr>
                <w:rFonts w:ascii="Times New Roman" w:hAnsi="Times New Roman"/>
                <w:b/>
                <w:sz w:val="24"/>
                <w:szCs w:val="24"/>
              </w:rPr>
            </w:pPr>
            <w:r w:rsidRPr="00734059">
              <w:rPr>
                <w:rFonts w:ascii="Times New Roman" w:hAnsi="Times New Roman"/>
                <w:b/>
                <w:sz w:val="24"/>
                <w:szCs w:val="24"/>
              </w:rPr>
              <w:t>2) būti nepriekaištingos reputacijos;</w:t>
            </w:r>
          </w:p>
          <w:p w14:paraId="5A8877B7" w14:textId="77777777" w:rsidR="00734059" w:rsidRPr="00734059" w:rsidRDefault="00734059" w:rsidP="00734059">
            <w:pPr>
              <w:spacing w:after="0" w:line="240" w:lineRule="auto"/>
              <w:jc w:val="both"/>
              <w:rPr>
                <w:rFonts w:ascii="Times New Roman" w:hAnsi="Times New Roman"/>
                <w:b/>
                <w:sz w:val="24"/>
                <w:szCs w:val="24"/>
              </w:rPr>
            </w:pPr>
            <w:r w:rsidRPr="00734059">
              <w:rPr>
                <w:rFonts w:ascii="Times New Roman" w:hAnsi="Times New Roman"/>
                <w:b/>
                <w:sz w:val="24"/>
                <w:szCs w:val="24"/>
              </w:rPr>
              <w:t>3) būti užbaigęs kelių saugumo auditorių mokymą, išlaikęs kelių saugumo auditoriaus egzaminą ir gavęs kelių saugumo auditoriaus kompetenciją patvirtinantį pažymėjimą;</w:t>
            </w:r>
          </w:p>
          <w:p w14:paraId="32E3A8BE" w14:textId="406580B8" w:rsidR="00D56F4D" w:rsidRDefault="00734059" w:rsidP="00734059">
            <w:pPr>
              <w:spacing w:after="0" w:line="240" w:lineRule="auto"/>
              <w:jc w:val="both"/>
              <w:rPr>
                <w:rFonts w:ascii="Times New Roman" w:hAnsi="Times New Roman"/>
                <w:bCs/>
                <w:sz w:val="24"/>
                <w:szCs w:val="24"/>
                <w:lang w:eastAsia="lt-LT"/>
              </w:rPr>
            </w:pPr>
            <w:r w:rsidRPr="00734059">
              <w:rPr>
                <w:rFonts w:ascii="Times New Roman" w:hAnsi="Times New Roman"/>
                <w:b/>
                <w:sz w:val="24"/>
                <w:szCs w:val="24"/>
              </w:rPr>
              <w:t>4) turėti teisę vairuoti bent vienos kategorijos transporto priemones, išskyrus atvejį, kai dėl sveikatos būklės asmuo negali vairuoti transporto priemonių (tai asmuo turi įrodyti atitinkamais gydymo įstaigos išduotais dokumentais).</w:t>
            </w:r>
          </w:p>
          <w:p w14:paraId="4E2E94CD" w14:textId="6C0F5CDE" w:rsidR="00734059" w:rsidRDefault="00734059" w:rsidP="00BC72F4">
            <w:pPr>
              <w:spacing w:after="0" w:line="240" w:lineRule="auto"/>
              <w:jc w:val="both"/>
              <w:rPr>
                <w:rFonts w:ascii="Times New Roman" w:hAnsi="Times New Roman"/>
                <w:bCs/>
                <w:sz w:val="24"/>
                <w:szCs w:val="24"/>
                <w:lang w:eastAsia="lt-LT"/>
              </w:rPr>
            </w:pPr>
          </w:p>
          <w:p w14:paraId="7CAA2A3D" w14:textId="2630D0D8" w:rsidR="004517DD" w:rsidRPr="00BF13DD" w:rsidRDefault="00734059" w:rsidP="00D56F4D">
            <w:pPr>
              <w:spacing w:after="0" w:line="240" w:lineRule="auto"/>
              <w:jc w:val="both"/>
              <w:rPr>
                <w:bCs/>
                <w:sz w:val="24"/>
                <w:szCs w:val="24"/>
                <w:lang w:eastAsia="lt-LT"/>
              </w:rPr>
            </w:pPr>
            <w:r w:rsidRPr="00734059">
              <w:rPr>
                <w:rFonts w:ascii="Times New Roman" w:hAnsi="Times New Roman"/>
                <w:b/>
                <w:sz w:val="24"/>
                <w:szCs w:val="24"/>
              </w:rPr>
              <w:t>2. Kelių saugumo auditorius negali dalyvauti audituojamo kelių infrastruktūros projekto rengimo ar įgyvendinimo darbuose, taip pat negali būti susijęs su audituojamu kelių infrastruktūros projektu, turi vengti viešųjų ir privačių interesų konflikto, kad būtų užtikrintas nešališkumas ir objektyvumas. Kelių saugumo auditorius veiklos priežiūros tikslais viešosios įstaigos Transporto kompetencijų agentūros prašymu privalo pateikti atliktų kelių saugumo auditų ataskaitas, vykdyti viešosios įstaigos Transporto kompetencijų agentūros nurodymus dėl kelių saugumo auditoriaus veiklos, taip pat sudaryti galimybę viešajai įstaigai Transporto kompetencijų agentūrai atlikti kelių saugumo auditoriaus veiklos priežiūrą.</w:t>
            </w:r>
          </w:p>
        </w:tc>
        <w:tc>
          <w:tcPr>
            <w:tcW w:w="1843" w:type="dxa"/>
          </w:tcPr>
          <w:p w14:paraId="0D80A926" w14:textId="50453030" w:rsidR="001A4060" w:rsidRPr="00BF13DD" w:rsidRDefault="00053B12"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C86823" w:rsidRPr="00BF13DD" w14:paraId="461FF0AF" w14:textId="77777777" w:rsidTr="00470E00">
        <w:tc>
          <w:tcPr>
            <w:tcW w:w="5353" w:type="dxa"/>
          </w:tcPr>
          <w:p w14:paraId="7F89E2A3"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0834C898" w14:textId="4240BA18"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10 straipsnis</w:t>
            </w:r>
          </w:p>
          <w:p w14:paraId="6C001DF9"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Keitimasis geriausia praktika</w:t>
            </w:r>
          </w:p>
          <w:p w14:paraId="35953675"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 xml:space="preserve">Siekdama pagerinti saugumą Sąjungos keliuose, Komisija sukuria valstybių narių keitimosi informacija ir geriausia praktika sistemą, kuri, </w:t>
            </w:r>
            <w:proofErr w:type="spellStart"/>
            <w:r w:rsidRPr="00BF13DD">
              <w:rPr>
                <w:rFonts w:ascii="Times New Roman" w:hAnsi="Times New Roman"/>
                <w:i/>
                <w:iCs/>
                <w:sz w:val="24"/>
                <w:szCs w:val="24"/>
                <w:lang w:eastAsia="lt-LT"/>
              </w:rPr>
              <w:t>inter</w:t>
            </w:r>
            <w:proofErr w:type="spellEnd"/>
            <w:r w:rsidRPr="00BF13DD">
              <w:rPr>
                <w:rFonts w:ascii="Times New Roman" w:hAnsi="Times New Roman"/>
                <w:i/>
                <w:iCs/>
                <w:sz w:val="24"/>
                <w:szCs w:val="24"/>
                <w:lang w:eastAsia="lt-LT"/>
              </w:rPr>
              <w:t xml:space="preserve"> alia</w:t>
            </w:r>
            <w:r w:rsidRPr="00BF13DD">
              <w:rPr>
                <w:rFonts w:ascii="Times New Roman" w:hAnsi="Times New Roman"/>
                <w:sz w:val="24"/>
                <w:szCs w:val="24"/>
                <w:lang w:eastAsia="lt-LT"/>
              </w:rPr>
              <w:t>, apimtų kelių saugumo mokymų programą, esamus kelių infrastruktūros saugumo projektus ir patikrintą kel</w:t>
            </w:r>
            <w:r w:rsidR="00511AB8" w:rsidRPr="00BF13DD">
              <w:rPr>
                <w:rFonts w:ascii="Times New Roman" w:hAnsi="Times New Roman"/>
                <w:sz w:val="24"/>
                <w:szCs w:val="24"/>
                <w:lang w:eastAsia="lt-LT"/>
              </w:rPr>
              <w:t>ių eismo saugumo technologiją.</w:t>
            </w:r>
          </w:p>
          <w:p w14:paraId="5B8AC07B" w14:textId="789553C2"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6819033" w14:textId="77777777" w:rsidR="005F2D27" w:rsidRPr="00BF13DD" w:rsidRDefault="005F2D27" w:rsidP="00F0705C">
            <w:pPr>
              <w:spacing w:after="0" w:line="240" w:lineRule="auto"/>
              <w:jc w:val="both"/>
              <w:rPr>
                <w:rFonts w:ascii="Times New Roman" w:hAnsi="Times New Roman"/>
                <w:bCs/>
                <w:i/>
                <w:iCs/>
                <w:sz w:val="24"/>
                <w:szCs w:val="24"/>
                <w:lang w:eastAsia="lt-LT"/>
              </w:rPr>
            </w:pPr>
          </w:p>
          <w:p w14:paraId="75072598" w14:textId="440E2747" w:rsidR="005F2D27" w:rsidRPr="00BF13DD" w:rsidRDefault="005F2D27"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0DC127C9" w14:textId="2B4981CD"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453DE01B" w14:textId="77777777" w:rsidTr="00470E00">
        <w:tc>
          <w:tcPr>
            <w:tcW w:w="5353" w:type="dxa"/>
          </w:tcPr>
          <w:p w14:paraId="0FA4621A" w14:textId="64312B9B"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40795445" w14:textId="77777777" w:rsidR="00D50DF0" w:rsidRPr="00BF13DD" w:rsidRDefault="00D50DF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11 straipsnis</w:t>
            </w:r>
          </w:p>
          <w:p w14:paraId="09A2BC07" w14:textId="77777777" w:rsidR="00D50DF0" w:rsidRPr="00BF13DD" w:rsidRDefault="00D50DF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Nuolatinis saugumo valdymo procedūrų gerinimas</w:t>
            </w:r>
          </w:p>
          <w:p w14:paraId="5839C765" w14:textId="7ADD64FB"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Komisija palengvina valstybių narių žinių ir gerosios patirties mainų vykdymą, juos organizuoja ir šiuo tikslu naudojasi</w:t>
            </w:r>
            <w:r w:rsidR="00474D46" w:rsidRPr="00BF13DD">
              <w:rPr>
                <w:rFonts w:ascii="Times New Roman" w:hAnsi="Times New Roman"/>
                <w:sz w:val="24"/>
                <w:szCs w:val="24"/>
                <w:lang w:eastAsia="lt-LT"/>
              </w:rPr>
              <w:t xml:space="preserve"> </w:t>
            </w:r>
            <w:r w:rsidRPr="00BF13DD">
              <w:rPr>
                <w:rFonts w:ascii="Times New Roman" w:hAnsi="Times New Roman"/>
                <w:sz w:val="24"/>
                <w:szCs w:val="24"/>
                <w:lang w:eastAsia="lt-LT"/>
              </w:rPr>
              <w:t>esamuose atitinkamuose tarptautiniuose forumuose įgyta patirtimi, kad būtų galima nuolat tobulinti su kelių infrastruktūra</w:t>
            </w:r>
            <w:r w:rsidR="00474D46" w:rsidRPr="00BF13DD">
              <w:rPr>
                <w:rFonts w:ascii="Times New Roman" w:hAnsi="Times New Roman"/>
                <w:sz w:val="24"/>
                <w:szCs w:val="24"/>
                <w:lang w:eastAsia="lt-LT"/>
              </w:rPr>
              <w:t xml:space="preserve"> </w:t>
            </w:r>
            <w:r w:rsidRPr="00BF13DD">
              <w:rPr>
                <w:rFonts w:ascii="Times New Roman" w:hAnsi="Times New Roman"/>
                <w:sz w:val="24"/>
                <w:szCs w:val="24"/>
                <w:lang w:eastAsia="lt-LT"/>
              </w:rPr>
              <w:t>susijusias saugumo valdymo procedūras Europos Sąjungoje.</w:t>
            </w:r>
          </w:p>
          <w:p w14:paraId="69E12A89" w14:textId="77777777" w:rsidR="002621BD" w:rsidRPr="00BF13DD" w:rsidRDefault="002621BD"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7C30C796" w14:textId="77777777" w:rsidR="002621BD" w:rsidRPr="00BF13DD" w:rsidRDefault="002621BD"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w:t>
            </w:r>
          </w:p>
          <w:p w14:paraId="64D065E0" w14:textId="4649D229" w:rsidR="002621BD" w:rsidRPr="00BF13DD" w:rsidRDefault="002621BD"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665C2FE" w14:textId="77777777" w:rsidR="001A406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Tam tikrais atvejais techniniais su saugumu susijusiais klausimais gali būti konsultuojamasi su atitinkamomis nevyriausybinėmis</w:t>
            </w:r>
            <w:r w:rsidR="00474D46" w:rsidRPr="00BF13DD">
              <w:rPr>
                <w:rFonts w:ascii="Times New Roman" w:hAnsi="Times New Roman"/>
                <w:sz w:val="24"/>
                <w:szCs w:val="24"/>
                <w:lang w:eastAsia="lt-LT"/>
              </w:rPr>
              <w:t xml:space="preserve"> </w:t>
            </w:r>
            <w:r w:rsidRPr="00BF13DD">
              <w:rPr>
                <w:rFonts w:ascii="Times New Roman" w:hAnsi="Times New Roman"/>
                <w:sz w:val="24"/>
                <w:szCs w:val="24"/>
                <w:lang w:eastAsia="lt-LT"/>
              </w:rPr>
              <w:t>organizacijomis, veikiančiomis saugumo ir kelių infrastruktūros valdymo srityse.</w:t>
            </w:r>
          </w:p>
          <w:p w14:paraId="526138EC" w14:textId="02ED9D53"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2743B23" w14:textId="5E59432A" w:rsidR="001A4060" w:rsidRPr="00BF13DD" w:rsidRDefault="001A4060" w:rsidP="00F0705C">
            <w:pPr>
              <w:spacing w:after="0" w:line="240" w:lineRule="auto"/>
              <w:jc w:val="both"/>
              <w:rPr>
                <w:rFonts w:ascii="Times New Roman" w:hAnsi="Times New Roman"/>
                <w:bCs/>
                <w:sz w:val="24"/>
                <w:szCs w:val="24"/>
                <w:lang w:eastAsia="lt-LT"/>
              </w:rPr>
            </w:pPr>
          </w:p>
          <w:p w14:paraId="76D19D48" w14:textId="0C737DF0" w:rsidR="00376D44" w:rsidRPr="00BF13DD" w:rsidRDefault="00C01858" w:rsidP="00C01858">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049E3AAE" w14:textId="07717CED"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51B4E8A1" w14:textId="77777777" w:rsidTr="00470E00">
        <w:tc>
          <w:tcPr>
            <w:tcW w:w="5353" w:type="dxa"/>
          </w:tcPr>
          <w:p w14:paraId="13BB29B9"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1CE8923D" w14:textId="35762FDA"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11a straipsnis</w:t>
            </w:r>
          </w:p>
          <w:p w14:paraId="213EFB1D" w14:textId="77777777" w:rsidR="001A4060" w:rsidRPr="00BF13DD" w:rsidRDefault="001A4060" w:rsidP="00F0705C">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Ataskaitų teikimas</w:t>
            </w:r>
          </w:p>
          <w:p w14:paraId="08344FEB" w14:textId="4FD3567E"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1. Valstybės narės ne vėliau kaip 2025 m. spalio 31 d. pateikia Komisijai ataskaitą apie viso tinklo, įvertinto pagal 5 straipsnį, saugumo klasifikavimą. Kai įmanoma, ataskaita grindžiama bendra metodika. Jei taikytina, ataskaitoje taip pat pateikiamas atnaujintų nacionalinių gairių, įskaitant visų pirma patobulinimus, susijusius su technologine pažanga ir pažeidžiamų eismo dalyvių apsauga, nuostatų sąrašas. </w:t>
            </w:r>
            <w:r w:rsidRPr="00BF13DD">
              <w:rPr>
                <w:rFonts w:ascii="Times New Roman" w:hAnsi="Times New Roman"/>
                <w:sz w:val="24"/>
                <w:szCs w:val="24"/>
                <w:lang w:eastAsia="lt-LT"/>
              </w:rPr>
              <w:lastRenderedPageBreak/>
              <w:t>Nuo 2025 m. spalio 31 d. tokios ataskaitos teikiamos kas penkerius metus.</w:t>
            </w:r>
          </w:p>
          <w:p w14:paraId="79AA0765" w14:textId="77777777" w:rsidR="00E41AF6" w:rsidRPr="00BF13DD" w:rsidRDefault="00E41AF6" w:rsidP="00F0705C">
            <w:pPr>
              <w:spacing w:after="0" w:line="240" w:lineRule="auto"/>
              <w:jc w:val="both"/>
              <w:rPr>
                <w:rFonts w:ascii="Times New Roman" w:hAnsi="Times New Roman"/>
                <w:sz w:val="24"/>
                <w:szCs w:val="24"/>
                <w:lang w:eastAsia="lt-LT"/>
              </w:rPr>
            </w:pPr>
          </w:p>
          <w:p w14:paraId="23722710"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Pirmą kartą ne vėliau kaip 2027 m. spalio 31 d., o vėliau – kas penkerius metus, Komisija, remdamasi 1 dalyje nurodytų nacionalinių ataskaitų analize, parengia ir Europos Parlamentui ir Tarybai pateikia ataskaitą dėl šios direktyvos įgyvendinimo, visų pirma atsižvelgiant į 1 dalyje nurodytus elementus, ir dėl galimų tolesnių priemonių, įskaitant šios direktyvos peržiūrą ir galimą su</w:t>
            </w:r>
            <w:r w:rsidR="00511AB8" w:rsidRPr="00BF13DD">
              <w:rPr>
                <w:rFonts w:ascii="Times New Roman" w:hAnsi="Times New Roman"/>
                <w:sz w:val="24"/>
                <w:szCs w:val="24"/>
                <w:lang w:eastAsia="lt-LT"/>
              </w:rPr>
              <w:t>derinimą su technikos pažanga.</w:t>
            </w:r>
          </w:p>
          <w:p w14:paraId="59EAAFAE" w14:textId="21BB9CAC"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2A9C59B4" w14:textId="77777777" w:rsidR="001A4060" w:rsidRPr="00BF13DD" w:rsidRDefault="001A4060" w:rsidP="00F0705C">
            <w:pPr>
              <w:spacing w:after="0" w:line="240" w:lineRule="auto"/>
              <w:jc w:val="both"/>
              <w:rPr>
                <w:rFonts w:ascii="Times New Roman" w:hAnsi="Times New Roman"/>
                <w:bCs/>
                <w:sz w:val="24"/>
                <w:szCs w:val="24"/>
                <w:lang w:eastAsia="lt-LT"/>
              </w:rPr>
            </w:pPr>
          </w:p>
          <w:p w14:paraId="270942A4" w14:textId="77777777" w:rsidR="00C856F2" w:rsidRPr="00BF13DD" w:rsidRDefault="00C856F2" w:rsidP="00F0705C">
            <w:pPr>
              <w:spacing w:after="0" w:line="240" w:lineRule="auto"/>
              <w:jc w:val="both"/>
              <w:rPr>
                <w:rFonts w:ascii="Times New Roman" w:hAnsi="Times New Roman"/>
                <w:bCs/>
                <w:sz w:val="24"/>
                <w:szCs w:val="24"/>
                <w:lang w:eastAsia="lt-LT"/>
              </w:rPr>
            </w:pPr>
          </w:p>
          <w:p w14:paraId="3AE31F18" w14:textId="77777777" w:rsidR="00C856F2" w:rsidRPr="00BF13DD" w:rsidRDefault="00C856F2" w:rsidP="00F0705C">
            <w:pPr>
              <w:spacing w:after="0" w:line="240" w:lineRule="auto"/>
              <w:jc w:val="both"/>
              <w:rPr>
                <w:rFonts w:ascii="Times New Roman" w:hAnsi="Times New Roman"/>
                <w:bCs/>
                <w:sz w:val="24"/>
                <w:szCs w:val="24"/>
                <w:lang w:eastAsia="lt-LT"/>
              </w:rPr>
            </w:pPr>
          </w:p>
          <w:p w14:paraId="740CCCB3" w14:textId="77777777" w:rsidR="00C856F2" w:rsidRPr="00BF13DD" w:rsidRDefault="00C856F2"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Valstybinės reikšmės kelių viso tinklo kelių saugumo vertinimo procedūra.</w:t>
            </w:r>
          </w:p>
          <w:p w14:paraId="25EC432A" w14:textId="77777777" w:rsidR="00C856F2" w:rsidRPr="00BF13DD" w:rsidRDefault="00C856F2" w:rsidP="00F0705C">
            <w:pPr>
              <w:spacing w:after="0" w:line="240" w:lineRule="auto"/>
              <w:jc w:val="both"/>
              <w:rPr>
                <w:rFonts w:ascii="Times New Roman" w:hAnsi="Times New Roman"/>
                <w:bCs/>
                <w:sz w:val="24"/>
                <w:szCs w:val="24"/>
                <w:lang w:eastAsia="lt-LT"/>
              </w:rPr>
            </w:pPr>
          </w:p>
          <w:p w14:paraId="794F7EB1" w14:textId="77777777" w:rsidR="00C856F2" w:rsidRPr="00BF13DD" w:rsidRDefault="00C856F2" w:rsidP="00F0705C">
            <w:pPr>
              <w:spacing w:after="0" w:line="240" w:lineRule="auto"/>
              <w:jc w:val="both"/>
              <w:rPr>
                <w:rFonts w:ascii="Times New Roman" w:hAnsi="Times New Roman"/>
                <w:bCs/>
                <w:sz w:val="24"/>
                <w:szCs w:val="24"/>
                <w:lang w:eastAsia="lt-LT"/>
              </w:rPr>
            </w:pPr>
          </w:p>
          <w:p w14:paraId="45855CFE" w14:textId="77777777" w:rsidR="00C856F2" w:rsidRPr="00BF13DD" w:rsidRDefault="00C856F2" w:rsidP="00F0705C">
            <w:pPr>
              <w:spacing w:after="0" w:line="240" w:lineRule="auto"/>
              <w:jc w:val="both"/>
              <w:rPr>
                <w:rFonts w:ascii="Times New Roman" w:hAnsi="Times New Roman"/>
                <w:bCs/>
                <w:sz w:val="24"/>
                <w:szCs w:val="24"/>
                <w:lang w:eastAsia="lt-LT"/>
              </w:rPr>
            </w:pPr>
          </w:p>
          <w:p w14:paraId="3A6BE284" w14:textId="77777777" w:rsidR="00C856F2" w:rsidRPr="00BF13DD" w:rsidRDefault="00C856F2" w:rsidP="00F0705C">
            <w:pPr>
              <w:spacing w:after="0" w:line="240" w:lineRule="auto"/>
              <w:jc w:val="both"/>
              <w:rPr>
                <w:rFonts w:ascii="Times New Roman" w:hAnsi="Times New Roman"/>
                <w:bCs/>
                <w:sz w:val="24"/>
                <w:szCs w:val="24"/>
                <w:lang w:eastAsia="lt-LT"/>
              </w:rPr>
            </w:pPr>
          </w:p>
          <w:p w14:paraId="71FB5B16" w14:textId="77777777" w:rsidR="00C856F2" w:rsidRPr="00BF13DD" w:rsidRDefault="00C856F2" w:rsidP="00F0705C">
            <w:pPr>
              <w:spacing w:after="0" w:line="240" w:lineRule="auto"/>
              <w:jc w:val="both"/>
              <w:rPr>
                <w:rFonts w:ascii="Times New Roman" w:hAnsi="Times New Roman"/>
                <w:bCs/>
                <w:sz w:val="24"/>
                <w:szCs w:val="24"/>
                <w:lang w:eastAsia="lt-LT"/>
              </w:rPr>
            </w:pPr>
          </w:p>
          <w:p w14:paraId="4E7B79CF" w14:textId="77777777" w:rsidR="00C856F2" w:rsidRPr="00BF13DD" w:rsidRDefault="00C856F2" w:rsidP="00F0705C">
            <w:pPr>
              <w:spacing w:after="0" w:line="240" w:lineRule="auto"/>
              <w:jc w:val="both"/>
              <w:rPr>
                <w:rFonts w:ascii="Times New Roman" w:hAnsi="Times New Roman"/>
                <w:bCs/>
                <w:sz w:val="24"/>
                <w:szCs w:val="24"/>
                <w:lang w:eastAsia="lt-LT"/>
              </w:rPr>
            </w:pPr>
          </w:p>
          <w:p w14:paraId="0E53534C" w14:textId="77777777" w:rsidR="00C856F2" w:rsidRPr="00BF13DD" w:rsidRDefault="00C856F2" w:rsidP="00F0705C">
            <w:pPr>
              <w:spacing w:after="0" w:line="240" w:lineRule="auto"/>
              <w:jc w:val="both"/>
              <w:rPr>
                <w:rFonts w:ascii="Times New Roman" w:hAnsi="Times New Roman"/>
                <w:bCs/>
                <w:sz w:val="24"/>
                <w:szCs w:val="24"/>
                <w:lang w:eastAsia="lt-LT"/>
              </w:rPr>
            </w:pPr>
          </w:p>
          <w:p w14:paraId="356C74FF" w14:textId="77777777" w:rsidR="00C856F2" w:rsidRPr="00BF13DD" w:rsidRDefault="00C856F2" w:rsidP="00F0705C">
            <w:pPr>
              <w:spacing w:after="0" w:line="240" w:lineRule="auto"/>
              <w:jc w:val="both"/>
              <w:rPr>
                <w:rFonts w:ascii="Times New Roman" w:hAnsi="Times New Roman"/>
                <w:bCs/>
                <w:sz w:val="24"/>
                <w:szCs w:val="24"/>
                <w:lang w:eastAsia="lt-LT"/>
              </w:rPr>
            </w:pPr>
          </w:p>
          <w:p w14:paraId="1D4AA6DD" w14:textId="77777777" w:rsidR="00C856F2" w:rsidRPr="00BF13DD" w:rsidRDefault="00C856F2" w:rsidP="00F0705C">
            <w:pPr>
              <w:spacing w:after="0" w:line="240" w:lineRule="auto"/>
              <w:jc w:val="both"/>
              <w:rPr>
                <w:rFonts w:ascii="Times New Roman" w:hAnsi="Times New Roman"/>
                <w:bCs/>
                <w:sz w:val="24"/>
                <w:szCs w:val="24"/>
                <w:lang w:eastAsia="lt-LT"/>
              </w:rPr>
            </w:pPr>
          </w:p>
          <w:p w14:paraId="3D9D91E9" w14:textId="77777777" w:rsidR="00C856F2" w:rsidRPr="00BF13DD" w:rsidRDefault="00C856F2" w:rsidP="00F0705C">
            <w:pPr>
              <w:spacing w:after="0" w:line="240" w:lineRule="auto"/>
              <w:jc w:val="both"/>
              <w:rPr>
                <w:rFonts w:ascii="Times New Roman" w:hAnsi="Times New Roman"/>
                <w:bCs/>
                <w:sz w:val="24"/>
                <w:szCs w:val="24"/>
                <w:lang w:eastAsia="lt-LT"/>
              </w:rPr>
            </w:pPr>
          </w:p>
          <w:p w14:paraId="1B6280BA" w14:textId="0FF7B669" w:rsidR="00C856F2" w:rsidRPr="00BF13DD" w:rsidRDefault="00C856F2"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dalies perkelti nereikia, kadangi ji skirta Europos Komisijai.</w:t>
            </w:r>
          </w:p>
        </w:tc>
        <w:tc>
          <w:tcPr>
            <w:tcW w:w="1843" w:type="dxa"/>
          </w:tcPr>
          <w:p w14:paraId="17D49716" w14:textId="090CC89A" w:rsidR="001A4060" w:rsidRPr="00BF13DD" w:rsidRDefault="005A3D9C"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C86823" w:rsidRPr="00BF13DD" w14:paraId="0DC2BB1D" w14:textId="77777777" w:rsidTr="00470E00">
        <w:tc>
          <w:tcPr>
            <w:tcW w:w="5353" w:type="dxa"/>
          </w:tcPr>
          <w:p w14:paraId="74D48EA8"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43A2DA6E" w14:textId="621D90D2"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12 straipsnis</w:t>
            </w:r>
          </w:p>
          <w:p w14:paraId="59A27644"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Priedų pakeitimai</w:t>
            </w:r>
          </w:p>
          <w:p w14:paraId="6D515059"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Komisijai pagal 12a straipsnį suteikiami įgaliojimai priimti deleguotuosius aktus, kuriais iš dalies keičiami priedai, siekiant juos s</w:t>
            </w:r>
            <w:r w:rsidR="00511AB8" w:rsidRPr="00BF13DD">
              <w:rPr>
                <w:rFonts w:ascii="Times New Roman" w:hAnsi="Times New Roman"/>
                <w:sz w:val="24"/>
                <w:szCs w:val="24"/>
                <w:lang w:eastAsia="lt-LT"/>
              </w:rPr>
              <w:t>uderinti su technikos pažanga.</w:t>
            </w:r>
          </w:p>
          <w:p w14:paraId="489FF368" w14:textId="75AC993A"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0008B547" w14:textId="79600BE8" w:rsidR="001A4060" w:rsidRPr="00BF13DD" w:rsidRDefault="001A4060" w:rsidP="00F0705C">
            <w:pPr>
              <w:spacing w:after="0" w:line="240" w:lineRule="auto"/>
              <w:jc w:val="both"/>
              <w:rPr>
                <w:rFonts w:ascii="Times New Roman" w:hAnsi="Times New Roman"/>
                <w:bCs/>
                <w:sz w:val="24"/>
                <w:szCs w:val="24"/>
                <w:lang w:eastAsia="lt-LT"/>
              </w:rPr>
            </w:pPr>
          </w:p>
          <w:p w14:paraId="3B49BB6B" w14:textId="32E75EFF" w:rsidR="000D4F0F" w:rsidRPr="00BF13DD" w:rsidRDefault="000D4F0F"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01D970A2" w14:textId="19700A54"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180A5F79" w14:textId="77777777" w:rsidTr="00470E00">
        <w:tc>
          <w:tcPr>
            <w:tcW w:w="5353" w:type="dxa"/>
          </w:tcPr>
          <w:p w14:paraId="6778227B"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11B50B57" w14:textId="5AE0ECF3"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12a straipsnis</w:t>
            </w:r>
          </w:p>
          <w:p w14:paraId="6980D4F5"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Įgaliojimų delegavimas</w:t>
            </w:r>
          </w:p>
          <w:p w14:paraId="0E76AF5F"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Įgaliojimai priimti deleguotuosius aktus Komisijai suteikiami šiame straipsnyje nustatytomis sąlygomis.</w:t>
            </w:r>
          </w:p>
          <w:p w14:paraId="7A32865B"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12 straipsnyje nurodyti įgaliojimai priimti deleguotuosius aktus Komisijai suteikiami penkerių metų laikotarpiui nuo 2019 m. gruodžio 16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7F594FC2"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3. Europos Parlamentas arba Taryba gali bet kada atšaukti 12 straipsnyje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p w14:paraId="2055CBAD"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Prieš priimdama deleguotąjį aktą Komisija konsultuojasi su kiekvienos valstybės narės paskirtais ekspertais vadovaudamasi 2016 m. balandžio 13 d. Tarpinstituciniame susitarime dėl geresnės teisėkūros (*2) nustatytais principais.</w:t>
            </w:r>
          </w:p>
          <w:p w14:paraId="16736B9D"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5. Apie priimtą deleguotąjį aktą Komisija nedelsdama vienu metu praneša Europos Parlamentui ir Tarybai.</w:t>
            </w:r>
          </w:p>
          <w:p w14:paraId="638467BB"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6. Pagal 12 straipsnį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14:paraId="06D3821D" w14:textId="293F4F7A"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4466B76" w14:textId="77777777" w:rsidR="00CD0EB3" w:rsidRPr="00BF13DD" w:rsidRDefault="00CD0EB3" w:rsidP="00F0705C">
            <w:pPr>
              <w:spacing w:after="0" w:line="240" w:lineRule="auto"/>
              <w:jc w:val="both"/>
              <w:rPr>
                <w:rFonts w:ascii="Times New Roman" w:hAnsi="Times New Roman"/>
                <w:bCs/>
                <w:sz w:val="24"/>
                <w:szCs w:val="24"/>
                <w:lang w:eastAsia="lt-LT"/>
              </w:rPr>
            </w:pPr>
          </w:p>
          <w:p w14:paraId="7B335179" w14:textId="4A387DFF" w:rsidR="001A4060" w:rsidRPr="00BF13DD" w:rsidRDefault="00CD0EB3"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2B9BEE1C" w14:textId="5D9D3DE6"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25176FDD" w14:textId="77777777" w:rsidTr="00470E00">
        <w:tc>
          <w:tcPr>
            <w:tcW w:w="5353" w:type="dxa"/>
          </w:tcPr>
          <w:p w14:paraId="311F3AE8"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728128A1" w14:textId="55C51D68"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13 straipsnis</w:t>
            </w:r>
          </w:p>
          <w:p w14:paraId="6000B02F"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Komiteto procedūra</w:t>
            </w:r>
          </w:p>
          <w:p w14:paraId="1573D31E"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Komisijai padeda komitetas. Tas komitetas – tai komitetas, kaip nustatyta Europos Parlamento ir Tarybos reglamente (ES) Nr. 182/2011 (*</w:t>
            </w:r>
            <w:r w:rsidRPr="00BF13DD">
              <w:rPr>
                <w:rFonts w:ascii="Times New Roman" w:hAnsi="Times New Roman"/>
                <w:sz w:val="24"/>
                <w:szCs w:val="24"/>
                <w:vertAlign w:val="superscript"/>
                <w:lang w:eastAsia="lt-LT"/>
              </w:rPr>
              <w:t>3</w:t>
            </w:r>
            <w:r w:rsidRPr="00BF13DD">
              <w:rPr>
                <w:rFonts w:ascii="Times New Roman" w:hAnsi="Times New Roman"/>
                <w:sz w:val="24"/>
                <w:szCs w:val="24"/>
                <w:lang w:eastAsia="lt-LT"/>
              </w:rPr>
              <w:t>).</w:t>
            </w:r>
          </w:p>
          <w:p w14:paraId="698C6572"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Kai daroma nuoroda į šią dalį, taikomas Reglamento (ES) Nr. 182/2011 5 straipsnis.</w:t>
            </w:r>
          </w:p>
          <w:p w14:paraId="47F38D39" w14:textId="2B3C13FD"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3DD1DE91" w14:textId="77777777" w:rsidR="00C01858" w:rsidRPr="00BF13DD" w:rsidRDefault="00C01858" w:rsidP="00F0705C">
            <w:pPr>
              <w:spacing w:after="0" w:line="240" w:lineRule="auto"/>
              <w:jc w:val="both"/>
              <w:rPr>
                <w:rFonts w:ascii="Times New Roman" w:hAnsi="Times New Roman"/>
                <w:bCs/>
                <w:i/>
                <w:iCs/>
                <w:sz w:val="24"/>
                <w:szCs w:val="24"/>
                <w:lang w:eastAsia="lt-LT"/>
              </w:rPr>
            </w:pPr>
          </w:p>
          <w:p w14:paraId="657DAF4D" w14:textId="4E3762B0" w:rsidR="001A4060" w:rsidRPr="00BF13DD" w:rsidRDefault="00C01858"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1E7FBA36" w14:textId="745C75BF"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2FA46340" w14:textId="77777777" w:rsidTr="00470E00">
        <w:tc>
          <w:tcPr>
            <w:tcW w:w="5353" w:type="dxa"/>
          </w:tcPr>
          <w:p w14:paraId="60A1224A" w14:textId="7EB086FF"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20FBCB63" w14:textId="77777777" w:rsidR="00D50DF0" w:rsidRPr="00BF13DD" w:rsidRDefault="00D50DF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14 straipsnis</w:t>
            </w:r>
          </w:p>
          <w:p w14:paraId="76B66AD4" w14:textId="77777777" w:rsidR="00D50DF0" w:rsidRPr="00BF13DD" w:rsidRDefault="00D50DF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Perkėlimas į nacionalinę teisę</w:t>
            </w:r>
          </w:p>
          <w:p w14:paraId="4F2D4D5D"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1. Valstybės narės užtikrina, kad įsigaliotų įstatymai ir kiti teisės aktai, būtini šiai direktyvai įgyvendinti, ne vėliau kaip 2010 m. gruodžio 19 d. Jos nedelsdamos pateikia Komisijai tų nuostatų tekstą.</w:t>
            </w:r>
          </w:p>
          <w:p w14:paraId="5E03E6F6" w14:textId="77777777" w:rsidR="00E364BC" w:rsidRPr="00BF13DD" w:rsidRDefault="00E364BC" w:rsidP="00F0705C">
            <w:pPr>
              <w:spacing w:after="0" w:line="240" w:lineRule="auto"/>
              <w:jc w:val="both"/>
              <w:rPr>
                <w:rFonts w:ascii="Times New Roman" w:hAnsi="Times New Roman"/>
                <w:sz w:val="24"/>
                <w:szCs w:val="24"/>
                <w:lang w:eastAsia="lt-LT"/>
              </w:rPr>
            </w:pPr>
          </w:p>
          <w:p w14:paraId="2AB88215" w14:textId="731C99EA" w:rsidR="00E364BC" w:rsidRPr="00BF13DD" w:rsidRDefault="00E364BC" w:rsidP="00F0705C">
            <w:pPr>
              <w:spacing w:after="0" w:line="240" w:lineRule="auto"/>
              <w:jc w:val="both"/>
              <w:rPr>
                <w:rFonts w:ascii="Times New Roman" w:hAnsi="Times New Roman"/>
                <w:sz w:val="24"/>
                <w:szCs w:val="24"/>
                <w:lang w:eastAsia="lt-LT"/>
              </w:rPr>
            </w:pPr>
          </w:p>
          <w:p w14:paraId="2B4989D0" w14:textId="3F38C84E" w:rsidR="009F3737" w:rsidRPr="00BF13DD" w:rsidRDefault="009F3737" w:rsidP="00F0705C">
            <w:pPr>
              <w:spacing w:after="0" w:line="240" w:lineRule="auto"/>
              <w:jc w:val="both"/>
              <w:rPr>
                <w:rFonts w:ascii="Times New Roman" w:hAnsi="Times New Roman"/>
                <w:sz w:val="24"/>
                <w:szCs w:val="24"/>
                <w:lang w:eastAsia="lt-LT"/>
              </w:rPr>
            </w:pPr>
          </w:p>
          <w:p w14:paraId="006926B7" w14:textId="5CFEEDCE" w:rsidR="009F3737" w:rsidRPr="00BF13DD" w:rsidRDefault="009F3737" w:rsidP="00F0705C">
            <w:pPr>
              <w:spacing w:after="0" w:line="240" w:lineRule="auto"/>
              <w:jc w:val="both"/>
              <w:rPr>
                <w:rFonts w:ascii="Times New Roman" w:hAnsi="Times New Roman"/>
                <w:sz w:val="24"/>
                <w:szCs w:val="24"/>
                <w:lang w:eastAsia="lt-LT"/>
              </w:rPr>
            </w:pPr>
          </w:p>
          <w:p w14:paraId="3AF5E1F0" w14:textId="77777777" w:rsidR="009F3737" w:rsidRPr="00BF13DD" w:rsidRDefault="009F3737" w:rsidP="00F0705C">
            <w:pPr>
              <w:spacing w:after="0" w:line="240" w:lineRule="auto"/>
              <w:jc w:val="both"/>
              <w:rPr>
                <w:rFonts w:ascii="Times New Roman" w:hAnsi="Times New Roman"/>
                <w:sz w:val="24"/>
                <w:szCs w:val="24"/>
                <w:lang w:eastAsia="lt-LT"/>
              </w:rPr>
            </w:pPr>
          </w:p>
          <w:p w14:paraId="0BD2399F" w14:textId="77777777" w:rsidR="00E364BC" w:rsidRPr="00BF13DD" w:rsidRDefault="00E364BC" w:rsidP="00F0705C">
            <w:pPr>
              <w:spacing w:after="0" w:line="240" w:lineRule="auto"/>
              <w:jc w:val="both"/>
              <w:rPr>
                <w:rFonts w:ascii="Times New Roman" w:hAnsi="Times New Roman"/>
                <w:sz w:val="24"/>
                <w:szCs w:val="24"/>
                <w:lang w:eastAsia="lt-LT"/>
              </w:rPr>
            </w:pPr>
          </w:p>
          <w:p w14:paraId="4A1CB190" w14:textId="03631967" w:rsidR="001A406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Valstybės narės pateikia Komisijai šios direktyvos taikymo srityje priimtų pagrindinių nacionalinės teisės aktų nuostatų tekstus.</w:t>
            </w:r>
          </w:p>
          <w:p w14:paraId="0F2B42FF" w14:textId="7486B62D"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FCAE1A7" w14:textId="1FFCC54E" w:rsidR="005D313E" w:rsidRPr="00BF13DD" w:rsidRDefault="005D313E" w:rsidP="00F0705C">
            <w:pPr>
              <w:spacing w:after="0" w:line="240" w:lineRule="auto"/>
              <w:jc w:val="both"/>
              <w:rPr>
                <w:rFonts w:ascii="Times New Roman" w:hAnsi="Times New Roman"/>
                <w:bCs/>
                <w:sz w:val="24"/>
                <w:szCs w:val="24"/>
                <w:lang w:eastAsia="lt-LT"/>
              </w:rPr>
            </w:pPr>
          </w:p>
          <w:p w14:paraId="3F29F350" w14:textId="6E89980B" w:rsidR="00E364BC" w:rsidRPr="00BF13DD" w:rsidRDefault="00E364BC" w:rsidP="00F0705C">
            <w:pPr>
              <w:spacing w:after="0" w:line="240" w:lineRule="auto"/>
              <w:jc w:val="both"/>
              <w:rPr>
                <w:rFonts w:ascii="Times New Roman" w:hAnsi="Times New Roman"/>
                <w:bCs/>
                <w:sz w:val="24"/>
                <w:szCs w:val="24"/>
                <w:lang w:eastAsia="lt-LT"/>
              </w:rPr>
            </w:pPr>
          </w:p>
          <w:p w14:paraId="2F9AC4B9" w14:textId="77777777" w:rsidR="00E364BC" w:rsidRPr="00BF13DD" w:rsidRDefault="00E364BC" w:rsidP="00F0705C">
            <w:pPr>
              <w:spacing w:after="0" w:line="240" w:lineRule="auto"/>
              <w:jc w:val="both"/>
              <w:rPr>
                <w:rFonts w:ascii="Times New Roman" w:hAnsi="Times New Roman"/>
                <w:bCs/>
                <w:sz w:val="24"/>
                <w:szCs w:val="24"/>
                <w:lang w:eastAsia="lt-LT"/>
              </w:rPr>
            </w:pPr>
          </w:p>
          <w:p w14:paraId="35758E3A" w14:textId="77777777" w:rsidR="00117E0F" w:rsidRPr="00BF13DD" w:rsidRDefault="00E364BC" w:rsidP="00117E0F">
            <w:pPr>
              <w:spacing w:after="0" w:line="240" w:lineRule="auto"/>
              <w:jc w:val="both"/>
              <w:rPr>
                <w:rFonts w:ascii="Times New Roman" w:hAnsi="Times New Roman"/>
                <w:b/>
                <w:sz w:val="24"/>
                <w:szCs w:val="24"/>
                <w:lang w:eastAsia="lt-LT"/>
              </w:rPr>
            </w:pPr>
            <w:proofErr w:type="spellStart"/>
            <w:r w:rsidRPr="00BF13DD">
              <w:rPr>
                <w:rFonts w:ascii="Times New Roman" w:hAnsi="Times New Roman"/>
                <w:b/>
                <w:sz w:val="24"/>
                <w:szCs w:val="24"/>
                <w:lang w:eastAsia="lt-LT"/>
              </w:rPr>
              <w:lastRenderedPageBreak/>
              <w:t>SEAKĮ</w:t>
            </w:r>
            <w:proofErr w:type="spellEnd"/>
            <w:r w:rsidRPr="00BF13DD">
              <w:rPr>
                <w:rFonts w:ascii="Times New Roman" w:hAnsi="Times New Roman"/>
                <w:b/>
                <w:sz w:val="24"/>
                <w:szCs w:val="24"/>
                <w:lang w:eastAsia="lt-LT"/>
              </w:rPr>
              <w:t xml:space="preserve"> projektas.</w:t>
            </w:r>
          </w:p>
          <w:p w14:paraId="73127246" w14:textId="6DF5F3F0" w:rsidR="00117E0F" w:rsidRPr="00BF13DD" w:rsidRDefault="004852A9" w:rsidP="00117E0F">
            <w:pPr>
              <w:spacing w:after="0" w:line="240" w:lineRule="auto"/>
              <w:jc w:val="both"/>
              <w:rPr>
                <w:rFonts w:ascii="Times New Roman" w:hAnsi="Times New Roman"/>
                <w:b/>
                <w:bCs/>
                <w:sz w:val="24"/>
                <w:szCs w:val="24"/>
                <w:lang w:eastAsia="lt-LT"/>
              </w:rPr>
            </w:pPr>
            <w:r w:rsidRPr="00BF13DD">
              <w:rPr>
                <w:rFonts w:ascii="Times New Roman" w:hAnsi="Times New Roman"/>
                <w:b/>
                <w:sz w:val="24"/>
                <w:szCs w:val="24"/>
              </w:rPr>
              <w:t>9</w:t>
            </w:r>
            <w:r w:rsidR="00117E0F" w:rsidRPr="00BF13DD">
              <w:rPr>
                <w:rFonts w:ascii="Times New Roman" w:hAnsi="Times New Roman"/>
                <w:b/>
                <w:sz w:val="24"/>
                <w:szCs w:val="24"/>
              </w:rPr>
              <w:t xml:space="preserve"> straipsnis. </w:t>
            </w:r>
            <w:r w:rsidR="00117E0F" w:rsidRPr="00BF13DD">
              <w:rPr>
                <w:rFonts w:ascii="Times New Roman" w:hAnsi="Times New Roman"/>
                <w:b/>
                <w:bCs/>
                <w:sz w:val="24"/>
                <w:szCs w:val="24"/>
                <w:lang w:eastAsia="lt-LT"/>
              </w:rPr>
              <w:t>Įstatymo įsigaliojimas, įgyvendinimas ir taikymas</w:t>
            </w:r>
            <w:bookmarkStart w:id="3" w:name="part_eea9e7693c5044d18138af49f2fa4a17"/>
            <w:bookmarkEnd w:id="3"/>
          </w:p>
          <w:p w14:paraId="2BDBC855" w14:textId="77777777" w:rsidR="00734059" w:rsidRPr="00734059" w:rsidRDefault="00734059" w:rsidP="00734059">
            <w:pPr>
              <w:spacing w:after="0" w:line="240" w:lineRule="auto"/>
              <w:jc w:val="both"/>
              <w:rPr>
                <w:rFonts w:ascii="Times New Roman" w:hAnsi="Times New Roman"/>
                <w:sz w:val="24"/>
                <w:szCs w:val="24"/>
                <w:lang w:eastAsia="lt-LT"/>
              </w:rPr>
            </w:pPr>
            <w:r w:rsidRPr="00734059">
              <w:rPr>
                <w:rFonts w:ascii="Times New Roman" w:hAnsi="Times New Roman"/>
                <w:sz w:val="24"/>
                <w:szCs w:val="24"/>
                <w:lang w:eastAsia="lt-LT"/>
              </w:rPr>
              <w:t>1. Šis įstatymas, išskyrus šio straipsnio 3 dalį, įsigalioja 2021 m. gruodžio 17 d.</w:t>
            </w:r>
          </w:p>
          <w:p w14:paraId="29A1234C" w14:textId="77777777" w:rsidR="00734059" w:rsidRPr="00734059" w:rsidRDefault="00734059" w:rsidP="00734059">
            <w:pPr>
              <w:spacing w:after="0" w:line="240" w:lineRule="auto"/>
              <w:jc w:val="both"/>
              <w:rPr>
                <w:rFonts w:ascii="Times New Roman" w:hAnsi="Times New Roman"/>
                <w:sz w:val="24"/>
                <w:szCs w:val="24"/>
                <w:lang w:eastAsia="lt-LT"/>
              </w:rPr>
            </w:pPr>
            <w:r w:rsidRPr="00734059">
              <w:rPr>
                <w:rFonts w:ascii="Times New Roman" w:hAnsi="Times New Roman"/>
                <w:sz w:val="24"/>
                <w:szCs w:val="24"/>
                <w:lang w:eastAsia="lt-LT"/>
              </w:rPr>
              <w:t>2. Asmenys, kurie iki šio įstatymo įsigaliojimo turėjo teisę atlikti kelių saugumo auditą, turi teisę atlikti kelių saugumo auditą iki 2022 m. gruodžio 17 d., neatsižvelgiant į šių asmenų atitiktį šiuo įstatymu nustatytiems reikalavimams kelių saugumo auditoriams.</w:t>
            </w:r>
          </w:p>
          <w:p w14:paraId="677E5CDA" w14:textId="4B593F5C" w:rsidR="00117E0F" w:rsidRDefault="00734059" w:rsidP="00734059">
            <w:pPr>
              <w:spacing w:after="0" w:line="240" w:lineRule="auto"/>
              <w:jc w:val="both"/>
              <w:rPr>
                <w:rFonts w:ascii="Times New Roman" w:hAnsi="Times New Roman"/>
                <w:sz w:val="24"/>
                <w:szCs w:val="24"/>
                <w:lang w:eastAsia="lt-LT"/>
              </w:rPr>
            </w:pPr>
            <w:r w:rsidRPr="00734059">
              <w:rPr>
                <w:rFonts w:ascii="Times New Roman" w:hAnsi="Times New Roman"/>
                <w:sz w:val="24"/>
                <w:szCs w:val="24"/>
                <w:lang w:eastAsia="lt-LT"/>
              </w:rPr>
              <w:t>3. Lietuvos Respublikos susisiekimo ministras ar jo įgaliota institucija ir viešosios įstaigos Transporto kompetencijų agentūros direktorius iki 2021 m. gruodžio 16 d. priima šio įstatymo įgyvendinamuosius teisės aktus.</w:t>
            </w:r>
          </w:p>
          <w:p w14:paraId="39E08AFB" w14:textId="77777777" w:rsidR="00734059" w:rsidRPr="00BF13DD" w:rsidRDefault="00734059" w:rsidP="00734059">
            <w:pPr>
              <w:spacing w:after="0" w:line="240" w:lineRule="auto"/>
              <w:jc w:val="both"/>
              <w:rPr>
                <w:rFonts w:ascii="Times New Roman" w:hAnsi="Times New Roman"/>
                <w:sz w:val="24"/>
                <w:szCs w:val="24"/>
                <w:lang w:eastAsia="lt-LT"/>
              </w:rPr>
            </w:pPr>
          </w:p>
          <w:p w14:paraId="09B5FA55" w14:textId="5772BB0A" w:rsidR="00E364BC" w:rsidRPr="00BF13DD" w:rsidRDefault="00E364BC" w:rsidP="00117E0F">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w:t>
            </w:r>
            <w:r w:rsidR="009559D1" w:rsidRPr="00BF13DD">
              <w:rPr>
                <w:rFonts w:ascii="Times New Roman" w:hAnsi="Times New Roman"/>
                <w:bCs/>
                <w:i/>
                <w:iCs/>
                <w:sz w:val="24"/>
                <w:szCs w:val="24"/>
                <w:lang w:eastAsia="lt-LT"/>
              </w:rPr>
              <w:t xml:space="preserve"> dalies</w:t>
            </w:r>
            <w:r w:rsidRPr="00BF13DD">
              <w:rPr>
                <w:rFonts w:ascii="Times New Roman" w:hAnsi="Times New Roman"/>
                <w:bCs/>
                <w:i/>
                <w:iCs/>
                <w:sz w:val="24"/>
                <w:szCs w:val="24"/>
                <w:lang w:eastAsia="lt-LT"/>
              </w:rPr>
              <w:t xml:space="preserve"> perkelti nereikia.</w:t>
            </w:r>
          </w:p>
        </w:tc>
        <w:tc>
          <w:tcPr>
            <w:tcW w:w="1843" w:type="dxa"/>
          </w:tcPr>
          <w:p w14:paraId="0DE54568" w14:textId="3016D6AE" w:rsidR="001A4060" w:rsidRPr="00BF13DD" w:rsidRDefault="00E364BC"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lastRenderedPageBreak/>
              <w:t>Visiškas.</w:t>
            </w:r>
          </w:p>
        </w:tc>
      </w:tr>
      <w:tr w:rsidR="00C86823" w:rsidRPr="00BF13DD" w14:paraId="7725F466" w14:textId="77777777" w:rsidTr="00470E00">
        <w:tc>
          <w:tcPr>
            <w:tcW w:w="5353" w:type="dxa"/>
          </w:tcPr>
          <w:p w14:paraId="6B122419"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1FFC19A" w14:textId="4FE348C5" w:rsidR="00D50DF0" w:rsidRPr="00BF13DD" w:rsidRDefault="00D50DF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15 straipsnis</w:t>
            </w:r>
          </w:p>
          <w:p w14:paraId="2BF19A83" w14:textId="77777777" w:rsidR="00D50DF0" w:rsidRPr="00BF13DD" w:rsidRDefault="00D50DF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Įsigaliojimas</w:t>
            </w:r>
          </w:p>
          <w:p w14:paraId="49D4B169" w14:textId="77777777" w:rsidR="001A406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Ši direktyva įsigalioja dvidešimtą dieną nuo jos paskelbimo Europos Sąjungos oficialiajame leidinyje.</w:t>
            </w:r>
          </w:p>
          <w:p w14:paraId="359758E1" w14:textId="6EC14FFB"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4A297385" w14:textId="77777777" w:rsidR="00BC0FDF" w:rsidRPr="00BF13DD" w:rsidRDefault="00BC0FDF" w:rsidP="00F0705C">
            <w:pPr>
              <w:spacing w:after="0" w:line="240" w:lineRule="auto"/>
              <w:jc w:val="both"/>
              <w:rPr>
                <w:rFonts w:ascii="Times New Roman" w:hAnsi="Times New Roman"/>
                <w:bCs/>
                <w:i/>
                <w:iCs/>
                <w:sz w:val="24"/>
                <w:szCs w:val="24"/>
                <w:lang w:eastAsia="lt-LT"/>
              </w:rPr>
            </w:pPr>
          </w:p>
          <w:p w14:paraId="0A398B3B" w14:textId="334186B1" w:rsidR="001A4060" w:rsidRPr="00BF13DD" w:rsidRDefault="00BC0FDF"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w:t>
            </w:r>
          </w:p>
        </w:tc>
        <w:tc>
          <w:tcPr>
            <w:tcW w:w="1843" w:type="dxa"/>
          </w:tcPr>
          <w:p w14:paraId="40BEEA0E" w14:textId="4D11E147" w:rsidR="001A4060" w:rsidRPr="00BF13DD" w:rsidRDefault="00BC0FDF"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w:t>
            </w:r>
          </w:p>
        </w:tc>
      </w:tr>
      <w:tr w:rsidR="00C86823" w:rsidRPr="00BF13DD" w14:paraId="59324758" w14:textId="77777777" w:rsidTr="00470E00">
        <w:tc>
          <w:tcPr>
            <w:tcW w:w="5353" w:type="dxa"/>
          </w:tcPr>
          <w:p w14:paraId="2CD7F16B"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3555508" w14:textId="0CF2F126" w:rsidR="00D50DF0" w:rsidRPr="00BF13DD" w:rsidRDefault="00D50DF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16 straipsnis</w:t>
            </w:r>
          </w:p>
          <w:p w14:paraId="67A56B34" w14:textId="77777777" w:rsidR="00D50DF0" w:rsidRPr="00BF13DD" w:rsidRDefault="00D50DF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Adresatai</w:t>
            </w:r>
          </w:p>
          <w:p w14:paraId="7FA6E9A6" w14:textId="77777777" w:rsidR="001A406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Ši direktyva skirta valstybėms narėms.</w:t>
            </w:r>
          </w:p>
          <w:p w14:paraId="37DD257F" w14:textId="500E987C"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7794E077" w14:textId="77777777" w:rsidR="00BC0FDF" w:rsidRPr="00BF13DD" w:rsidRDefault="00BC0FDF" w:rsidP="00F0705C">
            <w:pPr>
              <w:spacing w:after="0" w:line="240" w:lineRule="auto"/>
              <w:jc w:val="both"/>
              <w:rPr>
                <w:rFonts w:ascii="Times New Roman" w:hAnsi="Times New Roman"/>
                <w:bCs/>
                <w:i/>
                <w:iCs/>
                <w:sz w:val="24"/>
                <w:szCs w:val="24"/>
                <w:lang w:eastAsia="lt-LT"/>
              </w:rPr>
            </w:pPr>
          </w:p>
          <w:p w14:paraId="39F43C46" w14:textId="64C1BDA2" w:rsidR="001A4060" w:rsidRPr="00BF13DD" w:rsidRDefault="00BC0FDF"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perkelti nereikia.</w:t>
            </w:r>
          </w:p>
        </w:tc>
        <w:tc>
          <w:tcPr>
            <w:tcW w:w="1843" w:type="dxa"/>
          </w:tcPr>
          <w:p w14:paraId="564CBE6D" w14:textId="0044F5EA" w:rsidR="001A4060" w:rsidRPr="00BF13DD" w:rsidRDefault="00BC0FDF"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w:t>
            </w:r>
          </w:p>
        </w:tc>
      </w:tr>
      <w:tr w:rsidR="00C86823" w:rsidRPr="00BF13DD" w14:paraId="526DA6A8" w14:textId="77777777" w:rsidTr="00470E00">
        <w:tc>
          <w:tcPr>
            <w:tcW w:w="5353" w:type="dxa"/>
          </w:tcPr>
          <w:p w14:paraId="74240412" w14:textId="688F210D"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34E2932" w14:textId="77777777" w:rsidR="00BA5C1A" w:rsidRPr="00BF13DD" w:rsidRDefault="00BA5C1A"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I PRIEDAS</w:t>
            </w:r>
          </w:p>
          <w:p w14:paraId="7BC66147" w14:textId="51B6D149" w:rsidR="001A4060" w:rsidRPr="00BF13DD" w:rsidRDefault="001A406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POVEIKIO KELIŲ SAUGUMUI VERTINIMŲ ORIENTACINIAI ELEMENTAI</w:t>
            </w:r>
          </w:p>
          <w:p w14:paraId="69E0C04A"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ED02C1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Poveikio kelių saugumui vertinimo elementai:</w:t>
            </w:r>
          </w:p>
          <w:p w14:paraId="533809EE"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problemos apibūdinimas;</w:t>
            </w:r>
          </w:p>
          <w:p w14:paraId="27E1C34F"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esama padėtis ir scenarijus „nesiimti jokių veiksmų“;</w:t>
            </w:r>
          </w:p>
          <w:p w14:paraId="1B0E6AFE"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kelių saugumo tikslai;</w:t>
            </w:r>
          </w:p>
          <w:p w14:paraId="132B5C1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siūlomų alternatyvių sprendimų poveikio kelių saugumui analizė;</w:t>
            </w:r>
          </w:p>
          <w:p w14:paraId="017841E3"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e) alternatyvių sprendimų palyginimas, įskaitant sąnaudų ir naudos santykio analizę;</w:t>
            </w:r>
          </w:p>
          <w:p w14:paraId="7D84540A"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galimų sprendimų pateikimas.</w:t>
            </w:r>
          </w:p>
          <w:p w14:paraId="5898F4C6"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Informacija, į kurią atsižvelgiama:</w:t>
            </w:r>
          </w:p>
          <w:p w14:paraId="7EF33FF2"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eismo įvykiai, kuriuose žūva ir yra sunkiai sužalojami žmonės, tokių įvykių skaičiaus sumažinimo tikslai, palyginti su „nieko nedarymo“ scenarijumi;</w:t>
            </w:r>
          </w:p>
          <w:p w14:paraId="54E915F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pasirinktas maršrutas ir eismo schema;</w:t>
            </w:r>
          </w:p>
          <w:p w14:paraId="0CFC3957"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galimas poveikis esantiems tinklams (pvz., išvažiavimai, sankryžos, pervažos);</w:t>
            </w:r>
          </w:p>
          <w:p w14:paraId="4330703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eismo dalyviai, įskaitant pažeidžiamus eismo dalyvius (pvz., pėstieji, dviratininkai, motociklininkai);</w:t>
            </w:r>
          </w:p>
          <w:p w14:paraId="09F6DD15"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56F54810"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 eismas (pvz., eismo intensyvumas, transporto tipų kategorijos), įskaitant apskaičiuotuosius pėsčiųjų ir dviratininkų srautus, nustatytus pagal gret</w:t>
            </w:r>
            <w:r w:rsidR="00BA5C1A" w:rsidRPr="00BF13DD">
              <w:rPr>
                <w:rFonts w:ascii="Times New Roman" w:hAnsi="Times New Roman"/>
                <w:bCs/>
                <w:sz w:val="24"/>
                <w:szCs w:val="24"/>
                <w:lang w:eastAsia="lt-LT"/>
              </w:rPr>
              <w:t>imos žemės naudojimo požymius;</w:t>
            </w:r>
          </w:p>
          <w:p w14:paraId="4F65E6CA"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6624A31"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sezoninės ir klimato sąlygos;</w:t>
            </w:r>
          </w:p>
          <w:p w14:paraId="73C50793"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 pakankamo saugių stovėjimo aikštelių skaičiaus buvimas;</w:t>
            </w:r>
          </w:p>
          <w:p w14:paraId="415E83B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 seisminis aktyvumas.</w:t>
            </w:r>
          </w:p>
          <w:p w14:paraId="7860281F" w14:textId="4605B015"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4B585592" w14:textId="77777777" w:rsidR="001A4060" w:rsidRPr="00BF13DD" w:rsidRDefault="001A4060" w:rsidP="00F0705C">
            <w:pPr>
              <w:spacing w:after="0" w:line="240" w:lineRule="auto"/>
              <w:jc w:val="both"/>
              <w:rPr>
                <w:rFonts w:ascii="Times New Roman" w:hAnsi="Times New Roman"/>
                <w:bCs/>
                <w:sz w:val="24"/>
                <w:szCs w:val="24"/>
                <w:lang w:eastAsia="lt-LT"/>
              </w:rPr>
            </w:pPr>
          </w:p>
          <w:p w14:paraId="1BF02BBE" w14:textId="2C5235D6" w:rsidR="00825899" w:rsidRPr="00BF13DD" w:rsidRDefault="00825899"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Poveikio kelio saugumui vertinimo </w:t>
            </w:r>
            <w:r w:rsidR="00E04786" w:rsidRPr="00BF13DD">
              <w:rPr>
                <w:rFonts w:ascii="Times New Roman" w:hAnsi="Times New Roman"/>
                <w:b/>
                <w:sz w:val="24"/>
                <w:szCs w:val="24"/>
                <w:lang w:eastAsia="lt-LT"/>
              </w:rPr>
              <w:t>procedūra</w:t>
            </w:r>
            <w:r w:rsidR="00AD424F" w:rsidRPr="00BF13DD">
              <w:rPr>
                <w:rFonts w:ascii="Times New Roman" w:hAnsi="Times New Roman"/>
                <w:b/>
                <w:sz w:val="24"/>
                <w:szCs w:val="24"/>
                <w:lang w:eastAsia="lt-LT"/>
              </w:rPr>
              <w:t>.</w:t>
            </w:r>
          </w:p>
        </w:tc>
        <w:tc>
          <w:tcPr>
            <w:tcW w:w="1843" w:type="dxa"/>
          </w:tcPr>
          <w:p w14:paraId="096713C2" w14:textId="164DF903" w:rsidR="001A4060" w:rsidRPr="00BF13DD" w:rsidRDefault="00C050F1"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C86823" w:rsidRPr="00BF13DD" w14:paraId="2C2D5A27" w14:textId="77777777" w:rsidTr="00470E00">
        <w:tc>
          <w:tcPr>
            <w:tcW w:w="5353" w:type="dxa"/>
          </w:tcPr>
          <w:p w14:paraId="718ADBDA"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981EB56" w14:textId="1AB1FD8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II PRIEDAS </w:t>
            </w:r>
          </w:p>
          <w:p w14:paraId="582E02E7" w14:textId="600BC964" w:rsidR="001A4060" w:rsidRPr="00BF13DD" w:rsidRDefault="001A406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w:t>
            </w:r>
            <w:r w:rsidR="00D50DF0" w:rsidRPr="00BF13DD">
              <w:rPr>
                <w:rFonts w:ascii="Times New Roman" w:hAnsi="Times New Roman"/>
                <w:b/>
                <w:sz w:val="24"/>
                <w:szCs w:val="24"/>
                <w:lang w:eastAsia="lt-LT"/>
              </w:rPr>
              <w:t>AUDITŲ ORIENTACINIAI ELEMENTAI</w:t>
            </w:r>
          </w:p>
          <w:p w14:paraId="2C237511"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6710A352"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Pirminiam studijos etapui taikomi kriterijai:</w:t>
            </w:r>
          </w:p>
          <w:p w14:paraId="04566665"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geografinė vietovė (pvz., nuošliaužų, potvynio, sniego griūčių tikimybės), sezoniškumas ir klimato sąlygos bei seisminis aktyvumas;</w:t>
            </w:r>
          </w:p>
          <w:p w14:paraId="01A2EFDC"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b) sankryžų viename lygyje tipai ir atstumai tarp jų;</w:t>
            </w:r>
          </w:p>
          <w:p w14:paraId="62D8831E"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c) juostų skaičius ir rūšys;</w:t>
            </w:r>
          </w:p>
          <w:p w14:paraId="272AF895"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d) transporto priemonių, kurioms leidžiama naudotis naujuoju keliu, rūšys;</w:t>
            </w:r>
          </w:p>
          <w:p w14:paraId="368F3389"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e) kelio funkcionalumas tinkle;</w:t>
            </w:r>
          </w:p>
          <w:p w14:paraId="2EB8EC95"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f) oro sąlygos;</w:t>
            </w:r>
          </w:p>
          <w:p w14:paraId="0758D37E"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g) važiavimo greitis;</w:t>
            </w:r>
          </w:p>
          <w:p w14:paraId="75B6478F"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br w:type="page"/>
              <w:t>h) skersiniai profiliai (pvz., pravažiavimo plotis, dviračių takai, pėsčiųjų takai);</w:t>
            </w:r>
          </w:p>
          <w:p w14:paraId="6CE44164"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i) trasos planas ir išilginis kelio profilis;</w:t>
            </w:r>
          </w:p>
          <w:p w14:paraId="0BAD90B1"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j) matomumas;</w:t>
            </w:r>
          </w:p>
          <w:p w14:paraId="1C94976A"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 sankryžų viename lygyje išdėstymas;</w:t>
            </w:r>
          </w:p>
          <w:p w14:paraId="0B81916E"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l) viešojo transporto priemonės ir infrastruktūra;</w:t>
            </w:r>
          </w:p>
          <w:p w14:paraId="04B4ED39"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m) geležinkelio pervažos.</w:t>
            </w:r>
          </w:p>
          <w:p w14:paraId="77212531"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3D041F1A" w14:textId="642B461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n) priemonės dėl pažeidžiamų eismo dalyvių:</w:t>
            </w:r>
          </w:p>
          <w:p w14:paraId="6229EBF4"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 priemonės dėl pėsčiųjų;</w:t>
            </w:r>
          </w:p>
          <w:p w14:paraId="7D4DE2BA"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ii) priemonės dėl dviratininkų, įskaitant alternatyvių maršrutų arba kelių ruožų, atskirtų nuo didelio greičio eismo ruožų, buvimą;</w:t>
            </w:r>
          </w:p>
          <w:p w14:paraId="2FFFF9C6"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iii) priemonės dėl motorinių dviračių transporto priemonių naudotojų;</w:t>
            </w:r>
          </w:p>
          <w:p w14:paraId="0A1DF2AE"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iv) pėstiesiems ir dviratininkams skirtų perėjų tankumas ir vieta;</w:t>
            </w:r>
          </w:p>
          <w:p w14:paraId="39F3B735"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v) priemonės dėl pėsčiųjų ir dviratininkų tos vietovės keliuose, kur kyla rizika;</w:t>
            </w:r>
          </w:p>
          <w:p w14:paraId="55C8365B" w14:textId="37C18B7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vi) pėsčiųjų ir dviratininkų atskyrimas nuo didelio greičio eismo ruožų arba tiesioginių alternatyvių maršrutų žemesni</w:t>
            </w:r>
            <w:r w:rsidR="00BA5C1A" w:rsidRPr="00BF13DD">
              <w:rPr>
                <w:rFonts w:ascii="Times New Roman" w:hAnsi="Times New Roman"/>
                <w:bCs/>
                <w:sz w:val="24"/>
                <w:szCs w:val="24"/>
                <w:lang w:eastAsia="lt-LT"/>
              </w:rPr>
              <w:t>ų kategorijų keliuose buvimas;</w:t>
            </w:r>
          </w:p>
          <w:p w14:paraId="7614943F"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19F840FF"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Detaliajam projektavimo etapui taikomi kriterijai:</w:t>
            </w:r>
          </w:p>
          <w:p w14:paraId="63E22757"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trasavimas;</w:t>
            </w:r>
          </w:p>
          <w:p w14:paraId="760C10FD"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nuoseklūs kelio ženklai ir ženklinimas;</w:t>
            </w:r>
          </w:p>
          <w:p w14:paraId="47F4B8B0"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kelių ir kelio sankryžų apšvietimas;</w:t>
            </w:r>
          </w:p>
          <w:p w14:paraId="125E1EAB"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pakelės įranga;</w:t>
            </w:r>
          </w:p>
          <w:p w14:paraId="3FCB3AB9"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br w:type="page"/>
              <w:t>e) pakelės aplinka, įskaitant apželdinimą;</w:t>
            </w:r>
          </w:p>
          <w:p w14:paraId="72989250"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stacionarios kliūtys pakelėje;</w:t>
            </w:r>
          </w:p>
          <w:p w14:paraId="6231EF5C"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 saugių stovėjimo aikštelių įrengimas;</w:t>
            </w:r>
          </w:p>
          <w:p w14:paraId="3FFB0ADD"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59F870AD" w14:textId="54CF9DC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 priemonės dėl pažeidžiamų eismo dalyvių:</w:t>
            </w:r>
          </w:p>
          <w:p w14:paraId="2B078F91"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 priemonės dėl pėsčiųjų;</w:t>
            </w:r>
          </w:p>
          <w:p w14:paraId="5C1B64AC"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ii) priemonės dėl dviratininkų;</w:t>
            </w:r>
          </w:p>
          <w:p w14:paraId="625E4674"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iii) priemonės dėl motorinių dviračių t</w:t>
            </w:r>
            <w:r w:rsidR="00BA5C1A" w:rsidRPr="00BF13DD">
              <w:rPr>
                <w:rFonts w:ascii="Times New Roman" w:hAnsi="Times New Roman"/>
                <w:bCs/>
                <w:sz w:val="24"/>
                <w:szCs w:val="24"/>
                <w:lang w:eastAsia="lt-LT"/>
              </w:rPr>
              <w:t>ransporto priemonių naudotojų;</w:t>
            </w:r>
          </w:p>
          <w:p w14:paraId="274C8ED0"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39F5BEF"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 transporto priemonę sulaikančių įrenginių naudotojui patogus pritaikymas (skiriamųjų juostų ir apsaugos tvorelių įrengimas siekiant sumažinti pavojų pažeidžiamiems eismo dalyviams).</w:t>
            </w:r>
          </w:p>
          <w:p w14:paraId="1EC5A307"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Etapui prieš kelio atidavimą eksploatuoti taikomi kriterijai:</w:t>
            </w:r>
          </w:p>
          <w:p w14:paraId="1F0C0E19"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eismo dalyvių saugumas ir matomumas įvairiomis sąlygomis (pvz., tamsiu paros metu ar esant normalioms oro sąlygoms);</w:t>
            </w:r>
          </w:p>
          <w:p w14:paraId="2C85A4A8"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kelio ženklų ir ženklinimo matomumas;</w:t>
            </w:r>
          </w:p>
          <w:p w14:paraId="1E0A9720"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kelio dangos būklė.</w:t>
            </w:r>
          </w:p>
          <w:p w14:paraId="17547527"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4. Ankstyviems eksploatavimo etapams taikomi kriterijai: kelių saugumo vertinimas atsižvelgiant į faktinį eismo dalyvių elgesį.</w:t>
            </w:r>
          </w:p>
          <w:p w14:paraId="61EFA113"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Bet kuriame etape atliekant tikrinimus gali prireikti persvarstyti ankstesniuose etapuose taikytus kriterijus.</w:t>
            </w:r>
          </w:p>
          <w:p w14:paraId="21F200C3" w14:textId="755F1AFE"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14753F20" w14:textId="77777777" w:rsidR="001A4060" w:rsidRPr="00BF13DD" w:rsidRDefault="001A4060" w:rsidP="00F0705C">
            <w:pPr>
              <w:spacing w:after="0" w:line="240" w:lineRule="auto"/>
              <w:jc w:val="both"/>
              <w:rPr>
                <w:rFonts w:ascii="Times New Roman" w:hAnsi="Times New Roman"/>
                <w:bCs/>
                <w:sz w:val="24"/>
                <w:szCs w:val="24"/>
                <w:lang w:eastAsia="lt-LT"/>
              </w:rPr>
            </w:pPr>
          </w:p>
          <w:p w14:paraId="5C14105B" w14:textId="4ECD7338" w:rsidR="00825899" w:rsidRPr="00BF13DD" w:rsidRDefault="00825899"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Kelių saugumo audito atlikimo </w:t>
            </w:r>
            <w:r w:rsidR="003414C0"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r w:rsidR="00C050F1" w:rsidRPr="00BF13DD">
              <w:rPr>
                <w:rFonts w:ascii="Times New Roman" w:hAnsi="Times New Roman"/>
                <w:b/>
                <w:sz w:val="24"/>
                <w:szCs w:val="24"/>
                <w:lang w:eastAsia="lt-LT"/>
              </w:rPr>
              <w:t>.</w:t>
            </w:r>
          </w:p>
        </w:tc>
        <w:tc>
          <w:tcPr>
            <w:tcW w:w="1843" w:type="dxa"/>
          </w:tcPr>
          <w:p w14:paraId="14661B2D" w14:textId="4856A070" w:rsidR="001A4060" w:rsidRPr="00BF13DD" w:rsidRDefault="00C050F1"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C86823" w:rsidRPr="00BF13DD" w14:paraId="00E0028D" w14:textId="77777777" w:rsidTr="00470E00">
        <w:tc>
          <w:tcPr>
            <w:tcW w:w="5353" w:type="dxa"/>
          </w:tcPr>
          <w:p w14:paraId="18570CC6"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039D0897" w14:textId="552CD57B" w:rsidR="001A4060" w:rsidRPr="00BF13DD" w:rsidRDefault="001A4060" w:rsidP="00F0705C">
            <w:pPr>
              <w:spacing w:after="0" w:line="240" w:lineRule="auto"/>
              <w:jc w:val="both"/>
              <w:rPr>
                <w:rFonts w:ascii="Times New Roman" w:hAnsi="Times New Roman"/>
                <w:sz w:val="24"/>
                <w:szCs w:val="24"/>
                <w:lang w:eastAsia="lt-LT"/>
              </w:rPr>
            </w:pPr>
            <w:proofErr w:type="spellStart"/>
            <w:r w:rsidRPr="00BF13DD">
              <w:rPr>
                <w:rFonts w:ascii="Times New Roman" w:hAnsi="Times New Roman"/>
                <w:sz w:val="24"/>
                <w:szCs w:val="24"/>
                <w:lang w:eastAsia="lt-LT"/>
              </w:rPr>
              <w:t>IIa</w:t>
            </w:r>
            <w:proofErr w:type="spellEnd"/>
            <w:r w:rsidRPr="00BF13DD">
              <w:rPr>
                <w:rFonts w:ascii="Times New Roman" w:hAnsi="Times New Roman"/>
                <w:sz w:val="24"/>
                <w:szCs w:val="24"/>
                <w:lang w:eastAsia="lt-LT"/>
              </w:rPr>
              <w:t xml:space="preserve"> PRIEDAS </w:t>
            </w:r>
          </w:p>
          <w:p w14:paraId="3A5F3C42"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TIKSLINIŲ KELIŲ SAUGUMO PATIKRINIMŲ ORIENTACINIAI ELEMENTAI</w:t>
            </w:r>
          </w:p>
          <w:p w14:paraId="72977AAD"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Kelio linija ir skerspjūvis:</w:t>
            </w:r>
          </w:p>
          <w:p w14:paraId="384A42B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matomumas ir matomumo nuotoliai;</w:t>
            </w:r>
          </w:p>
          <w:p w14:paraId="13EE810F"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greičio riba ir greičių zonos;</w:t>
            </w:r>
          </w:p>
          <w:p w14:paraId="3FD9EBB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savaime suprantama linija (t. y. linija, kurią gali atpažinti eismo dalyviai);</w:t>
            </w:r>
          </w:p>
          <w:p w14:paraId="2634F8CB"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galimybė patekti į gretimą turtą ir objektus;</w:t>
            </w:r>
          </w:p>
          <w:p w14:paraId="59393C64" w14:textId="6680C911" w:rsidR="001A4060" w:rsidRPr="00BF13DD" w:rsidRDefault="002621BD"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e) </w:t>
            </w:r>
            <w:r w:rsidR="001A4060" w:rsidRPr="00BF13DD">
              <w:rPr>
                <w:rFonts w:ascii="Times New Roman" w:hAnsi="Times New Roman"/>
                <w:bCs/>
                <w:sz w:val="24"/>
                <w:szCs w:val="24"/>
                <w:lang w:eastAsia="lt-LT"/>
              </w:rPr>
              <w:t>privažiavimas pagalbos tarnyboms ir aptarnavimo transporto priemonėms;</w:t>
            </w:r>
          </w:p>
          <w:p w14:paraId="03CEAE76"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tiltų ir pralaidų apsaugos priemonės;</w:t>
            </w:r>
          </w:p>
          <w:p w14:paraId="2B078816"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 pakelės išdėstymas (kelkraščiai, kelio dangos kraštas, nuolydis).</w:t>
            </w:r>
          </w:p>
          <w:p w14:paraId="5AFC75B4"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Sankirtos ir sankryžos:</w:t>
            </w:r>
          </w:p>
          <w:p w14:paraId="223C5FB2"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sankirtos / sankryžos tipo tinkamumas;</w:t>
            </w:r>
          </w:p>
          <w:p w14:paraId="012FF953"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b) sankirtos / sankryžos išdėstymo geometrija;</w:t>
            </w:r>
          </w:p>
          <w:p w14:paraId="287C877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sankirtų matomumas ir aiškumas (suvokimas);</w:t>
            </w:r>
          </w:p>
          <w:p w14:paraId="4C65E7C7"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matomumas prie sankirtos;</w:t>
            </w:r>
          </w:p>
          <w:p w14:paraId="7C7992D2"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 pagalbinių juostų išdėstymas prie sankirtos;</w:t>
            </w:r>
          </w:p>
          <w:p w14:paraId="5F027C6C"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eismo valdymas prie sankirtos (pvz., ženklas „Stop“, šviesoforai ir kt.);</w:t>
            </w:r>
          </w:p>
          <w:p w14:paraId="7D6C1811"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 pėsčiųjų ir dviratininkų perėjų buvimas.</w:t>
            </w:r>
          </w:p>
          <w:p w14:paraId="36E44667"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3.Priemonės dėl pažeidžiamų eismo dalyvių:</w:t>
            </w:r>
          </w:p>
          <w:p w14:paraId="6E6DAB91" w14:textId="75AE8CF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priemonės dėl pėsčiųjų;</w:t>
            </w:r>
          </w:p>
          <w:p w14:paraId="005BC4D4" w14:textId="44626F8A"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priemonės dėl dviratininkų;</w:t>
            </w:r>
          </w:p>
          <w:p w14:paraId="5B9AA2E6" w14:textId="0F5DE79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priemonės dėl motorinių dviračių transporto priemonių naudotojų;</w:t>
            </w:r>
          </w:p>
          <w:p w14:paraId="56684000" w14:textId="20893E6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viešasis transportas ir infrastruktūra;</w:t>
            </w:r>
          </w:p>
          <w:p w14:paraId="786C1E2F" w14:textId="4C2BCD0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geležinkelio pervažos (visų pirma nurodant pervažų tipą ir tai, ar jos valdomos žmogaus, nevaldomos, valdomos rankiniu arba automatiniu būdu).</w:t>
            </w:r>
          </w:p>
          <w:p w14:paraId="66CED746" w14:textId="140A62D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4.Apšvietimas, ženklai ir ženklinimas:</w:t>
            </w:r>
          </w:p>
          <w:p w14:paraId="28258F58" w14:textId="4764AC8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nuoseklūs kelio ženklai, nebloginantys matomumo;</w:t>
            </w:r>
          </w:p>
          <w:p w14:paraId="43F8E08F" w14:textId="7C3B98F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ženklų įskaitomumas (vieta, dydis, spalva);</w:t>
            </w:r>
          </w:p>
          <w:p w14:paraId="3DCBB3A1" w14:textId="156871C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ženklų stulpai;</w:t>
            </w:r>
          </w:p>
          <w:p w14:paraId="4AB6ED9F" w14:textId="62E2D4A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nuoseklus kelių ženklinimas ir linijos;</w:t>
            </w:r>
          </w:p>
          <w:p w14:paraId="66C6C733" w14:textId="330535A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kelių ženklinimo įskaitomumas (vieta, matmenys ir atšvaitai sausos ir šlapios dangos sąlygomis);</w:t>
            </w:r>
          </w:p>
          <w:p w14:paraId="72D4D294" w14:textId="69E834D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tinkamas kelių ženklinimo kontrastas;</w:t>
            </w:r>
          </w:p>
          <w:p w14:paraId="699F7CE9" w14:textId="0C3FE88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apšviestų kelių ir sankirtų apšvietimas;</w:t>
            </w:r>
          </w:p>
          <w:p w14:paraId="2687EE4F" w14:textId="0AC88DB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tinkama pakelės įranga.</w:t>
            </w:r>
          </w:p>
          <w:p w14:paraId="47CE033F"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 Šviesoforai:</w:t>
            </w:r>
          </w:p>
          <w:p w14:paraId="455F6AB8"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valdymas;</w:t>
            </w:r>
          </w:p>
          <w:p w14:paraId="788DDEB8"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matomumas</w:t>
            </w:r>
          </w:p>
          <w:p w14:paraId="75A63CCA"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6.Objektai, atviros zonos ir transporto priemonę sulaikančių įrenginių sistemos:</w:t>
            </w:r>
          </w:p>
          <w:p w14:paraId="05770CA5" w14:textId="651E513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pakelės aplinka, įskaitant apželdinimą;</w:t>
            </w:r>
          </w:p>
          <w:p w14:paraId="432CC1C6" w14:textId="571F1F0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pakelės pavojai ir atstumas nuo važiuojamosios dalies arba dviračių tako krašto;</w:t>
            </w:r>
          </w:p>
          <w:p w14:paraId="2712ACBC" w14:textId="5FF5F3C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patogus transporto priemonę sulaikančių įrenginių pritaikymas naudotojui (skiriamųjų juostų ir avarinių atitvarų įrengimas siekiant sumažinti pavojų pažeidžiamiems eismo dalyviams);</w:t>
            </w:r>
          </w:p>
          <w:p w14:paraId="1279800A" w14:textId="799722B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avarinių atitvarų galinės apsaugos;</w:t>
            </w:r>
          </w:p>
          <w:p w14:paraId="5A31CE02" w14:textId="361CA4F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tinkamos tiltų ir pralaidų transporto priemonę sulaikančių įrenginių sistemos;</w:t>
            </w:r>
          </w:p>
          <w:p w14:paraId="43B8FC6A" w14:textId="03F299B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tvoros (ribotos prieigos keliuose).</w:t>
            </w:r>
          </w:p>
          <w:p w14:paraId="2AB8589C"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7.Kelio danga:</w:t>
            </w:r>
          </w:p>
          <w:p w14:paraId="7D2C13F0" w14:textId="0CFEC09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dangos defektai;</w:t>
            </w:r>
          </w:p>
          <w:p w14:paraId="1F05D207" w14:textId="2430326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atsparumas slydimui;</w:t>
            </w:r>
          </w:p>
          <w:p w14:paraId="3D57297D" w14:textId="680AA4C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laisvos medžiagos/žvyras/akmenys;</w:t>
            </w:r>
          </w:p>
          <w:p w14:paraId="53DF7D2C" w14:textId="7B60872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balų susidarymas, vandens šalinimas.</w:t>
            </w:r>
          </w:p>
          <w:p w14:paraId="3FD1D5E1"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8.Tiltai ir tuneliai:</w:t>
            </w:r>
          </w:p>
          <w:p w14:paraId="7006EADB" w14:textId="412E2F6C"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tiltų buvimas ir jų skaičius;</w:t>
            </w:r>
          </w:p>
          <w:p w14:paraId="546CD6C2" w14:textId="23DE221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tunelių buvimas ir jų skaičius;</w:t>
            </w:r>
          </w:p>
          <w:p w14:paraId="6E77AC69" w14:textId="1BCDCC3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vaizdiniai elementai, reiškiantys pavojų infrastruktūros saugumui.</w:t>
            </w:r>
          </w:p>
          <w:p w14:paraId="001E337B"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9.Kiti dalykai:</w:t>
            </w:r>
          </w:p>
          <w:p w14:paraId="21A9A890" w14:textId="4120B60C"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saugių stovėjimo ir poilsio aikštelių įrengimas;</w:t>
            </w:r>
          </w:p>
          <w:p w14:paraId="04B45C9B" w14:textId="1EF4B03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pritaikymas sunkiasvorėms transporto priemonėms;</w:t>
            </w:r>
          </w:p>
          <w:p w14:paraId="16516254" w14:textId="2C182CB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akinimas dėl žibintų šviesos;</w:t>
            </w:r>
          </w:p>
          <w:p w14:paraId="4B35F6F3" w14:textId="3678CF1C"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darbai;</w:t>
            </w:r>
          </w:p>
          <w:p w14:paraId="704F9839" w14:textId="53AE427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nesaugi veikla pakelėje;</w:t>
            </w:r>
          </w:p>
          <w:p w14:paraId="388FBBA4" w14:textId="5F3861D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 xml:space="preserve">tinkama informacija apie </w:t>
            </w:r>
            <w:proofErr w:type="spellStart"/>
            <w:r w:rsidRPr="00BF13DD">
              <w:rPr>
                <w:rFonts w:ascii="Times New Roman" w:hAnsi="Times New Roman"/>
                <w:bCs/>
                <w:sz w:val="24"/>
                <w:szCs w:val="24"/>
                <w:lang w:eastAsia="lt-LT"/>
              </w:rPr>
              <w:t>ITS</w:t>
            </w:r>
            <w:proofErr w:type="spellEnd"/>
            <w:r w:rsidRPr="00BF13DD">
              <w:rPr>
                <w:rFonts w:ascii="Times New Roman" w:hAnsi="Times New Roman"/>
                <w:bCs/>
                <w:sz w:val="24"/>
                <w:szCs w:val="24"/>
                <w:lang w:eastAsia="lt-LT"/>
              </w:rPr>
              <w:t xml:space="preserve"> įrangą (pvz., besikeičiančių pranešimų ženklai);</w:t>
            </w:r>
          </w:p>
          <w:p w14:paraId="7D1E6302" w14:textId="110D443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laukiniai ir kiti gyvūnai;</w:t>
            </w:r>
          </w:p>
          <w:p w14:paraId="41034C70" w14:textId="44FE37FC"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mokyklos zono</w:t>
            </w:r>
            <w:r w:rsidR="00BA5C1A" w:rsidRPr="00BF13DD">
              <w:rPr>
                <w:rFonts w:ascii="Times New Roman" w:hAnsi="Times New Roman"/>
                <w:bCs/>
                <w:sz w:val="24"/>
                <w:szCs w:val="24"/>
                <w:lang w:eastAsia="lt-LT"/>
              </w:rPr>
              <w:t>s perspėjimai (jei taikytina).</w:t>
            </w:r>
          </w:p>
          <w:p w14:paraId="11C93B2A" w14:textId="4CFA876C"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6B5E7AC9" w14:textId="77777777" w:rsidR="001A4060" w:rsidRPr="00BF13DD" w:rsidRDefault="001A4060" w:rsidP="00F0705C">
            <w:pPr>
              <w:spacing w:after="0" w:line="240" w:lineRule="auto"/>
              <w:jc w:val="both"/>
              <w:rPr>
                <w:rFonts w:ascii="Times New Roman" w:hAnsi="Times New Roman"/>
                <w:bCs/>
                <w:sz w:val="24"/>
                <w:szCs w:val="24"/>
                <w:lang w:eastAsia="lt-LT"/>
              </w:rPr>
            </w:pPr>
          </w:p>
          <w:p w14:paraId="6FEF8269" w14:textId="212DF39B" w:rsidR="00825899" w:rsidRPr="00BF13DD" w:rsidRDefault="00754E27"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tinklo kelių saugumo vertinimo procedūra.</w:t>
            </w:r>
          </w:p>
        </w:tc>
        <w:tc>
          <w:tcPr>
            <w:tcW w:w="1843" w:type="dxa"/>
          </w:tcPr>
          <w:p w14:paraId="2F26DC59" w14:textId="5A6522D8" w:rsidR="001A4060" w:rsidRPr="00BF13DD" w:rsidRDefault="00C050F1"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C86823" w:rsidRPr="00BF13DD" w14:paraId="7709A41D" w14:textId="77777777" w:rsidTr="00470E00">
        <w:tc>
          <w:tcPr>
            <w:tcW w:w="5353" w:type="dxa"/>
          </w:tcPr>
          <w:p w14:paraId="6A5193C9"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0959B0D2" w14:textId="3C555F46" w:rsidR="001A4060" w:rsidRPr="00BF13DD" w:rsidRDefault="00BA5C1A"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 </w:t>
            </w:r>
            <w:r w:rsidR="001A4060" w:rsidRPr="00BF13DD">
              <w:rPr>
                <w:rFonts w:ascii="Times New Roman" w:hAnsi="Times New Roman"/>
                <w:sz w:val="24"/>
                <w:szCs w:val="24"/>
                <w:lang w:eastAsia="lt-LT"/>
              </w:rPr>
              <w:t xml:space="preserve">III PRIEDAS </w:t>
            </w:r>
          </w:p>
          <w:p w14:paraId="50E10E9D"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VISO TINKLO KELIŲ SAUGUMO VERTINIMŲ ORIENTACINIAI ELEMENTAI</w:t>
            </w:r>
          </w:p>
          <w:p w14:paraId="64FA8692"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1.Bendroji informacija:</w:t>
            </w:r>
          </w:p>
          <w:p w14:paraId="7A0975FD" w14:textId="67B6A81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tipas regionų / miestų, kuriuos jis jungia, tipo ir dydžio atžvilgiu;</w:t>
            </w:r>
          </w:p>
          <w:p w14:paraId="58005AC7" w14:textId="655C847A"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ruožo ilgis;</w:t>
            </w:r>
          </w:p>
          <w:p w14:paraId="20A7657A" w14:textId="295326A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vietovės tipas (kaimas, miestas);</w:t>
            </w:r>
          </w:p>
          <w:p w14:paraId="50ECC359" w14:textId="75FE581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žemės naudojimas (švietimo, prekybos, pramonės ir gamybos, gyvenamosios paskirties, ūkininkavimo ir žemės ūkio tikslais, neužstatyti plotai);</w:t>
            </w:r>
          </w:p>
          <w:p w14:paraId="260F18DB" w14:textId="39873803"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privažiavimo prie turto vietų tankis;</w:t>
            </w:r>
          </w:p>
          <w:p w14:paraId="2C395623" w14:textId="137C9F1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aptarnavimo kelių buvimas (pvz., prie parduotuvių);</w:t>
            </w:r>
          </w:p>
          <w:p w14:paraId="2EAA489E" w14:textId="2EEFDA3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vykstantys kelio darbai;</w:t>
            </w:r>
          </w:p>
          <w:p w14:paraId="55B0AF50" w14:textId="42937E4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stovėjimo aikštelių buvimas.</w:t>
            </w:r>
          </w:p>
          <w:p w14:paraId="764268B3"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2.Eismo intensyvumas:</w:t>
            </w:r>
          </w:p>
          <w:p w14:paraId="6CB796A8" w14:textId="2F5FF46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eismo intensyvumas;</w:t>
            </w:r>
          </w:p>
          <w:p w14:paraId="5A1BA025" w14:textId="0F31183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konstatuotasis motociklų eismo intensyvumas;</w:t>
            </w:r>
          </w:p>
          <w:p w14:paraId="70DB81AE" w14:textId="697B0AA3"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konstatuotasis pėsčiųjų eismo intensyvumas abiejose pusėse registruojant palei kelią judančių ir jį kertančių pėsčiųjų skaičių;</w:t>
            </w:r>
          </w:p>
          <w:p w14:paraId="300AF309" w14:textId="3053F77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konstatuotasis dviračių eismo intensyvumas abiejose pusėse, registruojant palei kelią judančių arba jį kertančių dviračių skaičių;</w:t>
            </w:r>
          </w:p>
          <w:p w14:paraId="2F1A7FCE" w14:textId="204876E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konstatuotasis sunkiasvorių transporto priemonių eismo intensyvumas;</w:t>
            </w:r>
          </w:p>
          <w:p w14:paraId="26A5CC04" w14:textId="170749E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apskaičiuotieji pėsčiųjų srautai, nustatyti pagal gretimos žemės naudojimo požymius;</w:t>
            </w:r>
          </w:p>
          <w:p w14:paraId="4190888D" w14:textId="0DA9DFC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apskaičiuotieji dviratininkų srautai, nustatyti pagal gretimos žemės naudojimo požymius.</w:t>
            </w:r>
          </w:p>
          <w:p w14:paraId="60D34D8E"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3.Eismo įvykių duomenys:</w:t>
            </w:r>
          </w:p>
          <w:p w14:paraId="2553339A" w14:textId="48FBBBF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žuvusiųjų skaičius, eismo įvykio vieta ir priežastis pagal eismo dalyvių grupes;</w:t>
            </w:r>
          </w:p>
          <w:p w14:paraId="03EF6DD2" w14:textId="7C672D0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sunkiai sužalotųjų skaičius ir tokių įvykių vieta pagal eismo dalyvių grupes.</w:t>
            </w:r>
          </w:p>
          <w:p w14:paraId="1354C0B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4.Eksploatacinės charakteristikos:</w:t>
            </w:r>
          </w:p>
          <w:p w14:paraId="35722BDC" w14:textId="1D36484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greičio riba (bendroji, motociklams, sunkvežimiams);</w:t>
            </w:r>
          </w:p>
          <w:p w14:paraId="780968AA" w14:textId="467F4ED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 xml:space="preserve">eksploatacinis greitis (85-asis </w:t>
            </w:r>
            <w:proofErr w:type="spellStart"/>
            <w:r w:rsidRPr="00BF13DD">
              <w:rPr>
                <w:rFonts w:ascii="Times New Roman" w:hAnsi="Times New Roman"/>
                <w:bCs/>
                <w:sz w:val="24"/>
                <w:szCs w:val="24"/>
                <w:lang w:eastAsia="lt-LT"/>
              </w:rPr>
              <w:t>procentilis</w:t>
            </w:r>
            <w:proofErr w:type="spellEnd"/>
            <w:r w:rsidRPr="00BF13DD">
              <w:rPr>
                <w:rFonts w:ascii="Times New Roman" w:hAnsi="Times New Roman"/>
                <w:bCs/>
                <w:sz w:val="24"/>
                <w:szCs w:val="24"/>
                <w:lang w:eastAsia="lt-LT"/>
              </w:rPr>
              <w:t>);</w:t>
            </w:r>
          </w:p>
          <w:p w14:paraId="1C01487B" w14:textId="1D015F4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greičio valdymas ir (arba) eismo lėtinimas;</w:t>
            </w:r>
          </w:p>
          <w:p w14:paraId="784660EF" w14:textId="58B135A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proofErr w:type="spellStart"/>
            <w:r w:rsidRPr="00BF13DD">
              <w:rPr>
                <w:rFonts w:ascii="Times New Roman" w:hAnsi="Times New Roman"/>
                <w:bCs/>
                <w:sz w:val="24"/>
                <w:szCs w:val="24"/>
                <w:lang w:eastAsia="lt-LT"/>
              </w:rPr>
              <w:t>ITS</w:t>
            </w:r>
            <w:proofErr w:type="spellEnd"/>
            <w:r w:rsidRPr="00BF13DD">
              <w:rPr>
                <w:rFonts w:ascii="Times New Roman" w:hAnsi="Times New Roman"/>
                <w:bCs/>
                <w:sz w:val="24"/>
                <w:szCs w:val="24"/>
                <w:lang w:eastAsia="lt-LT"/>
              </w:rPr>
              <w:t xml:space="preserve"> prietaisų (perspėjimų apie eiles, besikeičiančių pranešimų ženklų) buvimas;</w:t>
            </w:r>
          </w:p>
          <w:p w14:paraId="3F01B140" w14:textId="21653CF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mokyklos zonos perspėjimai;</w:t>
            </w:r>
          </w:p>
          <w:p w14:paraId="3EF9CAFA" w14:textId="43E080A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mokyklos perėjos prižiūrėtojo buvimas nustatytais laikotarpiais.</w:t>
            </w:r>
          </w:p>
          <w:p w14:paraId="0FECB3C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5.Geometrinės charakteristikos:</w:t>
            </w:r>
          </w:p>
          <w:p w14:paraId="06B9ED21" w14:textId="16B49E53"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 xml:space="preserve">sankryžų charakteristikos (juostų skaičius, tipas ir plotis, vidurinių skiriamųjų juostų išdėstymas ir </w:t>
            </w:r>
            <w:r w:rsidRPr="00BF13DD">
              <w:rPr>
                <w:rFonts w:ascii="Times New Roman" w:hAnsi="Times New Roman"/>
                <w:bCs/>
                <w:sz w:val="24"/>
                <w:szCs w:val="24"/>
                <w:lang w:eastAsia="lt-LT"/>
              </w:rPr>
              <w:lastRenderedPageBreak/>
              <w:t>medžiaga, dviračių takai, pėsčiųjų takai ir kt.), įskaitant jų kintamumą;</w:t>
            </w:r>
          </w:p>
          <w:p w14:paraId="25CACCED" w14:textId="2A2AA23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horizontalusis kreivis;</w:t>
            </w:r>
          </w:p>
          <w:p w14:paraId="702473F1" w14:textId="409D8CB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nuolydis ir išilginis kelio profilis;</w:t>
            </w:r>
          </w:p>
          <w:p w14:paraId="4180C835" w14:textId="772D256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matomumas ir matomumo nuotoliai.</w:t>
            </w:r>
          </w:p>
          <w:p w14:paraId="048D6336"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6.Objektai, atviros zonos ir transporto priemonę sulaikančių įrenginių sistemos:</w:t>
            </w:r>
          </w:p>
          <w:p w14:paraId="3F23CCCF" w14:textId="1A01764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pakelės aplinka ir atviros zonos;</w:t>
            </w:r>
          </w:p>
          <w:p w14:paraId="5B74F1E5" w14:textId="4522632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stacionarios kliūtys pakelėje (pvz., apšvietimo stulpai, medžiai ir kt.);</w:t>
            </w:r>
          </w:p>
          <w:p w14:paraId="3070D015" w14:textId="5343545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atstumas nuo pakelės iki kliūčių;</w:t>
            </w:r>
          </w:p>
          <w:p w14:paraId="72EB9310" w14:textId="59087BA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kliūčių tankis;</w:t>
            </w:r>
          </w:p>
          <w:p w14:paraId="5275BA0F" w14:textId="357BB56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triukšmo juostos;</w:t>
            </w:r>
          </w:p>
          <w:p w14:paraId="096FA4FF" w14:textId="65EA985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transporto priemonę sulaikančių įrenginių sistemos.</w:t>
            </w:r>
          </w:p>
          <w:p w14:paraId="1B19926C"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7.Tiltai ir tuneliai:</w:t>
            </w:r>
          </w:p>
          <w:p w14:paraId="3F12ED29" w14:textId="73E41C3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tiltų buvimas ir jų skaičius, taip pat su jais susijusi informacija;</w:t>
            </w:r>
          </w:p>
          <w:p w14:paraId="54211303" w14:textId="111B9AE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tunelių buvimas ir jų skaičius, taip pat su jais susijusi informacija;</w:t>
            </w:r>
          </w:p>
          <w:p w14:paraId="13E3411F" w14:textId="6B11CAC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vaizdiniai elementai, reiškiantys pavojų infrastruktūros saugumui.</w:t>
            </w:r>
          </w:p>
          <w:p w14:paraId="1045EC60"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8.Sankirtos:</w:t>
            </w:r>
          </w:p>
          <w:p w14:paraId="6589D57F" w14:textId="249C5B9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sankirtos tipas ir krypčių skaičius (visų pirma nurodant valdymo tipą ir apsaugotų posūkių buvimą);</w:t>
            </w:r>
          </w:p>
          <w:p w14:paraId="73D052EF" w14:textId="1D72143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suskirstymo į kryptis taikymas;</w:t>
            </w:r>
          </w:p>
          <w:p w14:paraId="1A0A86F3" w14:textId="3C7E0E1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sankirtos kokybė;</w:t>
            </w:r>
          </w:p>
          <w:p w14:paraId="20E7CFF4" w14:textId="4AF07F1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eismo intensyvumas sankirtoje;</w:t>
            </w:r>
          </w:p>
          <w:p w14:paraId="7821758A" w14:textId="0747BE2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geležinkelio pervažų buvimas (visų pirma nurodant pervažų tipą ir tai, ar jos valdomos žmogaus, nevaldomos, valdomos rankiniu arba automatiniu būdu).</w:t>
            </w:r>
          </w:p>
          <w:p w14:paraId="36A72E4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9.Techninė priežiūra:</w:t>
            </w:r>
          </w:p>
          <w:p w14:paraId="46A789CD" w14:textId="6656346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dangos defektai;</w:t>
            </w:r>
          </w:p>
          <w:p w14:paraId="245E4ACD" w14:textId="1426597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dangos atsparumas slydimui;</w:t>
            </w:r>
          </w:p>
          <w:p w14:paraId="50685F55" w14:textId="1E44287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kelkraščių būklė (įskaitant apželdinimą);</w:t>
            </w:r>
          </w:p>
          <w:p w14:paraId="4F1E16F2" w14:textId="37D03F9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ženklų, ženklinimo ir linijų būklė;</w:t>
            </w:r>
          </w:p>
          <w:p w14:paraId="50631E4D" w14:textId="4B240A6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transporto priemonę sulaikančių įrenginių sistemų būklė.</w:t>
            </w:r>
          </w:p>
          <w:p w14:paraId="058E4864"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10.Pažeidžiamiems eismo dalyviams skirti įrengimai:</w:t>
            </w:r>
          </w:p>
          <w:p w14:paraId="3E7BE4B1" w14:textId="40AED72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pėsčiųjų ir dviratininkų perėjos (tame pačiame arba kitame lygmenyje);</w:t>
            </w:r>
          </w:p>
          <w:p w14:paraId="32013544" w14:textId="0E80913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dviratininkų perėjos (tame pačiame arba kitame lygmenyje);</w:t>
            </w:r>
          </w:p>
          <w:p w14:paraId="736538CF" w14:textId="754FBE9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pėsčiųjų atitvarai;</w:t>
            </w:r>
          </w:p>
          <w:p w14:paraId="0D414581" w14:textId="0F4FE8B3"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šaligatvio arba atskirtos infrastruktūros buvimas;</w:t>
            </w:r>
          </w:p>
          <w:p w14:paraId="1C141359" w14:textId="079ECAE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dviračiams skirta infrastruktūra ir jos rūšys (dviračių takai, dviračių juostos ir kt.);</w:t>
            </w:r>
          </w:p>
          <w:p w14:paraId="4936FAA0" w14:textId="71DB02B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pėsčiųjų perėjų kokybė kiekvienos perėjos matomumo ir ženklinimo infrastruktūros atžvilgiu;</w:t>
            </w:r>
          </w:p>
          <w:p w14:paraId="5D3995EE" w14:textId="7A05126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pėsčiųjų ir dviratininkų perėjų infrastruktūra įvažiuojant į sankirtą iš šalutinio kelio;</w:t>
            </w:r>
          </w:p>
          <w:p w14:paraId="0539A215" w14:textId="2FA002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pėstiesiems ir dviratininkams skirtų alternatyvių maršrutų buvimas, kai nėra atskirtos infrastruktūros.</w:t>
            </w:r>
          </w:p>
          <w:p w14:paraId="0F0BB235"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11.Sužalojimų keliuose atveju prieš susidūrimą ir (arba) po jo naudojamos sistemos ir jų sunkumo mažinimo aspektai:</w:t>
            </w:r>
          </w:p>
          <w:p w14:paraId="4EC06608" w14:textId="288B4B4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tinklo eksploatacijos centrai ir kita patruliavimo infrastruktūra;</w:t>
            </w:r>
          </w:p>
          <w:p w14:paraId="46172563" w14:textId="02D29CB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mechanizmai, kuriais eismo dalyviai informuojami apie vairavimo sąlygas, kad būtų užkirstas kelias eismo įvykiams arba incidentams;</w:t>
            </w:r>
          </w:p>
          <w:p w14:paraId="010210B3" w14:textId="64D1B58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automatinės incidentų nustatymo sistemos: jutikliai ir kameros;</w:t>
            </w:r>
          </w:p>
          <w:p w14:paraId="47474C50" w14:textId="5C2DA84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incidentų valdymo sistemos;</w:t>
            </w:r>
          </w:p>
          <w:p w14:paraId="36984C2A" w14:textId="5E9C968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sistemos, skirtos ryšiui su skubios p</w:t>
            </w:r>
            <w:r w:rsidR="00BA5C1A" w:rsidRPr="00BF13DD">
              <w:rPr>
                <w:rFonts w:ascii="Times New Roman" w:hAnsi="Times New Roman"/>
                <w:bCs/>
                <w:sz w:val="24"/>
                <w:szCs w:val="24"/>
                <w:lang w:eastAsia="lt-LT"/>
              </w:rPr>
              <w:t>agalbos tarnybomis palaikyti.</w:t>
            </w:r>
          </w:p>
          <w:p w14:paraId="15477621" w14:textId="00E68189"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10F300F6" w14:textId="77777777" w:rsidR="00825899" w:rsidRPr="00BF13DD" w:rsidRDefault="00825899" w:rsidP="00F0705C">
            <w:pPr>
              <w:spacing w:after="0" w:line="240" w:lineRule="auto"/>
              <w:jc w:val="both"/>
              <w:rPr>
                <w:rFonts w:ascii="Times New Roman" w:hAnsi="Times New Roman"/>
                <w:bCs/>
                <w:sz w:val="24"/>
                <w:szCs w:val="24"/>
                <w:lang w:eastAsia="lt-LT"/>
              </w:rPr>
            </w:pPr>
          </w:p>
          <w:p w14:paraId="718B7F7D" w14:textId="57B7708C" w:rsidR="001A4060" w:rsidRPr="00BF13DD" w:rsidRDefault="00825899"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tinklo kelių saugumo vertinimo procedūra</w:t>
            </w:r>
            <w:r w:rsidR="00F5335E" w:rsidRPr="00BF13DD">
              <w:rPr>
                <w:rFonts w:ascii="Times New Roman" w:hAnsi="Times New Roman"/>
                <w:b/>
                <w:sz w:val="24"/>
                <w:szCs w:val="24"/>
                <w:lang w:eastAsia="lt-LT"/>
              </w:rPr>
              <w:t>.</w:t>
            </w:r>
          </w:p>
        </w:tc>
        <w:tc>
          <w:tcPr>
            <w:tcW w:w="1843" w:type="dxa"/>
          </w:tcPr>
          <w:p w14:paraId="12378583" w14:textId="4A2710AC" w:rsidR="001A4060" w:rsidRPr="00BF13DD" w:rsidRDefault="00F5335E"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 xml:space="preserve">Dalinis, visiškai bus įgyvendinta patvirtinus </w:t>
            </w:r>
            <w:proofErr w:type="spellStart"/>
            <w:r w:rsidRPr="00BF13DD">
              <w:rPr>
                <w:rFonts w:ascii="Times New Roman" w:hAnsi="Times New Roman"/>
                <w:sz w:val="24"/>
                <w:szCs w:val="24"/>
              </w:rPr>
              <w:t>SEAKĮ</w:t>
            </w:r>
            <w:proofErr w:type="spellEnd"/>
            <w:r w:rsidRPr="00BF13DD">
              <w:rPr>
                <w:rFonts w:ascii="Times New Roman" w:hAnsi="Times New Roman"/>
                <w:sz w:val="24"/>
                <w:szCs w:val="24"/>
              </w:rPr>
              <w:t xml:space="preserve"> projekto nuostatas įgyvendinančiuosius teisės aktus.</w:t>
            </w:r>
          </w:p>
        </w:tc>
      </w:tr>
      <w:tr w:rsidR="001A4060" w:rsidRPr="00BF13DD" w14:paraId="089A3169" w14:textId="77777777" w:rsidTr="00470E00">
        <w:tc>
          <w:tcPr>
            <w:tcW w:w="5353" w:type="dxa"/>
          </w:tcPr>
          <w:p w14:paraId="524012CB"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071CDD6D" w14:textId="77777777" w:rsidR="00BA5C1A" w:rsidRPr="00BF13DD" w:rsidRDefault="00BA5C1A"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IV PRIEDAS</w:t>
            </w:r>
          </w:p>
          <w:p w14:paraId="7967524C" w14:textId="558C428A" w:rsidR="00BA5C1A" w:rsidRPr="00BF13DD" w:rsidRDefault="00BA5C1A"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EISMO ĮVYKIŲ PROTOKOLUOSE NURODYTA INFORMACIJA APIE EISMO ĮVYKĮ</w:t>
            </w:r>
          </w:p>
          <w:p w14:paraId="112DA5F8"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Eismo įvykių protokoluose pateikiami šie elementai:</w:t>
            </w:r>
          </w:p>
          <w:p w14:paraId="3CB00FA0"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95D9CAA" w14:textId="6197F0A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eismo įvykio vieta (kuo tikslesnė</w:t>
            </w:r>
            <w:r w:rsidR="00BA5C1A" w:rsidRPr="00BF13DD">
              <w:rPr>
                <w:rFonts w:ascii="Times New Roman" w:hAnsi="Times New Roman"/>
                <w:bCs/>
                <w:sz w:val="24"/>
                <w:szCs w:val="24"/>
                <w:lang w:eastAsia="lt-LT"/>
              </w:rPr>
              <w:t xml:space="preserve">), įskaitant </w:t>
            </w:r>
            <w:proofErr w:type="spellStart"/>
            <w:r w:rsidR="00BA5C1A" w:rsidRPr="00BF13DD">
              <w:rPr>
                <w:rFonts w:ascii="Times New Roman" w:hAnsi="Times New Roman"/>
                <w:bCs/>
                <w:sz w:val="24"/>
                <w:szCs w:val="24"/>
                <w:lang w:eastAsia="lt-LT"/>
              </w:rPr>
              <w:t>GNSS</w:t>
            </w:r>
            <w:proofErr w:type="spellEnd"/>
            <w:r w:rsidR="00BA5C1A" w:rsidRPr="00BF13DD">
              <w:rPr>
                <w:rFonts w:ascii="Times New Roman" w:hAnsi="Times New Roman"/>
                <w:bCs/>
                <w:sz w:val="24"/>
                <w:szCs w:val="24"/>
                <w:lang w:eastAsia="lt-LT"/>
              </w:rPr>
              <w:t xml:space="preserve"> koordinates;</w:t>
            </w:r>
          </w:p>
          <w:p w14:paraId="147843BF" w14:textId="77777777" w:rsidR="00474D46" w:rsidRPr="00BF13DD" w:rsidRDefault="00474D4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7A3781C8" w14:textId="77777777" w:rsidR="00474D46" w:rsidRPr="00BF13DD" w:rsidRDefault="00474D46"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eismo įvykio vietos nuotraukos ir (arba) schemos;</w:t>
            </w:r>
          </w:p>
          <w:p w14:paraId="6DFF4181" w14:textId="1BB3F0E0" w:rsidR="0041766C" w:rsidRPr="00BF13DD" w:rsidRDefault="0041766C" w:rsidP="00F0705C">
            <w:pPr>
              <w:spacing w:after="0" w:line="240" w:lineRule="auto"/>
              <w:jc w:val="both"/>
              <w:rPr>
                <w:rFonts w:ascii="Times New Roman" w:hAnsi="Times New Roman"/>
                <w:bCs/>
                <w:sz w:val="24"/>
                <w:szCs w:val="24"/>
                <w:lang w:eastAsia="lt-LT"/>
              </w:rPr>
            </w:pPr>
          </w:p>
          <w:p w14:paraId="612C748D" w14:textId="77777777" w:rsidR="0041766C" w:rsidRPr="00BF13DD" w:rsidRDefault="0041766C" w:rsidP="00F0705C">
            <w:pPr>
              <w:spacing w:after="0" w:line="240" w:lineRule="auto"/>
              <w:jc w:val="both"/>
              <w:rPr>
                <w:rFonts w:ascii="Times New Roman" w:hAnsi="Times New Roman"/>
                <w:bCs/>
                <w:sz w:val="24"/>
                <w:szCs w:val="24"/>
                <w:lang w:eastAsia="lt-LT"/>
              </w:rPr>
            </w:pPr>
          </w:p>
          <w:p w14:paraId="3E7ACA8B" w14:textId="2A5A4D64" w:rsidR="00474D46" w:rsidRPr="00BF13DD" w:rsidRDefault="00474D46"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eismo įvykio data ir valanda;</w:t>
            </w:r>
          </w:p>
          <w:p w14:paraId="6557BBFC" w14:textId="77777777" w:rsidR="00B4019F" w:rsidRPr="00BF13DD" w:rsidRDefault="00B4019F" w:rsidP="00F0705C">
            <w:pPr>
              <w:spacing w:after="0" w:line="240" w:lineRule="auto"/>
              <w:jc w:val="both"/>
              <w:rPr>
                <w:rFonts w:ascii="Times New Roman" w:hAnsi="Times New Roman"/>
                <w:bCs/>
                <w:sz w:val="24"/>
                <w:szCs w:val="24"/>
                <w:lang w:eastAsia="lt-LT"/>
              </w:rPr>
            </w:pPr>
          </w:p>
          <w:p w14:paraId="6D6B28D8" w14:textId="77777777" w:rsidR="0048385D" w:rsidRPr="00BF13DD" w:rsidRDefault="0048385D" w:rsidP="00F0705C">
            <w:pPr>
              <w:spacing w:after="0" w:line="240" w:lineRule="auto"/>
              <w:jc w:val="both"/>
              <w:rPr>
                <w:rFonts w:ascii="Times New Roman" w:hAnsi="Times New Roman"/>
                <w:bCs/>
                <w:sz w:val="24"/>
                <w:szCs w:val="24"/>
                <w:lang w:eastAsia="lt-LT"/>
              </w:rPr>
            </w:pPr>
          </w:p>
          <w:p w14:paraId="07B91E20" w14:textId="661FCF93" w:rsidR="00474D46" w:rsidRPr="00BF13DD" w:rsidRDefault="00474D46"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4) informacija apie kelią, tokia kaip vietovės pobūdis, kelio tipas, susidūrimo pobūdis, įskaitant signalus, ženklinimą, kelio paviršių, atšvietimą ir oro sąlygas, greičio apribojimą ir pakelės kliūtis;</w:t>
            </w:r>
          </w:p>
          <w:p w14:paraId="1D976C99" w14:textId="552DDCE8" w:rsidR="00B4019F" w:rsidRPr="00BF13DD" w:rsidRDefault="00B4019F" w:rsidP="00F0705C">
            <w:pPr>
              <w:spacing w:after="0" w:line="240" w:lineRule="auto"/>
              <w:jc w:val="both"/>
              <w:rPr>
                <w:rFonts w:ascii="Times New Roman" w:hAnsi="Times New Roman"/>
                <w:bCs/>
                <w:sz w:val="24"/>
                <w:szCs w:val="24"/>
                <w:lang w:eastAsia="lt-LT"/>
              </w:rPr>
            </w:pPr>
          </w:p>
          <w:p w14:paraId="5B809A61" w14:textId="6FAF5CDE" w:rsidR="00B4019F" w:rsidRPr="00BF13DD" w:rsidRDefault="00B4019F" w:rsidP="00F0705C">
            <w:pPr>
              <w:spacing w:after="0" w:line="240" w:lineRule="auto"/>
              <w:jc w:val="both"/>
              <w:rPr>
                <w:rFonts w:ascii="Times New Roman" w:hAnsi="Times New Roman"/>
                <w:bCs/>
                <w:sz w:val="24"/>
                <w:szCs w:val="24"/>
                <w:lang w:eastAsia="lt-LT"/>
              </w:rPr>
            </w:pPr>
          </w:p>
          <w:p w14:paraId="358AA47D" w14:textId="2FC8FCD2" w:rsidR="00B4019F" w:rsidRPr="00BF13DD" w:rsidRDefault="00B4019F" w:rsidP="00F0705C">
            <w:pPr>
              <w:spacing w:after="0" w:line="240" w:lineRule="auto"/>
              <w:jc w:val="both"/>
              <w:rPr>
                <w:rFonts w:ascii="Times New Roman" w:hAnsi="Times New Roman"/>
                <w:bCs/>
                <w:sz w:val="24"/>
                <w:szCs w:val="24"/>
                <w:lang w:eastAsia="lt-LT"/>
              </w:rPr>
            </w:pPr>
          </w:p>
          <w:p w14:paraId="4C97C135" w14:textId="77777777" w:rsidR="00424CF7" w:rsidRPr="00BF13DD" w:rsidRDefault="00424CF7" w:rsidP="00F0705C">
            <w:pPr>
              <w:spacing w:after="0" w:line="240" w:lineRule="auto"/>
              <w:jc w:val="both"/>
              <w:rPr>
                <w:rFonts w:ascii="Times New Roman" w:hAnsi="Times New Roman"/>
                <w:bCs/>
                <w:sz w:val="24"/>
                <w:szCs w:val="24"/>
                <w:lang w:eastAsia="lt-LT"/>
              </w:rPr>
            </w:pPr>
          </w:p>
          <w:p w14:paraId="6593D9D1" w14:textId="7418222E" w:rsidR="00B4019F" w:rsidRPr="00BF13DD" w:rsidRDefault="00B4019F" w:rsidP="00F0705C">
            <w:pPr>
              <w:spacing w:after="0" w:line="240" w:lineRule="auto"/>
              <w:jc w:val="both"/>
              <w:rPr>
                <w:rFonts w:ascii="Times New Roman" w:hAnsi="Times New Roman"/>
                <w:bCs/>
                <w:sz w:val="24"/>
                <w:szCs w:val="24"/>
                <w:lang w:eastAsia="lt-LT"/>
              </w:rPr>
            </w:pPr>
          </w:p>
          <w:p w14:paraId="5CE43732" w14:textId="3A265600" w:rsidR="00B4019F" w:rsidRPr="00BF13DD" w:rsidRDefault="00B4019F" w:rsidP="00F0705C">
            <w:pPr>
              <w:spacing w:after="0" w:line="240" w:lineRule="auto"/>
              <w:jc w:val="both"/>
              <w:rPr>
                <w:rFonts w:ascii="Times New Roman" w:hAnsi="Times New Roman"/>
                <w:bCs/>
                <w:sz w:val="24"/>
                <w:szCs w:val="24"/>
                <w:lang w:eastAsia="lt-LT"/>
              </w:rPr>
            </w:pPr>
          </w:p>
          <w:p w14:paraId="6BBE19DC" w14:textId="76F30148" w:rsidR="00B4019F" w:rsidRPr="00BF13DD" w:rsidRDefault="00B4019F" w:rsidP="00F0705C">
            <w:pPr>
              <w:spacing w:after="0" w:line="240" w:lineRule="auto"/>
              <w:jc w:val="both"/>
              <w:rPr>
                <w:rFonts w:ascii="Times New Roman" w:hAnsi="Times New Roman"/>
                <w:bCs/>
                <w:sz w:val="24"/>
                <w:szCs w:val="24"/>
                <w:lang w:eastAsia="lt-LT"/>
              </w:rPr>
            </w:pPr>
          </w:p>
          <w:p w14:paraId="63852ACE" w14:textId="77777777" w:rsidR="00B4019F" w:rsidRPr="00BF13DD" w:rsidRDefault="00B4019F" w:rsidP="00F0705C">
            <w:pPr>
              <w:spacing w:after="0" w:line="240" w:lineRule="auto"/>
              <w:jc w:val="both"/>
              <w:rPr>
                <w:rFonts w:ascii="Times New Roman" w:hAnsi="Times New Roman"/>
                <w:bCs/>
                <w:sz w:val="24"/>
                <w:szCs w:val="24"/>
                <w:lang w:eastAsia="lt-LT"/>
              </w:rPr>
            </w:pPr>
          </w:p>
          <w:p w14:paraId="65A3537B" w14:textId="77777777" w:rsidR="00474D46" w:rsidRPr="00BF13DD" w:rsidRDefault="00474D4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45C67D02" w14:textId="0367D967" w:rsidR="001A4060" w:rsidRPr="00BF13DD" w:rsidRDefault="00BA5C1A"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5)eismo įvykio sunkumas.</w:t>
            </w:r>
          </w:p>
          <w:p w14:paraId="420BE922" w14:textId="5DFB9757" w:rsidR="00C16D1A" w:rsidRPr="00BF13DD" w:rsidRDefault="00C16D1A" w:rsidP="00F0705C">
            <w:pPr>
              <w:spacing w:after="0" w:line="240" w:lineRule="auto"/>
              <w:jc w:val="both"/>
              <w:rPr>
                <w:rFonts w:ascii="Times New Roman" w:hAnsi="Times New Roman"/>
                <w:bCs/>
                <w:sz w:val="24"/>
                <w:szCs w:val="24"/>
                <w:lang w:eastAsia="lt-LT"/>
              </w:rPr>
            </w:pPr>
          </w:p>
          <w:p w14:paraId="17E9C437" w14:textId="7E194320" w:rsidR="00C16D1A" w:rsidRPr="00BF13DD" w:rsidRDefault="00C16D1A" w:rsidP="00F0705C">
            <w:pPr>
              <w:spacing w:after="0" w:line="240" w:lineRule="auto"/>
              <w:jc w:val="both"/>
              <w:rPr>
                <w:rFonts w:ascii="Times New Roman" w:hAnsi="Times New Roman"/>
                <w:bCs/>
                <w:sz w:val="24"/>
                <w:szCs w:val="24"/>
                <w:lang w:eastAsia="lt-LT"/>
              </w:rPr>
            </w:pPr>
          </w:p>
          <w:p w14:paraId="2A3117F7" w14:textId="38712397" w:rsidR="00C16D1A" w:rsidRPr="00BF13DD" w:rsidRDefault="00C16D1A" w:rsidP="00F0705C">
            <w:pPr>
              <w:spacing w:after="0" w:line="240" w:lineRule="auto"/>
              <w:jc w:val="both"/>
              <w:rPr>
                <w:rFonts w:ascii="Times New Roman" w:hAnsi="Times New Roman"/>
                <w:bCs/>
                <w:sz w:val="24"/>
                <w:szCs w:val="24"/>
                <w:lang w:eastAsia="lt-LT"/>
              </w:rPr>
            </w:pPr>
          </w:p>
          <w:p w14:paraId="676F2EEC" w14:textId="2F67F01F" w:rsidR="00C16D1A" w:rsidRPr="00BF13DD" w:rsidRDefault="00C16D1A" w:rsidP="00F0705C">
            <w:pPr>
              <w:spacing w:after="0" w:line="240" w:lineRule="auto"/>
              <w:jc w:val="both"/>
              <w:rPr>
                <w:rFonts w:ascii="Times New Roman" w:hAnsi="Times New Roman"/>
                <w:bCs/>
                <w:sz w:val="24"/>
                <w:szCs w:val="24"/>
                <w:lang w:eastAsia="lt-LT"/>
              </w:rPr>
            </w:pPr>
          </w:p>
          <w:p w14:paraId="4173ADAD" w14:textId="0DDAAC94" w:rsidR="00C16D1A" w:rsidRPr="00BF13DD" w:rsidRDefault="00C16D1A" w:rsidP="00F0705C">
            <w:pPr>
              <w:spacing w:after="0" w:line="240" w:lineRule="auto"/>
              <w:jc w:val="both"/>
              <w:rPr>
                <w:rFonts w:ascii="Times New Roman" w:hAnsi="Times New Roman"/>
                <w:bCs/>
                <w:sz w:val="24"/>
                <w:szCs w:val="24"/>
                <w:lang w:eastAsia="lt-LT"/>
              </w:rPr>
            </w:pPr>
          </w:p>
          <w:p w14:paraId="191B5E5E" w14:textId="4A000341" w:rsidR="00C16D1A" w:rsidRPr="00BF13DD" w:rsidRDefault="00C16D1A" w:rsidP="00F0705C">
            <w:pPr>
              <w:spacing w:after="0" w:line="240" w:lineRule="auto"/>
              <w:jc w:val="both"/>
              <w:rPr>
                <w:rFonts w:ascii="Times New Roman" w:hAnsi="Times New Roman"/>
                <w:bCs/>
                <w:sz w:val="24"/>
                <w:szCs w:val="24"/>
                <w:lang w:eastAsia="lt-LT"/>
              </w:rPr>
            </w:pPr>
          </w:p>
          <w:p w14:paraId="58F52F82" w14:textId="512C678A" w:rsidR="00C16D1A" w:rsidRPr="00BF13DD" w:rsidRDefault="00C16D1A" w:rsidP="00F0705C">
            <w:pPr>
              <w:spacing w:after="0" w:line="240" w:lineRule="auto"/>
              <w:jc w:val="both"/>
              <w:rPr>
                <w:rFonts w:ascii="Times New Roman" w:hAnsi="Times New Roman"/>
                <w:bCs/>
                <w:sz w:val="24"/>
                <w:szCs w:val="24"/>
                <w:lang w:eastAsia="lt-LT"/>
              </w:rPr>
            </w:pPr>
          </w:p>
          <w:p w14:paraId="2F8D06C1" w14:textId="5048E9FC" w:rsidR="00C16D1A" w:rsidRPr="00BF13DD" w:rsidRDefault="00C16D1A" w:rsidP="00F0705C">
            <w:pPr>
              <w:spacing w:after="0" w:line="240" w:lineRule="auto"/>
              <w:jc w:val="both"/>
              <w:rPr>
                <w:rFonts w:ascii="Times New Roman" w:hAnsi="Times New Roman"/>
                <w:bCs/>
                <w:sz w:val="24"/>
                <w:szCs w:val="24"/>
                <w:lang w:eastAsia="lt-LT"/>
              </w:rPr>
            </w:pPr>
          </w:p>
          <w:p w14:paraId="18455A84" w14:textId="37AE37FF" w:rsidR="00C16D1A" w:rsidRPr="00BF13DD" w:rsidRDefault="00C16D1A" w:rsidP="00F0705C">
            <w:pPr>
              <w:spacing w:after="0" w:line="240" w:lineRule="auto"/>
              <w:jc w:val="both"/>
              <w:rPr>
                <w:rFonts w:ascii="Times New Roman" w:hAnsi="Times New Roman"/>
                <w:bCs/>
                <w:sz w:val="24"/>
                <w:szCs w:val="24"/>
                <w:lang w:eastAsia="lt-LT"/>
              </w:rPr>
            </w:pPr>
          </w:p>
          <w:p w14:paraId="31A6F466" w14:textId="6CFAC0D2" w:rsidR="00C16D1A" w:rsidRPr="00BF13DD" w:rsidRDefault="00C16D1A" w:rsidP="00F0705C">
            <w:pPr>
              <w:spacing w:after="0" w:line="240" w:lineRule="auto"/>
              <w:jc w:val="both"/>
              <w:rPr>
                <w:rFonts w:ascii="Times New Roman" w:hAnsi="Times New Roman"/>
                <w:bCs/>
                <w:sz w:val="24"/>
                <w:szCs w:val="24"/>
                <w:lang w:eastAsia="lt-LT"/>
              </w:rPr>
            </w:pPr>
          </w:p>
          <w:p w14:paraId="6AC43B56" w14:textId="77777777" w:rsidR="00C16D1A" w:rsidRPr="00BF13DD" w:rsidRDefault="00C16D1A" w:rsidP="00F0705C">
            <w:pPr>
              <w:spacing w:after="0" w:line="240" w:lineRule="auto"/>
              <w:jc w:val="both"/>
              <w:rPr>
                <w:rFonts w:ascii="Times New Roman" w:hAnsi="Times New Roman"/>
                <w:bCs/>
                <w:sz w:val="24"/>
                <w:szCs w:val="24"/>
                <w:lang w:eastAsia="lt-LT"/>
              </w:rPr>
            </w:pPr>
          </w:p>
          <w:p w14:paraId="6AB6A212" w14:textId="7A05E821" w:rsidR="00474D46" w:rsidRPr="00BF13DD" w:rsidRDefault="00474D4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C955E27" w14:textId="5DF92E37" w:rsidR="00474D46" w:rsidRPr="00BF13DD" w:rsidRDefault="00474D4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6) eismo įvykio dalyvių apibūdinimas, pavyzdžiui, amžius, lytis, tautybė, girtumo laipsnis, naudojo ar nenaudojo saugos priemones;</w:t>
            </w:r>
          </w:p>
          <w:p w14:paraId="3B6EE293" w14:textId="27F6FF24" w:rsidR="00E65CBA" w:rsidRPr="00BF13DD" w:rsidRDefault="00E65CBA" w:rsidP="00F0705C">
            <w:pPr>
              <w:spacing w:after="0" w:line="240" w:lineRule="auto"/>
              <w:jc w:val="both"/>
              <w:rPr>
                <w:rFonts w:ascii="Times New Roman" w:hAnsi="Times New Roman"/>
                <w:sz w:val="24"/>
                <w:szCs w:val="24"/>
                <w:lang w:eastAsia="lt-LT"/>
              </w:rPr>
            </w:pPr>
          </w:p>
          <w:p w14:paraId="49A6C478" w14:textId="1DCC18DF" w:rsidR="00E65CBA" w:rsidRPr="00BF13DD" w:rsidRDefault="00E65CBA" w:rsidP="00F0705C">
            <w:pPr>
              <w:spacing w:after="0" w:line="240" w:lineRule="auto"/>
              <w:jc w:val="both"/>
              <w:rPr>
                <w:rFonts w:ascii="Times New Roman" w:hAnsi="Times New Roman"/>
                <w:sz w:val="24"/>
                <w:szCs w:val="24"/>
                <w:lang w:eastAsia="lt-LT"/>
              </w:rPr>
            </w:pPr>
          </w:p>
          <w:p w14:paraId="39E2DE5B" w14:textId="4F791D81" w:rsidR="00E65CBA" w:rsidRPr="00BF13DD" w:rsidRDefault="00E65CBA" w:rsidP="00F0705C">
            <w:pPr>
              <w:spacing w:after="0" w:line="240" w:lineRule="auto"/>
              <w:jc w:val="both"/>
              <w:rPr>
                <w:rFonts w:ascii="Times New Roman" w:hAnsi="Times New Roman"/>
                <w:sz w:val="24"/>
                <w:szCs w:val="24"/>
                <w:lang w:eastAsia="lt-LT"/>
              </w:rPr>
            </w:pPr>
          </w:p>
          <w:p w14:paraId="746DAC89" w14:textId="2E80F955" w:rsidR="00E65CBA" w:rsidRPr="00BF13DD" w:rsidRDefault="00E65CBA" w:rsidP="00F0705C">
            <w:pPr>
              <w:spacing w:after="0" w:line="240" w:lineRule="auto"/>
              <w:jc w:val="both"/>
              <w:rPr>
                <w:rFonts w:ascii="Times New Roman" w:hAnsi="Times New Roman"/>
                <w:sz w:val="24"/>
                <w:szCs w:val="24"/>
                <w:lang w:eastAsia="lt-LT"/>
              </w:rPr>
            </w:pPr>
          </w:p>
          <w:p w14:paraId="24EA0B92" w14:textId="41CAA3C6" w:rsidR="00E65CBA" w:rsidRPr="00BF13DD" w:rsidRDefault="00E65CBA" w:rsidP="00F0705C">
            <w:pPr>
              <w:spacing w:after="0" w:line="240" w:lineRule="auto"/>
              <w:jc w:val="both"/>
              <w:rPr>
                <w:rFonts w:ascii="Times New Roman" w:hAnsi="Times New Roman"/>
                <w:sz w:val="24"/>
                <w:szCs w:val="24"/>
                <w:lang w:eastAsia="lt-LT"/>
              </w:rPr>
            </w:pPr>
          </w:p>
          <w:p w14:paraId="15F9C490" w14:textId="29F695CA" w:rsidR="00E65CBA" w:rsidRPr="00BF13DD" w:rsidRDefault="00E65CBA" w:rsidP="00F0705C">
            <w:pPr>
              <w:spacing w:after="0" w:line="240" w:lineRule="auto"/>
              <w:jc w:val="both"/>
              <w:rPr>
                <w:rFonts w:ascii="Times New Roman" w:hAnsi="Times New Roman"/>
                <w:sz w:val="24"/>
                <w:szCs w:val="24"/>
                <w:lang w:eastAsia="lt-LT"/>
              </w:rPr>
            </w:pPr>
          </w:p>
          <w:p w14:paraId="73DD392D" w14:textId="08E7688A" w:rsidR="00E65CBA" w:rsidRPr="00BF13DD" w:rsidRDefault="00E65CBA" w:rsidP="00F0705C">
            <w:pPr>
              <w:spacing w:after="0" w:line="240" w:lineRule="auto"/>
              <w:jc w:val="both"/>
              <w:rPr>
                <w:rFonts w:ascii="Times New Roman" w:hAnsi="Times New Roman"/>
                <w:sz w:val="24"/>
                <w:szCs w:val="24"/>
                <w:lang w:eastAsia="lt-LT"/>
              </w:rPr>
            </w:pPr>
          </w:p>
          <w:p w14:paraId="30A22CE8" w14:textId="58A191A7" w:rsidR="00E65CBA" w:rsidRPr="00BF13DD" w:rsidRDefault="00E65CBA" w:rsidP="00F0705C">
            <w:pPr>
              <w:spacing w:after="0" w:line="240" w:lineRule="auto"/>
              <w:jc w:val="both"/>
              <w:rPr>
                <w:rFonts w:ascii="Times New Roman" w:hAnsi="Times New Roman"/>
                <w:sz w:val="24"/>
                <w:szCs w:val="24"/>
                <w:lang w:eastAsia="lt-LT"/>
              </w:rPr>
            </w:pPr>
          </w:p>
          <w:p w14:paraId="495D978C" w14:textId="268BB492" w:rsidR="00E65CBA" w:rsidRPr="00BF13DD" w:rsidRDefault="00E65CBA" w:rsidP="00F0705C">
            <w:pPr>
              <w:spacing w:after="0" w:line="240" w:lineRule="auto"/>
              <w:jc w:val="both"/>
              <w:rPr>
                <w:rFonts w:ascii="Times New Roman" w:hAnsi="Times New Roman"/>
                <w:sz w:val="24"/>
                <w:szCs w:val="24"/>
                <w:lang w:eastAsia="lt-LT"/>
              </w:rPr>
            </w:pPr>
          </w:p>
          <w:p w14:paraId="589B0F4B" w14:textId="4FA68A4F" w:rsidR="00E65CBA" w:rsidRPr="00BF13DD" w:rsidRDefault="00E65CBA" w:rsidP="00F0705C">
            <w:pPr>
              <w:spacing w:after="0" w:line="240" w:lineRule="auto"/>
              <w:jc w:val="both"/>
              <w:rPr>
                <w:rFonts w:ascii="Times New Roman" w:hAnsi="Times New Roman"/>
                <w:sz w:val="24"/>
                <w:szCs w:val="24"/>
                <w:lang w:eastAsia="lt-LT"/>
              </w:rPr>
            </w:pPr>
          </w:p>
          <w:p w14:paraId="4314DF47" w14:textId="12C673D3" w:rsidR="00E65CBA" w:rsidRPr="00BF13DD" w:rsidRDefault="00E65CBA" w:rsidP="00F0705C">
            <w:pPr>
              <w:spacing w:after="0" w:line="240" w:lineRule="auto"/>
              <w:jc w:val="both"/>
              <w:rPr>
                <w:rFonts w:ascii="Times New Roman" w:hAnsi="Times New Roman"/>
                <w:sz w:val="24"/>
                <w:szCs w:val="24"/>
                <w:lang w:eastAsia="lt-LT"/>
              </w:rPr>
            </w:pPr>
          </w:p>
          <w:p w14:paraId="62560EA3" w14:textId="1A7C6AC5" w:rsidR="00E65CBA" w:rsidRPr="00BF13DD" w:rsidRDefault="00E65CBA" w:rsidP="00F0705C">
            <w:pPr>
              <w:spacing w:after="0" w:line="240" w:lineRule="auto"/>
              <w:jc w:val="both"/>
              <w:rPr>
                <w:rFonts w:ascii="Times New Roman" w:hAnsi="Times New Roman"/>
                <w:sz w:val="24"/>
                <w:szCs w:val="24"/>
                <w:lang w:eastAsia="lt-LT"/>
              </w:rPr>
            </w:pPr>
          </w:p>
          <w:p w14:paraId="3218BC18" w14:textId="79F4A4DB" w:rsidR="00E65CBA" w:rsidRPr="00BF13DD" w:rsidRDefault="00E65CBA" w:rsidP="00F0705C">
            <w:pPr>
              <w:spacing w:after="0" w:line="240" w:lineRule="auto"/>
              <w:jc w:val="both"/>
              <w:rPr>
                <w:rFonts w:ascii="Times New Roman" w:hAnsi="Times New Roman"/>
                <w:sz w:val="24"/>
                <w:szCs w:val="24"/>
                <w:lang w:eastAsia="lt-LT"/>
              </w:rPr>
            </w:pPr>
          </w:p>
          <w:p w14:paraId="396551FB" w14:textId="7F06DDBA" w:rsidR="00E65CBA" w:rsidRPr="00BF13DD" w:rsidRDefault="00E65CBA" w:rsidP="00F0705C">
            <w:pPr>
              <w:spacing w:after="0" w:line="240" w:lineRule="auto"/>
              <w:jc w:val="both"/>
              <w:rPr>
                <w:rFonts w:ascii="Times New Roman" w:hAnsi="Times New Roman"/>
                <w:sz w:val="24"/>
                <w:szCs w:val="24"/>
                <w:lang w:eastAsia="lt-LT"/>
              </w:rPr>
            </w:pPr>
          </w:p>
          <w:p w14:paraId="457516B7" w14:textId="37F544EB" w:rsidR="00E65CBA" w:rsidRPr="00BF13DD" w:rsidRDefault="00E65CBA" w:rsidP="00F0705C">
            <w:pPr>
              <w:spacing w:after="0" w:line="240" w:lineRule="auto"/>
              <w:jc w:val="both"/>
              <w:rPr>
                <w:rFonts w:ascii="Times New Roman" w:hAnsi="Times New Roman"/>
                <w:sz w:val="24"/>
                <w:szCs w:val="24"/>
                <w:lang w:eastAsia="lt-LT"/>
              </w:rPr>
            </w:pPr>
          </w:p>
          <w:p w14:paraId="5761CE6D" w14:textId="5E390A61" w:rsidR="00E65CBA" w:rsidRPr="00BF13DD" w:rsidRDefault="00E65CBA" w:rsidP="00F0705C">
            <w:pPr>
              <w:spacing w:after="0" w:line="240" w:lineRule="auto"/>
              <w:jc w:val="both"/>
              <w:rPr>
                <w:rFonts w:ascii="Times New Roman" w:hAnsi="Times New Roman"/>
                <w:sz w:val="24"/>
                <w:szCs w:val="24"/>
                <w:lang w:eastAsia="lt-LT"/>
              </w:rPr>
            </w:pPr>
          </w:p>
          <w:p w14:paraId="4D5022D3" w14:textId="1654CE99" w:rsidR="00E65CBA" w:rsidRPr="00BF13DD" w:rsidRDefault="00E65CBA" w:rsidP="00F0705C">
            <w:pPr>
              <w:spacing w:after="0" w:line="240" w:lineRule="auto"/>
              <w:jc w:val="both"/>
              <w:rPr>
                <w:rFonts w:ascii="Times New Roman" w:hAnsi="Times New Roman"/>
                <w:sz w:val="24"/>
                <w:szCs w:val="24"/>
                <w:lang w:eastAsia="lt-LT"/>
              </w:rPr>
            </w:pPr>
          </w:p>
          <w:p w14:paraId="4E86842B" w14:textId="511E94EC" w:rsidR="00E65CBA" w:rsidRPr="00BF13DD" w:rsidRDefault="00E65CBA" w:rsidP="00F0705C">
            <w:pPr>
              <w:spacing w:after="0" w:line="240" w:lineRule="auto"/>
              <w:jc w:val="both"/>
              <w:rPr>
                <w:rFonts w:ascii="Times New Roman" w:hAnsi="Times New Roman"/>
                <w:sz w:val="24"/>
                <w:szCs w:val="24"/>
                <w:lang w:eastAsia="lt-LT"/>
              </w:rPr>
            </w:pPr>
          </w:p>
          <w:p w14:paraId="1D43F715" w14:textId="0E544CC2" w:rsidR="00E65CBA" w:rsidRPr="00BF13DD" w:rsidRDefault="00E65CBA" w:rsidP="00F0705C">
            <w:pPr>
              <w:spacing w:after="0" w:line="240" w:lineRule="auto"/>
              <w:jc w:val="both"/>
              <w:rPr>
                <w:rFonts w:ascii="Times New Roman" w:hAnsi="Times New Roman"/>
                <w:sz w:val="24"/>
                <w:szCs w:val="24"/>
                <w:lang w:eastAsia="lt-LT"/>
              </w:rPr>
            </w:pPr>
          </w:p>
          <w:p w14:paraId="5311791B" w14:textId="605FD759" w:rsidR="00AA4446" w:rsidRPr="00BF13DD" w:rsidRDefault="00AA4446" w:rsidP="00F0705C">
            <w:pPr>
              <w:spacing w:after="0" w:line="240" w:lineRule="auto"/>
              <w:jc w:val="both"/>
              <w:rPr>
                <w:rFonts w:ascii="Times New Roman" w:hAnsi="Times New Roman"/>
                <w:sz w:val="24"/>
                <w:szCs w:val="24"/>
                <w:lang w:eastAsia="lt-LT"/>
              </w:rPr>
            </w:pPr>
          </w:p>
          <w:p w14:paraId="57D569AA" w14:textId="25440143" w:rsidR="00AA4446" w:rsidRPr="00BF13DD" w:rsidRDefault="00AA4446" w:rsidP="00F0705C">
            <w:pPr>
              <w:spacing w:after="0" w:line="240" w:lineRule="auto"/>
              <w:jc w:val="both"/>
              <w:rPr>
                <w:rFonts w:ascii="Times New Roman" w:hAnsi="Times New Roman"/>
                <w:sz w:val="24"/>
                <w:szCs w:val="24"/>
                <w:lang w:eastAsia="lt-LT"/>
              </w:rPr>
            </w:pPr>
          </w:p>
          <w:p w14:paraId="3CF126CE" w14:textId="77777777" w:rsidR="00D030CD" w:rsidRPr="00BF13DD" w:rsidRDefault="00D030CD" w:rsidP="00F0705C">
            <w:pPr>
              <w:spacing w:after="0" w:line="240" w:lineRule="auto"/>
              <w:jc w:val="both"/>
              <w:rPr>
                <w:rFonts w:ascii="Times New Roman" w:hAnsi="Times New Roman"/>
                <w:sz w:val="24"/>
                <w:szCs w:val="24"/>
                <w:lang w:eastAsia="lt-LT"/>
              </w:rPr>
            </w:pPr>
          </w:p>
          <w:p w14:paraId="70CEAC62" w14:textId="43B81254" w:rsidR="00D030CD" w:rsidRPr="00BF13DD" w:rsidRDefault="00D030CD" w:rsidP="00F0705C">
            <w:pPr>
              <w:spacing w:after="0" w:line="240" w:lineRule="auto"/>
              <w:jc w:val="both"/>
              <w:rPr>
                <w:rFonts w:ascii="Times New Roman" w:hAnsi="Times New Roman"/>
                <w:sz w:val="24"/>
                <w:szCs w:val="24"/>
                <w:lang w:eastAsia="lt-LT"/>
              </w:rPr>
            </w:pPr>
          </w:p>
          <w:p w14:paraId="07A3FB8F" w14:textId="77777777" w:rsidR="00D030CD" w:rsidRPr="00BF13DD" w:rsidRDefault="00D030CD" w:rsidP="00F0705C">
            <w:pPr>
              <w:spacing w:after="0" w:line="240" w:lineRule="auto"/>
              <w:jc w:val="both"/>
              <w:rPr>
                <w:rFonts w:ascii="Times New Roman" w:hAnsi="Times New Roman"/>
                <w:sz w:val="24"/>
                <w:szCs w:val="24"/>
                <w:lang w:eastAsia="lt-LT"/>
              </w:rPr>
            </w:pPr>
          </w:p>
          <w:p w14:paraId="4949E053" w14:textId="1989557E" w:rsidR="00474D46" w:rsidRPr="00BF13DD" w:rsidRDefault="00474D4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7) duomenys apie eismo įvykyje dalyvavusias transporto priemones (rūšis, amžius, registravimo valstybė, saugos įranga (jei yra), paskutinės techninės apžiūros data pagal taikomus teisės aktus); </w:t>
            </w:r>
          </w:p>
          <w:p w14:paraId="44A17D84" w14:textId="37430083" w:rsidR="00E65CBA" w:rsidRPr="00BF13DD" w:rsidRDefault="00E65CBA" w:rsidP="00F0705C">
            <w:pPr>
              <w:spacing w:after="0" w:line="240" w:lineRule="auto"/>
              <w:jc w:val="both"/>
              <w:rPr>
                <w:rFonts w:ascii="Times New Roman" w:hAnsi="Times New Roman"/>
                <w:sz w:val="24"/>
                <w:szCs w:val="24"/>
                <w:lang w:eastAsia="lt-LT"/>
              </w:rPr>
            </w:pPr>
          </w:p>
          <w:p w14:paraId="207771C4" w14:textId="21542D51" w:rsidR="00E65CBA" w:rsidRPr="00BF13DD" w:rsidRDefault="00E65CBA" w:rsidP="00F0705C">
            <w:pPr>
              <w:spacing w:after="0" w:line="240" w:lineRule="auto"/>
              <w:jc w:val="both"/>
              <w:rPr>
                <w:rFonts w:ascii="Times New Roman" w:hAnsi="Times New Roman"/>
                <w:sz w:val="24"/>
                <w:szCs w:val="24"/>
                <w:lang w:eastAsia="lt-LT"/>
              </w:rPr>
            </w:pPr>
          </w:p>
          <w:p w14:paraId="355B5059" w14:textId="0B262A98" w:rsidR="00E65CBA" w:rsidRPr="00BF13DD" w:rsidRDefault="00E65CBA" w:rsidP="00F0705C">
            <w:pPr>
              <w:spacing w:after="0" w:line="240" w:lineRule="auto"/>
              <w:jc w:val="both"/>
              <w:rPr>
                <w:rFonts w:ascii="Times New Roman" w:hAnsi="Times New Roman"/>
                <w:sz w:val="24"/>
                <w:szCs w:val="24"/>
                <w:lang w:eastAsia="lt-LT"/>
              </w:rPr>
            </w:pPr>
          </w:p>
          <w:p w14:paraId="523CCEE7" w14:textId="01DA4AEA" w:rsidR="00E65CBA" w:rsidRPr="00BF13DD" w:rsidRDefault="00E65CBA" w:rsidP="00F0705C">
            <w:pPr>
              <w:spacing w:after="0" w:line="240" w:lineRule="auto"/>
              <w:jc w:val="both"/>
              <w:rPr>
                <w:rFonts w:ascii="Times New Roman" w:hAnsi="Times New Roman"/>
                <w:sz w:val="24"/>
                <w:szCs w:val="24"/>
                <w:lang w:eastAsia="lt-LT"/>
              </w:rPr>
            </w:pPr>
          </w:p>
          <w:p w14:paraId="2E78A210" w14:textId="64EE1C59" w:rsidR="00E65CBA" w:rsidRPr="00BF13DD" w:rsidRDefault="00E65CBA" w:rsidP="00F0705C">
            <w:pPr>
              <w:spacing w:after="0" w:line="240" w:lineRule="auto"/>
              <w:jc w:val="both"/>
              <w:rPr>
                <w:rFonts w:ascii="Times New Roman" w:hAnsi="Times New Roman"/>
                <w:sz w:val="24"/>
                <w:szCs w:val="24"/>
                <w:lang w:eastAsia="lt-LT"/>
              </w:rPr>
            </w:pPr>
          </w:p>
          <w:p w14:paraId="1DC27FB1" w14:textId="49A9585B" w:rsidR="00E65CBA" w:rsidRPr="00BF13DD" w:rsidRDefault="00E65CBA" w:rsidP="00F0705C">
            <w:pPr>
              <w:spacing w:after="0" w:line="240" w:lineRule="auto"/>
              <w:jc w:val="both"/>
              <w:rPr>
                <w:rFonts w:ascii="Times New Roman" w:hAnsi="Times New Roman"/>
                <w:sz w:val="24"/>
                <w:szCs w:val="24"/>
                <w:lang w:eastAsia="lt-LT"/>
              </w:rPr>
            </w:pPr>
          </w:p>
          <w:p w14:paraId="00AF7799" w14:textId="668BE892" w:rsidR="00E65CBA" w:rsidRPr="00BF13DD" w:rsidRDefault="00E65CBA" w:rsidP="00F0705C">
            <w:pPr>
              <w:spacing w:after="0" w:line="240" w:lineRule="auto"/>
              <w:jc w:val="both"/>
              <w:rPr>
                <w:rFonts w:ascii="Times New Roman" w:hAnsi="Times New Roman"/>
                <w:sz w:val="24"/>
                <w:szCs w:val="24"/>
                <w:lang w:eastAsia="lt-LT"/>
              </w:rPr>
            </w:pPr>
          </w:p>
          <w:p w14:paraId="20660787" w14:textId="053B86DC" w:rsidR="00E65CBA" w:rsidRPr="00BF13DD" w:rsidRDefault="00E65CBA" w:rsidP="00F0705C">
            <w:pPr>
              <w:spacing w:after="0" w:line="240" w:lineRule="auto"/>
              <w:jc w:val="both"/>
              <w:rPr>
                <w:rFonts w:ascii="Times New Roman" w:hAnsi="Times New Roman"/>
                <w:sz w:val="24"/>
                <w:szCs w:val="24"/>
                <w:lang w:eastAsia="lt-LT"/>
              </w:rPr>
            </w:pPr>
          </w:p>
          <w:p w14:paraId="57B15DF8" w14:textId="4A6EC7D6" w:rsidR="00E65CBA" w:rsidRPr="00BF13DD" w:rsidRDefault="00E65CBA" w:rsidP="00F0705C">
            <w:pPr>
              <w:spacing w:after="0" w:line="240" w:lineRule="auto"/>
              <w:jc w:val="both"/>
              <w:rPr>
                <w:rFonts w:ascii="Times New Roman" w:hAnsi="Times New Roman"/>
                <w:sz w:val="24"/>
                <w:szCs w:val="24"/>
                <w:lang w:eastAsia="lt-LT"/>
              </w:rPr>
            </w:pPr>
          </w:p>
          <w:p w14:paraId="16F5474B" w14:textId="5ABCC6F6" w:rsidR="00E65CBA" w:rsidRPr="00BF13DD" w:rsidRDefault="00E65CBA" w:rsidP="00F0705C">
            <w:pPr>
              <w:spacing w:after="0" w:line="240" w:lineRule="auto"/>
              <w:jc w:val="both"/>
              <w:rPr>
                <w:rFonts w:ascii="Times New Roman" w:hAnsi="Times New Roman"/>
                <w:sz w:val="24"/>
                <w:szCs w:val="24"/>
                <w:lang w:eastAsia="lt-LT"/>
              </w:rPr>
            </w:pPr>
          </w:p>
          <w:p w14:paraId="1729A67C" w14:textId="33E491BA" w:rsidR="00E65CBA" w:rsidRPr="00BF13DD" w:rsidRDefault="00E65CBA" w:rsidP="00F0705C">
            <w:pPr>
              <w:spacing w:after="0" w:line="240" w:lineRule="auto"/>
              <w:jc w:val="both"/>
              <w:rPr>
                <w:rFonts w:ascii="Times New Roman" w:hAnsi="Times New Roman"/>
                <w:sz w:val="24"/>
                <w:szCs w:val="24"/>
                <w:lang w:eastAsia="lt-LT"/>
              </w:rPr>
            </w:pPr>
          </w:p>
          <w:p w14:paraId="62B76CA0" w14:textId="31CF3115" w:rsidR="00E65CBA" w:rsidRPr="00BF13DD" w:rsidRDefault="00E65CBA" w:rsidP="00F0705C">
            <w:pPr>
              <w:spacing w:after="0" w:line="240" w:lineRule="auto"/>
              <w:jc w:val="both"/>
              <w:rPr>
                <w:rFonts w:ascii="Times New Roman" w:hAnsi="Times New Roman"/>
                <w:sz w:val="24"/>
                <w:szCs w:val="24"/>
                <w:lang w:eastAsia="lt-LT"/>
              </w:rPr>
            </w:pPr>
          </w:p>
          <w:p w14:paraId="749ACF3D" w14:textId="720D447A" w:rsidR="00E65CBA" w:rsidRPr="00BF13DD" w:rsidRDefault="00E65CBA" w:rsidP="00F0705C">
            <w:pPr>
              <w:spacing w:after="0" w:line="240" w:lineRule="auto"/>
              <w:jc w:val="both"/>
              <w:rPr>
                <w:rFonts w:ascii="Times New Roman" w:hAnsi="Times New Roman"/>
                <w:sz w:val="24"/>
                <w:szCs w:val="24"/>
                <w:lang w:eastAsia="lt-LT"/>
              </w:rPr>
            </w:pPr>
          </w:p>
          <w:p w14:paraId="0208FD20" w14:textId="304BAD4A" w:rsidR="00E65CBA" w:rsidRPr="00BF13DD" w:rsidRDefault="00E65CBA" w:rsidP="00F0705C">
            <w:pPr>
              <w:spacing w:after="0" w:line="240" w:lineRule="auto"/>
              <w:jc w:val="both"/>
              <w:rPr>
                <w:rFonts w:ascii="Times New Roman" w:hAnsi="Times New Roman"/>
                <w:sz w:val="24"/>
                <w:szCs w:val="24"/>
                <w:lang w:eastAsia="lt-LT"/>
              </w:rPr>
            </w:pPr>
          </w:p>
          <w:p w14:paraId="6243B9AF" w14:textId="5B376B8E" w:rsidR="00AA4446" w:rsidRPr="00BF13DD" w:rsidRDefault="00AA4446" w:rsidP="00F0705C">
            <w:pPr>
              <w:spacing w:after="0" w:line="240" w:lineRule="auto"/>
              <w:jc w:val="both"/>
              <w:rPr>
                <w:rFonts w:ascii="Times New Roman" w:hAnsi="Times New Roman"/>
                <w:sz w:val="24"/>
                <w:szCs w:val="24"/>
                <w:lang w:eastAsia="lt-LT"/>
              </w:rPr>
            </w:pPr>
          </w:p>
          <w:p w14:paraId="7825FF86" w14:textId="64C8A8D2" w:rsidR="00AA4446" w:rsidRPr="00BF13DD" w:rsidRDefault="00AA4446" w:rsidP="00F0705C">
            <w:pPr>
              <w:spacing w:after="0" w:line="240" w:lineRule="auto"/>
              <w:jc w:val="both"/>
              <w:rPr>
                <w:rFonts w:ascii="Times New Roman" w:hAnsi="Times New Roman"/>
                <w:sz w:val="24"/>
                <w:szCs w:val="24"/>
                <w:lang w:eastAsia="lt-LT"/>
              </w:rPr>
            </w:pPr>
          </w:p>
          <w:p w14:paraId="010164EC" w14:textId="086A1893" w:rsidR="00AA4446" w:rsidRPr="00BF13DD" w:rsidRDefault="00AA4446" w:rsidP="00F0705C">
            <w:pPr>
              <w:spacing w:after="0" w:line="240" w:lineRule="auto"/>
              <w:jc w:val="both"/>
              <w:rPr>
                <w:rFonts w:ascii="Times New Roman" w:hAnsi="Times New Roman"/>
                <w:sz w:val="24"/>
                <w:szCs w:val="24"/>
                <w:lang w:eastAsia="lt-LT"/>
              </w:rPr>
            </w:pPr>
          </w:p>
          <w:p w14:paraId="693D83F6" w14:textId="77777777" w:rsidR="00181756" w:rsidRPr="00BF13DD" w:rsidRDefault="00181756" w:rsidP="00F0705C">
            <w:pPr>
              <w:spacing w:after="0" w:line="240" w:lineRule="auto"/>
              <w:jc w:val="both"/>
              <w:rPr>
                <w:rFonts w:ascii="Times New Roman" w:hAnsi="Times New Roman"/>
                <w:sz w:val="24"/>
                <w:szCs w:val="24"/>
                <w:lang w:eastAsia="lt-LT"/>
              </w:rPr>
            </w:pPr>
          </w:p>
          <w:p w14:paraId="0AA93E0B" w14:textId="747B3B14" w:rsidR="00AA4446" w:rsidRPr="00BF13DD" w:rsidRDefault="00AA4446" w:rsidP="00F0705C">
            <w:pPr>
              <w:spacing w:after="0" w:line="240" w:lineRule="auto"/>
              <w:jc w:val="both"/>
              <w:rPr>
                <w:rFonts w:ascii="Times New Roman" w:hAnsi="Times New Roman"/>
                <w:sz w:val="24"/>
                <w:szCs w:val="24"/>
                <w:lang w:eastAsia="lt-LT"/>
              </w:rPr>
            </w:pPr>
          </w:p>
          <w:p w14:paraId="3696572B" w14:textId="77777777" w:rsidR="000734F7" w:rsidRPr="00BF13DD" w:rsidRDefault="000734F7" w:rsidP="00F0705C">
            <w:pPr>
              <w:spacing w:after="0" w:line="240" w:lineRule="auto"/>
              <w:jc w:val="both"/>
              <w:rPr>
                <w:rFonts w:ascii="Times New Roman" w:hAnsi="Times New Roman"/>
                <w:sz w:val="24"/>
                <w:szCs w:val="24"/>
                <w:lang w:eastAsia="lt-LT"/>
              </w:rPr>
            </w:pPr>
          </w:p>
          <w:p w14:paraId="322FA80B" w14:textId="1DCB9041" w:rsidR="00474D46" w:rsidRPr="00BF13DD" w:rsidRDefault="00474D4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8) duomenys apie eismo įvykį, pavyzdžiui, eismo įvykio rūšis, susidūrimo pobūdis ir vairuotojo manevravimas;</w:t>
            </w:r>
          </w:p>
          <w:p w14:paraId="2569D446" w14:textId="6B17A006" w:rsidR="00AA4446" w:rsidRPr="00BF13DD" w:rsidRDefault="00AA4446" w:rsidP="00F0705C">
            <w:pPr>
              <w:spacing w:after="0" w:line="240" w:lineRule="auto"/>
              <w:jc w:val="both"/>
              <w:rPr>
                <w:rFonts w:ascii="Times New Roman" w:hAnsi="Times New Roman"/>
                <w:sz w:val="24"/>
                <w:szCs w:val="24"/>
                <w:lang w:eastAsia="lt-LT"/>
              </w:rPr>
            </w:pPr>
          </w:p>
          <w:p w14:paraId="046306FC" w14:textId="660FAE50" w:rsidR="00AA4446" w:rsidRPr="00BF13DD" w:rsidRDefault="00AA4446" w:rsidP="00F0705C">
            <w:pPr>
              <w:spacing w:after="0" w:line="240" w:lineRule="auto"/>
              <w:jc w:val="both"/>
              <w:rPr>
                <w:rFonts w:ascii="Times New Roman" w:hAnsi="Times New Roman"/>
                <w:sz w:val="24"/>
                <w:szCs w:val="24"/>
                <w:lang w:eastAsia="lt-LT"/>
              </w:rPr>
            </w:pPr>
          </w:p>
          <w:p w14:paraId="029F18D2" w14:textId="77FC55EC" w:rsidR="00AA4446" w:rsidRPr="00BF13DD" w:rsidRDefault="00AA4446" w:rsidP="00F0705C">
            <w:pPr>
              <w:spacing w:after="0" w:line="240" w:lineRule="auto"/>
              <w:jc w:val="both"/>
              <w:rPr>
                <w:rFonts w:ascii="Times New Roman" w:hAnsi="Times New Roman"/>
                <w:sz w:val="24"/>
                <w:szCs w:val="24"/>
                <w:lang w:eastAsia="lt-LT"/>
              </w:rPr>
            </w:pPr>
          </w:p>
          <w:p w14:paraId="26792B9B" w14:textId="77777777" w:rsidR="00181756" w:rsidRPr="00BF13DD" w:rsidRDefault="00181756" w:rsidP="00F0705C">
            <w:pPr>
              <w:spacing w:after="0" w:line="240" w:lineRule="auto"/>
              <w:jc w:val="both"/>
              <w:rPr>
                <w:rFonts w:ascii="Times New Roman" w:hAnsi="Times New Roman"/>
                <w:sz w:val="24"/>
                <w:szCs w:val="24"/>
                <w:lang w:eastAsia="lt-LT"/>
              </w:rPr>
            </w:pPr>
          </w:p>
          <w:p w14:paraId="67D12BD7" w14:textId="5E8BD402" w:rsidR="00AA4446" w:rsidRPr="00BF13DD" w:rsidRDefault="00AA4446" w:rsidP="00F0705C">
            <w:pPr>
              <w:spacing w:after="0" w:line="240" w:lineRule="auto"/>
              <w:jc w:val="both"/>
              <w:rPr>
                <w:rFonts w:ascii="Times New Roman" w:hAnsi="Times New Roman"/>
                <w:sz w:val="24"/>
                <w:szCs w:val="24"/>
                <w:lang w:eastAsia="lt-LT"/>
              </w:rPr>
            </w:pPr>
          </w:p>
          <w:p w14:paraId="35514910" w14:textId="77777777" w:rsidR="00AA4446" w:rsidRPr="00BF13DD" w:rsidRDefault="00AA4446" w:rsidP="00F0705C">
            <w:pPr>
              <w:spacing w:after="0" w:line="240" w:lineRule="auto"/>
              <w:jc w:val="both"/>
              <w:rPr>
                <w:rFonts w:ascii="Times New Roman" w:hAnsi="Times New Roman"/>
                <w:sz w:val="24"/>
                <w:szCs w:val="24"/>
                <w:lang w:eastAsia="lt-LT"/>
              </w:rPr>
            </w:pPr>
          </w:p>
          <w:p w14:paraId="0BAEBB2E" w14:textId="77777777" w:rsidR="00474D46" w:rsidRPr="00BF13DD" w:rsidRDefault="00474D4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9) kai įmanoma, informacija apie laiko tarpą, praėjusį tarp eismo įvykio ir jo užregistravimo arba gelbėjimo tarnybos atvykimo.</w:t>
            </w:r>
          </w:p>
          <w:p w14:paraId="7D7022EA" w14:textId="3AB6F13E"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58B2783A" w14:textId="77777777" w:rsidR="001A4060" w:rsidRPr="00BF13DD" w:rsidRDefault="001A4060" w:rsidP="00F0705C">
            <w:pPr>
              <w:spacing w:after="0" w:line="240" w:lineRule="auto"/>
              <w:jc w:val="both"/>
              <w:rPr>
                <w:rFonts w:ascii="Times New Roman" w:hAnsi="Times New Roman"/>
                <w:bCs/>
                <w:sz w:val="24"/>
                <w:szCs w:val="24"/>
                <w:lang w:eastAsia="lt-LT"/>
              </w:rPr>
            </w:pPr>
          </w:p>
          <w:p w14:paraId="151FC055" w14:textId="77777777" w:rsidR="00540EF2" w:rsidRPr="00BF13DD" w:rsidRDefault="00540EF2" w:rsidP="00F0705C">
            <w:pPr>
              <w:spacing w:after="0" w:line="240" w:lineRule="auto"/>
              <w:jc w:val="both"/>
              <w:rPr>
                <w:rFonts w:ascii="Times New Roman" w:hAnsi="Times New Roman"/>
                <w:bCs/>
                <w:sz w:val="24"/>
                <w:szCs w:val="24"/>
                <w:lang w:eastAsia="lt-LT"/>
              </w:rPr>
            </w:pPr>
          </w:p>
          <w:p w14:paraId="04D334A0" w14:textId="77777777" w:rsidR="00540EF2" w:rsidRPr="00BF13DD" w:rsidRDefault="00540EF2" w:rsidP="00F0705C">
            <w:pPr>
              <w:spacing w:after="0" w:line="240" w:lineRule="auto"/>
              <w:jc w:val="both"/>
              <w:rPr>
                <w:rFonts w:ascii="Times New Roman" w:hAnsi="Times New Roman"/>
                <w:bCs/>
                <w:sz w:val="24"/>
                <w:szCs w:val="24"/>
                <w:lang w:eastAsia="lt-LT"/>
              </w:rPr>
            </w:pPr>
          </w:p>
          <w:p w14:paraId="729166ED" w14:textId="77777777" w:rsidR="00540EF2" w:rsidRPr="00BF13DD" w:rsidRDefault="00540EF2" w:rsidP="00F0705C">
            <w:pPr>
              <w:spacing w:after="0" w:line="240" w:lineRule="auto"/>
              <w:jc w:val="both"/>
              <w:rPr>
                <w:rFonts w:ascii="Times New Roman" w:hAnsi="Times New Roman"/>
                <w:bCs/>
                <w:sz w:val="24"/>
                <w:szCs w:val="24"/>
                <w:lang w:eastAsia="lt-LT"/>
              </w:rPr>
            </w:pPr>
          </w:p>
          <w:p w14:paraId="120470F9" w14:textId="50A2EBD6" w:rsidR="00540EF2" w:rsidRPr="00BF13DD" w:rsidRDefault="00540EF2" w:rsidP="00F0705C">
            <w:pPr>
              <w:spacing w:after="0" w:line="240" w:lineRule="auto"/>
              <w:jc w:val="both"/>
              <w:rPr>
                <w:rFonts w:ascii="Times New Roman" w:hAnsi="Times New Roman"/>
                <w:bCs/>
                <w:sz w:val="24"/>
                <w:szCs w:val="24"/>
                <w:lang w:eastAsia="lt-LT"/>
              </w:rPr>
            </w:pPr>
          </w:p>
          <w:p w14:paraId="64D44B2D" w14:textId="2C6A09DA" w:rsidR="00540EF2" w:rsidRPr="00BF13DD" w:rsidRDefault="00540EF2"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Eismo įvykių informacinės sistemos nuostatai.</w:t>
            </w:r>
          </w:p>
          <w:p w14:paraId="7B08A7DD" w14:textId="77777777" w:rsidR="0041766C" w:rsidRPr="00BF13DD" w:rsidRDefault="0041766C" w:rsidP="00F0705C">
            <w:pPr>
              <w:spacing w:after="0" w:line="240" w:lineRule="auto"/>
              <w:jc w:val="both"/>
              <w:rPr>
                <w:rFonts w:ascii="Times New Roman" w:hAnsi="Times New Roman"/>
                <w:bCs/>
                <w:sz w:val="24"/>
                <w:szCs w:val="24"/>
                <w:lang w:eastAsia="lt-LT"/>
              </w:rPr>
            </w:pPr>
          </w:p>
          <w:p w14:paraId="692E34F2" w14:textId="77777777" w:rsidR="00540EF2" w:rsidRPr="00BF13DD" w:rsidRDefault="00F1763E"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17.3.10. eismo įvykio vietos koordinatės;</w:t>
            </w:r>
          </w:p>
          <w:p w14:paraId="47781291" w14:textId="77777777" w:rsidR="0041766C" w:rsidRPr="00BF13DD" w:rsidRDefault="0041766C" w:rsidP="00F0705C">
            <w:pPr>
              <w:spacing w:after="0" w:line="240" w:lineRule="auto"/>
              <w:jc w:val="both"/>
              <w:rPr>
                <w:rFonts w:ascii="Times New Roman" w:hAnsi="Times New Roman"/>
                <w:bCs/>
                <w:sz w:val="24"/>
                <w:szCs w:val="24"/>
                <w:lang w:eastAsia="lt-LT"/>
              </w:rPr>
            </w:pPr>
          </w:p>
          <w:p w14:paraId="46CE7B6E" w14:textId="77777777" w:rsidR="0041766C" w:rsidRPr="00BF13DD" w:rsidRDefault="0041766C" w:rsidP="00F0705C">
            <w:pPr>
              <w:spacing w:after="0" w:line="240" w:lineRule="auto"/>
              <w:jc w:val="both"/>
              <w:rPr>
                <w:rFonts w:ascii="Times New Roman" w:hAnsi="Times New Roman"/>
                <w:bCs/>
                <w:sz w:val="24"/>
                <w:szCs w:val="24"/>
                <w:lang w:eastAsia="lt-LT"/>
              </w:rPr>
            </w:pPr>
          </w:p>
          <w:p w14:paraId="1265E168" w14:textId="77777777" w:rsidR="0041766C" w:rsidRPr="00BF13DD" w:rsidRDefault="004176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17.22. eismo įvykio vietos, transporto priemonių ir kitų objektų, susijusių su eismo įvykiu, nuotraukos;</w:t>
            </w:r>
          </w:p>
          <w:p w14:paraId="17EDFA52" w14:textId="77777777" w:rsidR="0041766C" w:rsidRPr="00BF13DD" w:rsidRDefault="004176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17.25.3. eismo įvykių vietų planai, schemos;</w:t>
            </w:r>
          </w:p>
          <w:p w14:paraId="2AB275B5" w14:textId="7FDE149B" w:rsidR="00D1365F" w:rsidRPr="00BF13DD" w:rsidRDefault="00B4019F"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17.1.5. data;</w:t>
            </w:r>
          </w:p>
          <w:p w14:paraId="5D6410A0" w14:textId="77752734" w:rsidR="00B4019F" w:rsidRPr="00BF13DD" w:rsidRDefault="00B4019F"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17.1.6. laikas;</w:t>
            </w:r>
          </w:p>
          <w:p w14:paraId="646DDF63" w14:textId="77777777" w:rsidR="0048385D" w:rsidRPr="00BF13DD" w:rsidRDefault="0048385D" w:rsidP="00F0705C">
            <w:pPr>
              <w:spacing w:after="0" w:line="240" w:lineRule="auto"/>
              <w:jc w:val="both"/>
              <w:rPr>
                <w:rFonts w:ascii="Times New Roman" w:hAnsi="Times New Roman"/>
                <w:bCs/>
                <w:sz w:val="24"/>
                <w:szCs w:val="24"/>
                <w:lang w:eastAsia="lt-LT"/>
              </w:rPr>
            </w:pPr>
          </w:p>
          <w:p w14:paraId="3B42B40F" w14:textId="76B4CE50" w:rsidR="00424CF7" w:rsidRPr="00BF13DD" w:rsidRDefault="00424CF7"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17.1.7. rūšis;</w:t>
            </w:r>
          </w:p>
          <w:p w14:paraId="553C4CDF" w14:textId="174E8B4D"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17.2. duomenys apie važiavimo sąlygas eismo įvykio metu: </w:t>
            </w:r>
          </w:p>
          <w:p w14:paraId="619B79AC" w14:textId="4FD623C2"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17.2.1. leistinas važiavimo greitis;</w:t>
            </w:r>
          </w:p>
          <w:p w14:paraId="2C865F59" w14:textId="192E4B40"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17.2.2. dangos rūšis ir būklė;</w:t>
            </w:r>
          </w:p>
          <w:p w14:paraId="37218924" w14:textId="2D0047B0"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17.2.3. paros metas;</w:t>
            </w:r>
          </w:p>
          <w:p w14:paraId="4FD14001" w14:textId="6778D329"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17.2.4. kelio apšvietimas;</w:t>
            </w:r>
          </w:p>
          <w:p w14:paraId="140D6FCA" w14:textId="27194D67"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17.2.5. meteorologinės sąlygos;</w:t>
            </w:r>
          </w:p>
          <w:p w14:paraId="2EDD11F3" w14:textId="609277FB"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17.2.6. kelio (gatvės) kreivės tipas;</w:t>
            </w:r>
          </w:p>
          <w:p w14:paraId="1E31DD2B" w14:textId="088EF5C5"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17.2.7. kelio ilgis (kilometrai, metrai);</w:t>
            </w:r>
          </w:p>
          <w:p w14:paraId="598DEEC3" w14:textId="77777777"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17.2.8. nulemiantis veiksnys;</w:t>
            </w:r>
          </w:p>
          <w:p w14:paraId="38A32081" w14:textId="6588E9A1"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17.2.9. papildomi veiksniai;</w:t>
            </w:r>
          </w:p>
          <w:p w14:paraId="64584E11" w14:textId="77777777"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17.2.10. kelio (gatvės) elementai;</w:t>
            </w:r>
          </w:p>
          <w:p w14:paraId="6B40B73C" w14:textId="77777777" w:rsidR="00E65CBA" w:rsidRPr="00BF13DD" w:rsidRDefault="00E65CBA" w:rsidP="00B4019F">
            <w:pPr>
              <w:spacing w:after="0" w:line="240" w:lineRule="auto"/>
              <w:jc w:val="both"/>
              <w:rPr>
                <w:rFonts w:ascii="Times New Roman" w:hAnsi="Times New Roman"/>
                <w:bCs/>
                <w:sz w:val="24"/>
                <w:szCs w:val="24"/>
                <w:lang w:eastAsia="lt-LT"/>
              </w:rPr>
            </w:pPr>
          </w:p>
          <w:p w14:paraId="3F6E2C3A"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 eismo įvykio dalyvių būklė:</w:t>
            </w:r>
          </w:p>
          <w:p w14:paraId="1264A08E"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17.18.12.1. žuvo;</w:t>
            </w:r>
          </w:p>
          <w:p w14:paraId="0DFDA63F"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17.18.12.2. sužeistas:</w:t>
            </w:r>
          </w:p>
          <w:p w14:paraId="4A8A2D1D" w14:textId="0B1805A1"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17.18.12.2.1. paskirtas ambulatorinis gydymas;</w:t>
            </w:r>
          </w:p>
          <w:p w14:paraId="299E9B4B" w14:textId="1AB691D0"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17.18.12.2.2. gydomas stacionare;</w:t>
            </w:r>
          </w:p>
          <w:p w14:paraId="6DAB5D51"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 traumos sunkumas:</w:t>
            </w:r>
          </w:p>
          <w:p w14:paraId="735598EB" w14:textId="6E520F3E"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17.18.12.3.1. nežymus sveikatos sutrikdymas;</w:t>
            </w:r>
          </w:p>
          <w:p w14:paraId="29016906" w14:textId="237114E8"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17.18.12.3.2. nesunkus sveikatos sutrikdymas;</w:t>
            </w:r>
          </w:p>
          <w:p w14:paraId="7B9F9823" w14:textId="44C3DA72"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17.18.12.3.3. sunkus sveikatos sutrikdymas;</w:t>
            </w:r>
          </w:p>
          <w:p w14:paraId="7D3D83C9" w14:textId="24DD4D1F"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17.18.12.3.4. sužalojimų nekonstatuota;</w:t>
            </w:r>
          </w:p>
          <w:p w14:paraId="5505E39F"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17.18.12.4. mirė nuo sužalojimų, mirties data;</w:t>
            </w:r>
          </w:p>
          <w:p w14:paraId="3B35CBEC" w14:textId="6F387264" w:rsidR="00E65CB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17.18.12.5. nenukentėjo;</w:t>
            </w:r>
          </w:p>
          <w:p w14:paraId="49DB7A61" w14:textId="77777777" w:rsidR="00E65CBA" w:rsidRPr="00BF13DD" w:rsidRDefault="00E65CBA" w:rsidP="00B4019F">
            <w:pPr>
              <w:spacing w:after="0" w:line="240" w:lineRule="auto"/>
              <w:jc w:val="both"/>
              <w:rPr>
                <w:rFonts w:ascii="Times New Roman" w:hAnsi="Times New Roman"/>
                <w:bCs/>
                <w:sz w:val="24"/>
                <w:szCs w:val="24"/>
                <w:lang w:eastAsia="lt-LT"/>
              </w:rPr>
            </w:pPr>
          </w:p>
          <w:p w14:paraId="44966BD2" w14:textId="70FBE6F2"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 eismo įvykio dalyvių duomenys:</w:t>
            </w:r>
          </w:p>
          <w:p w14:paraId="3FB1FDEE"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 kategorija (vairuotojas, keleivis, pėsčiasis, kitas eismo dalyvis);</w:t>
            </w:r>
          </w:p>
          <w:p w14:paraId="2E1DD7FB"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17.18.2. asmens kodas;</w:t>
            </w:r>
          </w:p>
          <w:p w14:paraId="520E37CD"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17.18.3. vardas (vardai);</w:t>
            </w:r>
          </w:p>
          <w:p w14:paraId="41014AD2"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17.18.4. pavardė (pavardės);</w:t>
            </w:r>
          </w:p>
          <w:p w14:paraId="797CCD5A"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17.18.5. gimimo data;</w:t>
            </w:r>
          </w:p>
          <w:p w14:paraId="7CE48B2B"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17.18.6. lytis;</w:t>
            </w:r>
          </w:p>
          <w:p w14:paraId="23EF6E9C"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17.18.7. pilietybė (pilietybės);</w:t>
            </w:r>
          </w:p>
          <w:p w14:paraId="6BF4A79E"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17.18.8. gyvenamoji vieta;</w:t>
            </w:r>
          </w:p>
          <w:p w14:paraId="0D4A1305" w14:textId="1276F3BD"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17.18.9. telefono ryšio numeris, elektroninio pašto adresas;</w:t>
            </w:r>
          </w:p>
          <w:p w14:paraId="2A7FC52A" w14:textId="2DB768BE"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17.18.10. mirties data;</w:t>
            </w:r>
          </w:p>
          <w:p w14:paraId="20356C7A"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 eismo įvykyje dalyvavusio asmens būsena:</w:t>
            </w:r>
          </w:p>
          <w:p w14:paraId="6496963E"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17.18.11.1. blaivus;</w:t>
            </w:r>
          </w:p>
          <w:p w14:paraId="11DA1ACA"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 neblaivus:</w:t>
            </w:r>
          </w:p>
          <w:p w14:paraId="50D01C42" w14:textId="6F98DA34"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17.18.11.2.1. nustatytas girtumas promilėmis;</w:t>
            </w:r>
          </w:p>
          <w:p w14:paraId="1D3B7017" w14:textId="55F7EEEE"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17.18.11.2.2. lengvas neblaivumo (girtumo) laipsnis (iki 0,4 promilės);</w:t>
            </w:r>
          </w:p>
          <w:p w14:paraId="453BD2A0" w14:textId="4E568F1F"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17.18.11.2.3. lengvas neblaivumo (girtumo) laipsnis (nuo 0,41 iki 1,5 promilės);</w:t>
            </w:r>
          </w:p>
          <w:p w14:paraId="7FF3FCBB" w14:textId="277836F5"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17.18.11.2.4. vidutinis neblaivumo (girtumo) laipsnis (nuo 1,51 iki 2,5 promilės);</w:t>
            </w:r>
          </w:p>
          <w:p w14:paraId="69522FD6" w14:textId="5EA0E835"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17.18.11.2.5. sunkus neblaivumo (girtumo) laipsnis (nuo 2,51 promilės ir daugiau);</w:t>
            </w:r>
          </w:p>
          <w:p w14:paraId="2F55C485"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17.18.11.3. apsvaigęs nuo narkotinių, psichotropinių ar kitų psichiką veikiančių medžiagų;</w:t>
            </w:r>
          </w:p>
          <w:p w14:paraId="553A5C92" w14:textId="0A6CB9B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17.18.17. žyma apie saugos diržo naudojimą;</w:t>
            </w:r>
          </w:p>
          <w:p w14:paraId="77222FEE"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17.18.18. žyma apie specialios vaiko sėdynės naudojimą;</w:t>
            </w:r>
          </w:p>
          <w:p w14:paraId="75864203"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17.18.19. žyma apie motociklininko šalmo naudojimą;</w:t>
            </w:r>
          </w:p>
          <w:p w14:paraId="081D5F3A" w14:textId="2743BDC1"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17.18.20. žyma apie oro pagalvių suveikimą;</w:t>
            </w:r>
          </w:p>
          <w:p w14:paraId="6CD36D9A" w14:textId="2CED4385" w:rsidR="00D030CD" w:rsidRPr="00BF13DD" w:rsidRDefault="00D030CD"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17.18.21. žyma, jei eismo įvykio dalyvis yra neįgalusis;</w:t>
            </w:r>
          </w:p>
          <w:p w14:paraId="253EE103" w14:textId="43612B88" w:rsidR="00D030CD" w:rsidRPr="00BF13DD" w:rsidRDefault="00D030CD" w:rsidP="00AA4446">
            <w:pPr>
              <w:spacing w:after="0" w:line="240" w:lineRule="auto"/>
              <w:jc w:val="both"/>
              <w:rPr>
                <w:rFonts w:ascii="Times New Roman" w:hAnsi="Times New Roman"/>
                <w:bCs/>
                <w:sz w:val="24"/>
                <w:szCs w:val="24"/>
                <w:lang w:eastAsia="lt-LT"/>
              </w:rPr>
            </w:pPr>
          </w:p>
          <w:p w14:paraId="5A775288"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 eismo įvykyje dalyvavusių transporto priemonių duomenys:</w:t>
            </w:r>
          </w:p>
          <w:p w14:paraId="5E4F0B6E"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17.7.1. registracijos šalis;</w:t>
            </w:r>
          </w:p>
          <w:p w14:paraId="34BC7744"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17.7.2. registro objekto unikalus identifikavimo kodas Lietuvos Respublikos kelių transporto priemonių registre, Lietuvos Respublikos traktorių, savaeigių ir žemės ūkio mašinų ir jų priekabų ar kitame transporto registre;</w:t>
            </w:r>
          </w:p>
          <w:p w14:paraId="59273F11"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17.7.3. identifikavimo numeris (</w:t>
            </w:r>
            <w:proofErr w:type="spellStart"/>
            <w:r w:rsidRPr="00BF13DD">
              <w:rPr>
                <w:rFonts w:ascii="Times New Roman" w:hAnsi="Times New Roman"/>
                <w:bCs/>
                <w:sz w:val="24"/>
                <w:szCs w:val="24"/>
                <w:lang w:eastAsia="lt-LT"/>
              </w:rPr>
              <w:t>VIN</w:t>
            </w:r>
            <w:proofErr w:type="spellEnd"/>
            <w:r w:rsidRPr="00BF13DD">
              <w:rPr>
                <w:rFonts w:ascii="Times New Roman" w:hAnsi="Times New Roman"/>
                <w:bCs/>
                <w:sz w:val="24"/>
                <w:szCs w:val="24"/>
                <w:lang w:eastAsia="lt-LT"/>
              </w:rPr>
              <w:t xml:space="preserve"> kodas) ir identifikavimo kodas Lietuvos Respublikos kelių transporto priemonių registre, Lietuvos Respublikos traktorių, savaeigių ir žemės ūkio mašinų ir jų priekabų ar kitame transporto registre;</w:t>
            </w:r>
          </w:p>
          <w:p w14:paraId="4EAFA548"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17.7.4. kategorija (rūšis);</w:t>
            </w:r>
          </w:p>
          <w:p w14:paraId="12D2C062"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17.7.5. ypatumai;</w:t>
            </w:r>
          </w:p>
          <w:p w14:paraId="270EF3F3"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17.7.6. valstybinis numeris;</w:t>
            </w:r>
          </w:p>
          <w:p w14:paraId="74E6F22A"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17.7.7. markė;</w:t>
            </w:r>
          </w:p>
          <w:p w14:paraId="510FF737"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17.7.8. modelis;</w:t>
            </w:r>
          </w:p>
          <w:p w14:paraId="1394F639"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17.7.9. pirmos registracijos data (pagaminimo metai);</w:t>
            </w:r>
          </w:p>
          <w:p w14:paraId="68D28E15"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17.7.10. žyma apie transporto priemonės įregistravimą;</w:t>
            </w:r>
          </w:p>
          <w:p w14:paraId="0B7F35B2"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17.7.11. registracijos dokumento numeris;</w:t>
            </w:r>
          </w:p>
          <w:p w14:paraId="529C615E" w14:textId="545022DF" w:rsidR="00181756"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17.7.12. registracijos dokumento išdavimo data;</w:t>
            </w:r>
          </w:p>
          <w:p w14:paraId="754DBED2" w14:textId="2A4D2DB1"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 transporto priemonių privalomosios techninės apžiūros duomenys:</w:t>
            </w:r>
          </w:p>
          <w:p w14:paraId="0BB8AEC4" w14:textId="0F21DFED"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17.9.1. rezultatų kortelės (ataskaitos) numeris;</w:t>
            </w:r>
          </w:p>
          <w:p w14:paraId="66205DEE" w14:textId="6B47C5D3"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17.9.2. atlikimo data, laikas;</w:t>
            </w:r>
          </w:p>
          <w:p w14:paraId="733C6E7D" w14:textId="4CEC72F1"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17.9.3. galiojimo data;</w:t>
            </w:r>
          </w:p>
          <w:p w14:paraId="26848BED" w14:textId="6FA81EDB"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17.9.4. lipdukų numeriai;</w:t>
            </w:r>
          </w:p>
          <w:p w14:paraId="1FB4A81A" w14:textId="70A1C0B0" w:rsidR="00181756" w:rsidRPr="00BF13DD" w:rsidRDefault="00181756"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17.18.20. žyma apie oro pagalvių suveikimą;</w:t>
            </w:r>
          </w:p>
          <w:p w14:paraId="149FD148" w14:textId="77777777" w:rsidR="00181756" w:rsidRPr="00BF13DD" w:rsidRDefault="00181756" w:rsidP="00AA4446">
            <w:pPr>
              <w:spacing w:after="0" w:line="240" w:lineRule="auto"/>
              <w:jc w:val="both"/>
              <w:rPr>
                <w:rFonts w:ascii="Times New Roman" w:hAnsi="Times New Roman"/>
                <w:bCs/>
                <w:sz w:val="24"/>
                <w:szCs w:val="24"/>
                <w:lang w:eastAsia="lt-LT"/>
              </w:rPr>
            </w:pPr>
          </w:p>
          <w:p w14:paraId="74B21A91" w14:textId="2156A90B"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17.4. eismo įvykio aplinkybės;</w:t>
            </w:r>
          </w:p>
          <w:p w14:paraId="5797F81D"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17.5. pastabos;</w:t>
            </w:r>
          </w:p>
          <w:p w14:paraId="12FE06F2"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17.6. sugadintas turtas ir turto sugadinimų aprašymas;</w:t>
            </w:r>
          </w:p>
          <w:p w14:paraId="537EB9ED" w14:textId="4A940C9F"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17.11. transporto priemonių techniniai gedimai, nulėmę eismo įvykį;</w:t>
            </w:r>
          </w:p>
          <w:p w14:paraId="07B118EB" w14:textId="2CB513B8"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17.12. pirminis smūgis;</w:t>
            </w:r>
          </w:p>
          <w:p w14:paraId="7250FDDC"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17.13. transporto priemonių apgadinimai (sugadinimai);</w:t>
            </w:r>
          </w:p>
          <w:p w14:paraId="74D18E4F"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17.18.15. Kelių eismo taisyklių pažeidimas, dėl kurio įvyko eismo įvykis;</w:t>
            </w:r>
          </w:p>
          <w:p w14:paraId="395DF470"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17.18.16. kiti Kelių eismo taisyklių pažeidimai, kuriuos padarė eismo įvykio dalyvis;</w:t>
            </w:r>
          </w:p>
          <w:p w14:paraId="0AE48BDE" w14:textId="4849521F" w:rsidR="00CA621B" w:rsidRPr="00BF13DD" w:rsidRDefault="00CA621B" w:rsidP="00CA621B">
            <w:pPr>
              <w:spacing w:after="0" w:line="240" w:lineRule="auto"/>
              <w:jc w:val="both"/>
              <w:rPr>
                <w:rFonts w:ascii="Times New Roman" w:hAnsi="Times New Roman"/>
                <w:bCs/>
                <w:sz w:val="24"/>
                <w:szCs w:val="24"/>
                <w:lang w:eastAsia="lt-LT"/>
              </w:rPr>
            </w:pPr>
          </w:p>
          <w:p w14:paraId="3FE03911" w14:textId="26FE5DB3" w:rsidR="00181756" w:rsidRPr="00BF13DD" w:rsidRDefault="00181756" w:rsidP="00CA621B">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17.1.3. duomenų įrašymo, keitimo ir pašalinimo datos;</w:t>
            </w:r>
          </w:p>
          <w:p w14:paraId="5A85036F" w14:textId="7E9F81F3" w:rsidR="00181756" w:rsidRPr="00BF13DD" w:rsidRDefault="00181756" w:rsidP="00CA621B">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17.1.5. data;</w:t>
            </w:r>
          </w:p>
          <w:p w14:paraId="25A26CCA" w14:textId="77777777" w:rsidR="00181756" w:rsidRPr="00BF13DD" w:rsidRDefault="00181756" w:rsidP="00CA621B">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17.1.6. laikas;</w:t>
            </w:r>
          </w:p>
          <w:p w14:paraId="51F85FAC" w14:textId="075D696F" w:rsidR="00181756" w:rsidRPr="00BF13DD" w:rsidRDefault="00181756" w:rsidP="00CA621B">
            <w:pPr>
              <w:spacing w:after="0" w:line="240" w:lineRule="auto"/>
              <w:jc w:val="both"/>
              <w:rPr>
                <w:rFonts w:ascii="Times New Roman" w:hAnsi="Times New Roman"/>
                <w:bCs/>
                <w:sz w:val="24"/>
                <w:szCs w:val="24"/>
                <w:lang w:eastAsia="lt-LT"/>
              </w:rPr>
            </w:pPr>
          </w:p>
        </w:tc>
        <w:tc>
          <w:tcPr>
            <w:tcW w:w="1843" w:type="dxa"/>
          </w:tcPr>
          <w:p w14:paraId="440B8280" w14:textId="24B2AF52" w:rsidR="001A4060" w:rsidRPr="00BF13DD" w:rsidRDefault="008E2AE2"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lastRenderedPageBreak/>
              <w:t>Visiškas.</w:t>
            </w:r>
          </w:p>
        </w:tc>
      </w:tr>
    </w:tbl>
    <w:p w14:paraId="1E663282" w14:textId="77777777" w:rsidR="006705F1" w:rsidRPr="00BF13DD" w:rsidRDefault="006705F1" w:rsidP="00F0705C">
      <w:pPr>
        <w:spacing w:after="0" w:line="240" w:lineRule="auto"/>
        <w:ind w:left="301"/>
        <w:jc w:val="center"/>
        <w:rPr>
          <w:rFonts w:ascii="Times New Roman" w:hAnsi="Times New Roman"/>
          <w:sz w:val="24"/>
          <w:szCs w:val="24"/>
          <w:lang w:eastAsia="lt-LT"/>
        </w:rPr>
      </w:pPr>
    </w:p>
    <w:p w14:paraId="51AC62E4" w14:textId="77777777" w:rsidR="00D9338F" w:rsidRPr="00BF13DD" w:rsidRDefault="00F07D5B" w:rsidP="00F0705C">
      <w:pPr>
        <w:spacing w:after="0" w:line="240" w:lineRule="auto"/>
        <w:ind w:left="301"/>
        <w:jc w:val="center"/>
        <w:rPr>
          <w:rFonts w:ascii="Times New Roman" w:hAnsi="Times New Roman"/>
          <w:sz w:val="24"/>
          <w:szCs w:val="24"/>
          <w:lang w:eastAsia="lt-LT"/>
        </w:rPr>
      </w:pPr>
      <w:r w:rsidRPr="00BF13DD">
        <w:rPr>
          <w:rFonts w:ascii="Times New Roman" w:hAnsi="Times New Roman"/>
          <w:sz w:val="24"/>
          <w:szCs w:val="24"/>
        </w:rPr>
        <w:t>–––––––––––––––––––––––––––––––––––––––––</w:t>
      </w:r>
    </w:p>
    <w:sectPr w:rsidR="00D9338F" w:rsidRPr="00BF13DD" w:rsidSect="00D97A09">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40B2"/>
    <w:multiLevelType w:val="hybridMultilevel"/>
    <w:tmpl w:val="2D28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D763F"/>
    <w:multiLevelType w:val="multilevel"/>
    <w:tmpl w:val="22521B5C"/>
    <w:lvl w:ilvl="0">
      <w:start w:val="1"/>
      <w:numFmt w:val="decimal"/>
      <w:lvlText w:val="%1."/>
      <w:lvlJc w:val="left"/>
      <w:pPr>
        <w:ind w:left="248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F4"/>
    <w:rsid w:val="000004C8"/>
    <w:rsid w:val="00000B2B"/>
    <w:rsid w:val="00000C88"/>
    <w:rsid w:val="000014AF"/>
    <w:rsid w:val="00001CB9"/>
    <w:rsid w:val="000046F0"/>
    <w:rsid w:val="000056DA"/>
    <w:rsid w:val="00005AC6"/>
    <w:rsid w:val="00013083"/>
    <w:rsid w:val="00013EC0"/>
    <w:rsid w:val="00015176"/>
    <w:rsid w:val="00016DD6"/>
    <w:rsid w:val="00017D19"/>
    <w:rsid w:val="00022F87"/>
    <w:rsid w:val="000233B2"/>
    <w:rsid w:val="000241F4"/>
    <w:rsid w:val="00025FCC"/>
    <w:rsid w:val="00026854"/>
    <w:rsid w:val="00030580"/>
    <w:rsid w:val="00035554"/>
    <w:rsid w:val="00035A73"/>
    <w:rsid w:val="00036044"/>
    <w:rsid w:val="00040FA2"/>
    <w:rsid w:val="00044FB3"/>
    <w:rsid w:val="0004508B"/>
    <w:rsid w:val="00052A53"/>
    <w:rsid w:val="00053B12"/>
    <w:rsid w:val="000562E0"/>
    <w:rsid w:val="00061FDB"/>
    <w:rsid w:val="00061FF6"/>
    <w:rsid w:val="00062BC0"/>
    <w:rsid w:val="00062C52"/>
    <w:rsid w:val="000668A6"/>
    <w:rsid w:val="00067EF3"/>
    <w:rsid w:val="00070A57"/>
    <w:rsid w:val="00071F20"/>
    <w:rsid w:val="000734F7"/>
    <w:rsid w:val="000749FF"/>
    <w:rsid w:val="00077939"/>
    <w:rsid w:val="00083909"/>
    <w:rsid w:val="000853E4"/>
    <w:rsid w:val="00087E09"/>
    <w:rsid w:val="00097F1D"/>
    <w:rsid w:val="000A1FD3"/>
    <w:rsid w:val="000A2BE6"/>
    <w:rsid w:val="000A3291"/>
    <w:rsid w:val="000A3CDD"/>
    <w:rsid w:val="000A4C28"/>
    <w:rsid w:val="000B38A1"/>
    <w:rsid w:val="000B7519"/>
    <w:rsid w:val="000C04CF"/>
    <w:rsid w:val="000C1038"/>
    <w:rsid w:val="000C10BD"/>
    <w:rsid w:val="000C52A4"/>
    <w:rsid w:val="000C6D9A"/>
    <w:rsid w:val="000D0DB9"/>
    <w:rsid w:val="000D2628"/>
    <w:rsid w:val="000D4F0F"/>
    <w:rsid w:val="000E3850"/>
    <w:rsid w:val="000E772F"/>
    <w:rsid w:val="000F0C98"/>
    <w:rsid w:val="000F27FB"/>
    <w:rsid w:val="000F35B6"/>
    <w:rsid w:val="000F582B"/>
    <w:rsid w:val="000F5F8F"/>
    <w:rsid w:val="001010A0"/>
    <w:rsid w:val="00103ED3"/>
    <w:rsid w:val="00104CAF"/>
    <w:rsid w:val="00117E0F"/>
    <w:rsid w:val="00122558"/>
    <w:rsid w:val="0012516C"/>
    <w:rsid w:val="00127F24"/>
    <w:rsid w:val="001315CB"/>
    <w:rsid w:val="00131874"/>
    <w:rsid w:val="00145CF6"/>
    <w:rsid w:val="00151578"/>
    <w:rsid w:val="00151644"/>
    <w:rsid w:val="00151651"/>
    <w:rsid w:val="00153AAE"/>
    <w:rsid w:val="00153C34"/>
    <w:rsid w:val="00161572"/>
    <w:rsid w:val="0016195C"/>
    <w:rsid w:val="0016458D"/>
    <w:rsid w:val="00167B3E"/>
    <w:rsid w:val="001739B3"/>
    <w:rsid w:val="00174A12"/>
    <w:rsid w:val="0017771D"/>
    <w:rsid w:val="001815ED"/>
    <w:rsid w:val="00181756"/>
    <w:rsid w:val="00182FD4"/>
    <w:rsid w:val="001836A3"/>
    <w:rsid w:val="00187EA3"/>
    <w:rsid w:val="001955CC"/>
    <w:rsid w:val="001A0BEC"/>
    <w:rsid w:val="001A1DF7"/>
    <w:rsid w:val="001A34CD"/>
    <w:rsid w:val="001A3C8F"/>
    <w:rsid w:val="001A4060"/>
    <w:rsid w:val="001A653F"/>
    <w:rsid w:val="001A671A"/>
    <w:rsid w:val="001B321B"/>
    <w:rsid w:val="001B4735"/>
    <w:rsid w:val="001B4F16"/>
    <w:rsid w:val="001B609F"/>
    <w:rsid w:val="001C1570"/>
    <w:rsid w:val="001C18D8"/>
    <w:rsid w:val="001C2846"/>
    <w:rsid w:val="001D098D"/>
    <w:rsid w:val="001E0B6E"/>
    <w:rsid w:val="001E2DF5"/>
    <w:rsid w:val="001E3079"/>
    <w:rsid w:val="001E4B28"/>
    <w:rsid w:val="001F429B"/>
    <w:rsid w:val="001F6227"/>
    <w:rsid w:val="001F66C3"/>
    <w:rsid w:val="00200A51"/>
    <w:rsid w:val="00200BEA"/>
    <w:rsid w:val="0021052B"/>
    <w:rsid w:val="00211E67"/>
    <w:rsid w:val="00216BD6"/>
    <w:rsid w:val="00224537"/>
    <w:rsid w:val="00231120"/>
    <w:rsid w:val="002328F8"/>
    <w:rsid w:val="00232B8B"/>
    <w:rsid w:val="00234964"/>
    <w:rsid w:val="00236BDB"/>
    <w:rsid w:val="002423B0"/>
    <w:rsid w:val="00245AB2"/>
    <w:rsid w:val="002475BA"/>
    <w:rsid w:val="00247ADE"/>
    <w:rsid w:val="00250C84"/>
    <w:rsid w:val="0026026C"/>
    <w:rsid w:val="00261ACF"/>
    <w:rsid w:val="002621BD"/>
    <w:rsid w:val="00264558"/>
    <w:rsid w:val="00266629"/>
    <w:rsid w:val="002666E9"/>
    <w:rsid w:val="00271962"/>
    <w:rsid w:val="00272336"/>
    <w:rsid w:val="00272541"/>
    <w:rsid w:val="0027616C"/>
    <w:rsid w:val="00281ADF"/>
    <w:rsid w:val="00281C50"/>
    <w:rsid w:val="00282F17"/>
    <w:rsid w:val="00283A4E"/>
    <w:rsid w:val="0029172A"/>
    <w:rsid w:val="0029435C"/>
    <w:rsid w:val="002A17E2"/>
    <w:rsid w:val="002A4192"/>
    <w:rsid w:val="002A5315"/>
    <w:rsid w:val="002B049D"/>
    <w:rsid w:val="002B3FD9"/>
    <w:rsid w:val="002B5989"/>
    <w:rsid w:val="002C57A5"/>
    <w:rsid w:val="002D10E5"/>
    <w:rsid w:val="002D3AD5"/>
    <w:rsid w:val="002D4C8D"/>
    <w:rsid w:val="002D7678"/>
    <w:rsid w:val="002E20EA"/>
    <w:rsid w:val="002E5B8D"/>
    <w:rsid w:val="002F27D1"/>
    <w:rsid w:val="002F6E69"/>
    <w:rsid w:val="002F71E4"/>
    <w:rsid w:val="0030307A"/>
    <w:rsid w:val="00305216"/>
    <w:rsid w:val="003104D3"/>
    <w:rsid w:val="00312F84"/>
    <w:rsid w:val="00314A64"/>
    <w:rsid w:val="003164E0"/>
    <w:rsid w:val="00316D13"/>
    <w:rsid w:val="00316E43"/>
    <w:rsid w:val="0032090B"/>
    <w:rsid w:val="003218BB"/>
    <w:rsid w:val="00325E10"/>
    <w:rsid w:val="00330BEF"/>
    <w:rsid w:val="00332B9B"/>
    <w:rsid w:val="003360D9"/>
    <w:rsid w:val="00337107"/>
    <w:rsid w:val="003414C0"/>
    <w:rsid w:val="00342518"/>
    <w:rsid w:val="00343A81"/>
    <w:rsid w:val="00344930"/>
    <w:rsid w:val="003476E8"/>
    <w:rsid w:val="0034771F"/>
    <w:rsid w:val="00350D0E"/>
    <w:rsid w:val="00350FD6"/>
    <w:rsid w:val="0035110E"/>
    <w:rsid w:val="00351519"/>
    <w:rsid w:val="00352538"/>
    <w:rsid w:val="00352E98"/>
    <w:rsid w:val="003608DC"/>
    <w:rsid w:val="003610A7"/>
    <w:rsid w:val="00364149"/>
    <w:rsid w:val="003667DA"/>
    <w:rsid w:val="00366FEF"/>
    <w:rsid w:val="00373C64"/>
    <w:rsid w:val="00376D44"/>
    <w:rsid w:val="00381F26"/>
    <w:rsid w:val="003835F3"/>
    <w:rsid w:val="00385C8D"/>
    <w:rsid w:val="003917C7"/>
    <w:rsid w:val="00394711"/>
    <w:rsid w:val="003A27A4"/>
    <w:rsid w:val="003A316E"/>
    <w:rsid w:val="003A4D54"/>
    <w:rsid w:val="003A75ED"/>
    <w:rsid w:val="003B448D"/>
    <w:rsid w:val="003B483B"/>
    <w:rsid w:val="003B4FE7"/>
    <w:rsid w:val="003B5D63"/>
    <w:rsid w:val="003B6224"/>
    <w:rsid w:val="003C0900"/>
    <w:rsid w:val="003C3A53"/>
    <w:rsid w:val="003D1D06"/>
    <w:rsid w:val="003D3562"/>
    <w:rsid w:val="003D6B71"/>
    <w:rsid w:val="003E1591"/>
    <w:rsid w:val="003E3F04"/>
    <w:rsid w:val="003E4BE0"/>
    <w:rsid w:val="003E624B"/>
    <w:rsid w:val="003E74A5"/>
    <w:rsid w:val="003F00D8"/>
    <w:rsid w:val="003F20AD"/>
    <w:rsid w:val="003F43EC"/>
    <w:rsid w:val="003F6E2D"/>
    <w:rsid w:val="003F7E84"/>
    <w:rsid w:val="00400F9F"/>
    <w:rsid w:val="004135D0"/>
    <w:rsid w:val="00414EB7"/>
    <w:rsid w:val="0041766C"/>
    <w:rsid w:val="00420719"/>
    <w:rsid w:val="004238B9"/>
    <w:rsid w:val="00424CF7"/>
    <w:rsid w:val="00425650"/>
    <w:rsid w:val="00433D77"/>
    <w:rsid w:val="00434873"/>
    <w:rsid w:val="004359A5"/>
    <w:rsid w:val="004448E9"/>
    <w:rsid w:val="00450719"/>
    <w:rsid w:val="004517DD"/>
    <w:rsid w:val="00456407"/>
    <w:rsid w:val="00457472"/>
    <w:rsid w:val="004578E4"/>
    <w:rsid w:val="00461026"/>
    <w:rsid w:val="00461054"/>
    <w:rsid w:val="00470994"/>
    <w:rsid w:val="00470C94"/>
    <w:rsid w:val="00470E00"/>
    <w:rsid w:val="004717A2"/>
    <w:rsid w:val="00474D46"/>
    <w:rsid w:val="00475BC5"/>
    <w:rsid w:val="00480146"/>
    <w:rsid w:val="00482AE1"/>
    <w:rsid w:val="00483375"/>
    <w:rsid w:val="0048385D"/>
    <w:rsid w:val="004852A9"/>
    <w:rsid w:val="004854BD"/>
    <w:rsid w:val="00487593"/>
    <w:rsid w:val="00492A2B"/>
    <w:rsid w:val="00494243"/>
    <w:rsid w:val="004944EE"/>
    <w:rsid w:val="0049568C"/>
    <w:rsid w:val="004A192F"/>
    <w:rsid w:val="004B39C8"/>
    <w:rsid w:val="004B4E3C"/>
    <w:rsid w:val="004B514B"/>
    <w:rsid w:val="004C0AC8"/>
    <w:rsid w:val="004D2768"/>
    <w:rsid w:val="004E55CE"/>
    <w:rsid w:val="004E7725"/>
    <w:rsid w:val="004F0BA2"/>
    <w:rsid w:val="004F4DC6"/>
    <w:rsid w:val="004F6518"/>
    <w:rsid w:val="004F684B"/>
    <w:rsid w:val="005060B9"/>
    <w:rsid w:val="00507004"/>
    <w:rsid w:val="00511AB8"/>
    <w:rsid w:val="005128A4"/>
    <w:rsid w:val="005154B2"/>
    <w:rsid w:val="005244E4"/>
    <w:rsid w:val="00525CC0"/>
    <w:rsid w:val="00525F51"/>
    <w:rsid w:val="00530573"/>
    <w:rsid w:val="00534534"/>
    <w:rsid w:val="00537FD4"/>
    <w:rsid w:val="00540EF2"/>
    <w:rsid w:val="0054404D"/>
    <w:rsid w:val="00551D2F"/>
    <w:rsid w:val="00551EFB"/>
    <w:rsid w:val="00553D3B"/>
    <w:rsid w:val="005604B3"/>
    <w:rsid w:val="00566AA7"/>
    <w:rsid w:val="0056731A"/>
    <w:rsid w:val="00571B17"/>
    <w:rsid w:val="00581239"/>
    <w:rsid w:val="005838CD"/>
    <w:rsid w:val="00584D73"/>
    <w:rsid w:val="005858FE"/>
    <w:rsid w:val="005A2270"/>
    <w:rsid w:val="005A3D9C"/>
    <w:rsid w:val="005A4610"/>
    <w:rsid w:val="005A777B"/>
    <w:rsid w:val="005B3AF3"/>
    <w:rsid w:val="005B53F4"/>
    <w:rsid w:val="005B7770"/>
    <w:rsid w:val="005C298C"/>
    <w:rsid w:val="005C655C"/>
    <w:rsid w:val="005D058B"/>
    <w:rsid w:val="005D078A"/>
    <w:rsid w:val="005D313E"/>
    <w:rsid w:val="005D375D"/>
    <w:rsid w:val="005D7EA8"/>
    <w:rsid w:val="005E0250"/>
    <w:rsid w:val="005E170D"/>
    <w:rsid w:val="005E2762"/>
    <w:rsid w:val="005E36B3"/>
    <w:rsid w:val="005E4632"/>
    <w:rsid w:val="005E60A5"/>
    <w:rsid w:val="005F0A23"/>
    <w:rsid w:val="005F2D27"/>
    <w:rsid w:val="00600F92"/>
    <w:rsid w:val="006014CF"/>
    <w:rsid w:val="00603BA3"/>
    <w:rsid w:val="00605A49"/>
    <w:rsid w:val="00607FCF"/>
    <w:rsid w:val="00610E04"/>
    <w:rsid w:val="0061411A"/>
    <w:rsid w:val="006209C2"/>
    <w:rsid w:val="00620B1C"/>
    <w:rsid w:val="00625CC3"/>
    <w:rsid w:val="00627CEC"/>
    <w:rsid w:val="0063296C"/>
    <w:rsid w:val="00633624"/>
    <w:rsid w:val="00634ADF"/>
    <w:rsid w:val="00644B55"/>
    <w:rsid w:val="00645BB0"/>
    <w:rsid w:val="00645F8E"/>
    <w:rsid w:val="006465DD"/>
    <w:rsid w:val="006524B0"/>
    <w:rsid w:val="0065384F"/>
    <w:rsid w:val="00655AF6"/>
    <w:rsid w:val="006607E8"/>
    <w:rsid w:val="0066143B"/>
    <w:rsid w:val="00662501"/>
    <w:rsid w:val="00663345"/>
    <w:rsid w:val="00663736"/>
    <w:rsid w:val="00663AB7"/>
    <w:rsid w:val="006671F6"/>
    <w:rsid w:val="006705F1"/>
    <w:rsid w:val="00676658"/>
    <w:rsid w:val="0068182B"/>
    <w:rsid w:val="00687EE8"/>
    <w:rsid w:val="00691FAF"/>
    <w:rsid w:val="00696B72"/>
    <w:rsid w:val="0069750E"/>
    <w:rsid w:val="006A1639"/>
    <w:rsid w:val="006A481F"/>
    <w:rsid w:val="006A5E4B"/>
    <w:rsid w:val="006A75DE"/>
    <w:rsid w:val="006A775B"/>
    <w:rsid w:val="006B1E04"/>
    <w:rsid w:val="006B2813"/>
    <w:rsid w:val="006B2995"/>
    <w:rsid w:val="006B58F8"/>
    <w:rsid w:val="006B5EF9"/>
    <w:rsid w:val="006D144A"/>
    <w:rsid w:val="006D4FB4"/>
    <w:rsid w:val="006E253B"/>
    <w:rsid w:val="006E419E"/>
    <w:rsid w:val="00704D6F"/>
    <w:rsid w:val="00705145"/>
    <w:rsid w:val="007079B8"/>
    <w:rsid w:val="00712BEA"/>
    <w:rsid w:val="007227A4"/>
    <w:rsid w:val="00731B77"/>
    <w:rsid w:val="00734059"/>
    <w:rsid w:val="007367B3"/>
    <w:rsid w:val="00742824"/>
    <w:rsid w:val="00747109"/>
    <w:rsid w:val="00754E27"/>
    <w:rsid w:val="007557B2"/>
    <w:rsid w:val="00764B25"/>
    <w:rsid w:val="00771DE1"/>
    <w:rsid w:val="0077332F"/>
    <w:rsid w:val="00774171"/>
    <w:rsid w:val="00775308"/>
    <w:rsid w:val="00782455"/>
    <w:rsid w:val="00782F92"/>
    <w:rsid w:val="00784947"/>
    <w:rsid w:val="0078508F"/>
    <w:rsid w:val="00785CD7"/>
    <w:rsid w:val="0079199F"/>
    <w:rsid w:val="00791C16"/>
    <w:rsid w:val="00792A8C"/>
    <w:rsid w:val="00792F15"/>
    <w:rsid w:val="00794195"/>
    <w:rsid w:val="00796F94"/>
    <w:rsid w:val="00797F3F"/>
    <w:rsid w:val="007A0C33"/>
    <w:rsid w:val="007A16C7"/>
    <w:rsid w:val="007A4018"/>
    <w:rsid w:val="007B0976"/>
    <w:rsid w:val="007B0E19"/>
    <w:rsid w:val="007B344B"/>
    <w:rsid w:val="007C298E"/>
    <w:rsid w:val="007C54F1"/>
    <w:rsid w:val="007C7422"/>
    <w:rsid w:val="007D08E3"/>
    <w:rsid w:val="007D2B6C"/>
    <w:rsid w:val="007E1BD9"/>
    <w:rsid w:val="007E3AD6"/>
    <w:rsid w:val="007E4108"/>
    <w:rsid w:val="007E553A"/>
    <w:rsid w:val="007E5F32"/>
    <w:rsid w:val="007F4224"/>
    <w:rsid w:val="007F76AE"/>
    <w:rsid w:val="007F7844"/>
    <w:rsid w:val="007F7CEB"/>
    <w:rsid w:val="00801096"/>
    <w:rsid w:val="0080374E"/>
    <w:rsid w:val="008056C4"/>
    <w:rsid w:val="0080601F"/>
    <w:rsid w:val="00810C65"/>
    <w:rsid w:val="00816F6F"/>
    <w:rsid w:val="00822317"/>
    <w:rsid w:val="00825899"/>
    <w:rsid w:val="00825A13"/>
    <w:rsid w:val="00833D7D"/>
    <w:rsid w:val="00834024"/>
    <w:rsid w:val="008346C1"/>
    <w:rsid w:val="00836106"/>
    <w:rsid w:val="00841871"/>
    <w:rsid w:val="008457C0"/>
    <w:rsid w:val="008479CB"/>
    <w:rsid w:val="00850020"/>
    <w:rsid w:val="00850211"/>
    <w:rsid w:val="00851FA4"/>
    <w:rsid w:val="00854227"/>
    <w:rsid w:val="00854A7A"/>
    <w:rsid w:val="00857D39"/>
    <w:rsid w:val="00863476"/>
    <w:rsid w:val="008676D7"/>
    <w:rsid w:val="00871244"/>
    <w:rsid w:val="00874E8A"/>
    <w:rsid w:val="00876D90"/>
    <w:rsid w:val="00877A4D"/>
    <w:rsid w:val="008856FE"/>
    <w:rsid w:val="00885E82"/>
    <w:rsid w:val="008968DA"/>
    <w:rsid w:val="008968F2"/>
    <w:rsid w:val="008A14B9"/>
    <w:rsid w:val="008A4251"/>
    <w:rsid w:val="008A6B57"/>
    <w:rsid w:val="008A7435"/>
    <w:rsid w:val="008A7853"/>
    <w:rsid w:val="008B17C6"/>
    <w:rsid w:val="008B59F0"/>
    <w:rsid w:val="008C01FE"/>
    <w:rsid w:val="008C05D0"/>
    <w:rsid w:val="008C07FB"/>
    <w:rsid w:val="008D0FE5"/>
    <w:rsid w:val="008D36C6"/>
    <w:rsid w:val="008D3AFA"/>
    <w:rsid w:val="008E2AE2"/>
    <w:rsid w:val="008E2F98"/>
    <w:rsid w:val="008E388B"/>
    <w:rsid w:val="008E58AD"/>
    <w:rsid w:val="008F05EA"/>
    <w:rsid w:val="008F1AFC"/>
    <w:rsid w:val="008F3613"/>
    <w:rsid w:val="008F5FE3"/>
    <w:rsid w:val="008F6AC6"/>
    <w:rsid w:val="009015F5"/>
    <w:rsid w:val="00901DE4"/>
    <w:rsid w:val="0090204A"/>
    <w:rsid w:val="0090360D"/>
    <w:rsid w:val="00905542"/>
    <w:rsid w:val="0090750B"/>
    <w:rsid w:val="00914E86"/>
    <w:rsid w:val="00915754"/>
    <w:rsid w:val="00917DEF"/>
    <w:rsid w:val="0092067F"/>
    <w:rsid w:val="00921983"/>
    <w:rsid w:val="00925CE4"/>
    <w:rsid w:val="009267E3"/>
    <w:rsid w:val="009314ED"/>
    <w:rsid w:val="009340B5"/>
    <w:rsid w:val="00934CB9"/>
    <w:rsid w:val="009360C0"/>
    <w:rsid w:val="00936189"/>
    <w:rsid w:val="00937972"/>
    <w:rsid w:val="00941A64"/>
    <w:rsid w:val="00944349"/>
    <w:rsid w:val="009459B9"/>
    <w:rsid w:val="00946721"/>
    <w:rsid w:val="00952E73"/>
    <w:rsid w:val="009533EF"/>
    <w:rsid w:val="009559D1"/>
    <w:rsid w:val="00961CE8"/>
    <w:rsid w:val="00965925"/>
    <w:rsid w:val="0096651E"/>
    <w:rsid w:val="00970794"/>
    <w:rsid w:val="0097175E"/>
    <w:rsid w:val="009720B8"/>
    <w:rsid w:val="00980002"/>
    <w:rsid w:val="00980910"/>
    <w:rsid w:val="00981EC4"/>
    <w:rsid w:val="00984495"/>
    <w:rsid w:val="0098701D"/>
    <w:rsid w:val="00994DC4"/>
    <w:rsid w:val="00997FF1"/>
    <w:rsid w:val="009A3C67"/>
    <w:rsid w:val="009A67C9"/>
    <w:rsid w:val="009A67CA"/>
    <w:rsid w:val="009A6DD0"/>
    <w:rsid w:val="009B194F"/>
    <w:rsid w:val="009B2AFE"/>
    <w:rsid w:val="009B2F67"/>
    <w:rsid w:val="009B4203"/>
    <w:rsid w:val="009B4522"/>
    <w:rsid w:val="009B528E"/>
    <w:rsid w:val="009B569F"/>
    <w:rsid w:val="009B5C21"/>
    <w:rsid w:val="009B6D44"/>
    <w:rsid w:val="009C035D"/>
    <w:rsid w:val="009C0FAF"/>
    <w:rsid w:val="009C1A61"/>
    <w:rsid w:val="009C1AFF"/>
    <w:rsid w:val="009C6886"/>
    <w:rsid w:val="009C7500"/>
    <w:rsid w:val="009D24B3"/>
    <w:rsid w:val="009D2680"/>
    <w:rsid w:val="009D3510"/>
    <w:rsid w:val="009E3EC5"/>
    <w:rsid w:val="009F3737"/>
    <w:rsid w:val="009F6AF3"/>
    <w:rsid w:val="009F7117"/>
    <w:rsid w:val="009F7456"/>
    <w:rsid w:val="00A005EA"/>
    <w:rsid w:val="00A02E60"/>
    <w:rsid w:val="00A059EC"/>
    <w:rsid w:val="00A06770"/>
    <w:rsid w:val="00A11ACC"/>
    <w:rsid w:val="00A12F16"/>
    <w:rsid w:val="00A22039"/>
    <w:rsid w:val="00A26BBE"/>
    <w:rsid w:val="00A36AEF"/>
    <w:rsid w:val="00A40C2F"/>
    <w:rsid w:val="00A4672F"/>
    <w:rsid w:val="00A55727"/>
    <w:rsid w:val="00A5651A"/>
    <w:rsid w:val="00A6253F"/>
    <w:rsid w:val="00A651AA"/>
    <w:rsid w:val="00A657D2"/>
    <w:rsid w:val="00A6745E"/>
    <w:rsid w:val="00A70AFF"/>
    <w:rsid w:val="00A80960"/>
    <w:rsid w:val="00A80AE2"/>
    <w:rsid w:val="00A8397D"/>
    <w:rsid w:val="00A83BDF"/>
    <w:rsid w:val="00A87B68"/>
    <w:rsid w:val="00A95CDA"/>
    <w:rsid w:val="00AA4446"/>
    <w:rsid w:val="00AA44F5"/>
    <w:rsid w:val="00AA50AA"/>
    <w:rsid w:val="00AB027B"/>
    <w:rsid w:val="00AB3B88"/>
    <w:rsid w:val="00AB6CF0"/>
    <w:rsid w:val="00AC679F"/>
    <w:rsid w:val="00AD20AD"/>
    <w:rsid w:val="00AD424F"/>
    <w:rsid w:val="00AD49A2"/>
    <w:rsid w:val="00AE1CE2"/>
    <w:rsid w:val="00AE213F"/>
    <w:rsid w:val="00AF26B8"/>
    <w:rsid w:val="00AF2752"/>
    <w:rsid w:val="00AF4C3D"/>
    <w:rsid w:val="00AF4DD0"/>
    <w:rsid w:val="00AF5D8D"/>
    <w:rsid w:val="00AF79B3"/>
    <w:rsid w:val="00B0071E"/>
    <w:rsid w:val="00B07787"/>
    <w:rsid w:val="00B138A3"/>
    <w:rsid w:val="00B15C38"/>
    <w:rsid w:val="00B1613F"/>
    <w:rsid w:val="00B171AF"/>
    <w:rsid w:val="00B20617"/>
    <w:rsid w:val="00B2329F"/>
    <w:rsid w:val="00B27DD2"/>
    <w:rsid w:val="00B31DDA"/>
    <w:rsid w:val="00B330DC"/>
    <w:rsid w:val="00B334A0"/>
    <w:rsid w:val="00B33AB9"/>
    <w:rsid w:val="00B34F77"/>
    <w:rsid w:val="00B36A49"/>
    <w:rsid w:val="00B4019F"/>
    <w:rsid w:val="00B412DA"/>
    <w:rsid w:val="00B41F30"/>
    <w:rsid w:val="00B434BF"/>
    <w:rsid w:val="00B439E1"/>
    <w:rsid w:val="00B452C4"/>
    <w:rsid w:val="00B459EE"/>
    <w:rsid w:val="00B464DE"/>
    <w:rsid w:val="00B4759F"/>
    <w:rsid w:val="00B52C32"/>
    <w:rsid w:val="00B6002A"/>
    <w:rsid w:val="00B606A7"/>
    <w:rsid w:val="00B6401E"/>
    <w:rsid w:val="00B7030D"/>
    <w:rsid w:val="00B70BC6"/>
    <w:rsid w:val="00B7427C"/>
    <w:rsid w:val="00B77B13"/>
    <w:rsid w:val="00B817F6"/>
    <w:rsid w:val="00B84ED0"/>
    <w:rsid w:val="00B86CB8"/>
    <w:rsid w:val="00B91383"/>
    <w:rsid w:val="00B9282E"/>
    <w:rsid w:val="00B94DA4"/>
    <w:rsid w:val="00BA1D19"/>
    <w:rsid w:val="00BA3C95"/>
    <w:rsid w:val="00BA5C1A"/>
    <w:rsid w:val="00BB2C1A"/>
    <w:rsid w:val="00BB7426"/>
    <w:rsid w:val="00BC0EA3"/>
    <w:rsid w:val="00BC0FDF"/>
    <w:rsid w:val="00BC169D"/>
    <w:rsid w:val="00BC1723"/>
    <w:rsid w:val="00BC3320"/>
    <w:rsid w:val="00BC72F4"/>
    <w:rsid w:val="00BD0F60"/>
    <w:rsid w:val="00BD1873"/>
    <w:rsid w:val="00BD52E0"/>
    <w:rsid w:val="00BD6B7A"/>
    <w:rsid w:val="00BD7FD3"/>
    <w:rsid w:val="00BE1FB0"/>
    <w:rsid w:val="00BE2D23"/>
    <w:rsid w:val="00BE3DE8"/>
    <w:rsid w:val="00BE63CD"/>
    <w:rsid w:val="00BF13DD"/>
    <w:rsid w:val="00BF386E"/>
    <w:rsid w:val="00C00C98"/>
    <w:rsid w:val="00C01858"/>
    <w:rsid w:val="00C050F1"/>
    <w:rsid w:val="00C10D20"/>
    <w:rsid w:val="00C1220A"/>
    <w:rsid w:val="00C13BB2"/>
    <w:rsid w:val="00C147F3"/>
    <w:rsid w:val="00C16D1A"/>
    <w:rsid w:val="00C1784B"/>
    <w:rsid w:val="00C17CE4"/>
    <w:rsid w:val="00C206CA"/>
    <w:rsid w:val="00C20B63"/>
    <w:rsid w:val="00C22C27"/>
    <w:rsid w:val="00C24055"/>
    <w:rsid w:val="00C25AFB"/>
    <w:rsid w:val="00C329F1"/>
    <w:rsid w:val="00C32EE0"/>
    <w:rsid w:val="00C33B4B"/>
    <w:rsid w:val="00C368FC"/>
    <w:rsid w:val="00C43855"/>
    <w:rsid w:val="00C43FC9"/>
    <w:rsid w:val="00C444DB"/>
    <w:rsid w:val="00C47EDF"/>
    <w:rsid w:val="00C56AC1"/>
    <w:rsid w:val="00C56DEE"/>
    <w:rsid w:val="00C63147"/>
    <w:rsid w:val="00C64135"/>
    <w:rsid w:val="00C644B1"/>
    <w:rsid w:val="00C70C7A"/>
    <w:rsid w:val="00C73704"/>
    <w:rsid w:val="00C74545"/>
    <w:rsid w:val="00C760D8"/>
    <w:rsid w:val="00C7633A"/>
    <w:rsid w:val="00C8069F"/>
    <w:rsid w:val="00C84481"/>
    <w:rsid w:val="00C8535F"/>
    <w:rsid w:val="00C856F2"/>
    <w:rsid w:val="00C86823"/>
    <w:rsid w:val="00C91A88"/>
    <w:rsid w:val="00C92173"/>
    <w:rsid w:val="00C92EA1"/>
    <w:rsid w:val="00C93924"/>
    <w:rsid w:val="00C946AB"/>
    <w:rsid w:val="00CA22D3"/>
    <w:rsid w:val="00CA436C"/>
    <w:rsid w:val="00CA57D9"/>
    <w:rsid w:val="00CA621B"/>
    <w:rsid w:val="00CA6F56"/>
    <w:rsid w:val="00CB1408"/>
    <w:rsid w:val="00CB45CE"/>
    <w:rsid w:val="00CC2D9F"/>
    <w:rsid w:val="00CC5755"/>
    <w:rsid w:val="00CD0EB3"/>
    <w:rsid w:val="00CD10DF"/>
    <w:rsid w:val="00CD422A"/>
    <w:rsid w:val="00CD603F"/>
    <w:rsid w:val="00CD6F85"/>
    <w:rsid w:val="00CE5C0B"/>
    <w:rsid w:val="00D02BDD"/>
    <w:rsid w:val="00D030CD"/>
    <w:rsid w:val="00D03528"/>
    <w:rsid w:val="00D07056"/>
    <w:rsid w:val="00D13227"/>
    <w:rsid w:val="00D1365F"/>
    <w:rsid w:val="00D1492A"/>
    <w:rsid w:val="00D14CDF"/>
    <w:rsid w:val="00D15101"/>
    <w:rsid w:val="00D17D5C"/>
    <w:rsid w:val="00D22C31"/>
    <w:rsid w:val="00D25170"/>
    <w:rsid w:val="00D3523C"/>
    <w:rsid w:val="00D35B49"/>
    <w:rsid w:val="00D3694B"/>
    <w:rsid w:val="00D41249"/>
    <w:rsid w:val="00D41576"/>
    <w:rsid w:val="00D455F2"/>
    <w:rsid w:val="00D50308"/>
    <w:rsid w:val="00D50DF0"/>
    <w:rsid w:val="00D51643"/>
    <w:rsid w:val="00D5314C"/>
    <w:rsid w:val="00D56973"/>
    <w:rsid w:val="00D56F4D"/>
    <w:rsid w:val="00D64A19"/>
    <w:rsid w:val="00D65790"/>
    <w:rsid w:val="00D6704F"/>
    <w:rsid w:val="00D672B1"/>
    <w:rsid w:val="00D7458F"/>
    <w:rsid w:val="00D80775"/>
    <w:rsid w:val="00D809A9"/>
    <w:rsid w:val="00D82783"/>
    <w:rsid w:val="00D82E2D"/>
    <w:rsid w:val="00D83C5E"/>
    <w:rsid w:val="00D8519B"/>
    <w:rsid w:val="00D907AF"/>
    <w:rsid w:val="00D9338F"/>
    <w:rsid w:val="00D936C7"/>
    <w:rsid w:val="00D962F9"/>
    <w:rsid w:val="00D97A09"/>
    <w:rsid w:val="00DA0E29"/>
    <w:rsid w:val="00DA28A7"/>
    <w:rsid w:val="00DA6619"/>
    <w:rsid w:val="00DA66A1"/>
    <w:rsid w:val="00DB38FD"/>
    <w:rsid w:val="00DB4CFA"/>
    <w:rsid w:val="00DB5304"/>
    <w:rsid w:val="00DB5B2F"/>
    <w:rsid w:val="00DB6121"/>
    <w:rsid w:val="00DB6FA2"/>
    <w:rsid w:val="00DB7488"/>
    <w:rsid w:val="00DC0DE9"/>
    <w:rsid w:val="00DC1E1F"/>
    <w:rsid w:val="00DC3E2C"/>
    <w:rsid w:val="00DC54FD"/>
    <w:rsid w:val="00DC6F1F"/>
    <w:rsid w:val="00DD1A07"/>
    <w:rsid w:val="00DD22AC"/>
    <w:rsid w:val="00DD279F"/>
    <w:rsid w:val="00DD5F7B"/>
    <w:rsid w:val="00DD75B4"/>
    <w:rsid w:val="00DD7CED"/>
    <w:rsid w:val="00DE0291"/>
    <w:rsid w:val="00DE0613"/>
    <w:rsid w:val="00DE2C8B"/>
    <w:rsid w:val="00DE6923"/>
    <w:rsid w:val="00DE6C03"/>
    <w:rsid w:val="00DF1284"/>
    <w:rsid w:val="00DF60C8"/>
    <w:rsid w:val="00DF6AD8"/>
    <w:rsid w:val="00E0140A"/>
    <w:rsid w:val="00E04786"/>
    <w:rsid w:val="00E05679"/>
    <w:rsid w:val="00E05EA6"/>
    <w:rsid w:val="00E11083"/>
    <w:rsid w:val="00E15B84"/>
    <w:rsid w:val="00E232A6"/>
    <w:rsid w:val="00E25B2B"/>
    <w:rsid w:val="00E30AA7"/>
    <w:rsid w:val="00E310AD"/>
    <w:rsid w:val="00E32D59"/>
    <w:rsid w:val="00E32F0F"/>
    <w:rsid w:val="00E335C5"/>
    <w:rsid w:val="00E33FAD"/>
    <w:rsid w:val="00E342A0"/>
    <w:rsid w:val="00E34EE0"/>
    <w:rsid w:val="00E35268"/>
    <w:rsid w:val="00E364BC"/>
    <w:rsid w:val="00E36B55"/>
    <w:rsid w:val="00E4107F"/>
    <w:rsid w:val="00E41AF6"/>
    <w:rsid w:val="00E43FC9"/>
    <w:rsid w:val="00E46824"/>
    <w:rsid w:val="00E53CF5"/>
    <w:rsid w:val="00E54E97"/>
    <w:rsid w:val="00E65CBA"/>
    <w:rsid w:val="00E6659A"/>
    <w:rsid w:val="00E71EF8"/>
    <w:rsid w:val="00E72A66"/>
    <w:rsid w:val="00E76C9D"/>
    <w:rsid w:val="00E84C2B"/>
    <w:rsid w:val="00E8763D"/>
    <w:rsid w:val="00E912FC"/>
    <w:rsid w:val="00E92109"/>
    <w:rsid w:val="00E922F3"/>
    <w:rsid w:val="00E9244F"/>
    <w:rsid w:val="00E952CE"/>
    <w:rsid w:val="00EA1C06"/>
    <w:rsid w:val="00EA2E16"/>
    <w:rsid w:val="00EA7C61"/>
    <w:rsid w:val="00EB22B4"/>
    <w:rsid w:val="00EB3F76"/>
    <w:rsid w:val="00EB6DC5"/>
    <w:rsid w:val="00EC1E46"/>
    <w:rsid w:val="00EC3EDD"/>
    <w:rsid w:val="00EC509A"/>
    <w:rsid w:val="00ED0535"/>
    <w:rsid w:val="00ED0CA9"/>
    <w:rsid w:val="00ED5954"/>
    <w:rsid w:val="00ED74CC"/>
    <w:rsid w:val="00ED7797"/>
    <w:rsid w:val="00EE134A"/>
    <w:rsid w:val="00EE3E5D"/>
    <w:rsid w:val="00EE6CF5"/>
    <w:rsid w:val="00EE717F"/>
    <w:rsid w:val="00EF1582"/>
    <w:rsid w:val="00EF1774"/>
    <w:rsid w:val="00EF5288"/>
    <w:rsid w:val="00EF6087"/>
    <w:rsid w:val="00F0099D"/>
    <w:rsid w:val="00F0705C"/>
    <w:rsid w:val="00F07793"/>
    <w:rsid w:val="00F07D5B"/>
    <w:rsid w:val="00F10712"/>
    <w:rsid w:val="00F15DA0"/>
    <w:rsid w:val="00F167E2"/>
    <w:rsid w:val="00F17095"/>
    <w:rsid w:val="00F1763E"/>
    <w:rsid w:val="00F208FB"/>
    <w:rsid w:val="00F21B2F"/>
    <w:rsid w:val="00F25C89"/>
    <w:rsid w:val="00F2723B"/>
    <w:rsid w:val="00F31E0D"/>
    <w:rsid w:val="00F325B0"/>
    <w:rsid w:val="00F35069"/>
    <w:rsid w:val="00F37F2D"/>
    <w:rsid w:val="00F43F2A"/>
    <w:rsid w:val="00F45D59"/>
    <w:rsid w:val="00F46258"/>
    <w:rsid w:val="00F46E83"/>
    <w:rsid w:val="00F50CB0"/>
    <w:rsid w:val="00F525EA"/>
    <w:rsid w:val="00F52A84"/>
    <w:rsid w:val="00F5335E"/>
    <w:rsid w:val="00F670A5"/>
    <w:rsid w:val="00F71537"/>
    <w:rsid w:val="00F72E96"/>
    <w:rsid w:val="00F73DF2"/>
    <w:rsid w:val="00F7522F"/>
    <w:rsid w:val="00F82BC8"/>
    <w:rsid w:val="00F83D7B"/>
    <w:rsid w:val="00F843FB"/>
    <w:rsid w:val="00F869E5"/>
    <w:rsid w:val="00F87EBB"/>
    <w:rsid w:val="00F91273"/>
    <w:rsid w:val="00F92357"/>
    <w:rsid w:val="00F9579E"/>
    <w:rsid w:val="00F977D0"/>
    <w:rsid w:val="00FA073E"/>
    <w:rsid w:val="00FA7534"/>
    <w:rsid w:val="00FB11F4"/>
    <w:rsid w:val="00FB70C7"/>
    <w:rsid w:val="00FB7599"/>
    <w:rsid w:val="00FB78F6"/>
    <w:rsid w:val="00FB7FDF"/>
    <w:rsid w:val="00FC13E8"/>
    <w:rsid w:val="00FC3725"/>
    <w:rsid w:val="00FC3C2D"/>
    <w:rsid w:val="00FC54CF"/>
    <w:rsid w:val="00FC6ED7"/>
    <w:rsid w:val="00FD1A39"/>
    <w:rsid w:val="00FD2B5B"/>
    <w:rsid w:val="00FE04F3"/>
    <w:rsid w:val="00FE0D1F"/>
    <w:rsid w:val="00FE13F5"/>
    <w:rsid w:val="00FE30C4"/>
    <w:rsid w:val="00FF484C"/>
    <w:rsid w:val="00FF67F8"/>
    <w:rsid w:val="00FF6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91300"/>
  <w15:docId w15:val="{5A3436E7-67FD-435E-90DC-B52C2E9C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1284"/>
    <w:pPr>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Spacing1">
    <w:name w:val="No Spacing1"/>
    <w:rsid w:val="002475BA"/>
    <w:rPr>
      <w:rFonts w:eastAsia="Times New Roman"/>
      <w:sz w:val="22"/>
      <w:szCs w:val="22"/>
      <w:lang w:eastAsia="en-US"/>
    </w:rPr>
  </w:style>
  <w:style w:type="paragraph" w:styleId="Debesliotekstas">
    <w:name w:val="Balloon Text"/>
    <w:basedOn w:val="prastasis"/>
    <w:link w:val="DebesliotekstasDiagrama"/>
    <w:semiHidden/>
    <w:rsid w:val="000F27FB"/>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locked/>
    <w:rsid w:val="000F27FB"/>
    <w:rPr>
      <w:rFonts w:ascii="Tahoma" w:hAnsi="Tahoma" w:cs="Tahoma"/>
      <w:sz w:val="16"/>
      <w:szCs w:val="16"/>
      <w:lang w:val="x-none" w:eastAsia="en-US"/>
    </w:rPr>
  </w:style>
  <w:style w:type="paragraph" w:styleId="Betarp">
    <w:name w:val="No Spacing"/>
    <w:uiPriority w:val="1"/>
    <w:qFormat/>
    <w:rsid w:val="00BB7426"/>
    <w:rPr>
      <w:sz w:val="22"/>
      <w:szCs w:val="22"/>
      <w:lang w:eastAsia="en-US"/>
    </w:rPr>
  </w:style>
  <w:style w:type="table" w:styleId="Lentelstinklelis">
    <w:name w:val="Table Grid"/>
    <w:basedOn w:val="prastojilentel"/>
    <w:uiPriority w:val="39"/>
    <w:locked/>
    <w:rsid w:val="00B2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00C98"/>
    <w:pPr>
      <w:ind w:left="720"/>
      <w:contextualSpacing/>
    </w:pPr>
  </w:style>
  <w:style w:type="character" w:styleId="Komentaronuoroda">
    <w:name w:val="annotation reference"/>
    <w:basedOn w:val="Numatytasispastraiposriftas"/>
    <w:uiPriority w:val="99"/>
    <w:rsid w:val="00F37F2D"/>
    <w:rPr>
      <w:sz w:val="16"/>
      <w:szCs w:val="16"/>
    </w:rPr>
  </w:style>
  <w:style w:type="paragraph" w:styleId="Komentarotekstas">
    <w:name w:val="annotation text"/>
    <w:basedOn w:val="prastasis"/>
    <w:link w:val="KomentarotekstasDiagrama"/>
    <w:uiPriority w:val="99"/>
    <w:rsid w:val="00F37F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7F2D"/>
    <w:rPr>
      <w:rFonts w:eastAsia="Times New Roman"/>
      <w:lang w:eastAsia="en-US"/>
    </w:rPr>
  </w:style>
  <w:style w:type="paragraph" w:styleId="Komentarotema">
    <w:name w:val="annotation subject"/>
    <w:basedOn w:val="Komentarotekstas"/>
    <w:next w:val="Komentarotekstas"/>
    <w:link w:val="KomentarotemaDiagrama"/>
    <w:semiHidden/>
    <w:unhideWhenUsed/>
    <w:rsid w:val="00F37F2D"/>
    <w:rPr>
      <w:b/>
      <w:bCs/>
    </w:rPr>
  </w:style>
  <w:style w:type="character" w:customStyle="1" w:styleId="KomentarotemaDiagrama">
    <w:name w:val="Komentaro tema Diagrama"/>
    <w:basedOn w:val="KomentarotekstasDiagrama"/>
    <w:link w:val="Komentarotema"/>
    <w:semiHidden/>
    <w:rsid w:val="00F37F2D"/>
    <w:rPr>
      <w:rFonts w:eastAsia="Times New Roman"/>
      <w:b/>
      <w:bCs/>
      <w:lang w:eastAsia="en-US"/>
    </w:rPr>
  </w:style>
  <w:style w:type="paragraph" w:styleId="Pagrindinistekstas">
    <w:name w:val="Body Text"/>
    <w:basedOn w:val="prastasis"/>
    <w:link w:val="PagrindinistekstasDiagrama"/>
    <w:rsid w:val="001A4060"/>
    <w:pPr>
      <w:spacing w:after="0" w:line="240" w:lineRule="auto"/>
      <w:jc w:val="both"/>
    </w:pPr>
    <w:rPr>
      <w:rFonts w:ascii="Times New Roman" w:hAnsi="Times New Roman"/>
      <w:noProof/>
      <w:szCs w:val="24"/>
    </w:rPr>
  </w:style>
  <w:style w:type="character" w:customStyle="1" w:styleId="PagrindinistekstasDiagrama">
    <w:name w:val="Pagrindinis tekstas Diagrama"/>
    <w:basedOn w:val="Numatytasispastraiposriftas"/>
    <w:link w:val="Pagrindinistekstas"/>
    <w:rsid w:val="001A4060"/>
    <w:rPr>
      <w:rFonts w:ascii="Times New Roman" w:eastAsia="Times New Roman" w:hAnsi="Times New Roman"/>
      <w:noProof/>
      <w:sz w:val="22"/>
      <w:szCs w:val="24"/>
      <w:lang w:eastAsia="en-US"/>
    </w:rPr>
  </w:style>
  <w:style w:type="paragraph" w:styleId="Antrats">
    <w:name w:val="header"/>
    <w:basedOn w:val="prastasis"/>
    <w:link w:val="AntratsDiagrama"/>
    <w:uiPriority w:val="99"/>
    <w:rsid w:val="001A4060"/>
    <w:pPr>
      <w:tabs>
        <w:tab w:val="center" w:pos="4153"/>
        <w:tab w:val="right" w:pos="8306"/>
      </w:tabs>
      <w:spacing w:after="0" w:line="240" w:lineRule="auto"/>
    </w:pPr>
    <w:rPr>
      <w:rFonts w:ascii="Times New Roman" w:hAnsi="Times New Roman"/>
      <w:sz w:val="24"/>
      <w:szCs w:val="20"/>
      <w:lang w:eastAsia="lt-LT"/>
    </w:rPr>
  </w:style>
  <w:style w:type="character" w:customStyle="1" w:styleId="AntratsDiagrama">
    <w:name w:val="Antraštės Diagrama"/>
    <w:basedOn w:val="Numatytasispastraiposriftas"/>
    <w:link w:val="Antrats"/>
    <w:uiPriority w:val="99"/>
    <w:rsid w:val="001A4060"/>
    <w:rPr>
      <w:rFonts w:ascii="Times New Roman" w:eastAsia="Times New Roman" w:hAnsi="Times New Roman"/>
      <w:sz w:val="24"/>
    </w:rPr>
  </w:style>
  <w:style w:type="character" w:styleId="Hipersaitas">
    <w:name w:val="Hyperlink"/>
    <w:basedOn w:val="Numatytasispastraiposriftas"/>
    <w:unhideWhenUsed/>
    <w:rsid w:val="001A0BEC"/>
    <w:rPr>
      <w:color w:val="0563C1" w:themeColor="hyperlink"/>
      <w:u w:val="single"/>
    </w:rPr>
  </w:style>
  <w:style w:type="character" w:styleId="Neapdorotaspaminjimas">
    <w:name w:val="Unresolved Mention"/>
    <w:basedOn w:val="Numatytasispastraiposriftas"/>
    <w:uiPriority w:val="99"/>
    <w:semiHidden/>
    <w:unhideWhenUsed/>
    <w:rsid w:val="001A0BEC"/>
    <w:rPr>
      <w:color w:val="605E5C"/>
      <w:shd w:val="clear" w:color="auto" w:fill="E1DFDD"/>
    </w:rPr>
  </w:style>
  <w:style w:type="paragraph" w:styleId="Antrat">
    <w:name w:val="caption"/>
    <w:basedOn w:val="prastasis"/>
    <w:next w:val="prastasis"/>
    <w:uiPriority w:val="35"/>
    <w:unhideWhenUsed/>
    <w:qFormat/>
    <w:locked/>
    <w:rsid w:val="00F73DF2"/>
    <w:pPr>
      <w:spacing w:line="240" w:lineRule="auto"/>
    </w:pPr>
    <w:rPr>
      <w:rFonts w:ascii="Times New Roman" w:eastAsiaTheme="minorHAnsi" w:hAnsi="Times New Roman" w:cstheme="minorBidi"/>
      <w:iCs/>
      <w:sz w:val="24"/>
      <w:szCs w:val="18"/>
    </w:rPr>
  </w:style>
  <w:style w:type="character" w:styleId="Perirtashipersaitas">
    <w:name w:val="FollowedHyperlink"/>
    <w:basedOn w:val="Numatytasispastraiposriftas"/>
    <w:semiHidden/>
    <w:unhideWhenUsed/>
    <w:rsid w:val="007079B8"/>
    <w:rPr>
      <w:color w:val="954F72" w:themeColor="followedHyperlink"/>
      <w:u w:val="single"/>
    </w:rPr>
  </w:style>
  <w:style w:type="paragraph" w:customStyle="1" w:styleId="BodyText1">
    <w:name w:val="Body Text1"/>
    <w:basedOn w:val="prastasis"/>
    <w:uiPriority w:val="99"/>
    <w:rsid w:val="00D13227"/>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2980">
      <w:bodyDiv w:val="1"/>
      <w:marLeft w:val="0"/>
      <w:marRight w:val="0"/>
      <w:marTop w:val="0"/>
      <w:marBottom w:val="0"/>
      <w:divBdr>
        <w:top w:val="none" w:sz="0" w:space="0" w:color="auto"/>
        <w:left w:val="none" w:sz="0" w:space="0" w:color="auto"/>
        <w:bottom w:val="none" w:sz="0" w:space="0" w:color="auto"/>
        <w:right w:val="none" w:sz="0" w:space="0" w:color="auto"/>
      </w:divBdr>
      <w:divsChild>
        <w:div w:id="1650865039">
          <w:marLeft w:val="0"/>
          <w:marRight w:val="0"/>
          <w:marTop w:val="0"/>
          <w:marBottom w:val="0"/>
          <w:divBdr>
            <w:top w:val="none" w:sz="0" w:space="0" w:color="auto"/>
            <w:left w:val="none" w:sz="0" w:space="0" w:color="auto"/>
            <w:bottom w:val="none" w:sz="0" w:space="0" w:color="auto"/>
            <w:right w:val="none" w:sz="0" w:space="0" w:color="auto"/>
          </w:divBdr>
          <w:divsChild>
            <w:div w:id="216818938">
              <w:marLeft w:val="0"/>
              <w:marRight w:val="0"/>
              <w:marTop w:val="0"/>
              <w:marBottom w:val="0"/>
              <w:divBdr>
                <w:top w:val="none" w:sz="0" w:space="0" w:color="auto"/>
                <w:left w:val="none" w:sz="0" w:space="0" w:color="auto"/>
                <w:bottom w:val="none" w:sz="0" w:space="0" w:color="auto"/>
                <w:right w:val="none" w:sz="0" w:space="0" w:color="auto"/>
              </w:divBdr>
              <w:divsChild>
                <w:div w:id="694115892">
                  <w:marLeft w:val="-150"/>
                  <w:marRight w:val="-150"/>
                  <w:marTop w:val="0"/>
                  <w:marBottom w:val="0"/>
                  <w:divBdr>
                    <w:top w:val="none" w:sz="0" w:space="0" w:color="auto"/>
                    <w:left w:val="none" w:sz="0" w:space="0" w:color="auto"/>
                    <w:bottom w:val="none" w:sz="0" w:space="0" w:color="auto"/>
                    <w:right w:val="none" w:sz="0" w:space="0" w:color="auto"/>
                  </w:divBdr>
                  <w:divsChild>
                    <w:div w:id="1990672333">
                      <w:marLeft w:val="0"/>
                      <w:marRight w:val="0"/>
                      <w:marTop w:val="0"/>
                      <w:marBottom w:val="0"/>
                      <w:divBdr>
                        <w:top w:val="none" w:sz="0" w:space="0" w:color="auto"/>
                        <w:left w:val="none" w:sz="0" w:space="0" w:color="auto"/>
                        <w:bottom w:val="none" w:sz="0" w:space="0" w:color="auto"/>
                        <w:right w:val="none" w:sz="0" w:space="0" w:color="auto"/>
                      </w:divBdr>
                      <w:divsChild>
                        <w:div w:id="950748008">
                          <w:marLeft w:val="0"/>
                          <w:marRight w:val="0"/>
                          <w:marTop w:val="0"/>
                          <w:marBottom w:val="0"/>
                          <w:divBdr>
                            <w:top w:val="none" w:sz="0" w:space="0" w:color="auto"/>
                            <w:left w:val="none" w:sz="0" w:space="0" w:color="auto"/>
                            <w:bottom w:val="none" w:sz="0" w:space="0" w:color="auto"/>
                            <w:right w:val="none" w:sz="0" w:space="0" w:color="auto"/>
                          </w:divBdr>
                          <w:divsChild>
                            <w:div w:id="330836126">
                              <w:marLeft w:val="0"/>
                              <w:marRight w:val="0"/>
                              <w:marTop w:val="0"/>
                              <w:marBottom w:val="0"/>
                              <w:divBdr>
                                <w:top w:val="none" w:sz="0" w:space="0" w:color="auto"/>
                                <w:left w:val="none" w:sz="0" w:space="0" w:color="auto"/>
                                <w:bottom w:val="none" w:sz="0" w:space="0" w:color="auto"/>
                                <w:right w:val="none" w:sz="0" w:space="0" w:color="auto"/>
                              </w:divBdr>
                              <w:divsChild>
                                <w:div w:id="13551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6671">
      <w:bodyDiv w:val="1"/>
      <w:marLeft w:val="0"/>
      <w:marRight w:val="0"/>
      <w:marTop w:val="0"/>
      <w:marBottom w:val="0"/>
      <w:divBdr>
        <w:top w:val="none" w:sz="0" w:space="0" w:color="auto"/>
        <w:left w:val="none" w:sz="0" w:space="0" w:color="auto"/>
        <w:bottom w:val="none" w:sz="0" w:space="0" w:color="auto"/>
        <w:right w:val="none" w:sz="0" w:space="0" w:color="auto"/>
      </w:divBdr>
      <w:divsChild>
        <w:div w:id="392116825">
          <w:marLeft w:val="0"/>
          <w:marRight w:val="0"/>
          <w:marTop w:val="0"/>
          <w:marBottom w:val="0"/>
          <w:divBdr>
            <w:top w:val="none" w:sz="0" w:space="0" w:color="auto"/>
            <w:left w:val="none" w:sz="0" w:space="0" w:color="auto"/>
            <w:bottom w:val="none" w:sz="0" w:space="0" w:color="auto"/>
            <w:right w:val="none" w:sz="0" w:space="0" w:color="auto"/>
          </w:divBdr>
          <w:divsChild>
            <w:div w:id="1789155104">
              <w:marLeft w:val="0"/>
              <w:marRight w:val="0"/>
              <w:marTop w:val="0"/>
              <w:marBottom w:val="0"/>
              <w:divBdr>
                <w:top w:val="none" w:sz="0" w:space="0" w:color="auto"/>
                <w:left w:val="none" w:sz="0" w:space="0" w:color="auto"/>
                <w:bottom w:val="none" w:sz="0" w:space="0" w:color="auto"/>
                <w:right w:val="none" w:sz="0" w:space="0" w:color="auto"/>
              </w:divBdr>
              <w:divsChild>
                <w:div w:id="1364944122">
                  <w:marLeft w:val="-150"/>
                  <w:marRight w:val="-150"/>
                  <w:marTop w:val="0"/>
                  <w:marBottom w:val="0"/>
                  <w:divBdr>
                    <w:top w:val="none" w:sz="0" w:space="0" w:color="auto"/>
                    <w:left w:val="none" w:sz="0" w:space="0" w:color="auto"/>
                    <w:bottom w:val="none" w:sz="0" w:space="0" w:color="auto"/>
                    <w:right w:val="none" w:sz="0" w:space="0" w:color="auto"/>
                  </w:divBdr>
                  <w:divsChild>
                    <w:div w:id="83305236">
                      <w:marLeft w:val="0"/>
                      <w:marRight w:val="0"/>
                      <w:marTop w:val="0"/>
                      <w:marBottom w:val="0"/>
                      <w:divBdr>
                        <w:top w:val="none" w:sz="0" w:space="0" w:color="auto"/>
                        <w:left w:val="none" w:sz="0" w:space="0" w:color="auto"/>
                        <w:bottom w:val="none" w:sz="0" w:space="0" w:color="auto"/>
                        <w:right w:val="none" w:sz="0" w:space="0" w:color="auto"/>
                      </w:divBdr>
                      <w:divsChild>
                        <w:div w:id="1030836029">
                          <w:marLeft w:val="0"/>
                          <w:marRight w:val="0"/>
                          <w:marTop w:val="0"/>
                          <w:marBottom w:val="0"/>
                          <w:divBdr>
                            <w:top w:val="none" w:sz="0" w:space="0" w:color="auto"/>
                            <w:left w:val="none" w:sz="0" w:space="0" w:color="auto"/>
                            <w:bottom w:val="none" w:sz="0" w:space="0" w:color="auto"/>
                            <w:right w:val="none" w:sz="0" w:space="0" w:color="auto"/>
                          </w:divBdr>
                          <w:divsChild>
                            <w:div w:id="1572302043">
                              <w:marLeft w:val="0"/>
                              <w:marRight w:val="0"/>
                              <w:marTop w:val="0"/>
                              <w:marBottom w:val="0"/>
                              <w:divBdr>
                                <w:top w:val="none" w:sz="0" w:space="0" w:color="auto"/>
                                <w:left w:val="none" w:sz="0" w:space="0" w:color="auto"/>
                                <w:bottom w:val="none" w:sz="0" w:space="0" w:color="auto"/>
                                <w:right w:val="none" w:sz="0" w:space="0" w:color="auto"/>
                              </w:divBdr>
                              <w:divsChild>
                                <w:div w:id="313263377">
                                  <w:marLeft w:val="0"/>
                                  <w:marRight w:val="0"/>
                                  <w:marTop w:val="0"/>
                                  <w:marBottom w:val="0"/>
                                  <w:divBdr>
                                    <w:top w:val="none" w:sz="0" w:space="0" w:color="auto"/>
                                    <w:left w:val="none" w:sz="0" w:space="0" w:color="auto"/>
                                    <w:bottom w:val="none" w:sz="0" w:space="0" w:color="auto"/>
                                    <w:right w:val="none" w:sz="0" w:space="0" w:color="auto"/>
                                  </w:divBdr>
                                  <w:divsChild>
                                    <w:div w:id="1023941487">
                                      <w:marLeft w:val="0"/>
                                      <w:marRight w:val="0"/>
                                      <w:marTop w:val="0"/>
                                      <w:marBottom w:val="0"/>
                                      <w:divBdr>
                                        <w:top w:val="none" w:sz="0" w:space="0" w:color="auto"/>
                                        <w:left w:val="none" w:sz="0" w:space="0" w:color="auto"/>
                                        <w:bottom w:val="none" w:sz="0" w:space="0" w:color="auto"/>
                                        <w:right w:val="none" w:sz="0" w:space="0" w:color="auto"/>
                                      </w:divBdr>
                                    </w:div>
                                    <w:div w:id="1732456305">
                                      <w:marLeft w:val="0"/>
                                      <w:marRight w:val="0"/>
                                      <w:marTop w:val="0"/>
                                      <w:marBottom w:val="0"/>
                                      <w:divBdr>
                                        <w:top w:val="none" w:sz="0" w:space="0" w:color="auto"/>
                                        <w:left w:val="none" w:sz="0" w:space="0" w:color="auto"/>
                                        <w:bottom w:val="none" w:sz="0" w:space="0" w:color="auto"/>
                                        <w:right w:val="none" w:sz="0" w:space="0" w:color="auto"/>
                                      </w:divBdr>
                                    </w:div>
                                    <w:div w:id="633143735">
                                      <w:marLeft w:val="0"/>
                                      <w:marRight w:val="0"/>
                                      <w:marTop w:val="0"/>
                                      <w:marBottom w:val="0"/>
                                      <w:divBdr>
                                        <w:top w:val="none" w:sz="0" w:space="0" w:color="auto"/>
                                        <w:left w:val="none" w:sz="0" w:space="0" w:color="auto"/>
                                        <w:bottom w:val="none" w:sz="0" w:space="0" w:color="auto"/>
                                        <w:right w:val="none" w:sz="0" w:space="0" w:color="auto"/>
                                      </w:divBdr>
                                    </w:div>
                                    <w:div w:id="1437169228">
                                      <w:marLeft w:val="0"/>
                                      <w:marRight w:val="0"/>
                                      <w:marTop w:val="0"/>
                                      <w:marBottom w:val="0"/>
                                      <w:divBdr>
                                        <w:top w:val="none" w:sz="0" w:space="0" w:color="auto"/>
                                        <w:left w:val="none" w:sz="0" w:space="0" w:color="auto"/>
                                        <w:bottom w:val="none" w:sz="0" w:space="0" w:color="auto"/>
                                        <w:right w:val="none" w:sz="0" w:space="0" w:color="auto"/>
                                      </w:divBdr>
                                    </w:div>
                                    <w:div w:id="17019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08557">
      <w:bodyDiv w:val="1"/>
      <w:marLeft w:val="0"/>
      <w:marRight w:val="0"/>
      <w:marTop w:val="0"/>
      <w:marBottom w:val="0"/>
      <w:divBdr>
        <w:top w:val="none" w:sz="0" w:space="0" w:color="auto"/>
        <w:left w:val="none" w:sz="0" w:space="0" w:color="auto"/>
        <w:bottom w:val="none" w:sz="0" w:space="0" w:color="auto"/>
        <w:right w:val="none" w:sz="0" w:space="0" w:color="auto"/>
      </w:divBdr>
    </w:div>
    <w:div w:id="151219665">
      <w:bodyDiv w:val="1"/>
      <w:marLeft w:val="0"/>
      <w:marRight w:val="0"/>
      <w:marTop w:val="0"/>
      <w:marBottom w:val="0"/>
      <w:divBdr>
        <w:top w:val="none" w:sz="0" w:space="0" w:color="auto"/>
        <w:left w:val="none" w:sz="0" w:space="0" w:color="auto"/>
        <w:bottom w:val="none" w:sz="0" w:space="0" w:color="auto"/>
        <w:right w:val="none" w:sz="0" w:space="0" w:color="auto"/>
      </w:divBdr>
      <w:divsChild>
        <w:div w:id="174854445">
          <w:marLeft w:val="0"/>
          <w:marRight w:val="0"/>
          <w:marTop w:val="0"/>
          <w:marBottom w:val="0"/>
          <w:divBdr>
            <w:top w:val="none" w:sz="0" w:space="0" w:color="auto"/>
            <w:left w:val="none" w:sz="0" w:space="0" w:color="auto"/>
            <w:bottom w:val="none" w:sz="0" w:space="0" w:color="auto"/>
            <w:right w:val="none" w:sz="0" w:space="0" w:color="auto"/>
          </w:divBdr>
          <w:divsChild>
            <w:div w:id="1539395973">
              <w:marLeft w:val="0"/>
              <w:marRight w:val="0"/>
              <w:marTop w:val="0"/>
              <w:marBottom w:val="0"/>
              <w:divBdr>
                <w:top w:val="none" w:sz="0" w:space="0" w:color="auto"/>
                <w:left w:val="none" w:sz="0" w:space="0" w:color="auto"/>
                <w:bottom w:val="none" w:sz="0" w:space="0" w:color="auto"/>
                <w:right w:val="none" w:sz="0" w:space="0" w:color="auto"/>
              </w:divBdr>
              <w:divsChild>
                <w:div w:id="1002004139">
                  <w:marLeft w:val="-150"/>
                  <w:marRight w:val="-150"/>
                  <w:marTop w:val="0"/>
                  <w:marBottom w:val="0"/>
                  <w:divBdr>
                    <w:top w:val="none" w:sz="0" w:space="0" w:color="auto"/>
                    <w:left w:val="none" w:sz="0" w:space="0" w:color="auto"/>
                    <w:bottom w:val="none" w:sz="0" w:space="0" w:color="auto"/>
                    <w:right w:val="none" w:sz="0" w:space="0" w:color="auto"/>
                  </w:divBdr>
                  <w:divsChild>
                    <w:div w:id="302581131">
                      <w:marLeft w:val="0"/>
                      <w:marRight w:val="0"/>
                      <w:marTop w:val="0"/>
                      <w:marBottom w:val="0"/>
                      <w:divBdr>
                        <w:top w:val="none" w:sz="0" w:space="0" w:color="auto"/>
                        <w:left w:val="none" w:sz="0" w:space="0" w:color="auto"/>
                        <w:bottom w:val="none" w:sz="0" w:space="0" w:color="auto"/>
                        <w:right w:val="none" w:sz="0" w:space="0" w:color="auto"/>
                      </w:divBdr>
                      <w:divsChild>
                        <w:div w:id="1605649403">
                          <w:marLeft w:val="0"/>
                          <w:marRight w:val="0"/>
                          <w:marTop w:val="0"/>
                          <w:marBottom w:val="0"/>
                          <w:divBdr>
                            <w:top w:val="none" w:sz="0" w:space="0" w:color="auto"/>
                            <w:left w:val="none" w:sz="0" w:space="0" w:color="auto"/>
                            <w:bottom w:val="none" w:sz="0" w:space="0" w:color="auto"/>
                            <w:right w:val="none" w:sz="0" w:space="0" w:color="auto"/>
                          </w:divBdr>
                          <w:divsChild>
                            <w:div w:id="1391688108">
                              <w:marLeft w:val="0"/>
                              <w:marRight w:val="0"/>
                              <w:marTop w:val="0"/>
                              <w:marBottom w:val="0"/>
                              <w:divBdr>
                                <w:top w:val="none" w:sz="0" w:space="0" w:color="auto"/>
                                <w:left w:val="none" w:sz="0" w:space="0" w:color="auto"/>
                                <w:bottom w:val="none" w:sz="0" w:space="0" w:color="auto"/>
                                <w:right w:val="none" w:sz="0" w:space="0" w:color="auto"/>
                              </w:divBdr>
                              <w:divsChild>
                                <w:div w:id="5802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5126">
      <w:bodyDiv w:val="1"/>
      <w:marLeft w:val="0"/>
      <w:marRight w:val="0"/>
      <w:marTop w:val="0"/>
      <w:marBottom w:val="0"/>
      <w:divBdr>
        <w:top w:val="none" w:sz="0" w:space="0" w:color="auto"/>
        <w:left w:val="none" w:sz="0" w:space="0" w:color="auto"/>
        <w:bottom w:val="none" w:sz="0" w:space="0" w:color="auto"/>
        <w:right w:val="none" w:sz="0" w:space="0" w:color="auto"/>
      </w:divBdr>
      <w:divsChild>
        <w:div w:id="562105068">
          <w:marLeft w:val="0"/>
          <w:marRight w:val="0"/>
          <w:marTop w:val="0"/>
          <w:marBottom w:val="0"/>
          <w:divBdr>
            <w:top w:val="none" w:sz="0" w:space="0" w:color="auto"/>
            <w:left w:val="none" w:sz="0" w:space="0" w:color="auto"/>
            <w:bottom w:val="none" w:sz="0" w:space="0" w:color="auto"/>
            <w:right w:val="none" w:sz="0" w:space="0" w:color="auto"/>
          </w:divBdr>
          <w:divsChild>
            <w:div w:id="429549152">
              <w:marLeft w:val="0"/>
              <w:marRight w:val="0"/>
              <w:marTop w:val="0"/>
              <w:marBottom w:val="0"/>
              <w:divBdr>
                <w:top w:val="none" w:sz="0" w:space="0" w:color="auto"/>
                <w:left w:val="none" w:sz="0" w:space="0" w:color="auto"/>
                <w:bottom w:val="none" w:sz="0" w:space="0" w:color="auto"/>
                <w:right w:val="none" w:sz="0" w:space="0" w:color="auto"/>
              </w:divBdr>
              <w:divsChild>
                <w:div w:id="2023047340">
                  <w:marLeft w:val="-150"/>
                  <w:marRight w:val="-150"/>
                  <w:marTop w:val="0"/>
                  <w:marBottom w:val="0"/>
                  <w:divBdr>
                    <w:top w:val="none" w:sz="0" w:space="0" w:color="auto"/>
                    <w:left w:val="none" w:sz="0" w:space="0" w:color="auto"/>
                    <w:bottom w:val="none" w:sz="0" w:space="0" w:color="auto"/>
                    <w:right w:val="none" w:sz="0" w:space="0" w:color="auto"/>
                  </w:divBdr>
                  <w:divsChild>
                    <w:div w:id="438570799">
                      <w:marLeft w:val="0"/>
                      <w:marRight w:val="0"/>
                      <w:marTop w:val="0"/>
                      <w:marBottom w:val="0"/>
                      <w:divBdr>
                        <w:top w:val="none" w:sz="0" w:space="0" w:color="auto"/>
                        <w:left w:val="none" w:sz="0" w:space="0" w:color="auto"/>
                        <w:bottom w:val="none" w:sz="0" w:space="0" w:color="auto"/>
                        <w:right w:val="none" w:sz="0" w:space="0" w:color="auto"/>
                      </w:divBdr>
                      <w:divsChild>
                        <w:div w:id="535046948">
                          <w:marLeft w:val="0"/>
                          <w:marRight w:val="0"/>
                          <w:marTop w:val="0"/>
                          <w:marBottom w:val="0"/>
                          <w:divBdr>
                            <w:top w:val="none" w:sz="0" w:space="0" w:color="auto"/>
                            <w:left w:val="none" w:sz="0" w:space="0" w:color="auto"/>
                            <w:bottom w:val="none" w:sz="0" w:space="0" w:color="auto"/>
                            <w:right w:val="none" w:sz="0" w:space="0" w:color="auto"/>
                          </w:divBdr>
                          <w:divsChild>
                            <w:div w:id="615066458">
                              <w:marLeft w:val="0"/>
                              <w:marRight w:val="0"/>
                              <w:marTop w:val="0"/>
                              <w:marBottom w:val="0"/>
                              <w:divBdr>
                                <w:top w:val="none" w:sz="0" w:space="0" w:color="auto"/>
                                <w:left w:val="none" w:sz="0" w:space="0" w:color="auto"/>
                                <w:bottom w:val="none" w:sz="0" w:space="0" w:color="auto"/>
                                <w:right w:val="none" w:sz="0" w:space="0" w:color="auto"/>
                              </w:divBdr>
                              <w:divsChild>
                                <w:div w:id="269751476">
                                  <w:marLeft w:val="0"/>
                                  <w:marRight w:val="0"/>
                                  <w:marTop w:val="0"/>
                                  <w:marBottom w:val="0"/>
                                  <w:divBdr>
                                    <w:top w:val="none" w:sz="0" w:space="0" w:color="auto"/>
                                    <w:left w:val="none" w:sz="0" w:space="0" w:color="auto"/>
                                    <w:bottom w:val="none" w:sz="0" w:space="0" w:color="auto"/>
                                    <w:right w:val="none" w:sz="0" w:space="0" w:color="auto"/>
                                  </w:divBdr>
                                  <w:divsChild>
                                    <w:div w:id="1316301880">
                                      <w:marLeft w:val="0"/>
                                      <w:marRight w:val="0"/>
                                      <w:marTop w:val="0"/>
                                      <w:marBottom w:val="0"/>
                                      <w:divBdr>
                                        <w:top w:val="none" w:sz="0" w:space="0" w:color="auto"/>
                                        <w:left w:val="none" w:sz="0" w:space="0" w:color="auto"/>
                                        <w:bottom w:val="none" w:sz="0" w:space="0" w:color="auto"/>
                                        <w:right w:val="none" w:sz="0" w:space="0" w:color="auto"/>
                                      </w:divBdr>
                                    </w:div>
                                    <w:div w:id="1702630276">
                                      <w:marLeft w:val="0"/>
                                      <w:marRight w:val="0"/>
                                      <w:marTop w:val="0"/>
                                      <w:marBottom w:val="0"/>
                                      <w:divBdr>
                                        <w:top w:val="none" w:sz="0" w:space="0" w:color="auto"/>
                                        <w:left w:val="none" w:sz="0" w:space="0" w:color="auto"/>
                                        <w:bottom w:val="none" w:sz="0" w:space="0" w:color="auto"/>
                                        <w:right w:val="none" w:sz="0" w:space="0" w:color="auto"/>
                                      </w:divBdr>
                                    </w:div>
                                    <w:div w:id="889072778">
                                      <w:marLeft w:val="0"/>
                                      <w:marRight w:val="0"/>
                                      <w:marTop w:val="0"/>
                                      <w:marBottom w:val="0"/>
                                      <w:divBdr>
                                        <w:top w:val="none" w:sz="0" w:space="0" w:color="auto"/>
                                        <w:left w:val="none" w:sz="0" w:space="0" w:color="auto"/>
                                        <w:bottom w:val="none" w:sz="0" w:space="0" w:color="auto"/>
                                        <w:right w:val="none" w:sz="0" w:space="0" w:color="auto"/>
                                      </w:divBdr>
                                    </w:div>
                                    <w:div w:id="12747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431362">
      <w:bodyDiv w:val="1"/>
      <w:marLeft w:val="0"/>
      <w:marRight w:val="0"/>
      <w:marTop w:val="0"/>
      <w:marBottom w:val="0"/>
      <w:divBdr>
        <w:top w:val="none" w:sz="0" w:space="0" w:color="auto"/>
        <w:left w:val="none" w:sz="0" w:space="0" w:color="auto"/>
        <w:bottom w:val="none" w:sz="0" w:space="0" w:color="auto"/>
        <w:right w:val="none" w:sz="0" w:space="0" w:color="auto"/>
      </w:divBdr>
    </w:div>
    <w:div w:id="310715075">
      <w:bodyDiv w:val="1"/>
      <w:marLeft w:val="0"/>
      <w:marRight w:val="0"/>
      <w:marTop w:val="0"/>
      <w:marBottom w:val="0"/>
      <w:divBdr>
        <w:top w:val="none" w:sz="0" w:space="0" w:color="auto"/>
        <w:left w:val="none" w:sz="0" w:space="0" w:color="auto"/>
        <w:bottom w:val="none" w:sz="0" w:space="0" w:color="auto"/>
        <w:right w:val="none" w:sz="0" w:space="0" w:color="auto"/>
      </w:divBdr>
      <w:divsChild>
        <w:div w:id="1700935641">
          <w:marLeft w:val="0"/>
          <w:marRight w:val="0"/>
          <w:marTop w:val="0"/>
          <w:marBottom w:val="0"/>
          <w:divBdr>
            <w:top w:val="none" w:sz="0" w:space="0" w:color="auto"/>
            <w:left w:val="none" w:sz="0" w:space="0" w:color="auto"/>
            <w:bottom w:val="none" w:sz="0" w:space="0" w:color="auto"/>
            <w:right w:val="none" w:sz="0" w:space="0" w:color="auto"/>
          </w:divBdr>
          <w:divsChild>
            <w:div w:id="1170563185">
              <w:marLeft w:val="0"/>
              <w:marRight w:val="0"/>
              <w:marTop w:val="0"/>
              <w:marBottom w:val="0"/>
              <w:divBdr>
                <w:top w:val="none" w:sz="0" w:space="0" w:color="auto"/>
                <w:left w:val="none" w:sz="0" w:space="0" w:color="auto"/>
                <w:bottom w:val="none" w:sz="0" w:space="0" w:color="auto"/>
                <w:right w:val="none" w:sz="0" w:space="0" w:color="auto"/>
              </w:divBdr>
              <w:divsChild>
                <w:div w:id="584536925">
                  <w:marLeft w:val="-150"/>
                  <w:marRight w:val="-150"/>
                  <w:marTop w:val="0"/>
                  <w:marBottom w:val="0"/>
                  <w:divBdr>
                    <w:top w:val="none" w:sz="0" w:space="0" w:color="auto"/>
                    <w:left w:val="none" w:sz="0" w:space="0" w:color="auto"/>
                    <w:bottom w:val="none" w:sz="0" w:space="0" w:color="auto"/>
                    <w:right w:val="none" w:sz="0" w:space="0" w:color="auto"/>
                  </w:divBdr>
                  <w:divsChild>
                    <w:div w:id="1096286873">
                      <w:marLeft w:val="0"/>
                      <w:marRight w:val="0"/>
                      <w:marTop w:val="0"/>
                      <w:marBottom w:val="0"/>
                      <w:divBdr>
                        <w:top w:val="none" w:sz="0" w:space="0" w:color="auto"/>
                        <w:left w:val="none" w:sz="0" w:space="0" w:color="auto"/>
                        <w:bottom w:val="none" w:sz="0" w:space="0" w:color="auto"/>
                        <w:right w:val="none" w:sz="0" w:space="0" w:color="auto"/>
                      </w:divBdr>
                      <w:divsChild>
                        <w:div w:id="1287003900">
                          <w:marLeft w:val="0"/>
                          <w:marRight w:val="0"/>
                          <w:marTop w:val="0"/>
                          <w:marBottom w:val="0"/>
                          <w:divBdr>
                            <w:top w:val="none" w:sz="0" w:space="0" w:color="auto"/>
                            <w:left w:val="none" w:sz="0" w:space="0" w:color="auto"/>
                            <w:bottom w:val="none" w:sz="0" w:space="0" w:color="auto"/>
                            <w:right w:val="none" w:sz="0" w:space="0" w:color="auto"/>
                          </w:divBdr>
                          <w:divsChild>
                            <w:div w:id="1812750865">
                              <w:marLeft w:val="0"/>
                              <w:marRight w:val="0"/>
                              <w:marTop w:val="0"/>
                              <w:marBottom w:val="0"/>
                              <w:divBdr>
                                <w:top w:val="none" w:sz="0" w:space="0" w:color="auto"/>
                                <w:left w:val="none" w:sz="0" w:space="0" w:color="auto"/>
                                <w:bottom w:val="none" w:sz="0" w:space="0" w:color="auto"/>
                                <w:right w:val="none" w:sz="0" w:space="0" w:color="auto"/>
                              </w:divBdr>
                              <w:divsChild>
                                <w:div w:id="20370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9058">
      <w:bodyDiv w:val="1"/>
      <w:marLeft w:val="0"/>
      <w:marRight w:val="0"/>
      <w:marTop w:val="0"/>
      <w:marBottom w:val="0"/>
      <w:divBdr>
        <w:top w:val="none" w:sz="0" w:space="0" w:color="auto"/>
        <w:left w:val="none" w:sz="0" w:space="0" w:color="auto"/>
        <w:bottom w:val="none" w:sz="0" w:space="0" w:color="auto"/>
        <w:right w:val="none" w:sz="0" w:space="0" w:color="auto"/>
      </w:divBdr>
      <w:divsChild>
        <w:div w:id="147599360">
          <w:marLeft w:val="0"/>
          <w:marRight w:val="0"/>
          <w:marTop w:val="0"/>
          <w:marBottom w:val="0"/>
          <w:divBdr>
            <w:top w:val="none" w:sz="0" w:space="0" w:color="auto"/>
            <w:left w:val="none" w:sz="0" w:space="0" w:color="auto"/>
            <w:bottom w:val="none" w:sz="0" w:space="0" w:color="auto"/>
            <w:right w:val="none" w:sz="0" w:space="0" w:color="auto"/>
          </w:divBdr>
          <w:divsChild>
            <w:div w:id="296566058">
              <w:marLeft w:val="0"/>
              <w:marRight w:val="0"/>
              <w:marTop w:val="0"/>
              <w:marBottom w:val="0"/>
              <w:divBdr>
                <w:top w:val="none" w:sz="0" w:space="0" w:color="auto"/>
                <w:left w:val="none" w:sz="0" w:space="0" w:color="auto"/>
                <w:bottom w:val="none" w:sz="0" w:space="0" w:color="auto"/>
                <w:right w:val="none" w:sz="0" w:space="0" w:color="auto"/>
              </w:divBdr>
              <w:divsChild>
                <w:div w:id="11691683">
                  <w:marLeft w:val="-150"/>
                  <w:marRight w:val="-150"/>
                  <w:marTop w:val="0"/>
                  <w:marBottom w:val="0"/>
                  <w:divBdr>
                    <w:top w:val="none" w:sz="0" w:space="0" w:color="auto"/>
                    <w:left w:val="none" w:sz="0" w:space="0" w:color="auto"/>
                    <w:bottom w:val="none" w:sz="0" w:space="0" w:color="auto"/>
                    <w:right w:val="none" w:sz="0" w:space="0" w:color="auto"/>
                  </w:divBdr>
                  <w:divsChild>
                    <w:div w:id="1510481812">
                      <w:marLeft w:val="0"/>
                      <w:marRight w:val="0"/>
                      <w:marTop w:val="0"/>
                      <w:marBottom w:val="0"/>
                      <w:divBdr>
                        <w:top w:val="none" w:sz="0" w:space="0" w:color="auto"/>
                        <w:left w:val="none" w:sz="0" w:space="0" w:color="auto"/>
                        <w:bottom w:val="none" w:sz="0" w:space="0" w:color="auto"/>
                        <w:right w:val="none" w:sz="0" w:space="0" w:color="auto"/>
                      </w:divBdr>
                      <w:divsChild>
                        <w:div w:id="1271933687">
                          <w:marLeft w:val="0"/>
                          <w:marRight w:val="0"/>
                          <w:marTop w:val="0"/>
                          <w:marBottom w:val="0"/>
                          <w:divBdr>
                            <w:top w:val="none" w:sz="0" w:space="0" w:color="auto"/>
                            <w:left w:val="none" w:sz="0" w:space="0" w:color="auto"/>
                            <w:bottom w:val="none" w:sz="0" w:space="0" w:color="auto"/>
                            <w:right w:val="none" w:sz="0" w:space="0" w:color="auto"/>
                          </w:divBdr>
                          <w:divsChild>
                            <w:div w:id="1877545774">
                              <w:marLeft w:val="0"/>
                              <w:marRight w:val="0"/>
                              <w:marTop w:val="0"/>
                              <w:marBottom w:val="0"/>
                              <w:divBdr>
                                <w:top w:val="none" w:sz="0" w:space="0" w:color="auto"/>
                                <w:left w:val="none" w:sz="0" w:space="0" w:color="auto"/>
                                <w:bottom w:val="none" w:sz="0" w:space="0" w:color="auto"/>
                                <w:right w:val="none" w:sz="0" w:space="0" w:color="auto"/>
                              </w:divBdr>
                              <w:divsChild>
                                <w:div w:id="2087069801">
                                  <w:marLeft w:val="0"/>
                                  <w:marRight w:val="0"/>
                                  <w:marTop w:val="0"/>
                                  <w:marBottom w:val="0"/>
                                  <w:divBdr>
                                    <w:top w:val="none" w:sz="0" w:space="0" w:color="auto"/>
                                    <w:left w:val="none" w:sz="0" w:space="0" w:color="auto"/>
                                    <w:bottom w:val="none" w:sz="0" w:space="0" w:color="auto"/>
                                    <w:right w:val="none" w:sz="0" w:space="0" w:color="auto"/>
                                  </w:divBdr>
                                  <w:divsChild>
                                    <w:div w:id="8087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392754">
      <w:bodyDiv w:val="1"/>
      <w:marLeft w:val="0"/>
      <w:marRight w:val="0"/>
      <w:marTop w:val="0"/>
      <w:marBottom w:val="0"/>
      <w:divBdr>
        <w:top w:val="none" w:sz="0" w:space="0" w:color="auto"/>
        <w:left w:val="none" w:sz="0" w:space="0" w:color="auto"/>
        <w:bottom w:val="none" w:sz="0" w:space="0" w:color="auto"/>
        <w:right w:val="none" w:sz="0" w:space="0" w:color="auto"/>
      </w:divBdr>
    </w:div>
    <w:div w:id="561529014">
      <w:bodyDiv w:val="1"/>
      <w:marLeft w:val="0"/>
      <w:marRight w:val="0"/>
      <w:marTop w:val="0"/>
      <w:marBottom w:val="0"/>
      <w:divBdr>
        <w:top w:val="none" w:sz="0" w:space="0" w:color="auto"/>
        <w:left w:val="none" w:sz="0" w:space="0" w:color="auto"/>
        <w:bottom w:val="none" w:sz="0" w:space="0" w:color="auto"/>
        <w:right w:val="none" w:sz="0" w:space="0" w:color="auto"/>
      </w:divBdr>
      <w:divsChild>
        <w:div w:id="14963679">
          <w:marLeft w:val="0"/>
          <w:marRight w:val="0"/>
          <w:marTop w:val="0"/>
          <w:marBottom w:val="0"/>
          <w:divBdr>
            <w:top w:val="none" w:sz="0" w:space="0" w:color="auto"/>
            <w:left w:val="none" w:sz="0" w:space="0" w:color="auto"/>
            <w:bottom w:val="none" w:sz="0" w:space="0" w:color="auto"/>
            <w:right w:val="none" w:sz="0" w:space="0" w:color="auto"/>
          </w:divBdr>
        </w:div>
        <w:div w:id="1172335784">
          <w:marLeft w:val="0"/>
          <w:marRight w:val="0"/>
          <w:marTop w:val="0"/>
          <w:marBottom w:val="0"/>
          <w:divBdr>
            <w:top w:val="none" w:sz="0" w:space="0" w:color="auto"/>
            <w:left w:val="none" w:sz="0" w:space="0" w:color="auto"/>
            <w:bottom w:val="none" w:sz="0" w:space="0" w:color="auto"/>
            <w:right w:val="none" w:sz="0" w:space="0" w:color="auto"/>
          </w:divBdr>
        </w:div>
        <w:div w:id="2142189549">
          <w:marLeft w:val="0"/>
          <w:marRight w:val="0"/>
          <w:marTop w:val="0"/>
          <w:marBottom w:val="0"/>
          <w:divBdr>
            <w:top w:val="none" w:sz="0" w:space="0" w:color="auto"/>
            <w:left w:val="none" w:sz="0" w:space="0" w:color="auto"/>
            <w:bottom w:val="none" w:sz="0" w:space="0" w:color="auto"/>
            <w:right w:val="none" w:sz="0" w:space="0" w:color="auto"/>
          </w:divBdr>
        </w:div>
      </w:divsChild>
    </w:div>
    <w:div w:id="622544764">
      <w:bodyDiv w:val="1"/>
      <w:marLeft w:val="0"/>
      <w:marRight w:val="0"/>
      <w:marTop w:val="0"/>
      <w:marBottom w:val="0"/>
      <w:divBdr>
        <w:top w:val="none" w:sz="0" w:space="0" w:color="auto"/>
        <w:left w:val="none" w:sz="0" w:space="0" w:color="auto"/>
        <w:bottom w:val="none" w:sz="0" w:space="0" w:color="auto"/>
        <w:right w:val="none" w:sz="0" w:space="0" w:color="auto"/>
      </w:divBdr>
      <w:divsChild>
        <w:div w:id="997226298">
          <w:marLeft w:val="0"/>
          <w:marRight w:val="0"/>
          <w:marTop w:val="0"/>
          <w:marBottom w:val="0"/>
          <w:divBdr>
            <w:top w:val="none" w:sz="0" w:space="0" w:color="auto"/>
            <w:left w:val="none" w:sz="0" w:space="0" w:color="auto"/>
            <w:bottom w:val="none" w:sz="0" w:space="0" w:color="auto"/>
            <w:right w:val="none" w:sz="0" w:space="0" w:color="auto"/>
          </w:divBdr>
          <w:divsChild>
            <w:div w:id="1491871601">
              <w:marLeft w:val="0"/>
              <w:marRight w:val="0"/>
              <w:marTop w:val="0"/>
              <w:marBottom w:val="0"/>
              <w:divBdr>
                <w:top w:val="none" w:sz="0" w:space="0" w:color="auto"/>
                <w:left w:val="none" w:sz="0" w:space="0" w:color="auto"/>
                <w:bottom w:val="none" w:sz="0" w:space="0" w:color="auto"/>
                <w:right w:val="none" w:sz="0" w:space="0" w:color="auto"/>
              </w:divBdr>
              <w:divsChild>
                <w:div w:id="504708036">
                  <w:marLeft w:val="-150"/>
                  <w:marRight w:val="-150"/>
                  <w:marTop w:val="0"/>
                  <w:marBottom w:val="0"/>
                  <w:divBdr>
                    <w:top w:val="none" w:sz="0" w:space="0" w:color="auto"/>
                    <w:left w:val="none" w:sz="0" w:space="0" w:color="auto"/>
                    <w:bottom w:val="none" w:sz="0" w:space="0" w:color="auto"/>
                    <w:right w:val="none" w:sz="0" w:space="0" w:color="auto"/>
                  </w:divBdr>
                  <w:divsChild>
                    <w:div w:id="1835955472">
                      <w:marLeft w:val="0"/>
                      <w:marRight w:val="0"/>
                      <w:marTop w:val="0"/>
                      <w:marBottom w:val="0"/>
                      <w:divBdr>
                        <w:top w:val="none" w:sz="0" w:space="0" w:color="auto"/>
                        <w:left w:val="none" w:sz="0" w:space="0" w:color="auto"/>
                        <w:bottom w:val="none" w:sz="0" w:space="0" w:color="auto"/>
                        <w:right w:val="none" w:sz="0" w:space="0" w:color="auto"/>
                      </w:divBdr>
                      <w:divsChild>
                        <w:div w:id="1779644710">
                          <w:marLeft w:val="0"/>
                          <w:marRight w:val="0"/>
                          <w:marTop w:val="0"/>
                          <w:marBottom w:val="0"/>
                          <w:divBdr>
                            <w:top w:val="none" w:sz="0" w:space="0" w:color="auto"/>
                            <w:left w:val="none" w:sz="0" w:space="0" w:color="auto"/>
                            <w:bottom w:val="none" w:sz="0" w:space="0" w:color="auto"/>
                            <w:right w:val="none" w:sz="0" w:space="0" w:color="auto"/>
                          </w:divBdr>
                          <w:divsChild>
                            <w:div w:id="799080924">
                              <w:marLeft w:val="0"/>
                              <w:marRight w:val="0"/>
                              <w:marTop w:val="0"/>
                              <w:marBottom w:val="0"/>
                              <w:divBdr>
                                <w:top w:val="none" w:sz="0" w:space="0" w:color="auto"/>
                                <w:left w:val="none" w:sz="0" w:space="0" w:color="auto"/>
                                <w:bottom w:val="none" w:sz="0" w:space="0" w:color="auto"/>
                                <w:right w:val="none" w:sz="0" w:space="0" w:color="auto"/>
                              </w:divBdr>
                              <w:divsChild>
                                <w:div w:id="9280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821763">
      <w:bodyDiv w:val="1"/>
      <w:marLeft w:val="0"/>
      <w:marRight w:val="0"/>
      <w:marTop w:val="0"/>
      <w:marBottom w:val="0"/>
      <w:divBdr>
        <w:top w:val="none" w:sz="0" w:space="0" w:color="auto"/>
        <w:left w:val="none" w:sz="0" w:space="0" w:color="auto"/>
        <w:bottom w:val="none" w:sz="0" w:space="0" w:color="auto"/>
        <w:right w:val="none" w:sz="0" w:space="0" w:color="auto"/>
      </w:divBdr>
      <w:divsChild>
        <w:div w:id="786705065">
          <w:marLeft w:val="0"/>
          <w:marRight w:val="0"/>
          <w:marTop w:val="0"/>
          <w:marBottom w:val="0"/>
          <w:divBdr>
            <w:top w:val="none" w:sz="0" w:space="0" w:color="auto"/>
            <w:left w:val="none" w:sz="0" w:space="0" w:color="auto"/>
            <w:bottom w:val="none" w:sz="0" w:space="0" w:color="auto"/>
            <w:right w:val="none" w:sz="0" w:space="0" w:color="auto"/>
          </w:divBdr>
        </w:div>
        <w:div w:id="489097500">
          <w:marLeft w:val="0"/>
          <w:marRight w:val="0"/>
          <w:marTop w:val="0"/>
          <w:marBottom w:val="0"/>
          <w:divBdr>
            <w:top w:val="none" w:sz="0" w:space="0" w:color="auto"/>
            <w:left w:val="none" w:sz="0" w:space="0" w:color="auto"/>
            <w:bottom w:val="none" w:sz="0" w:space="0" w:color="auto"/>
            <w:right w:val="none" w:sz="0" w:space="0" w:color="auto"/>
          </w:divBdr>
        </w:div>
        <w:div w:id="1953629712">
          <w:marLeft w:val="0"/>
          <w:marRight w:val="0"/>
          <w:marTop w:val="0"/>
          <w:marBottom w:val="0"/>
          <w:divBdr>
            <w:top w:val="none" w:sz="0" w:space="0" w:color="auto"/>
            <w:left w:val="none" w:sz="0" w:space="0" w:color="auto"/>
            <w:bottom w:val="none" w:sz="0" w:space="0" w:color="auto"/>
            <w:right w:val="none" w:sz="0" w:space="0" w:color="auto"/>
          </w:divBdr>
        </w:div>
      </w:divsChild>
    </w:div>
    <w:div w:id="721446500">
      <w:bodyDiv w:val="1"/>
      <w:marLeft w:val="0"/>
      <w:marRight w:val="0"/>
      <w:marTop w:val="0"/>
      <w:marBottom w:val="0"/>
      <w:divBdr>
        <w:top w:val="none" w:sz="0" w:space="0" w:color="auto"/>
        <w:left w:val="none" w:sz="0" w:space="0" w:color="auto"/>
        <w:bottom w:val="none" w:sz="0" w:space="0" w:color="auto"/>
        <w:right w:val="none" w:sz="0" w:space="0" w:color="auto"/>
      </w:divBdr>
      <w:divsChild>
        <w:div w:id="175586063">
          <w:marLeft w:val="0"/>
          <w:marRight w:val="0"/>
          <w:marTop w:val="0"/>
          <w:marBottom w:val="0"/>
          <w:divBdr>
            <w:top w:val="none" w:sz="0" w:space="0" w:color="auto"/>
            <w:left w:val="none" w:sz="0" w:space="0" w:color="auto"/>
            <w:bottom w:val="none" w:sz="0" w:space="0" w:color="auto"/>
            <w:right w:val="none" w:sz="0" w:space="0" w:color="auto"/>
          </w:divBdr>
        </w:div>
        <w:div w:id="1242443762">
          <w:marLeft w:val="0"/>
          <w:marRight w:val="0"/>
          <w:marTop w:val="0"/>
          <w:marBottom w:val="0"/>
          <w:divBdr>
            <w:top w:val="none" w:sz="0" w:space="0" w:color="auto"/>
            <w:left w:val="none" w:sz="0" w:space="0" w:color="auto"/>
            <w:bottom w:val="none" w:sz="0" w:space="0" w:color="auto"/>
            <w:right w:val="none" w:sz="0" w:space="0" w:color="auto"/>
          </w:divBdr>
        </w:div>
        <w:div w:id="1741706457">
          <w:marLeft w:val="0"/>
          <w:marRight w:val="0"/>
          <w:marTop w:val="0"/>
          <w:marBottom w:val="0"/>
          <w:divBdr>
            <w:top w:val="none" w:sz="0" w:space="0" w:color="auto"/>
            <w:left w:val="none" w:sz="0" w:space="0" w:color="auto"/>
            <w:bottom w:val="none" w:sz="0" w:space="0" w:color="auto"/>
            <w:right w:val="none" w:sz="0" w:space="0" w:color="auto"/>
          </w:divBdr>
        </w:div>
        <w:div w:id="611321230">
          <w:marLeft w:val="0"/>
          <w:marRight w:val="0"/>
          <w:marTop w:val="0"/>
          <w:marBottom w:val="0"/>
          <w:divBdr>
            <w:top w:val="none" w:sz="0" w:space="0" w:color="auto"/>
            <w:left w:val="none" w:sz="0" w:space="0" w:color="auto"/>
            <w:bottom w:val="none" w:sz="0" w:space="0" w:color="auto"/>
            <w:right w:val="none" w:sz="0" w:space="0" w:color="auto"/>
          </w:divBdr>
        </w:div>
      </w:divsChild>
    </w:div>
    <w:div w:id="822350180">
      <w:bodyDiv w:val="1"/>
      <w:marLeft w:val="0"/>
      <w:marRight w:val="0"/>
      <w:marTop w:val="0"/>
      <w:marBottom w:val="0"/>
      <w:divBdr>
        <w:top w:val="none" w:sz="0" w:space="0" w:color="auto"/>
        <w:left w:val="none" w:sz="0" w:space="0" w:color="auto"/>
        <w:bottom w:val="none" w:sz="0" w:space="0" w:color="auto"/>
        <w:right w:val="none" w:sz="0" w:space="0" w:color="auto"/>
      </w:divBdr>
      <w:divsChild>
        <w:div w:id="1704863229">
          <w:marLeft w:val="0"/>
          <w:marRight w:val="0"/>
          <w:marTop w:val="0"/>
          <w:marBottom w:val="0"/>
          <w:divBdr>
            <w:top w:val="none" w:sz="0" w:space="0" w:color="auto"/>
            <w:left w:val="none" w:sz="0" w:space="0" w:color="auto"/>
            <w:bottom w:val="none" w:sz="0" w:space="0" w:color="auto"/>
            <w:right w:val="none" w:sz="0" w:space="0" w:color="auto"/>
          </w:divBdr>
        </w:div>
        <w:div w:id="2050102866">
          <w:marLeft w:val="0"/>
          <w:marRight w:val="0"/>
          <w:marTop w:val="0"/>
          <w:marBottom w:val="0"/>
          <w:divBdr>
            <w:top w:val="none" w:sz="0" w:space="0" w:color="auto"/>
            <w:left w:val="none" w:sz="0" w:space="0" w:color="auto"/>
            <w:bottom w:val="none" w:sz="0" w:space="0" w:color="auto"/>
            <w:right w:val="none" w:sz="0" w:space="0" w:color="auto"/>
          </w:divBdr>
        </w:div>
        <w:div w:id="1542127804">
          <w:marLeft w:val="0"/>
          <w:marRight w:val="0"/>
          <w:marTop w:val="0"/>
          <w:marBottom w:val="0"/>
          <w:divBdr>
            <w:top w:val="none" w:sz="0" w:space="0" w:color="auto"/>
            <w:left w:val="none" w:sz="0" w:space="0" w:color="auto"/>
            <w:bottom w:val="none" w:sz="0" w:space="0" w:color="auto"/>
            <w:right w:val="none" w:sz="0" w:space="0" w:color="auto"/>
          </w:divBdr>
        </w:div>
      </w:divsChild>
    </w:div>
    <w:div w:id="832259400">
      <w:bodyDiv w:val="1"/>
      <w:marLeft w:val="0"/>
      <w:marRight w:val="0"/>
      <w:marTop w:val="0"/>
      <w:marBottom w:val="0"/>
      <w:divBdr>
        <w:top w:val="none" w:sz="0" w:space="0" w:color="auto"/>
        <w:left w:val="none" w:sz="0" w:space="0" w:color="auto"/>
        <w:bottom w:val="none" w:sz="0" w:space="0" w:color="auto"/>
        <w:right w:val="none" w:sz="0" w:space="0" w:color="auto"/>
      </w:divBdr>
      <w:divsChild>
        <w:div w:id="288097625">
          <w:marLeft w:val="0"/>
          <w:marRight w:val="0"/>
          <w:marTop w:val="0"/>
          <w:marBottom w:val="0"/>
          <w:divBdr>
            <w:top w:val="none" w:sz="0" w:space="0" w:color="auto"/>
            <w:left w:val="none" w:sz="0" w:space="0" w:color="auto"/>
            <w:bottom w:val="none" w:sz="0" w:space="0" w:color="auto"/>
            <w:right w:val="none" w:sz="0" w:space="0" w:color="auto"/>
          </w:divBdr>
          <w:divsChild>
            <w:div w:id="568997739">
              <w:marLeft w:val="0"/>
              <w:marRight w:val="0"/>
              <w:marTop w:val="0"/>
              <w:marBottom w:val="0"/>
              <w:divBdr>
                <w:top w:val="none" w:sz="0" w:space="0" w:color="auto"/>
                <w:left w:val="none" w:sz="0" w:space="0" w:color="auto"/>
                <w:bottom w:val="none" w:sz="0" w:space="0" w:color="auto"/>
                <w:right w:val="none" w:sz="0" w:space="0" w:color="auto"/>
              </w:divBdr>
              <w:divsChild>
                <w:div w:id="1175804752">
                  <w:marLeft w:val="-150"/>
                  <w:marRight w:val="-150"/>
                  <w:marTop w:val="0"/>
                  <w:marBottom w:val="0"/>
                  <w:divBdr>
                    <w:top w:val="none" w:sz="0" w:space="0" w:color="auto"/>
                    <w:left w:val="none" w:sz="0" w:space="0" w:color="auto"/>
                    <w:bottom w:val="none" w:sz="0" w:space="0" w:color="auto"/>
                    <w:right w:val="none" w:sz="0" w:space="0" w:color="auto"/>
                  </w:divBdr>
                  <w:divsChild>
                    <w:div w:id="756287694">
                      <w:marLeft w:val="0"/>
                      <w:marRight w:val="0"/>
                      <w:marTop w:val="0"/>
                      <w:marBottom w:val="0"/>
                      <w:divBdr>
                        <w:top w:val="none" w:sz="0" w:space="0" w:color="auto"/>
                        <w:left w:val="none" w:sz="0" w:space="0" w:color="auto"/>
                        <w:bottom w:val="none" w:sz="0" w:space="0" w:color="auto"/>
                        <w:right w:val="none" w:sz="0" w:space="0" w:color="auto"/>
                      </w:divBdr>
                      <w:divsChild>
                        <w:div w:id="2139060480">
                          <w:marLeft w:val="0"/>
                          <w:marRight w:val="0"/>
                          <w:marTop w:val="0"/>
                          <w:marBottom w:val="0"/>
                          <w:divBdr>
                            <w:top w:val="none" w:sz="0" w:space="0" w:color="auto"/>
                            <w:left w:val="none" w:sz="0" w:space="0" w:color="auto"/>
                            <w:bottom w:val="none" w:sz="0" w:space="0" w:color="auto"/>
                            <w:right w:val="none" w:sz="0" w:space="0" w:color="auto"/>
                          </w:divBdr>
                          <w:divsChild>
                            <w:div w:id="19282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824207">
      <w:bodyDiv w:val="1"/>
      <w:marLeft w:val="0"/>
      <w:marRight w:val="0"/>
      <w:marTop w:val="0"/>
      <w:marBottom w:val="0"/>
      <w:divBdr>
        <w:top w:val="none" w:sz="0" w:space="0" w:color="auto"/>
        <w:left w:val="none" w:sz="0" w:space="0" w:color="auto"/>
        <w:bottom w:val="none" w:sz="0" w:space="0" w:color="auto"/>
        <w:right w:val="none" w:sz="0" w:space="0" w:color="auto"/>
      </w:divBdr>
      <w:divsChild>
        <w:div w:id="742874683">
          <w:marLeft w:val="0"/>
          <w:marRight w:val="0"/>
          <w:marTop w:val="0"/>
          <w:marBottom w:val="0"/>
          <w:divBdr>
            <w:top w:val="none" w:sz="0" w:space="0" w:color="auto"/>
            <w:left w:val="none" w:sz="0" w:space="0" w:color="auto"/>
            <w:bottom w:val="none" w:sz="0" w:space="0" w:color="auto"/>
            <w:right w:val="none" w:sz="0" w:space="0" w:color="auto"/>
          </w:divBdr>
          <w:divsChild>
            <w:div w:id="944266995">
              <w:marLeft w:val="0"/>
              <w:marRight w:val="0"/>
              <w:marTop w:val="0"/>
              <w:marBottom w:val="0"/>
              <w:divBdr>
                <w:top w:val="none" w:sz="0" w:space="0" w:color="auto"/>
                <w:left w:val="none" w:sz="0" w:space="0" w:color="auto"/>
                <w:bottom w:val="none" w:sz="0" w:space="0" w:color="auto"/>
                <w:right w:val="none" w:sz="0" w:space="0" w:color="auto"/>
              </w:divBdr>
              <w:divsChild>
                <w:div w:id="609121973">
                  <w:marLeft w:val="-150"/>
                  <w:marRight w:val="-150"/>
                  <w:marTop w:val="0"/>
                  <w:marBottom w:val="0"/>
                  <w:divBdr>
                    <w:top w:val="none" w:sz="0" w:space="0" w:color="auto"/>
                    <w:left w:val="none" w:sz="0" w:space="0" w:color="auto"/>
                    <w:bottom w:val="none" w:sz="0" w:space="0" w:color="auto"/>
                    <w:right w:val="none" w:sz="0" w:space="0" w:color="auto"/>
                  </w:divBdr>
                  <w:divsChild>
                    <w:div w:id="1172182942">
                      <w:marLeft w:val="0"/>
                      <w:marRight w:val="0"/>
                      <w:marTop w:val="0"/>
                      <w:marBottom w:val="0"/>
                      <w:divBdr>
                        <w:top w:val="none" w:sz="0" w:space="0" w:color="auto"/>
                        <w:left w:val="none" w:sz="0" w:space="0" w:color="auto"/>
                        <w:bottom w:val="none" w:sz="0" w:space="0" w:color="auto"/>
                        <w:right w:val="none" w:sz="0" w:space="0" w:color="auto"/>
                      </w:divBdr>
                      <w:divsChild>
                        <w:div w:id="1823423871">
                          <w:marLeft w:val="0"/>
                          <w:marRight w:val="0"/>
                          <w:marTop w:val="0"/>
                          <w:marBottom w:val="0"/>
                          <w:divBdr>
                            <w:top w:val="none" w:sz="0" w:space="0" w:color="auto"/>
                            <w:left w:val="none" w:sz="0" w:space="0" w:color="auto"/>
                            <w:bottom w:val="none" w:sz="0" w:space="0" w:color="auto"/>
                            <w:right w:val="none" w:sz="0" w:space="0" w:color="auto"/>
                          </w:divBdr>
                          <w:divsChild>
                            <w:div w:id="739182502">
                              <w:marLeft w:val="0"/>
                              <w:marRight w:val="0"/>
                              <w:marTop w:val="0"/>
                              <w:marBottom w:val="0"/>
                              <w:divBdr>
                                <w:top w:val="none" w:sz="0" w:space="0" w:color="auto"/>
                                <w:left w:val="none" w:sz="0" w:space="0" w:color="auto"/>
                                <w:bottom w:val="none" w:sz="0" w:space="0" w:color="auto"/>
                                <w:right w:val="none" w:sz="0" w:space="0" w:color="auto"/>
                              </w:divBdr>
                              <w:divsChild>
                                <w:div w:id="853761322">
                                  <w:marLeft w:val="0"/>
                                  <w:marRight w:val="0"/>
                                  <w:marTop w:val="0"/>
                                  <w:marBottom w:val="0"/>
                                  <w:divBdr>
                                    <w:top w:val="none" w:sz="0" w:space="0" w:color="auto"/>
                                    <w:left w:val="none" w:sz="0" w:space="0" w:color="auto"/>
                                    <w:bottom w:val="none" w:sz="0" w:space="0" w:color="auto"/>
                                    <w:right w:val="none" w:sz="0" w:space="0" w:color="auto"/>
                                  </w:divBdr>
                                  <w:divsChild>
                                    <w:div w:id="16799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022972">
      <w:bodyDiv w:val="1"/>
      <w:marLeft w:val="0"/>
      <w:marRight w:val="0"/>
      <w:marTop w:val="0"/>
      <w:marBottom w:val="0"/>
      <w:divBdr>
        <w:top w:val="none" w:sz="0" w:space="0" w:color="auto"/>
        <w:left w:val="none" w:sz="0" w:space="0" w:color="auto"/>
        <w:bottom w:val="none" w:sz="0" w:space="0" w:color="auto"/>
        <w:right w:val="none" w:sz="0" w:space="0" w:color="auto"/>
      </w:divBdr>
      <w:divsChild>
        <w:div w:id="165949555">
          <w:marLeft w:val="0"/>
          <w:marRight w:val="0"/>
          <w:marTop w:val="0"/>
          <w:marBottom w:val="0"/>
          <w:divBdr>
            <w:top w:val="none" w:sz="0" w:space="0" w:color="auto"/>
            <w:left w:val="none" w:sz="0" w:space="0" w:color="auto"/>
            <w:bottom w:val="none" w:sz="0" w:space="0" w:color="auto"/>
            <w:right w:val="none" w:sz="0" w:space="0" w:color="auto"/>
          </w:divBdr>
          <w:divsChild>
            <w:div w:id="618607867">
              <w:marLeft w:val="0"/>
              <w:marRight w:val="0"/>
              <w:marTop w:val="0"/>
              <w:marBottom w:val="0"/>
              <w:divBdr>
                <w:top w:val="none" w:sz="0" w:space="0" w:color="auto"/>
                <w:left w:val="none" w:sz="0" w:space="0" w:color="auto"/>
                <w:bottom w:val="none" w:sz="0" w:space="0" w:color="auto"/>
                <w:right w:val="none" w:sz="0" w:space="0" w:color="auto"/>
              </w:divBdr>
              <w:divsChild>
                <w:div w:id="1907033783">
                  <w:marLeft w:val="-150"/>
                  <w:marRight w:val="-150"/>
                  <w:marTop w:val="0"/>
                  <w:marBottom w:val="0"/>
                  <w:divBdr>
                    <w:top w:val="none" w:sz="0" w:space="0" w:color="auto"/>
                    <w:left w:val="none" w:sz="0" w:space="0" w:color="auto"/>
                    <w:bottom w:val="none" w:sz="0" w:space="0" w:color="auto"/>
                    <w:right w:val="none" w:sz="0" w:space="0" w:color="auto"/>
                  </w:divBdr>
                  <w:divsChild>
                    <w:div w:id="1083335253">
                      <w:marLeft w:val="0"/>
                      <w:marRight w:val="0"/>
                      <w:marTop w:val="0"/>
                      <w:marBottom w:val="0"/>
                      <w:divBdr>
                        <w:top w:val="none" w:sz="0" w:space="0" w:color="auto"/>
                        <w:left w:val="none" w:sz="0" w:space="0" w:color="auto"/>
                        <w:bottom w:val="none" w:sz="0" w:space="0" w:color="auto"/>
                        <w:right w:val="none" w:sz="0" w:space="0" w:color="auto"/>
                      </w:divBdr>
                      <w:divsChild>
                        <w:div w:id="1986424451">
                          <w:marLeft w:val="0"/>
                          <w:marRight w:val="0"/>
                          <w:marTop w:val="0"/>
                          <w:marBottom w:val="0"/>
                          <w:divBdr>
                            <w:top w:val="none" w:sz="0" w:space="0" w:color="auto"/>
                            <w:left w:val="none" w:sz="0" w:space="0" w:color="auto"/>
                            <w:bottom w:val="none" w:sz="0" w:space="0" w:color="auto"/>
                            <w:right w:val="none" w:sz="0" w:space="0" w:color="auto"/>
                          </w:divBdr>
                          <w:divsChild>
                            <w:div w:id="1922521070">
                              <w:marLeft w:val="0"/>
                              <w:marRight w:val="0"/>
                              <w:marTop w:val="0"/>
                              <w:marBottom w:val="0"/>
                              <w:divBdr>
                                <w:top w:val="none" w:sz="0" w:space="0" w:color="auto"/>
                                <w:left w:val="none" w:sz="0" w:space="0" w:color="auto"/>
                                <w:bottom w:val="none" w:sz="0" w:space="0" w:color="auto"/>
                                <w:right w:val="none" w:sz="0" w:space="0" w:color="auto"/>
                              </w:divBdr>
                              <w:divsChild>
                                <w:div w:id="12432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224560">
      <w:bodyDiv w:val="1"/>
      <w:marLeft w:val="0"/>
      <w:marRight w:val="0"/>
      <w:marTop w:val="0"/>
      <w:marBottom w:val="0"/>
      <w:divBdr>
        <w:top w:val="none" w:sz="0" w:space="0" w:color="auto"/>
        <w:left w:val="none" w:sz="0" w:space="0" w:color="auto"/>
        <w:bottom w:val="none" w:sz="0" w:space="0" w:color="auto"/>
        <w:right w:val="none" w:sz="0" w:space="0" w:color="auto"/>
      </w:divBdr>
      <w:divsChild>
        <w:div w:id="1602637841">
          <w:marLeft w:val="0"/>
          <w:marRight w:val="0"/>
          <w:marTop w:val="0"/>
          <w:marBottom w:val="0"/>
          <w:divBdr>
            <w:top w:val="none" w:sz="0" w:space="0" w:color="auto"/>
            <w:left w:val="none" w:sz="0" w:space="0" w:color="auto"/>
            <w:bottom w:val="none" w:sz="0" w:space="0" w:color="auto"/>
            <w:right w:val="none" w:sz="0" w:space="0" w:color="auto"/>
          </w:divBdr>
          <w:divsChild>
            <w:div w:id="1899395883">
              <w:marLeft w:val="0"/>
              <w:marRight w:val="0"/>
              <w:marTop w:val="0"/>
              <w:marBottom w:val="0"/>
              <w:divBdr>
                <w:top w:val="none" w:sz="0" w:space="0" w:color="auto"/>
                <w:left w:val="none" w:sz="0" w:space="0" w:color="auto"/>
                <w:bottom w:val="none" w:sz="0" w:space="0" w:color="auto"/>
                <w:right w:val="none" w:sz="0" w:space="0" w:color="auto"/>
              </w:divBdr>
              <w:divsChild>
                <w:div w:id="2072657123">
                  <w:marLeft w:val="-150"/>
                  <w:marRight w:val="-150"/>
                  <w:marTop w:val="0"/>
                  <w:marBottom w:val="0"/>
                  <w:divBdr>
                    <w:top w:val="none" w:sz="0" w:space="0" w:color="auto"/>
                    <w:left w:val="none" w:sz="0" w:space="0" w:color="auto"/>
                    <w:bottom w:val="none" w:sz="0" w:space="0" w:color="auto"/>
                    <w:right w:val="none" w:sz="0" w:space="0" w:color="auto"/>
                  </w:divBdr>
                  <w:divsChild>
                    <w:div w:id="1407335058">
                      <w:marLeft w:val="0"/>
                      <w:marRight w:val="0"/>
                      <w:marTop w:val="0"/>
                      <w:marBottom w:val="0"/>
                      <w:divBdr>
                        <w:top w:val="none" w:sz="0" w:space="0" w:color="auto"/>
                        <w:left w:val="none" w:sz="0" w:space="0" w:color="auto"/>
                        <w:bottom w:val="none" w:sz="0" w:space="0" w:color="auto"/>
                        <w:right w:val="none" w:sz="0" w:space="0" w:color="auto"/>
                      </w:divBdr>
                      <w:divsChild>
                        <w:div w:id="1350450059">
                          <w:marLeft w:val="0"/>
                          <w:marRight w:val="0"/>
                          <w:marTop w:val="0"/>
                          <w:marBottom w:val="0"/>
                          <w:divBdr>
                            <w:top w:val="none" w:sz="0" w:space="0" w:color="auto"/>
                            <w:left w:val="none" w:sz="0" w:space="0" w:color="auto"/>
                            <w:bottom w:val="none" w:sz="0" w:space="0" w:color="auto"/>
                            <w:right w:val="none" w:sz="0" w:space="0" w:color="auto"/>
                          </w:divBdr>
                          <w:divsChild>
                            <w:div w:id="2067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01398">
      <w:bodyDiv w:val="1"/>
      <w:marLeft w:val="0"/>
      <w:marRight w:val="0"/>
      <w:marTop w:val="0"/>
      <w:marBottom w:val="0"/>
      <w:divBdr>
        <w:top w:val="none" w:sz="0" w:space="0" w:color="auto"/>
        <w:left w:val="none" w:sz="0" w:space="0" w:color="auto"/>
        <w:bottom w:val="none" w:sz="0" w:space="0" w:color="auto"/>
        <w:right w:val="none" w:sz="0" w:space="0" w:color="auto"/>
      </w:divBdr>
      <w:divsChild>
        <w:div w:id="1859007433">
          <w:marLeft w:val="0"/>
          <w:marRight w:val="0"/>
          <w:marTop w:val="0"/>
          <w:marBottom w:val="0"/>
          <w:divBdr>
            <w:top w:val="none" w:sz="0" w:space="0" w:color="auto"/>
            <w:left w:val="none" w:sz="0" w:space="0" w:color="auto"/>
            <w:bottom w:val="none" w:sz="0" w:space="0" w:color="auto"/>
            <w:right w:val="none" w:sz="0" w:space="0" w:color="auto"/>
          </w:divBdr>
          <w:divsChild>
            <w:div w:id="1175916725">
              <w:marLeft w:val="0"/>
              <w:marRight w:val="0"/>
              <w:marTop w:val="0"/>
              <w:marBottom w:val="0"/>
              <w:divBdr>
                <w:top w:val="none" w:sz="0" w:space="0" w:color="auto"/>
                <w:left w:val="none" w:sz="0" w:space="0" w:color="auto"/>
                <w:bottom w:val="none" w:sz="0" w:space="0" w:color="auto"/>
                <w:right w:val="none" w:sz="0" w:space="0" w:color="auto"/>
              </w:divBdr>
              <w:divsChild>
                <w:div w:id="1546019378">
                  <w:marLeft w:val="-150"/>
                  <w:marRight w:val="-150"/>
                  <w:marTop w:val="0"/>
                  <w:marBottom w:val="0"/>
                  <w:divBdr>
                    <w:top w:val="none" w:sz="0" w:space="0" w:color="auto"/>
                    <w:left w:val="none" w:sz="0" w:space="0" w:color="auto"/>
                    <w:bottom w:val="none" w:sz="0" w:space="0" w:color="auto"/>
                    <w:right w:val="none" w:sz="0" w:space="0" w:color="auto"/>
                  </w:divBdr>
                  <w:divsChild>
                    <w:div w:id="376663163">
                      <w:marLeft w:val="0"/>
                      <w:marRight w:val="0"/>
                      <w:marTop w:val="0"/>
                      <w:marBottom w:val="0"/>
                      <w:divBdr>
                        <w:top w:val="none" w:sz="0" w:space="0" w:color="auto"/>
                        <w:left w:val="none" w:sz="0" w:space="0" w:color="auto"/>
                        <w:bottom w:val="none" w:sz="0" w:space="0" w:color="auto"/>
                        <w:right w:val="none" w:sz="0" w:space="0" w:color="auto"/>
                      </w:divBdr>
                      <w:divsChild>
                        <w:div w:id="2124179611">
                          <w:marLeft w:val="0"/>
                          <w:marRight w:val="0"/>
                          <w:marTop w:val="0"/>
                          <w:marBottom w:val="0"/>
                          <w:divBdr>
                            <w:top w:val="none" w:sz="0" w:space="0" w:color="auto"/>
                            <w:left w:val="none" w:sz="0" w:space="0" w:color="auto"/>
                            <w:bottom w:val="none" w:sz="0" w:space="0" w:color="auto"/>
                            <w:right w:val="none" w:sz="0" w:space="0" w:color="auto"/>
                          </w:divBdr>
                          <w:divsChild>
                            <w:div w:id="1377853253">
                              <w:marLeft w:val="0"/>
                              <w:marRight w:val="0"/>
                              <w:marTop w:val="0"/>
                              <w:marBottom w:val="0"/>
                              <w:divBdr>
                                <w:top w:val="none" w:sz="0" w:space="0" w:color="auto"/>
                                <w:left w:val="none" w:sz="0" w:space="0" w:color="auto"/>
                                <w:bottom w:val="none" w:sz="0" w:space="0" w:color="auto"/>
                                <w:right w:val="none" w:sz="0" w:space="0" w:color="auto"/>
                              </w:divBdr>
                              <w:divsChild>
                                <w:div w:id="17265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462020">
      <w:bodyDiv w:val="1"/>
      <w:marLeft w:val="0"/>
      <w:marRight w:val="0"/>
      <w:marTop w:val="0"/>
      <w:marBottom w:val="0"/>
      <w:divBdr>
        <w:top w:val="none" w:sz="0" w:space="0" w:color="auto"/>
        <w:left w:val="none" w:sz="0" w:space="0" w:color="auto"/>
        <w:bottom w:val="none" w:sz="0" w:space="0" w:color="auto"/>
        <w:right w:val="none" w:sz="0" w:space="0" w:color="auto"/>
      </w:divBdr>
      <w:divsChild>
        <w:div w:id="1715421873">
          <w:marLeft w:val="0"/>
          <w:marRight w:val="0"/>
          <w:marTop w:val="0"/>
          <w:marBottom w:val="0"/>
          <w:divBdr>
            <w:top w:val="none" w:sz="0" w:space="0" w:color="auto"/>
            <w:left w:val="none" w:sz="0" w:space="0" w:color="auto"/>
            <w:bottom w:val="none" w:sz="0" w:space="0" w:color="auto"/>
            <w:right w:val="none" w:sz="0" w:space="0" w:color="auto"/>
          </w:divBdr>
        </w:div>
        <w:div w:id="761098743">
          <w:marLeft w:val="0"/>
          <w:marRight w:val="0"/>
          <w:marTop w:val="0"/>
          <w:marBottom w:val="0"/>
          <w:divBdr>
            <w:top w:val="none" w:sz="0" w:space="0" w:color="auto"/>
            <w:left w:val="none" w:sz="0" w:space="0" w:color="auto"/>
            <w:bottom w:val="none" w:sz="0" w:space="0" w:color="auto"/>
            <w:right w:val="none" w:sz="0" w:space="0" w:color="auto"/>
          </w:divBdr>
        </w:div>
        <w:div w:id="1000155167">
          <w:marLeft w:val="0"/>
          <w:marRight w:val="0"/>
          <w:marTop w:val="0"/>
          <w:marBottom w:val="0"/>
          <w:divBdr>
            <w:top w:val="none" w:sz="0" w:space="0" w:color="auto"/>
            <w:left w:val="none" w:sz="0" w:space="0" w:color="auto"/>
            <w:bottom w:val="none" w:sz="0" w:space="0" w:color="auto"/>
            <w:right w:val="none" w:sz="0" w:space="0" w:color="auto"/>
          </w:divBdr>
        </w:div>
        <w:div w:id="1128085660">
          <w:marLeft w:val="0"/>
          <w:marRight w:val="0"/>
          <w:marTop w:val="0"/>
          <w:marBottom w:val="0"/>
          <w:divBdr>
            <w:top w:val="none" w:sz="0" w:space="0" w:color="auto"/>
            <w:left w:val="none" w:sz="0" w:space="0" w:color="auto"/>
            <w:bottom w:val="none" w:sz="0" w:space="0" w:color="auto"/>
            <w:right w:val="none" w:sz="0" w:space="0" w:color="auto"/>
          </w:divBdr>
        </w:div>
        <w:div w:id="1409813220">
          <w:marLeft w:val="0"/>
          <w:marRight w:val="0"/>
          <w:marTop w:val="0"/>
          <w:marBottom w:val="0"/>
          <w:divBdr>
            <w:top w:val="none" w:sz="0" w:space="0" w:color="auto"/>
            <w:left w:val="none" w:sz="0" w:space="0" w:color="auto"/>
            <w:bottom w:val="none" w:sz="0" w:space="0" w:color="auto"/>
            <w:right w:val="none" w:sz="0" w:space="0" w:color="auto"/>
          </w:divBdr>
        </w:div>
        <w:div w:id="1306933176">
          <w:marLeft w:val="0"/>
          <w:marRight w:val="0"/>
          <w:marTop w:val="0"/>
          <w:marBottom w:val="0"/>
          <w:divBdr>
            <w:top w:val="none" w:sz="0" w:space="0" w:color="auto"/>
            <w:left w:val="none" w:sz="0" w:space="0" w:color="auto"/>
            <w:bottom w:val="none" w:sz="0" w:space="0" w:color="auto"/>
            <w:right w:val="none" w:sz="0" w:space="0" w:color="auto"/>
          </w:divBdr>
        </w:div>
        <w:div w:id="427392460">
          <w:marLeft w:val="0"/>
          <w:marRight w:val="0"/>
          <w:marTop w:val="0"/>
          <w:marBottom w:val="0"/>
          <w:divBdr>
            <w:top w:val="none" w:sz="0" w:space="0" w:color="auto"/>
            <w:left w:val="none" w:sz="0" w:space="0" w:color="auto"/>
            <w:bottom w:val="none" w:sz="0" w:space="0" w:color="auto"/>
            <w:right w:val="none" w:sz="0" w:space="0" w:color="auto"/>
          </w:divBdr>
        </w:div>
        <w:div w:id="370033609">
          <w:marLeft w:val="0"/>
          <w:marRight w:val="0"/>
          <w:marTop w:val="0"/>
          <w:marBottom w:val="0"/>
          <w:divBdr>
            <w:top w:val="none" w:sz="0" w:space="0" w:color="auto"/>
            <w:left w:val="none" w:sz="0" w:space="0" w:color="auto"/>
            <w:bottom w:val="none" w:sz="0" w:space="0" w:color="auto"/>
            <w:right w:val="none" w:sz="0" w:space="0" w:color="auto"/>
          </w:divBdr>
        </w:div>
        <w:div w:id="476654514">
          <w:marLeft w:val="0"/>
          <w:marRight w:val="0"/>
          <w:marTop w:val="0"/>
          <w:marBottom w:val="0"/>
          <w:divBdr>
            <w:top w:val="none" w:sz="0" w:space="0" w:color="auto"/>
            <w:left w:val="none" w:sz="0" w:space="0" w:color="auto"/>
            <w:bottom w:val="none" w:sz="0" w:space="0" w:color="auto"/>
            <w:right w:val="none" w:sz="0" w:space="0" w:color="auto"/>
          </w:divBdr>
        </w:div>
        <w:div w:id="1627545170">
          <w:marLeft w:val="0"/>
          <w:marRight w:val="0"/>
          <w:marTop w:val="0"/>
          <w:marBottom w:val="0"/>
          <w:divBdr>
            <w:top w:val="none" w:sz="0" w:space="0" w:color="auto"/>
            <w:left w:val="none" w:sz="0" w:space="0" w:color="auto"/>
            <w:bottom w:val="none" w:sz="0" w:space="0" w:color="auto"/>
            <w:right w:val="none" w:sz="0" w:space="0" w:color="auto"/>
          </w:divBdr>
        </w:div>
        <w:div w:id="232157920">
          <w:marLeft w:val="0"/>
          <w:marRight w:val="0"/>
          <w:marTop w:val="0"/>
          <w:marBottom w:val="0"/>
          <w:divBdr>
            <w:top w:val="none" w:sz="0" w:space="0" w:color="auto"/>
            <w:left w:val="none" w:sz="0" w:space="0" w:color="auto"/>
            <w:bottom w:val="none" w:sz="0" w:space="0" w:color="auto"/>
            <w:right w:val="none" w:sz="0" w:space="0" w:color="auto"/>
          </w:divBdr>
        </w:div>
        <w:div w:id="576286853">
          <w:marLeft w:val="0"/>
          <w:marRight w:val="0"/>
          <w:marTop w:val="0"/>
          <w:marBottom w:val="0"/>
          <w:divBdr>
            <w:top w:val="none" w:sz="0" w:space="0" w:color="auto"/>
            <w:left w:val="none" w:sz="0" w:space="0" w:color="auto"/>
            <w:bottom w:val="none" w:sz="0" w:space="0" w:color="auto"/>
            <w:right w:val="none" w:sz="0" w:space="0" w:color="auto"/>
          </w:divBdr>
        </w:div>
      </w:divsChild>
    </w:div>
    <w:div w:id="1047989430">
      <w:bodyDiv w:val="1"/>
      <w:marLeft w:val="0"/>
      <w:marRight w:val="0"/>
      <w:marTop w:val="0"/>
      <w:marBottom w:val="0"/>
      <w:divBdr>
        <w:top w:val="none" w:sz="0" w:space="0" w:color="auto"/>
        <w:left w:val="none" w:sz="0" w:space="0" w:color="auto"/>
        <w:bottom w:val="none" w:sz="0" w:space="0" w:color="auto"/>
        <w:right w:val="none" w:sz="0" w:space="0" w:color="auto"/>
      </w:divBdr>
      <w:divsChild>
        <w:div w:id="1907372117">
          <w:marLeft w:val="0"/>
          <w:marRight w:val="0"/>
          <w:marTop w:val="0"/>
          <w:marBottom w:val="0"/>
          <w:divBdr>
            <w:top w:val="none" w:sz="0" w:space="0" w:color="auto"/>
            <w:left w:val="none" w:sz="0" w:space="0" w:color="auto"/>
            <w:bottom w:val="none" w:sz="0" w:space="0" w:color="auto"/>
            <w:right w:val="none" w:sz="0" w:space="0" w:color="auto"/>
          </w:divBdr>
          <w:divsChild>
            <w:div w:id="1906649557">
              <w:marLeft w:val="0"/>
              <w:marRight w:val="0"/>
              <w:marTop w:val="0"/>
              <w:marBottom w:val="0"/>
              <w:divBdr>
                <w:top w:val="none" w:sz="0" w:space="0" w:color="auto"/>
                <w:left w:val="none" w:sz="0" w:space="0" w:color="auto"/>
                <w:bottom w:val="none" w:sz="0" w:space="0" w:color="auto"/>
                <w:right w:val="none" w:sz="0" w:space="0" w:color="auto"/>
              </w:divBdr>
              <w:divsChild>
                <w:div w:id="500199151">
                  <w:marLeft w:val="-150"/>
                  <w:marRight w:val="-15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003970271">
                          <w:marLeft w:val="0"/>
                          <w:marRight w:val="0"/>
                          <w:marTop w:val="0"/>
                          <w:marBottom w:val="0"/>
                          <w:divBdr>
                            <w:top w:val="none" w:sz="0" w:space="0" w:color="auto"/>
                            <w:left w:val="none" w:sz="0" w:space="0" w:color="auto"/>
                            <w:bottom w:val="none" w:sz="0" w:space="0" w:color="auto"/>
                            <w:right w:val="none" w:sz="0" w:space="0" w:color="auto"/>
                          </w:divBdr>
                          <w:divsChild>
                            <w:div w:id="1700544162">
                              <w:marLeft w:val="0"/>
                              <w:marRight w:val="0"/>
                              <w:marTop w:val="0"/>
                              <w:marBottom w:val="0"/>
                              <w:divBdr>
                                <w:top w:val="none" w:sz="0" w:space="0" w:color="auto"/>
                                <w:left w:val="none" w:sz="0" w:space="0" w:color="auto"/>
                                <w:bottom w:val="none" w:sz="0" w:space="0" w:color="auto"/>
                                <w:right w:val="none" w:sz="0" w:space="0" w:color="auto"/>
                              </w:divBdr>
                              <w:divsChild>
                                <w:div w:id="9256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466903">
      <w:bodyDiv w:val="1"/>
      <w:marLeft w:val="0"/>
      <w:marRight w:val="0"/>
      <w:marTop w:val="0"/>
      <w:marBottom w:val="0"/>
      <w:divBdr>
        <w:top w:val="none" w:sz="0" w:space="0" w:color="auto"/>
        <w:left w:val="none" w:sz="0" w:space="0" w:color="auto"/>
        <w:bottom w:val="none" w:sz="0" w:space="0" w:color="auto"/>
        <w:right w:val="none" w:sz="0" w:space="0" w:color="auto"/>
      </w:divBdr>
    </w:div>
    <w:div w:id="1097947904">
      <w:bodyDiv w:val="1"/>
      <w:marLeft w:val="0"/>
      <w:marRight w:val="0"/>
      <w:marTop w:val="0"/>
      <w:marBottom w:val="0"/>
      <w:divBdr>
        <w:top w:val="none" w:sz="0" w:space="0" w:color="auto"/>
        <w:left w:val="none" w:sz="0" w:space="0" w:color="auto"/>
        <w:bottom w:val="none" w:sz="0" w:space="0" w:color="auto"/>
        <w:right w:val="none" w:sz="0" w:space="0" w:color="auto"/>
      </w:divBdr>
      <w:divsChild>
        <w:div w:id="1485582971">
          <w:marLeft w:val="0"/>
          <w:marRight w:val="0"/>
          <w:marTop w:val="0"/>
          <w:marBottom w:val="0"/>
          <w:divBdr>
            <w:top w:val="none" w:sz="0" w:space="0" w:color="auto"/>
            <w:left w:val="none" w:sz="0" w:space="0" w:color="auto"/>
            <w:bottom w:val="none" w:sz="0" w:space="0" w:color="auto"/>
            <w:right w:val="none" w:sz="0" w:space="0" w:color="auto"/>
          </w:divBdr>
          <w:divsChild>
            <w:div w:id="1020812674">
              <w:marLeft w:val="0"/>
              <w:marRight w:val="0"/>
              <w:marTop w:val="0"/>
              <w:marBottom w:val="0"/>
              <w:divBdr>
                <w:top w:val="none" w:sz="0" w:space="0" w:color="auto"/>
                <w:left w:val="none" w:sz="0" w:space="0" w:color="auto"/>
                <w:bottom w:val="none" w:sz="0" w:space="0" w:color="auto"/>
                <w:right w:val="none" w:sz="0" w:space="0" w:color="auto"/>
              </w:divBdr>
              <w:divsChild>
                <w:div w:id="1225070992">
                  <w:marLeft w:val="-150"/>
                  <w:marRight w:val="-150"/>
                  <w:marTop w:val="0"/>
                  <w:marBottom w:val="0"/>
                  <w:divBdr>
                    <w:top w:val="none" w:sz="0" w:space="0" w:color="auto"/>
                    <w:left w:val="none" w:sz="0" w:space="0" w:color="auto"/>
                    <w:bottom w:val="none" w:sz="0" w:space="0" w:color="auto"/>
                    <w:right w:val="none" w:sz="0" w:space="0" w:color="auto"/>
                  </w:divBdr>
                  <w:divsChild>
                    <w:div w:id="781344620">
                      <w:marLeft w:val="0"/>
                      <w:marRight w:val="0"/>
                      <w:marTop w:val="0"/>
                      <w:marBottom w:val="0"/>
                      <w:divBdr>
                        <w:top w:val="none" w:sz="0" w:space="0" w:color="auto"/>
                        <w:left w:val="none" w:sz="0" w:space="0" w:color="auto"/>
                        <w:bottom w:val="none" w:sz="0" w:space="0" w:color="auto"/>
                        <w:right w:val="none" w:sz="0" w:space="0" w:color="auto"/>
                      </w:divBdr>
                      <w:divsChild>
                        <w:div w:id="384112503">
                          <w:marLeft w:val="0"/>
                          <w:marRight w:val="0"/>
                          <w:marTop w:val="0"/>
                          <w:marBottom w:val="0"/>
                          <w:divBdr>
                            <w:top w:val="none" w:sz="0" w:space="0" w:color="auto"/>
                            <w:left w:val="none" w:sz="0" w:space="0" w:color="auto"/>
                            <w:bottom w:val="none" w:sz="0" w:space="0" w:color="auto"/>
                            <w:right w:val="none" w:sz="0" w:space="0" w:color="auto"/>
                          </w:divBdr>
                          <w:divsChild>
                            <w:div w:id="19869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47800">
      <w:bodyDiv w:val="1"/>
      <w:marLeft w:val="0"/>
      <w:marRight w:val="0"/>
      <w:marTop w:val="0"/>
      <w:marBottom w:val="0"/>
      <w:divBdr>
        <w:top w:val="none" w:sz="0" w:space="0" w:color="auto"/>
        <w:left w:val="none" w:sz="0" w:space="0" w:color="auto"/>
        <w:bottom w:val="none" w:sz="0" w:space="0" w:color="auto"/>
        <w:right w:val="none" w:sz="0" w:space="0" w:color="auto"/>
      </w:divBdr>
    </w:div>
    <w:div w:id="1127237034">
      <w:bodyDiv w:val="1"/>
      <w:marLeft w:val="0"/>
      <w:marRight w:val="0"/>
      <w:marTop w:val="0"/>
      <w:marBottom w:val="0"/>
      <w:divBdr>
        <w:top w:val="none" w:sz="0" w:space="0" w:color="auto"/>
        <w:left w:val="none" w:sz="0" w:space="0" w:color="auto"/>
        <w:bottom w:val="none" w:sz="0" w:space="0" w:color="auto"/>
        <w:right w:val="none" w:sz="0" w:space="0" w:color="auto"/>
      </w:divBdr>
      <w:divsChild>
        <w:div w:id="1368026471">
          <w:marLeft w:val="0"/>
          <w:marRight w:val="0"/>
          <w:marTop w:val="0"/>
          <w:marBottom w:val="0"/>
          <w:divBdr>
            <w:top w:val="none" w:sz="0" w:space="0" w:color="auto"/>
            <w:left w:val="none" w:sz="0" w:space="0" w:color="auto"/>
            <w:bottom w:val="none" w:sz="0" w:space="0" w:color="auto"/>
            <w:right w:val="none" w:sz="0" w:space="0" w:color="auto"/>
          </w:divBdr>
          <w:divsChild>
            <w:div w:id="465584231">
              <w:marLeft w:val="0"/>
              <w:marRight w:val="0"/>
              <w:marTop w:val="0"/>
              <w:marBottom w:val="0"/>
              <w:divBdr>
                <w:top w:val="none" w:sz="0" w:space="0" w:color="auto"/>
                <w:left w:val="none" w:sz="0" w:space="0" w:color="auto"/>
                <w:bottom w:val="none" w:sz="0" w:space="0" w:color="auto"/>
                <w:right w:val="none" w:sz="0" w:space="0" w:color="auto"/>
              </w:divBdr>
              <w:divsChild>
                <w:div w:id="733743292">
                  <w:marLeft w:val="-150"/>
                  <w:marRight w:val="-150"/>
                  <w:marTop w:val="0"/>
                  <w:marBottom w:val="0"/>
                  <w:divBdr>
                    <w:top w:val="none" w:sz="0" w:space="0" w:color="auto"/>
                    <w:left w:val="none" w:sz="0" w:space="0" w:color="auto"/>
                    <w:bottom w:val="none" w:sz="0" w:space="0" w:color="auto"/>
                    <w:right w:val="none" w:sz="0" w:space="0" w:color="auto"/>
                  </w:divBdr>
                  <w:divsChild>
                    <w:div w:id="1210799591">
                      <w:marLeft w:val="0"/>
                      <w:marRight w:val="0"/>
                      <w:marTop w:val="0"/>
                      <w:marBottom w:val="0"/>
                      <w:divBdr>
                        <w:top w:val="none" w:sz="0" w:space="0" w:color="auto"/>
                        <w:left w:val="none" w:sz="0" w:space="0" w:color="auto"/>
                        <w:bottom w:val="none" w:sz="0" w:space="0" w:color="auto"/>
                        <w:right w:val="none" w:sz="0" w:space="0" w:color="auto"/>
                      </w:divBdr>
                      <w:divsChild>
                        <w:div w:id="767964202">
                          <w:marLeft w:val="0"/>
                          <w:marRight w:val="0"/>
                          <w:marTop w:val="0"/>
                          <w:marBottom w:val="0"/>
                          <w:divBdr>
                            <w:top w:val="none" w:sz="0" w:space="0" w:color="auto"/>
                            <w:left w:val="none" w:sz="0" w:space="0" w:color="auto"/>
                            <w:bottom w:val="none" w:sz="0" w:space="0" w:color="auto"/>
                            <w:right w:val="none" w:sz="0" w:space="0" w:color="auto"/>
                          </w:divBdr>
                          <w:divsChild>
                            <w:div w:id="583612745">
                              <w:marLeft w:val="0"/>
                              <w:marRight w:val="0"/>
                              <w:marTop w:val="0"/>
                              <w:marBottom w:val="0"/>
                              <w:divBdr>
                                <w:top w:val="none" w:sz="0" w:space="0" w:color="auto"/>
                                <w:left w:val="none" w:sz="0" w:space="0" w:color="auto"/>
                                <w:bottom w:val="none" w:sz="0" w:space="0" w:color="auto"/>
                                <w:right w:val="none" w:sz="0" w:space="0" w:color="auto"/>
                              </w:divBdr>
                              <w:divsChild>
                                <w:div w:id="3907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90947709">
      <w:bodyDiv w:val="1"/>
      <w:marLeft w:val="0"/>
      <w:marRight w:val="0"/>
      <w:marTop w:val="0"/>
      <w:marBottom w:val="0"/>
      <w:divBdr>
        <w:top w:val="none" w:sz="0" w:space="0" w:color="auto"/>
        <w:left w:val="none" w:sz="0" w:space="0" w:color="auto"/>
        <w:bottom w:val="none" w:sz="0" w:space="0" w:color="auto"/>
        <w:right w:val="none" w:sz="0" w:space="0" w:color="auto"/>
      </w:divBdr>
      <w:divsChild>
        <w:div w:id="936249897">
          <w:marLeft w:val="0"/>
          <w:marRight w:val="0"/>
          <w:marTop w:val="0"/>
          <w:marBottom w:val="0"/>
          <w:divBdr>
            <w:top w:val="none" w:sz="0" w:space="0" w:color="auto"/>
            <w:left w:val="none" w:sz="0" w:space="0" w:color="auto"/>
            <w:bottom w:val="none" w:sz="0" w:space="0" w:color="auto"/>
            <w:right w:val="none" w:sz="0" w:space="0" w:color="auto"/>
          </w:divBdr>
          <w:divsChild>
            <w:div w:id="520700464">
              <w:marLeft w:val="0"/>
              <w:marRight w:val="0"/>
              <w:marTop w:val="0"/>
              <w:marBottom w:val="0"/>
              <w:divBdr>
                <w:top w:val="none" w:sz="0" w:space="0" w:color="auto"/>
                <w:left w:val="none" w:sz="0" w:space="0" w:color="auto"/>
                <w:bottom w:val="none" w:sz="0" w:space="0" w:color="auto"/>
                <w:right w:val="none" w:sz="0" w:space="0" w:color="auto"/>
              </w:divBdr>
              <w:divsChild>
                <w:div w:id="1656445532">
                  <w:marLeft w:val="-150"/>
                  <w:marRight w:val="-150"/>
                  <w:marTop w:val="0"/>
                  <w:marBottom w:val="0"/>
                  <w:divBdr>
                    <w:top w:val="none" w:sz="0" w:space="0" w:color="auto"/>
                    <w:left w:val="none" w:sz="0" w:space="0" w:color="auto"/>
                    <w:bottom w:val="none" w:sz="0" w:space="0" w:color="auto"/>
                    <w:right w:val="none" w:sz="0" w:space="0" w:color="auto"/>
                  </w:divBdr>
                  <w:divsChild>
                    <w:div w:id="634873128">
                      <w:marLeft w:val="0"/>
                      <w:marRight w:val="0"/>
                      <w:marTop w:val="0"/>
                      <w:marBottom w:val="0"/>
                      <w:divBdr>
                        <w:top w:val="none" w:sz="0" w:space="0" w:color="auto"/>
                        <w:left w:val="none" w:sz="0" w:space="0" w:color="auto"/>
                        <w:bottom w:val="none" w:sz="0" w:space="0" w:color="auto"/>
                        <w:right w:val="none" w:sz="0" w:space="0" w:color="auto"/>
                      </w:divBdr>
                      <w:divsChild>
                        <w:div w:id="1668626590">
                          <w:marLeft w:val="0"/>
                          <w:marRight w:val="0"/>
                          <w:marTop w:val="0"/>
                          <w:marBottom w:val="0"/>
                          <w:divBdr>
                            <w:top w:val="none" w:sz="0" w:space="0" w:color="auto"/>
                            <w:left w:val="none" w:sz="0" w:space="0" w:color="auto"/>
                            <w:bottom w:val="none" w:sz="0" w:space="0" w:color="auto"/>
                            <w:right w:val="none" w:sz="0" w:space="0" w:color="auto"/>
                          </w:divBdr>
                          <w:divsChild>
                            <w:div w:id="958562195">
                              <w:marLeft w:val="0"/>
                              <w:marRight w:val="0"/>
                              <w:marTop w:val="0"/>
                              <w:marBottom w:val="0"/>
                              <w:divBdr>
                                <w:top w:val="none" w:sz="0" w:space="0" w:color="auto"/>
                                <w:left w:val="none" w:sz="0" w:space="0" w:color="auto"/>
                                <w:bottom w:val="none" w:sz="0" w:space="0" w:color="auto"/>
                                <w:right w:val="none" w:sz="0" w:space="0" w:color="auto"/>
                              </w:divBdr>
                              <w:divsChild>
                                <w:div w:id="13290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sChild>
        <w:div w:id="712341137">
          <w:marLeft w:val="0"/>
          <w:marRight w:val="0"/>
          <w:marTop w:val="0"/>
          <w:marBottom w:val="0"/>
          <w:divBdr>
            <w:top w:val="none" w:sz="0" w:space="0" w:color="auto"/>
            <w:left w:val="none" w:sz="0" w:space="0" w:color="auto"/>
            <w:bottom w:val="none" w:sz="0" w:space="0" w:color="auto"/>
            <w:right w:val="none" w:sz="0" w:space="0" w:color="auto"/>
          </w:divBdr>
          <w:divsChild>
            <w:div w:id="1895922130">
              <w:marLeft w:val="0"/>
              <w:marRight w:val="0"/>
              <w:marTop w:val="0"/>
              <w:marBottom w:val="0"/>
              <w:divBdr>
                <w:top w:val="none" w:sz="0" w:space="0" w:color="auto"/>
                <w:left w:val="none" w:sz="0" w:space="0" w:color="auto"/>
                <w:bottom w:val="none" w:sz="0" w:space="0" w:color="auto"/>
                <w:right w:val="none" w:sz="0" w:space="0" w:color="auto"/>
              </w:divBdr>
              <w:divsChild>
                <w:div w:id="1205675944">
                  <w:marLeft w:val="-150"/>
                  <w:marRight w:val="-150"/>
                  <w:marTop w:val="0"/>
                  <w:marBottom w:val="0"/>
                  <w:divBdr>
                    <w:top w:val="none" w:sz="0" w:space="0" w:color="auto"/>
                    <w:left w:val="none" w:sz="0" w:space="0" w:color="auto"/>
                    <w:bottom w:val="none" w:sz="0" w:space="0" w:color="auto"/>
                    <w:right w:val="none" w:sz="0" w:space="0" w:color="auto"/>
                  </w:divBdr>
                  <w:divsChild>
                    <w:div w:id="1193886343">
                      <w:marLeft w:val="0"/>
                      <w:marRight w:val="0"/>
                      <w:marTop w:val="0"/>
                      <w:marBottom w:val="0"/>
                      <w:divBdr>
                        <w:top w:val="none" w:sz="0" w:space="0" w:color="auto"/>
                        <w:left w:val="none" w:sz="0" w:space="0" w:color="auto"/>
                        <w:bottom w:val="none" w:sz="0" w:space="0" w:color="auto"/>
                        <w:right w:val="none" w:sz="0" w:space="0" w:color="auto"/>
                      </w:divBdr>
                      <w:divsChild>
                        <w:div w:id="2075346043">
                          <w:marLeft w:val="0"/>
                          <w:marRight w:val="0"/>
                          <w:marTop w:val="0"/>
                          <w:marBottom w:val="0"/>
                          <w:divBdr>
                            <w:top w:val="none" w:sz="0" w:space="0" w:color="auto"/>
                            <w:left w:val="none" w:sz="0" w:space="0" w:color="auto"/>
                            <w:bottom w:val="none" w:sz="0" w:space="0" w:color="auto"/>
                            <w:right w:val="none" w:sz="0" w:space="0" w:color="auto"/>
                          </w:divBdr>
                          <w:divsChild>
                            <w:div w:id="1220752257">
                              <w:marLeft w:val="0"/>
                              <w:marRight w:val="0"/>
                              <w:marTop w:val="0"/>
                              <w:marBottom w:val="0"/>
                              <w:divBdr>
                                <w:top w:val="none" w:sz="0" w:space="0" w:color="auto"/>
                                <w:left w:val="none" w:sz="0" w:space="0" w:color="auto"/>
                                <w:bottom w:val="none" w:sz="0" w:space="0" w:color="auto"/>
                                <w:right w:val="none" w:sz="0" w:space="0" w:color="auto"/>
                              </w:divBdr>
                              <w:divsChild>
                                <w:div w:id="11256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153570">
      <w:bodyDiv w:val="1"/>
      <w:marLeft w:val="0"/>
      <w:marRight w:val="0"/>
      <w:marTop w:val="0"/>
      <w:marBottom w:val="0"/>
      <w:divBdr>
        <w:top w:val="none" w:sz="0" w:space="0" w:color="auto"/>
        <w:left w:val="none" w:sz="0" w:space="0" w:color="auto"/>
        <w:bottom w:val="none" w:sz="0" w:space="0" w:color="auto"/>
        <w:right w:val="none" w:sz="0" w:space="0" w:color="auto"/>
      </w:divBdr>
      <w:divsChild>
        <w:div w:id="1751344627">
          <w:marLeft w:val="0"/>
          <w:marRight w:val="0"/>
          <w:marTop w:val="0"/>
          <w:marBottom w:val="0"/>
          <w:divBdr>
            <w:top w:val="none" w:sz="0" w:space="0" w:color="auto"/>
            <w:left w:val="none" w:sz="0" w:space="0" w:color="auto"/>
            <w:bottom w:val="none" w:sz="0" w:space="0" w:color="auto"/>
            <w:right w:val="none" w:sz="0" w:space="0" w:color="auto"/>
          </w:divBdr>
          <w:divsChild>
            <w:div w:id="418212457">
              <w:marLeft w:val="0"/>
              <w:marRight w:val="0"/>
              <w:marTop w:val="0"/>
              <w:marBottom w:val="0"/>
              <w:divBdr>
                <w:top w:val="none" w:sz="0" w:space="0" w:color="auto"/>
                <w:left w:val="none" w:sz="0" w:space="0" w:color="auto"/>
                <w:bottom w:val="none" w:sz="0" w:space="0" w:color="auto"/>
                <w:right w:val="none" w:sz="0" w:space="0" w:color="auto"/>
              </w:divBdr>
              <w:divsChild>
                <w:div w:id="769930851">
                  <w:marLeft w:val="-150"/>
                  <w:marRight w:val="-150"/>
                  <w:marTop w:val="0"/>
                  <w:marBottom w:val="0"/>
                  <w:divBdr>
                    <w:top w:val="none" w:sz="0" w:space="0" w:color="auto"/>
                    <w:left w:val="none" w:sz="0" w:space="0" w:color="auto"/>
                    <w:bottom w:val="none" w:sz="0" w:space="0" w:color="auto"/>
                    <w:right w:val="none" w:sz="0" w:space="0" w:color="auto"/>
                  </w:divBdr>
                  <w:divsChild>
                    <w:div w:id="1769033601">
                      <w:marLeft w:val="0"/>
                      <w:marRight w:val="0"/>
                      <w:marTop w:val="0"/>
                      <w:marBottom w:val="0"/>
                      <w:divBdr>
                        <w:top w:val="none" w:sz="0" w:space="0" w:color="auto"/>
                        <w:left w:val="none" w:sz="0" w:space="0" w:color="auto"/>
                        <w:bottom w:val="none" w:sz="0" w:space="0" w:color="auto"/>
                        <w:right w:val="none" w:sz="0" w:space="0" w:color="auto"/>
                      </w:divBdr>
                      <w:divsChild>
                        <w:div w:id="492918776">
                          <w:marLeft w:val="0"/>
                          <w:marRight w:val="0"/>
                          <w:marTop w:val="0"/>
                          <w:marBottom w:val="0"/>
                          <w:divBdr>
                            <w:top w:val="none" w:sz="0" w:space="0" w:color="auto"/>
                            <w:left w:val="none" w:sz="0" w:space="0" w:color="auto"/>
                            <w:bottom w:val="none" w:sz="0" w:space="0" w:color="auto"/>
                            <w:right w:val="none" w:sz="0" w:space="0" w:color="auto"/>
                          </w:divBdr>
                          <w:divsChild>
                            <w:div w:id="1593318863">
                              <w:marLeft w:val="0"/>
                              <w:marRight w:val="0"/>
                              <w:marTop w:val="0"/>
                              <w:marBottom w:val="0"/>
                              <w:divBdr>
                                <w:top w:val="none" w:sz="0" w:space="0" w:color="auto"/>
                                <w:left w:val="none" w:sz="0" w:space="0" w:color="auto"/>
                                <w:bottom w:val="none" w:sz="0" w:space="0" w:color="auto"/>
                                <w:right w:val="none" w:sz="0" w:space="0" w:color="auto"/>
                              </w:divBdr>
                              <w:divsChild>
                                <w:div w:id="1505124070">
                                  <w:marLeft w:val="0"/>
                                  <w:marRight w:val="0"/>
                                  <w:marTop w:val="0"/>
                                  <w:marBottom w:val="0"/>
                                  <w:divBdr>
                                    <w:top w:val="none" w:sz="0" w:space="0" w:color="auto"/>
                                    <w:left w:val="none" w:sz="0" w:space="0" w:color="auto"/>
                                    <w:bottom w:val="none" w:sz="0" w:space="0" w:color="auto"/>
                                    <w:right w:val="none" w:sz="0" w:space="0" w:color="auto"/>
                                  </w:divBdr>
                                  <w:divsChild>
                                    <w:div w:id="1495298036">
                                      <w:marLeft w:val="0"/>
                                      <w:marRight w:val="0"/>
                                      <w:marTop w:val="0"/>
                                      <w:marBottom w:val="0"/>
                                      <w:divBdr>
                                        <w:top w:val="none" w:sz="0" w:space="0" w:color="auto"/>
                                        <w:left w:val="none" w:sz="0" w:space="0" w:color="auto"/>
                                        <w:bottom w:val="none" w:sz="0" w:space="0" w:color="auto"/>
                                        <w:right w:val="none" w:sz="0" w:space="0" w:color="auto"/>
                                      </w:divBdr>
                                    </w:div>
                                    <w:div w:id="148718653">
                                      <w:marLeft w:val="0"/>
                                      <w:marRight w:val="0"/>
                                      <w:marTop w:val="0"/>
                                      <w:marBottom w:val="0"/>
                                      <w:divBdr>
                                        <w:top w:val="none" w:sz="0" w:space="0" w:color="auto"/>
                                        <w:left w:val="none" w:sz="0" w:space="0" w:color="auto"/>
                                        <w:bottom w:val="none" w:sz="0" w:space="0" w:color="auto"/>
                                        <w:right w:val="none" w:sz="0" w:space="0" w:color="auto"/>
                                      </w:divBdr>
                                    </w:div>
                                    <w:div w:id="1885097209">
                                      <w:marLeft w:val="0"/>
                                      <w:marRight w:val="0"/>
                                      <w:marTop w:val="0"/>
                                      <w:marBottom w:val="0"/>
                                      <w:divBdr>
                                        <w:top w:val="none" w:sz="0" w:space="0" w:color="auto"/>
                                        <w:left w:val="none" w:sz="0" w:space="0" w:color="auto"/>
                                        <w:bottom w:val="none" w:sz="0" w:space="0" w:color="auto"/>
                                        <w:right w:val="none" w:sz="0" w:space="0" w:color="auto"/>
                                      </w:divBdr>
                                    </w:div>
                                    <w:div w:id="236942291">
                                      <w:marLeft w:val="0"/>
                                      <w:marRight w:val="0"/>
                                      <w:marTop w:val="0"/>
                                      <w:marBottom w:val="0"/>
                                      <w:divBdr>
                                        <w:top w:val="none" w:sz="0" w:space="0" w:color="auto"/>
                                        <w:left w:val="none" w:sz="0" w:space="0" w:color="auto"/>
                                        <w:bottom w:val="none" w:sz="0" w:space="0" w:color="auto"/>
                                        <w:right w:val="none" w:sz="0" w:space="0" w:color="auto"/>
                                      </w:divBdr>
                                    </w:div>
                                    <w:div w:id="21110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676055">
      <w:bodyDiv w:val="1"/>
      <w:marLeft w:val="0"/>
      <w:marRight w:val="0"/>
      <w:marTop w:val="0"/>
      <w:marBottom w:val="0"/>
      <w:divBdr>
        <w:top w:val="none" w:sz="0" w:space="0" w:color="auto"/>
        <w:left w:val="none" w:sz="0" w:space="0" w:color="auto"/>
        <w:bottom w:val="none" w:sz="0" w:space="0" w:color="auto"/>
        <w:right w:val="none" w:sz="0" w:space="0" w:color="auto"/>
      </w:divBdr>
    </w:div>
    <w:div w:id="1207570589">
      <w:bodyDiv w:val="1"/>
      <w:marLeft w:val="0"/>
      <w:marRight w:val="0"/>
      <w:marTop w:val="0"/>
      <w:marBottom w:val="0"/>
      <w:divBdr>
        <w:top w:val="none" w:sz="0" w:space="0" w:color="auto"/>
        <w:left w:val="none" w:sz="0" w:space="0" w:color="auto"/>
        <w:bottom w:val="none" w:sz="0" w:space="0" w:color="auto"/>
        <w:right w:val="none" w:sz="0" w:space="0" w:color="auto"/>
      </w:divBdr>
    </w:div>
    <w:div w:id="1229917890">
      <w:bodyDiv w:val="1"/>
      <w:marLeft w:val="0"/>
      <w:marRight w:val="0"/>
      <w:marTop w:val="0"/>
      <w:marBottom w:val="0"/>
      <w:divBdr>
        <w:top w:val="none" w:sz="0" w:space="0" w:color="auto"/>
        <w:left w:val="none" w:sz="0" w:space="0" w:color="auto"/>
        <w:bottom w:val="none" w:sz="0" w:space="0" w:color="auto"/>
        <w:right w:val="none" w:sz="0" w:space="0" w:color="auto"/>
      </w:divBdr>
      <w:divsChild>
        <w:div w:id="1845902748">
          <w:marLeft w:val="0"/>
          <w:marRight w:val="0"/>
          <w:marTop w:val="0"/>
          <w:marBottom w:val="0"/>
          <w:divBdr>
            <w:top w:val="none" w:sz="0" w:space="0" w:color="auto"/>
            <w:left w:val="none" w:sz="0" w:space="0" w:color="auto"/>
            <w:bottom w:val="none" w:sz="0" w:space="0" w:color="auto"/>
            <w:right w:val="none" w:sz="0" w:space="0" w:color="auto"/>
          </w:divBdr>
        </w:div>
        <w:div w:id="847603593">
          <w:marLeft w:val="0"/>
          <w:marRight w:val="0"/>
          <w:marTop w:val="0"/>
          <w:marBottom w:val="0"/>
          <w:divBdr>
            <w:top w:val="none" w:sz="0" w:space="0" w:color="auto"/>
            <w:left w:val="none" w:sz="0" w:space="0" w:color="auto"/>
            <w:bottom w:val="none" w:sz="0" w:space="0" w:color="auto"/>
            <w:right w:val="none" w:sz="0" w:space="0" w:color="auto"/>
          </w:divBdr>
        </w:div>
        <w:div w:id="585966629">
          <w:marLeft w:val="0"/>
          <w:marRight w:val="0"/>
          <w:marTop w:val="0"/>
          <w:marBottom w:val="0"/>
          <w:divBdr>
            <w:top w:val="none" w:sz="0" w:space="0" w:color="auto"/>
            <w:left w:val="none" w:sz="0" w:space="0" w:color="auto"/>
            <w:bottom w:val="none" w:sz="0" w:space="0" w:color="auto"/>
            <w:right w:val="none" w:sz="0" w:space="0" w:color="auto"/>
          </w:divBdr>
        </w:div>
        <w:div w:id="579601517">
          <w:marLeft w:val="0"/>
          <w:marRight w:val="0"/>
          <w:marTop w:val="0"/>
          <w:marBottom w:val="0"/>
          <w:divBdr>
            <w:top w:val="none" w:sz="0" w:space="0" w:color="auto"/>
            <w:left w:val="none" w:sz="0" w:space="0" w:color="auto"/>
            <w:bottom w:val="none" w:sz="0" w:space="0" w:color="auto"/>
            <w:right w:val="none" w:sz="0" w:space="0" w:color="auto"/>
          </w:divBdr>
        </w:div>
        <w:div w:id="1071540153">
          <w:marLeft w:val="0"/>
          <w:marRight w:val="0"/>
          <w:marTop w:val="0"/>
          <w:marBottom w:val="0"/>
          <w:divBdr>
            <w:top w:val="none" w:sz="0" w:space="0" w:color="auto"/>
            <w:left w:val="none" w:sz="0" w:space="0" w:color="auto"/>
            <w:bottom w:val="none" w:sz="0" w:space="0" w:color="auto"/>
            <w:right w:val="none" w:sz="0" w:space="0" w:color="auto"/>
          </w:divBdr>
        </w:div>
        <w:div w:id="1491823364">
          <w:marLeft w:val="0"/>
          <w:marRight w:val="0"/>
          <w:marTop w:val="0"/>
          <w:marBottom w:val="0"/>
          <w:divBdr>
            <w:top w:val="none" w:sz="0" w:space="0" w:color="auto"/>
            <w:left w:val="none" w:sz="0" w:space="0" w:color="auto"/>
            <w:bottom w:val="none" w:sz="0" w:space="0" w:color="auto"/>
            <w:right w:val="none" w:sz="0" w:space="0" w:color="auto"/>
          </w:divBdr>
        </w:div>
        <w:div w:id="702485105">
          <w:marLeft w:val="0"/>
          <w:marRight w:val="0"/>
          <w:marTop w:val="0"/>
          <w:marBottom w:val="0"/>
          <w:divBdr>
            <w:top w:val="none" w:sz="0" w:space="0" w:color="auto"/>
            <w:left w:val="none" w:sz="0" w:space="0" w:color="auto"/>
            <w:bottom w:val="none" w:sz="0" w:space="0" w:color="auto"/>
            <w:right w:val="none" w:sz="0" w:space="0" w:color="auto"/>
          </w:divBdr>
        </w:div>
        <w:div w:id="364448162">
          <w:marLeft w:val="0"/>
          <w:marRight w:val="0"/>
          <w:marTop w:val="0"/>
          <w:marBottom w:val="0"/>
          <w:divBdr>
            <w:top w:val="none" w:sz="0" w:space="0" w:color="auto"/>
            <w:left w:val="none" w:sz="0" w:space="0" w:color="auto"/>
            <w:bottom w:val="none" w:sz="0" w:space="0" w:color="auto"/>
            <w:right w:val="none" w:sz="0" w:space="0" w:color="auto"/>
          </w:divBdr>
        </w:div>
        <w:div w:id="513109981">
          <w:marLeft w:val="0"/>
          <w:marRight w:val="0"/>
          <w:marTop w:val="0"/>
          <w:marBottom w:val="0"/>
          <w:divBdr>
            <w:top w:val="none" w:sz="0" w:space="0" w:color="auto"/>
            <w:left w:val="none" w:sz="0" w:space="0" w:color="auto"/>
            <w:bottom w:val="none" w:sz="0" w:space="0" w:color="auto"/>
            <w:right w:val="none" w:sz="0" w:space="0" w:color="auto"/>
          </w:divBdr>
        </w:div>
        <w:div w:id="147331182">
          <w:marLeft w:val="0"/>
          <w:marRight w:val="0"/>
          <w:marTop w:val="0"/>
          <w:marBottom w:val="0"/>
          <w:divBdr>
            <w:top w:val="none" w:sz="0" w:space="0" w:color="auto"/>
            <w:left w:val="none" w:sz="0" w:space="0" w:color="auto"/>
            <w:bottom w:val="none" w:sz="0" w:space="0" w:color="auto"/>
            <w:right w:val="none" w:sz="0" w:space="0" w:color="auto"/>
          </w:divBdr>
        </w:div>
      </w:divsChild>
    </w:div>
    <w:div w:id="1322078257">
      <w:bodyDiv w:val="1"/>
      <w:marLeft w:val="0"/>
      <w:marRight w:val="0"/>
      <w:marTop w:val="0"/>
      <w:marBottom w:val="0"/>
      <w:divBdr>
        <w:top w:val="none" w:sz="0" w:space="0" w:color="auto"/>
        <w:left w:val="none" w:sz="0" w:space="0" w:color="auto"/>
        <w:bottom w:val="none" w:sz="0" w:space="0" w:color="auto"/>
        <w:right w:val="none" w:sz="0" w:space="0" w:color="auto"/>
      </w:divBdr>
    </w:div>
    <w:div w:id="1386220476">
      <w:bodyDiv w:val="1"/>
      <w:marLeft w:val="0"/>
      <w:marRight w:val="0"/>
      <w:marTop w:val="0"/>
      <w:marBottom w:val="0"/>
      <w:divBdr>
        <w:top w:val="none" w:sz="0" w:space="0" w:color="auto"/>
        <w:left w:val="none" w:sz="0" w:space="0" w:color="auto"/>
        <w:bottom w:val="none" w:sz="0" w:space="0" w:color="auto"/>
        <w:right w:val="none" w:sz="0" w:space="0" w:color="auto"/>
      </w:divBdr>
      <w:divsChild>
        <w:div w:id="1940483412">
          <w:marLeft w:val="0"/>
          <w:marRight w:val="0"/>
          <w:marTop w:val="0"/>
          <w:marBottom w:val="0"/>
          <w:divBdr>
            <w:top w:val="none" w:sz="0" w:space="0" w:color="auto"/>
            <w:left w:val="none" w:sz="0" w:space="0" w:color="auto"/>
            <w:bottom w:val="none" w:sz="0" w:space="0" w:color="auto"/>
            <w:right w:val="none" w:sz="0" w:space="0" w:color="auto"/>
          </w:divBdr>
          <w:divsChild>
            <w:div w:id="1086222881">
              <w:marLeft w:val="0"/>
              <w:marRight w:val="0"/>
              <w:marTop w:val="0"/>
              <w:marBottom w:val="0"/>
              <w:divBdr>
                <w:top w:val="none" w:sz="0" w:space="0" w:color="auto"/>
                <w:left w:val="none" w:sz="0" w:space="0" w:color="auto"/>
                <w:bottom w:val="none" w:sz="0" w:space="0" w:color="auto"/>
                <w:right w:val="none" w:sz="0" w:space="0" w:color="auto"/>
              </w:divBdr>
              <w:divsChild>
                <w:div w:id="1002009093">
                  <w:marLeft w:val="-150"/>
                  <w:marRight w:val="-150"/>
                  <w:marTop w:val="0"/>
                  <w:marBottom w:val="0"/>
                  <w:divBdr>
                    <w:top w:val="none" w:sz="0" w:space="0" w:color="auto"/>
                    <w:left w:val="none" w:sz="0" w:space="0" w:color="auto"/>
                    <w:bottom w:val="none" w:sz="0" w:space="0" w:color="auto"/>
                    <w:right w:val="none" w:sz="0" w:space="0" w:color="auto"/>
                  </w:divBdr>
                  <w:divsChild>
                    <w:div w:id="280381310">
                      <w:marLeft w:val="0"/>
                      <w:marRight w:val="0"/>
                      <w:marTop w:val="0"/>
                      <w:marBottom w:val="0"/>
                      <w:divBdr>
                        <w:top w:val="none" w:sz="0" w:space="0" w:color="auto"/>
                        <w:left w:val="none" w:sz="0" w:space="0" w:color="auto"/>
                        <w:bottom w:val="none" w:sz="0" w:space="0" w:color="auto"/>
                        <w:right w:val="none" w:sz="0" w:space="0" w:color="auto"/>
                      </w:divBdr>
                      <w:divsChild>
                        <w:div w:id="2011567346">
                          <w:marLeft w:val="0"/>
                          <w:marRight w:val="0"/>
                          <w:marTop w:val="0"/>
                          <w:marBottom w:val="0"/>
                          <w:divBdr>
                            <w:top w:val="none" w:sz="0" w:space="0" w:color="auto"/>
                            <w:left w:val="none" w:sz="0" w:space="0" w:color="auto"/>
                            <w:bottom w:val="none" w:sz="0" w:space="0" w:color="auto"/>
                            <w:right w:val="none" w:sz="0" w:space="0" w:color="auto"/>
                          </w:divBdr>
                          <w:divsChild>
                            <w:div w:id="7488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924853">
      <w:bodyDiv w:val="1"/>
      <w:marLeft w:val="0"/>
      <w:marRight w:val="0"/>
      <w:marTop w:val="0"/>
      <w:marBottom w:val="0"/>
      <w:divBdr>
        <w:top w:val="none" w:sz="0" w:space="0" w:color="auto"/>
        <w:left w:val="none" w:sz="0" w:space="0" w:color="auto"/>
        <w:bottom w:val="none" w:sz="0" w:space="0" w:color="auto"/>
        <w:right w:val="none" w:sz="0" w:space="0" w:color="auto"/>
      </w:divBdr>
      <w:divsChild>
        <w:div w:id="1482968555">
          <w:marLeft w:val="0"/>
          <w:marRight w:val="0"/>
          <w:marTop w:val="0"/>
          <w:marBottom w:val="0"/>
          <w:divBdr>
            <w:top w:val="none" w:sz="0" w:space="0" w:color="auto"/>
            <w:left w:val="none" w:sz="0" w:space="0" w:color="auto"/>
            <w:bottom w:val="none" w:sz="0" w:space="0" w:color="auto"/>
            <w:right w:val="none" w:sz="0" w:space="0" w:color="auto"/>
          </w:divBdr>
          <w:divsChild>
            <w:div w:id="577330175">
              <w:marLeft w:val="0"/>
              <w:marRight w:val="0"/>
              <w:marTop w:val="0"/>
              <w:marBottom w:val="0"/>
              <w:divBdr>
                <w:top w:val="none" w:sz="0" w:space="0" w:color="auto"/>
                <w:left w:val="none" w:sz="0" w:space="0" w:color="auto"/>
                <w:bottom w:val="none" w:sz="0" w:space="0" w:color="auto"/>
                <w:right w:val="none" w:sz="0" w:space="0" w:color="auto"/>
              </w:divBdr>
              <w:divsChild>
                <w:div w:id="49235653">
                  <w:marLeft w:val="-150"/>
                  <w:marRight w:val="-150"/>
                  <w:marTop w:val="0"/>
                  <w:marBottom w:val="0"/>
                  <w:divBdr>
                    <w:top w:val="none" w:sz="0" w:space="0" w:color="auto"/>
                    <w:left w:val="none" w:sz="0" w:space="0" w:color="auto"/>
                    <w:bottom w:val="none" w:sz="0" w:space="0" w:color="auto"/>
                    <w:right w:val="none" w:sz="0" w:space="0" w:color="auto"/>
                  </w:divBdr>
                  <w:divsChild>
                    <w:div w:id="734276554">
                      <w:marLeft w:val="0"/>
                      <w:marRight w:val="0"/>
                      <w:marTop w:val="0"/>
                      <w:marBottom w:val="0"/>
                      <w:divBdr>
                        <w:top w:val="none" w:sz="0" w:space="0" w:color="auto"/>
                        <w:left w:val="none" w:sz="0" w:space="0" w:color="auto"/>
                        <w:bottom w:val="none" w:sz="0" w:space="0" w:color="auto"/>
                        <w:right w:val="none" w:sz="0" w:space="0" w:color="auto"/>
                      </w:divBdr>
                      <w:divsChild>
                        <w:div w:id="1171720691">
                          <w:marLeft w:val="0"/>
                          <w:marRight w:val="0"/>
                          <w:marTop w:val="0"/>
                          <w:marBottom w:val="0"/>
                          <w:divBdr>
                            <w:top w:val="none" w:sz="0" w:space="0" w:color="auto"/>
                            <w:left w:val="none" w:sz="0" w:space="0" w:color="auto"/>
                            <w:bottom w:val="none" w:sz="0" w:space="0" w:color="auto"/>
                            <w:right w:val="none" w:sz="0" w:space="0" w:color="auto"/>
                          </w:divBdr>
                          <w:divsChild>
                            <w:div w:id="1002666041">
                              <w:marLeft w:val="0"/>
                              <w:marRight w:val="0"/>
                              <w:marTop w:val="0"/>
                              <w:marBottom w:val="0"/>
                              <w:divBdr>
                                <w:top w:val="none" w:sz="0" w:space="0" w:color="auto"/>
                                <w:left w:val="none" w:sz="0" w:space="0" w:color="auto"/>
                                <w:bottom w:val="none" w:sz="0" w:space="0" w:color="auto"/>
                                <w:right w:val="none" w:sz="0" w:space="0" w:color="auto"/>
                              </w:divBdr>
                              <w:divsChild>
                                <w:div w:id="1964187087">
                                  <w:marLeft w:val="0"/>
                                  <w:marRight w:val="0"/>
                                  <w:marTop w:val="0"/>
                                  <w:marBottom w:val="0"/>
                                  <w:divBdr>
                                    <w:top w:val="none" w:sz="0" w:space="0" w:color="auto"/>
                                    <w:left w:val="none" w:sz="0" w:space="0" w:color="auto"/>
                                    <w:bottom w:val="none" w:sz="0" w:space="0" w:color="auto"/>
                                    <w:right w:val="none" w:sz="0" w:space="0" w:color="auto"/>
                                  </w:divBdr>
                                  <w:divsChild>
                                    <w:div w:id="1606109828">
                                      <w:marLeft w:val="0"/>
                                      <w:marRight w:val="0"/>
                                      <w:marTop w:val="0"/>
                                      <w:marBottom w:val="0"/>
                                      <w:divBdr>
                                        <w:top w:val="none" w:sz="0" w:space="0" w:color="auto"/>
                                        <w:left w:val="none" w:sz="0" w:space="0" w:color="auto"/>
                                        <w:bottom w:val="none" w:sz="0" w:space="0" w:color="auto"/>
                                        <w:right w:val="none" w:sz="0" w:space="0" w:color="auto"/>
                                      </w:divBdr>
                                    </w:div>
                                    <w:div w:id="676274856">
                                      <w:marLeft w:val="0"/>
                                      <w:marRight w:val="0"/>
                                      <w:marTop w:val="0"/>
                                      <w:marBottom w:val="0"/>
                                      <w:divBdr>
                                        <w:top w:val="none" w:sz="0" w:space="0" w:color="auto"/>
                                        <w:left w:val="none" w:sz="0" w:space="0" w:color="auto"/>
                                        <w:bottom w:val="none" w:sz="0" w:space="0" w:color="auto"/>
                                        <w:right w:val="none" w:sz="0" w:space="0" w:color="auto"/>
                                      </w:divBdr>
                                    </w:div>
                                    <w:div w:id="3358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317018">
      <w:bodyDiv w:val="1"/>
      <w:marLeft w:val="0"/>
      <w:marRight w:val="0"/>
      <w:marTop w:val="0"/>
      <w:marBottom w:val="0"/>
      <w:divBdr>
        <w:top w:val="none" w:sz="0" w:space="0" w:color="auto"/>
        <w:left w:val="none" w:sz="0" w:space="0" w:color="auto"/>
        <w:bottom w:val="none" w:sz="0" w:space="0" w:color="auto"/>
        <w:right w:val="none" w:sz="0" w:space="0" w:color="auto"/>
      </w:divBdr>
      <w:divsChild>
        <w:div w:id="1606812371">
          <w:marLeft w:val="0"/>
          <w:marRight w:val="0"/>
          <w:marTop w:val="0"/>
          <w:marBottom w:val="0"/>
          <w:divBdr>
            <w:top w:val="none" w:sz="0" w:space="0" w:color="auto"/>
            <w:left w:val="none" w:sz="0" w:space="0" w:color="auto"/>
            <w:bottom w:val="none" w:sz="0" w:space="0" w:color="auto"/>
            <w:right w:val="none" w:sz="0" w:space="0" w:color="auto"/>
          </w:divBdr>
          <w:divsChild>
            <w:div w:id="1100880800">
              <w:marLeft w:val="0"/>
              <w:marRight w:val="0"/>
              <w:marTop w:val="0"/>
              <w:marBottom w:val="0"/>
              <w:divBdr>
                <w:top w:val="none" w:sz="0" w:space="0" w:color="auto"/>
                <w:left w:val="none" w:sz="0" w:space="0" w:color="auto"/>
                <w:bottom w:val="none" w:sz="0" w:space="0" w:color="auto"/>
                <w:right w:val="none" w:sz="0" w:space="0" w:color="auto"/>
              </w:divBdr>
              <w:divsChild>
                <w:div w:id="266428454">
                  <w:marLeft w:val="-150"/>
                  <w:marRight w:val="-150"/>
                  <w:marTop w:val="0"/>
                  <w:marBottom w:val="0"/>
                  <w:divBdr>
                    <w:top w:val="none" w:sz="0" w:space="0" w:color="auto"/>
                    <w:left w:val="none" w:sz="0" w:space="0" w:color="auto"/>
                    <w:bottom w:val="none" w:sz="0" w:space="0" w:color="auto"/>
                    <w:right w:val="none" w:sz="0" w:space="0" w:color="auto"/>
                  </w:divBdr>
                  <w:divsChild>
                    <w:div w:id="1474834152">
                      <w:marLeft w:val="0"/>
                      <w:marRight w:val="0"/>
                      <w:marTop w:val="0"/>
                      <w:marBottom w:val="0"/>
                      <w:divBdr>
                        <w:top w:val="none" w:sz="0" w:space="0" w:color="auto"/>
                        <w:left w:val="none" w:sz="0" w:space="0" w:color="auto"/>
                        <w:bottom w:val="none" w:sz="0" w:space="0" w:color="auto"/>
                        <w:right w:val="none" w:sz="0" w:space="0" w:color="auto"/>
                      </w:divBdr>
                      <w:divsChild>
                        <w:div w:id="904100748">
                          <w:marLeft w:val="0"/>
                          <w:marRight w:val="0"/>
                          <w:marTop w:val="0"/>
                          <w:marBottom w:val="0"/>
                          <w:divBdr>
                            <w:top w:val="none" w:sz="0" w:space="0" w:color="auto"/>
                            <w:left w:val="none" w:sz="0" w:space="0" w:color="auto"/>
                            <w:bottom w:val="none" w:sz="0" w:space="0" w:color="auto"/>
                            <w:right w:val="none" w:sz="0" w:space="0" w:color="auto"/>
                          </w:divBdr>
                          <w:divsChild>
                            <w:div w:id="1454668753">
                              <w:marLeft w:val="0"/>
                              <w:marRight w:val="0"/>
                              <w:marTop w:val="0"/>
                              <w:marBottom w:val="0"/>
                              <w:divBdr>
                                <w:top w:val="none" w:sz="0" w:space="0" w:color="auto"/>
                                <w:left w:val="none" w:sz="0" w:space="0" w:color="auto"/>
                                <w:bottom w:val="none" w:sz="0" w:space="0" w:color="auto"/>
                                <w:right w:val="none" w:sz="0" w:space="0" w:color="auto"/>
                              </w:divBdr>
                              <w:divsChild>
                                <w:div w:id="522481843">
                                  <w:marLeft w:val="0"/>
                                  <w:marRight w:val="0"/>
                                  <w:marTop w:val="0"/>
                                  <w:marBottom w:val="0"/>
                                  <w:divBdr>
                                    <w:top w:val="none" w:sz="0" w:space="0" w:color="auto"/>
                                    <w:left w:val="none" w:sz="0" w:space="0" w:color="auto"/>
                                    <w:bottom w:val="none" w:sz="0" w:space="0" w:color="auto"/>
                                    <w:right w:val="none" w:sz="0" w:space="0" w:color="auto"/>
                                  </w:divBdr>
                                </w:div>
                                <w:div w:id="7611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187339">
      <w:bodyDiv w:val="1"/>
      <w:marLeft w:val="0"/>
      <w:marRight w:val="0"/>
      <w:marTop w:val="0"/>
      <w:marBottom w:val="0"/>
      <w:divBdr>
        <w:top w:val="none" w:sz="0" w:space="0" w:color="auto"/>
        <w:left w:val="none" w:sz="0" w:space="0" w:color="auto"/>
        <w:bottom w:val="none" w:sz="0" w:space="0" w:color="auto"/>
        <w:right w:val="none" w:sz="0" w:space="0" w:color="auto"/>
      </w:divBdr>
    </w:div>
    <w:div w:id="1553082600">
      <w:bodyDiv w:val="1"/>
      <w:marLeft w:val="0"/>
      <w:marRight w:val="0"/>
      <w:marTop w:val="0"/>
      <w:marBottom w:val="0"/>
      <w:divBdr>
        <w:top w:val="none" w:sz="0" w:space="0" w:color="auto"/>
        <w:left w:val="none" w:sz="0" w:space="0" w:color="auto"/>
        <w:bottom w:val="none" w:sz="0" w:space="0" w:color="auto"/>
        <w:right w:val="none" w:sz="0" w:space="0" w:color="auto"/>
      </w:divBdr>
    </w:div>
    <w:div w:id="1589658024">
      <w:bodyDiv w:val="1"/>
      <w:marLeft w:val="0"/>
      <w:marRight w:val="0"/>
      <w:marTop w:val="0"/>
      <w:marBottom w:val="0"/>
      <w:divBdr>
        <w:top w:val="none" w:sz="0" w:space="0" w:color="auto"/>
        <w:left w:val="none" w:sz="0" w:space="0" w:color="auto"/>
        <w:bottom w:val="none" w:sz="0" w:space="0" w:color="auto"/>
        <w:right w:val="none" w:sz="0" w:space="0" w:color="auto"/>
      </w:divBdr>
      <w:divsChild>
        <w:div w:id="574052487">
          <w:marLeft w:val="0"/>
          <w:marRight w:val="0"/>
          <w:marTop w:val="0"/>
          <w:marBottom w:val="0"/>
          <w:divBdr>
            <w:top w:val="none" w:sz="0" w:space="0" w:color="auto"/>
            <w:left w:val="none" w:sz="0" w:space="0" w:color="auto"/>
            <w:bottom w:val="none" w:sz="0" w:space="0" w:color="auto"/>
            <w:right w:val="none" w:sz="0" w:space="0" w:color="auto"/>
          </w:divBdr>
          <w:divsChild>
            <w:div w:id="1478108180">
              <w:marLeft w:val="0"/>
              <w:marRight w:val="0"/>
              <w:marTop w:val="0"/>
              <w:marBottom w:val="0"/>
              <w:divBdr>
                <w:top w:val="none" w:sz="0" w:space="0" w:color="auto"/>
                <w:left w:val="none" w:sz="0" w:space="0" w:color="auto"/>
                <w:bottom w:val="none" w:sz="0" w:space="0" w:color="auto"/>
                <w:right w:val="none" w:sz="0" w:space="0" w:color="auto"/>
              </w:divBdr>
              <w:divsChild>
                <w:div w:id="1120339717">
                  <w:marLeft w:val="-150"/>
                  <w:marRight w:val="-150"/>
                  <w:marTop w:val="0"/>
                  <w:marBottom w:val="0"/>
                  <w:divBdr>
                    <w:top w:val="none" w:sz="0" w:space="0" w:color="auto"/>
                    <w:left w:val="none" w:sz="0" w:space="0" w:color="auto"/>
                    <w:bottom w:val="none" w:sz="0" w:space="0" w:color="auto"/>
                    <w:right w:val="none" w:sz="0" w:space="0" w:color="auto"/>
                  </w:divBdr>
                  <w:divsChild>
                    <w:div w:id="1736124851">
                      <w:marLeft w:val="0"/>
                      <w:marRight w:val="0"/>
                      <w:marTop w:val="0"/>
                      <w:marBottom w:val="0"/>
                      <w:divBdr>
                        <w:top w:val="none" w:sz="0" w:space="0" w:color="auto"/>
                        <w:left w:val="none" w:sz="0" w:space="0" w:color="auto"/>
                        <w:bottom w:val="none" w:sz="0" w:space="0" w:color="auto"/>
                        <w:right w:val="none" w:sz="0" w:space="0" w:color="auto"/>
                      </w:divBdr>
                      <w:divsChild>
                        <w:div w:id="1598905176">
                          <w:marLeft w:val="0"/>
                          <w:marRight w:val="0"/>
                          <w:marTop w:val="0"/>
                          <w:marBottom w:val="0"/>
                          <w:divBdr>
                            <w:top w:val="none" w:sz="0" w:space="0" w:color="auto"/>
                            <w:left w:val="none" w:sz="0" w:space="0" w:color="auto"/>
                            <w:bottom w:val="none" w:sz="0" w:space="0" w:color="auto"/>
                            <w:right w:val="none" w:sz="0" w:space="0" w:color="auto"/>
                          </w:divBdr>
                          <w:divsChild>
                            <w:div w:id="866791073">
                              <w:marLeft w:val="0"/>
                              <w:marRight w:val="0"/>
                              <w:marTop w:val="0"/>
                              <w:marBottom w:val="0"/>
                              <w:divBdr>
                                <w:top w:val="none" w:sz="0" w:space="0" w:color="auto"/>
                                <w:left w:val="none" w:sz="0" w:space="0" w:color="auto"/>
                                <w:bottom w:val="none" w:sz="0" w:space="0" w:color="auto"/>
                                <w:right w:val="none" w:sz="0" w:space="0" w:color="auto"/>
                              </w:divBdr>
                              <w:divsChild>
                                <w:div w:id="2129352537">
                                  <w:marLeft w:val="0"/>
                                  <w:marRight w:val="0"/>
                                  <w:marTop w:val="0"/>
                                  <w:marBottom w:val="0"/>
                                  <w:divBdr>
                                    <w:top w:val="none" w:sz="0" w:space="0" w:color="auto"/>
                                    <w:left w:val="none" w:sz="0" w:space="0" w:color="auto"/>
                                    <w:bottom w:val="none" w:sz="0" w:space="0" w:color="auto"/>
                                    <w:right w:val="none" w:sz="0" w:space="0" w:color="auto"/>
                                  </w:divBdr>
                                  <w:divsChild>
                                    <w:div w:id="693649635">
                                      <w:marLeft w:val="0"/>
                                      <w:marRight w:val="0"/>
                                      <w:marTop w:val="0"/>
                                      <w:marBottom w:val="0"/>
                                      <w:divBdr>
                                        <w:top w:val="none" w:sz="0" w:space="0" w:color="auto"/>
                                        <w:left w:val="none" w:sz="0" w:space="0" w:color="auto"/>
                                        <w:bottom w:val="none" w:sz="0" w:space="0" w:color="auto"/>
                                        <w:right w:val="none" w:sz="0" w:space="0" w:color="auto"/>
                                      </w:divBdr>
                                    </w:div>
                                    <w:div w:id="13898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254355">
      <w:bodyDiv w:val="1"/>
      <w:marLeft w:val="0"/>
      <w:marRight w:val="0"/>
      <w:marTop w:val="0"/>
      <w:marBottom w:val="0"/>
      <w:divBdr>
        <w:top w:val="none" w:sz="0" w:space="0" w:color="auto"/>
        <w:left w:val="none" w:sz="0" w:space="0" w:color="auto"/>
        <w:bottom w:val="none" w:sz="0" w:space="0" w:color="auto"/>
        <w:right w:val="none" w:sz="0" w:space="0" w:color="auto"/>
      </w:divBdr>
      <w:divsChild>
        <w:div w:id="772284954">
          <w:marLeft w:val="0"/>
          <w:marRight w:val="0"/>
          <w:marTop w:val="0"/>
          <w:marBottom w:val="0"/>
          <w:divBdr>
            <w:top w:val="none" w:sz="0" w:space="0" w:color="auto"/>
            <w:left w:val="none" w:sz="0" w:space="0" w:color="auto"/>
            <w:bottom w:val="none" w:sz="0" w:space="0" w:color="auto"/>
            <w:right w:val="none" w:sz="0" w:space="0" w:color="auto"/>
          </w:divBdr>
          <w:divsChild>
            <w:div w:id="1957446578">
              <w:marLeft w:val="0"/>
              <w:marRight w:val="0"/>
              <w:marTop w:val="0"/>
              <w:marBottom w:val="0"/>
              <w:divBdr>
                <w:top w:val="none" w:sz="0" w:space="0" w:color="auto"/>
                <w:left w:val="none" w:sz="0" w:space="0" w:color="auto"/>
                <w:bottom w:val="none" w:sz="0" w:space="0" w:color="auto"/>
                <w:right w:val="none" w:sz="0" w:space="0" w:color="auto"/>
              </w:divBdr>
              <w:divsChild>
                <w:div w:id="2124376398">
                  <w:marLeft w:val="-150"/>
                  <w:marRight w:val="-150"/>
                  <w:marTop w:val="0"/>
                  <w:marBottom w:val="0"/>
                  <w:divBdr>
                    <w:top w:val="none" w:sz="0" w:space="0" w:color="auto"/>
                    <w:left w:val="none" w:sz="0" w:space="0" w:color="auto"/>
                    <w:bottom w:val="none" w:sz="0" w:space="0" w:color="auto"/>
                    <w:right w:val="none" w:sz="0" w:space="0" w:color="auto"/>
                  </w:divBdr>
                  <w:divsChild>
                    <w:div w:id="2147232357">
                      <w:marLeft w:val="0"/>
                      <w:marRight w:val="0"/>
                      <w:marTop w:val="0"/>
                      <w:marBottom w:val="0"/>
                      <w:divBdr>
                        <w:top w:val="none" w:sz="0" w:space="0" w:color="auto"/>
                        <w:left w:val="none" w:sz="0" w:space="0" w:color="auto"/>
                        <w:bottom w:val="none" w:sz="0" w:space="0" w:color="auto"/>
                        <w:right w:val="none" w:sz="0" w:space="0" w:color="auto"/>
                      </w:divBdr>
                      <w:divsChild>
                        <w:div w:id="1238980714">
                          <w:marLeft w:val="0"/>
                          <w:marRight w:val="0"/>
                          <w:marTop w:val="0"/>
                          <w:marBottom w:val="0"/>
                          <w:divBdr>
                            <w:top w:val="none" w:sz="0" w:space="0" w:color="auto"/>
                            <w:left w:val="none" w:sz="0" w:space="0" w:color="auto"/>
                            <w:bottom w:val="none" w:sz="0" w:space="0" w:color="auto"/>
                            <w:right w:val="none" w:sz="0" w:space="0" w:color="auto"/>
                          </w:divBdr>
                          <w:divsChild>
                            <w:div w:id="1838574508">
                              <w:marLeft w:val="0"/>
                              <w:marRight w:val="0"/>
                              <w:marTop w:val="0"/>
                              <w:marBottom w:val="0"/>
                              <w:divBdr>
                                <w:top w:val="none" w:sz="0" w:space="0" w:color="auto"/>
                                <w:left w:val="none" w:sz="0" w:space="0" w:color="auto"/>
                                <w:bottom w:val="none" w:sz="0" w:space="0" w:color="auto"/>
                                <w:right w:val="none" w:sz="0" w:space="0" w:color="auto"/>
                              </w:divBdr>
                              <w:divsChild>
                                <w:div w:id="1575629618">
                                  <w:marLeft w:val="0"/>
                                  <w:marRight w:val="0"/>
                                  <w:marTop w:val="0"/>
                                  <w:marBottom w:val="0"/>
                                  <w:divBdr>
                                    <w:top w:val="none" w:sz="0" w:space="0" w:color="auto"/>
                                    <w:left w:val="none" w:sz="0" w:space="0" w:color="auto"/>
                                    <w:bottom w:val="none" w:sz="0" w:space="0" w:color="auto"/>
                                    <w:right w:val="none" w:sz="0" w:space="0" w:color="auto"/>
                                  </w:divBdr>
                                  <w:divsChild>
                                    <w:div w:id="132792604">
                                      <w:marLeft w:val="0"/>
                                      <w:marRight w:val="0"/>
                                      <w:marTop w:val="0"/>
                                      <w:marBottom w:val="0"/>
                                      <w:divBdr>
                                        <w:top w:val="none" w:sz="0" w:space="0" w:color="auto"/>
                                        <w:left w:val="none" w:sz="0" w:space="0" w:color="auto"/>
                                        <w:bottom w:val="none" w:sz="0" w:space="0" w:color="auto"/>
                                        <w:right w:val="none" w:sz="0" w:space="0" w:color="auto"/>
                                      </w:divBdr>
                                    </w:div>
                                    <w:div w:id="1987933611">
                                      <w:marLeft w:val="0"/>
                                      <w:marRight w:val="0"/>
                                      <w:marTop w:val="0"/>
                                      <w:marBottom w:val="0"/>
                                      <w:divBdr>
                                        <w:top w:val="none" w:sz="0" w:space="0" w:color="auto"/>
                                        <w:left w:val="none" w:sz="0" w:space="0" w:color="auto"/>
                                        <w:bottom w:val="none" w:sz="0" w:space="0" w:color="auto"/>
                                        <w:right w:val="none" w:sz="0" w:space="0" w:color="auto"/>
                                      </w:divBdr>
                                    </w:div>
                                    <w:div w:id="1526752750">
                                      <w:marLeft w:val="0"/>
                                      <w:marRight w:val="0"/>
                                      <w:marTop w:val="0"/>
                                      <w:marBottom w:val="0"/>
                                      <w:divBdr>
                                        <w:top w:val="none" w:sz="0" w:space="0" w:color="auto"/>
                                        <w:left w:val="none" w:sz="0" w:space="0" w:color="auto"/>
                                        <w:bottom w:val="none" w:sz="0" w:space="0" w:color="auto"/>
                                        <w:right w:val="none" w:sz="0" w:space="0" w:color="auto"/>
                                      </w:divBdr>
                                    </w:div>
                                    <w:div w:id="1900819590">
                                      <w:marLeft w:val="0"/>
                                      <w:marRight w:val="0"/>
                                      <w:marTop w:val="0"/>
                                      <w:marBottom w:val="0"/>
                                      <w:divBdr>
                                        <w:top w:val="none" w:sz="0" w:space="0" w:color="auto"/>
                                        <w:left w:val="none" w:sz="0" w:space="0" w:color="auto"/>
                                        <w:bottom w:val="none" w:sz="0" w:space="0" w:color="auto"/>
                                        <w:right w:val="none" w:sz="0" w:space="0" w:color="auto"/>
                                      </w:divBdr>
                                    </w:div>
                                    <w:div w:id="75635212">
                                      <w:marLeft w:val="0"/>
                                      <w:marRight w:val="0"/>
                                      <w:marTop w:val="0"/>
                                      <w:marBottom w:val="0"/>
                                      <w:divBdr>
                                        <w:top w:val="none" w:sz="0" w:space="0" w:color="auto"/>
                                        <w:left w:val="none" w:sz="0" w:space="0" w:color="auto"/>
                                        <w:bottom w:val="none" w:sz="0" w:space="0" w:color="auto"/>
                                        <w:right w:val="none" w:sz="0" w:space="0" w:color="auto"/>
                                      </w:divBdr>
                                    </w:div>
                                    <w:div w:id="10863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881383">
      <w:bodyDiv w:val="1"/>
      <w:marLeft w:val="0"/>
      <w:marRight w:val="0"/>
      <w:marTop w:val="0"/>
      <w:marBottom w:val="0"/>
      <w:divBdr>
        <w:top w:val="none" w:sz="0" w:space="0" w:color="auto"/>
        <w:left w:val="none" w:sz="0" w:space="0" w:color="auto"/>
        <w:bottom w:val="none" w:sz="0" w:space="0" w:color="auto"/>
        <w:right w:val="none" w:sz="0" w:space="0" w:color="auto"/>
      </w:divBdr>
      <w:divsChild>
        <w:div w:id="824975695">
          <w:marLeft w:val="0"/>
          <w:marRight w:val="0"/>
          <w:marTop w:val="0"/>
          <w:marBottom w:val="0"/>
          <w:divBdr>
            <w:top w:val="none" w:sz="0" w:space="0" w:color="auto"/>
            <w:left w:val="none" w:sz="0" w:space="0" w:color="auto"/>
            <w:bottom w:val="none" w:sz="0" w:space="0" w:color="auto"/>
            <w:right w:val="none" w:sz="0" w:space="0" w:color="auto"/>
          </w:divBdr>
          <w:divsChild>
            <w:div w:id="92408994">
              <w:marLeft w:val="0"/>
              <w:marRight w:val="0"/>
              <w:marTop w:val="0"/>
              <w:marBottom w:val="0"/>
              <w:divBdr>
                <w:top w:val="none" w:sz="0" w:space="0" w:color="auto"/>
                <w:left w:val="none" w:sz="0" w:space="0" w:color="auto"/>
                <w:bottom w:val="none" w:sz="0" w:space="0" w:color="auto"/>
                <w:right w:val="none" w:sz="0" w:space="0" w:color="auto"/>
              </w:divBdr>
              <w:divsChild>
                <w:div w:id="834345222">
                  <w:marLeft w:val="-150"/>
                  <w:marRight w:val="-150"/>
                  <w:marTop w:val="0"/>
                  <w:marBottom w:val="0"/>
                  <w:divBdr>
                    <w:top w:val="none" w:sz="0" w:space="0" w:color="auto"/>
                    <w:left w:val="none" w:sz="0" w:space="0" w:color="auto"/>
                    <w:bottom w:val="none" w:sz="0" w:space="0" w:color="auto"/>
                    <w:right w:val="none" w:sz="0" w:space="0" w:color="auto"/>
                  </w:divBdr>
                  <w:divsChild>
                    <w:div w:id="1528567130">
                      <w:marLeft w:val="0"/>
                      <w:marRight w:val="0"/>
                      <w:marTop w:val="0"/>
                      <w:marBottom w:val="0"/>
                      <w:divBdr>
                        <w:top w:val="none" w:sz="0" w:space="0" w:color="auto"/>
                        <w:left w:val="none" w:sz="0" w:space="0" w:color="auto"/>
                        <w:bottom w:val="none" w:sz="0" w:space="0" w:color="auto"/>
                        <w:right w:val="none" w:sz="0" w:space="0" w:color="auto"/>
                      </w:divBdr>
                      <w:divsChild>
                        <w:div w:id="1147748349">
                          <w:marLeft w:val="0"/>
                          <w:marRight w:val="0"/>
                          <w:marTop w:val="0"/>
                          <w:marBottom w:val="0"/>
                          <w:divBdr>
                            <w:top w:val="none" w:sz="0" w:space="0" w:color="auto"/>
                            <w:left w:val="none" w:sz="0" w:space="0" w:color="auto"/>
                            <w:bottom w:val="none" w:sz="0" w:space="0" w:color="auto"/>
                            <w:right w:val="none" w:sz="0" w:space="0" w:color="auto"/>
                          </w:divBdr>
                          <w:divsChild>
                            <w:div w:id="6586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82297">
      <w:bodyDiv w:val="1"/>
      <w:marLeft w:val="0"/>
      <w:marRight w:val="0"/>
      <w:marTop w:val="0"/>
      <w:marBottom w:val="0"/>
      <w:divBdr>
        <w:top w:val="none" w:sz="0" w:space="0" w:color="auto"/>
        <w:left w:val="none" w:sz="0" w:space="0" w:color="auto"/>
        <w:bottom w:val="none" w:sz="0" w:space="0" w:color="auto"/>
        <w:right w:val="none" w:sz="0" w:space="0" w:color="auto"/>
      </w:divBdr>
    </w:div>
    <w:div w:id="1776705818">
      <w:bodyDiv w:val="1"/>
      <w:marLeft w:val="0"/>
      <w:marRight w:val="0"/>
      <w:marTop w:val="0"/>
      <w:marBottom w:val="0"/>
      <w:divBdr>
        <w:top w:val="none" w:sz="0" w:space="0" w:color="auto"/>
        <w:left w:val="none" w:sz="0" w:space="0" w:color="auto"/>
        <w:bottom w:val="none" w:sz="0" w:space="0" w:color="auto"/>
        <w:right w:val="none" w:sz="0" w:space="0" w:color="auto"/>
      </w:divBdr>
    </w:div>
    <w:div w:id="1782912530">
      <w:bodyDiv w:val="1"/>
      <w:marLeft w:val="0"/>
      <w:marRight w:val="0"/>
      <w:marTop w:val="0"/>
      <w:marBottom w:val="0"/>
      <w:divBdr>
        <w:top w:val="none" w:sz="0" w:space="0" w:color="auto"/>
        <w:left w:val="none" w:sz="0" w:space="0" w:color="auto"/>
        <w:bottom w:val="none" w:sz="0" w:space="0" w:color="auto"/>
        <w:right w:val="none" w:sz="0" w:space="0" w:color="auto"/>
      </w:divBdr>
      <w:divsChild>
        <w:div w:id="2001226205">
          <w:marLeft w:val="0"/>
          <w:marRight w:val="0"/>
          <w:marTop w:val="0"/>
          <w:marBottom w:val="0"/>
          <w:divBdr>
            <w:top w:val="none" w:sz="0" w:space="0" w:color="auto"/>
            <w:left w:val="none" w:sz="0" w:space="0" w:color="auto"/>
            <w:bottom w:val="none" w:sz="0" w:space="0" w:color="auto"/>
            <w:right w:val="none" w:sz="0" w:space="0" w:color="auto"/>
          </w:divBdr>
        </w:div>
        <w:div w:id="939291123">
          <w:marLeft w:val="0"/>
          <w:marRight w:val="0"/>
          <w:marTop w:val="0"/>
          <w:marBottom w:val="0"/>
          <w:divBdr>
            <w:top w:val="none" w:sz="0" w:space="0" w:color="auto"/>
            <w:left w:val="none" w:sz="0" w:space="0" w:color="auto"/>
            <w:bottom w:val="none" w:sz="0" w:space="0" w:color="auto"/>
            <w:right w:val="none" w:sz="0" w:space="0" w:color="auto"/>
          </w:divBdr>
        </w:div>
        <w:div w:id="459147491">
          <w:marLeft w:val="0"/>
          <w:marRight w:val="0"/>
          <w:marTop w:val="0"/>
          <w:marBottom w:val="0"/>
          <w:divBdr>
            <w:top w:val="none" w:sz="0" w:space="0" w:color="auto"/>
            <w:left w:val="none" w:sz="0" w:space="0" w:color="auto"/>
            <w:bottom w:val="none" w:sz="0" w:space="0" w:color="auto"/>
            <w:right w:val="none" w:sz="0" w:space="0" w:color="auto"/>
          </w:divBdr>
        </w:div>
        <w:div w:id="1803159017">
          <w:marLeft w:val="0"/>
          <w:marRight w:val="0"/>
          <w:marTop w:val="0"/>
          <w:marBottom w:val="0"/>
          <w:divBdr>
            <w:top w:val="none" w:sz="0" w:space="0" w:color="auto"/>
            <w:left w:val="none" w:sz="0" w:space="0" w:color="auto"/>
            <w:bottom w:val="none" w:sz="0" w:space="0" w:color="auto"/>
            <w:right w:val="none" w:sz="0" w:space="0" w:color="auto"/>
          </w:divBdr>
        </w:div>
        <w:div w:id="1385956002">
          <w:marLeft w:val="0"/>
          <w:marRight w:val="0"/>
          <w:marTop w:val="0"/>
          <w:marBottom w:val="0"/>
          <w:divBdr>
            <w:top w:val="none" w:sz="0" w:space="0" w:color="auto"/>
            <w:left w:val="none" w:sz="0" w:space="0" w:color="auto"/>
            <w:bottom w:val="none" w:sz="0" w:space="0" w:color="auto"/>
            <w:right w:val="none" w:sz="0" w:space="0" w:color="auto"/>
          </w:divBdr>
        </w:div>
        <w:div w:id="476842551">
          <w:marLeft w:val="0"/>
          <w:marRight w:val="0"/>
          <w:marTop w:val="0"/>
          <w:marBottom w:val="0"/>
          <w:divBdr>
            <w:top w:val="none" w:sz="0" w:space="0" w:color="auto"/>
            <w:left w:val="none" w:sz="0" w:space="0" w:color="auto"/>
            <w:bottom w:val="none" w:sz="0" w:space="0" w:color="auto"/>
            <w:right w:val="none" w:sz="0" w:space="0" w:color="auto"/>
          </w:divBdr>
        </w:div>
        <w:div w:id="1844512477">
          <w:marLeft w:val="0"/>
          <w:marRight w:val="0"/>
          <w:marTop w:val="0"/>
          <w:marBottom w:val="0"/>
          <w:divBdr>
            <w:top w:val="none" w:sz="0" w:space="0" w:color="auto"/>
            <w:left w:val="none" w:sz="0" w:space="0" w:color="auto"/>
            <w:bottom w:val="none" w:sz="0" w:space="0" w:color="auto"/>
            <w:right w:val="none" w:sz="0" w:space="0" w:color="auto"/>
          </w:divBdr>
        </w:div>
        <w:div w:id="1670517549">
          <w:marLeft w:val="0"/>
          <w:marRight w:val="0"/>
          <w:marTop w:val="0"/>
          <w:marBottom w:val="0"/>
          <w:divBdr>
            <w:top w:val="none" w:sz="0" w:space="0" w:color="auto"/>
            <w:left w:val="none" w:sz="0" w:space="0" w:color="auto"/>
            <w:bottom w:val="none" w:sz="0" w:space="0" w:color="auto"/>
            <w:right w:val="none" w:sz="0" w:space="0" w:color="auto"/>
          </w:divBdr>
        </w:div>
        <w:div w:id="777144795">
          <w:marLeft w:val="0"/>
          <w:marRight w:val="0"/>
          <w:marTop w:val="0"/>
          <w:marBottom w:val="0"/>
          <w:divBdr>
            <w:top w:val="none" w:sz="0" w:space="0" w:color="auto"/>
            <w:left w:val="none" w:sz="0" w:space="0" w:color="auto"/>
            <w:bottom w:val="none" w:sz="0" w:space="0" w:color="auto"/>
            <w:right w:val="none" w:sz="0" w:space="0" w:color="auto"/>
          </w:divBdr>
        </w:div>
        <w:div w:id="1683313280">
          <w:marLeft w:val="0"/>
          <w:marRight w:val="0"/>
          <w:marTop w:val="0"/>
          <w:marBottom w:val="0"/>
          <w:divBdr>
            <w:top w:val="none" w:sz="0" w:space="0" w:color="auto"/>
            <w:left w:val="none" w:sz="0" w:space="0" w:color="auto"/>
            <w:bottom w:val="none" w:sz="0" w:space="0" w:color="auto"/>
            <w:right w:val="none" w:sz="0" w:space="0" w:color="auto"/>
          </w:divBdr>
        </w:div>
        <w:div w:id="1355575200">
          <w:marLeft w:val="0"/>
          <w:marRight w:val="0"/>
          <w:marTop w:val="0"/>
          <w:marBottom w:val="0"/>
          <w:divBdr>
            <w:top w:val="none" w:sz="0" w:space="0" w:color="auto"/>
            <w:left w:val="none" w:sz="0" w:space="0" w:color="auto"/>
            <w:bottom w:val="none" w:sz="0" w:space="0" w:color="auto"/>
            <w:right w:val="none" w:sz="0" w:space="0" w:color="auto"/>
          </w:divBdr>
          <w:divsChild>
            <w:div w:id="672685013">
              <w:marLeft w:val="0"/>
              <w:marRight w:val="0"/>
              <w:marTop w:val="0"/>
              <w:marBottom w:val="0"/>
              <w:divBdr>
                <w:top w:val="none" w:sz="0" w:space="0" w:color="auto"/>
                <w:left w:val="none" w:sz="0" w:space="0" w:color="auto"/>
                <w:bottom w:val="none" w:sz="0" w:space="0" w:color="auto"/>
                <w:right w:val="none" w:sz="0" w:space="0" w:color="auto"/>
              </w:divBdr>
            </w:div>
            <w:div w:id="1375731827">
              <w:marLeft w:val="0"/>
              <w:marRight w:val="0"/>
              <w:marTop w:val="0"/>
              <w:marBottom w:val="0"/>
              <w:divBdr>
                <w:top w:val="none" w:sz="0" w:space="0" w:color="auto"/>
                <w:left w:val="none" w:sz="0" w:space="0" w:color="auto"/>
                <w:bottom w:val="none" w:sz="0" w:space="0" w:color="auto"/>
                <w:right w:val="none" w:sz="0" w:space="0" w:color="auto"/>
              </w:divBdr>
              <w:divsChild>
                <w:div w:id="302269721">
                  <w:marLeft w:val="0"/>
                  <w:marRight w:val="0"/>
                  <w:marTop w:val="0"/>
                  <w:marBottom w:val="0"/>
                  <w:divBdr>
                    <w:top w:val="none" w:sz="0" w:space="0" w:color="auto"/>
                    <w:left w:val="none" w:sz="0" w:space="0" w:color="auto"/>
                    <w:bottom w:val="none" w:sz="0" w:space="0" w:color="auto"/>
                    <w:right w:val="none" w:sz="0" w:space="0" w:color="auto"/>
                  </w:divBdr>
                </w:div>
                <w:div w:id="2013606715">
                  <w:marLeft w:val="0"/>
                  <w:marRight w:val="0"/>
                  <w:marTop w:val="0"/>
                  <w:marBottom w:val="0"/>
                  <w:divBdr>
                    <w:top w:val="none" w:sz="0" w:space="0" w:color="auto"/>
                    <w:left w:val="none" w:sz="0" w:space="0" w:color="auto"/>
                    <w:bottom w:val="none" w:sz="0" w:space="0" w:color="auto"/>
                    <w:right w:val="none" w:sz="0" w:space="0" w:color="auto"/>
                  </w:divBdr>
                </w:div>
                <w:div w:id="1979261700">
                  <w:marLeft w:val="0"/>
                  <w:marRight w:val="0"/>
                  <w:marTop w:val="0"/>
                  <w:marBottom w:val="0"/>
                  <w:divBdr>
                    <w:top w:val="none" w:sz="0" w:space="0" w:color="auto"/>
                    <w:left w:val="none" w:sz="0" w:space="0" w:color="auto"/>
                    <w:bottom w:val="none" w:sz="0" w:space="0" w:color="auto"/>
                    <w:right w:val="none" w:sz="0" w:space="0" w:color="auto"/>
                  </w:divBdr>
                </w:div>
                <w:div w:id="1694377320">
                  <w:marLeft w:val="0"/>
                  <w:marRight w:val="0"/>
                  <w:marTop w:val="0"/>
                  <w:marBottom w:val="0"/>
                  <w:divBdr>
                    <w:top w:val="none" w:sz="0" w:space="0" w:color="auto"/>
                    <w:left w:val="none" w:sz="0" w:space="0" w:color="auto"/>
                    <w:bottom w:val="none" w:sz="0" w:space="0" w:color="auto"/>
                    <w:right w:val="none" w:sz="0" w:space="0" w:color="auto"/>
                  </w:divBdr>
                </w:div>
                <w:div w:id="331879251">
                  <w:marLeft w:val="0"/>
                  <w:marRight w:val="0"/>
                  <w:marTop w:val="0"/>
                  <w:marBottom w:val="0"/>
                  <w:divBdr>
                    <w:top w:val="none" w:sz="0" w:space="0" w:color="auto"/>
                    <w:left w:val="none" w:sz="0" w:space="0" w:color="auto"/>
                    <w:bottom w:val="none" w:sz="0" w:space="0" w:color="auto"/>
                    <w:right w:val="none" w:sz="0" w:space="0" w:color="auto"/>
                  </w:divBdr>
                </w:div>
              </w:divsChild>
            </w:div>
            <w:div w:id="11256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4774">
      <w:bodyDiv w:val="1"/>
      <w:marLeft w:val="0"/>
      <w:marRight w:val="0"/>
      <w:marTop w:val="0"/>
      <w:marBottom w:val="0"/>
      <w:divBdr>
        <w:top w:val="none" w:sz="0" w:space="0" w:color="auto"/>
        <w:left w:val="none" w:sz="0" w:space="0" w:color="auto"/>
        <w:bottom w:val="none" w:sz="0" w:space="0" w:color="auto"/>
        <w:right w:val="none" w:sz="0" w:space="0" w:color="auto"/>
      </w:divBdr>
      <w:divsChild>
        <w:div w:id="1569225836">
          <w:marLeft w:val="0"/>
          <w:marRight w:val="0"/>
          <w:marTop w:val="0"/>
          <w:marBottom w:val="0"/>
          <w:divBdr>
            <w:top w:val="none" w:sz="0" w:space="0" w:color="auto"/>
            <w:left w:val="none" w:sz="0" w:space="0" w:color="auto"/>
            <w:bottom w:val="none" w:sz="0" w:space="0" w:color="auto"/>
            <w:right w:val="none" w:sz="0" w:space="0" w:color="auto"/>
          </w:divBdr>
          <w:divsChild>
            <w:div w:id="126821628">
              <w:marLeft w:val="0"/>
              <w:marRight w:val="0"/>
              <w:marTop w:val="0"/>
              <w:marBottom w:val="0"/>
              <w:divBdr>
                <w:top w:val="none" w:sz="0" w:space="0" w:color="auto"/>
                <w:left w:val="none" w:sz="0" w:space="0" w:color="auto"/>
                <w:bottom w:val="none" w:sz="0" w:space="0" w:color="auto"/>
                <w:right w:val="none" w:sz="0" w:space="0" w:color="auto"/>
              </w:divBdr>
              <w:divsChild>
                <w:div w:id="1145468336">
                  <w:marLeft w:val="-150"/>
                  <w:marRight w:val="-150"/>
                  <w:marTop w:val="0"/>
                  <w:marBottom w:val="0"/>
                  <w:divBdr>
                    <w:top w:val="none" w:sz="0" w:space="0" w:color="auto"/>
                    <w:left w:val="none" w:sz="0" w:space="0" w:color="auto"/>
                    <w:bottom w:val="none" w:sz="0" w:space="0" w:color="auto"/>
                    <w:right w:val="none" w:sz="0" w:space="0" w:color="auto"/>
                  </w:divBdr>
                  <w:divsChild>
                    <w:div w:id="188958506">
                      <w:marLeft w:val="0"/>
                      <w:marRight w:val="0"/>
                      <w:marTop w:val="0"/>
                      <w:marBottom w:val="0"/>
                      <w:divBdr>
                        <w:top w:val="none" w:sz="0" w:space="0" w:color="auto"/>
                        <w:left w:val="none" w:sz="0" w:space="0" w:color="auto"/>
                        <w:bottom w:val="none" w:sz="0" w:space="0" w:color="auto"/>
                        <w:right w:val="none" w:sz="0" w:space="0" w:color="auto"/>
                      </w:divBdr>
                      <w:divsChild>
                        <w:div w:id="1937129754">
                          <w:marLeft w:val="0"/>
                          <w:marRight w:val="0"/>
                          <w:marTop w:val="0"/>
                          <w:marBottom w:val="0"/>
                          <w:divBdr>
                            <w:top w:val="none" w:sz="0" w:space="0" w:color="auto"/>
                            <w:left w:val="none" w:sz="0" w:space="0" w:color="auto"/>
                            <w:bottom w:val="none" w:sz="0" w:space="0" w:color="auto"/>
                            <w:right w:val="none" w:sz="0" w:space="0" w:color="auto"/>
                          </w:divBdr>
                          <w:divsChild>
                            <w:div w:id="20861347">
                              <w:marLeft w:val="0"/>
                              <w:marRight w:val="0"/>
                              <w:marTop w:val="0"/>
                              <w:marBottom w:val="0"/>
                              <w:divBdr>
                                <w:top w:val="none" w:sz="0" w:space="0" w:color="auto"/>
                                <w:left w:val="none" w:sz="0" w:space="0" w:color="auto"/>
                                <w:bottom w:val="none" w:sz="0" w:space="0" w:color="auto"/>
                                <w:right w:val="none" w:sz="0" w:space="0" w:color="auto"/>
                              </w:divBdr>
                              <w:divsChild>
                                <w:div w:id="1277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260486">
      <w:bodyDiv w:val="1"/>
      <w:marLeft w:val="0"/>
      <w:marRight w:val="0"/>
      <w:marTop w:val="0"/>
      <w:marBottom w:val="0"/>
      <w:divBdr>
        <w:top w:val="none" w:sz="0" w:space="0" w:color="auto"/>
        <w:left w:val="none" w:sz="0" w:space="0" w:color="auto"/>
        <w:bottom w:val="none" w:sz="0" w:space="0" w:color="auto"/>
        <w:right w:val="none" w:sz="0" w:space="0" w:color="auto"/>
      </w:divBdr>
      <w:divsChild>
        <w:div w:id="48694819">
          <w:marLeft w:val="0"/>
          <w:marRight w:val="0"/>
          <w:marTop w:val="0"/>
          <w:marBottom w:val="0"/>
          <w:divBdr>
            <w:top w:val="none" w:sz="0" w:space="0" w:color="auto"/>
            <w:left w:val="none" w:sz="0" w:space="0" w:color="auto"/>
            <w:bottom w:val="none" w:sz="0" w:space="0" w:color="auto"/>
            <w:right w:val="none" w:sz="0" w:space="0" w:color="auto"/>
          </w:divBdr>
          <w:divsChild>
            <w:div w:id="368651504">
              <w:marLeft w:val="0"/>
              <w:marRight w:val="0"/>
              <w:marTop w:val="0"/>
              <w:marBottom w:val="0"/>
              <w:divBdr>
                <w:top w:val="none" w:sz="0" w:space="0" w:color="auto"/>
                <w:left w:val="none" w:sz="0" w:space="0" w:color="auto"/>
                <w:bottom w:val="none" w:sz="0" w:space="0" w:color="auto"/>
                <w:right w:val="none" w:sz="0" w:space="0" w:color="auto"/>
              </w:divBdr>
              <w:divsChild>
                <w:div w:id="827982288">
                  <w:marLeft w:val="-150"/>
                  <w:marRight w:val="-150"/>
                  <w:marTop w:val="0"/>
                  <w:marBottom w:val="0"/>
                  <w:divBdr>
                    <w:top w:val="none" w:sz="0" w:space="0" w:color="auto"/>
                    <w:left w:val="none" w:sz="0" w:space="0" w:color="auto"/>
                    <w:bottom w:val="none" w:sz="0" w:space="0" w:color="auto"/>
                    <w:right w:val="none" w:sz="0" w:space="0" w:color="auto"/>
                  </w:divBdr>
                  <w:divsChild>
                    <w:div w:id="2102752939">
                      <w:marLeft w:val="0"/>
                      <w:marRight w:val="0"/>
                      <w:marTop w:val="0"/>
                      <w:marBottom w:val="0"/>
                      <w:divBdr>
                        <w:top w:val="none" w:sz="0" w:space="0" w:color="auto"/>
                        <w:left w:val="none" w:sz="0" w:space="0" w:color="auto"/>
                        <w:bottom w:val="none" w:sz="0" w:space="0" w:color="auto"/>
                        <w:right w:val="none" w:sz="0" w:space="0" w:color="auto"/>
                      </w:divBdr>
                      <w:divsChild>
                        <w:div w:id="1672218681">
                          <w:marLeft w:val="0"/>
                          <w:marRight w:val="0"/>
                          <w:marTop w:val="0"/>
                          <w:marBottom w:val="0"/>
                          <w:divBdr>
                            <w:top w:val="none" w:sz="0" w:space="0" w:color="auto"/>
                            <w:left w:val="none" w:sz="0" w:space="0" w:color="auto"/>
                            <w:bottom w:val="none" w:sz="0" w:space="0" w:color="auto"/>
                            <w:right w:val="none" w:sz="0" w:space="0" w:color="auto"/>
                          </w:divBdr>
                          <w:divsChild>
                            <w:div w:id="10050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681629">
      <w:bodyDiv w:val="1"/>
      <w:marLeft w:val="0"/>
      <w:marRight w:val="0"/>
      <w:marTop w:val="0"/>
      <w:marBottom w:val="0"/>
      <w:divBdr>
        <w:top w:val="none" w:sz="0" w:space="0" w:color="auto"/>
        <w:left w:val="none" w:sz="0" w:space="0" w:color="auto"/>
        <w:bottom w:val="none" w:sz="0" w:space="0" w:color="auto"/>
        <w:right w:val="none" w:sz="0" w:space="0" w:color="auto"/>
      </w:divBdr>
      <w:divsChild>
        <w:div w:id="620067260">
          <w:marLeft w:val="0"/>
          <w:marRight w:val="0"/>
          <w:marTop w:val="0"/>
          <w:marBottom w:val="0"/>
          <w:divBdr>
            <w:top w:val="none" w:sz="0" w:space="0" w:color="auto"/>
            <w:left w:val="none" w:sz="0" w:space="0" w:color="auto"/>
            <w:bottom w:val="none" w:sz="0" w:space="0" w:color="auto"/>
            <w:right w:val="none" w:sz="0" w:space="0" w:color="auto"/>
          </w:divBdr>
        </w:div>
        <w:div w:id="1482651485">
          <w:marLeft w:val="0"/>
          <w:marRight w:val="0"/>
          <w:marTop w:val="0"/>
          <w:marBottom w:val="0"/>
          <w:divBdr>
            <w:top w:val="none" w:sz="0" w:space="0" w:color="auto"/>
            <w:left w:val="none" w:sz="0" w:space="0" w:color="auto"/>
            <w:bottom w:val="none" w:sz="0" w:space="0" w:color="auto"/>
            <w:right w:val="none" w:sz="0" w:space="0" w:color="auto"/>
          </w:divBdr>
        </w:div>
        <w:div w:id="1433428301">
          <w:marLeft w:val="0"/>
          <w:marRight w:val="0"/>
          <w:marTop w:val="0"/>
          <w:marBottom w:val="0"/>
          <w:divBdr>
            <w:top w:val="none" w:sz="0" w:space="0" w:color="auto"/>
            <w:left w:val="none" w:sz="0" w:space="0" w:color="auto"/>
            <w:bottom w:val="none" w:sz="0" w:space="0" w:color="auto"/>
            <w:right w:val="none" w:sz="0" w:space="0" w:color="auto"/>
          </w:divBdr>
        </w:div>
      </w:divsChild>
    </w:div>
    <w:div w:id="1858814655">
      <w:bodyDiv w:val="1"/>
      <w:marLeft w:val="0"/>
      <w:marRight w:val="0"/>
      <w:marTop w:val="0"/>
      <w:marBottom w:val="0"/>
      <w:divBdr>
        <w:top w:val="none" w:sz="0" w:space="0" w:color="auto"/>
        <w:left w:val="none" w:sz="0" w:space="0" w:color="auto"/>
        <w:bottom w:val="none" w:sz="0" w:space="0" w:color="auto"/>
        <w:right w:val="none" w:sz="0" w:space="0" w:color="auto"/>
      </w:divBdr>
    </w:div>
    <w:div w:id="1899003866">
      <w:bodyDiv w:val="1"/>
      <w:marLeft w:val="0"/>
      <w:marRight w:val="0"/>
      <w:marTop w:val="0"/>
      <w:marBottom w:val="0"/>
      <w:divBdr>
        <w:top w:val="none" w:sz="0" w:space="0" w:color="auto"/>
        <w:left w:val="none" w:sz="0" w:space="0" w:color="auto"/>
        <w:bottom w:val="none" w:sz="0" w:space="0" w:color="auto"/>
        <w:right w:val="none" w:sz="0" w:space="0" w:color="auto"/>
      </w:divBdr>
      <w:divsChild>
        <w:div w:id="535703198">
          <w:marLeft w:val="0"/>
          <w:marRight w:val="0"/>
          <w:marTop w:val="0"/>
          <w:marBottom w:val="0"/>
          <w:divBdr>
            <w:top w:val="none" w:sz="0" w:space="0" w:color="auto"/>
            <w:left w:val="none" w:sz="0" w:space="0" w:color="auto"/>
            <w:bottom w:val="none" w:sz="0" w:space="0" w:color="auto"/>
            <w:right w:val="none" w:sz="0" w:space="0" w:color="auto"/>
          </w:divBdr>
          <w:divsChild>
            <w:div w:id="116535997">
              <w:marLeft w:val="0"/>
              <w:marRight w:val="0"/>
              <w:marTop w:val="0"/>
              <w:marBottom w:val="0"/>
              <w:divBdr>
                <w:top w:val="none" w:sz="0" w:space="0" w:color="auto"/>
                <w:left w:val="none" w:sz="0" w:space="0" w:color="auto"/>
                <w:bottom w:val="none" w:sz="0" w:space="0" w:color="auto"/>
                <w:right w:val="none" w:sz="0" w:space="0" w:color="auto"/>
              </w:divBdr>
              <w:divsChild>
                <w:div w:id="2038695473">
                  <w:marLeft w:val="-150"/>
                  <w:marRight w:val="-150"/>
                  <w:marTop w:val="0"/>
                  <w:marBottom w:val="0"/>
                  <w:divBdr>
                    <w:top w:val="none" w:sz="0" w:space="0" w:color="auto"/>
                    <w:left w:val="none" w:sz="0" w:space="0" w:color="auto"/>
                    <w:bottom w:val="none" w:sz="0" w:space="0" w:color="auto"/>
                    <w:right w:val="none" w:sz="0" w:space="0" w:color="auto"/>
                  </w:divBdr>
                  <w:divsChild>
                    <w:div w:id="696394918">
                      <w:marLeft w:val="0"/>
                      <w:marRight w:val="0"/>
                      <w:marTop w:val="0"/>
                      <w:marBottom w:val="0"/>
                      <w:divBdr>
                        <w:top w:val="none" w:sz="0" w:space="0" w:color="auto"/>
                        <w:left w:val="none" w:sz="0" w:space="0" w:color="auto"/>
                        <w:bottom w:val="none" w:sz="0" w:space="0" w:color="auto"/>
                        <w:right w:val="none" w:sz="0" w:space="0" w:color="auto"/>
                      </w:divBdr>
                      <w:divsChild>
                        <w:div w:id="443572652">
                          <w:marLeft w:val="0"/>
                          <w:marRight w:val="0"/>
                          <w:marTop w:val="0"/>
                          <w:marBottom w:val="0"/>
                          <w:divBdr>
                            <w:top w:val="none" w:sz="0" w:space="0" w:color="auto"/>
                            <w:left w:val="none" w:sz="0" w:space="0" w:color="auto"/>
                            <w:bottom w:val="none" w:sz="0" w:space="0" w:color="auto"/>
                            <w:right w:val="none" w:sz="0" w:space="0" w:color="auto"/>
                          </w:divBdr>
                          <w:divsChild>
                            <w:div w:id="1497963573">
                              <w:marLeft w:val="0"/>
                              <w:marRight w:val="0"/>
                              <w:marTop w:val="0"/>
                              <w:marBottom w:val="0"/>
                              <w:divBdr>
                                <w:top w:val="none" w:sz="0" w:space="0" w:color="auto"/>
                                <w:left w:val="none" w:sz="0" w:space="0" w:color="auto"/>
                                <w:bottom w:val="none" w:sz="0" w:space="0" w:color="auto"/>
                                <w:right w:val="none" w:sz="0" w:space="0" w:color="auto"/>
                              </w:divBdr>
                              <w:divsChild>
                                <w:div w:id="851187181">
                                  <w:marLeft w:val="0"/>
                                  <w:marRight w:val="0"/>
                                  <w:marTop w:val="0"/>
                                  <w:marBottom w:val="0"/>
                                  <w:divBdr>
                                    <w:top w:val="none" w:sz="0" w:space="0" w:color="auto"/>
                                    <w:left w:val="none" w:sz="0" w:space="0" w:color="auto"/>
                                    <w:bottom w:val="none" w:sz="0" w:space="0" w:color="auto"/>
                                    <w:right w:val="none" w:sz="0" w:space="0" w:color="auto"/>
                                  </w:divBdr>
                                  <w:divsChild>
                                    <w:div w:id="971713843">
                                      <w:marLeft w:val="0"/>
                                      <w:marRight w:val="0"/>
                                      <w:marTop w:val="0"/>
                                      <w:marBottom w:val="0"/>
                                      <w:divBdr>
                                        <w:top w:val="none" w:sz="0" w:space="0" w:color="auto"/>
                                        <w:left w:val="none" w:sz="0" w:space="0" w:color="auto"/>
                                        <w:bottom w:val="none" w:sz="0" w:space="0" w:color="auto"/>
                                        <w:right w:val="none" w:sz="0" w:space="0" w:color="auto"/>
                                      </w:divBdr>
                                    </w:div>
                                    <w:div w:id="888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187857">
      <w:bodyDiv w:val="1"/>
      <w:marLeft w:val="0"/>
      <w:marRight w:val="0"/>
      <w:marTop w:val="0"/>
      <w:marBottom w:val="0"/>
      <w:divBdr>
        <w:top w:val="none" w:sz="0" w:space="0" w:color="auto"/>
        <w:left w:val="none" w:sz="0" w:space="0" w:color="auto"/>
        <w:bottom w:val="none" w:sz="0" w:space="0" w:color="auto"/>
        <w:right w:val="none" w:sz="0" w:space="0" w:color="auto"/>
      </w:divBdr>
    </w:div>
    <w:div w:id="2048751030">
      <w:bodyDiv w:val="1"/>
      <w:marLeft w:val="0"/>
      <w:marRight w:val="0"/>
      <w:marTop w:val="0"/>
      <w:marBottom w:val="0"/>
      <w:divBdr>
        <w:top w:val="none" w:sz="0" w:space="0" w:color="auto"/>
        <w:left w:val="none" w:sz="0" w:space="0" w:color="auto"/>
        <w:bottom w:val="none" w:sz="0" w:space="0" w:color="auto"/>
        <w:right w:val="none" w:sz="0" w:space="0" w:color="auto"/>
      </w:divBdr>
    </w:div>
    <w:div w:id="2060545294">
      <w:bodyDiv w:val="1"/>
      <w:marLeft w:val="0"/>
      <w:marRight w:val="0"/>
      <w:marTop w:val="0"/>
      <w:marBottom w:val="0"/>
      <w:divBdr>
        <w:top w:val="none" w:sz="0" w:space="0" w:color="auto"/>
        <w:left w:val="none" w:sz="0" w:space="0" w:color="auto"/>
        <w:bottom w:val="none" w:sz="0" w:space="0" w:color="auto"/>
        <w:right w:val="none" w:sz="0" w:space="0" w:color="auto"/>
      </w:divBdr>
      <w:divsChild>
        <w:div w:id="406920380">
          <w:marLeft w:val="0"/>
          <w:marRight w:val="0"/>
          <w:marTop w:val="0"/>
          <w:marBottom w:val="0"/>
          <w:divBdr>
            <w:top w:val="none" w:sz="0" w:space="0" w:color="auto"/>
            <w:left w:val="none" w:sz="0" w:space="0" w:color="auto"/>
            <w:bottom w:val="none" w:sz="0" w:space="0" w:color="auto"/>
            <w:right w:val="none" w:sz="0" w:space="0" w:color="auto"/>
          </w:divBdr>
          <w:divsChild>
            <w:div w:id="162624053">
              <w:marLeft w:val="0"/>
              <w:marRight w:val="0"/>
              <w:marTop w:val="0"/>
              <w:marBottom w:val="0"/>
              <w:divBdr>
                <w:top w:val="none" w:sz="0" w:space="0" w:color="auto"/>
                <w:left w:val="none" w:sz="0" w:space="0" w:color="auto"/>
                <w:bottom w:val="none" w:sz="0" w:space="0" w:color="auto"/>
                <w:right w:val="none" w:sz="0" w:space="0" w:color="auto"/>
              </w:divBdr>
              <w:divsChild>
                <w:div w:id="1508129946">
                  <w:marLeft w:val="-150"/>
                  <w:marRight w:val="-150"/>
                  <w:marTop w:val="0"/>
                  <w:marBottom w:val="0"/>
                  <w:divBdr>
                    <w:top w:val="none" w:sz="0" w:space="0" w:color="auto"/>
                    <w:left w:val="none" w:sz="0" w:space="0" w:color="auto"/>
                    <w:bottom w:val="none" w:sz="0" w:space="0" w:color="auto"/>
                    <w:right w:val="none" w:sz="0" w:space="0" w:color="auto"/>
                  </w:divBdr>
                  <w:divsChild>
                    <w:div w:id="1829638387">
                      <w:marLeft w:val="0"/>
                      <w:marRight w:val="0"/>
                      <w:marTop w:val="0"/>
                      <w:marBottom w:val="0"/>
                      <w:divBdr>
                        <w:top w:val="none" w:sz="0" w:space="0" w:color="auto"/>
                        <w:left w:val="none" w:sz="0" w:space="0" w:color="auto"/>
                        <w:bottom w:val="none" w:sz="0" w:space="0" w:color="auto"/>
                        <w:right w:val="none" w:sz="0" w:space="0" w:color="auto"/>
                      </w:divBdr>
                      <w:divsChild>
                        <w:div w:id="2141416715">
                          <w:marLeft w:val="0"/>
                          <w:marRight w:val="0"/>
                          <w:marTop w:val="0"/>
                          <w:marBottom w:val="0"/>
                          <w:divBdr>
                            <w:top w:val="none" w:sz="0" w:space="0" w:color="auto"/>
                            <w:left w:val="none" w:sz="0" w:space="0" w:color="auto"/>
                            <w:bottom w:val="none" w:sz="0" w:space="0" w:color="auto"/>
                            <w:right w:val="none" w:sz="0" w:space="0" w:color="auto"/>
                          </w:divBdr>
                          <w:divsChild>
                            <w:div w:id="246808729">
                              <w:marLeft w:val="0"/>
                              <w:marRight w:val="0"/>
                              <w:marTop w:val="0"/>
                              <w:marBottom w:val="0"/>
                              <w:divBdr>
                                <w:top w:val="none" w:sz="0" w:space="0" w:color="auto"/>
                                <w:left w:val="none" w:sz="0" w:space="0" w:color="auto"/>
                                <w:bottom w:val="none" w:sz="0" w:space="0" w:color="auto"/>
                                <w:right w:val="none" w:sz="0" w:space="0" w:color="auto"/>
                              </w:divBdr>
                              <w:divsChild>
                                <w:div w:id="11567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796123">
      <w:bodyDiv w:val="1"/>
      <w:marLeft w:val="0"/>
      <w:marRight w:val="0"/>
      <w:marTop w:val="0"/>
      <w:marBottom w:val="0"/>
      <w:divBdr>
        <w:top w:val="none" w:sz="0" w:space="0" w:color="auto"/>
        <w:left w:val="none" w:sz="0" w:space="0" w:color="auto"/>
        <w:bottom w:val="none" w:sz="0" w:space="0" w:color="auto"/>
        <w:right w:val="none" w:sz="0" w:space="0" w:color="auto"/>
      </w:divBdr>
    </w:div>
    <w:div w:id="2144273953">
      <w:bodyDiv w:val="1"/>
      <w:marLeft w:val="0"/>
      <w:marRight w:val="0"/>
      <w:marTop w:val="0"/>
      <w:marBottom w:val="0"/>
      <w:divBdr>
        <w:top w:val="none" w:sz="0" w:space="0" w:color="auto"/>
        <w:left w:val="none" w:sz="0" w:space="0" w:color="auto"/>
        <w:bottom w:val="none" w:sz="0" w:space="0" w:color="auto"/>
        <w:right w:val="none" w:sz="0" w:space="0" w:color="auto"/>
      </w:divBdr>
      <w:divsChild>
        <w:div w:id="974140110">
          <w:marLeft w:val="0"/>
          <w:marRight w:val="0"/>
          <w:marTop w:val="0"/>
          <w:marBottom w:val="0"/>
          <w:divBdr>
            <w:top w:val="none" w:sz="0" w:space="0" w:color="auto"/>
            <w:left w:val="none" w:sz="0" w:space="0" w:color="auto"/>
            <w:bottom w:val="none" w:sz="0" w:space="0" w:color="auto"/>
            <w:right w:val="none" w:sz="0" w:space="0" w:color="auto"/>
          </w:divBdr>
        </w:div>
        <w:div w:id="81672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www.e-tar.lt/portal/lt/legalAct/TAR.570A9BF4BF16/asr" TargetMode="External" Type="http://schemas.openxmlformats.org/officeDocument/2006/relationships/hyperlink"/>
<Relationship Id="rId7" Target="https://lakd.lrv.lt/" TargetMode="External" Type="http://schemas.openxmlformats.org/officeDocument/2006/relationships/hyperlink"/>
<Relationship Id="rId8" Target="https://eismoinfo.lt/" TargetMode="External" Type="http://schemas.openxmlformats.org/officeDocument/2006/relationships/hyperlink"/>
<Relationship Id="rId9" Target="mailto:blogi.keliai@lakd.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A46F-6DEA-4EFB-9F33-4BC61341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50404</Words>
  <Characters>28731</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Susisiekimo ministerijos Europos Sąjungos</vt:lpstr>
    </vt:vector>
  </TitlesOfParts>
  <Company>Hewlett-Packard Company</Company>
  <LinksUpToDate>false</LinksUpToDate>
  <CharactersWithSpaces>78978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2021-09-13T08:58:00Z</dcterms:created>
  <dc:creator>Dmitrij Bial</dc:creator>
  <cp:lastModifiedBy>Vytautas Kalpokas</cp:lastModifiedBy>
  <cp:lastPrinted>2016-10-28T10:59:00Z</cp:lastPrinted>
  <dcterms:modified xsi:type="dcterms:W3CDTF">2021-09-13T08:59:00Z</dcterms:modified>
  <cp:revision>3</cp:revision>
</cp:coreProperties>
</file>