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28F9DD" w14:textId="043175BA" w:rsidR="00F9073A" w:rsidRPr="000B62A5" w:rsidRDefault="00F9073A" w:rsidP="00434881">
      <w:pPr>
        <w:jc w:val="center"/>
        <w:rPr>
          <w:b/>
        </w:rPr>
      </w:pPr>
      <w:r w:rsidRPr="000B62A5">
        <w:rPr>
          <w:b/>
          <w:bCs/>
        </w:rPr>
        <w:t xml:space="preserve">TARYBOS DIREKTYVOS </w:t>
      </w:r>
      <w:r w:rsidR="00CC4E38">
        <w:rPr>
          <w:b/>
          <w:bCs/>
        </w:rPr>
        <w:t>2003</w:t>
      </w:r>
      <w:r w:rsidR="00C67AA7">
        <w:rPr>
          <w:b/>
          <w:bCs/>
        </w:rPr>
        <w:t>/</w:t>
      </w:r>
      <w:r w:rsidR="00CC4E38">
        <w:rPr>
          <w:b/>
          <w:bCs/>
        </w:rPr>
        <w:t>96</w:t>
      </w:r>
      <w:r w:rsidR="00C67AA7">
        <w:rPr>
          <w:b/>
          <w:bCs/>
        </w:rPr>
        <w:t>/</w:t>
      </w:r>
      <w:r w:rsidR="00280EAE">
        <w:rPr>
          <w:b/>
          <w:bCs/>
        </w:rPr>
        <w:t>EB</w:t>
      </w:r>
      <w:r w:rsidR="00280EAE" w:rsidRPr="000B62A5">
        <w:rPr>
          <w:b/>
          <w:bCs/>
        </w:rPr>
        <w:t xml:space="preserve"> </w:t>
      </w:r>
      <w:r w:rsidRPr="000B62A5">
        <w:rPr>
          <w:b/>
        </w:rPr>
        <w:t xml:space="preserve">IR </w:t>
      </w:r>
      <w:r w:rsidR="006161D7">
        <w:rPr>
          <w:b/>
        </w:rPr>
        <w:t>AKCIZŲ ĮSTATYMO PAKEITIMO PROJEKTO ATITIKTIES</w:t>
      </w:r>
      <w:r w:rsidRPr="000B62A5">
        <w:rPr>
          <w:b/>
        </w:rPr>
        <w:t xml:space="preserve"> LENTELĖ</w:t>
      </w:r>
    </w:p>
    <w:p w14:paraId="5B28F9DE" w14:textId="77777777" w:rsidR="003E2AEA" w:rsidRPr="000B62A5" w:rsidRDefault="003E2AEA" w:rsidP="002E4E98">
      <w:pPr>
        <w:jc w:val="both"/>
      </w:pPr>
    </w:p>
    <w:tbl>
      <w:tblPr>
        <w:tblStyle w:val="Lentelstinklelis"/>
        <w:tblW w:w="13288" w:type="dxa"/>
        <w:tblLayout w:type="fixed"/>
        <w:tblLook w:val="04A0" w:firstRow="1" w:lastRow="0" w:firstColumn="1" w:lastColumn="0" w:noHBand="0" w:noVBand="1"/>
      </w:tblPr>
      <w:tblGrid>
        <w:gridCol w:w="7196"/>
        <w:gridCol w:w="4678"/>
        <w:gridCol w:w="1414"/>
      </w:tblGrid>
      <w:tr w:rsidR="00F9073A" w:rsidRPr="000B62A5" w14:paraId="5B28F9E5" w14:textId="77777777" w:rsidTr="00996877">
        <w:tc>
          <w:tcPr>
            <w:tcW w:w="7196" w:type="dxa"/>
          </w:tcPr>
          <w:p w14:paraId="5B28F9DF" w14:textId="10DB8902" w:rsidR="00C67AA7" w:rsidRPr="00537D2F" w:rsidRDefault="00537D2F" w:rsidP="00537D2F">
            <w:pPr>
              <w:jc w:val="both"/>
              <w:rPr>
                <w:b/>
              </w:rPr>
            </w:pPr>
            <w:r w:rsidRPr="00537D2F">
              <w:rPr>
                <w:b/>
              </w:rPr>
              <w:t xml:space="preserve">2003 m. spalio 27 d. Tarybos Direktyvos 2003/96/EB, pakeičiančios Bendrijos energetikos produktų ir elektros energijos mokesčių struktūrą </w:t>
            </w:r>
          </w:p>
        </w:tc>
        <w:tc>
          <w:tcPr>
            <w:tcW w:w="4678" w:type="dxa"/>
          </w:tcPr>
          <w:p w14:paraId="45DC1EAE" w14:textId="0B560C46" w:rsidR="00372A8E" w:rsidRPr="00372A8E" w:rsidRDefault="00372A8E" w:rsidP="00A9125A">
            <w:pPr>
              <w:jc w:val="both"/>
              <w:rPr>
                <w:b/>
              </w:rPr>
            </w:pPr>
            <w:r w:rsidRPr="00372A8E">
              <w:rPr>
                <w:b/>
              </w:rPr>
              <w:t>Lietuvos Respublikos akcizų įstatymo Nr. IX-569 1, 2, 3, 27, 35, 36, 37, 38, 39, 41, 43, 58</w:t>
            </w:r>
            <w:r w:rsidRPr="00372A8E">
              <w:rPr>
                <w:b/>
                <w:vertAlign w:val="superscript"/>
              </w:rPr>
              <w:t>1</w:t>
            </w:r>
            <w:r w:rsidRPr="00372A8E">
              <w:rPr>
                <w:b/>
              </w:rPr>
              <w:t xml:space="preserve">, 59 straipsnių, II skyriaus penktojo skirsnio pakeitimo, 40 straipsnio pripažinimo netekusiu galios ir Įstatymo papildymo 4 priedu įstatymo projektas (toliau – Įstatymo projektas) </w:t>
            </w:r>
          </w:p>
          <w:p w14:paraId="5B28F9E3" w14:textId="77777777" w:rsidR="00A9125A" w:rsidRPr="000B62A5" w:rsidRDefault="00A9125A" w:rsidP="00377D69">
            <w:pPr>
              <w:jc w:val="both"/>
            </w:pPr>
          </w:p>
        </w:tc>
        <w:tc>
          <w:tcPr>
            <w:tcW w:w="1414" w:type="dxa"/>
          </w:tcPr>
          <w:p w14:paraId="5B28F9E4" w14:textId="77777777" w:rsidR="00F9073A" w:rsidRPr="000B62A5" w:rsidRDefault="00F9073A" w:rsidP="002E4E98">
            <w:pPr>
              <w:jc w:val="both"/>
            </w:pPr>
            <w:r w:rsidRPr="000B62A5">
              <w:t>Direktyvos perkėlimo (įgyvendinimo) lygis (visiškas, dalinis)</w:t>
            </w:r>
          </w:p>
        </w:tc>
      </w:tr>
      <w:tr w:rsidR="00F9073A" w:rsidRPr="00537D2F" w14:paraId="5B28F9EE" w14:textId="77777777" w:rsidTr="00996877">
        <w:tc>
          <w:tcPr>
            <w:tcW w:w="7196" w:type="dxa"/>
          </w:tcPr>
          <w:p w14:paraId="5B28F9E6" w14:textId="0CC28014" w:rsidR="00901B7C" w:rsidRPr="00537D2F" w:rsidRDefault="00537D2F" w:rsidP="00537D2F">
            <w:pPr>
              <w:jc w:val="both"/>
              <w:rPr>
                <w:b/>
              </w:rPr>
            </w:pPr>
            <w:r w:rsidRPr="00537D2F">
              <w:rPr>
                <w:b/>
              </w:rPr>
              <w:t>1</w:t>
            </w:r>
            <w:r w:rsidR="00372A8E" w:rsidRPr="00537D2F">
              <w:rPr>
                <w:b/>
              </w:rPr>
              <w:t>7</w:t>
            </w:r>
            <w:r w:rsidR="00901B7C" w:rsidRPr="00537D2F">
              <w:rPr>
                <w:b/>
              </w:rPr>
              <w:t> straipsnis</w:t>
            </w:r>
          </w:p>
          <w:p w14:paraId="2D81924F" w14:textId="77777777" w:rsidR="00537D2F" w:rsidRPr="00537D2F" w:rsidRDefault="00537D2F" w:rsidP="00537D2F">
            <w:pPr>
              <w:jc w:val="both"/>
            </w:pPr>
            <w:r w:rsidRPr="00537D2F">
              <w:t>1.  Jei šioje direktyvoje nustatyti apmokestinimo lygiai, bendrai paėmus, taikomi kiekvienai įmonei, valstybės narės gali taikyti mokesčio sumažinimą energetikos produktams, naudojamiems šildymui ar 8 straipsnio 2 dalies b ir c punktuose nurodytiems tikslams bei elektros energijai šiais atvejais:</w:t>
            </w:r>
          </w:p>
          <w:p w14:paraId="5ED6A76E" w14:textId="77777777" w:rsidR="00537D2F" w:rsidRPr="00537D2F" w:rsidRDefault="00537D2F" w:rsidP="00537D2F">
            <w:pPr>
              <w:jc w:val="both"/>
            </w:pPr>
            <w:r w:rsidRPr="00537D2F">
              <w:t>a) daug energijos naudojančių įmonių naudai</w:t>
            </w:r>
          </w:p>
          <w:p w14:paraId="6BE212C8" w14:textId="77777777" w:rsidR="00537D2F" w:rsidRPr="00537D2F" w:rsidRDefault="00537D2F" w:rsidP="00537D2F">
            <w:pPr>
              <w:jc w:val="both"/>
            </w:pPr>
            <w:r w:rsidRPr="00537D2F">
              <w:t>„Daug energijos naudojanti įmonė“ – tai 11 straipsnyje nurodytas verslo subjektas, kai energetikos produktų ir elektros energijos pirkimas sudaro mažiausiai 3,0 % gamybos vertės arba nacionalinis mokestis už elektros energiją sudaro mažiausiai 0,5 % pridėtinės vertės. Šiame apibrėžime valstybės narės gali taikyti labiau apribojančias sąvokas, tarp jų ir pardavimo vertės, technologinio proceso ir sektoriaus apibrėžimus.</w:t>
            </w:r>
          </w:p>
          <w:p w14:paraId="5AF76B1B" w14:textId="77777777" w:rsidR="00537D2F" w:rsidRPr="00537D2F" w:rsidRDefault="00537D2F" w:rsidP="00537D2F">
            <w:pPr>
              <w:jc w:val="both"/>
            </w:pPr>
            <w:r w:rsidRPr="00537D2F">
              <w:t>„Energetikos produktų ir elektros energijos pirkimas“ – tai tikroji energijos, pirktos ar pagamintos įmonėje, kaina. Įtraukti tik elektros energija, šiluma ir energetikos produktai, naudojami šildymui ar 8 straipsnio 2 dalies b ir c punktuose nurodytiems tikslams. Įtraukti visi mokesčiai, išskyrus PVM.</w:t>
            </w:r>
          </w:p>
          <w:p w14:paraId="60D4CCBD" w14:textId="77777777" w:rsidR="00537D2F" w:rsidRPr="00537D2F" w:rsidRDefault="00537D2F" w:rsidP="00537D2F">
            <w:pPr>
              <w:jc w:val="both"/>
            </w:pPr>
            <w:r w:rsidRPr="00537D2F">
              <w:t>„Gamybos vertė“ – tai apyvarta, įskaitant su produkto kaina tiesiogiai susijusias subsidijas, pridedant ar atimant gatavų produktų atsargų, nebaigtos gamybos ir perpardavimui pirktų prekių ir paslaugų pokyčius, atėmus perpardavimui skirtų prekių ir paslaugų pirkimą.</w:t>
            </w:r>
          </w:p>
          <w:p w14:paraId="5EBF5802" w14:textId="77777777" w:rsidR="00537D2F" w:rsidRPr="00537D2F" w:rsidRDefault="00537D2F" w:rsidP="00537D2F">
            <w:pPr>
              <w:jc w:val="both"/>
            </w:pPr>
            <w:r w:rsidRPr="00537D2F">
              <w:t xml:space="preserve">„Pridėtinė vertė“ – tai bendroji apyvarta, apmokestinama PVM, įskaitant pardavimą eksportui, atėmus bendrąjį pirkimą, apmokestinamą </w:t>
            </w:r>
            <w:r w:rsidRPr="00537D2F">
              <w:lastRenderedPageBreak/>
              <w:t>PVM, įskaitant importą.</w:t>
            </w:r>
          </w:p>
          <w:p w14:paraId="6DA02D66" w14:textId="77777777" w:rsidR="00537D2F" w:rsidRPr="00537D2F" w:rsidRDefault="00537D2F" w:rsidP="00537D2F">
            <w:pPr>
              <w:jc w:val="both"/>
            </w:pPr>
            <w:r w:rsidRPr="00537D2F">
              <w:t>Valstybėms narėms, kurios šiuo metu taiko nacionalines mokesčių sistemas, kuriose daug energijos naudojančios įmonės apibrėžiamos kitais nei elektros energijos kainos palyginimo su gamybos verte ir mokamo nacionalinio mokesčio už elektros energiją palyginimo su pridėtine verte kriterijais, leidžiamas pereinamasis prisitaikymo prie a punkto pirmame papunktyje nurodytos sąvokos laikotarpis, trunkantis ne vėliau kaip iki 2007 m. sausio 1 d.;</w:t>
            </w:r>
          </w:p>
          <w:p w14:paraId="132B5D42" w14:textId="77777777" w:rsidR="00372A8E" w:rsidRPr="00537D2F" w:rsidRDefault="00372A8E" w:rsidP="00537D2F">
            <w:pPr>
              <w:jc w:val="both"/>
            </w:pPr>
          </w:p>
          <w:p w14:paraId="5B28F9E9" w14:textId="01A55930" w:rsidR="00F9073A" w:rsidRPr="00537D2F" w:rsidRDefault="00F9073A" w:rsidP="002E4E98">
            <w:pPr>
              <w:jc w:val="both"/>
            </w:pPr>
          </w:p>
        </w:tc>
        <w:tc>
          <w:tcPr>
            <w:tcW w:w="4678" w:type="dxa"/>
          </w:tcPr>
          <w:p w14:paraId="39CEA517" w14:textId="77777777" w:rsidR="0051308B" w:rsidRPr="002000CB" w:rsidRDefault="0051308B" w:rsidP="00537D2F">
            <w:pPr>
              <w:jc w:val="both"/>
              <w:rPr>
                <w:b/>
              </w:rPr>
            </w:pPr>
            <w:r w:rsidRPr="002000CB">
              <w:rPr>
                <w:b/>
              </w:rPr>
              <w:lastRenderedPageBreak/>
              <w:t>Įstatymo projektas</w:t>
            </w:r>
          </w:p>
          <w:p w14:paraId="5B28F9EA" w14:textId="77777777" w:rsidR="00D23C12" w:rsidRPr="00537D2F" w:rsidRDefault="00D23C12" w:rsidP="00537D2F">
            <w:pPr>
              <w:jc w:val="both"/>
            </w:pPr>
          </w:p>
          <w:p w14:paraId="122B61A2" w14:textId="77777777" w:rsidR="00F9073A" w:rsidRDefault="002000CB" w:rsidP="002000CB">
            <w:pPr>
              <w:jc w:val="both"/>
              <w:rPr>
                <w:b/>
              </w:rPr>
            </w:pPr>
            <w:r w:rsidRPr="00460189">
              <w:rPr>
                <w:b/>
              </w:rPr>
              <w:t>1</w:t>
            </w:r>
            <w:r>
              <w:rPr>
                <w:b/>
              </w:rPr>
              <w:t>2</w:t>
            </w:r>
            <w:r w:rsidRPr="00460189">
              <w:rPr>
                <w:b/>
              </w:rPr>
              <w:t xml:space="preserve"> straipsnis. 43 straipsnio pakeitimas</w:t>
            </w:r>
          </w:p>
          <w:p w14:paraId="7A5FF4E0" w14:textId="77777777" w:rsidR="002000CB" w:rsidRPr="002000CB" w:rsidRDefault="002000CB" w:rsidP="00630A96">
            <w:pPr>
              <w:jc w:val="both"/>
              <w:rPr>
                <w:b/>
              </w:rPr>
            </w:pPr>
            <w:r w:rsidRPr="002000CB">
              <w:rPr>
                <w:b/>
                <w:bCs/>
              </w:rPr>
              <w:t xml:space="preserve">2. </w:t>
            </w:r>
            <w:r w:rsidRPr="002000CB">
              <w:rPr>
                <w:b/>
              </w:rPr>
              <w:t>Papildyti 43 straipsnį 1</w:t>
            </w:r>
            <w:r w:rsidRPr="002000CB">
              <w:rPr>
                <w:b/>
                <w:vertAlign w:val="superscript"/>
              </w:rPr>
              <w:t xml:space="preserve">1 </w:t>
            </w:r>
            <w:r w:rsidRPr="002000CB">
              <w:rPr>
                <w:b/>
              </w:rPr>
              <w:t>dalimi:</w:t>
            </w:r>
          </w:p>
          <w:p w14:paraId="4E4240D1" w14:textId="77777777" w:rsidR="002000CB" w:rsidRPr="002000CB" w:rsidRDefault="002000CB" w:rsidP="00630A96">
            <w:pPr>
              <w:jc w:val="both"/>
              <w:rPr>
                <w:b/>
              </w:rPr>
            </w:pPr>
            <w:r w:rsidRPr="002000CB">
              <w:rPr>
                <w:b/>
              </w:rPr>
              <w:t>„1</w:t>
            </w:r>
            <w:r w:rsidRPr="002000CB">
              <w:rPr>
                <w:b/>
                <w:vertAlign w:val="superscript"/>
              </w:rPr>
              <w:t>1</w:t>
            </w:r>
            <w:r w:rsidRPr="002000CB">
              <w:rPr>
                <w:b/>
              </w:rPr>
              <w:t xml:space="preserve">. </w:t>
            </w:r>
            <w:r w:rsidRPr="002000CB">
              <w:rPr>
                <w:b/>
                <w:color w:val="000000"/>
              </w:rPr>
              <w:t>CO</w:t>
            </w:r>
            <w:r w:rsidRPr="002000CB">
              <w:rPr>
                <w:b/>
                <w:color w:val="000000"/>
                <w:vertAlign w:val="subscript"/>
              </w:rPr>
              <w:t>2</w:t>
            </w:r>
            <w:r w:rsidRPr="002000CB">
              <w:rPr>
                <w:b/>
              </w:rPr>
              <w:t xml:space="preserve"> dedamoji netaikoma energiniams produktams, kurie naudojami kaip šildymui skirtas kuras arba kaip variklių degalai stacionarioje įrangoje ar įrangoje, kuri naudojama statyboje, kai tenkinamos visos šios sąlygos:</w:t>
            </w:r>
          </w:p>
          <w:p w14:paraId="5EBD6D1D" w14:textId="77777777" w:rsidR="002000CB" w:rsidRPr="002000CB" w:rsidRDefault="002000CB" w:rsidP="00630A96">
            <w:pPr>
              <w:jc w:val="both"/>
              <w:rPr>
                <w:b/>
              </w:rPr>
            </w:pPr>
            <w:r w:rsidRPr="002000CB">
              <w:rPr>
                <w:b/>
              </w:rPr>
              <w:t>1) energinius produktus naudoja daug energijos suvartojantis juridinis asmuo;</w:t>
            </w:r>
          </w:p>
          <w:p w14:paraId="240FCD8D" w14:textId="77777777" w:rsidR="002000CB" w:rsidRPr="002000CB" w:rsidRDefault="002000CB" w:rsidP="00630A96">
            <w:pPr>
              <w:jc w:val="both"/>
              <w:rPr>
                <w:b/>
              </w:rPr>
            </w:pPr>
            <w:r w:rsidRPr="002000CB">
              <w:rPr>
                <w:b/>
              </w:rPr>
              <w:t xml:space="preserve">2) energiniai produktai naudojami įrenginiuose </w:t>
            </w:r>
            <w:r w:rsidRPr="002000CB">
              <w:rPr>
                <w:rFonts w:eastAsia="Lucida Sans Unicode"/>
                <w:b/>
                <w:kern w:val="1"/>
              </w:rPr>
              <w:t>arba jų dalyse</w:t>
            </w:r>
            <w:r w:rsidRPr="002000CB">
              <w:rPr>
                <w:b/>
              </w:rPr>
              <w:t>, kurie naudojami vykdant Lietuvos Respublikos klimato kaitos valdymo finansinių instrumentų įstatymo 1 priede nurodytą veiklą.</w:t>
            </w:r>
            <w:r w:rsidRPr="002000CB">
              <w:rPr>
                <w:b/>
                <w:bCs/>
              </w:rPr>
              <w:t>“</w:t>
            </w:r>
          </w:p>
          <w:p w14:paraId="0D4D4FCD" w14:textId="77777777" w:rsidR="002000CB" w:rsidRPr="002000CB" w:rsidRDefault="002000CB" w:rsidP="00630A96">
            <w:pPr>
              <w:jc w:val="both"/>
              <w:rPr>
                <w:b/>
              </w:rPr>
            </w:pPr>
            <w:r w:rsidRPr="002000CB">
              <w:rPr>
                <w:b/>
                <w:bCs/>
              </w:rPr>
              <w:t xml:space="preserve">3. </w:t>
            </w:r>
            <w:r w:rsidRPr="002000CB">
              <w:rPr>
                <w:b/>
              </w:rPr>
              <w:t>Papildyti 43 straipsnį 1</w:t>
            </w:r>
            <w:r w:rsidRPr="002000CB">
              <w:rPr>
                <w:b/>
                <w:vertAlign w:val="superscript"/>
              </w:rPr>
              <w:t xml:space="preserve">2 </w:t>
            </w:r>
            <w:r w:rsidRPr="002000CB">
              <w:rPr>
                <w:b/>
              </w:rPr>
              <w:t>dalimi:</w:t>
            </w:r>
          </w:p>
          <w:p w14:paraId="69FB1A13" w14:textId="77777777" w:rsidR="002000CB" w:rsidRPr="002000CB" w:rsidRDefault="002000CB" w:rsidP="00630A96">
            <w:pPr>
              <w:jc w:val="both"/>
              <w:rPr>
                <w:b/>
              </w:rPr>
            </w:pPr>
            <w:r w:rsidRPr="002000CB">
              <w:rPr>
                <w:b/>
              </w:rPr>
              <w:t>„1</w:t>
            </w:r>
            <w:r w:rsidRPr="002000CB">
              <w:rPr>
                <w:b/>
                <w:vertAlign w:val="superscript"/>
              </w:rPr>
              <w:t>2</w:t>
            </w:r>
            <w:r w:rsidRPr="002000CB">
              <w:rPr>
                <w:b/>
              </w:rPr>
              <w:t xml:space="preserve">. Šiame straipsnyje daug energijos suvartojančiu juridiniu asmeniu laikomas juridinis asmuo, kuris </w:t>
            </w:r>
            <w:r w:rsidRPr="002000CB">
              <w:rPr>
                <w:b/>
                <w:color w:val="000000"/>
              </w:rPr>
              <w:t>atitinka vieną iš šių sąlygų:</w:t>
            </w:r>
          </w:p>
          <w:p w14:paraId="61244A5B" w14:textId="77777777" w:rsidR="002000CB" w:rsidRPr="002000CB" w:rsidRDefault="002000CB" w:rsidP="00630A96">
            <w:pPr>
              <w:jc w:val="both"/>
              <w:rPr>
                <w:b/>
              </w:rPr>
            </w:pPr>
            <w:r w:rsidRPr="002000CB">
              <w:rPr>
                <w:b/>
              </w:rPr>
              <w:t xml:space="preserve">1) energinių produktų ir elektros energijos, </w:t>
            </w:r>
            <w:r w:rsidRPr="002000CB">
              <w:rPr>
                <w:b/>
              </w:rPr>
              <w:lastRenderedPageBreak/>
              <w:t>naudojamų šio straipsnio 1</w:t>
            </w:r>
            <w:r w:rsidRPr="002000CB">
              <w:rPr>
                <w:b/>
                <w:vertAlign w:val="superscript"/>
              </w:rPr>
              <w:t>1</w:t>
            </w:r>
            <w:r w:rsidRPr="002000CB">
              <w:rPr>
                <w:b/>
              </w:rPr>
              <w:t xml:space="preserve"> dalyje nurodytais atvejais, pirkimo kaina ar gamybos savikaina (išskyrus atskaitomą pridėtinės vertės mokesčio sumą) sudaro ne mažiau kaip 3 procentus gamybos vertės (kuri apskaičiuojama prie pajamų (išskyrus pridėtinės vertės mokestį), įskaitant bet kokias subsidijas ar dotacijas, turinčias įtakos galutinei prekės arba paslaugos kainai, kaip jos apibrėžtos Pridėtinės vertės mokesčio įstatyme, pridėjus pagamintos produkcijos, nebaigtos gamybos ir įsigytų prekių ir (ar) paslaugų, skirtų perparduoti, pokyčių sumą, atėmus prekių ir (ar) paslaugų, skirtų perparduoti, pirkimo sumą (išskyrus atskaitomą pridėtinės vertės mokesčio sumą)) per kalendorinius metus; </w:t>
            </w:r>
          </w:p>
          <w:p w14:paraId="48455DC6" w14:textId="77777777" w:rsidR="002000CB" w:rsidRDefault="002000CB" w:rsidP="00630A96">
            <w:pPr>
              <w:jc w:val="both"/>
              <w:rPr>
                <w:b/>
              </w:rPr>
            </w:pPr>
            <w:r w:rsidRPr="002000CB">
              <w:rPr>
                <w:b/>
              </w:rPr>
              <w:t>2) mokėtina</w:t>
            </w:r>
            <w:r w:rsidRPr="002000CB">
              <w:rPr>
                <w:b/>
                <w:color w:val="FF0000"/>
              </w:rPr>
              <w:t xml:space="preserve"> </w:t>
            </w:r>
            <w:r w:rsidRPr="002000CB">
              <w:rPr>
                <w:b/>
              </w:rPr>
              <w:t>akcizų suma už energinius produktus ir elektros energiją, naudojamus šio straipsnio 1</w:t>
            </w:r>
            <w:r w:rsidRPr="002000CB">
              <w:rPr>
                <w:b/>
                <w:vertAlign w:val="superscript"/>
              </w:rPr>
              <w:t>1</w:t>
            </w:r>
            <w:r w:rsidRPr="002000CB">
              <w:rPr>
                <w:b/>
              </w:rPr>
              <w:t xml:space="preserve"> dalyje nurodytais atvejais, sudaro ne mažiau kaip 0,5 procento skirtumo tarp visų pridėtinės vertės mokesčiu apmokestinamų pardavimų, įskaitant eksportą, sumų (išskyrus pridėtinės vertės mokestį) ir pridėtinės vertės mokesčiu apmokestinamų pirkimų, įskaitant importą, sumų (išskyrus atskaitomą pridėtinės vertės mokesčio sumą) per kalendorinius metus.“ </w:t>
            </w:r>
          </w:p>
          <w:p w14:paraId="3EFFBBF9" w14:textId="73DB0909" w:rsidR="00C40678" w:rsidRDefault="00C40678" w:rsidP="00630A96">
            <w:pPr>
              <w:jc w:val="both"/>
              <w:rPr>
                <w:b/>
              </w:rPr>
            </w:pPr>
            <w:r>
              <w:rPr>
                <w:b/>
              </w:rPr>
              <w:t>&lt;...&gt;</w:t>
            </w:r>
          </w:p>
          <w:p w14:paraId="54420C2E" w14:textId="77777777" w:rsidR="00C40678" w:rsidRPr="00C40678" w:rsidRDefault="00C40678" w:rsidP="00630A96">
            <w:pPr>
              <w:jc w:val="both"/>
              <w:rPr>
                <w:b/>
              </w:rPr>
            </w:pPr>
            <w:r w:rsidRPr="00C40678">
              <w:rPr>
                <w:b/>
              </w:rPr>
              <w:t>5. Pakeisti 43 straipsnio 2 dalį ir ją išdėstyti taip:</w:t>
            </w:r>
          </w:p>
          <w:p w14:paraId="12FECE6E" w14:textId="04DA1FB9" w:rsidR="00C40678" w:rsidRPr="00C40678" w:rsidRDefault="00C40678" w:rsidP="00630A96">
            <w:pPr>
              <w:jc w:val="both"/>
              <w:rPr>
                <w:b/>
              </w:rPr>
            </w:pPr>
            <w:r w:rsidRPr="00C40678">
              <w:rPr>
                <w:b/>
              </w:rPr>
              <w:t>„2. Šio straipsnio 1, 1</w:t>
            </w:r>
            <w:r w:rsidRPr="00C40678">
              <w:rPr>
                <w:b/>
                <w:vertAlign w:val="superscript"/>
              </w:rPr>
              <w:t>1</w:t>
            </w:r>
            <w:r w:rsidRPr="00C40678">
              <w:rPr>
                <w:b/>
              </w:rPr>
              <w:t>, 1</w:t>
            </w:r>
            <w:r w:rsidRPr="00C40678">
              <w:rPr>
                <w:b/>
                <w:vertAlign w:val="superscript"/>
              </w:rPr>
              <w:t>2</w:t>
            </w:r>
            <w:r w:rsidRPr="00C40678">
              <w:rPr>
                <w:b/>
              </w:rPr>
              <w:t xml:space="preserve"> ir 1</w:t>
            </w:r>
            <w:r w:rsidRPr="00C40678">
              <w:rPr>
                <w:b/>
                <w:vertAlign w:val="superscript"/>
              </w:rPr>
              <w:t xml:space="preserve">3 </w:t>
            </w:r>
            <w:r w:rsidRPr="00C40678">
              <w:rPr>
                <w:b/>
              </w:rPr>
              <w:t xml:space="preserve">dalyse </w:t>
            </w:r>
            <w:r w:rsidRPr="00C40678">
              <w:rPr>
                <w:b/>
              </w:rPr>
              <w:lastRenderedPageBreak/>
              <w:t xml:space="preserve">nurodytų lengvatų taikymo tvarką ir apribojimus nustato Vyriausybė ar jos įgaliota institucija. </w:t>
            </w:r>
            <w:r w:rsidRPr="00C40678">
              <w:rPr>
                <w:b/>
                <w:bCs/>
              </w:rPr>
              <w:t xml:space="preserve">Apskaitos reikalavimus šio straipsnio </w:t>
            </w:r>
            <w:r w:rsidRPr="00C40678">
              <w:rPr>
                <w:b/>
              </w:rPr>
              <w:t>1</w:t>
            </w:r>
            <w:r w:rsidRPr="00C40678">
              <w:rPr>
                <w:b/>
                <w:vertAlign w:val="superscript"/>
              </w:rPr>
              <w:t>3</w:t>
            </w:r>
            <w:r w:rsidRPr="00C40678">
              <w:rPr>
                <w:b/>
                <w:bCs/>
              </w:rPr>
              <w:t xml:space="preserve"> dalies 2 ir 3 punktuose nurodytiems registruotiems vartotojams nustato centrinis </w:t>
            </w:r>
            <w:r w:rsidRPr="00C40678">
              <w:rPr>
                <w:b/>
              </w:rPr>
              <w:t>mokesčių</w:t>
            </w:r>
            <w:r w:rsidRPr="00C40678">
              <w:rPr>
                <w:b/>
                <w:bCs/>
              </w:rPr>
              <w:t xml:space="preserve"> administratorius.</w:t>
            </w:r>
          </w:p>
          <w:p w14:paraId="5B28F9EC" w14:textId="6F224E86" w:rsidR="002000CB" w:rsidRPr="00537D2F" w:rsidRDefault="002000CB" w:rsidP="002000CB">
            <w:pPr>
              <w:jc w:val="both"/>
            </w:pPr>
          </w:p>
        </w:tc>
        <w:tc>
          <w:tcPr>
            <w:tcW w:w="1414" w:type="dxa"/>
          </w:tcPr>
          <w:p w14:paraId="19D0A587" w14:textId="77777777" w:rsidR="00377D69" w:rsidRPr="00537D2F" w:rsidRDefault="00377D69" w:rsidP="00377D69">
            <w:pPr>
              <w:jc w:val="both"/>
            </w:pPr>
            <w:r w:rsidRPr="00537D2F">
              <w:lastRenderedPageBreak/>
              <w:t>Dalinis</w:t>
            </w:r>
          </w:p>
          <w:p w14:paraId="5B28F9ED" w14:textId="117D226C" w:rsidR="00F9073A" w:rsidRPr="002E1CD1" w:rsidRDefault="002E1CD1" w:rsidP="002E1CD1">
            <w:pPr>
              <w:jc w:val="both"/>
              <w:rPr>
                <w:i/>
              </w:rPr>
            </w:pPr>
            <w:r w:rsidRPr="002E1CD1">
              <w:rPr>
                <w:i/>
              </w:rPr>
              <w:t>Vyriausybė ar jos įgaliota institucija turės nustatyti energinių produktų atleidimo nuo CO2 dedamosios taikymo tvarką.</w:t>
            </w:r>
          </w:p>
        </w:tc>
      </w:tr>
      <w:tr w:rsidR="007A38EB" w:rsidRPr="00537D2F" w14:paraId="65303B60" w14:textId="77777777" w:rsidTr="00996877">
        <w:tc>
          <w:tcPr>
            <w:tcW w:w="7196" w:type="dxa"/>
          </w:tcPr>
          <w:p w14:paraId="4E7E6D7A" w14:textId="77777777" w:rsidR="007A38EB" w:rsidRPr="00781C3B" w:rsidRDefault="007A38EB" w:rsidP="007A38EB">
            <w:pPr>
              <w:pStyle w:val="title-annex-11"/>
              <w:shd w:val="clear" w:color="auto" w:fill="FFFFFF"/>
              <w:rPr>
                <w:rFonts w:eastAsia="Arial Unicode MS"/>
                <w:sz w:val="20"/>
                <w:szCs w:val="20"/>
                <w:lang w:val="en"/>
              </w:rPr>
            </w:pPr>
            <w:r w:rsidRPr="00781C3B">
              <w:rPr>
                <w:rFonts w:eastAsia="Arial Unicode MS"/>
                <w:sz w:val="20"/>
                <w:szCs w:val="20"/>
                <w:lang w:val="en"/>
              </w:rPr>
              <w:lastRenderedPageBreak/>
              <w:t>PRIEDAS</w:t>
            </w:r>
          </w:p>
          <w:p w14:paraId="48FA8C13" w14:textId="77777777" w:rsidR="007A38EB" w:rsidRPr="00781C3B" w:rsidRDefault="007A38EB" w:rsidP="007A38EB">
            <w:pPr>
              <w:pStyle w:val="norm2"/>
              <w:shd w:val="clear" w:color="auto" w:fill="FFFFFF"/>
              <w:rPr>
                <w:rFonts w:eastAsia="Arial Unicode MS"/>
                <w:sz w:val="20"/>
                <w:szCs w:val="20"/>
                <w:lang w:val="en"/>
              </w:rPr>
            </w:pPr>
            <w:r w:rsidRPr="00781C3B">
              <w:rPr>
                <w:rFonts w:eastAsia="Arial Unicode MS"/>
                <w:sz w:val="20"/>
                <w:szCs w:val="20"/>
                <w:lang w:val="en"/>
              </w:rPr>
              <w:t xml:space="preserve">A </w:t>
            </w:r>
            <w:proofErr w:type="spellStart"/>
            <w:r w:rsidRPr="00781C3B">
              <w:rPr>
                <w:rFonts w:eastAsia="Arial Unicode MS"/>
                <w:sz w:val="20"/>
                <w:szCs w:val="20"/>
                <w:lang w:val="en"/>
              </w:rPr>
              <w:t>lentelė</w:t>
            </w:r>
            <w:proofErr w:type="spellEnd"/>
            <w:r w:rsidRPr="00781C3B">
              <w:rPr>
                <w:rFonts w:eastAsia="Arial Unicode MS"/>
                <w:sz w:val="20"/>
                <w:szCs w:val="20"/>
                <w:lang w:val="en"/>
              </w:rPr>
              <w:t>. –  </w:t>
            </w:r>
            <w:proofErr w:type="spellStart"/>
            <w:r w:rsidRPr="00781C3B">
              <w:rPr>
                <w:rFonts w:eastAsia="Arial Unicode MS"/>
                <w:sz w:val="20"/>
                <w:szCs w:val="20"/>
                <w:lang w:val="en"/>
              </w:rPr>
              <w:t>Variklių</w:t>
            </w:r>
            <w:proofErr w:type="spellEnd"/>
            <w:r w:rsidRPr="00781C3B">
              <w:rPr>
                <w:rFonts w:eastAsia="Arial Unicode MS"/>
                <w:sz w:val="20"/>
                <w:szCs w:val="20"/>
                <w:lang w:val="en"/>
              </w:rPr>
              <w:t xml:space="preserve"> </w:t>
            </w:r>
            <w:proofErr w:type="spellStart"/>
            <w:r w:rsidRPr="00781C3B">
              <w:rPr>
                <w:rFonts w:eastAsia="Arial Unicode MS"/>
                <w:sz w:val="20"/>
                <w:szCs w:val="20"/>
                <w:lang w:val="en"/>
              </w:rPr>
              <w:t>degalams</w:t>
            </w:r>
            <w:proofErr w:type="spellEnd"/>
            <w:r w:rsidRPr="00781C3B">
              <w:rPr>
                <w:rFonts w:eastAsia="Arial Unicode MS"/>
                <w:sz w:val="20"/>
                <w:szCs w:val="20"/>
                <w:lang w:val="en"/>
              </w:rPr>
              <w:t xml:space="preserve"> </w:t>
            </w:r>
            <w:proofErr w:type="spellStart"/>
            <w:r w:rsidRPr="00781C3B">
              <w:rPr>
                <w:rFonts w:eastAsia="Arial Unicode MS"/>
                <w:sz w:val="20"/>
                <w:szCs w:val="20"/>
                <w:lang w:val="en"/>
              </w:rPr>
              <w:t>taikomi</w:t>
            </w:r>
            <w:proofErr w:type="spellEnd"/>
            <w:r w:rsidRPr="00781C3B">
              <w:rPr>
                <w:rFonts w:eastAsia="Arial Unicode MS"/>
                <w:sz w:val="20"/>
                <w:szCs w:val="20"/>
                <w:lang w:val="en"/>
              </w:rPr>
              <w:t xml:space="preserve"> </w:t>
            </w:r>
            <w:proofErr w:type="spellStart"/>
            <w:r w:rsidRPr="00781C3B">
              <w:rPr>
                <w:rFonts w:eastAsia="Arial Unicode MS"/>
                <w:sz w:val="20"/>
                <w:szCs w:val="20"/>
                <w:lang w:val="en"/>
              </w:rPr>
              <w:t>minimalūs</w:t>
            </w:r>
            <w:proofErr w:type="spellEnd"/>
            <w:r w:rsidRPr="00781C3B">
              <w:rPr>
                <w:rFonts w:eastAsia="Arial Unicode MS"/>
                <w:sz w:val="20"/>
                <w:szCs w:val="20"/>
                <w:lang w:val="en"/>
              </w:rPr>
              <w:t xml:space="preserve"> </w:t>
            </w:r>
            <w:proofErr w:type="spellStart"/>
            <w:r w:rsidRPr="00781C3B">
              <w:rPr>
                <w:rFonts w:eastAsia="Arial Unicode MS"/>
                <w:sz w:val="20"/>
                <w:szCs w:val="20"/>
                <w:lang w:val="en"/>
              </w:rPr>
              <w:t>apmokestinimo</w:t>
            </w:r>
            <w:proofErr w:type="spellEnd"/>
            <w:r w:rsidRPr="00781C3B">
              <w:rPr>
                <w:rFonts w:eastAsia="Arial Unicode MS"/>
                <w:sz w:val="20"/>
                <w:szCs w:val="20"/>
                <w:lang w:val="en"/>
              </w:rPr>
              <w:t xml:space="preserve"> </w:t>
            </w:r>
            <w:proofErr w:type="spellStart"/>
            <w:r w:rsidRPr="00781C3B">
              <w:rPr>
                <w:rFonts w:eastAsia="Arial Unicode MS"/>
                <w:sz w:val="20"/>
                <w:szCs w:val="20"/>
                <w:lang w:val="en"/>
              </w:rPr>
              <w:t>lygiai</w:t>
            </w:r>
            <w:proofErr w:type="spellEnd"/>
          </w:p>
          <w:tbl>
            <w:tblPr>
              <w:tblW w:w="6809" w:type="dxa"/>
              <w:jc w:val="center"/>
              <w:tblBorders>
                <w:top w:val="outset" w:sz="6" w:space="0" w:color="auto"/>
                <w:left w:val="outset" w:sz="6" w:space="0" w:color="auto"/>
                <w:bottom w:val="outset" w:sz="6" w:space="0" w:color="auto"/>
                <w:right w:val="outset" w:sz="6" w:space="0" w:color="auto"/>
              </w:tblBorders>
              <w:tblLayout w:type="fixed"/>
              <w:tblCellMar>
                <w:top w:w="24" w:type="dxa"/>
                <w:left w:w="24" w:type="dxa"/>
                <w:bottom w:w="24" w:type="dxa"/>
                <w:right w:w="24" w:type="dxa"/>
              </w:tblCellMar>
              <w:tblLook w:val="04A0" w:firstRow="1" w:lastRow="0" w:firstColumn="1" w:lastColumn="0" w:noHBand="0" w:noVBand="1"/>
            </w:tblPr>
            <w:tblGrid>
              <w:gridCol w:w="3303"/>
              <w:gridCol w:w="1805"/>
              <w:gridCol w:w="1701"/>
            </w:tblGrid>
            <w:tr w:rsidR="00781C3B" w:rsidRPr="00781C3B" w14:paraId="46484CDF" w14:textId="77777777" w:rsidTr="00996877">
              <w:trPr>
                <w:jc w:val="center"/>
              </w:trPr>
              <w:tc>
                <w:tcPr>
                  <w:tcW w:w="3303"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4EDCA345" w14:textId="77777777" w:rsidR="007A38EB" w:rsidRPr="00781C3B" w:rsidRDefault="007A38EB">
                  <w:pPr>
                    <w:spacing w:line="312" w:lineRule="atLeast"/>
                    <w:rPr>
                      <w:bCs/>
                      <w:sz w:val="20"/>
                      <w:szCs w:val="20"/>
                    </w:rPr>
                  </w:pPr>
                  <w:r w:rsidRPr="00781C3B">
                    <w:rPr>
                      <w:bCs/>
                      <w:sz w:val="20"/>
                      <w:szCs w:val="20"/>
                    </w:rPr>
                    <w:t> </w:t>
                  </w:r>
                </w:p>
              </w:tc>
              <w:tc>
                <w:tcPr>
                  <w:tcW w:w="1805"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01707D44" w14:textId="77777777" w:rsidR="007A38EB" w:rsidRPr="00781C3B" w:rsidRDefault="007A38EB">
                  <w:pPr>
                    <w:pStyle w:val="tbl-norm1"/>
                    <w:rPr>
                      <w:bCs/>
                      <w:sz w:val="20"/>
                      <w:szCs w:val="20"/>
                    </w:rPr>
                  </w:pPr>
                  <w:r w:rsidRPr="00781C3B">
                    <w:rPr>
                      <w:bCs/>
                      <w:sz w:val="20"/>
                      <w:szCs w:val="20"/>
                    </w:rPr>
                    <w:t>2004 m. sausio 1 d.</w:t>
                  </w:r>
                </w:p>
              </w:tc>
              <w:tc>
                <w:tcPr>
                  <w:tcW w:w="1701"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53823C18" w14:textId="77777777" w:rsidR="007A38EB" w:rsidRPr="00781C3B" w:rsidRDefault="007A38EB">
                  <w:pPr>
                    <w:pStyle w:val="tbl-norm1"/>
                    <w:rPr>
                      <w:bCs/>
                      <w:sz w:val="20"/>
                      <w:szCs w:val="20"/>
                    </w:rPr>
                  </w:pPr>
                  <w:r w:rsidRPr="00781C3B">
                    <w:rPr>
                      <w:bCs/>
                      <w:sz w:val="20"/>
                      <w:szCs w:val="20"/>
                    </w:rPr>
                    <w:t>2010 m. sausio 1 d.</w:t>
                  </w:r>
                </w:p>
              </w:tc>
            </w:tr>
            <w:tr w:rsidR="00781C3B" w:rsidRPr="00781C3B" w14:paraId="4999AE8C" w14:textId="77777777" w:rsidTr="00996877">
              <w:trPr>
                <w:jc w:val="center"/>
              </w:trPr>
              <w:tc>
                <w:tcPr>
                  <w:tcW w:w="3303"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5EB9D862" w14:textId="77777777" w:rsidR="007A38EB" w:rsidRPr="00781C3B" w:rsidRDefault="007A38EB" w:rsidP="007A38EB">
                  <w:pPr>
                    <w:pStyle w:val="hd-column1"/>
                    <w:ind w:left="806" w:hanging="142"/>
                    <w:rPr>
                      <w:bCs/>
                      <w:sz w:val="20"/>
                      <w:szCs w:val="20"/>
                    </w:rPr>
                  </w:pPr>
                  <w:r w:rsidRPr="00781C3B">
                    <w:rPr>
                      <w:bCs/>
                      <w:sz w:val="20"/>
                      <w:szCs w:val="20"/>
                    </w:rPr>
                    <w:t>Benzinas su švino priemaišomis</w:t>
                  </w:r>
                </w:p>
                <w:p w14:paraId="1AAF0B7C" w14:textId="77777777" w:rsidR="007A38EB" w:rsidRPr="00781C3B" w:rsidRDefault="007A38EB" w:rsidP="007A38EB">
                  <w:pPr>
                    <w:pStyle w:val="hd-column1"/>
                    <w:ind w:left="806" w:hanging="142"/>
                    <w:rPr>
                      <w:bCs/>
                      <w:sz w:val="20"/>
                      <w:szCs w:val="20"/>
                    </w:rPr>
                  </w:pPr>
                  <w:r w:rsidRPr="00781C3B">
                    <w:rPr>
                      <w:bCs/>
                      <w:sz w:val="20"/>
                      <w:szCs w:val="20"/>
                    </w:rPr>
                    <w:t>(eurai už 1 000 l)</w:t>
                  </w:r>
                </w:p>
                <w:p w14:paraId="48584C65" w14:textId="77777777" w:rsidR="007A38EB" w:rsidRPr="00781C3B" w:rsidRDefault="007A38EB" w:rsidP="007A38EB">
                  <w:pPr>
                    <w:pStyle w:val="hd-column1"/>
                    <w:ind w:left="806" w:hanging="142"/>
                    <w:rPr>
                      <w:bCs/>
                      <w:sz w:val="20"/>
                      <w:szCs w:val="20"/>
                    </w:rPr>
                  </w:pPr>
                  <w:r w:rsidRPr="00781C3B">
                    <w:rPr>
                      <w:bCs/>
                      <w:sz w:val="20"/>
                      <w:szCs w:val="20"/>
                    </w:rPr>
                    <w:t xml:space="preserve">KN kodai </w:t>
                  </w:r>
                  <w:hyperlink r:id="rId9" w:tooltip="32018D0552: REPLACED" w:history="1">
                    <w:r w:rsidRPr="00781C3B">
                      <w:rPr>
                        <w:rStyle w:val="boldface"/>
                        <w:b w:val="0"/>
                        <w:sz w:val="20"/>
                        <w:szCs w:val="20"/>
                      </w:rPr>
                      <w:t>►M3</w:t>
                    </w:r>
                    <w:r w:rsidRPr="00781C3B">
                      <w:rPr>
                        <w:rStyle w:val="Hipersaitas"/>
                        <w:bCs/>
                        <w:color w:val="auto"/>
                        <w:sz w:val="20"/>
                        <w:szCs w:val="20"/>
                      </w:rPr>
                      <w:t xml:space="preserve"> </w:t>
                    </w:r>
                  </w:hyperlink>
                  <w:r w:rsidRPr="00781C3B">
                    <w:rPr>
                      <w:bCs/>
                      <w:sz w:val="20"/>
                      <w:szCs w:val="20"/>
                    </w:rPr>
                    <w:t xml:space="preserve"> 2710 12 31 </w:t>
                  </w:r>
                  <w:r w:rsidRPr="00781C3B">
                    <w:rPr>
                      <w:rStyle w:val="boldface"/>
                      <w:b w:val="0"/>
                      <w:sz w:val="20"/>
                      <w:szCs w:val="20"/>
                    </w:rPr>
                    <w:t xml:space="preserve"> ◄ </w:t>
                  </w:r>
                  <w:r w:rsidRPr="00781C3B">
                    <w:rPr>
                      <w:bCs/>
                      <w:sz w:val="20"/>
                      <w:szCs w:val="20"/>
                    </w:rPr>
                    <w:t xml:space="preserve">, </w:t>
                  </w:r>
                  <w:hyperlink r:id="rId10" w:tooltip="32018D0552: REPLACED" w:history="1">
                    <w:r w:rsidRPr="00781C3B">
                      <w:rPr>
                        <w:rStyle w:val="boldface"/>
                        <w:b w:val="0"/>
                        <w:sz w:val="20"/>
                        <w:szCs w:val="20"/>
                      </w:rPr>
                      <w:t>►M3</w:t>
                    </w:r>
                    <w:r w:rsidRPr="00781C3B">
                      <w:rPr>
                        <w:rStyle w:val="Hipersaitas"/>
                        <w:bCs/>
                        <w:color w:val="auto"/>
                        <w:sz w:val="20"/>
                        <w:szCs w:val="20"/>
                      </w:rPr>
                      <w:t xml:space="preserve"> </w:t>
                    </w:r>
                  </w:hyperlink>
                  <w:r w:rsidRPr="00781C3B">
                    <w:rPr>
                      <w:bCs/>
                      <w:sz w:val="20"/>
                      <w:szCs w:val="20"/>
                    </w:rPr>
                    <w:t xml:space="preserve"> 2710 12 51 </w:t>
                  </w:r>
                  <w:r w:rsidRPr="00781C3B">
                    <w:rPr>
                      <w:rStyle w:val="boldface"/>
                      <w:b w:val="0"/>
                      <w:sz w:val="20"/>
                      <w:szCs w:val="20"/>
                    </w:rPr>
                    <w:t xml:space="preserve"> ◄ </w:t>
                  </w:r>
                  <w:r w:rsidRPr="00781C3B">
                    <w:rPr>
                      <w:bCs/>
                      <w:sz w:val="20"/>
                      <w:szCs w:val="20"/>
                    </w:rPr>
                    <w:t xml:space="preserve">ir </w:t>
                  </w:r>
                  <w:hyperlink r:id="rId11" w:tooltip="32018D0552: REPLACED" w:history="1">
                    <w:r w:rsidRPr="00781C3B">
                      <w:rPr>
                        <w:rStyle w:val="boldface"/>
                        <w:b w:val="0"/>
                        <w:sz w:val="20"/>
                        <w:szCs w:val="20"/>
                      </w:rPr>
                      <w:t>►M3</w:t>
                    </w:r>
                    <w:r w:rsidRPr="00781C3B">
                      <w:rPr>
                        <w:rStyle w:val="Hipersaitas"/>
                        <w:bCs/>
                        <w:color w:val="auto"/>
                        <w:sz w:val="20"/>
                        <w:szCs w:val="20"/>
                      </w:rPr>
                      <w:t xml:space="preserve"> </w:t>
                    </w:r>
                  </w:hyperlink>
                  <w:r w:rsidRPr="00781C3B">
                    <w:rPr>
                      <w:bCs/>
                      <w:sz w:val="20"/>
                      <w:szCs w:val="20"/>
                    </w:rPr>
                    <w:t xml:space="preserve"> 2710 12 59 </w:t>
                  </w:r>
                  <w:r w:rsidRPr="00781C3B">
                    <w:rPr>
                      <w:rStyle w:val="boldface"/>
                      <w:b w:val="0"/>
                      <w:sz w:val="20"/>
                      <w:szCs w:val="20"/>
                    </w:rPr>
                    <w:t xml:space="preserve"> ◄ </w:t>
                  </w:r>
                </w:p>
              </w:tc>
              <w:tc>
                <w:tcPr>
                  <w:tcW w:w="1805"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7E7788F1" w14:textId="77777777" w:rsidR="007A38EB" w:rsidRPr="00781C3B" w:rsidRDefault="007A38EB">
                  <w:pPr>
                    <w:pStyle w:val="tbl-norm1"/>
                    <w:rPr>
                      <w:sz w:val="20"/>
                      <w:szCs w:val="20"/>
                    </w:rPr>
                  </w:pPr>
                  <w:r w:rsidRPr="00781C3B">
                    <w:rPr>
                      <w:sz w:val="20"/>
                      <w:szCs w:val="20"/>
                    </w:rPr>
                    <w:t>421</w:t>
                  </w:r>
                </w:p>
              </w:tc>
              <w:tc>
                <w:tcPr>
                  <w:tcW w:w="1701"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4ACD85FA" w14:textId="77777777" w:rsidR="007A38EB" w:rsidRPr="00781C3B" w:rsidRDefault="007A38EB">
                  <w:pPr>
                    <w:pStyle w:val="tbl-norm1"/>
                    <w:rPr>
                      <w:sz w:val="20"/>
                      <w:szCs w:val="20"/>
                    </w:rPr>
                  </w:pPr>
                  <w:r w:rsidRPr="00781C3B">
                    <w:rPr>
                      <w:sz w:val="20"/>
                      <w:szCs w:val="20"/>
                    </w:rPr>
                    <w:t>421</w:t>
                  </w:r>
                </w:p>
              </w:tc>
            </w:tr>
            <w:tr w:rsidR="00781C3B" w:rsidRPr="00781C3B" w14:paraId="09EB3C52" w14:textId="77777777" w:rsidTr="00996877">
              <w:trPr>
                <w:jc w:val="center"/>
              </w:trPr>
              <w:tc>
                <w:tcPr>
                  <w:tcW w:w="3303"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27CA0BD3" w14:textId="77777777" w:rsidR="007A38EB" w:rsidRPr="00781C3B" w:rsidRDefault="007A38EB" w:rsidP="007A38EB">
                  <w:pPr>
                    <w:pStyle w:val="hd-column1"/>
                    <w:ind w:left="806" w:hanging="142"/>
                    <w:rPr>
                      <w:bCs/>
                      <w:sz w:val="20"/>
                      <w:szCs w:val="20"/>
                    </w:rPr>
                  </w:pPr>
                  <w:r w:rsidRPr="00781C3B">
                    <w:rPr>
                      <w:bCs/>
                      <w:sz w:val="20"/>
                      <w:szCs w:val="20"/>
                    </w:rPr>
                    <w:t>Bešvinis benzinas</w:t>
                  </w:r>
                </w:p>
                <w:p w14:paraId="0D3464C3" w14:textId="77777777" w:rsidR="007A38EB" w:rsidRPr="00781C3B" w:rsidRDefault="007A38EB" w:rsidP="007A38EB">
                  <w:pPr>
                    <w:pStyle w:val="hd-column1"/>
                    <w:ind w:left="806" w:hanging="142"/>
                    <w:rPr>
                      <w:bCs/>
                      <w:sz w:val="20"/>
                      <w:szCs w:val="20"/>
                    </w:rPr>
                  </w:pPr>
                  <w:r w:rsidRPr="00781C3B">
                    <w:rPr>
                      <w:bCs/>
                      <w:sz w:val="20"/>
                      <w:szCs w:val="20"/>
                    </w:rPr>
                    <w:t>(eurai už 1 000 l)</w:t>
                  </w:r>
                </w:p>
                <w:p w14:paraId="2E0A4EC7" w14:textId="77777777" w:rsidR="007A38EB" w:rsidRPr="00781C3B" w:rsidRDefault="007A38EB" w:rsidP="007A38EB">
                  <w:pPr>
                    <w:pStyle w:val="hd-column1"/>
                    <w:ind w:left="806" w:hanging="142"/>
                    <w:rPr>
                      <w:bCs/>
                      <w:sz w:val="20"/>
                      <w:szCs w:val="20"/>
                    </w:rPr>
                  </w:pPr>
                  <w:r w:rsidRPr="00781C3B">
                    <w:rPr>
                      <w:bCs/>
                      <w:sz w:val="20"/>
                      <w:szCs w:val="20"/>
                    </w:rPr>
                    <w:t xml:space="preserve">KN kodai </w:t>
                  </w:r>
                  <w:hyperlink r:id="rId12" w:tooltip="32018D0552: REPLACED" w:history="1">
                    <w:r w:rsidRPr="00781C3B">
                      <w:rPr>
                        <w:rStyle w:val="boldface"/>
                        <w:b w:val="0"/>
                        <w:sz w:val="20"/>
                        <w:szCs w:val="20"/>
                      </w:rPr>
                      <w:t>►M3</w:t>
                    </w:r>
                    <w:r w:rsidRPr="00781C3B">
                      <w:rPr>
                        <w:rStyle w:val="Hipersaitas"/>
                        <w:bCs/>
                        <w:color w:val="auto"/>
                        <w:sz w:val="20"/>
                        <w:szCs w:val="20"/>
                      </w:rPr>
                      <w:t xml:space="preserve"> </w:t>
                    </w:r>
                  </w:hyperlink>
                  <w:r w:rsidRPr="00781C3B">
                    <w:rPr>
                      <w:bCs/>
                      <w:sz w:val="20"/>
                      <w:szCs w:val="20"/>
                    </w:rPr>
                    <w:t xml:space="preserve"> 2710 12 31 </w:t>
                  </w:r>
                  <w:r w:rsidRPr="00781C3B">
                    <w:rPr>
                      <w:rStyle w:val="boldface"/>
                      <w:b w:val="0"/>
                      <w:sz w:val="20"/>
                      <w:szCs w:val="20"/>
                    </w:rPr>
                    <w:t xml:space="preserve"> ◄ </w:t>
                  </w:r>
                  <w:r w:rsidRPr="00781C3B">
                    <w:rPr>
                      <w:bCs/>
                      <w:sz w:val="20"/>
                      <w:szCs w:val="20"/>
                    </w:rPr>
                    <w:t xml:space="preserve">, </w:t>
                  </w:r>
                  <w:hyperlink r:id="rId13" w:tooltip="32018D0552: REPLACED" w:history="1">
                    <w:r w:rsidRPr="00781C3B">
                      <w:rPr>
                        <w:rStyle w:val="boldface"/>
                        <w:b w:val="0"/>
                        <w:sz w:val="20"/>
                        <w:szCs w:val="20"/>
                      </w:rPr>
                      <w:t>►M3</w:t>
                    </w:r>
                    <w:r w:rsidRPr="00781C3B">
                      <w:rPr>
                        <w:rStyle w:val="Hipersaitas"/>
                        <w:bCs/>
                        <w:color w:val="auto"/>
                        <w:sz w:val="20"/>
                        <w:szCs w:val="20"/>
                      </w:rPr>
                      <w:t xml:space="preserve"> </w:t>
                    </w:r>
                  </w:hyperlink>
                  <w:r w:rsidRPr="00781C3B">
                    <w:rPr>
                      <w:bCs/>
                      <w:sz w:val="20"/>
                      <w:szCs w:val="20"/>
                    </w:rPr>
                    <w:t xml:space="preserve"> 2710 12 41 </w:t>
                  </w:r>
                  <w:r w:rsidRPr="00781C3B">
                    <w:rPr>
                      <w:rStyle w:val="boldface"/>
                      <w:b w:val="0"/>
                      <w:sz w:val="20"/>
                      <w:szCs w:val="20"/>
                    </w:rPr>
                    <w:t xml:space="preserve"> ◄ </w:t>
                  </w:r>
                  <w:r w:rsidRPr="00781C3B">
                    <w:rPr>
                      <w:bCs/>
                      <w:sz w:val="20"/>
                      <w:szCs w:val="20"/>
                    </w:rPr>
                    <w:t xml:space="preserve">, </w:t>
                  </w:r>
                  <w:hyperlink r:id="rId14" w:tooltip="32018D0552: REPLACED" w:history="1">
                    <w:r w:rsidRPr="00781C3B">
                      <w:rPr>
                        <w:rStyle w:val="boldface"/>
                        <w:b w:val="0"/>
                        <w:sz w:val="20"/>
                        <w:szCs w:val="20"/>
                      </w:rPr>
                      <w:t>►M3</w:t>
                    </w:r>
                    <w:r w:rsidRPr="00781C3B">
                      <w:rPr>
                        <w:rStyle w:val="Hipersaitas"/>
                        <w:bCs/>
                        <w:color w:val="auto"/>
                        <w:sz w:val="20"/>
                        <w:szCs w:val="20"/>
                      </w:rPr>
                      <w:t xml:space="preserve"> </w:t>
                    </w:r>
                  </w:hyperlink>
                  <w:r w:rsidRPr="00781C3B">
                    <w:rPr>
                      <w:bCs/>
                      <w:sz w:val="20"/>
                      <w:szCs w:val="20"/>
                    </w:rPr>
                    <w:t xml:space="preserve"> 2710 12 45 </w:t>
                  </w:r>
                  <w:r w:rsidRPr="00781C3B">
                    <w:rPr>
                      <w:rStyle w:val="boldface"/>
                      <w:b w:val="0"/>
                      <w:sz w:val="20"/>
                      <w:szCs w:val="20"/>
                    </w:rPr>
                    <w:t xml:space="preserve"> ◄ </w:t>
                  </w:r>
                  <w:r w:rsidRPr="00781C3B">
                    <w:rPr>
                      <w:bCs/>
                      <w:sz w:val="20"/>
                      <w:szCs w:val="20"/>
                    </w:rPr>
                    <w:t xml:space="preserve">ir </w:t>
                  </w:r>
                  <w:hyperlink r:id="rId15" w:tooltip="32018D0552: REPLACED" w:history="1">
                    <w:r w:rsidRPr="00781C3B">
                      <w:rPr>
                        <w:rStyle w:val="boldface"/>
                        <w:b w:val="0"/>
                        <w:sz w:val="20"/>
                        <w:szCs w:val="20"/>
                      </w:rPr>
                      <w:t>►M3</w:t>
                    </w:r>
                    <w:r w:rsidRPr="00781C3B">
                      <w:rPr>
                        <w:rStyle w:val="Hipersaitas"/>
                        <w:bCs/>
                        <w:color w:val="auto"/>
                        <w:sz w:val="20"/>
                        <w:szCs w:val="20"/>
                      </w:rPr>
                      <w:t xml:space="preserve"> </w:t>
                    </w:r>
                  </w:hyperlink>
                  <w:r w:rsidRPr="00781C3B">
                    <w:rPr>
                      <w:bCs/>
                      <w:sz w:val="20"/>
                      <w:szCs w:val="20"/>
                    </w:rPr>
                    <w:t xml:space="preserve"> 2710 12 49 </w:t>
                  </w:r>
                  <w:r w:rsidRPr="00781C3B">
                    <w:rPr>
                      <w:rStyle w:val="boldface"/>
                      <w:b w:val="0"/>
                      <w:sz w:val="20"/>
                      <w:szCs w:val="20"/>
                    </w:rPr>
                    <w:t xml:space="preserve"> ◄ </w:t>
                  </w:r>
                </w:p>
              </w:tc>
              <w:tc>
                <w:tcPr>
                  <w:tcW w:w="1805"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5C7CFC23" w14:textId="77777777" w:rsidR="007A38EB" w:rsidRPr="00781C3B" w:rsidRDefault="007A38EB">
                  <w:pPr>
                    <w:pStyle w:val="tbl-norm1"/>
                    <w:rPr>
                      <w:sz w:val="20"/>
                      <w:szCs w:val="20"/>
                    </w:rPr>
                  </w:pPr>
                  <w:r w:rsidRPr="00781C3B">
                    <w:rPr>
                      <w:sz w:val="20"/>
                      <w:szCs w:val="20"/>
                    </w:rPr>
                    <w:t>359</w:t>
                  </w:r>
                </w:p>
              </w:tc>
              <w:tc>
                <w:tcPr>
                  <w:tcW w:w="1701"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41E1AE5F" w14:textId="77777777" w:rsidR="007A38EB" w:rsidRPr="00781C3B" w:rsidRDefault="007A38EB">
                  <w:pPr>
                    <w:pStyle w:val="tbl-norm1"/>
                    <w:rPr>
                      <w:sz w:val="20"/>
                      <w:szCs w:val="20"/>
                    </w:rPr>
                  </w:pPr>
                  <w:r w:rsidRPr="00781C3B">
                    <w:rPr>
                      <w:sz w:val="20"/>
                      <w:szCs w:val="20"/>
                    </w:rPr>
                    <w:t>359</w:t>
                  </w:r>
                </w:p>
              </w:tc>
            </w:tr>
            <w:tr w:rsidR="00781C3B" w:rsidRPr="00781C3B" w14:paraId="513FFBFC" w14:textId="77777777" w:rsidTr="00996877">
              <w:trPr>
                <w:jc w:val="center"/>
              </w:trPr>
              <w:tc>
                <w:tcPr>
                  <w:tcW w:w="3303"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2075C60C" w14:textId="77777777" w:rsidR="007A38EB" w:rsidRPr="00781C3B" w:rsidRDefault="007A38EB" w:rsidP="007A38EB">
                  <w:pPr>
                    <w:pStyle w:val="hd-column1"/>
                    <w:ind w:left="806" w:hanging="142"/>
                    <w:rPr>
                      <w:bCs/>
                      <w:sz w:val="20"/>
                      <w:szCs w:val="20"/>
                    </w:rPr>
                  </w:pPr>
                  <w:r w:rsidRPr="00781C3B">
                    <w:rPr>
                      <w:bCs/>
                      <w:sz w:val="20"/>
                      <w:szCs w:val="20"/>
                    </w:rPr>
                    <w:t>Gazolis</w:t>
                  </w:r>
                </w:p>
                <w:p w14:paraId="613B6CEF" w14:textId="77777777" w:rsidR="007A38EB" w:rsidRPr="00781C3B" w:rsidRDefault="007A38EB" w:rsidP="007A38EB">
                  <w:pPr>
                    <w:pStyle w:val="hd-column1"/>
                    <w:ind w:left="806" w:hanging="142"/>
                    <w:rPr>
                      <w:bCs/>
                      <w:sz w:val="20"/>
                      <w:szCs w:val="20"/>
                    </w:rPr>
                  </w:pPr>
                  <w:r w:rsidRPr="00781C3B">
                    <w:rPr>
                      <w:bCs/>
                      <w:sz w:val="20"/>
                      <w:szCs w:val="20"/>
                    </w:rPr>
                    <w:t>(eurai už 1 000 l)</w:t>
                  </w:r>
                </w:p>
                <w:p w14:paraId="3FCEFDF7" w14:textId="77777777" w:rsidR="007A38EB" w:rsidRPr="00781C3B" w:rsidRDefault="007A38EB" w:rsidP="007A38EB">
                  <w:pPr>
                    <w:pStyle w:val="hd-column1"/>
                    <w:ind w:left="806" w:hanging="142"/>
                    <w:rPr>
                      <w:bCs/>
                      <w:sz w:val="20"/>
                      <w:szCs w:val="20"/>
                    </w:rPr>
                  </w:pPr>
                  <w:r w:rsidRPr="00781C3B">
                    <w:rPr>
                      <w:bCs/>
                      <w:sz w:val="20"/>
                      <w:szCs w:val="20"/>
                    </w:rPr>
                    <w:t xml:space="preserve">KN kodai </w:t>
                  </w:r>
                  <w:hyperlink r:id="rId16" w:tooltip="32018D0552: REPLACED" w:history="1">
                    <w:r w:rsidRPr="00781C3B">
                      <w:rPr>
                        <w:rStyle w:val="boldface"/>
                        <w:b w:val="0"/>
                        <w:sz w:val="20"/>
                        <w:szCs w:val="20"/>
                      </w:rPr>
                      <w:t>►M3</w:t>
                    </w:r>
                    <w:r w:rsidRPr="00781C3B">
                      <w:rPr>
                        <w:rStyle w:val="Hipersaitas"/>
                        <w:bCs/>
                        <w:color w:val="auto"/>
                        <w:sz w:val="20"/>
                        <w:szCs w:val="20"/>
                      </w:rPr>
                      <w:t xml:space="preserve"> </w:t>
                    </w:r>
                  </w:hyperlink>
                  <w:r w:rsidRPr="00781C3B">
                    <w:rPr>
                      <w:bCs/>
                      <w:sz w:val="20"/>
                      <w:szCs w:val="20"/>
                    </w:rPr>
                    <w:t> 2710 19 43 –</w:t>
                  </w:r>
                  <w:r w:rsidRPr="00781C3B">
                    <w:rPr>
                      <w:bCs/>
                      <w:sz w:val="20"/>
                      <w:szCs w:val="20"/>
                    </w:rPr>
                    <w:lastRenderedPageBreak/>
                    <w:t xml:space="preserve">2710 19 48 ir 2710 20 11 –2710 20 19 </w:t>
                  </w:r>
                  <w:r w:rsidRPr="00781C3B">
                    <w:rPr>
                      <w:rStyle w:val="boldface"/>
                      <w:b w:val="0"/>
                      <w:sz w:val="20"/>
                      <w:szCs w:val="20"/>
                    </w:rPr>
                    <w:t xml:space="preserve"> ◄ </w:t>
                  </w:r>
                </w:p>
              </w:tc>
              <w:tc>
                <w:tcPr>
                  <w:tcW w:w="1805"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02F1D137" w14:textId="77777777" w:rsidR="007A38EB" w:rsidRPr="00781C3B" w:rsidRDefault="007A38EB">
                  <w:pPr>
                    <w:pStyle w:val="tbl-norm1"/>
                    <w:rPr>
                      <w:sz w:val="20"/>
                      <w:szCs w:val="20"/>
                    </w:rPr>
                  </w:pPr>
                  <w:r w:rsidRPr="00781C3B">
                    <w:rPr>
                      <w:sz w:val="20"/>
                      <w:szCs w:val="20"/>
                    </w:rPr>
                    <w:lastRenderedPageBreak/>
                    <w:t>302</w:t>
                  </w:r>
                </w:p>
              </w:tc>
              <w:tc>
                <w:tcPr>
                  <w:tcW w:w="1701"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11F3CE5A" w14:textId="77777777" w:rsidR="007A38EB" w:rsidRPr="00781C3B" w:rsidRDefault="007A38EB">
                  <w:pPr>
                    <w:pStyle w:val="tbl-norm1"/>
                    <w:rPr>
                      <w:sz w:val="20"/>
                      <w:szCs w:val="20"/>
                    </w:rPr>
                  </w:pPr>
                  <w:r w:rsidRPr="00781C3B">
                    <w:rPr>
                      <w:sz w:val="20"/>
                      <w:szCs w:val="20"/>
                    </w:rPr>
                    <w:t>330</w:t>
                  </w:r>
                </w:p>
              </w:tc>
            </w:tr>
            <w:tr w:rsidR="00781C3B" w:rsidRPr="00781C3B" w14:paraId="548F89D0" w14:textId="77777777" w:rsidTr="00996877">
              <w:trPr>
                <w:jc w:val="center"/>
              </w:trPr>
              <w:tc>
                <w:tcPr>
                  <w:tcW w:w="3303"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1EB2C040" w14:textId="77777777" w:rsidR="007A38EB" w:rsidRPr="00781C3B" w:rsidRDefault="007A38EB" w:rsidP="007A38EB">
                  <w:pPr>
                    <w:pStyle w:val="hd-column1"/>
                    <w:ind w:left="806" w:hanging="142"/>
                    <w:rPr>
                      <w:bCs/>
                      <w:sz w:val="20"/>
                      <w:szCs w:val="20"/>
                    </w:rPr>
                  </w:pPr>
                  <w:r w:rsidRPr="00781C3B">
                    <w:rPr>
                      <w:bCs/>
                      <w:sz w:val="20"/>
                      <w:szCs w:val="20"/>
                    </w:rPr>
                    <w:lastRenderedPageBreak/>
                    <w:t>Žibalas</w:t>
                  </w:r>
                </w:p>
                <w:p w14:paraId="4A861896" w14:textId="77777777" w:rsidR="007A38EB" w:rsidRPr="00781C3B" w:rsidRDefault="007A38EB" w:rsidP="007A38EB">
                  <w:pPr>
                    <w:pStyle w:val="hd-column1"/>
                    <w:ind w:left="806" w:hanging="142"/>
                    <w:rPr>
                      <w:bCs/>
                      <w:sz w:val="20"/>
                      <w:szCs w:val="20"/>
                    </w:rPr>
                  </w:pPr>
                  <w:r w:rsidRPr="00781C3B">
                    <w:rPr>
                      <w:bCs/>
                      <w:sz w:val="20"/>
                      <w:szCs w:val="20"/>
                    </w:rPr>
                    <w:t>(eurai už 1 000 l)</w:t>
                  </w:r>
                </w:p>
                <w:p w14:paraId="156A1B52" w14:textId="77777777" w:rsidR="007A38EB" w:rsidRPr="00781C3B" w:rsidRDefault="007A38EB" w:rsidP="007A38EB">
                  <w:pPr>
                    <w:pStyle w:val="hd-column1"/>
                    <w:ind w:left="806" w:hanging="142"/>
                    <w:rPr>
                      <w:bCs/>
                      <w:sz w:val="20"/>
                      <w:szCs w:val="20"/>
                    </w:rPr>
                  </w:pPr>
                  <w:r w:rsidRPr="00781C3B">
                    <w:rPr>
                      <w:bCs/>
                      <w:sz w:val="20"/>
                      <w:szCs w:val="20"/>
                    </w:rPr>
                    <w:t xml:space="preserve">KN kodai 2710 19 21 ir 2710 19 25 </w:t>
                  </w:r>
                </w:p>
              </w:tc>
              <w:tc>
                <w:tcPr>
                  <w:tcW w:w="1805"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22A6D0B0" w14:textId="77777777" w:rsidR="007A38EB" w:rsidRPr="00781C3B" w:rsidRDefault="007A38EB">
                  <w:pPr>
                    <w:pStyle w:val="tbl-norm1"/>
                    <w:rPr>
                      <w:sz w:val="20"/>
                      <w:szCs w:val="20"/>
                    </w:rPr>
                  </w:pPr>
                  <w:r w:rsidRPr="00781C3B">
                    <w:rPr>
                      <w:sz w:val="20"/>
                      <w:szCs w:val="20"/>
                    </w:rPr>
                    <w:t>302</w:t>
                  </w:r>
                </w:p>
              </w:tc>
              <w:tc>
                <w:tcPr>
                  <w:tcW w:w="1701"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74A0B6BE" w14:textId="77777777" w:rsidR="007A38EB" w:rsidRPr="00781C3B" w:rsidRDefault="007A38EB">
                  <w:pPr>
                    <w:pStyle w:val="tbl-norm1"/>
                    <w:rPr>
                      <w:sz w:val="20"/>
                      <w:szCs w:val="20"/>
                    </w:rPr>
                  </w:pPr>
                  <w:r w:rsidRPr="00781C3B">
                    <w:rPr>
                      <w:sz w:val="20"/>
                      <w:szCs w:val="20"/>
                    </w:rPr>
                    <w:t>330</w:t>
                  </w:r>
                </w:p>
              </w:tc>
            </w:tr>
            <w:tr w:rsidR="00781C3B" w:rsidRPr="00781C3B" w14:paraId="52579143" w14:textId="77777777" w:rsidTr="00996877">
              <w:trPr>
                <w:jc w:val="center"/>
              </w:trPr>
              <w:tc>
                <w:tcPr>
                  <w:tcW w:w="3303"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21A6D4E5" w14:textId="77777777" w:rsidR="007A38EB" w:rsidRPr="00781C3B" w:rsidRDefault="007A38EB" w:rsidP="007A38EB">
                  <w:pPr>
                    <w:pStyle w:val="hd-column1"/>
                    <w:ind w:left="806" w:hanging="142"/>
                    <w:rPr>
                      <w:bCs/>
                      <w:sz w:val="20"/>
                      <w:szCs w:val="20"/>
                    </w:rPr>
                  </w:pPr>
                  <w:r w:rsidRPr="00781C3B">
                    <w:rPr>
                      <w:bCs/>
                      <w:sz w:val="20"/>
                      <w:szCs w:val="20"/>
                    </w:rPr>
                    <w:t>Suskystintosios naftos dujos</w:t>
                  </w:r>
                </w:p>
                <w:p w14:paraId="184210FD" w14:textId="77777777" w:rsidR="007A38EB" w:rsidRPr="00781C3B" w:rsidRDefault="007A38EB" w:rsidP="007A38EB">
                  <w:pPr>
                    <w:pStyle w:val="hd-column1"/>
                    <w:ind w:left="806" w:hanging="142"/>
                    <w:rPr>
                      <w:bCs/>
                      <w:sz w:val="20"/>
                      <w:szCs w:val="20"/>
                    </w:rPr>
                  </w:pPr>
                  <w:r w:rsidRPr="00781C3B">
                    <w:rPr>
                      <w:bCs/>
                      <w:sz w:val="20"/>
                      <w:szCs w:val="20"/>
                    </w:rPr>
                    <w:t>(eurai už 1 000 kg)</w:t>
                  </w:r>
                </w:p>
                <w:p w14:paraId="39926B70" w14:textId="77777777" w:rsidR="007A38EB" w:rsidRPr="00781C3B" w:rsidRDefault="007A38EB" w:rsidP="007A38EB">
                  <w:pPr>
                    <w:pStyle w:val="hd-column1"/>
                    <w:ind w:left="806" w:hanging="142"/>
                    <w:rPr>
                      <w:bCs/>
                      <w:sz w:val="20"/>
                      <w:szCs w:val="20"/>
                    </w:rPr>
                  </w:pPr>
                  <w:r w:rsidRPr="00781C3B">
                    <w:rPr>
                      <w:bCs/>
                      <w:sz w:val="20"/>
                      <w:szCs w:val="20"/>
                    </w:rPr>
                    <w:t xml:space="preserve">KN kodai 2711 12 11 –2711 19 00 </w:t>
                  </w:r>
                </w:p>
              </w:tc>
              <w:tc>
                <w:tcPr>
                  <w:tcW w:w="1805"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41308400" w14:textId="77777777" w:rsidR="007A38EB" w:rsidRPr="00781C3B" w:rsidRDefault="007A38EB">
                  <w:pPr>
                    <w:pStyle w:val="tbl-norm1"/>
                    <w:rPr>
                      <w:sz w:val="20"/>
                      <w:szCs w:val="20"/>
                    </w:rPr>
                  </w:pPr>
                  <w:r w:rsidRPr="00781C3B">
                    <w:rPr>
                      <w:sz w:val="20"/>
                      <w:szCs w:val="20"/>
                    </w:rPr>
                    <w:t>125</w:t>
                  </w:r>
                </w:p>
              </w:tc>
              <w:tc>
                <w:tcPr>
                  <w:tcW w:w="1701"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7D44C572" w14:textId="77777777" w:rsidR="007A38EB" w:rsidRPr="00781C3B" w:rsidRDefault="007A38EB">
                  <w:pPr>
                    <w:pStyle w:val="tbl-norm1"/>
                    <w:rPr>
                      <w:sz w:val="20"/>
                      <w:szCs w:val="20"/>
                    </w:rPr>
                  </w:pPr>
                  <w:r w:rsidRPr="00781C3B">
                    <w:rPr>
                      <w:sz w:val="20"/>
                      <w:szCs w:val="20"/>
                    </w:rPr>
                    <w:t>125</w:t>
                  </w:r>
                </w:p>
              </w:tc>
            </w:tr>
            <w:tr w:rsidR="00781C3B" w:rsidRPr="00781C3B" w14:paraId="708B4777" w14:textId="77777777" w:rsidTr="00996877">
              <w:trPr>
                <w:jc w:val="center"/>
              </w:trPr>
              <w:tc>
                <w:tcPr>
                  <w:tcW w:w="3303"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046C9215" w14:textId="77777777" w:rsidR="007A38EB" w:rsidRPr="00781C3B" w:rsidRDefault="007A38EB" w:rsidP="007A38EB">
                  <w:pPr>
                    <w:pStyle w:val="hd-column1"/>
                    <w:ind w:left="806" w:hanging="142"/>
                    <w:rPr>
                      <w:bCs/>
                      <w:sz w:val="20"/>
                      <w:szCs w:val="20"/>
                    </w:rPr>
                  </w:pPr>
                  <w:r w:rsidRPr="00781C3B">
                    <w:rPr>
                      <w:bCs/>
                      <w:sz w:val="20"/>
                      <w:szCs w:val="20"/>
                    </w:rPr>
                    <w:t>Gamtinės dujos</w:t>
                  </w:r>
                </w:p>
                <w:p w14:paraId="542CE1D4" w14:textId="77777777" w:rsidR="007A38EB" w:rsidRPr="00781C3B" w:rsidRDefault="007A38EB" w:rsidP="007A38EB">
                  <w:pPr>
                    <w:pStyle w:val="hd-column1"/>
                    <w:ind w:left="806" w:hanging="142"/>
                    <w:rPr>
                      <w:bCs/>
                      <w:sz w:val="20"/>
                      <w:szCs w:val="20"/>
                    </w:rPr>
                  </w:pPr>
                  <w:r w:rsidRPr="00781C3B">
                    <w:rPr>
                      <w:bCs/>
                      <w:sz w:val="20"/>
                      <w:szCs w:val="20"/>
                    </w:rPr>
                    <w:t xml:space="preserve">(eurai už aukštesniosios degimo šilumos </w:t>
                  </w:r>
                  <w:proofErr w:type="spellStart"/>
                  <w:r w:rsidRPr="00781C3B">
                    <w:rPr>
                      <w:bCs/>
                      <w:sz w:val="20"/>
                      <w:szCs w:val="20"/>
                    </w:rPr>
                    <w:t>gigadžaulį</w:t>
                  </w:r>
                  <w:proofErr w:type="spellEnd"/>
                  <w:r w:rsidRPr="00781C3B">
                    <w:rPr>
                      <w:bCs/>
                      <w:sz w:val="20"/>
                      <w:szCs w:val="20"/>
                    </w:rPr>
                    <w:t>)</w:t>
                  </w:r>
                </w:p>
                <w:p w14:paraId="58E076AE" w14:textId="77777777" w:rsidR="007A38EB" w:rsidRPr="00781C3B" w:rsidRDefault="007A38EB" w:rsidP="007A38EB">
                  <w:pPr>
                    <w:pStyle w:val="hd-column1"/>
                    <w:ind w:left="806" w:hanging="142"/>
                    <w:rPr>
                      <w:bCs/>
                      <w:sz w:val="20"/>
                      <w:szCs w:val="20"/>
                    </w:rPr>
                  </w:pPr>
                  <w:r w:rsidRPr="00781C3B">
                    <w:rPr>
                      <w:bCs/>
                      <w:sz w:val="20"/>
                      <w:szCs w:val="20"/>
                    </w:rPr>
                    <w:t xml:space="preserve">KN kodai 2711 11 00 ir 2711 21 00 </w:t>
                  </w:r>
                </w:p>
              </w:tc>
              <w:tc>
                <w:tcPr>
                  <w:tcW w:w="1805"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3635C3EF" w14:textId="77777777" w:rsidR="007A38EB" w:rsidRPr="00781C3B" w:rsidRDefault="007A38EB">
                  <w:pPr>
                    <w:pStyle w:val="tbl-norm1"/>
                    <w:rPr>
                      <w:sz w:val="20"/>
                      <w:szCs w:val="20"/>
                    </w:rPr>
                  </w:pPr>
                  <w:r w:rsidRPr="00781C3B">
                    <w:rPr>
                      <w:sz w:val="20"/>
                      <w:szCs w:val="20"/>
                    </w:rPr>
                    <w:t>2,6</w:t>
                  </w:r>
                </w:p>
              </w:tc>
              <w:tc>
                <w:tcPr>
                  <w:tcW w:w="1701"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47AA6FAE" w14:textId="77777777" w:rsidR="007A38EB" w:rsidRPr="00781C3B" w:rsidRDefault="007A38EB">
                  <w:pPr>
                    <w:pStyle w:val="tbl-norm1"/>
                    <w:rPr>
                      <w:sz w:val="20"/>
                      <w:szCs w:val="20"/>
                    </w:rPr>
                  </w:pPr>
                  <w:r w:rsidRPr="00781C3B">
                    <w:rPr>
                      <w:sz w:val="20"/>
                      <w:szCs w:val="20"/>
                    </w:rPr>
                    <w:t>2,6</w:t>
                  </w:r>
                </w:p>
              </w:tc>
            </w:tr>
          </w:tbl>
          <w:p w14:paraId="2A419798" w14:textId="77777777" w:rsidR="007A38EB" w:rsidRPr="00781C3B" w:rsidRDefault="007A38EB" w:rsidP="007A38EB">
            <w:pPr>
              <w:shd w:val="clear" w:color="auto" w:fill="FFFFFF"/>
              <w:spacing w:line="312" w:lineRule="atLeast"/>
              <w:rPr>
                <w:rFonts w:eastAsia="Arial Unicode MS"/>
                <w:sz w:val="20"/>
                <w:szCs w:val="20"/>
                <w:lang w:val="en"/>
              </w:rPr>
            </w:pPr>
          </w:p>
          <w:p w14:paraId="002C87CE" w14:textId="77777777" w:rsidR="007A38EB" w:rsidRPr="00781C3B" w:rsidRDefault="007A38EB" w:rsidP="007A38EB">
            <w:pPr>
              <w:pStyle w:val="norm2"/>
              <w:shd w:val="clear" w:color="auto" w:fill="FFFFFF"/>
              <w:rPr>
                <w:rFonts w:eastAsia="Arial Unicode MS"/>
                <w:sz w:val="20"/>
                <w:szCs w:val="20"/>
                <w:lang w:val="en"/>
              </w:rPr>
            </w:pPr>
            <w:r w:rsidRPr="00781C3B">
              <w:rPr>
                <w:rFonts w:eastAsia="Arial Unicode MS"/>
                <w:sz w:val="20"/>
                <w:szCs w:val="20"/>
                <w:lang w:val="en"/>
              </w:rPr>
              <w:t xml:space="preserve">B </w:t>
            </w:r>
            <w:proofErr w:type="spellStart"/>
            <w:r w:rsidRPr="00781C3B">
              <w:rPr>
                <w:rFonts w:eastAsia="Arial Unicode MS"/>
                <w:sz w:val="20"/>
                <w:szCs w:val="20"/>
                <w:lang w:val="en"/>
              </w:rPr>
              <w:t>lentelė</w:t>
            </w:r>
            <w:proofErr w:type="spellEnd"/>
            <w:r w:rsidRPr="00781C3B">
              <w:rPr>
                <w:rFonts w:eastAsia="Arial Unicode MS"/>
                <w:sz w:val="20"/>
                <w:szCs w:val="20"/>
                <w:lang w:val="en"/>
              </w:rPr>
              <w:t>. –  </w:t>
            </w:r>
            <w:proofErr w:type="spellStart"/>
            <w:r w:rsidRPr="00781C3B">
              <w:rPr>
                <w:rFonts w:eastAsia="Arial Unicode MS"/>
                <w:sz w:val="20"/>
                <w:szCs w:val="20"/>
                <w:lang w:val="en"/>
              </w:rPr>
              <w:t>Minimalūs</w:t>
            </w:r>
            <w:proofErr w:type="spellEnd"/>
            <w:r w:rsidRPr="00781C3B">
              <w:rPr>
                <w:rFonts w:eastAsia="Arial Unicode MS"/>
                <w:sz w:val="20"/>
                <w:szCs w:val="20"/>
                <w:lang w:val="en"/>
              </w:rPr>
              <w:t xml:space="preserve"> </w:t>
            </w:r>
            <w:proofErr w:type="spellStart"/>
            <w:r w:rsidRPr="00781C3B">
              <w:rPr>
                <w:rFonts w:eastAsia="Arial Unicode MS"/>
                <w:sz w:val="20"/>
                <w:szCs w:val="20"/>
                <w:lang w:val="en"/>
              </w:rPr>
              <w:t>apmokestinimo</w:t>
            </w:r>
            <w:proofErr w:type="spellEnd"/>
            <w:r w:rsidRPr="00781C3B">
              <w:rPr>
                <w:rFonts w:eastAsia="Arial Unicode MS"/>
                <w:sz w:val="20"/>
                <w:szCs w:val="20"/>
                <w:lang w:val="en"/>
              </w:rPr>
              <w:t xml:space="preserve"> </w:t>
            </w:r>
            <w:proofErr w:type="spellStart"/>
            <w:r w:rsidRPr="00781C3B">
              <w:rPr>
                <w:rFonts w:eastAsia="Arial Unicode MS"/>
                <w:sz w:val="20"/>
                <w:szCs w:val="20"/>
                <w:lang w:val="en"/>
              </w:rPr>
              <w:t>lygiai</w:t>
            </w:r>
            <w:proofErr w:type="spellEnd"/>
            <w:r w:rsidRPr="00781C3B">
              <w:rPr>
                <w:rFonts w:eastAsia="Arial Unicode MS"/>
                <w:sz w:val="20"/>
                <w:szCs w:val="20"/>
                <w:lang w:val="en"/>
              </w:rPr>
              <w:t xml:space="preserve">, </w:t>
            </w:r>
            <w:proofErr w:type="spellStart"/>
            <w:r w:rsidRPr="00781C3B">
              <w:rPr>
                <w:rFonts w:eastAsia="Arial Unicode MS"/>
                <w:sz w:val="20"/>
                <w:szCs w:val="20"/>
                <w:lang w:val="en"/>
              </w:rPr>
              <w:t>taikomi</w:t>
            </w:r>
            <w:proofErr w:type="spellEnd"/>
            <w:r w:rsidRPr="00781C3B">
              <w:rPr>
                <w:rFonts w:eastAsia="Arial Unicode MS"/>
                <w:sz w:val="20"/>
                <w:szCs w:val="20"/>
                <w:lang w:val="en"/>
              </w:rPr>
              <w:t xml:space="preserve"> </w:t>
            </w:r>
            <w:proofErr w:type="spellStart"/>
            <w:r w:rsidRPr="00781C3B">
              <w:rPr>
                <w:rFonts w:eastAsia="Arial Unicode MS"/>
                <w:sz w:val="20"/>
                <w:szCs w:val="20"/>
                <w:lang w:val="en"/>
              </w:rPr>
              <w:t>variklių</w:t>
            </w:r>
            <w:proofErr w:type="spellEnd"/>
            <w:r w:rsidRPr="00781C3B">
              <w:rPr>
                <w:rFonts w:eastAsia="Arial Unicode MS"/>
                <w:sz w:val="20"/>
                <w:szCs w:val="20"/>
                <w:lang w:val="en"/>
              </w:rPr>
              <w:t xml:space="preserve"> </w:t>
            </w:r>
            <w:proofErr w:type="spellStart"/>
            <w:r w:rsidRPr="00781C3B">
              <w:rPr>
                <w:rFonts w:eastAsia="Arial Unicode MS"/>
                <w:sz w:val="20"/>
                <w:szCs w:val="20"/>
                <w:lang w:val="en"/>
              </w:rPr>
              <w:t>degalams</w:t>
            </w:r>
            <w:proofErr w:type="spellEnd"/>
            <w:r w:rsidRPr="00781C3B">
              <w:rPr>
                <w:rFonts w:eastAsia="Arial Unicode MS"/>
                <w:sz w:val="20"/>
                <w:szCs w:val="20"/>
                <w:lang w:val="en"/>
              </w:rPr>
              <w:t xml:space="preserve">, </w:t>
            </w:r>
            <w:proofErr w:type="spellStart"/>
            <w:r w:rsidRPr="00781C3B">
              <w:rPr>
                <w:rFonts w:eastAsia="Arial Unicode MS"/>
                <w:sz w:val="20"/>
                <w:szCs w:val="20"/>
                <w:lang w:val="en"/>
              </w:rPr>
              <w:t>naudojamiems</w:t>
            </w:r>
            <w:proofErr w:type="spellEnd"/>
            <w:r w:rsidRPr="00781C3B">
              <w:rPr>
                <w:rFonts w:eastAsia="Arial Unicode MS"/>
                <w:sz w:val="20"/>
                <w:szCs w:val="20"/>
                <w:lang w:val="en"/>
              </w:rPr>
              <w:t xml:space="preserve"> </w:t>
            </w:r>
            <w:proofErr w:type="spellStart"/>
            <w:r w:rsidRPr="00781C3B">
              <w:rPr>
                <w:rFonts w:eastAsia="Arial Unicode MS"/>
                <w:sz w:val="20"/>
                <w:szCs w:val="20"/>
                <w:lang w:val="en"/>
              </w:rPr>
              <w:t>pagal</w:t>
            </w:r>
            <w:proofErr w:type="spellEnd"/>
            <w:r w:rsidRPr="00781C3B">
              <w:rPr>
                <w:rFonts w:eastAsia="Arial Unicode MS"/>
                <w:sz w:val="20"/>
                <w:szCs w:val="20"/>
                <w:lang w:val="en"/>
              </w:rPr>
              <w:t xml:space="preserve"> 8 </w:t>
            </w:r>
            <w:proofErr w:type="spellStart"/>
            <w:r w:rsidRPr="00781C3B">
              <w:rPr>
                <w:rFonts w:eastAsia="Arial Unicode MS"/>
                <w:sz w:val="20"/>
                <w:szCs w:val="20"/>
                <w:lang w:val="en"/>
              </w:rPr>
              <w:t>straipsnio</w:t>
            </w:r>
            <w:proofErr w:type="spellEnd"/>
            <w:r w:rsidRPr="00781C3B">
              <w:rPr>
                <w:rFonts w:eastAsia="Arial Unicode MS"/>
                <w:sz w:val="20"/>
                <w:szCs w:val="20"/>
                <w:lang w:val="en"/>
              </w:rPr>
              <w:t xml:space="preserve"> 2 </w:t>
            </w:r>
            <w:proofErr w:type="spellStart"/>
            <w:r w:rsidRPr="00781C3B">
              <w:rPr>
                <w:rFonts w:eastAsia="Arial Unicode MS"/>
                <w:sz w:val="20"/>
                <w:szCs w:val="20"/>
                <w:lang w:val="en"/>
              </w:rPr>
              <w:t>dalyje</w:t>
            </w:r>
            <w:proofErr w:type="spellEnd"/>
            <w:r w:rsidRPr="00781C3B">
              <w:rPr>
                <w:rFonts w:eastAsia="Arial Unicode MS"/>
                <w:sz w:val="20"/>
                <w:szCs w:val="20"/>
                <w:lang w:val="en"/>
              </w:rPr>
              <w:t xml:space="preserve"> </w:t>
            </w:r>
            <w:proofErr w:type="spellStart"/>
            <w:r w:rsidRPr="00781C3B">
              <w:rPr>
                <w:rFonts w:eastAsia="Arial Unicode MS"/>
                <w:sz w:val="20"/>
                <w:szCs w:val="20"/>
                <w:lang w:val="en"/>
              </w:rPr>
              <w:t>nustatytą</w:t>
            </w:r>
            <w:proofErr w:type="spellEnd"/>
            <w:r w:rsidRPr="00781C3B">
              <w:rPr>
                <w:rFonts w:eastAsia="Arial Unicode MS"/>
                <w:sz w:val="20"/>
                <w:szCs w:val="20"/>
                <w:lang w:val="en"/>
              </w:rPr>
              <w:t xml:space="preserve"> </w:t>
            </w:r>
            <w:proofErr w:type="spellStart"/>
            <w:r w:rsidRPr="00781C3B">
              <w:rPr>
                <w:rFonts w:eastAsia="Arial Unicode MS"/>
                <w:sz w:val="20"/>
                <w:szCs w:val="20"/>
                <w:lang w:val="en"/>
              </w:rPr>
              <w:t>paskirtį</w:t>
            </w:r>
            <w:proofErr w:type="spellEnd"/>
          </w:p>
          <w:tbl>
            <w:tblPr>
              <w:tblW w:w="0" w:type="dxa"/>
              <w:jc w:val="center"/>
              <w:tblBorders>
                <w:top w:val="outset" w:sz="6" w:space="0" w:color="auto"/>
                <w:left w:val="outset" w:sz="6" w:space="0" w:color="auto"/>
                <w:bottom w:val="outset" w:sz="6" w:space="0" w:color="auto"/>
                <w:right w:val="outset" w:sz="6" w:space="0" w:color="auto"/>
              </w:tblBorders>
              <w:tblLayout w:type="fixed"/>
              <w:tblCellMar>
                <w:top w:w="24" w:type="dxa"/>
                <w:left w:w="24" w:type="dxa"/>
                <w:bottom w:w="24" w:type="dxa"/>
                <w:right w:w="24" w:type="dxa"/>
              </w:tblCellMar>
              <w:tblLook w:val="04A0" w:firstRow="1" w:lastRow="0" w:firstColumn="1" w:lastColumn="0" w:noHBand="0" w:noVBand="1"/>
            </w:tblPr>
            <w:tblGrid>
              <w:gridCol w:w="6524"/>
              <w:gridCol w:w="332"/>
            </w:tblGrid>
            <w:tr w:rsidR="00781C3B" w:rsidRPr="00781C3B" w14:paraId="26FF0DC0" w14:textId="77777777" w:rsidTr="007A38EB">
              <w:trPr>
                <w:jc w:val="center"/>
              </w:trPr>
              <w:tc>
                <w:tcPr>
                  <w:tcW w:w="6524"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476287BB" w14:textId="77777777" w:rsidR="007A38EB" w:rsidRPr="00781C3B" w:rsidRDefault="007A38EB">
                  <w:pPr>
                    <w:pStyle w:val="tbl-norm1"/>
                    <w:rPr>
                      <w:sz w:val="20"/>
                      <w:szCs w:val="20"/>
                    </w:rPr>
                  </w:pPr>
                  <w:r w:rsidRPr="00781C3B">
                    <w:rPr>
                      <w:sz w:val="20"/>
                      <w:szCs w:val="20"/>
                    </w:rPr>
                    <w:t>Gazolis</w:t>
                  </w:r>
                </w:p>
                <w:p w14:paraId="29FDFCFC" w14:textId="77777777" w:rsidR="007A38EB" w:rsidRPr="00781C3B" w:rsidRDefault="007A38EB">
                  <w:pPr>
                    <w:pStyle w:val="tbl-norm1"/>
                    <w:rPr>
                      <w:sz w:val="20"/>
                      <w:szCs w:val="20"/>
                    </w:rPr>
                  </w:pPr>
                  <w:r w:rsidRPr="00781C3B">
                    <w:rPr>
                      <w:sz w:val="20"/>
                      <w:szCs w:val="20"/>
                    </w:rPr>
                    <w:t>(eurai už 1 000 l)</w:t>
                  </w:r>
                </w:p>
                <w:p w14:paraId="0FDF0E91" w14:textId="77777777" w:rsidR="007A38EB" w:rsidRPr="00781C3B" w:rsidRDefault="007A38EB">
                  <w:pPr>
                    <w:pStyle w:val="tbl-norm1"/>
                    <w:rPr>
                      <w:sz w:val="20"/>
                      <w:szCs w:val="20"/>
                    </w:rPr>
                  </w:pPr>
                  <w:r w:rsidRPr="00781C3B">
                    <w:rPr>
                      <w:sz w:val="20"/>
                      <w:szCs w:val="20"/>
                    </w:rPr>
                    <w:t xml:space="preserve">KN kodai </w:t>
                  </w:r>
                  <w:hyperlink r:id="rId17" w:tooltip="32018D0552: REPLACED" w:history="1">
                    <w:r w:rsidRPr="00781C3B">
                      <w:rPr>
                        <w:rStyle w:val="boldface"/>
                        <w:b w:val="0"/>
                        <w:sz w:val="20"/>
                        <w:szCs w:val="20"/>
                      </w:rPr>
                      <w:t>►M3</w:t>
                    </w:r>
                    <w:r w:rsidRPr="00781C3B">
                      <w:rPr>
                        <w:rStyle w:val="Hipersaitas"/>
                        <w:color w:val="auto"/>
                        <w:sz w:val="20"/>
                        <w:szCs w:val="20"/>
                      </w:rPr>
                      <w:t xml:space="preserve"> </w:t>
                    </w:r>
                  </w:hyperlink>
                  <w:r w:rsidRPr="00781C3B">
                    <w:rPr>
                      <w:sz w:val="20"/>
                      <w:szCs w:val="20"/>
                    </w:rPr>
                    <w:t xml:space="preserve"> 2710 19 43 –2710 19 48 ir 2710 20 11 –2710 20 19 </w:t>
                  </w:r>
                  <w:r w:rsidRPr="00781C3B">
                    <w:rPr>
                      <w:rStyle w:val="boldface"/>
                      <w:b w:val="0"/>
                      <w:sz w:val="20"/>
                      <w:szCs w:val="20"/>
                    </w:rPr>
                    <w:t xml:space="preserve"> ◄ </w:t>
                  </w:r>
                </w:p>
              </w:tc>
              <w:tc>
                <w:tcPr>
                  <w:tcW w:w="332"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7B3E7AEF" w14:textId="77777777" w:rsidR="007A38EB" w:rsidRPr="00781C3B" w:rsidRDefault="007A38EB">
                  <w:pPr>
                    <w:pStyle w:val="tbl-norm1"/>
                    <w:rPr>
                      <w:sz w:val="20"/>
                      <w:szCs w:val="20"/>
                    </w:rPr>
                  </w:pPr>
                  <w:r w:rsidRPr="00781C3B">
                    <w:rPr>
                      <w:sz w:val="20"/>
                      <w:szCs w:val="20"/>
                    </w:rPr>
                    <w:t>21</w:t>
                  </w:r>
                </w:p>
              </w:tc>
            </w:tr>
            <w:tr w:rsidR="00781C3B" w:rsidRPr="00781C3B" w14:paraId="2039246D" w14:textId="77777777" w:rsidTr="007A38EB">
              <w:trPr>
                <w:jc w:val="center"/>
              </w:trPr>
              <w:tc>
                <w:tcPr>
                  <w:tcW w:w="6524"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21BF3A05" w14:textId="77777777" w:rsidR="007A38EB" w:rsidRPr="00781C3B" w:rsidRDefault="007A38EB">
                  <w:pPr>
                    <w:pStyle w:val="tbl-norm1"/>
                    <w:rPr>
                      <w:sz w:val="20"/>
                      <w:szCs w:val="20"/>
                    </w:rPr>
                  </w:pPr>
                  <w:r w:rsidRPr="00781C3B">
                    <w:rPr>
                      <w:sz w:val="20"/>
                      <w:szCs w:val="20"/>
                    </w:rPr>
                    <w:t>Žibalas</w:t>
                  </w:r>
                </w:p>
                <w:p w14:paraId="40219F4B" w14:textId="77777777" w:rsidR="007A38EB" w:rsidRPr="00781C3B" w:rsidRDefault="007A38EB">
                  <w:pPr>
                    <w:pStyle w:val="tbl-norm1"/>
                    <w:rPr>
                      <w:sz w:val="20"/>
                      <w:szCs w:val="20"/>
                    </w:rPr>
                  </w:pPr>
                  <w:r w:rsidRPr="00781C3B">
                    <w:rPr>
                      <w:sz w:val="20"/>
                      <w:szCs w:val="20"/>
                    </w:rPr>
                    <w:t>(eurai už 1 000 l)</w:t>
                  </w:r>
                </w:p>
                <w:p w14:paraId="64E8D30A" w14:textId="77777777" w:rsidR="007A38EB" w:rsidRPr="00781C3B" w:rsidRDefault="007A38EB">
                  <w:pPr>
                    <w:pStyle w:val="tbl-norm1"/>
                    <w:rPr>
                      <w:sz w:val="20"/>
                      <w:szCs w:val="20"/>
                    </w:rPr>
                  </w:pPr>
                  <w:r w:rsidRPr="00781C3B">
                    <w:rPr>
                      <w:sz w:val="20"/>
                      <w:szCs w:val="20"/>
                    </w:rPr>
                    <w:t xml:space="preserve">KN kodai 2710 19 21 –2710 19 25 </w:t>
                  </w:r>
                </w:p>
              </w:tc>
              <w:tc>
                <w:tcPr>
                  <w:tcW w:w="332"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52F51BD2" w14:textId="77777777" w:rsidR="007A38EB" w:rsidRPr="00781C3B" w:rsidRDefault="007A38EB">
                  <w:pPr>
                    <w:pStyle w:val="tbl-norm1"/>
                    <w:rPr>
                      <w:sz w:val="20"/>
                      <w:szCs w:val="20"/>
                    </w:rPr>
                  </w:pPr>
                  <w:r w:rsidRPr="00781C3B">
                    <w:rPr>
                      <w:sz w:val="20"/>
                      <w:szCs w:val="20"/>
                    </w:rPr>
                    <w:t>21</w:t>
                  </w:r>
                </w:p>
              </w:tc>
            </w:tr>
            <w:tr w:rsidR="00781C3B" w:rsidRPr="00781C3B" w14:paraId="7D955C6F" w14:textId="77777777" w:rsidTr="007A38EB">
              <w:trPr>
                <w:jc w:val="center"/>
              </w:trPr>
              <w:tc>
                <w:tcPr>
                  <w:tcW w:w="6524"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4B373AF8" w14:textId="77777777" w:rsidR="007A38EB" w:rsidRPr="00781C3B" w:rsidRDefault="007A38EB">
                  <w:pPr>
                    <w:pStyle w:val="tbl-norm1"/>
                    <w:rPr>
                      <w:sz w:val="20"/>
                      <w:szCs w:val="20"/>
                    </w:rPr>
                  </w:pPr>
                  <w:r w:rsidRPr="00781C3B">
                    <w:rPr>
                      <w:sz w:val="20"/>
                      <w:szCs w:val="20"/>
                    </w:rPr>
                    <w:lastRenderedPageBreak/>
                    <w:t>Suskystintosios naftos dujos</w:t>
                  </w:r>
                </w:p>
                <w:p w14:paraId="20DE1FFA" w14:textId="77777777" w:rsidR="007A38EB" w:rsidRPr="00781C3B" w:rsidRDefault="007A38EB">
                  <w:pPr>
                    <w:pStyle w:val="tbl-norm1"/>
                    <w:rPr>
                      <w:sz w:val="20"/>
                      <w:szCs w:val="20"/>
                    </w:rPr>
                  </w:pPr>
                  <w:r w:rsidRPr="00781C3B">
                    <w:rPr>
                      <w:sz w:val="20"/>
                      <w:szCs w:val="20"/>
                    </w:rPr>
                    <w:t>(eurai už 1 000 kg)</w:t>
                  </w:r>
                </w:p>
                <w:p w14:paraId="047D722C" w14:textId="77777777" w:rsidR="007A38EB" w:rsidRPr="00781C3B" w:rsidRDefault="007A38EB">
                  <w:pPr>
                    <w:pStyle w:val="tbl-norm1"/>
                    <w:rPr>
                      <w:sz w:val="20"/>
                      <w:szCs w:val="20"/>
                    </w:rPr>
                  </w:pPr>
                  <w:r w:rsidRPr="00781C3B">
                    <w:rPr>
                      <w:sz w:val="20"/>
                      <w:szCs w:val="20"/>
                    </w:rPr>
                    <w:t xml:space="preserve">KN kodai 2711 12 11 –2711 19 00 </w:t>
                  </w:r>
                </w:p>
              </w:tc>
              <w:tc>
                <w:tcPr>
                  <w:tcW w:w="332"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5B91A5E0" w14:textId="77777777" w:rsidR="007A38EB" w:rsidRPr="00781C3B" w:rsidRDefault="007A38EB">
                  <w:pPr>
                    <w:pStyle w:val="tbl-norm1"/>
                    <w:rPr>
                      <w:sz w:val="20"/>
                      <w:szCs w:val="20"/>
                    </w:rPr>
                  </w:pPr>
                  <w:r w:rsidRPr="00781C3B">
                    <w:rPr>
                      <w:sz w:val="20"/>
                      <w:szCs w:val="20"/>
                    </w:rPr>
                    <w:t>41</w:t>
                  </w:r>
                </w:p>
              </w:tc>
            </w:tr>
            <w:tr w:rsidR="00781C3B" w:rsidRPr="00781C3B" w14:paraId="513BD0D8" w14:textId="77777777" w:rsidTr="007A38EB">
              <w:trPr>
                <w:jc w:val="center"/>
              </w:trPr>
              <w:tc>
                <w:tcPr>
                  <w:tcW w:w="6524"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66081B43" w14:textId="77777777" w:rsidR="007A38EB" w:rsidRPr="00781C3B" w:rsidRDefault="007A38EB">
                  <w:pPr>
                    <w:pStyle w:val="tbl-norm1"/>
                    <w:rPr>
                      <w:sz w:val="20"/>
                      <w:szCs w:val="20"/>
                    </w:rPr>
                  </w:pPr>
                  <w:r w:rsidRPr="00781C3B">
                    <w:rPr>
                      <w:sz w:val="20"/>
                      <w:szCs w:val="20"/>
                    </w:rPr>
                    <w:t>Gamtinės dujos</w:t>
                  </w:r>
                </w:p>
                <w:p w14:paraId="600ACCCD" w14:textId="77777777" w:rsidR="007A38EB" w:rsidRPr="00781C3B" w:rsidRDefault="007A38EB">
                  <w:pPr>
                    <w:pStyle w:val="tbl-norm1"/>
                    <w:rPr>
                      <w:sz w:val="20"/>
                      <w:szCs w:val="20"/>
                    </w:rPr>
                  </w:pPr>
                  <w:r w:rsidRPr="00781C3B">
                    <w:rPr>
                      <w:sz w:val="20"/>
                      <w:szCs w:val="20"/>
                    </w:rPr>
                    <w:t xml:space="preserve">(eurai už aukštesniosios degimo šilumos </w:t>
                  </w:r>
                  <w:proofErr w:type="spellStart"/>
                  <w:r w:rsidRPr="00781C3B">
                    <w:rPr>
                      <w:sz w:val="20"/>
                      <w:szCs w:val="20"/>
                    </w:rPr>
                    <w:t>gigadžaulį</w:t>
                  </w:r>
                  <w:proofErr w:type="spellEnd"/>
                  <w:r w:rsidRPr="00781C3B">
                    <w:rPr>
                      <w:sz w:val="20"/>
                      <w:szCs w:val="20"/>
                    </w:rPr>
                    <w:t>)</w:t>
                  </w:r>
                </w:p>
                <w:p w14:paraId="195FD128" w14:textId="77777777" w:rsidR="007A38EB" w:rsidRPr="00781C3B" w:rsidRDefault="007A38EB">
                  <w:pPr>
                    <w:pStyle w:val="tbl-norm1"/>
                    <w:rPr>
                      <w:sz w:val="20"/>
                      <w:szCs w:val="20"/>
                    </w:rPr>
                  </w:pPr>
                  <w:r w:rsidRPr="00781C3B">
                    <w:rPr>
                      <w:sz w:val="20"/>
                      <w:szCs w:val="20"/>
                    </w:rPr>
                    <w:t xml:space="preserve">KN kodai 2711 11 00 ir 2711 21 00 </w:t>
                  </w:r>
                </w:p>
              </w:tc>
              <w:tc>
                <w:tcPr>
                  <w:tcW w:w="332"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0BE7A89A" w14:textId="77777777" w:rsidR="007A38EB" w:rsidRPr="00781C3B" w:rsidRDefault="007A38EB">
                  <w:pPr>
                    <w:pStyle w:val="tbl-norm1"/>
                    <w:rPr>
                      <w:sz w:val="20"/>
                      <w:szCs w:val="20"/>
                    </w:rPr>
                  </w:pPr>
                  <w:r w:rsidRPr="00781C3B">
                    <w:rPr>
                      <w:sz w:val="20"/>
                      <w:szCs w:val="20"/>
                    </w:rPr>
                    <w:t>0,3</w:t>
                  </w:r>
                </w:p>
              </w:tc>
            </w:tr>
          </w:tbl>
          <w:p w14:paraId="7EC7D172" w14:textId="77777777" w:rsidR="007A38EB" w:rsidRPr="00781C3B" w:rsidRDefault="007A38EB" w:rsidP="007A38EB">
            <w:pPr>
              <w:shd w:val="clear" w:color="auto" w:fill="FFFFFF"/>
              <w:spacing w:line="312" w:lineRule="atLeast"/>
              <w:rPr>
                <w:rFonts w:eastAsia="Arial Unicode MS"/>
                <w:sz w:val="20"/>
                <w:szCs w:val="20"/>
                <w:lang w:val="en"/>
              </w:rPr>
            </w:pPr>
          </w:p>
          <w:p w14:paraId="6B129C8F" w14:textId="77777777" w:rsidR="007A38EB" w:rsidRPr="00781C3B" w:rsidRDefault="007A38EB" w:rsidP="007A38EB">
            <w:pPr>
              <w:pStyle w:val="norm2"/>
              <w:shd w:val="clear" w:color="auto" w:fill="FFFFFF"/>
              <w:rPr>
                <w:rFonts w:eastAsia="Arial Unicode MS"/>
                <w:sz w:val="20"/>
                <w:szCs w:val="20"/>
                <w:lang w:val="en"/>
              </w:rPr>
            </w:pPr>
            <w:r w:rsidRPr="00781C3B">
              <w:rPr>
                <w:rFonts w:eastAsia="Arial Unicode MS"/>
                <w:sz w:val="20"/>
                <w:szCs w:val="20"/>
                <w:lang w:val="en"/>
              </w:rPr>
              <w:t xml:space="preserve">C </w:t>
            </w:r>
            <w:proofErr w:type="spellStart"/>
            <w:r w:rsidRPr="00781C3B">
              <w:rPr>
                <w:rFonts w:eastAsia="Arial Unicode MS"/>
                <w:sz w:val="20"/>
                <w:szCs w:val="20"/>
                <w:lang w:val="en"/>
              </w:rPr>
              <w:t>lentelė</w:t>
            </w:r>
            <w:proofErr w:type="spellEnd"/>
            <w:r w:rsidRPr="00781C3B">
              <w:rPr>
                <w:rFonts w:eastAsia="Arial Unicode MS"/>
                <w:sz w:val="20"/>
                <w:szCs w:val="20"/>
                <w:lang w:val="en"/>
              </w:rPr>
              <w:t>. –  </w:t>
            </w:r>
            <w:proofErr w:type="spellStart"/>
            <w:r w:rsidRPr="00781C3B">
              <w:rPr>
                <w:rFonts w:eastAsia="Arial Unicode MS"/>
                <w:sz w:val="20"/>
                <w:szCs w:val="20"/>
                <w:lang w:val="en"/>
              </w:rPr>
              <w:t>Krosnių</w:t>
            </w:r>
            <w:proofErr w:type="spellEnd"/>
            <w:r w:rsidRPr="00781C3B">
              <w:rPr>
                <w:rFonts w:eastAsia="Arial Unicode MS"/>
                <w:sz w:val="20"/>
                <w:szCs w:val="20"/>
                <w:lang w:val="en"/>
              </w:rPr>
              <w:t xml:space="preserve"> </w:t>
            </w:r>
            <w:proofErr w:type="spellStart"/>
            <w:r w:rsidRPr="00781C3B">
              <w:rPr>
                <w:rFonts w:eastAsia="Arial Unicode MS"/>
                <w:sz w:val="20"/>
                <w:szCs w:val="20"/>
                <w:lang w:val="en"/>
              </w:rPr>
              <w:t>kurui</w:t>
            </w:r>
            <w:proofErr w:type="spellEnd"/>
            <w:r w:rsidRPr="00781C3B">
              <w:rPr>
                <w:rFonts w:eastAsia="Arial Unicode MS"/>
                <w:sz w:val="20"/>
                <w:szCs w:val="20"/>
                <w:lang w:val="en"/>
              </w:rPr>
              <w:t xml:space="preserve"> </w:t>
            </w:r>
            <w:proofErr w:type="spellStart"/>
            <w:r w:rsidRPr="00781C3B">
              <w:rPr>
                <w:rFonts w:eastAsia="Arial Unicode MS"/>
                <w:sz w:val="20"/>
                <w:szCs w:val="20"/>
                <w:lang w:val="en"/>
              </w:rPr>
              <w:t>ir</w:t>
            </w:r>
            <w:proofErr w:type="spellEnd"/>
            <w:r w:rsidRPr="00781C3B">
              <w:rPr>
                <w:rFonts w:eastAsia="Arial Unicode MS"/>
                <w:sz w:val="20"/>
                <w:szCs w:val="20"/>
                <w:lang w:val="en"/>
              </w:rPr>
              <w:t xml:space="preserve"> </w:t>
            </w:r>
            <w:proofErr w:type="spellStart"/>
            <w:r w:rsidRPr="00781C3B">
              <w:rPr>
                <w:rFonts w:eastAsia="Arial Unicode MS"/>
                <w:sz w:val="20"/>
                <w:szCs w:val="20"/>
                <w:lang w:val="en"/>
              </w:rPr>
              <w:t>elektros</w:t>
            </w:r>
            <w:proofErr w:type="spellEnd"/>
            <w:r w:rsidRPr="00781C3B">
              <w:rPr>
                <w:rFonts w:eastAsia="Arial Unicode MS"/>
                <w:sz w:val="20"/>
                <w:szCs w:val="20"/>
                <w:lang w:val="en"/>
              </w:rPr>
              <w:t xml:space="preserve"> </w:t>
            </w:r>
            <w:proofErr w:type="spellStart"/>
            <w:r w:rsidRPr="00781C3B">
              <w:rPr>
                <w:rFonts w:eastAsia="Arial Unicode MS"/>
                <w:sz w:val="20"/>
                <w:szCs w:val="20"/>
                <w:lang w:val="en"/>
              </w:rPr>
              <w:t>energijai</w:t>
            </w:r>
            <w:proofErr w:type="spellEnd"/>
            <w:r w:rsidRPr="00781C3B">
              <w:rPr>
                <w:rFonts w:eastAsia="Arial Unicode MS"/>
                <w:sz w:val="20"/>
                <w:szCs w:val="20"/>
                <w:lang w:val="en"/>
              </w:rPr>
              <w:t xml:space="preserve"> </w:t>
            </w:r>
            <w:proofErr w:type="spellStart"/>
            <w:r w:rsidRPr="00781C3B">
              <w:rPr>
                <w:rFonts w:eastAsia="Arial Unicode MS"/>
                <w:sz w:val="20"/>
                <w:szCs w:val="20"/>
                <w:lang w:val="en"/>
              </w:rPr>
              <w:t>taikomi</w:t>
            </w:r>
            <w:proofErr w:type="spellEnd"/>
            <w:r w:rsidRPr="00781C3B">
              <w:rPr>
                <w:rFonts w:eastAsia="Arial Unicode MS"/>
                <w:sz w:val="20"/>
                <w:szCs w:val="20"/>
                <w:lang w:val="en"/>
              </w:rPr>
              <w:t xml:space="preserve"> </w:t>
            </w:r>
            <w:proofErr w:type="spellStart"/>
            <w:r w:rsidRPr="00781C3B">
              <w:rPr>
                <w:rFonts w:eastAsia="Arial Unicode MS"/>
                <w:sz w:val="20"/>
                <w:szCs w:val="20"/>
                <w:lang w:val="en"/>
              </w:rPr>
              <w:t>minimalūs</w:t>
            </w:r>
            <w:proofErr w:type="spellEnd"/>
            <w:r w:rsidRPr="00781C3B">
              <w:rPr>
                <w:rFonts w:eastAsia="Arial Unicode MS"/>
                <w:sz w:val="20"/>
                <w:szCs w:val="20"/>
                <w:lang w:val="en"/>
              </w:rPr>
              <w:t xml:space="preserve"> </w:t>
            </w:r>
            <w:proofErr w:type="spellStart"/>
            <w:r w:rsidRPr="00781C3B">
              <w:rPr>
                <w:rFonts w:eastAsia="Arial Unicode MS"/>
                <w:sz w:val="20"/>
                <w:szCs w:val="20"/>
                <w:lang w:val="en"/>
              </w:rPr>
              <w:t>apmokestinimo</w:t>
            </w:r>
            <w:proofErr w:type="spellEnd"/>
            <w:r w:rsidRPr="00781C3B">
              <w:rPr>
                <w:rFonts w:eastAsia="Arial Unicode MS"/>
                <w:sz w:val="20"/>
                <w:szCs w:val="20"/>
                <w:lang w:val="en"/>
              </w:rPr>
              <w:t xml:space="preserve"> </w:t>
            </w:r>
            <w:proofErr w:type="spellStart"/>
            <w:r w:rsidRPr="00781C3B">
              <w:rPr>
                <w:rFonts w:eastAsia="Arial Unicode MS"/>
                <w:sz w:val="20"/>
                <w:szCs w:val="20"/>
                <w:lang w:val="en"/>
              </w:rPr>
              <w:t>lygiai</w:t>
            </w:r>
            <w:proofErr w:type="spellEnd"/>
          </w:p>
          <w:tbl>
            <w:tblPr>
              <w:tblW w:w="9299" w:type="dxa"/>
              <w:jc w:val="center"/>
              <w:tblInd w:w="1727" w:type="dxa"/>
              <w:tblBorders>
                <w:top w:val="outset" w:sz="6" w:space="0" w:color="auto"/>
                <w:left w:val="outset" w:sz="6" w:space="0" w:color="auto"/>
                <w:bottom w:val="outset" w:sz="6" w:space="0" w:color="auto"/>
                <w:right w:val="outset" w:sz="6" w:space="0" w:color="auto"/>
              </w:tblBorders>
              <w:tblLayout w:type="fixed"/>
              <w:tblCellMar>
                <w:top w:w="24" w:type="dxa"/>
                <w:left w:w="24" w:type="dxa"/>
                <w:bottom w:w="24" w:type="dxa"/>
                <w:right w:w="24" w:type="dxa"/>
              </w:tblCellMar>
              <w:tblLook w:val="04A0" w:firstRow="1" w:lastRow="0" w:firstColumn="1" w:lastColumn="0" w:noHBand="0" w:noVBand="1"/>
            </w:tblPr>
            <w:tblGrid>
              <w:gridCol w:w="1733"/>
              <w:gridCol w:w="2780"/>
              <w:gridCol w:w="1843"/>
              <w:gridCol w:w="2355"/>
              <w:gridCol w:w="65"/>
              <w:gridCol w:w="523"/>
            </w:tblGrid>
            <w:tr w:rsidR="00781C3B" w:rsidRPr="00781C3B" w14:paraId="69912E95" w14:textId="77777777" w:rsidTr="00996877">
              <w:trPr>
                <w:gridAfter w:val="1"/>
                <w:wAfter w:w="523" w:type="dxa"/>
                <w:jc w:val="center"/>
              </w:trPr>
              <w:tc>
                <w:tcPr>
                  <w:tcW w:w="4513" w:type="dxa"/>
                  <w:gridSpan w:val="2"/>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440D15E1" w14:textId="77777777" w:rsidR="007A38EB" w:rsidRPr="00781C3B" w:rsidRDefault="007A38EB" w:rsidP="00996877">
                  <w:pPr>
                    <w:spacing w:line="312" w:lineRule="atLeast"/>
                    <w:ind w:right="490"/>
                    <w:rPr>
                      <w:bCs/>
                      <w:sz w:val="20"/>
                      <w:szCs w:val="20"/>
                    </w:rPr>
                  </w:pPr>
                  <w:r w:rsidRPr="00781C3B">
                    <w:rPr>
                      <w:bCs/>
                      <w:sz w:val="20"/>
                      <w:szCs w:val="20"/>
                    </w:rPr>
                    <w:t> </w:t>
                  </w:r>
                </w:p>
              </w:tc>
              <w:tc>
                <w:tcPr>
                  <w:tcW w:w="1843"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450D435C" w14:textId="77777777" w:rsidR="007A38EB" w:rsidRPr="00781C3B" w:rsidRDefault="007A38EB" w:rsidP="00996877">
                  <w:pPr>
                    <w:pStyle w:val="tbl-norm1"/>
                    <w:ind w:right="490"/>
                    <w:rPr>
                      <w:bCs/>
                      <w:sz w:val="20"/>
                      <w:szCs w:val="20"/>
                    </w:rPr>
                  </w:pPr>
                  <w:r w:rsidRPr="00781C3B">
                    <w:rPr>
                      <w:bCs/>
                      <w:sz w:val="20"/>
                      <w:szCs w:val="20"/>
                    </w:rPr>
                    <w:t>Naudojimas verslui</w:t>
                  </w:r>
                </w:p>
              </w:tc>
              <w:tc>
                <w:tcPr>
                  <w:tcW w:w="2420" w:type="dxa"/>
                  <w:gridSpan w:val="2"/>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28DE0C78" w14:textId="77777777" w:rsidR="007A38EB" w:rsidRPr="00781C3B" w:rsidRDefault="007A38EB" w:rsidP="00996877">
                  <w:pPr>
                    <w:pStyle w:val="tbl-norm1"/>
                    <w:ind w:right="318"/>
                    <w:rPr>
                      <w:bCs/>
                      <w:sz w:val="20"/>
                      <w:szCs w:val="20"/>
                    </w:rPr>
                  </w:pPr>
                  <w:r w:rsidRPr="00781C3B">
                    <w:rPr>
                      <w:bCs/>
                      <w:sz w:val="20"/>
                      <w:szCs w:val="20"/>
                    </w:rPr>
                    <w:t xml:space="preserve">Naudojimas </w:t>
                  </w:r>
                  <w:proofErr w:type="spellStart"/>
                  <w:r w:rsidRPr="00781C3B">
                    <w:rPr>
                      <w:bCs/>
                      <w:sz w:val="20"/>
                      <w:szCs w:val="20"/>
                    </w:rPr>
                    <w:t>neverslui</w:t>
                  </w:r>
                  <w:proofErr w:type="spellEnd"/>
                </w:p>
              </w:tc>
            </w:tr>
            <w:tr w:rsidR="00781C3B" w:rsidRPr="00781C3B" w14:paraId="0F3282A7" w14:textId="77777777" w:rsidTr="00996877">
              <w:trPr>
                <w:gridBefore w:val="1"/>
                <w:gridAfter w:val="2"/>
                <w:wBefore w:w="1733" w:type="dxa"/>
                <w:wAfter w:w="588" w:type="dxa"/>
                <w:jc w:val="center"/>
              </w:trPr>
              <w:tc>
                <w:tcPr>
                  <w:tcW w:w="278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01B505EA" w14:textId="77777777" w:rsidR="007A38EB" w:rsidRPr="00781C3B" w:rsidRDefault="007A38EB" w:rsidP="00996877">
                  <w:pPr>
                    <w:pStyle w:val="hd-column1"/>
                    <w:ind w:left="340" w:hanging="142"/>
                    <w:rPr>
                      <w:bCs/>
                      <w:sz w:val="20"/>
                      <w:szCs w:val="20"/>
                    </w:rPr>
                  </w:pPr>
                  <w:r w:rsidRPr="00781C3B">
                    <w:rPr>
                      <w:bCs/>
                      <w:sz w:val="20"/>
                      <w:szCs w:val="20"/>
                    </w:rPr>
                    <w:t>Gazolis</w:t>
                  </w:r>
                </w:p>
                <w:p w14:paraId="18B0982F" w14:textId="77777777" w:rsidR="007A38EB" w:rsidRPr="00781C3B" w:rsidRDefault="007A38EB" w:rsidP="00996877">
                  <w:pPr>
                    <w:pStyle w:val="hd-column1"/>
                    <w:ind w:left="340" w:hanging="142"/>
                    <w:rPr>
                      <w:bCs/>
                      <w:sz w:val="20"/>
                      <w:szCs w:val="20"/>
                    </w:rPr>
                  </w:pPr>
                  <w:r w:rsidRPr="00781C3B">
                    <w:rPr>
                      <w:bCs/>
                      <w:sz w:val="20"/>
                      <w:szCs w:val="20"/>
                    </w:rPr>
                    <w:t>(eurai už 1 000 l)</w:t>
                  </w:r>
                </w:p>
                <w:p w14:paraId="49CB0311" w14:textId="77777777" w:rsidR="007A38EB" w:rsidRPr="00781C3B" w:rsidRDefault="007A38EB" w:rsidP="00996877">
                  <w:pPr>
                    <w:pStyle w:val="hd-column1"/>
                    <w:ind w:left="340" w:hanging="142"/>
                    <w:rPr>
                      <w:bCs/>
                      <w:sz w:val="20"/>
                      <w:szCs w:val="20"/>
                    </w:rPr>
                  </w:pPr>
                  <w:r w:rsidRPr="00781C3B">
                    <w:rPr>
                      <w:bCs/>
                      <w:sz w:val="20"/>
                      <w:szCs w:val="20"/>
                    </w:rPr>
                    <w:t xml:space="preserve">KN kodai </w:t>
                  </w:r>
                  <w:hyperlink r:id="rId18" w:tooltip="32018D0552: REPLACED" w:history="1">
                    <w:r w:rsidRPr="00781C3B">
                      <w:rPr>
                        <w:rStyle w:val="boldface"/>
                        <w:b w:val="0"/>
                        <w:sz w:val="20"/>
                        <w:szCs w:val="20"/>
                      </w:rPr>
                      <w:t>►M3</w:t>
                    </w:r>
                    <w:r w:rsidRPr="00781C3B">
                      <w:rPr>
                        <w:rStyle w:val="Hipersaitas"/>
                        <w:bCs/>
                        <w:color w:val="auto"/>
                        <w:sz w:val="20"/>
                        <w:szCs w:val="20"/>
                      </w:rPr>
                      <w:t xml:space="preserve"> </w:t>
                    </w:r>
                  </w:hyperlink>
                  <w:r w:rsidRPr="00781C3B">
                    <w:rPr>
                      <w:bCs/>
                      <w:sz w:val="20"/>
                      <w:szCs w:val="20"/>
                    </w:rPr>
                    <w:t xml:space="preserve"> 2710 19 43 –2710 19 48 ir 2710 20 11 –2710 20 19 </w:t>
                  </w:r>
                  <w:r w:rsidRPr="00781C3B">
                    <w:rPr>
                      <w:rStyle w:val="boldface"/>
                      <w:b w:val="0"/>
                      <w:sz w:val="20"/>
                      <w:szCs w:val="20"/>
                    </w:rPr>
                    <w:t xml:space="preserve"> ◄ </w:t>
                  </w:r>
                </w:p>
              </w:tc>
              <w:tc>
                <w:tcPr>
                  <w:tcW w:w="1843"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0C41724E" w14:textId="77777777" w:rsidR="007A38EB" w:rsidRPr="00781C3B" w:rsidRDefault="007A38EB" w:rsidP="00996877">
                  <w:pPr>
                    <w:pStyle w:val="tbl-norm1"/>
                    <w:ind w:right="490"/>
                    <w:rPr>
                      <w:sz w:val="20"/>
                      <w:szCs w:val="20"/>
                    </w:rPr>
                  </w:pPr>
                  <w:r w:rsidRPr="00781C3B">
                    <w:rPr>
                      <w:sz w:val="20"/>
                      <w:szCs w:val="20"/>
                    </w:rPr>
                    <w:t>21</w:t>
                  </w:r>
                </w:p>
              </w:tc>
              <w:tc>
                <w:tcPr>
                  <w:tcW w:w="2355"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45CAC69E" w14:textId="77777777" w:rsidR="007A38EB" w:rsidRPr="00781C3B" w:rsidRDefault="007A38EB" w:rsidP="00996877">
                  <w:pPr>
                    <w:pStyle w:val="tbl-norm1"/>
                    <w:ind w:right="1965"/>
                    <w:rPr>
                      <w:sz w:val="20"/>
                      <w:szCs w:val="20"/>
                    </w:rPr>
                  </w:pPr>
                  <w:r w:rsidRPr="00781C3B">
                    <w:rPr>
                      <w:sz w:val="20"/>
                      <w:szCs w:val="20"/>
                    </w:rPr>
                    <w:t>21</w:t>
                  </w:r>
                </w:p>
              </w:tc>
            </w:tr>
            <w:tr w:rsidR="00781C3B" w:rsidRPr="00781C3B" w14:paraId="3B3566ED" w14:textId="77777777" w:rsidTr="00996877">
              <w:trPr>
                <w:gridBefore w:val="1"/>
                <w:gridAfter w:val="2"/>
                <w:wBefore w:w="1733" w:type="dxa"/>
                <w:wAfter w:w="588" w:type="dxa"/>
                <w:jc w:val="center"/>
              </w:trPr>
              <w:tc>
                <w:tcPr>
                  <w:tcW w:w="278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1FCAFFAF" w14:textId="77777777" w:rsidR="007A38EB" w:rsidRPr="00781C3B" w:rsidRDefault="007A38EB" w:rsidP="00996877">
                  <w:pPr>
                    <w:pStyle w:val="hd-column1"/>
                    <w:ind w:left="340" w:hanging="142"/>
                    <w:rPr>
                      <w:bCs/>
                      <w:sz w:val="20"/>
                      <w:szCs w:val="20"/>
                    </w:rPr>
                  </w:pPr>
                  <w:r w:rsidRPr="00781C3B">
                    <w:rPr>
                      <w:bCs/>
                      <w:sz w:val="20"/>
                      <w:szCs w:val="20"/>
                    </w:rPr>
                    <w:t>Labai sieringas mazutas</w:t>
                  </w:r>
                </w:p>
                <w:p w14:paraId="49BFAD32" w14:textId="77777777" w:rsidR="007A38EB" w:rsidRPr="00781C3B" w:rsidRDefault="007A38EB" w:rsidP="00996877">
                  <w:pPr>
                    <w:pStyle w:val="hd-column1"/>
                    <w:ind w:left="340" w:hanging="142"/>
                    <w:rPr>
                      <w:bCs/>
                      <w:sz w:val="20"/>
                      <w:szCs w:val="20"/>
                    </w:rPr>
                  </w:pPr>
                  <w:r w:rsidRPr="00781C3B">
                    <w:rPr>
                      <w:bCs/>
                      <w:sz w:val="20"/>
                      <w:szCs w:val="20"/>
                    </w:rPr>
                    <w:t>(eurai už 1 000 kg)</w:t>
                  </w:r>
                </w:p>
                <w:p w14:paraId="59644216" w14:textId="77777777" w:rsidR="007A38EB" w:rsidRPr="00781C3B" w:rsidRDefault="007A38EB" w:rsidP="00996877">
                  <w:pPr>
                    <w:pStyle w:val="hd-column1"/>
                    <w:ind w:left="340" w:hanging="142"/>
                    <w:rPr>
                      <w:bCs/>
                      <w:sz w:val="20"/>
                      <w:szCs w:val="20"/>
                    </w:rPr>
                  </w:pPr>
                  <w:r w:rsidRPr="00781C3B">
                    <w:rPr>
                      <w:bCs/>
                      <w:sz w:val="20"/>
                      <w:szCs w:val="20"/>
                    </w:rPr>
                    <w:t xml:space="preserve">KN kodai </w:t>
                  </w:r>
                  <w:hyperlink r:id="rId19" w:tooltip="32018D0552: REPLACED" w:history="1">
                    <w:r w:rsidRPr="00781C3B">
                      <w:rPr>
                        <w:rStyle w:val="boldface"/>
                        <w:b w:val="0"/>
                        <w:sz w:val="20"/>
                        <w:szCs w:val="20"/>
                      </w:rPr>
                      <w:t>►M3</w:t>
                    </w:r>
                    <w:r w:rsidRPr="00781C3B">
                      <w:rPr>
                        <w:rStyle w:val="Hipersaitas"/>
                        <w:bCs/>
                        <w:color w:val="auto"/>
                        <w:sz w:val="20"/>
                        <w:szCs w:val="20"/>
                      </w:rPr>
                      <w:t xml:space="preserve"> </w:t>
                    </w:r>
                  </w:hyperlink>
                  <w:r w:rsidRPr="00781C3B">
                    <w:rPr>
                      <w:bCs/>
                      <w:sz w:val="20"/>
                      <w:szCs w:val="20"/>
                    </w:rPr>
                    <w:t xml:space="preserve"> 2710 19 62 –2710 19 68 ir 2710 20 31 –2710 20 39 </w:t>
                  </w:r>
                  <w:r w:rsidRPr="00781C3B">
                    <w:rPr>
                      <w:rStyle w:val="boldface"/>
                      <w:b w:val="0"/>
                      <w:sz w:val="20"/>
                      <w:szCs w:val="20"/>
                    </w:rPr>
                    <w:t xml:space="preserve"> ◄ </w:t>
                  </w:r>
                </w:p>
              </w:tc>
              <w:tc>
                <w:tcPr>
                  <w:tcW w:w="1843"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7648278C" w14:textId="77777777" w:rsidR="007A38EB" w:rsidRPr="00781C3B" w:rsidRDefault="007A38EB" w:rsidP="00996877">
                  <w:pPr>
                    <w:pStyle w:val="tbl-norm1"/>
                    <w:ind w:right="490"/>
                    <w:rPr>
                      <w:sz w:val="20"/>
                      <w:szCs w:val="20"/>
                    </w:rPr>
                  </w:pPr>
                  <w:r w:rsidRPr="00781C3B">
                    <w:rPr>
                      <w:sz w:val="20"/>
                      <w:szCs w:val="20"/>
                    </w:rPr>
                    <w:t>15</w:t>
                  </w:r>
                </w:p>
              </w:tc>
              <w:tc>
                <w:tcPr>
                  <w:tcW w:w="2355"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492212BB" w14:textId="77777777" w:rsidR="007A38EB" w:rsidRPr="00781C3B" w:rsidRDefault="007A38EB" w:rsidP="00996877">
                  <w:pPr>
                    <w:pStyle w:val="tbl-norm1"/>
                    <w:ind w:right="1965"/>
                    <w:rPr>
                      <w:sz w:val="20"/>
                      <w:szCs w:val="20"/>
                    </w:rPr>
                  </w:pPr>
                  <w:r w:rsidRPr="00781C3B">
                    <w:rPr>
                      <w:sz w:val="20"/>
                      <w:szCs w:val="20"/>
                    </w:rPr>
                    <w:t>15</w:t>
                  </w:r>
                </w:p>
              </w:tc>
            </w:tr>
            <w:tr w:rsidR="00781C3B" w:rsidRPr="00781C3B" w14:paraId="50C4B6B6" w14:textId="77777777" w:rsidTr="00996877">
              <w:trPr>
                <w:gridBefore w:val="1"/>
                <w:wBefore w:w="1733" w:type="dxa"/>
                <w:jc w:val="center"/>
              </w:trPr>
              <w:tc>
                <w:tcPr>
                  <w:tcW w:w="278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0ABA6785" w14:textId="77777777" w:rsidR="007A38EB" w:rsidRPr="00781C3B" w:rsidRDefault="007A38EB" w:rsidP="00996877">
                  <w:pPr>
                    <w:pStyle w:val="hd-column1"/>
                    <w:ind w:left="340" w:hanging="142"/>
                    <w:rPr>
                      <w:bCs/>
                      <w:sz w:val="20"/>
                      <w:szCs w:val="20"/>
                    </w:rPr>
                  </w:pPr>
                  <w:r w:rsidRPr="00781C3B">
                    <w:rPr>
                      <w:bCs/>
                      <w:sz w:val="20"/>
                      <w:szCs w:val="20"/>
                    </w:rPr>
                    <w:t>Žibalas</w:t>
                  </w:r>
                </w:p>
                <w:p w14:paraId="2C220F7E" w14:textId="77777777" w:rsidR="007A38EB" w:rsidRPr="00781C3B" w:rsidRDefault="007A38EB" w:rsidP="00996877">
                  <w:pPr>
                    <w:pStyle w:val="hd-column1"/>
                    <w:ind w:left="340" w:hanging="142"/>
                    <w:rPr>
                      <w:bCs/>
                      <w:sz w:val="20"/>
                      <w:szCs w:val="20"/>
                    </w:rPr>
                  </w:pPr>
                  <w:r w:rsidRPr="00781C3B">
                    <w:rPr>
                      <w:bCs/>
                      <w:sz w:val="20"/>
                      <w:szCs w:val="20"/>
                    </w:rPr>
                    <w:t>(eurai už 1 000 l)</w:t>
                  </w:r>
                </w:p>
                <w:p w14:paraId="31B914C3" w14:textId="77777777" w:rsidR="007A38EB" w:rsidRPr="00781C3B" w:rsidRDefault="007A38EB" w:rsidP="00996877">
                  <w:pPr>
                    <w:pStyle w:val="hd-column1"/>
                    <w:ind w:left="340" w:hanging="142"/>
                    <w:rPr>
                      <w:bCs/>
                      <w:sz w:val="20"/>
                      <w:szCs w:val="20"/>
                    </w:rPr>
                  </w:pPr>
                  <w:r w:rsidRPr="00781C3B">
                    <w:rPr>
                      <w:bCs/>
                      <w:sz w:val="20"/>
                      <w:szCs w:val="20"/>
                    </w:rPr>
                    <w:t xml:space="preserve">KN kodai 2710 19 21 ir </w:t>
                  </w:r>
                  <w:r w:rsidRPr="00781C3B">
                    <w:rPr>
                      <w:bCs/>
                      <w:sz w:val="20"/>
                      <w:szCs w:val="20"/>
                    </w:rPr>
                    <w:lastRenderedPageBreak/>
                    <w:t xml:space="preserve">2710 19 25 </w:t>
                  </w:r>
                </w:p>
              </w:tc>
              <w:tc>
                <w:tcPr>
                  <w:tcW w:w="1843"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245E5B54" w14:textId="77777777" w:rsidR="007A38EB" w:rsidRPr="00781C3B" w:rsidRDefault="007A38EB" w:rsidP="00996877">
                  <w:pPr>
                    <w:pStyle w:val="tbl-norm1"/>
                    <w:ind w:right="490"/>
                    <w:rPr>
                      <w:sz w:val="20"/>
                      <w:szCs w:val="20"/>
                    </w:rPr>
                  </w:pPr>
                  <w:r w:rsidRPr="00781C3B">
                    <w:rPr>
                      <w:sz w:val="20"/>
                      <w:szCs w:val="20"/>
                    </w:rPr>
                    <w:lastRenderedPageBreak/>
                    <w:t>0</w:t>
                  </w:r>
                </w:p>
              </w:tc>
              <w:tc>
                <w:tcPr>
                  <w:tcW w:w="2943" w:type="dxa"/>
                  <w:gridSpan w:val="3"/>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52E25ADD" w14:textId="77777777" w:rsidR="007A38EB" w:rsidRPr="00781C3B" w:rsidRDefault="007A38EB" w:rsidP="00996877">
                  <w:pPr>
                    <w:pStyle w:val="tbl-norm1"/>
                    <w:ind w:right="1965"/>
                    <w:rPr>
                      <w:sz w:val="20"/>
                      <w:szCs w:val="20"/>
                    </w:rPr>
                  </w:pPr>
                  <w:r w:rsidRPr="00781C3B">
                    <w:rPr>
                      <w:sz w:val="20"/>
                      <w:szCs w:val="20"/>
                    </w:rPr>
                    <w:t>0</w:t>
                  </w:r>
                </w:p>
              </w:tc>
            </w:tr>
            <w:tr w:rsidR="00781C3B" w:rsidRPr="00781C3B" w14:paraId="01829F32" w14:textId="77777777" w:rsidTr="00996877">
              <w:trPr>
                <w:gridBefore w:val="1"/>
                <w:wBefore w:w="1733" w:type="dxa"/>
                <w:jc w:val="center"/>
              </w:trPr>
              <w:tc>
                <w:tcPr>
                  <w:tcW w:w="278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25A24992" w14:textId="77777777" w:rsidR="007A38EB" w:rsidRPr="00781C3B" w:rsidRDefault="007A38EB" w:rsidP="00996877">
                  <w:pPr>
                    <w:pStyle w:val="hd-column1"/>
                    <w:ind w:left="340" w:hanging="142"/>
                    <w:rPr>
                      <w:bCs/>
                      <w:sz w:val="20"/>
                      <w:szCs w:val="20"/>
                    </w:rPr>
                  </w:pPr>
                  <w:r w:rsidRPr="00781C3B">
                    <w:rPr>
                      <w:bCs/>
                      <w:sz w:val="20"/>
                      <w:szCs w:val="20"/>
                    </w:rPr>
                    <w:lastRenderedPageBreak/>
                    <w:t>Suskystintosios naftos dujos</w:t>
                  </w:r>
                </w:p>
                <w:p w14:paraId="5DED3DA1" w14:textId="77777777" w:rsidR="007A38EB" w:rsidRPr="00781C3B" w:rsidRDefault="007A38EB" w:rsidP="00996877">
                  <w:pPr>
                    <w:pStyle w:val="hd-column1"/>
                    <w:ind w:left="340" w:hanging="142"/>
                    <w:rPr>
                      <w:bCs/>
                      <w:sz w:val="20"/>
                      <w:szCs w:val="20"/>
                    </w:rPr>
                  </w:pPr>
                  <w:r w:rsidRPr="00781C3B">
                    <w:rPr>
                      <w:bCs/>
                      <w:sz w:val="20"/>
                      <w:szCs w:val="20"/>
                    </w:rPr>
                    <w:t>(eurai už 1 000 kg)</w:t>
                  </w:r>
                </w:p>
                <w:p w14:paraId="7162304A" w14:textId="77777777" w:rsidR="007A38EB" w:rsidRPr="00781C3B" w:rsidRDefault="007A38EB" w:rsidP="00996877">
                  <w:pPr>
                    <w:pStyle w:val="hd-column1"/>
                    <w:ind w:left="340" w:hanging="142"/>
                    <w:rPr>
                      <w:bCs/>
                      <w:sz w:val="20"/>
                      <w:szCs w:val="20"/>
                    </w:rPr>
                  </w:pPr>
                  <w:r w:rsidRPr="00781C3B">
                    <w:rPr>
                      <w:bCs/>
                      <w:sz w:val="20"/>
                      <w:szCs w:val="20"/>
                    </w:rPr>
                    <w:t xml:space="preserve">KN kodai 2711 12 11 –2711 19 00 </w:t>
                  </w:r>
                </w:p>
              </w:tc>
              <w:tc>
                <w:tcPr>
                  <w:tcW w:w="1843"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5EE368D0" w14:textId="77777777" w:rsidR="007A38EB" w:rsidRPr="00781C3B" w:rsidRDefault="007A38EB" w:rsidP="00996877">
                  <w:pPr>
                    <w:pStyle w:val="tbl-norm1"/>
                    <w:ind w:right="490"/>
                    <w:rPr>
                      <w:sz w:val="20"/>
                      <w:szCs w:val="20"/>
                    </w:rPr>
                  </w:pPr>
                  <w:r w:rsidRPr="00781C3B">
                    <w:rPr>
                      <w:sz w:val="20"/>
                      <w:szCs w:val="20"/>
                    </w:rPr>
                    <w:t>0</w:t>
                  </w:r>
                </w:p>
              </w:tc>
              <w:tc>
                <w:tcPr>
                  <w:tcW w:w="2943" w:type="dxa"/>
                  <w:gridSpan w:val="3"/>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5538DCFC" w14:textId="77777777" w:rsidR="007A38EB" w:rsidRPr="00781C3B" w:rsidRDefault="007A38EB" w:rsidP="00996877">
                  <w:pPr>
                    <w:pStyle w:val="tbl-norm1"/>
                    <w:ind w:right="1965"/>
                    <w:rPr>
                      <w:sz w:val="20"/>
                      <w:szCs w:val="20"/>
                    </w:rPr>
                  </w:pPr>
                  <w:r w:rsidRPr="00781C3B">
                    <w:rPr>
                      <w:sz w:val="20"/>
                      <w:szCs w:val="20"/>
                    </w:rPr>
                    <w:t>0</w:t>
                  </w:r>
                </w:p>
              </w:tc>
            </w:tr>
            <w:tr w:rsidR="00781C3B" w:rsidRPr="00781C3B" w14:paraId="487BD6EC" w14:textId="77777777" w:rsidTr="00996877">
              <w:trPr>
                <w:gridBefore w:val="1"/>
                <w:wBefore w:w="1733" w:type="dxa"/>
                <w:jc w:val="center"/>
              </w:trPr>
              <w:tc>
                <w:tcPr>
                  <w:tcW w:w="278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0B21E702" w14:textId="77777777" w:rsidR="007A38EB" w:rsidRPr="00781C3B" w:rsidRDefault="007A38EB" w:rsidP="00996877">
                  <w:pPr>
                    <w:pStyle w:val="hd-column1"/>
                    <w:ind w:left="340" w:hanging="142"/>
                    <w:rPr>
                      <w:bCs/>
                      <w:sz w:val="20"/>
                      <w:szCs w:val="20"/>
                    </w:rPr>
                  </w:pPr>
                  <w:r w:rsidRPr="00781C3B">
                    <w:rPr>
                      <w:bCs/>
                      <w:sz w:val="20"/>
                      <w:szCs w:val="20"/>
                    </w:rPr>
                    <w:t>Gamtinės dujos</w:t>
                  </w:r>
                </w:p>
                <w:p w14:paraId="2EA7E0CA" w14:textId="77777777" w:rsidR="007A38EB" w:rsidRPr="00781C3B" w:rsidRDefault="007A38EB" w:rsidP="00996877">
                  <w:pPr>
                    <w:pStyle w:val="hd-column1"/>
                    <w:ind w:left="340" w:hanging="142"/>
                    <w:rPr>
                      <w:bCs/>
                      <w:sz w:val="20"/>
                      <w:szCs w:val="20"/>
                    </w:rPr>
                  </w:pPr>
                  <w:r w:rsidRPr="00781C3B">
                    <w:rPr>
                      <w:bCs/>
                      <w:sz w:val="20"/>
                      <w:szCs w:val="20"/>
                    </w:rPr>
                    <w:t xml:space="preserve">(eurai už aukštesniosios degimo šilumos </w:t>
                  </w:r>
                  <w:proofErr w:type="spellStart"/>
                  <w:r w:rsidRPr="00781C3B">
                    <w:rPr>
                      <w:bCs/>
                      <w:sz w:val="20"/>
                      <w:szCs w:val="20"/>
                    </w:rPr>
                    <w:t>gigadžaulį</w:t>
                  </w:r>
                  <w:proofErr w:type="spellEnd"/>
                  <w:r w:rsidRPr="00781C3B">
                    <w:rPr>
                      <w:bCs/>
                      <w:sz w:val="20"/>
                      <w:szCs w:val="20"/>
                    </w:rPr>
                    <w:t>)</w:t>
                  </w:r>
                </w:p>
                <w:p w14:paraId="79677909" w14:textId="77777777" w:rsidR="007A38EB" w:rsidRPr="00781C3B" w:rsidRDefault="007A38EB" w:rsidP="00996877">
                  <w:pPr>
                    <w:pStyle w:val="hd-column1"/>
                    <w:ind w:left="340" w:hanging="142"/>
                    <w:rPr>
                      <w:bCs/>
                      <w:sz w:val="20"/>
                      <w:szCs w:val="20"/>
                    </w:rPr>
                  </w:pPr>
                  <w:r w:rsidRPr="00781C3B">
                    <w:rPr>
                      <w:bCs/>
                      <w:sz w:val="20"/>
                      <w:szCs w:val="20"/>
                    </w:rPr>
                    <w:t xml:space="preserve">KN kodai 2711 11 00 ir 2711 21 00 </w:t>
                  </w:r>
                </w:p>
              </w:tc>
              <w:tc>
                <w:tcPr>
                  <w:tcW w:w="1843"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119B5A0D" w14:textId="77777777" w:rsidR="007A38EB" w:rsidRPr="00781C3B" w:rsidRDefault="007A38EB" w:rsidP="00996877">
                  <w:pPr>
                    <w:pStyle w:val="tbl-norm1"/>
                    <w:ind w:right="490"/>
                    <w:rPr>
                      <w:sz w:val="20"/>
                      <w:szCs w:val="20"/>
                    </w:rPr>
                  </w:pPr>
                  <w:r w:rsidRPr="00781C3B">
                    <w:rPr>
                      <w:sz w:val="20"/>
                      <w:szCs w:val="20"/>
                    </w:rPr>
                    <w:t>0,15</w:t>
                  </w:r>
                </w:p>
              </w:tc>
              <w:tc>
                <w:tcPr>
                  <w:tcW w:w="2943" w:type="dxa"/>
                  <w:gridSpan w:val="3"/>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0FDA65B0" w14:textId="77777777" w:rsidR="007A38EB" w:rsidRPr="00781C3B" w:rsidRDefault="007A38EB" w:rsidP="00996877">
                  <w:pPr>
                    <w:pStyle w:val="tbl-norm1"/>
                    <w:ind w:right="1965"/>
                    <w:rPr>
                      <w:sz w:val="20"/>
                      <w:szCs w:val="20"/>
                    </w:rPr>
                  </w:pPr>
                  <w:r w:rsidRPr="00781C3B">
                    <w:rPr>
                      <w:sz w:val="20"/>
                      <w:szCs w:val="20"/>
                    </w:rPr>
                    <w:t>0,3</w:t>
                  </w:r>
                </w:p>
              </w:tc>
            </w:tr>
            <w:tr w:rsidR="00781C3B" w:rsidRPr="00781C3B" w14:paraId="139C7C7E" w14:textId="77777777" w:rsidTr="00996877">
              <w:trPr>
                <w:gridBefore w:val="1"/>
                <w:wBefore w:w="1733" w:type="dxa"/>
                <w:jc w:val="center"/>
              </w:trPr>
              <w:tc>
                <w:tcPr>
                  <w:tcW w:w="278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51F0E83C" w14:textId="77777777" w:rsidR="007A38EB" w:rsidRPr="00781C3B" w:rsidRDefault="007A38EB" w:rsidP="00996877">
                  <w:pPr>
                    <w:pStyle w:val="hd-column1"/>
                    <w:ind w:left="340" w:hanging="142"/>
                    <w:rPr>
                      <w:bCs/>
                      <w:sz w:val="20"/>
                      <w:szCs w:val="20"/>
                    </w:rPr>
                  </w:pPr>
                  <w:r w:rsidRPr="00781C3B">
                    <w:rPr>
                      <w:bCs/>
                      <w:sz w:val="20"/>
                      <w:szCs w:val="20"/>
                    </w:rPr>
                    <w:t>Anglis ir koksas</w:t>
                  </w:r>
                </w:p>
                <w:p w14:paraId="220A3119" w14:textId="77777777" w:rsidR="007A38EB" w:rsidRPr="00781C3B" w:rsidRDefault="007A38EB" w:rsidP="00996877">
                  <w:pPr>
                    <w:pStyle w:val="hd-column1"/>
                    <w:ind w:left="340" w:hanging="142"/>
                    <w:rPr>
                      <w:bCs/>
                      <w:sz w:val="20"/>
                      <w:szCs w:val="20"/>
                    </w:rPr>
                  </w:pPr>
                  <w:r w:rsidRPr="00781C3B">
                    <w:rPr>
                      <w:bCs/>
                      <w:sz w:val="20"/>
                      <w:szCs w:val="20"/>
                    </w:rPr>
                    <w:t xml:space="preserve">(eurai už aukštesniosios degimo šilumos </w:t>
                  </w:r>
                  <w:proofErr w:type="spellStart"/>
                  <w:r w:rsidRPr="00781C3B">
                    <w:rPr>
                      <w:bCs/>
                      <w:sz w:val="20"/>
                      <w:szCs w:val="20"/>
                    </w:rPr>
                    <w:t>gigadžaulį</w:t>
                  </w:r>
                  <w:proofErr w:type="spellEnd"/>
                  <w:r w:rsidRPr="00781C3B">
                    <w:rPr>
                      <w:bCs/>
                      <w:sz w:val="20"/>
                      <w:szCs w:val="20"/>
                    </w:rPr>
                    <w:t>)</w:t>
                  </w:r>
                </w:p>
                <w:p w14:paraId="7C0A43C0" w14:textId="77777777" w:rsidR="007A38EB" w:rsidRPr="00781C3B" w:rsidRDefault="007A38EB" w:rsidP="00996877">
                  <w:pPr>
                    <w:pStyle w:val="hd-column1"/>
                    <w:ind w:left="340" w:hanging="142"/>
                    <w:rPr>
                      <w:bCs/>
                      <w:sz w:val="20"/>
                      <w:szCs w:val="20"/>
                    </w:rPr>
                  </w:pPr>
                  <w:r w:rsidRPr="00781C3B">
                    <w:rPr>
                      <w:bCs/>
                      <w:sz w:val="20"/>
                      <w:szCs w:val="20"/>
                    </w:rPr>
                    <w:t xml:space="preserve">KN kodai 2701 , 2702 ir 2704 </w:t>
                  </w:r>
                </w:p>
              </w:tc>
              <w:tc>
                <w:tcPr>
                  <w:tcW w:w="1843"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30D61B61" w14:textId="77777777" w:rsidR="007A38EB" w:rsidRPr="00781C3B" w:rsidRDefault="007A38EB" w:rsidP="00996877">
                  <w:pPr>
                    <w:pStyle w:val="tbl-norm1"/>
                    <w:ind w:right="490"/>
                    <w:rPr>
                      <w:sz w:val="20"/>
                      <w:szCs w:val="20"/>
                    </w:rPr>
                  </w:pPr>
                  <w:r w:rsidRPr="00781C3B">
                    <w:rPr>
                      <w:sz w:val="20"/>
                      <w:szCs w:val="20"/>
                    </w:rPr>
                    <w:t>0,15</w:t>
                  </w:r>
                </w:p>
              </w:tc>
              <w:tc>
                <w:tcPr>
                  <w:tcW w:w="2943" w:type="dxa"/>
                  <w:gridSpan w:val="3"/>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20E5312E" w14:textId="77777777" w:rsidR="007A38EB" w:rsidRPr="00781C3B" w:rsidRDefault="007A38EB" w:rsidP="00996877">
                  <w:pPr>
                    <w:pStyle w:val="tbl-norm1"/>
                    <w:ind w:right="1965"/>
                    <w:rPr>
                      <w:sz w:val="20"/>
                      <w:szCs w:val="20"/>
                    </w:rPr>
                  </w:pPr>
                  <w:r w:rsidRPr="00781C3B">
                    <w:rPr>
                      <w:sz w:val="20"/>
                      <w:szCs w:val="20"/>
                    </w:rPr>
                    <w:t>0,3</w:t>
                  </w:r>
                </w:p>
              </w:tc>
            </w:tr>
            <w:tr w:rsidR="00781C3B" w:rsidRPr="00781C3B" w14:paraId="007559F9" w14:textId="77777777" w:rsidTr="00996877">
              <w:trPr>
                <w:gridBefore w:val="1"/>
                <w:wBefore w:w="1733" w:type="dxa"/>
                <w:jc w:val="center"/>
              </w:trPr>
              <w:tc>
                <w:tcPr>
                  <w:tcW w:w="278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7560ABE3" w14:textId="77777777" w:rsidR="007A38EB" w:rsidRPr="00781C3B" w:rsidRDefault="007A38EB" w:rsidP="00996877">
                  <w:pPr>
                    <w:pStyle w:val="hd-column1"/>
                    <w:ind w:left="1121" w:hanging="284"/>
                    <w:rPr>
                      <w:bCs/>
                      <w:sz w:val="20"/>
                      <w:szCs w:val="20"/>
                    </w:rPr>
                  </w:pPr>
                  <w:r w:rsidRPr="00781C3B">
                    <w:rPr>
                      <w:bCs/>
                      <w:sz w:val="20"/>
                      <w:szCs w:val="20"/>
                    </w:rPr>
                    <w:t>Elektros energija</w:t>
                  </w:r>
                </w:p>
                <w:p w14:paraId="18AF138F" w14:textId="77777777" w:rsidR="007A38EB" w:rsidRPr="00781C3B" w:rsidRDefault="007A38EB" w:rsidP="00996877">
                  <w:pPr>
                    <w:pStyle w:val="hd-column1"/>
                    <w:ind w:left="1121" w:hanging="284"/>
                    <w:rPr>
                      <w:bCs/>
                      <w:sz w:val="20"/>
                      <w:szCs w:val="20"/>
                    </w:rPr>
                  </w:pPr>
                  <w:r w:rsidRPr="00781C3B">
                    <w:rPr>
                      <w:bCs/>
                      <w:sz w:val="20"/>
                      <w:szCs w:val="20"/>
                    </w:rPr>
                    <w:t xml:space="preserve">(eurai už </w:t>
                  </w:r>
                  <w:proofErr w:type="spellStart"/>
                  <w:r w:rsidRPr="00781C3B">
                    <w:rPr>
                      <w:bCs/>
                      <w:sz w:val="20"/>
                      <w:szCs w:val="20"/>
                    </w:rPr>
                    <w:t>MWh</w:t>
                  </w:r>
                  <w:proofErr w:type="spellEnd"/>
                  <w:r w:rsidRPr="00781C3B">
                    <w:rPr>
                      <w:bCs/>
                      <w:sz w:val="20"/>
                      <w:szCs w:val="20"/>
                    </w:rPr>
                    <w:t>)</w:t>
                  </w:r>
                </w:p>
                <w:p w14:paraId="0F8E249A" w14:textId="77777777" w:rsidR="007A38EB" w:rsidRPr="00781C3B" w:rsidRDefault="007A38EB" w:rsidP="00996877">
                  <w:pPr>
                    <w:pStyle w:val="hd-column1"/>
                    <w:ind w:left="1121" w:hanging="284"/>
                    <w:rPr>
                      <w:bCs/>
                      <w:sz w:val="20"/>
                      <w:szCs w:val="20"/>
                    </w:rPr>
                  </w:pPr>
                  <w:r w:rsidRPr="00781C3B">
                    <w:rPr>
                      <w:bCs/>
                      <w:sz w:val="20"/>
                      <w:szCs w:val="20"/>
                    </w:rPr>
                    <w:t xml:space="preserve">KN kodas 2716 </w:t>
                  </w:r>
                </w:p>
              </w:tc>
              <w:tc>
                <w:tcPr>
                  <w:tcW w:w="1843"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5B1EDEA4" w14:textId="77777777" w:rsidR="007A38EB" w:rsidRPr="00781C3B" w:rsidRDefault="007A38EB" w:rsidP="00996877">
                  <w:pPr>
                    <w:pStyle w:val="tbl-norm1"/>
                    <w:ind w:right="490"/>
                    <w:rPr>
                      <w:sz w:val="20"/>
                      <w:szCs w:val="20"/>
                    </w:rPr>
                  </w:pPr>
                  <w:r w:rsidRPr="00781C3B">
                    <w:rPr>
                      <w:sz w:val="20"/>
                      <w:szCs w:val="20"/>
                    </w:rPr>
                    <w:t>0,5</w:t>
                  </w:r>
                </w:p>
              </w:tc>
              <w:tc>
                <w:tcPr>
                  <w:tcW w:w="2943" w:type="dxa"/>
                  <w:gridSpan w:val="3"/>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4A502A58" w14:textId="77777777" w:rsidR="007A38EB" w:rsidRPr="00781C3B" w:rsidRDefault="007A38EB" w:rsidP="00996877">
                  <w:pPr>
                    <w:pStyle w:val="tbl-norm1"/>
                    <w:ind w:right="1965"/>
                    <w:rPr>
                      <w:sz w:val="20"/>
                      <w:szCs w:val="20"/>
                    </w:rPr>
                  </w:pPr>
                  <w:r w:rsidRPr="00781C3B">
                    <w:rPr>
                      <w:sz w:val="20"/>
                      <w:szCs w:val="20"/>
                    </w:rPr>
                    <w:t>1,0</w:t>
                  </w:r>
                </w:p>
              </w:tc>
            </w:tr>
          </w:tbl>
          <w:p w14:paraId="66CA5C98" w14:textId="77777777" w:rsidR="007A38EB" w:rsidRPr="00537D2F" w:rsidRDefault="007A38EB" w:rsidP="007A38EB">
            <w:pPr>
              <w:ind w:right="1876" w:firstLine="142"/>
              <w:jc w:val="both"/>
              <w:rPr>
                <w:b/>
              </w:rPr>
            </w:pPr>
          </w:p>
        </w:tc>
        <w:tc>
          <w:tcPr>
            <w:tcW w:w="4678" w:type="dxa"/>
          </w:tcPr>
          <w:p w14:paraId="7DFF8A2B" w14:textId="77777777" w:rsidR="007A38EB" w:rsidRDefault="00720C97" w:rsidP="00537D2F">
            <w:pPr>
              <w:jc w:val="both"/>
              <w:rPr>
                <w:b/>
              </w:rPr>
            </w:pPr>
            <w:r w:rsidRPr="002000CB">
              <w:rPr>
                <w:b/>
              </w:rPr>
              <w:lastRenderedPageBreak/>
              <w:t>Įstatymo projektas</w:t>
            </w:r>
          </w:p>
          <w:p w14:paraId="4F6483A3" w14:textId="77777777" w:rsidR="00720C97" w:rsidRDefault="00720C97" w:rsidP="00537D2F">
            <w:pPr>
              <w:jc w:val="both"/>
              <w:rPr>
                <w:b/>
              </w:rPr>
            </w:pPr>
          </w:p>
          <w:p w14:paraId="55DF10FA" w14:textId="77777777" w:rsidR="00630A96" w:rsidRPr="00630A96" w:rsidRDefault="00630A96" w:rsidP="00630A96">
            <w:pPr>
              <w:jc w:val="both"/>
              <w:rPr>
                <w:b/>
              </w:rPr>
            </w:pPr>
            <w:r w:rsidRPr="00630A96">
              <w:rPr>
                <w:b/>
              </w:rPr>
              <w:t>5 straipsnis. 35 straipsnio pakeitimas</w:t>
            </w:r>
          </w:p>
          <w:p w14:paraId="699B1C03" w14:textId="77777777" w:rsidR="00630A96" w:rsidRPr="00630A96" w:rsidRDefault="00630A96" w:rsidP="00630A96">
            <w:pPr>
              <w:jc w:val="both"/>
              <w:rPr>
                <w:b/>
              </w:rPr>
            </w:pPr>
            <w:r w:rsidRPr="00630A96">
              <w:rPr>
                <w:b/>
              </w:rPr>
              <w:t>Pakeisti 35 straipsnį ir jį išdėstyti taip:</w:t>
            </w:r>
          </w:p>
          <w:p w14:paraId="7E8E8D15" w14:textId="77777777" w:rsidR="00630A96" w:rsidRPr="00630A96" w:rsidRDefault="00630A96" w:rsidP="00630A96">
            <w:pPr>
              <w:jc w:val="both"/>
              <w:rPr>
                <w:b/>
              </w:rPr>
            </w:pPr>
            <w:r w:rsidRPr="00630A96">
              <w:rPr>
                <w:b/>
              </w:rPr>
              <w:t xml:space="preserve">„35 straipsnis. </w:t>
            </w:r>
            <w:r w:rsidRPr="00630A96">
              <w:rPr>
                <w:b/>
                <w:bCs/>
                <w:color w:val="000000"/>
              </w:rPr>
              <w:t>Variklių benzinui taikomi akcizų tarifai</w:t>
            </w:r>
          </w:p>
          <w:p w14:paraId="3DC75158" w14:textId="77777777" w:rsidR="00630A96" w:rsidRPr="00630A96" w:rsidRDefault="00630A96" w:rsidP="00630A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630A96">
              <w:rPr>
                <w:b/>
              </w:rPr>
              <w:t>Variklių benzinui taikomi tokie akcizų tarifai:</w:t>
            </w:r>
          </w:p>
          <w:p w14:paraId="22887A68" w14:textId="77777777" w:rsidR="00630A96" w:rsidRPr="00630A96" w:rsidRDefault="00630A96" w:rsidP="00630A96">
            <w:pPr>
              <w:tabs>
                <w:tab w:val="left" w:pos="709"/>
              </w:tabs>
              <w:jc w:val="both"/>
              <w:rPr>
                <w:b/>
              </w:rPr>
            </w:pPr>
            <w:r w:rsidRPr="00630A96">
              <w:rPr>
                <w:b/>
              </w:rPr>
              <w:t>1) bešviniam benzinui akcizų tarifas, susidedantis iš:</w:t>
            </w:r>
          </w:p>
          <w:p w14:paraId="68CCAEA9" w14:textId="77777777" w:rsidR="00630A96" w:rsidRPr="00630A96" w:rsidRDefault="00630A96" w:rsidP="00630A96">
            <w:pPr>
              <w:tabs>
                <w:tab w:val="left" w:pos="709"/>
              </w:tabs>
              <w:jc w:val="both"/>
              <w:rPr>
                <w:b/>
              </w:rPr>
            </w:pPr>
            <w:r w:rsidRPr="00630A96">
              <w:rPr>
                <w:b/>
              </w:rPr>
              <w:t xml:space="preserve">a) pastoviosios dalies – 466 eurų už 1 000 litrų produkto; </w:t>
            </w:r>
          </w:p>
          <w:p w14:paraId="0F558328" w14:textId="77777777" w:rsidR="00630A96" w:rsidRPr="00630A96" w:rsidRDefault="00630A96" w:rsidP="00630A96">
            <w:pPr>
              <w:tabs>
                <w:tab w:val="left" w:pos="709"/>
              </w:tabs>
              <w:jc w:val="both"/>
              <w:rPr>
                <w:b/>
              </w:rPr>
            </w:pPr>
            <w:r w:rsidRPr="00630A96">
              <w:rPr>
                <w:b/>
              </w:rPr>
              <w:t>b) kintamosios dalies – CO</w:t>
            </w:r>
            <w:r w:rsidRPr="00630A96">
              <w:rPr>
                <w:b/>
                <w:vertAlign w:val="subscript"/>
              </w:rPr>
              <w:t>2</w:t>
            </w:r>
            <w:r w:rsidRPr="00630A96">
              <w:rPr>
                <w:b/>
              </w:rPr>
              <w:t xml:space="preserve"> dedamosios, nurodytos </w:t>
            </w:r>
            <w:r w:rsidRPr="00630A96">
              <w:rPr>
                <w:b/>
                <w:bCs/>
              </w:rPr>
              <w:t>šio įstatymo 4 priede;</w:t>
            </w:r>
          </w:p>
          <w:p w14:paraId="5E954F60" w14:textId="77777777" w:rsidR="00630A96" w:rsidRPr="00630A96" w:rsidRDefault="00630A96" w:rsidP="00630A96">
            <w:pPr>
              <w:tabs>
                <w:tab w:val="left" w:pos="709"/>
              </w:tabs>
              <w:jc w:val="both"/>
              <w:rPr>
                <w:b/>
              </w:rPr>
            </w:pPr>
            <w:r w:rsidRPr="00630A96">
              <w:rPr>
                <w:b/>
              </w:rPr>
              <w:t>2) benzinui, turinčiam švino, akcizų tarifas, susidedantis iš:</w:t>
            </w:r>
          </w:p>
          <w:p w14:paraId="2112F868" w14:textId="77777777" w:rsidR="00630A96" w:rsidRPr="00630A96" w:rsidRDefault="00630A96" w:rsidP="00630A96">
            <w:pPr>
              <w:tabs>
                <w:tab w:val="left" w:pos="1296"/>
              </w:tabs>
              <w:jc w:val="both"/>
              <w:rPr>
                <w:b/>
              </w:rPr>
            </w:pPr>
            <w:r w:rsidRPr="00630A96">
              <w:rPr>
                <w:b/>
              </w:rPr>
              <w:t xml:space="preserve">a) pastoviosios dalies – 579,24 euro už </w:t>
            </w:r>
            <w:r w:rsidRPr="00630A96">
              <w:rPr>
                <w:b/>
                <w:bCs/>
              </w:rPr>
              <w:t>1 000 litrų</w:t>
            </w:r>
            <w:r w:rsidRPr="00630A96">
              <w:rPr>
                <w:b/>
              </w:rPr>
              <w:t xml:space="preserve"> produkto;</w:t>
            </w:r>
          </w:p>
          <w:p w14:paraId="6FD08226" w14:textId="77777777" w:rsidR="00630A96" w:rsidRPr="00630A96" w:rsidRDefault="00630A96" w:rsidP="00630A96">
            <w:pPr>
              <w:tabs>
                <w:tab w:val="left" w:pos="1296"/>
              </w:tabs>
              <w:jc w:val="both"/>
              <w:rPr>
                <w:b/>
                <w:bCs/>
              </w:rPr>
            </w:pPr>
            <w:r w:rsidRPr="00630A96">
              <w:rPr>
                <w:b/>
              </w:rPr>
              <w:t>b) kintamosios dalies – CO</w:t>
            </w:r>
            <w:r w:rsidRPr="00630A96">
              <w:rPr>
                <w:b/>
                <w:vertAlign w:val="subscript"/>
              </w:rPr>
              <w:t>2</w:t>
            </w:r>
            <w:r w:rsidRPr="00630A96">
              <w:rPr>
                <w:b/>
              </w:rPr>
              <w:t xml:space="preserve"> dedamosios, nurodytos </w:t>
            </w:r>
            <w:r w:rsidRPr="00630A96">
              <w:rPr>
                <w:b/>
                <w:bCs/>
              </w:rPr>
              <w:t>šio įstatymo 4 priede.“</w:t>
            </w:r>
          </w:p>
          <w:p w14:paraId="2D1DD9E0" w14:textId="77777777" w:rsidR="00630A96" w:rsidRPr="00630A96" w:rsidRDefault="00630A96" w:rsidP="00630A96">
            <w:pPr>
              <w:tabs>
                <w:tab w:val="left" w:pos="1296"/>
              </w:tabs>
              <w:ind w:firstLine="720"/>
              <w:jc w:val="both"/>
              <w:rPr>
                <w:b/>
                <w:bCs/>
              </w:rPr>
            </w:pPr>
          </w:p>
          <w:p w14:paraId="6D3C39C5" w14:textId="77777777" w:rsidR="00630A96" w:rsidRPr="00630A96" w:rsidRDefault="00630A96" w:rsidP="00630A96">
            <w:pPr>
              <w:jc w:val="both"/>
              <w:rPr>
                <w:b/>
              </w:rPr>
            </w:pPr>
            <w:r w:rsidRPr="00630A96">
              <w:rPr>
                <w:b/>
              </w:rPr>
              <w:t xml:space="preserve">6 straipsnis. 36 straipsnio pakeitimas </w:t>
            </w:r>
          </w:p>
          <w:p w14:paraId="3A811AC6" w14:textId="77777777" w:rsidR="00630A96" w:rsidRPr="00630A96" w:rsidRDefault="00630A96" w:rsidP="00630A96">
            <w:pPr>
              <w:jc w:val="both"/>
              <w:rPr>
                <w:b/>
              </w:rPr>
            </w:pPr>
            <w:r w:rsidRPr="00630A96">
              <w:rPr>
                <w:b/>
              </w:rPr>
              <w:t xml:space="preserve">Pakeisti </w:t>
            </w:r>
            <w:r w:rsidRPr="00630A96">
              <w:rPr>
                <w:b/>
                <w:color w:val="000000"/>
              </w:rPr>
              <w:t>36</w:t>
            </w:r>
            <w:r w:rsidRPr="00630A96">
              <w:rPr>
                <w:b/>
              </w:rPr>
              <w:t xml:space="preserve"> straipsnį ir jį išdėstyti taip:</w:t>
            </w:r>
          </w:p>
          <w:p w14:paraId="05ED0077" w14:textId="77777777" w:rsidR="00630A96" w:rsidRPr="00630A96" w:rsidRDefault="00630A96" w:rsidP="00630A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630A96">
              <w:rPr>
                <w:b/>
              </w:rPr>
              <w:t>„36 straipsnis. Žibalui taikomi akcizų tarifai</w:t>
            </w:r>
          </w:p>
          <w:p w14:paraId="7037833C" w14:textId="77777777" w:rsidR="00630A96" w:rsidRPr="00630A96" w:rsidRDefault="00630A96" w:rsidP="00630A96">
            <w:pPr>
              <w:widowControl w:val="0"/>
              <w:jc w:val="both"/>
              <w:rPr>
                <w:b/>
              </w:rPr>
            </w:pPr>
            <w:r w:rsidRPr="00630A96">
              <w:rPr>
                <w:b/>
              </w:rPr>
              <w:t xml:space="preserve">Žibalui taikomas akcizų tarifas, </w:t>
            </w:r>
            <w:r w:rsidRPr="00630A96">
              <w:rPr>
                <w:b/>
              </w:rPr>
              <w:lastRenderedPageBreak/>
              <w:t>susidedantis iš:</w:t>
            </w:r>
          </w:p>
          <w:p w14:paraId="1CB282DE" w14:textId="77777777" w:rsidR="00630A96" w:rsidRPr="00630A96" w:rsidRDefault="00630A96" w:rsidP="00630A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630A96">
              <w:rPr>
                <w:b/>
              </w:rPr>
              <w:t xml:space="preserve">1) pastoviosios dalies – 330,17 euro už </w:t>
            </w:r>
            <w:r w:rsidRPr="00630A96">
              <w:rPr>
                <w:b/>
                <w:bCs/>
              </w:rPr>
              <w:t>1 000 litrų</w:t>
            </w:r>
            <w:r w:rsidRPr="00630A96">
              <w:rPr>
                <w:b/>
              </w:rPr>
              <w:t xml:space="preserve"> produkto;</w:t>
            </w:r>
          </w:p>
          <w:p w14:paraId="0753520C" w14:textId="77777777" w:rsidR="00630A96" w:rsidRPr="00630A96" w:rsidRDefault="00630A96" w:rsidP="00630A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630A96">
              <w:rPr>
                <w:b/>
              </w:rPr>
              <w:t>2) kintamosios dalies – CO</w:t>
            </w:r>
            <w:r w:rsidRPr="00630A96">
              <w:rPr>
                <w:b/>
                <w:vertAlign w:val="subscript"/>
              </w:rPr>
              <w:t>2</w:t>
            </w:r>
            <w:r w:rsidRPr="00630A96">
              <w:rPr>
                <w:b/>
              </w:rPr>
              <w:t xml:space="preserve"> dedamosios, nurodytos </w:t>
            </w:r>
            <w:r w:rsidRPr="00630A96">
              <w:rPr>
                <w:b/>
                <w:bCs/>
              </w:rPr>
              <w:t>šio įstatymo 4 priede.</w:t>
            </w:r>
            <w:r w:rsidRPr="00630A96">
              <w:rPr>
                <w:b/>
              </w:rPr>
              <w:t>“</w:t>
            </w:r>
          </w:p>
          <w:p w14:paraId="227F5035" w14:textId="77777777" w:rsidR="00630A96" w:rsidRPr="00630A96" w:rsidRDefault="00630A96" w:rsidP="00630A96">
            <w:pPr>
              <w:ind w:firstLine="720"/>
              <w:jc w:val="both"/>
              <w:rPr>
                <w:b/>
              </w:rPr>
            </w:pPr>
          </w:p>
          <w:p w14:paraId="0934BD6D" w14:textId="77777777" w:rsidR="00630A96" w:rsidRPr="00630A96" w:rsidRDefault="00630A96" w:rsidP="00630A96">
            <w:pPr>
              <w:jc w:val="both"/>
              <w:rPr>
                <w:b/>
              </w:rPr>
            </w:pPr>
            <w:r w:rsidRPr="00630A96">
              <w:rPr>
                <w:b/>
              </w:rPr>
              <w:t>7 straipsnis. 37 straipsnio pakeitimas</w:t>
            </w:r>
          </w:p>
          <w:p w14:paraId="4753AC9A" w14:textId="77777777" w:rsidR="00630A96" w:rsidRPr="00630A96" w:rsidRDefault="00630A96" w:rsidP="00630A96">
            <w:pPr>
              <w:jc w:val="both"/>
              <w:rPr>
                <w:b/>
              </w:rPr>
            </w:pPr>
            <w:r w:rsidRPr="00630A96">
              <w:rPr>
                <w:b/>
              </w:rPr>
              <w:t>1. Pakeisti 37 straipsnį ir jį išdėstyti taip:</w:t>
            </w:r>
          </w:p>
          <w:p w14:paraId="70117E03" w14:textId="77777777" w:rsidR="00630A96" w:rsidRPr="00630A96" w:rsidRDefault="00630A96" w:rsidP="00630A96">
            <w:pPr>
              <w:jc w:val="both"/>
              <w:rPr>
                <w:b/>
              </w:rPr>
            </w:pPr>
            <w:r w:rsidRPr="00630A96">
              <w:rPr>
                <w:b/>
              </w:rPr>
              <w:t xml:space="preserve">„37 straipsnis. </w:t>
            </w:r>
            <w:proofErr w:type="spellStart"/>
            <w:r w:rsidRPr="00630A96">
              <w:rPr>
                <w:b/>
              </w:rPr>
              <w:t>Gazoliams</w:t>
            </w:r>
            <w:proofErr w:type="spellEnd"/>
            <w:r w:rsidRPr="00630A96">
              <w:rPr>
                <w:b/>
              </w:rPr>
              <w:t xml:space="preserve"> taikomi akcizų tarifai</w:t>
            </w:r>
          </w:p>
          <w:p w14:paraId="6A1C32C5" w14:textId="77777777" w:rsidR="00630A96" w:rsidRPr="00630A96" w:rsidRDefault="00630A96" w:rsidP="00630A96">
            <w:pPr>
              <w:tabs>
                <w:tab w:val="left" w:pos="993"/>
              </w:tabs>
              <w:jc w:val="both"/>
              <w:rPr>
                <w:b/>
              </w:rPr>
            </w:pPr>
            <w:r w:rsidRPr="00630A96">
              <w:rPr>
                <w:b/>
              </w:rPr>
              <w:t xml:space="preserve">1. </w:t>
            </w:r>
            <w:proofErr w:type="spellStart"/>
            <w:r w:rsidRPr="00630A96">
              <w:rPr>
                <w:b/>
              </w:rPr>
              <w:t>Gazoliams</w:t>
            </w:r>
            <w:proofErr w:type="spellEnd"/>
            <w:r w:rsidRPr="00630A96">
              <w:rPr>
                <w:b/>
              </w:rPr>
              <w:t xml:space="preserve"> taikomas 410 eurų už 1 000 litrų produkto akcizų tarifas, jeigu šiame straipsnyje nenustatyta kitaip.</w:t>
            </w:r>
          </w:p>
          <w:p w14:paraId="56D4AF2B" w14:textId="77777777" w:rsidR="00630A96" w:rsidRPr="00630A96" w:rsidRDefault="00630A96" w:rsidP="00630A96">
            <w:pPr>
              <w:tabs>
                <w:tab w:val="left" w:pos="993"/>
              </w:tabs>
              <w:jc w:val="both"/>
              <w:rPr>
                <w:b/>
              </w:rPr>
            </w:pPr>
            <w:r w:rsidRPr="00630A96">
              <w:rPr>
                <w:b/>
              </w:rPr>
              <w:t xml:space="preserve">2. Šildymui skirtiems </w:t>
            </w:r>
            <w:proofErr w:type="spellStart"/>
            <w:r w:rsidRPr="00630A96">
              <w:rPr>
                <w:b/>
              </w:rPr>
              <w:t>gazoliams</w:t>
            </w:r>
            <w:proofErr w:type="spellEnd"/>
            <w:r w:rsidRPr="00630A96">
              <w:rPr>
                <w:b/>
              </w:rPr>
              <w:t xml:space="preserve"> (buitiniam krosnių kurui), pažymėtiems šio įstatymo 44 straipsnyje nustatyta tvarka, taikomas 140 eurų už 1 000 litrų produkto akcizų tarifas.</w:t>
            </w:r>
          </w:p>
          <w:p w14:paraId="3850EB46" w14:textId="77777777" w:rsidR="00630A96" w:rsidRPr="00630A96" w:rsidRDefault="00630A96" w:rsidP="00630A96">
            <w:pPr>
              <w:jc w:val="both"/>
              <w:rPr>
                <w:b/>
              </w:rPr>
            </w:pPr>
            <w:r w:rsidRPr="00630A96">
              <w:rPr>
                <w:b/>
              </w:rPr>
              <w:t xml:space="preserve">3. </w:t>
            </w:r>
            <w:proofErr w:type="spellStart"/>
            <w:r w:rsidRPr="00630A96">
              <w:rPr>
                <w:b/>
                <w:color w:val="000000"/>
              </w:rPr>
              <w:t>Gazoliams</w:t>
            </w:r>
            <w:proofErr w:type="spellEnd"/>
            <w:r w:rsidRPr="00630A96">
              <w:rPr>
                <w:b/>
                <w:color w:val="000000"/>
              </w:rPr>
              <w:t xml:space="preserve">, skirtiems naudoti žemės ūkio veiklos, įskaitant akvakultūros ar verslinės žvejybos vidaus vandenyse veiklą, subjektams žemės ūkio produktų gamybai naudojamoje žemės ūkio technikoje (įskaitant traktorius), žvejybos laivų varikliuose, taikomas 60 eurų už 1 000 litrų produkto akcizų tarifas, per vienus metus neviršijant Vyriausybės nustatytų </w:t>
            </w:r>
            <w:proofErr w:type="spellStart"/>
            <w:r w:rsidRPr="00630A96">
              <w:rPr>
                <w:b/>
                <w:color w:val="000000"/>
              </w:rPr>
              <w:t>gazolių</w:t>
            </w:r>
            <w:proofErr w:type="spellEnd"/>
            <w:r w:rsidRPr="00630A96">
              <w:rPr>
                <w:b/>
                <w:color w:val="000000"/>
              </w:rPr>
              <w:t xml:space="preserve"> kiekių. Šioje dalyje </w:t>
            </w:r>
            <w:proofErr w:type="spellStart"/>
            <w:r w:rsidRPr="00630A96">
              <w:rPr>
                <w:b/>
                <w:color w:val="000000"/>
              </w:rPr>
              <w:t>gazolių</w:t>
            </w:r>
            <w:proofErr w:type="spellEnd"/>
            <w:r w:rsidRPr="00630A96">
              <w:rPr>
                <w:b/>
                <w:color w:val="000000"/>
              </w:rPr>
              <w:t xml:space="preserve"> kiekis nurodytas esant jų 15 </w:t>
            </w:r>
            <w:r w:rsidRPr="00630A96">
              <w:rPr>
                <w:b/>
                <w:sz w:val="22"/>
                <w:szCs w:val="22"/>
              </w:rPr>
              <w:t>°</w:t>
            </w:r>
            <w:r w:rsidRPr="00630A96">
              <w:rPr>
                <w:b/>
                <w:color w:val="000000"/>
              </w:rPr>
              <w:t>C temperatūrai. Šioje dalyje nustatytos lengvatos taikymo tvarką nustato Vyriausybė ar jos įgaliota institucija.</w:t>
            </w:r>
            <w:r w:rsidRPr="00630A96">
              <w:rPr>
                <w:b/>
              </w:rPr>
              <w:t>“</w:t>
            </w:r>
          </w:p>
          <w:p w14:paraId="135EB06D" w14:textId="77777777" w:rsidR="00630A96" w:rsidRPr="00630A96" w:rsidRDefault="00630A96" w:rsidP="00630A96">
            <w:pPr>
              <w:jc w:val="both"/>
              <w:rPr>
                <w:b/>
              </w:rPr>
            </w:pPr>
            <w:r w:rsidRPr="00630A96">
              <w:rPr>
                <w:b/>
              </w:rPr>
              <w:t>2. Pakeisti 37 straipsnio 3 dalį ir ją išdėstyti taip:</w:t>
            </w:r>
          </w:p>
          <w:p w14:paraId="32A310D4" w14:textId="77777777" w:rsidR="00630A96" w:rsidRPr="00630A96" w:rsidRDefault="00630A96" w:rsidP="00630A96">
            <w:pPr>
              <w:jc w:val="both"/>
              <w:rPr>
                <w:b/>
              </w:rPr>
            </w:pPr>
            <w:r w:rsidRPr="00630A96">
              <w:rPr>
                <w:b/>
              </w:rPr>
              <w:lastRenderedPageBreak/>
              <w:t xml:space="preserve">„3. </w:t>
            </w:r>
            <w:proofErr w:type="spellStart"/>
            <w:r w:rsidRPr="00630A96">
              <w:rPr>
                <w:b/>
                <w:color w:val="000000"/>
              </w:rPr>
              <w:t>Gazoliams</w:t>
            </w:r>
            <w:proofErr w:type="spellEnd"/>
            <w:r w:rsidRPr="00630A96">
              <w:rPr>
                <w:b/>
                <w:color w:val="000000"/>
              </w:rPr>
              <w:t xml:space="preserve">, skirtiems naudoti žemės ūkio veiklos, įskaitant akvakultūros ar verslinės žvejybos vidaus vandenyse veiklą, subjektams žemės ūkio produktų gamybai naudojamoje žemės ūkio technikoje (įskaitant traktorius), žvejybos laivų varikliuose, taikomas 60 eurų už 1 000 litrų produkto akcizų tarifas, per vienus metus neviršijant Vyriausybės nustatytų </w:t>
            </w:r>
            <w:proofErr w:type="spellStart"/>
            <w:r w:rsidRPr="00630A96">
              <w:rPr>
                <w:b/>
                <w:color w:val="000000"/>
              </w:rPr>
              <w:t>gazolių</w:t>
            </w:r>
            <w:proofErr w:type="spellEnd"/>
            <w:r w:rsidRPr="00630A96">
              <w:rPr>
                <w:b/>
                <w:color w:val="000000"/>
              </w:rPr>
              <w:t xml:space="preserve"> kiekių, bet ne daugiau kaip 100 000 litrų. Šioje dalyje </w:t>
            </w:r>
            <w:proofErr w:type="spellStart"/>
            <w:r w:rsidRPr="00630A96">
              <w:rPr>
                <w:b/>
                <w:color w:val="000000"/>
              </w:rPr>
              <w:t>gazolių</w:t>
            </w:r>
            <w:proofErr w:type="spellEnd"/>
            <w:r w:rsidRPr="00630A96">
              <w:rPr>
                <w:b/>
                <w:color w:val="000000"/>
              </w:rPr>
              <w:t xml:space="preserve"> kiekis nurodytas esant jų 15 </w:t>
            </w:r>
            <w:r w:rsidRPr="00630A96">
              <w:rPr>
                <w:b/>
                <w:sz w:val="22"/>
                <w:szCs w:val="22"/>
              </w:rPr>
              <w:t>°</w:t>
            </w:r>
            <w:r w:rsidRPr="00630A96">
              <w:rPr>
                <w:b/>
                <w:color w:val="000000"/>
              </w:rPr>
              <w:t>C temperatūrai. Šioje dalyje nustatytos lengvatos taikymo tvarką nustato Vyriausybė ar jos įgaliota institucija.</w:t>
            </w:r>
            <w:r w:rsidRPr="00630A96">
              <w:rPr>
                <w:b/>
              </w:rPr>
              <w:t>“</w:t>
            </w:r>
          </w:p>
          <w:p w14:paraId="34C95694" w14:textId="77777777" w:rsidR="00630A96" w:rsidRPr="00630A96" w:rsidRDefault="00630A96" w:rsidP="00630A96">
            <w:pPr>
              <w:jc w:val="both"/>
              <w:rPr>
                <w:b/>
              </w:rPr>
            </w:pPr>
            <w:r w:rsidRPr="00630A96">
              <w:rPr>
                <w:b/>
              </w:rPr>
              <w:t>3. Pakeisti 37 straipsnio 3 dalį ir ją išdėstyti taip:</w:t>
            </w:r>
          </w:p>
          <w:p w14:paraId="2B0B4322" w14:textId="77777777" w:rsidR="00630A96" w:rsidRPr="00630A96" w:rsidRDefault="00630A96" w:rsidP="00630A96">
            <w:pPr>
              <w:jc w:val="both"/>
              <w:rPr>
                <w:b/>
              </w:rPr>
            </w:pPr>
            <w:r w:rsidRPr="00630A96">
              <w:rPr>
                <w:b/>
              </w:rPr>
              <w:t xml:space="preserve">„3. </w:t>
            </w:r>
            <w:proofErr w:type="spellStart"/>
            <w:r w:rsidRPr="00630A96">
              <w:rPr>
                <w:b/>
                <w:color w:val="000000"/>
              </w:rPr>
              <w:t>Gazoliams</w:t>
            </w:r>
            <w:proofErr w:type="spellEnd"/>
            <w:r w:rsidRPr="00630A96">
              <w:rPr>
                <w:b/>
                <w:color w:val="000000"/>
              </w:rPr>
              <w:t xml:space="preserve">, skirtiems naudoti žemės ūkio veiklos, įskaitant akvakultūros ar verslinės žvejybos vidaus vandenyse veiklą, subjektams žemės ūkio produktų gamybai naudojamoje žemės ūkio technikoje (įskaitant traktorius), žvejybos laivų varikliuose, taikomas 60 eurų už 1 000 litrų produkto akcizų tarifas, per vienus metus neviršijant Vyriausybės nustatytų </w:t>
            </w:r>
            <w:proofErr w:type="spellStart"/>
            <w:r w:rsidRPr="00630A96">
              <w:rPr>
                <w:b/>
                <w:color w:val="000000"/>
              </w:rPr>
              <w:t>gazolių</w:t>
            </w:r>
            <w:proofErr w:type="spellEnd"/>
            <w:r w:rsidRPr="00630A96">
              <w:rPr>
                <w:b/>
                <w:color w:val="000000"/>
              </w:rPr>
              <w:t xml:space="preserve"> kiekių, bet ne daugiau kaip 50 000 litrų. Šioje dalyje </w:t>
            </w:r>
            <w:proofErr w:type="spellStart"/>
            <w:r w:rsidRPr="00630A96">
              <w:rPr>
                <w:b/>
                <w:color w:val="000000"/>
              </w:rPr>
              <w:t>gazolių</w:t>
            </w:r>
            <w:proofErr w:type="spellEnd"/>
            <w:r w:rsidRPr="00630A96">
              <w:rPr>
                <w:b/>
                <w:color w:val="000000"/>
              </w:rPr>
              <w:t xml:space="preserve"> kiekis nurodytas esant jų 15 </w:t>
            </w:r>
            <w:r w:rsidRPr="00630A96">
              <w:rPr>
                <w:b/>
                <w:sz w:val="22"/>
                <w:szCs w:val="22"/>
              </w:rPr>
              <w:t>°</w:t>
            </w:r>
            <w:r w:rsidRPr="00630A96">
              <w:rPr>
                <w:b/>
                <w:color w:val="000000"/>
              </w:rPr>
              <w:t>C temperatūrai. Šioje dalyje nustatytos lengvatos taikymo tvarką nustato Vyriausybė ar jos įgaliota institucija.</w:t>
            </w:r>
            <w:r w:rsidRPr="00630A96">
              <w:rPr>
                <w:b/>
              </w:rPr>
              <w:t>“</w:t>
            </w:r>
          </w:p>
          <w:p w14:paraId="6A1B413F" w14:textId="77777777" w:rsidR="00630A96" w:rsidRPr="00630A96" w:rsidRDefault="00630A96" w:rsidP="00630A96">
            <w:pPr>
              <w:ind w:firstLine="720"/>
              <w:jc w:val="both"/>
              <w:rPr>
                <w:b/>
              </w:rPr>
            </w:pPr>
          </w:p>
          <w:p w14:paraId="32A2FC2F" w14:textId="77777777" w:rsidR="00630A96" w:rsidRPr="00630A96" w:rsidRDefault="00630A96" w:rsidP="00630A96">
            <w:pPr>
              <w:jc w:val="both"/>
              <w:rPr>
                <w:b/>
              </w:rPr>
            </w:pPr>
            <w:r w:rsidRPr="00630A96">
              <w:rPr>
                <w:b/>
              </w:rPr>
              <w:t>8 straipsnis. 37 straipsnio pakeitimas</w:t>
            </w:r>
          </w:p>
          <w:p w14:paraId="31B158F0" w14:textId="77777777" w:rsidR="00630A96" w:rsidRPr="00630A96" w:rsidRDefault="00630A96" w:rsidP="00630A96">
            <w:pPr>
              <w:jc w:val="both"/>
              <w:rPr>
                <w:b/>
              </w:rPr>
            </w:pPr>
            <w:r w:rsidRPr="00630A96">
              <w:rPr>
                <w:b/>
              </w:rPr>
              <w:lastRenderedPageBreak/>
              <w:t>Pakeisti 37 straipsnį ir jį išdėstyti taip:</w:t>
            </w:r>
          </w:p>
          <w:p w14:paraId="7BADBC10" w14:textId="77777777" w:rsidR="00630A96" w:rsidRPr="00630A96" w:rsidRDefault="00630A96" w:rsidP="00630A96">
            <w:pPr>
              <w:jc w:val="both"/>
              <w:rPr>
                <w:b/>
              </w:rPr>
            </w:pPr>
            <w:r w:rsidRPr="00630A96">
              <w:rPr>
                <w:b/>
              </w:rPr>
              <w:t xml:space="preserve">„37 straipsnis. </w:t>
            </w:r>
            <w:proofErr w:type="spellStart"/>
            <w:r w:rsidRPr="00630A96">
              <w:rPr>
                <w:b/>
              </w:rPr>
              <w:t>Gazoliams</w:t>
            </w:r>
            <w:proofErr w:type="spellEnd"/>
            <w:r w:rsidRPr="00630A96">
              <w:rPr>
                <w:b/>
              </w:rPr>
              <w:t xml:space="preserve"> taikomi akcizų tarifai</w:t>
            </w:r>
          </w:p>
          <w:p w14:paraId="53149996" w14:textId="77777777" w:rsidR="00630A96" w:rsidRPr="00630A96" w:rsidRDefault="00630A96" w:rsidP="00630A96">
            <w:pPr>
              <w:tabs>
                <w:tab w:val="left" w:pos="993"/>
              </w:tabs>
              <w:jc w:val="both"/>
              <w:rPr>
                <w:b/>
              </w:rPr>
            </w:pPr>
            <w:r w:rsidRPr="00630A96">
              <w:rPr>
                <w:b/>
              </w:rPr>
              <w:t xml:space="preserve">1. </w:t>
            </w:r>
            <w:proofErr w:type="spellStart"/>
            <w:r w:rsidRPr="00630A96">
              <w:rPr>
                <w:b/>
              </w:rPr>
              <w:t>Gazoliams</w:t>
            </w:r>
            <w:proofErr w:type="spellEnd"/>
            <w:r w:rsidRPr="00630A96">
              <w:rPr>
                <w:b/>
              </w:rPr>
              <w:t xml:space="preserve"> taikomas 466 eurų už 1 000 litrų produkto akcizų tarifas, jeigu šiame straipsnyje nenustatyta kitaip.</w:t>
            </w:r>
          </w:p>
          <w:p w14:paraId="5854FF5C" w14:textId="77777777" w:rsidR="00630A96" w:rsidRPr="00630A96" w:rsidRDefault="00630A96" w:rsidP="00630A96">
            <w:pPr>
              <w:tabs>
                <w:tab w:val="left" w:pos="993"/>
              </w:tabs>
              <w:jc w:val="both"/>
              <w:rPr>
                <w:b/>
              </w:rPr>
            </w:pPr>
            <w:r w:rsidRPr="00630A96">
              <w:rPr>
                <w:b/>
              </w:rPr>
              <w:t xml:space="preserve">2. Šildymui skirtiems </w:t>
            </w:r>
            <w:proofErr w:type="spellStart"/>
            <w:r w:rsidRPr="00630A96">
              <w:rPr>
                <w:b/>
              </w:rPr>
              <w:t>gazoliams</w:t>
            </w:r>
            <w:proofErr w:type="spellEnd"/>
            <w:r w:rsidRPr="00630A96">
              <w:rPr>
                <w:b/>
              </w:rPr>
              <w:t xml:space="preserve"> (buitiniam krosnių kurui), pažymėtiems šio įstatymo 44 straipsnyje nustatyta tvarka, taikomas 372 eurų už 1 000 litrų produkto akcizų tarifas.</w:t>
            </w:r>
          </w:p>
          <w:p w14:paraId="4FD54D87" w14:textId="77777777" w:rsidR="00630A96" w:rsidRPr="00630A96" w:rsidRDefault="00630A96" w:rsidP="00630A96">
            <w:pPr>
              <w:jc w:val="both"/>
              <w:rPr>
                <w:b/>
              </w:rPr>
            </w:pPr>
            <w:r w:rsidRPr="00630A96">
              <w:rPr>
                <w:b/>
              </w:rPr>
              <w:t xml:space="preserve">3. </w:t>
            </w:r>
            <w:proofErr w:type="spellStart"/>
            <w:r w:rsidRPr="00630A96">
              <w:rPr>
                <w:b/>
                <w:color w:val="000000"/>
              </w:rPr>
              <w:t>Gazoliams</w:t>
            </w:r>
            <w:proofErr w:type="spellEnd"/>
            <w:r w:rsidRPr="00630A96">
              <w:rPr>
                <w:b/>
                <w:color w:val="000000"/>
              </w:rPr>
              <w:t xml:space="preserve">, skirtiems naudoti žemės ūkio veiklos, įskaitant akvakultūros ar verslinės žvejybos vidaus vandenyse veiklą, subjektams žemės ūkio produktų gamybai naudojamoje žemės ūkio technikoje (įskaitant traktorius), žvejybos laivų varikliuose, taikomas 60 eurų už 1 000 litrų produkto akcizų tarifas, per vienus metus neviršijant Vyriausybės nustatytų </w:t>
            </w:r>
            <w:proofErr w:type="spellStart"/>
            <w:r w:rsidRPr="00630A96">
              <w:rPr>
                <w:b/>
                <w:color w:val="000000"/>
              </w:rPr>
              <w:t>gazolių</w:t>
            </w:r>
            <w:proofErr w:type="spellEnd"/>
            <w:r w:rsidRPr="00630A96">
              <w:rPr>
                <w:b/>
                <w:color w:val="000000"/>
              </w:rPr>
              <w:t xml:space="preserve"> kiekių. Šioje dalyje </w:t>
            </w:r>
            <w:proofErr w:type="spellStart"/>
            <w:r w:rsidRPr="00630A96">
              <w:rPr>
                <w:b/>
                <w:color w:val="000000"/>
              </w:rPr>
              <w:t>gazolių</w:t>
            </w:r>
            <w:proofErr w:type="spellEnd"/>
            <w:r w:rsidRPr="00630A96">
              <w:rPr>
                <w:b/>
                <w:color w:val="000000"/>
              </w:rPr>
              <w:t xml:space="preserve"> kiekis nurodytas esant jų 15 </w:t>
            </w:r>
            <w:r w:rsidRPr="00630A96">
              <w:rPr>
                <w:b/>
                <w:sz w:val="22"/>
                <w:szCs w:val="22"/>
              </w:rPr>
              <w:t>°</w:t>
            </w:r>
            <w:r w:rsidRPr="00630A96">
              <w:rPr>
                <w:b/>
                <w:color w:val="000000"/>
              </w:rPr>
              <w:t>C temperatūrai. Šioje dalyje nustatytos lengvatos taikymo tvarką nustato Vyriausybė ar jos įgaliota institucija.</w:t>
            </w:r>
            <w:r w:rsidRPr="00630A96">
              <w:rPr>
                <w:b/>
              </w:rPr>
              <w:t>“</w:t>
            </w:r>
          </w:p>
          <w:p w14:paraId="450C1D78" w14:textId="77777777" w:rsidR="00630A96" w:rsidRPr="00630A96" w:rsidRDefault="00630A96" w:rsidP="00630A96">
            <w:pPr>
              <w:ind w:firstLine="720"/>
              <w:jc w:val="both"/>
              <w:rPr>
                <w:b/>
              </w:rPr>
            </w:pPr>
          </w:p>
          <w:p w14:paraId="7CD34DDF" w14:textId="77777777" w:rsidR="00630A96" w:rsidRPr="00630A96" w:rsidRDefault="00630A96" w:rsidP="00630A96">
            <w:pPr>
              <w:jc w:val="both"/>
              <w:rPr>
                <w:b/>
              </w:rPr>
            </w:pPr>
            <w:r w:rsidRPr="00630A96">
              <w:rPr>
                <w:b/>
              </w:rPr>
              <w:t>9 straipsnis. 37 straipsnio pakeitimas</w:t>
            </w:r>
          </w:p>
          <w:p w14:paraId="515F5694" w14:textId="77777777" w:rsidR="00630A96" w:rsidRPr="00630A96" w:rsidRDefault="00630A96" w:rsidP="00630A96">
            <w:pPr>
              <w:jc w:val="both"/>
              <w:rPr>
                <w:b/>
              </w:rPr>
            </w:pPr>
            <w:r w:rsidRPr="00630A96">
              <w:rPr>
                <w:b/>
              </w:rPr>
              <w:t>Pakeisti 37 straipsnį ir jį išdėstyti taip:</w:t>
            </w:r>
          </w:p>
          <w:p w14:paraId="51893B44" w14:textId="77777777" w:rsidR="00630A96" w:rsidRPr="00630A96" w:rsidRDefault="00630A96" w:rsidP="00630A96">
            <w:pPr>
              <w:jc w:val="both"/>
              <w:rPr>
                <w:b/>
              </w:rPr>
            </w:pPr>
            <w:r w:rsidRPr="00630A96">
              <w:rPr>
                <w:b/>
              </w:rPr>
              <w:t xml:space="preserve">„37 straipsnis. </w:t>
            </w:r>
            <w:proofErr w:type="spellStart"/>
            <w:r w:rsidRPr="00630A96">
              <w:rPr>
                <w:b/>
              </w:rPr>
              <w:t>Gazoliams</w:t>
            </w:r>
            <w:proofErr w:type="spellEnd"/>
            <w:r w:rsidRPr="00630A96">
              <w:rPr>
                <w:b/>
              </w:rPr>
              <w:t xml:space="preserve"> taikomi akcizų tarifai</w:t>
            </w:r>
          </w:p>
          <w:p w14:paraId="18B36ED5" w14:textId="77777777" w:rsidR="00630A96" w:rsidRPr="00630A96" w:rsidRDefault="00630A96" w:rsidP="00630A96">
            <w:pPr>
              <w:tabs>
                <w:tab w:val="left" w:pos="709"/>
              </w:tabs>
              <w:jc w:val="both"/>
              <w:rPr>
                <w:b/>
              </w:rPr>
            </w:pPr>
            <w:r w:rsidRPr="00630A96">
              <w:rPr>
                <w:b/>
              </w:rPr>
              <w:t xml:space="preserve">1. </w:t>
            </w:r>
            <w:proofErr w:type="spellStart"/>
            <w:r w:rsidRPr="00630A96">
              <w:rPr>
                <w:b/>
              </w:rPr>
              <w:t>Gazoliams</w:t>
            </w:r>
            <w:proofErr w:type="spellEnd"/>
            <w:r w:rsidRPr="00630A96">
              <w:rPr>
                <w:b/>
              </w:rPr>
              <w:t>, jeigu šiame straipsnyje nenustatyta kitaip, taikomas akcizų tarifas, susidedantis iš:</w:t>
            </w:r>
          </w:p>
          <w:p w14:paraId="36AF8DAA" w14:textId="77777777" w:rsidR="00630A96" w:rsidRPr="00630A96" w:rsidRDefault="00630A96" w:rsidP="00630A96">
            <w:pPr>
              <w:tabs>
                <w:tab w:val="left" w:pos="709"/>
              </w:tabs>
              <w:jc w:val="both"/>
              <w:rPr>
                <w:b/>
              </w:rPr>
            </w:pPr>
            <w:r w:rsidRPr="00630A96">
              <w:rPr>
                <w:b/>
              </w:rPr>
              <w:t xml:space="preserve">1) pastoviosios dalies – 500 eurų už 1 000 </w:t>
            </w:r>
            <w:r w:rsidRPr="00630A96">
              <w:rPr>
                <w:b/>
              </w:rPr>
              <w:lastRenderedPageBreak/>
              <w:t>litrų produkto;</w:t>
            </w:r>
          </w:p>
          <w:p w14:paraId="07DA73A6" w14:textId="77777777" w:rsidR="00630A96" w:rsidRPr="00630A96" w:rsidRDefault="00630A96" w:rsidP="00630A96">
            <w:pPr>
              <w:tabs>
                <w:tab w:val="left" w:pos="709"/>
              </w:tabs>
              <w:jc w:val="both"/>
              <w:rPr>
                <w:b/>
              </w:rPr>
            </w:pPr>
            <w:r w:rsidRPr="00630A96">
              <w:rPr>
                <w:b/>
              </w:rPr>
              <w:t>2) kintamosios dalies – CO</w:t>
            </w:r>
            <w:r w:rsidRPr="00630A96">
              <w:rPr>
                <w:b/>
                <w:vertAlign w:val="subscript"/>
              </w:rPr>
              <w:t>2</w:t>
            </w:r>
            <w:r w:rsidRPr="00630A96">
              <w:rPr>
                <w:b/>
              </w:rPr>
              <w:t xml:space="preserve"> dedamosios, nurodytos </w:t>
            </w:r>
            <w:r w:rsidRPr="00630A96">
              <w:rPr>
                <w:b/>
                <w:bCs/>
              </w:rPr>
              <w:t>šio įstatymo 4 priede.</w:t>
            </w:r>
            <w:r w:rsidRPr="00630A96">
              <w:rPr>
                <w:b/>
              </w:rPr>
              <w:t xml:space="preserve"> </w:t>
            </w:r>
          </w:p>
          <w:p w14:paraId="62936651" w14:textId="77777777" w:rsidR="00630A96" w:rsidRPr="00630A96" w:rsidRDefault="00630A96" w:rsidP="00630A96">
            <w:pPr>
              <w:tabs>
                <w:tab w:val="left" w:pos="993"/>
              </w:tabs>
              <w:jc w:val="both"/>
              <w:rPr>
                <w:b/>
              </w:rPr>
            </w:pPr>
            <w:r w:rsidRPr="00630A96">
              <w:rPr>
                <w:b/>
              </w:rPr>
              <w:t xml:space="preserve">2. Šildymui skirtiems </w:t>
            </w:r>
            <w:proofErr w:type="spellStart"/>
            <w:r w:rsidRPr="00630A96">
              <w:rPr>
                <w:b/>
              </w:rPr>
              <w:t>gazoliams</w:t>
            </w:r>
            <w:proofErr w:type="spellEnd"/>
            <w:r w:rsidRPr="00630A96">
              <w:rPr>
                <w:b/>
              </w:rPr>
              <w:t xml:space="preserve"> (buitiniam krosnių kurui), pažymėtiems šio įstatymo 44 straipsnyje nustatyta tvarka, taikomas akcizų tarifas, susidedantis iš:</w:t>
            </w:r>
          </w:p>
          <w:p w14:paraId="4BC92869" w14:textId="77777777" w:rsidR="00630A96" w:rsidRPr="00630A96" w:rsidRDefault="00630A96" w:rsidP="00630A96">
            <w:pPr>
              <w:tabs>
                <w:tab w:val="left" w:pos="993"/>
              </w:tabs>
              <w:jc w:val="both"/>
              <w:rPr>
                <w:b/>
              </w:rPr>
            </w:pPr>
            <w:r w:rsidRPr="00630A96">
              <w:rPr>
                <w:b/>
              </w:rPr>
              <w:t>1) pastoviosios dalies – 372 eurų už 1 000 litrų produkto;</w:t>
            </w:r>
          </w:p>
          <w:p w14:paraId="7F202F10" w14:textId="77777777" w:rsidR="00630A96" w:rsidRPr="00630A96" w:rsidRDefault="00630A96" w:rsidP="00630A96">
            <w:pPr>
              <w:tabs>
                <w:tab w:val="left" w:pos="993"/>
              </w:tabs>
              <w:jc w:val="both"/>
              <w:rPr>
                <w:b/>
              </w:rPr>
            </w:pPr>
            <w:r w:rsidRPr="00630A96">
              <w:rPr>
                <w:b/>
              </w:rPr>
              <w:t>2) kintamosios dalies – CO</w:t>
            </w:r>
            <w:r w:rsidRPr="00630A96">
              <w:rPr>
                <w:b/>
                <w:vertAlign w:val="subscript"/>
              </w:rPr>
              <w:t>2</w:t>
            </w:r>
            <w:r w:rsidRPr="00630A96">
              <w:rPr>
                <w:b/>
              </w:rPr>
              <w:t xml:space="preserve"> dedamosios, nurodytos </w:t>
            </w:r>
            <w:r w:rsidRPr="00630A96">
              <w:rPr>
                <w:b/>
                <w:bCs/>
              </w:rPr>
              <w:t>šio įstatymo 4 priede.</w:t>
            </w:r>
          </w:p>
          <w:p w14:paraId="10BA80BC" w14:textId="77777777" w:rsidR="00630A96" w:rsidRPr="00630A96" w:rsidRDefault="00630A96" w:rsidP="00630A96">
            <w:pPr>
              <w:jc w:val="both"/>
              <w:rPr>
                <w:b/>
              </w:rPr>
            </w:pPr>
            <w:r w:rsidRPr="00630A96">
              <w:rPr>
                <w:b/>
              </w:rPr>
              <w:t xml:space="preserve">3. </w:t>
            </w:r>
            <w:proofErr w:type="spellStart"/>
            <w:r w:rsidRPr="00630A96">
              <w:rPr>
                <w:b/>
                <w:color w:val="000000"/>
              </w:rPr>
              <w:t>Gazoliams</w:t>
            </w:r>
            <w:proofErr w:type="spellEnd"/>
            <w:r w:rsidRPr="00630A96">
              <w:rPr>
                <w:b/>
                <w:color w:val="000000"/>
              </w:rPr>
              <w:t xml:space="preserve">, skirtiems naudoti žemės ūkio veiklos, įskaitant akvakultūros ar verslinės žvejybos vidaus vandenyse veiklą, subjektams žemės ūkio produktų gamybai naudojamoje žemės ūkio technikoje (įskaitant traktorius), žvejybos laivų varikliuose, taikomas 60 eurų už 1 000 litrų produkto akcizų tarifas, per vienus metus neviršijant Vyriausybės nustatytų </w:t>
            </w:r>
            <w:proofErr w:type="spellStart"/>
            <w:r w:rsidRPr="00630A96">
              <w:rPr>
                <w:b/>
                <w:color w:val="000000"/>
              </w:rPr>
              <w:t>gazolių</w:t>
            </w:r>
            <w:proofErr w:type="spellEnd"/>
            <w:r w:rsidRPr="00630A96">
              <w:rPr>
                <w:b/>
                <w:color w:val="000000"/>
              </w:rPr>
              <w:t xml:space="preserve"> kiekių, bet ne daugiau kaip 100 000 litrų. Šioje dalyje </w:t>
            </w:r>
            <w:proofErr w:type="spellStart"/>
            <w:r w:rsidRPr="00630A96">
              <w:rPr>
                <w:b/>
                <w:color w:val="000000"/>
              </w:rPr>
              <w:t>gazolių</w:t>
            </w:r>
            <w:proofErr w:type="spellEnd"/>
            <w:r w:rsidRPr="00630A96">
              <w:rPr>
                <w:b/>
                <w:color w:val="000000"/>
              </w:rPr>
              <w:t xml:space="preserve"> kiekis nurodytas esant jų 15 </w:t>
            </w:r>
            <w:r w:rsidRPr="00630A96">
              <w:rPr>
                <w:b/>
                <w:sz w:val="22"/>
                <w:szCs w:val="22"/>
              </w:rPr>
              <w:t>°</w:t>
            </w:r>
            <w:r w:rsidRPr="00630A96">
              <w:rPr>
                <w:b/>
                <w:color w:val="000000"/>
              </w:rPr>
              <w:t>C temperatūrai. Šioje dalyje nustatytos lengvatos taikymo tvarką nustato Vyriausybė ar jos įgaliota institucija.</w:t>
            </w:r>
            <w:r w:rsidRPr="00630A96">
              <w:rPr>
                <w:b/>
              </w:rPr>
              <w:t>“</w:t>
            </w:r>
          </w:p>
          <w:p w14:paraId="5DE972F4" w14:textId="77777777" w:rsidR="00630A96" w:rsidRPr="00630A96" w:rsidRDefault="00630A96" w:rsidP="00630A96">
            <w:pPr>
              <w:ind w:firstLine="720"/>
              <w:jc w:val="both"/>
              <w:rPr>
                <w:b/>
              </w:rPr>
            </w:pPr>
          </w:p>
          <w:p w14:paraId="5FEBDF7E" w14:textId="77777777" w:rsidR="00630A96" w:rsidRPr="00630A96" w:rsidRDefault="00630A96" w:rsidP="00630A96">
            <w:pPr>
              <w:jc w:val="both"/>
              <w:rPr>
                <w:b/>
              </w:rPr>
            </w:pPr>
            <w:r w:rsidRPr="00630A96">
              <w:rPr>
                <w:b/>
              </w:rPr>
              <w:t xml:space="preserve">10 straipsnis. 38 straipsnio pakeitimas </w:t>
            </w:r>
          </w:p>
          <w:p w14:paraId="76E9D157" w14:textId="77777777" w:rsidR="00630A96" w:rsidRPr="00630A96" w:rsidRDefault="00630A96" w:rsidP="00630A96">
            <w:pPr>
              <w:jc w:val="both"/>
              <w:rPr>
                <w:b/>
              </w:rPr>
            </w:pPr>
            <w:r w:rsidRPr="00630A96">
              <w:rPr>
                <w:b/>
              </w:rPr>
              <w:t xml:space="preserve">Pakeisti 38 straipsnio 1 dalį ir ją išdėstyti taip: </w:t>
            </w:r>
          </w:p>
          <w:p w14:paraId="0310FE61" w14:textId="75E98657" w:rsidR="00630A96" w:rsidRPr="00630A96" w:rsidRDefault="00630A96" w:rsidP="00630A96">
            <w:pPr>
              <w:tabs>
                <w:tab w:val="left" w:pos="709"/>
              </w:tabs>
              <w:jc w:val="both"/>
              <w:rPr>
                <w:b/>
              </w:rPr>
            </w:pPr>
            <w:r w:rsidRPr="00630A96">
              <w:rPr>
                <w:b/>
              </w:rPr>
              <w:t xml:space="preserve">„1. Skystajam kurui (mazutams), atitinkančiam Vyriausybės ar jos įgaliotos institucijos nustatytus požymius, orimulsijai taikomas akcizų tarifas, </w:t>
            </w:r>
            <w:r w:rsidRPr="00630A96">
              <w:rPr>
                <w:b/>
              </w:rPr>
              <w:lastRenderedPageBreak/>
              <w:t>susidedantis iš:</w:t>
            </w:r>
          </w:p>
          <w:p w14:paraId="3DFB87CF" w14:textId="77777777" w:rsidR="00630A96" w:rsidRPr="00630A96" w:rsidRDefault="00630A96" w:rsidP="00630A96">
            <w:pPr>
              <w:jc w:val="both"/>
              <w:rPr>
                <w:b/>
              </w:rPr>
            </w:pPr>
            <w:r w:rsidRPr="00630A96">
              <w:rPr>
                <w:b/>
              </w:rPr>
              <w:t>1) pastoviosios dalies – 15,06 euro už toną produkto;</w:t>
            </w:r>
          </w:p>
          <w:p w14:paraId="7595EF5C" w14:textId="77777777" w:rsidR="00630A96" w:rsidRPr="00630A96" w:rsidRDefault="00630A96" w:rsidP="00630A96">
            <w:pPr>
              <w:jc w:val="both"/>
              <w:rPr>
                <w:b/>
                <w:bCs/>
              </w:rPr>
            </w:pPr>
            <w:r w:rsidRPr="00630A96">
              <w:rPr>
                <w:b/>
              </w:rPr>
              <w:t>2) kintamosios dalies – CO</w:t>
            </w:r>
            <w:r w:rsidRPr="00630A96">
              <w:rPr>
                <w:b/>
                <w:vertAlign w:val="subscript"/>
              </w:rPr>
              <w:t>2</w:t>
            </w:r>
            <w:r w:rsidRPr="00630A96">
              <w:rPr>
                <w:b/>
              </w:rPr>
              <w:t xml:space="preserve"> dedamosios, nurodytos </w:t>
            </w:r>
            <w:r w:rsidRPr="00630A96">
              <w:rPr>
                <w:b/>
                <w:bCs/>
              </w:rPr>
              <w:t>šio įstatymo 4 priede.“</w:t>
            </w:r>
          </w:p>
          <w:p w14:paraId="140C8121" w14:textId="77777777" w:rsidR="00630A96" w:rsidRPr="00630A96" w:rsidRDefault="00630A96" w:rsidP="00630A96">
            <w:pPr>
              <w:ind w:firstLine="720"/>
              <w:jc w:val="both"/>
              <w:rPr>
                <w:b/>
              </w:rPr>
            </w:pPr>
          </w:p>
          <w:p w14:paraId="3EC28743" w14:textId="77777777" w:rsidR="00630A96" w:rsidRPr="00630A96" w:rsidRDefault="00630A96" w:rsidP="00630A96">
            <w:pPr>
              <w:jc w:val="both"/>
              <w:rPr>
                <w:b/>
              </w:rPr>
            </w:pPr>
            <w:r w:rsidRPr="00630A96">
              <w:rPr>
                <w:b/>
              </w:rPr>
              <w:t xml:space="preserve">11 straipsnis. 39 straipsnio pakeitimas </w:t>
            </w:r>
          </w:p>
          <w:p w14:paraId="47CBD8A0" w14:textId="77777777" w:rsidR="00630A96" w:rsidRPr="00630A96" w:rsidRDefault="00630A96" w:rsidP="00630A96">
            <w:pPr>
              <w:jc w:val="both"/>
              <w:rPr>
                <w:b/>
              </w:rPr>
            </w:pPr>
            <w:r w:rsidRPr="00630A96">
              <w:rPr>
                <w:b/>
              </w:rPr>
              <w:t xml:space="preserve">Pakeisti </w:t>
            </w:r>
            <w:r w:rsidRPr="00630A96">
              <w:rPr>
                <w:b/>
                <w:color w:val="000000"/>
              </w:rPr>
              <w:t>39</w:t>
            </w:r>
            <w:r w:rsidRPr="00630A96">
              <w:rPr>
                <w:b/>
              </w:rPr>
              <w:t xml:space="preserve"> straipsnį ir jį išdėstyti taip:</w:t>
            </w:r>
          </w:p>
          <w:p w14:paraId="7242504F" w14:textId="77777777" w:rsidR="00630A96" w:rsidRPr="00630A96" w:rsidRDefault="00630A96" w:rsidP="00630A96">
            <w:pPr>
              <w:widowControl w:val="0"/>
              <w:jc w:val="both"/>
              <w:rPr>
                <w:b/>
              </w:rPr>
            </w:pPr>
            <w:r w:rsidRPr="00630A96">
              <w:rPr>
                <w:b/>
              </w:rPr>
              <w:t>„39 straipsnis. Naftos dujoms ir dujiniams angliavandeniliams (išskyrus gamtines dujas) taikomi akcizų tarifai</w:t>
            </w:r>
          </w:p>
          <w:p w14:paraId="750FCCE6" w14:textId="77777777" w:rsidR="00630A96" w:rsidRPr="00630A96" w:rsidRDefault="00630A96" w:rsidP="00630A96">
            <w:pPr>
              <w:widowControl w:val="0"/>
              <w:jc w:val="both"/>
              <w:rPr>
                <w:b/>
              </w:rPr>
            </w:pPr>
            <w:r w:rsidRPr="00630A96">
              <w:rPr>
                <w:b/>
              </w:rPr>
              <w:t>Naftos dujoms ir dujiniams angliavandeniliams (išskyrus gamtines dujas) taikomas akcizų tarifas, susidedantis iš:</w:t>
            </w:r>
          </w:p>
          <w:p w14:paraId="7A348A76" w14:textId="77777777" w:rsidR="00630A96" w:rsidRPr="00630A96" w:rsidRDefault="00630A96" w:rsidP="00630A96">
            <w:pPr>
              <w:widowControl w:val="0"/>
              <w:jc w:val="both"/>
              <w:rPr>
                <w:b/>
              </w:rPr>
            </w:pPr>
            <w:r w:rsidRPr="00630A96">
              <w:rPr>
                <w:b/>
              </w:rPr>
              <w:t>1) pastoviosios dalies – 304,10 euro už toną produkto;</w:t>
            </w:r>
          </w:p>
          <w:p w14:paraId="4CB0DB42" w14:textId="77777777" w:rsidR="00630A96" w:rsidRPr="00630A96" w:rsidRDefault="00630A96" w:rsidP="00630A96">
            <w:pPr>
              <w:widowControl w:val="0"/>
              <w:jc w:val="both"/>
              <w:rPr>
                <w:b/>
              </w:rPr>
            </w:pPr>
            <w:r w:rsidRPr="00630A96">
              <w:rPr>
                <w:b/>
              </w:rPr>
              <w:t>2) kintamosios dalies – CO</w:t>
            </w:r>
            <w:r w:rsidRPr="00630A96">
              <w:rPr>
                <w:b/>
                <w:vertAlign w:val="subscript"/>
              </w:rPr>
              <w:t>2</w:t>
            </w:r>
            <w:r w:rsidRPr="00630A96">
              <w:rPr>
                <w:b/>
              </w:rPr>
              <w:t xml:space="preserve"> dedamosios, nurodytos </w:t>
            </w:r>
            <w:r w:rsidRPr="00630A96">
              <w:rPr>
                <w:b/>
                <w:bCs/>
              </w:rPr>
              <w:t>šio įstatymo 4 priede</w:t>
            </w:r>
            <w:r w:rsidRPr="00630A96">
              <w:rPr>
                <w:b/>
              </w:rPr>
              <w:t>.“</w:t>
            </w:r>
          </w:p>
          <w:p w14:paraId="37D85FB3" w14:textId="77777777" w:rsidR="00630A96" w:rsidRPr="00630A96" w:rsidRDefault="00630A96" w:rsidP="00630A96">
            <w:pPr>
              <w:ind w:firstLine="720"/>
              <w:jc w:val="both"/>
              <w:rPr>
                <w:b/>
              </w:rPr>
            </w:pPr>
          </w:p>
          <w:p w14:paraId="5E29F1BE" w14:textId="77777777" w:rsidR="00630A96" w:rsidRPr="00630A96" w:rsidRDefault="00630A96" w:rsidP="00630A96">
            <w:pPr>
              <w:jc w:val="both"/>
              <w:rPr>
                <w:b/>
              </w:rPr>
            </w:pPr>
            <w:bookmarkStart w:id="0" w:name="part_74d07f8c8b70487c8449f6dd4aaaee10"/>
            <w:bookmarkEnd w:id="0"/>
            <w:r w:rsidRPr="00630A96">
              <w:rPr>
                <w:b/>
              </w:rPr>
              <w:t>15 straipsnis. II skyriaus penktojo skirsnio pakeitimas</w:t>
            </w:r>
          </w:p>
          <w:p w14:paraId="0A2BE410" w14:textId="77777777" w:rsidR="00630A96" w:rsidRPr="00630A96" w:rsidRDefault="00630A96" w:rsidP="00630A96">
            <w:pPr>
              <w:jc w:val="both"/>
              <w:rPr>
                <w:b/>
              </w:rPr>
            </w:pPr>
            <w:r w:rsidRPr="00630A96">
              <w:rPr>
                <w:b/>
              </w:rPr>
              <w:t>Pakeisti II skyriaus penktąjį skirsnį ir jį išdėstyti taip:</w:t>
            </w:r>
          </w:p>
          <w:p w14:paraId="50D8EBB7" w14:textId="77777777" w:rsidR="00630A96" w:rsidRPr="00630A96" w:rsidRDefault="00630A96" w:rsidP="00630A96">
            <w:pPr>
              <w:rPr>
                <w:b/>
                <w:color w:val="000000"/>
              </w:rPr>
            </w:pPr>
            <w:r w:rsidRPr="00630A96">
              <w:rPr>
                <w:b/>
                <w:bCs/>
                <w:color w:val="000000"/>
              </w:rPr>
              <w:t>„PENKTASIS SKIRSNIS</w:t>
            </w:r>
          </w:p>
          <w:p w14:paraId="2CD7A446" w14:textId="77777777" w:rsidR="00630A96" w:rsidRPr="00630A96" w:rsidRDefault="00630A96" w:rsidP="00630A96">
            <w:pPr>
              <w:jc w:val="center"/>
              <w:rPr>
                <w:b/>
                <w:color w:val="000000"/>
              </w:rPr>
            </w:pPr>
            <w:r w:rsidRPr="00630A96">
              <w:rPr>
                <w:b/>
                <w:bCs/>
                <w:color w:val="000000"/>
              </w:rPr>
              <w:t>AKMENS ANGLIŲ, KOKSO, LIGNITO IR ŠILDYMUI SKIRTŲ DURPIŲ APMOKESTINIMAS</w:t>
            </w:r>
          </w:p>
          <w:p w14:paraId="67C5CE45" w14:textId="77777777" w:rsidR="00630A96" w:rsidRPr="00630A96" w:rsidRDefault="00630A96" w:rsidP="00630A96">
            <w:pPr>
              <w:ind w:firstLine="720"/>
              <w:jc w:val="both"/>
              <w:rPr>
                <w:b/>
                <w:bCs/>
                <w:color w:val="000000"/>
              </w:rPr>
            </w:pPr>
          </w:p>
          <w:p w14:paraId="131C9322" w14:textId="47FA2977" w:rsidR="00630A96" w:rsidRPr="00630A96" w:rsidRDefault="00630A96" w:rsidP="00630A96">
            <w:pPr>
              <w:jc w:val="both"/>
              <w:rPr>
                <w:b/>
                <w:color w:val="000000"/>
              </w:rPr>
            </w:pPr>
            <w:r>
              <w:rPr>
                <w:b/>
                <w:bCs/>
                <w:color w:val="000000"/>
              </w:rPr>
              <w:t xml:space="preserve">&lt;...&gt; </w:t>
            </w:r>
          </w:p>
          <w:p w14:paraId="5C9356FD" w14:textId="77777777" w:rsidR="00630A96" w:rsidRPr="00630A96" w:rsidRDefault="00630A96" w:rsidP="00630A96">
            <w:pPr>
              <w:jc w:val="both"/>
              <w:rPr>
                <w:b/>
                <w:color w:val="000000"/>
              </w:rPr>
            </w:pPr>
            <w:r w:rsidRPr="00630A96">
              <w:rPr>
                <w:b/>
                <w:bCs/>
                <w:color w:val="000000"/>
              </w:rPr>
              <w:t>53 straipsnis. Akmens anglims, koksui, lignitui ir šildymui skirtoms durpėms taikomi</w:t>
            </w:r>
            <w:r w:rsidRPr="00630A96">
              <w:rPr>
                <w:b/>
                <w:bCs/>
                <w:strike/>
                <w:color w:val="000000"/>
              </w:rPr>
              <w:t xml:space="preserve"> </w:t>
            </w:r>
            <w:r w:rsidRPr="00630A96">
              <w:rPr>
                <w:b/>
                <w:bCs/>
                <w:color w:val="000000"/>
              </w:rPr>
              <w:t>akcizų tarifai</w:t>
            </w:r>
          </w:p>
          <w:p w14:paraId="1B7CFF21" w14:textId="77777777" w:rsidR="00630A96" w:rsidRPr="00630A96" w:rsidRDefault="00630A96" w:rsidP="00630A96">
            <w:pPr>
              <w:jc w:val="both"/>
              <w:rPr>
                <w:b/>
                <w:color w:val="000000"/>
              </w:rPr>
            </w:pPr>
            <w:r w:rsidRPr="00630A96">
              <w:rPr>
                <w:b/>
                <w:color w:val="000000"/>
              </w:rPr>
              <w:t xml:space="preserve">1. Akmens anglims taikomas 7,53 euro už </w:t>
            </w:r>
            <w:r w:rsidRPr="00630A96">
              <w:rPr>
                <w:b/>
                <w:color w:val="000000"/>
              </w:rPr>
              <w:lastRenderedPageBreak/>
              <w:t>toną produkto akcizų tarifas.</w:t>
            </w:r>
          </w:p>
          <w:p w14:paraId="255458F3" w14:textId="77777777" w:rsidR="00630A96" w:rsidRPr="00630A96" w:rsidRDefault="00630A96" w:rsidP="00630A96">
            <w:pPr>
              <w:jc w:val="both"/>
              <w:rPr>
                <w:b/>
                <w:color w:val="000000"/>
              </w:rPr>
            </w:pPr>
            <w:r w:rsidRPr="00630A96">
              <w:rPr>
                <w:b/>
                <w:color w:val="000000"/>
              </w:rPr>
              <w:t>2. Koksui ir lignitui taikomas 8,98 euro už toną produkto akcizų tarifas.</w:t>
            </w:r>
          </w:p>
          <w:p w14:paraId="2FE53274" w14:textId="77777777" w:rsidR="00630A96" w:rsidRDefault="00630A96" w:rsidP="00630A96">
            <w:pPr>
              <w:jc w:val="both"/>
              <w:rPr>
                <w:b/>
                <w:color w:val="000000"/>
              </w:rPr>
            </w:pPr>
            <w:r w:rsidRPr="00630A96">
              <w:rPr>
                <w:b/>
                <w:color w:val="000000"/>
              </w:rPr>
              <w:t>3. Šildymui skirtoms durpėms taikomas 10 eurų už toną produkto akcizų tarifas.</w:t>
            </w:r>
          </w:p>
          <w:p w14:paraId="6315944B" w14:textId="0E022090" w:rsidR="00630A96" w:rsidRPr="00630A96" w:rsidRDefault="00630A96" w:rsidP="00630A96">
            <w:pPr>
              <w:jc w:val="both"/>
              <w:rPr>
                <w:b/>
                <w:color w:val="000000"/>
              </w:rPr>
            </w:pPr>
            <w:r>
              <w:rPr>
                <w:b/>
                <w:color w:val="000000"/>
              </w:rPr>
              <w:t>&lt;...&gt;“</w:t>
            </w:r>
          </w:p>
          <w:p w14:paraId="06CD4D42" w14:textId="77777777" w:rsidR="00630A96" w:rsidRPr="00630A96" w:rsidRDefault="00630A96" w:rsidP="00630A96">
            <w:pPr>
              <w:ind w:firstLine="720"/>
              <w:jc w:val="both"/>
              <w:rPr>
                <w:b/>
                <w:color w:val="000000"/>
              </w:rPr>
            </w:pPr>
          </w:p>
          <w:p w14:paraId="224D7116" w14:textId="77777777" w:rsidR="00630A96" w:rsidRPr="00630A96" w:rsidRDefault="00630A96" w:rsidP="00630A96">
            <w:pPr>
              <w:jc w:val="both"/>
              <w:rPr>
                <w:b/>
              </w:rPr>
            </w:pPr>
            <w:r w:rsidRPr="00630A96">
              <w:rPr>
                <w:b/>
              </w:rPr>
              <w:t>16 straipsnis. 58</w:t>
            </w:r>
            <w:r w:rsidRPr="00630A96">
              <w:rPr>
                <w:b/>
                <w:vertAlign w:val="superscript"/>
              </w:rPr>
              <w:t>1</w:t>
            </w:r>
            <w:r w:rsidRPr="00630A96">
              <w:rPr>
                <w:b/>
              </w:rPr>
              <w:t xml:space="preserve"> straipsnio pakeitimas </w:t>
            </w:r>
          </w:p>
          <w:p w14:paraId="0FF82B31" w14:textId="77777777" w:rsidR="00630A96" w:rsidRPr="00630A96" w:rsidRDefault="00630A96" w:rsidP="00630A96">
            <w:pPr>
              <w:jc w:val="both"/>
              <w:rPr>
                <w:b/>
              </w:rPr>
            </w:pPr>
            <w:r w:rsidRPr="00630A96">
              <w:rPr>
                <w:b/>
              </w:rPr>
              <w:t>1. Pakeisti 58</w:t>
            </w:r>
            <w:r w:rsidRPr="00630A96">
              <w:rPr>
                <w:b/>
                <w:vertAlign w:val="superscript"/>
              </w:rPr>
              <w:t>1</w:t>
            </w:r>
            <w:r w:rsidRPr="00630A96">
              <w:rPr>
                <w:b/>
              </w:rPr>
              <w:t xml:space="preserve"> straipsnio 1 dalies 3 punktą ir jį išdėstyti taip:</w:t>
            </w:r>
          </w:p>
          <w:p w14:paraId="3E9DB43E" w14:textId="77777777" w:rsidR="00630A96" w:rsidRPr="00630A96" w:rsidRDefault="00630A96" w:rsidP="00630A96">
            <w:pPr>
              <w:jc w:val="both"/>
              <w:rPr>
                <w:b/>
              </w:rPr>
            </w:pPr>
            <w:r w:rsidRPr="00630A96">
              <w:rPr>
                <w:b/>
                <w:color w:val="000000"/>
              </w:rPr>
              <w:t>„3) gamtinės dujos, naudojamos kaip variklių degalai, išskyrus naudojamas stacionariose įrangose;“.</w:t>
            </w:r>
          </w:p>
          <w:p w14:paraId="43188644" w14:textId="77777777" w:rsidR="00630A96" w:rsidRPr="00630A96" w:rsidRDefault="00630A96" w:rsidP="00630A96">
            <w:pPr>
              <w:jc w:val="both"/>
              <w:rPr>
                <w:b/>
              </w:rPr>
            </w:pPr>
            <w:r w:rsidRPr="00630A96">
              <w:rPr>
                <w:b/>
              </w:rPr>
              <w:t>2. Pripažinti netekusiu galios 58</w:t>
            </w:r>
            <w:r w:rsidRPr="00630A96">
              <w:rPr>
                <w:b/>
                <w:vertAlign w:val="superscript"/>
              </w:rPr>
              <w:t>1</w:t>
            </w:r>
            <w:r w:rsidRPr="00630A96">
              <w:rPr>
                <w:b/>
              </w:rPr>
              <w:t xml:space="preserve"> straipsnio 1 dalies 4 punktą.</w:t>
            </w:r>
          </w:p>
          <w:p w14:paraId="1EE3AD15" w14:textId="77777777" w:rsidR="00630A96" w:rsidRPr="00630A96" w:rsidRDefault="00630A96" w:rsidP="00630A96">
            <w:pPr>
              <w:ind w:firstLine="720"/>
              <w:jc w:val="both"/>
              <w:rPr>
                <w:b/>
                <w:color w:val="000000"/>
              </w:rPr>
            </w:pPr>
            <w:bookmarkStart w:id="1" w:name="part_26ec21081b564f799627c7eeb22d4008"/>
            <w:bookmarkStart w:id="2" w:name="part_3ada6899f9544d4d955562e03f806afa"/>
            <w:bookmarkStart w:id="3" w:name="part_a043bc25b4ce49c1814913ab6344d965"/>
            <w:bookmarkEnd w:id="1"/>
            <w:bookmarkEnd w:id="2"/>
            <w:bookmarkEnd w:id="3"/>
          </w:p>
          <w:p w14:paraId="1F73B1F5" w14:textId="77777777" w:rsidR="00630A96" w:rsidRPr="00630A96" w:rsidRDefault="00630A96" w:rsidP="00630A96">
            <w:pPr>
              <w:jc w:val="both"/>
              <w:rPr>
                <w:b/>
              </w:rPr>
            </w:pPr>
            <w:r w:rsidRPr="00630A96">
              <w:rPr>
                <w:b/>
              </w:rPr>
              <w:t xml:space="preserve">17 straipsnis. 59 straipsnio pakeitimas </w:t>
            </w:r>
          </w:p>
          <w:p w14:paraId="347EC7BD" w14:textId="77777777" w:rsidR="00630A96" w:rsidRPr="00630A96" w:rsidRDefault="00630A96" w:rsidP="00630A96">
            <w:pPr>
              <w:jc w:val="both"/>
              <w:rPr>
                <w:b/>
                <w:color w:val="000000"/>
              </w:rPr>
            </w:pPr>
            <w:r w:rsidRPr="00630A96">
              <w:rPr>
                <w:b/>
                <w:color w:val="000000"/>
              </w:rPr>
              <w:t>Pakeisti 59 straipsnį ir jį išdėstyti taip:</w:t>
            </w:r>
          </w:p>
          <w:p w14:paraId="7EC17F4A" w14:textId="77777777" w:rsidR="00630A96" w:rsidRPr="00630A96" w:rsidRDefault="00630A96" w:rsidP="00630A96">
            <w:pPr>
              <w:jc w:val="both"/>
              <w:rPr>
                <w:b/>
                <w:color w:val="000000"/>
              </w:rPr>
            </w:pPr>
            <w:r w:rsidRPr="00630A96">
              <w:rPr>
                <w:b/>
                <w:color w:val="000000"/>
              </w:rPr>
              <w:t>„59 straipsnis. Gamtinėms dujoms taikomi akcizų tarifai</w:t>
            </w:r>
          </w:p>
          <w:p w14:paraId="603D2DB8" w14:textId="77777777" w:rsidR="00630A96" w:rsidRPr="00630A96" w:rsidRDefault="00630A96" w:rsidP="00630A96">
            <w:pPr>
              <w:jc w:val="both"/>
              <w:rPr>
                <w:b/>
                <w:color w:val="000000"/>
              </w:rPr>
            </w:pPr>
            <w:r w:rsidRPr="00630A96">
              <w:rPr>
                <w:b/>
                <w:color w:val="000000"/>
              </w:rPr>
              <w:t xml:space="preserve">1. Gamtinėms dujoms, išskyrus šio straipsnio 2, 3 ir 4 dalyse nurodytas gamtines dujas, taikomas 23,60 euro už vieną </w:t>
            </w:r>
            <w:proofErr w:type="spellStart"/>
            <w:r w:rsidRPr="00630A96">
              <w:rPr>
                <w:b/>
                <w:color w:val="000000"/>
              </w:rPr>
              <w:t>megavatvalandę</w:t>
            </w:r>
            <w:proofErr w:type="spellEnd"/>
            <w:r w:rsidRPr="00630A96">
              <w:rPr>
                <w:b/>
                <w:color w:val="000000"/>
              </w:rPr>
              <w:t xml:space="preserve"> produkto akcizų tarifas.</w:t>
            </w:r>
          </w:p>
          <w:p w14:paraId="260FE528" w14:textId="77777777" w:rsidR="00630A96" w:rsidRPr="00630A96" w:rsidRDefault="00630A96" w:rsidP="00630A96">
            <w:pPr>
              <w:jc w:val="both"/>
              <w:rPr>
                <w:b/>
                <w:color w:val="000000"/>
              </w:rPr>
            </w:pPr>
            <w:r w:rsidRPr="00630A96">
              <w:rPr>
                <w:b/>
                <w:color w:val="000000"/>
              </w:rPr>
              <w:t xml:space="preserve">2. Gamtinėms dujoms, kurios naudojamos kaip šildymui skirtas kuras, išskyrus šio straipsnio 3 dalyje nurodytą atvejį, taikomas 1,50 euro už vieną </w:t>
            </w:r>
            <w:proofErr w:type="spellStart"/>
            <w:r w:rsidRPr="00630A96">
              <w:rPr>
                <w:b/>
                <w:color w:val="000000"/>
              </w:rPr>
              <w:t>megavatvalandę</w:t>
            </w:r>
            <w:proofErr w:type="spellEnd"/>
            <w:r w:rsidRPr="00630A96">
              <w:rPr>
                <w:b/>
                <w:color w:val="000000"/>
              </w:rPr>
              <w:t xml:space="preserve"> produkto akcizų tarifas.</w:t>
            </w:r>
          </w:p>
          <w:p w14:paraId="4AD6E5EE" w14:textId="77777777" w:rsidR="00630A96" w:rsidRPr="00630A96" w:rsidRDefault="00630A96" w:rsidP="00630A96">
            <w:pPr>
              <w:jc w:val="both"/>
              <w:rPr>
                <w:b/>
                <w:color w:val="000000"/>
              </w:rPr>
            </w:pPr>
            <w:r w:rsidRPr="00630A96">
              <w:rPr>
                <w:b/>
                <w:color w:val="000000"/>
              </w:rPr>
              <w:t xml:space="preserve">3. Gamtinėms dujoms, kurios naudojamos kaip šildymui skirtas kuras verslo reikmėms, taikomas 1 euro už vieną </w:t>
            </w:r>
            <w:proofErr w:type="spellStart"/>
            <w:r w:rsidRPr="00630A96">
              <w:rPr>
                <w:b/>
                <w:color w:val="000000"/>
              </w:rPr>
              <w:t>megavatvalandę</w:t>
            </w:r>
            <w:proofErr w:type="spellEnd"/>
            <w:r w:rsidRPr="00630A96">
              <w:rPr>
                <w:b/>
                <w:color w:val="000000"/>
              </w:rPr>
              <w:t xml:space="preserve"> produkto akcizų tarifas. </w:t>
            </w:r>
            <w:r w:rsidRPr="00630A96">
              <w:rPr>
                <w:b/>
                <w:color w:val="000000"/>
              </w:rPr>
              <w:lastRenderedPageBreak/>
              <w:t>Šiame įstatyme gamtinių dujų kaip šildymui skirto kuro naudojimas verslo reikmėms suprantamas kaip jų naudojimas asmens, kuris vykdo ekonominę veiklą, kaip ji apibrėžta Pridėtinės vertės mokesčio įstatyme.</w:t>
            </w:r>
          </w:p>
          <w:p w14:paraId="313FB05B" w14:textId="77777777" w:rsidR="00630A96" w:rsidRDefault="00630A96" w:rsidP="00630A96">
            <w:pPr>
              <w:jc w:val="both"/>
              <w:rPr>
                <w:b/>
                <w:color w:val="000000"/>
              </w:rPr>
            </w:pPr>
            <w:r w:rsidRPr="00630A96">
              <w:rPr>
                <w:b/>
                <w:color w:val="000000"/>
              </w:rPr>
              <w:t xml:space="preserve">4. Gamtinėms dujoms, kurios tiekiamos buitiniams gamtinių dujų vartotojams, kaip jie apibrėžti Lietuvos Respublikos gamtinių dujų įstatyme, taip pat asmenims, kurie pagal Labdaros ir paramos įstatymą turi paramos gavėjo statusą, taikomas 0,50 euro už vieną </w:t>
            </w:r>
            <w:proofErr w:type="spellStart"/>
            <w:r w:rsidRPr="00630A96">
              <w:rPr>
                <w:b/>
                <w:color w:val="000000"/>
              </w:rPr>
              <w:t>megavatvalandę</w:t>
            </w:r>
            <w:proofErr w:type="spellEnd"/>
            <w:r w:rsidRPr="00630A96">
              <w:rPr>
                <w:b/>
                <w:color w:val="000000"/>
              </w:rPr>
              <w:t xml:space="preserve"> produkto akcizų tarifas.“</w:t>
            </w:r>
          </w:p>
          <w:p w14:paraId="02A7F581" w14:textId="77777777" w:rsidR="00630A96" w:rsidRPr="00630A96" w:rsidRDefault="00630A96" w:rsidP="00630A96">
            <w:pPr>
              <w:jc w:val="both"/>
              <w:rPr>
                <w:b/>
                <w:color w:val="000000"/>
              </w:rPr>
            </w:pPr>
          </w:p>
          <w:p w14:paraId="087CD584" w14:textId="77777777" w:rsidR="00630A96" w:rsidRPr="00630A96" w:rsidRDefault="00630A96" w:rsidP="00630A96">
            <w:pPr>
              <w:jc w:val="both"/>
              <w:rPr>
                <w:b/>
              </w:rPr>
            </w:pPr>
            <w:r w:rsidRPr="00630A96">
              <w:rPr>
                <w:b/>
              </w:rPr>
              <w:t>19 straipsnis. Įstatymo įsigaliojimas, įgyvendinimas ir taikymas</w:t>
            </w:r>
          </w:p>
          <w:p w14:paraId="70C68589" w14:textId="77777777" w:rsidR="00630A96" w:rsidRPr="00630A96" w:rsidRDefault="00630A96" w:rsidP="00630A96">
            <w:pPr>
              <w:jc w:val="both"/>
              <w:rPr>
                <w:b/>
              </w:rPr>
            </w:pPr>
            <w:r w:rsidRPr="00630A96">
              <w:rPr>
                <w:b/>
              </w:rPr>
              <w:t>6. 2024 m. sausio 1 d. įsigalioja tokia šio įstatymo 15 straipsnyje išdėstyto Lietuvos Respublikos akcizų įstatymo 53 straipsnio redakcija:</w:t>
            </w:r>
          </w:p>
          <w:p w14:paraId="0AFDD082" w14:textId="77777777" w:rsidR="00630A96" w:rsidRPr="00630A96" w:rsidRDefault="00630A96" w:rsidP="00630A96">
            <w:pPr>
              <w:jc w:val="both"/>
              <w:rPr>
                <w:b/>
                <w:color w:val="000000"/>
              </w:rPr>
            </w:pPr>
            <w:r w:rsidRPr="00630A96">
              <w:rPr>
                <w:b/>
                <w:bCs/>
                <w:color w:val="000000"/>
              </w:rPr>
              <w:t>„53 straipsnis. Akmens anglims, koksui, lignitui ir šildymui skirtoms durpėms taikomi akcizų tarifai</w:t>
            </w:r>
          </w:p>
          <w:p w14:paraId="4634C8E4" w14:textId="77777777" w:rsidR="00630A96" w:rsidRPr="00630A96" w:rsidRDefault="00630A96" w:rsidP="00630A96">
            <w:pPr>
              <w:jc w:val="both"/>
              <w:rPr>
                <w:b/>
                <w:color w:val="000000"/>
              </w:rPr>
            </w:pPr>
            <w:r w:rsidRPr="00630A96">
              <w:rPr>
                <w:b/>
                <w:color w:val="000000"/>
              </w:rPr>
              <w:t>1. Akmens anglims taikomas 15 eurų už toną produkto akcizų tarifas.</w:t>
            </w:r>
          </w:p>
          <w:p w14:paraId="720BBF79" w14:textId="77777777" w:rsidR="00630A96" w:rsidRPr="00630A96" w:rsidRDefault="00630A96" w:rsidP="00630A96">
            <w:pPr>
              <w:jc w:val="both"/>
              <w:rPr>
                <w:b/>
                <w:color w:val="000000"/>
              </w:rPr>
            </w:pPr>
            <w:r w:rsidRPr="00630A96">
              <w:rPr>
                <w:b/>
                <w:color w:val="000000"/>
              </w:rPr>
              <w:t>2. Koksui ir lignitui taikomas 15 eurų už toną produkto akcizų tarifas.</w:t>
            </w:r>
          </w:p>
          <w:p w14:paraId="47BD6D55" w14:textId="77777777" w:rsidR="00630A96" w:rsidRPr="00630A96" w:rsidRDefault="00630A96" w:rsidP="00630A96">
            <w:pPr>
              <w:jc w:val="both"/>
              <w:rPr>
                <w:b/>
                <w:color w:val="000000"/>
              </w:rPr>
            </w:pPr>
            <w:r w:rsidRPr="00630A96">
              <w:rPr>
                <w:b/>
                <w:color w:val="000000"/>
              </w:rPr>
              <w:t>3. Šildymui skirtoms durpėms taikomas 20 eurų už toną produkto akcizų tarifas.“</w:t>
            </w:r>
          </w:p>
          <w:p w14:paraId="491830C4" w14:textId="77777777" w:rsidR="00630A96" w:rsidRPr="00630A96" w:rsidRDefault="00630A96" w:rsidP="00630A96">
            <w:pPr>
              <w:jc w:val="both"/>
              <w:rPr>
                <w:b/>
              </w:rPr>
            </w:pPr>
            <w:r w:rsidRPr="00630A96">
              <w:rPr>
                <w:b/>
              </w:rPr>
              <w:t>7. 2025 m. sausio 1 d. įsigalioja tokia šio įstatymo 15 straipsnyje išdėstyto Akcizų įstatymo 53 straipsnio redakcija:</w:t>
            </w:r>
          </w:p>
          <w:p w14:paraId="4013B5B5" w14:textId="77777777" w:rsidR="00630A96" w:rsidRPr="00630A96" w:rsidRDefault="00630A96" w:rsidP="00630A96">
            <w:pPr>
              <w:jc w:val="both"/>
              <w:rPr>
                <w:b/>
                <w:color w:val="000000"/>
              </w:rPr>
            </w:pPr>
            <w:r w:rsidRPr="00630A96">
              <w:rPr>
                <w:b/>
                <w:bCs/>
                <w:color w:val="000000"/>
              </w:rPr>
              <w:t xml:space="preserve">„53 straipsnis. Akmens anglims, koksui, </w:t>
            </w:r>
            <w:r w:rsidRPr="00630A96">
              <w:rPr>
                <w:b/>
                <w:bCs/>
                <w:color w:val="000000"/>
              </w:rPr>
              <w:lastRenderedPageBreak/>
              <w:t>lignitui ir šildymui skirtoms durpėms taikomi akcizų tarifai</w:t>
            </w:r>
          </w:p>
          <w:p w14:paraId="4F2EA6D0" w14:textId="77777777" w:rsidR="00630A96" w:rsidRPr="00630A96" w:rsidRDefault="00630A96" w:rsidP="00630A96">
            <w:pPr>
              <w:widowControl w:val="0"/>
              <w:jc w:val="both"/>
              <w:rPr>
                <w:b/>
              </w:rPr>
            </w:pPr>
            <w:r w:rsidRPr="00630A96">
              <w:rPr>
                <w:b/>
                <w:color w:val="000000"/>
              </w:rPr>
              <w:t xml:space="preserve">1. Akmens anglims taikomas </w:t>
            </w:r>
            <w:r w:rsidRPr="00630A96">
              <w:rPr>
                <w:b/>
              </w:rPr>
              <w:t>akcizų tarifas, susidedantis iš:</w:t>
            </w:r>
          </w:p>
          <w:p w14:paraId="4BC24D08" w14:textId="77777777" w:rsidR="00630A96" w:rsidRPr="00630A96" w:rsidRDefault="00630A96" w:rsidP="00630A96">
            <w:pPr>
              <w:jc w:val="both"/>
              <w:rPr>
                <w:b/>
                <w:color w:val="000000"/>
              </w:rPr>
            </w:pPr>
            <w:r w:rsidRPr="00630A96">
              <w:rPr>
                <w:b/>
              </w:rPr>
              <w:t xml:space="preserve">1) pastoviosios dalies – </w:t>
            </w:r>
            <w:r w:rsidRPr="00630A96">
              <w:rPr>
                <w:b/>
                <w:color w:val="000000"/>
              </w:rPr>
              <w:t>30</w:t>
            </w:r>
            <w:r w:rsidRPr="00630A96">
              <w:rPr>
                <w:b/>
                <w:color w:val="FF0000"/>
              </w:rPr>
              <w:t xml:space="preserve"> </w:t>
            </w:r>
            <w:r w:rsidRPr="00630A96">
              <w:rPr>
                <w:b/>
                <w:color w:val="000000"/>
              </w:rPr>
              <w:t>eurų už toną produkto;</w:t>
            </w:r>
          </w:p>
          <w:p w14:paraId="78121314" w14:textId="77777777" w:rsidR="00630A96" w:rsidRPr="00630A96" w:rsidRDefault="00630A96" w:rsidP="00630A96">
            <w:pPr>
              <w:jc w:val="both"/>
              <w:rPr>
                <w:b/>
                <w:color w:val="000000"/>
              </w:rPr>
            </w:pPr>
            <w:r w:rsidRPr="00630A96">
              <w:rPr>
                <w:b/>
              </w:rPr>
              <w:t>2) kintamosios dalies – CO</w:t>
            </w:r>
            <w:r w:rsidRPr="00630A96">
              <w:rPr>
                <w:b/>
                <w:vertAlign w:val="subscript"/>
              </w:rPr>
              <w:t>2</w:t>
            </w:r>
            <w:r w:rsidRPr="00630A96">
              <w:rPr>
                <w:b/>
              </w:rPr>
              <w:t xml:space="preserve"> dedamosios, nurodytos </w:t>
            </w:r>
            <w:r w:rsidRPr="00630A96">
              <w:rPr>
                <w:b/>
                <w:bCs/>
              </w:rPr>
              <w:t>šio įstatymo 4 priede</w:t>
            </w:r>
            <w:r w:rsidRPr="00630A96">
              <w:rPr>
                <w:b/>
                <w:color w:val="000000"/>
              </w:rPr>
              <w:t>.</w:t>
            </w:r>
          </w:p>
          <w:p w14:paraId="6872EB09" w14:textId="77777777" w:rsidR="00630A96" w:rsidRPr="00630A96" w:rsidRDefault="00630A96" w:rsidP="00630A96">
            <w:pPr>
              <w:jc w:val="both"/>
              <w:rPr>
                <w:b/>
              </w:rPr>
            </w:pPr>
            <w:r w:rsidRPr="00630A96">
              <w:rPr>
                <w:b/>
                <w:color w:val="000000"/>
              </w:rPr>
              <w:t xml:space="preserve">2. Koksui ir lignitui taikomas </w:t>
            </w:r>
            <w:r w:rsidRPr="00630A96">
              <w:rPr>
                <w:b/>
              </w:rPr>
              <w:t>akcizų tarifas, susidedantis iš:</w:t>
            </w:r>
          </w:p>
          <w:p w14:paraId="1BAFB361" w14:textId="77777777" w:rsidR="00630A96" w:rsidRPr="00630A96" w:rsidRDefault="00630A96" w:rsidP="00630A96">
            <w:pPr>
              <w:jc w:val="both"/>
              <w:rPr>
                <w:b/>
                <w:color w:val="000000"/>
              </w:rPr>
            </w:pPr>
            <w:r w:rsidRPr="00630A96">
              <w:rPr>
                <w:b/>
              </w:rPr>
              <w:t xml:space="preserve">1) pastoviosios dalies – </w:t>
            </w:r>
            <w:r w:rsidRPr="00630A96">
              <w:rPr>
                <w:b/>
                <w:color w:val="000000"/>
              </w:rPr>
              <w:t>30 eurų už toną produkto;</w:t>
            </w:r>
          </w:p>
          <w:p w14:paraId="3E81546C" w14:textId="77777777" w:rsidR="00630A96" w:rsidRPr="00630A96" w:rsidRDefault="00630A96" w:rsidP="00630A96">
            <w:pPr>
              <w:jc w:val="both"/>
              <w:rPr>
                <w:b/>
                <w:color w:val="000000"/>
              </w:rPr>
            </w:pPr>
            <w:r w:rsidRPr="00630A96">
              <w:rPr>
                <w:b/>
              </w:rPr>
              <w:t>2) kintamosios dalies – CO</w:t>
            </w:r>
            <w:r w:rsidRPr="00630A96">
              <w:rPr>
                <w:b/>
                <w:vertAlign w:val="subscript"/>
              </w:rPr>
              <w:t>2</w:t>
            </w:r>
            <w:r w:rsidRPr="00630A96">
              <w:rPr>
                <w:b/>
              </w:rPr>
              <w:t xml:space="preserve"> dedamosios, nurodytos </w:t>
            </w:r>
            <w:r w:rsidRPr="00630A96">
              <w:rPr>
                <w:b/>
                <w:bCs/>
              </w:rPr>
              <w:t>šio įstatymo 4 priede</w:t>
            </w:r>
            <w:r w:rsidRPr="00630A96">
              <w:rPr>
                <w:b/>
                <w:color w:val="000000"/>
              </w:rPr>
              <w:t>.</w:t>
            </w:r>
          </w:p>
          <w:p w14:paraId="02909851" w14:textId="77777777" w:rsidR="00630A96" w:rsidRPr="00630A96" w:rsidRDefault="00630A96" w:rsidP="00630A96">
            <w:pPr>
              <w:jc w:val="both"/>
              <w:rPr>
                <w:b/>
              </w:rPr>
            </w:pPr>
            <w:r w:rsidRPr="00630A96">
              <w:rPr>
                <w:b/>
                <w:color w:val="000000"/>
              </w:rPr>
              <w:t xml:space="preserve">3. Šildymui skirtoms durpėms taikomas </w:t>
            </w:r>
            <w:r w:rsidRPr="00630A96">
              <w:rPr>
                <w:b/>
              </w:rPr>
              <w:t>akcizų tarifas, susidedantis iš:</w:t>
            </w:r>
          </w:p>
          <w:p w14:paraId="0030102E" w14:textId="77777777" w:rsidR="00630A96" w:rsidRPr="00630A96" w:rsidRDefault="00630A96" w:rsidP="00630A96">
            <w:pPr>
              <w:jc w:val="both"/>
              <w:rPr>
                <w:b/>
                <w:color w:val="000000"/>
              </w:rPr>
            </w:pPr>
            <w:r w:rsidRPr="00630A96">
              <w:rPr>
                <w:b/>
              </w:rPr>
              <w:t xml:space="preserve">1) pastoviosios dalies – </w:t>
            </w:r>
            <w:r w:rsidRPr="00630A96">
              <w:rPr>
                <w:b/>
                <w:color w:val="000000"/>
              </w:rPr>
              <w:t>20 eurų už toną produkto;</w:t>
            </w:r>
          </w:p>
          <w:p w14:paraId="4EE96365" w14:textId="77777777" w:rsidR="00630A96" w:rsidRPr="00630A96" w:rsidRDefault="00630A96" w:rsidP="00630A96">
            <w:pPr>
              <w:jc w:val="both"/>
              <w:rPr>
                <w:b/>
              </w:rPr>
            </w:pPr>
            <w:r w:rsidRPr="00630A96">
              <w:rPr>
                <w:b/>
              </w:rPr>
              <w:t>2) kintamosios dalies – CO</w:t>
            </w:r>
            <w:r w:rsidRPr="00630A96">
              <w:rPr>
                <w:b/>
                <w:vertAlign w:val="subscript"/>
              </w:rPr>
              <w:t>2</w:t>
            </w:r>
            <w:r w:rsidRPr="00630A96">
              <w:rPr>
                <w:b/>
              </w:rPr>
              <w:t xml:space="preserve"> dedamosios, nurodytos </w:t>
            </w:r>
            <w:r w:rsidRPr="00630A96">
              <w:rPr>
                <w:b/>
                <w:bCs/>
              </w:rPr>
              <w:t>šio įstatymo 4 priede.“</w:t>
            </w:r>
          </w:p>
          <w:p w14:paraId="7C4F18E5" w14:textId="5EA306CF" w:rsidR="00F44FDE" w:rsidRPr="002000CB" w:rsidRDefault="00F44FDE" w:rsidP="00630A96">
            <w:pPr>
              <w:ind w:firstLine="709"/>
              <w:jc w:val="both"/>
              <w:rPr>
                <w:b/>
              </w:rPr>
            </w:pPr>
            <w:bookmarkStart w:id="4" w:name="_GoBack"/>
            <w:bookmarkEnd w:id="4"/>
          </w:p>
        </w:tc>
        <w:tc>
          <w:tcPr>
            <w:tcW w:w="1414" w:type="dxa"/>
          </w:tcPr>
          <w:p w14:paraId="017AF5B1" w14:textId="7595C970" w:rsidR="007A38EB" w:rsidRPr="00A77E97" w:rsidRDefault="00A77E97" w:rsidP="00377D69">
            <w:pPr>
              <w:jc w:val="both"/>
              <w:rPr>
                <w:i/>
              </w:rPr>
            </w:pPr>
            <w:r w:rsidRPr="00A77E97">
              <w:rPr>
                <w:i/>
              </w:rPr>
              <w:lastRenderedPageBreak/>
              <w:t>Visiškas</w:t>
            </w:r>
          </w:p>
        </w:tc>
      </w:tr>
    </w:tbl>
    <w:p w14:paraId="5B28FBB3" w14:textId="3A0BA459" w:rsidR="00F9073A" w:rsidRPr="00537D2F" w:rsidRDefault="00F9073A" w:rsidP="002E4E98">
      <w:pPr>
        <w:jc w:val="both"/>
      </w:pPr>
    </w:p>
    <w:p w14:paraId="253812B6" w14:textId="77777777" w:rsidR="00541FA0" w:rsidRPr="00537D2F" w:rsidRDefault="00541FA0" w:rsidP="00541FA0">
      <w:pPr>
        <w:jc w:val="center"/>
      </w:pPr>
      <w:r>
        <w:t>__________________</w:t>
      </w:r>
    </w:p>
    <w:p w14:paraId="0E9D7DE2" w14:textId="77777777" w:rsidR="00996877" w:rsidRPr="00537D2F" w:rsidRDefault="00996877">
      <w:pPr>
        <w:jc w:val="both"/>
      </w:pPr>
    </w:p>
    <w:sectPr w:rsidR="00996877" w:rsidRPr="00537D2F" w:rsidSect="005C3472">
      <w:footerReference w:type="default" r:id="rId20"/>
      <w:pgSz w:w="16838" w:h="11906" w:orient="landscape"/>
      <w:pgMar w:top="567" w:right="1134" w:bottom="1701" w:left="1701" w:header="567" w:footer="567" w:gutter="0"/>
      <w:cols w:space="1296"/>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63E3D49" w15:done="0"/>
  <w15:commentEx w15:paraId="7324DC20" w15:done="0"/>
  <w15:commentEx w15:paraId="00EA76FE" w15:done="0"/>
  <w15:commentEx w15:paraId="13E14D76" w15:done="0"/>
  <w15:commentEx w15:paraId="56607148" w15:done="0"/>
  <w15:commentEx w15:paraId="4782F7A5" w15:done="0"/>
  <w15:commentEx w15:paraId="600F577D" w15:done="0"/>
  <w15:commentEx w15:paraId="30564AA7" w15:done="0"/>
  <w15:commentEx w15:paraId="18ECD10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63E3D49" w16cid:durableId="248D9CE2"/>
  <w16cid:commentId w16cid:paraId="7324DC20" w16cid:durableId="248D9CE3"/>
  <w16cid:commentId w16cid:paraId="00EA76FE" w16cid:durableId="248D9CE4"/>
  <w16cid:commentId w16cid:paraId="13E14D76" w16cid:durableId="248D9CE5"/>
  <w16cid:commentId w16cid:paraId="56607148" w16cid:durableId="248D9CE6"/>
  <w16cid:commentId w16cid:paraId="4782F7A5" w16cid:durableId="248D9CE7"/>
  <w16cid:commentId w16cid:paraId="600F577D" w16cid:durableId="248D9CE8"/>
  <w16cid:commentId w16cid:paraId="30564AA7" w16cid:durableId="248D9CE9"/>
  <w16cid:commentId w16cid:paraId="18ECD10F" w16cid:durableId="248D9CE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0CC304" w14:textId="77777777" w:rsidR="00EA689B" w:rsidRDefault="00EA689B" w:rsidP="000B62A5">
      <w:r>
        <w:separator/>
      </w:r>
    </w:p>
  </w:endnote>
  <w:endnote w:type="continuationSeparator" w:id="0">
    <w:p w14:paraId="12AA1530" w14:textId="77777777" w:rsidR="00EA689B" w:rsidRDefault="00EA689B" w:rsidP="000B62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4064514"/>
      <w:docPartObj>
        <w:docPartGallery w:val="Page Numbers (Bottom of Page)"/>
        <w:docPartUnique/>
      </w:docPartObj>
    </w:sdtPr>
    <w:sdtEndPr/>
    <w:sdtContent>
      <w:p w14:paraId="5B28FBB8" w14:textId="77777777" w:rsidR="000B62A5" w:rsidRDefault="000B62A5">
        <w:pPr>
          <w:pStyle w:val="Porat"/>
          <w:jc w:val="center"/>
        </w:pPr>
        <w:r>
          <w:fldChar w:fldCharType="begin"/>
        </w:r>
        <w:r>
          <w:instrText>PAGE   \* MERGEFORMAT</w:instrText>
        </w:r>
        <w:r>
          <w:fldChar w:fldCharType="separate"/>
        </w:r>
        <w:r w:rsidR="00630A96">
          <w:rPr>
            <w:noProof/>
          </w:rPr>
          <w:t>10</w:t>
        </w:r>
        <w:r>
          <w:fldChar w:fldCharType="end"/>
        </w:r>
      </w:p>
    </w:sdtContent>
  </w:sdt>
  <w:p w14:paraId="5B28FBB9" w14:textId="77777777" w:rsidR="000B62A5" w:rsidRDefault="000B62A5">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5BE09B" w14:textId="77777777" w:rsidR="00EA689B" w:rsidRDefault="00EA689B" w:rsidP="000B62A5">
      <w:r>
        <w:separator/>
      </w:r>
    </w:p>
  </w:footnote>
  <w:footnote w:type="continuationSeparator" w:id="0">
    <w:p w14:paraId="7394315C" w14:textId="77777777" w:rsidR="00EA689B" w:rsidRDefault="00EA689B" w:rsidP="000B62A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1312E"/>
    <w:multiLevelType w:val="hybridMultilevel"/>
    <w:tmpl w:val="4934D07E"/>
    <w:lvl w:ilvl="0" w:tplc="2368A598">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1EC937CC"/>
    <w:multiLevelType w:val="hybridMultilevel"/>
    <w:tmpl w:val="4934D07E"/>
    <w:lvl w:ilvl="0" w:tplc="2368A598">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51C53013"/>
    <w:multiLevelType w:val="hybridMultilevel"/>
    <w:tmpl w:val="4B8E1A94"/>
    <w:lvl w:ilvl="0" w:tplc="6CCC5CF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nsid w:val="5DB71047"/>
    <w:multiLevelType w:val="hybridMultilevel"/>
    <w:tmpl w:val="4934D07E"/>
    <w:lvl w:ilvl="0" w:tplc="2368A598">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60BD033F"/>
    <w:multiLevelType w:val="hybridMultilevel"/>
    <w:tmpl w:val="F41C8DC2"/>
    <w:lvl w:ilvl="0" w:tplc="78CA3D0A">
      <w:start w:val="2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787F014A"/>
    <w:multiLevelType w:val="hybridMultilevel"/>
    <w:tmpl w:val="E77AEAE6"/>
    <w:lvl w:ilvl="0" w:tplc="986AAF6A">
      <w:start w:val="21"/>
      <w:numFmt w:val="decimal"/>
      <w:lvlText w:val="%1"/>
      <w:lvlJc w:val="left"/>
      <w:pPr>
        <w:ind w:left="540" w:hanging="360"/>
      </w:pPr>
      <w:rPr>
        <w:rFonts w:hint="default"/>
      </w:rPr>
    </w:lvl>
    <w:lvl w:ilvl="1" w:tplc="04270019" w:tentative="1">
      <w:start w:val="1"/>
      <w:numFmt w:val="lowerLetter"/>
      <w:lvlText w:val="%2."/>
      <w:lvlJc w:val="left"/>
      <w:pPr>
        <w:ind w:left="1260" w:hanging="360"/>
      </w:pPr>
    </w:lvl>
    <w:lvl w:ilvl="2" w:tplc="0427001B" w:tentative="1">
      <w:start w:val="1"/>
      <w:numFmt w:val="lowerRoman"/>
      <w:lvlText w:val="%3."/>
      <w:lvlJc w:val="right"/>
      <w:pPr>
        <w:ind w:left="1980" w:hanging="180"/>
      </w:pPr>
    </w:lvl>
    <w:lvl w:ilvl="3" w:tplc="0427000F" w:tentative="1">
      <w:start w:val="1"/>
      <w:numFmt w:val="decimal"/>
      <w:lvlText w:val="%4."/>
      <w:lvlJc w:val="left"/>
      <w:pPr>
        <w:ind w:left="2700" w:hanging="360"/>
      </w:pPr>
    </w:lvl>
    <w:lvl w:ilvl="4" w:tplc="04270019" w:tentative="1">
      <w:start w:val="1"/>
      <w:numFmt w:val="lowerLetter"/>
      <w:lvlText w:val="%5."/>
      <w:lvlJc w:val="left"/>
      <w:pPr>
        <w:ind w:left="3420" w:hanging="360"/>
      </w:pPr>
    </w:lvl>
    <w:lvl w:ilvl="5" w:tplc="0427001B" w:tentative="1">
      <w:start w:val="1"/>
      <w:numFmt w:val="lowerRoman"/>
      <w:lvlText w:val="%6."/>
      <w:lvlJc w:val="right"/>
      <w:pPr>
        <w:ind w:left="4140" w:hanging="180"/>
      </w:pPr>
    </w:lvl>
    <w:lvl w:ilvl="6" w:tplc="0427000F" w:tentative="1">
      <w:start w:val="1"/>
      <w:numFmt w:val="decimal"/>
      <w:lvlText w:val="%7."/>
      <w:lvlJc w:val="left"/>
      <w:pPr>
        <w:ind w:left="4860" w:hanging="360"/>
      </w:pPr>
    </w:lvl>
    <w:lvl w:ilvl="7" w:tplc="04270019" w:tentative="1">
      <w:start w:val="1"/>
      <w:numFmt w:val="lowerLetter"/>
      <w:lvlText w:val="%8."/>
      <w:lvlJc w:val="left"/>
      <w:pPr>
        <w:ind w:left="5580" w:hanging="360"/>
      </w:pPr>
    </w:lvl>
    <w:lvl w:ilvl="8" w:tplc="0427001B" w:tentative="1">
      <w:start w:val="1"/>
      <w:numFmt w:val="lowerRoman"/>
      <w:lvlText w:val="%9."/>
      <w:lvlJc w:val="right"/>
      <w:pPr>
        <w:ind w:left="6300" w:hanging="180"/>
      </w:pPr>
    </w:lvl>
  </w:abstractNum>
  <w:num w:numId="1">
    <w:abstractNumId w:val="2"/>
  </w:num>
  <w:num w:numId="2">
    <w:abstractNumId w:val="3"/>
  </w:num>
  <w:num w:numId="3">
    <w:abstractNumId w:val="1"/>
  </w:num>
  <w:num w:numId="4">
    <w:abstractNumId w:val="5"/>
  </w:num>
  <w:num w:numId="5">
    <w:abstractNumId w:val="0"/>
  </w:num>
  <w:num w:numId="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etras Butrimas">
    <w15:presenceInfo w15:providerId="AD" w15:userId="S-1-5-21-2897649567-1183865839-2665094020-406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073A"/>
    <w:rsid w:val="000228AD"/>
    <w:rsid w:val="000245E4"/>
    <w:rsid w:val="00060B84"/>
    <w:rsid w:val="0007528F"/>
    <w:rsid w:val="00080199"/>
    <w:rsid w:val="0009133C"/>
    <w:rsid w:val="000A0E38"/>
    <w:rsid w:val="000B1FB9"/>
    <w:rsid w:val="000B4348"/>
    <w:rsid w:val="000B62A5"/>
    <w:rsid w:val="000D41C4"/>
    <w:rsid w:val="000F2696"/>
    <w:rsid w:val="0011257C"/>
    <w:rsid w:val="001128CD"/>
    <w:rsid w:val="00130E9B"/>
    <w:rsid w:val="00131545"/>
    <w:rsid w:val="00153703"/>
    <w:rsid w:val="00166370"/>
    <w:rsid w:val="00190500"/>
    <w:rsid w:val="00193B55"/>
    <w:rsid w:val="001A6F26"/>
    <w:rsid w:val="001B3CA5"/>
    <w:rsid w:val="001D249C"/>
    <w:rsid w:val="001E16D3"/>
    <w:rsid w:val="001F4FDD"/>
    <w:rsid w:val="001F6F9B"/>
    <w:rsid w:val="002000CB"/>
    <w:rsid w:val="00200879"/>
    <w:rsid w:val="00206FF4"/>
    <w:rsid w:val="00220EFA"/>
    <w:rsid w:val="00242494"/>
    <w:rsid w:val="00242FD3"/>
    <w:rsid w:val="00250259"/>
    <w:rsid w:val="00256DCB"/>
    <w:rsid w:val="00264A4B"/>
    <w:rsid w:val="00265833"/>
    <w:rsid w:val="00272ABF"/>
    <w:rsid w:val="00280EAE"/>
    <w:rsid w:val="00290036"/>
    <w:rsid w:val="00290858"/>
    <w:rsid w:val="002A5F51"/>
    <w:rsid w:val="002E10E3"/>
    <w:rsid w:val="002E1CD1"/>
    <w:rsid w:val="002E4E98"/>
    <w:rsid w:val="002F16E4"/>
    <w:rsid w:val="002F2BD3"/>
    <w:rsid w:val="003101CF"/>
    <w:rsid w:val="00314515"/>
    <w:rsid w:val="0031610B"/>
    <w:rsid w:val="00324907"/>
    <w:rsid w:val="00330DB0"/>
    <w:rsid w:val="00332EB3"/>
    <w:rsid w:val="0033585D"/>
    <w:rsid w:val="00357A0E"/>
    <w:rsid w:val="00367646"/>
    <w:rsid w:val="00372A8E"/>
    <w:rsid w:val="00377D69"/>
    <w:rsid w:val="00381001"/>
    <w:rsid w:val="003B187B"/>
    <w:rsid w:val="003B360D"/>
    <w:rsid w:val="003B7AB0"/>
    <w:rsid w:val="003C39D7"/>
    <w:rsid w:val="003D5AB5"/>
    <w:rsid w:val="003E2AEA"/>
    <w:rsid w:val="003E2D65"/>
    <w:rsid w:val="00402588"/>
    <w:rsid w:val="00434881"/>
    <w:rsid w:val="0046492A"/>
    <w:rsid w:val="00486C57"/>
    <w:rsid w:val="00487E49"/>
    <w:rsid w:val="004925D6"/>
    <w:rsid w:val="004B1139"/>
    <w:rsid w:val="004B171A"/>
    <w:rsid w:val="004B2429"/>
    <w:rsid w:val="004E3466"/>
    <w:rsid w:val="004E4ADE"/>
    <w:rsid w:val="004E65A6"/>
    <w:rsid w:val="004F10EA"/>
    <w:rsid w:val="004F624F"/>
    <w:rsid w:val="00501B5A"/>
    <w:rsid w:val="00502659"/>
    <w:rsid w:val="005110A9"/>
    <w:rsid w:val="0051308B"/>
    <w:rsid w:val="0052195F"/>
    <w:rsid w:val="00537D2F"/>
    <w:rsid w:val="00541FA0"/>
    <w:rsid w:val="00546E41"/>
    <w:rsid w:val="00564175"/>
    <w:rsid w:val="00567A6A"/>
    <w:rsid w:val="00567FFC"/>
    <w:rsid w:val="005707EA"/>
    <w:rsid w:val="0057369A"/>
    <w:rsid w:val="0057408C"/>
    <w:rsid w:val="005966A1"/>
    <w:rsid w:val="005C0BE6"/>
    <w:rsid w:val="005C1FDB"/>
    <w:rsid w:val="005C21DC"/>
    <w:rsid w:val="005C3472"/>
    <w:rsid w:val="006161D7"/>
    <w:rsid w:val="006223CE"/>
    <w:rsid w:val="006258B7"/>
    <w:rsid w:val="00630A96"/>
    <w:rsid w:val="00640E54"/>
    <w:rsid w:val="00645372"/>
    <w:rsid w:val="00650544"/>
    <w:rsid w:val="00673D53"/>
    <w:rsid w:val="0069072C"/>
    <w:rsid w:val="006A784A"/>
    <w:rsid w:val="006B7E9F"/>
    <w:rsid w:val="006E579A"/>
    <w:rsid w:val="006E631C"/>
    <w:rsid w:val="00700F28"/>
    <w:rsid w:val="00715564"/>
    <w:rsid w:val="00720C97"/>
    <w:rsid w:val="00750C36"/>
    <w:rsid w:val="007647FE"/>
    <w:rsid w:val="00766F60"/>
    <w:rsid w:val="007703F0"/>
    <w:rsid w:val="00780413"/>
    <w:rsid w:val="0078178E"/>
    <w:rsid w:val="00781C3B"/>
    <w:rsid w:val="00782EA2"/>
    <w:rsid w:val="007860F8"/>
    <w:rsid w:val="007A1D02"/>
    <w:rsid w:val="007A38EB"/>
    <w:rsid w:val="007A6126"/>
    <w:rsid w:val="007B6F80"/>
    <w:rsid w:val="007C0EC4"/>
    <w:rsid w:val="007D5BDD"/>
    <w:rsid w:val="007E1F23"/>
    <w:rsid w:val="00800465"/>
    <w:rsid w:val="008161EF"/>
    <w:rsid w:val="008209DB"/>
    <w:rsid w:val="00821535"/>
    <w:rsid w:val="00836D37"/>
    <w:rsid w:val="00860D3D"/>
    <w:rsid w:val="00874396"/>
    <w:rsid w:val="008B0FCC"/>
    <w:rsid w:val="008C15FD"/>
    <w:rsid w:val="008E7533"/>
    <w:rsid w:val="008F7BD1"/>
    <w:rsid w:val="00901B7C"/>
    <w:rsid w:val="009047EC"/>
    <w:rsid w:val="00910DA7"/>
    <w:rsid w:val="0092566D"/>
    <w:rsid w:val="0094236F"/>
    <w:rsid w:val="0095069F"/>
    <w:rsid w:val="009545F1"/>
    <w:rsid w:val="00970F0F"/>
    <w:rsid w:val="0098325C"/>
    <w:rsid w:val="00993859"/>
    <w:rsid w:val="00996877"/>
    <w:rsid w:val="009A2D50"/>
    <w:rsid w:val="009A6992"/>
    <w:rsid w:val="009C3334"/>
    <w:rsid w:val="009D1EB9"/>
    <w:rsid w:val="009D725F"/>
    <w:rsid w:val="009E2795"/>
    <w:rsid w:val="009E3342"/>
    <w:rsid w:val="009E5BBB"/>
    <w:rsid w:val="009E7ABC"/>
    <w:rsid w:val="009F0A40"/>
    <w:rsid w:val="00A056B9"/>
    <w:rsid w:val="00A06262"/>
    <w:rsid w:val="00A119C3"/>
    <w:rsid w:val="00A45AB5"/>
    <w:rsid w:val="00A50824"/>
    <w:rsid w:val="00A51B57"/>
    <w:rsid w:val="00A77E97"/>
    <w:rsid w:val="00A903D8"/>
    <w:rsid w:val="00A9125A"/>
    <w:rsid w:val="00AA26BC"/>
    <w:rsid w:val="00AA6DCE"/>
    <w:rsid w:val="00AB77A4"/>
    <w:rsid w:val="00AC41AC"/>
    <w:rsid w:val="00AC7424"/>
    <w:rsid w:val="00AD405E"/>
    <w:rsid w:val="00AE592D"/>
    <w:rsid w:val="00AF1D29"/>
    <w:rsid w:val="00B04172"/>
    <w:rsid w:val="00B04F33"/>
    <w:rsid w:val="00B279A9"/>
    <w:rsid w:val="00B34AA4"/>
    <w:rsid w:val="00B54FE0"/>
    <w:rsid w:val="00B67C41"/>
    <w:rsid w:val="00B72469"/>
    <w:rsid w:val="00BA0CA2"/>
    <w:rsid w:val="00BA3153"/>
    <w:rsid w:val="00BB22D0"/>
    <w:rsid w:val="00BB78EC"/>
    <w:rsid w:val="00BD2056"/>
    <w:rsid w:val="00BE48D9"/>
    <w:rsid w:val="00BE7C29"/>
    <w:rsid w:val="00BF511F"/>
    <w:rsid w:val="00C26E8B"/>
    <w:rsid w:val="00C37AA8"/>
    <w:rsid w:val="00C40678"/>
    <w:rsid w:val="00C52F1F"/>
    <w:rsid w:val="00C558C0"/>
    <w:rsid w:val="00C66077"/>
    <w:rsid w:val="00C67AA7"/>
    <w:rsid w:val="00C845B3"/>
    <w:rsid w:val="00C87F0D"/>
    <w:rsid w:val="00CA3182"/>
    <w:rsid w:val="00CC3300"/>
    <w:rsid w:val="00CC4E38"/>
    <w:rsid w:val="00CF3FFA"/>
    <w:rsid w:val="00D030C2"/>
    <w:rsid w:val="00D03505"/>
    <w:rsid w:val="00D05184"/>
    <w:rsid w:val="00D145DD"/>
    <w:rsid w:val="00D17C0F"/>
    <w:rsid w:val="00D20B40"/>
    <w:rsid w:val="00D23C12"/>
    <w:rsid w:val="00D35E25"/>
    <w:rsid w:val="00D514AA"/>
    <w:rsid w:val="00D56B81"/>
    <w:rsid w:val="00D668B1"/>
    <w:rsid w:val="00D746FF"/>
    <w:rsid w:val="00D9180D"/>
    <w:rsid w:val="00DB7995"/>
    <w:rsid w:val="00DC6F20"/>
    <w:rsid w:val="00DF2270"/>
    <w:rsid w:val="00DF5B97"/>
    <w:rsid w:val="00DF75B3"/>
    <w:rsid w:val="00E019BF"/>
    <w:rsid w:val="00E1546B"/>
    <w:rsid w:val="00E24320"/>
    <w:rsid w:val="00E51CE7"/>
    <w:rsid w:val="00E539E1"/>
    <w:rsid w:val="00E71F07"/>
    <w:rsid w:val="00E87227"/>
    <w:rsid w:val="00EA689B"/>
    <w:rsid w:val="00EA709A"/>
    <w:rsid w:val="00ED6F86"/>
    <w:rsid w:val="00EF290E"/>
    <w:rsid w:val="00F007D1"/>
    <w:rsid w:val="00F10155"/>
    <w:rsid w:val="00F22E28"/>
    <w:rsid w:val="00F3075A"/>
    <w:rsid w:val="00F40E03"/>
    <w:rsid w:val="00F44FDE"/>
    <w:rsid w:val="00F54332"/>
    <w:rsid w:val="00F6635B"/>
    <w:rsid w:val="00F74102"/>
    <w:rsid w:val="00F906CA"/>
    <w:rsid w:val="00F9073A"/>
    <w:rsid w:val="00FB2954"/>
    <w:rsid w:val="00FB727D"/>
    <w:rsid w:val="00FC3EBC"/>
    <w:rsid w:val="00FD0131"/>
    <w:rsid w:val="00FD33BB"/>
    <w:rsid w:val="00FD365F"/>
    <w:rsid w:val="00FE49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8F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Table" w:semiHidden="0" w:unhideWhenUsed="0"/>
    <w:lsdException w:name="annotation subject" w:uiPriority="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9073A"/>
    <w:pPr>
      <w:spacing w:after="0" w:line="240" w:lineRule="auto"/>
    </w:pPr>
    <w:rPr>
      <w:rFonts w:eastAsia="Times New Roman" w:cs="Times New Roman"/>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F907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uiPriority w:val="99"/>
    <w:rsid w:val="00CF3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rsid w:val="00CF3FFA"/>
    <w:rPr>
      <w:rFonts w:ascii="Courier New" w:eastAsia="Times New Roman" w:hAnsi="Courier New" w:cs="Courier New"/>
      <w:sz w:val="20"/>
      <w:szCs w:val="20"/>
      <w:lang w:eastAsia="lt-LT"/>
    </w:rPr>
  </w:style>
  <w:style w:type="paragraph" w:styleId="Sraopastraipa">
    <w:name w:val="List Paragraph"/>
    <w:basedOn w:val="prastasis"/>
    <w:uiPriority w:val="34"/>
    <w:qFormat/>
    <w:rsid w:val="004F624F"/>
    <w:pPr>
      <w:ind w:left="720"/>
      <w:contextualSpacing/>
    </w:pPr>
  </w:style>
  <w:style w:type="paragraph" w:customStyle="1" w:styleId="prastasistinklapis8">
    <w:name w:val="Įprastasis (tinklapis)8"/>
    <w:basedOn w:val="prastasis"/>
    <w:rsid w:val="009545F1"/>
    <w:pPr>
      <w:spacing w:before="100" w:after="100"/>
      <w:ind w:left="300" w:right="300"/>
    </w:pPr>
    <w:rPr>
      <w:sz w:val="22"/>
      <w:szCs w:val="22"/>
    </w:rPr>
  </w:style>
  <w:style w:type="paragraph" w:customStyle="1" w:styleId="CharChar1DiagramaCharChar">
    <w:name w:val="Char Char1 Diagrama Char Char"/>
    <w:basedOn w:val="prastasis"/>
    <w:rsid w:val="00AC7424"/>
    <w:pPr>
      <w:spacing w:after="160" w:line="240" w:lineRule="exact"/>
    </w:pPr>
    <w:rPr>
      <w:rFonts w:ascii="Tahoma" w:hAnsi="Tahoma"/>
      <w:sz w:val="20"/>
      <w:szCs w:val="20"/>
      <w:lang w:val="en-US" w:eastAsia="en-US"/>
    </w:rPr>
  </w:style>
  <w:style w:type="paragraph" w:styleId="Pagrindinistekstas">
    <w:name w:val="Body Text"/>
    <w:basedOn w:val="prastasis"/>
    <w:link w:val="PagrindinistekstasDiagrama"/>
    <w:rsid w:val="00CC3300"/>
    <w:pPr>
      <w:spacing w:after="120"/>
    </w:pPr>
  </w:style>
  <w:style w:type="character" w:customStyle="1" w:styleId="PagrindinistekstasDiagrama">
    <w:name w:val="Pagrindinis tekstas Diagrama"/>
    <w:basedOn w:val="Numatytasispastraiposriftas"/>
    <w:link w:val="Pagrindinistekstas"/>
    <w:rsid w:val="00CC3300"/>
    <w:rPr>
      <w:rFonts w:eastAsia="Times New Roman" w:cs="Times New Roman"/>
      <w:szCs w:val="24"/>
      <w:lang w:eastAsia="lt-LT"/>
    </w:rPr>
  </w:style>
  <w:style w:type="paragraph" w:customStyle="1" w:styleId="CharChar1DiagramaCharChar0">
    <w:name w:val="Char Char1 Diagrama Char Char"/>
    <w:basedOn w:val="prastasis"/>
    <w:rsid w:val="00220EFA"/>
    <w:pPr>
      <w:spacing w:after="160" w:line="240" w:lineRule="exact"/>
    </w:pPr>
    <w:rPr>
      <w:rFonts w:ascii="Tahoma" w:hAnsi="Tahoma"/>
      <w:sz w:val="20"/>
      <w:szCs w:val="20"/>
      <w:lang w:val="en-US" w:eastAsia="en-US"/>
    </w:rPr>
  </w:style>
  <w:style w:type="character" w:styleId="Hipersaitas">
    <w:name w:val="Hyperlink"/>
    <w:basedOn w:val="Numatytasispastraiposriftas"/>
    <w:uiPriority w:val="99"/>
    <w:semiHidden/>
    <w:unhideWhenUsed/>
    <w:rsid w:val="007647FE"/>
    <w:rPr>
      <w:color w:val="0000FF"/>
      <w:u w:val="single"/>
    </w:rPr>
  </w:style>
  <w:style w:type="character" w:styleId="Komentaronuoroda">
    <w:name w:val="annotation reference"/>
    <w:basedOn w:val="Numatytasispastraiposriftas"/>
    <w:uiPriority w:val="99"/>
    <w:semiHidden/>
    <w:unhideWhenUsed/>
    <w:rsid w:val="00860D3D"/>
    <w:rPr>
      <w:sz w:val="16"/>
      <w:szCs w:val="16"/>
    </w:rPr>
  </w:style>
  <w:style w:type="paragraph" w:styleId="Komentarotekstas">
    <w:name w:val="annotation text"/>
    <w:basedOn w:val="prastasis"/>
    <w:link w:val="KomentarotekstasDiagrama"/>
    <w:uiPriority w:val="99"/>
    <w:unhideWhenUsed/>
    <w:rsid w:val="00860D3D"/>
    <w:rPr>
      <w:sz w:val="20"/>
      <w:szCs w:val="20"/>
      <w:lang w:eastAsia="en-US"/>
    </w:rPr>
  </w:style>
  <w:style w:type="character" w:customStyle="1" w:styleId="KomentarotekstasDiagrama">
    <w:name w:val="Komentaro tekstas Diagrama"/>
    <w:basedOn w:val="Numatytasispastraiposriftas"/>
    <w:link w:val="Komentarotekstas"/>
    <w:uiPriority w:val="99"/>
    <w:rsid w:val="00860D3D"/>
    <w:rPr>
      <w:rFonts w:eastAsia="Times New Roman" w:cs="Times New Roman"/>
      <w:sz w:val="20"/>
      <w:szCs w:val="20"/>
    </w:rPr>
  </w:style>
  <w:style w:type="paragraph" w:styleId="Debesliotekstas">
    <w:name w:val="Balloon Text"/>
    <w:basedOn w:val="prastasis"/>
    <w:link w:val="DebesliotekstasDiagrama"/>
    <w:uiPriority w:val="99"/>
    <w:semiHidden/>
    <w:unhideWhenUsed/>
    <w:rsid w:val="00860D3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60D3D"/>
    <w:rPr>
      <w:rFonts w:ascii="Tahoma" w:eastAsia="Times New Roman" w:hAnsi="Tahoma" w:cs="Tahoma"/>
      <w:sz w:val="16"/>
      <w:szCs w:val="16"/>
      <w:lang w:eastAsia="lt-LT"/>
    </w:rPr>
  </w:style>
  <w:style w:type="paragraph" w:customStyle="1" w:styleId="CharChar1DiagramaCharChar1">
    <w:name w:val="Char Char1 Diagrama Char Char"/>
    <w:basedOn w:val="prastasis"/>
    <w:rsid w:val="00D03505"/>
    <w:pPr>
      <w:spacing w:after="160" w:line="240" w:lineRule="exact"/>
    </w:pPr>
    <w:rPr>
      <w:rFonts w:ascii="Tahoma" w:hAnsi="Tahoma"/>
      <w:sz w:val="20"/>
      <w:szCs w:val="20"/>
      <w:lang w:val="en-US" w:eastAsia="en-US"/>
    </w:rPr>
  </w:style>
  <w:style w:type="paragraph" w:styleId="Paprastasistekstas">
    <w:name w:val="Plain Text"/>
    <w:basedOn w:val="prastasis"/>
    <w:link w:val="PaprastasistekstasDiagrama"/>
    <w:rsid w:val="001F4FDD"/>
    <w:rPr>
      <w:rFonts w:ascii="Courier New" w:hAnsi="Courier New"/>
      <w:sz w:val="20"/>
      <w:szCs w:val="20"/>
      <w:lang w:eastAsia="en-US"/>
    </w:rPr>
  </w:style>
  <w:style w:type="character" w:customStyle="1" w:styleId="PaprastasistekstasDiagrama">
    <w:name w:val="Paprastasis tekstas Diagrama"/>
    <w:basedOn w:val="Numatytasispastraiposriftas"/>
    <w:link w:val="Paprastasistekstas"/>
    <w:rsid w:val="001F4FDD"/>
    <w:rPr>
      <w:rFonts w:ascii="Courier New" w:eastAsia="Times New Roman" w:hAnsi="Courier New" w:cs="Times New Roman"/>
      <w:sz w:val="20"/>
      <w:szCs w:val="20"/>
    </w:rPr>
  </w:style>
  <w:style w:type="paragraph" w:styleId="Antrats">
    <w:name w:val="header"/>
    <w:basedOn w:val="prastasis"/>
    <w:link w:val="AntratsDiagrama"/>
    <w:uiPriority w:val="99"/>
    <w:unhideWhenUsed/>
    <w:rsid w:val="000B62A5"/>
    <w:pPr>
      <w:tabs>
        <w:tab w:val="center" w:pos="4819"/>
        <w:tab w:val="right" w:pos="9638"/>
      </w:tabs>
    </w:pPr>
  </w:style>
  <w:style w:type="character" w:customStyle="1" w:styleId="AntratsDiagrama">
    <w:name w:val="Antraštės Diagrama"/>
    <w:basedOn w:val="Numatytasispastraiposriftas"/>
    <w:link w:val="Antrats"/>
    <w:uiPriority w:val="99"/>
    <w:rsid w:val="000B62A5"/>
    <w:rPr>
      <w:rFonts w:eastAsia="Times New Roman" w:cs="Times New Roman"/>
      <w:szCs w:val="24"/>
      <w:lang w:eastAsia="lt-LT"/>
    </w:rPr>
  </w:style>
  <w:style w:type="paragraph" w:styleId="Porat">
    <w:name w:val="footer"/>
    <w:basedOn w:val="prastasis"/>
    <w:link w:val="PoratDiagrama"/>
    <w:uiPriority w:val="99"/>
    <w:unhideWhenUsed/>
    <w:rsid w:val="000B62A5"/>
    <w:pPr>
      <w:tabs>
        <w:tab w:val="center" w:pos="4819"/>
        <w:tab w:val="right" w:pos="9638"/>
      </w:tabs>
    </w:pPr>
  </w:style>
  <w:style w:type="character" w:customStyle="1" w:styleId="PoratDiagrama">
    <w:name w:val="Poraštė Diagrama"/>
    <w:basedOn w:val="Numatytasispastraiposriftas"/>
    <w:link w:val="Porat"/>
    <w:uiPriority w:val="99"/>
    <w:rsid w:val="000B62A5"/>
    <w:rPr>
      <w:rFonts w:eastAsia="Times New Roman" w:cs="Times New Roman"/>
      <w:szCs w:val="24"/>
      <w:lang w:eastAsia="lt-LT"/>
    </w:rPr>
  </w:style>
  <w:style w:type="paragraph" w:styleId="Komentarotema">
    <w:name w:val="annotation subject"/>
    <w:basedOn w:val="Komentarotekstas"/>
    <w:next w:val="Komentarotekstas"/>
    <w:link w:val="KomentarotemaDiagrama"/>
    <w:unhideWhenUsed/>
    <w:rsid w:val="007A6126"/>
    <w:rPr>
      <w:b/>
      <w:bCs/>
      <w:lang w:eastAsia="lt-LT"/>
    </w:rPr>
  </w:style>
  <w:style w:type="character" w:customStyle="1" w:styleId="KomentarotemaDiagrama">
    <w:name w:val="Komentaro tema Diagrama"/>
    <w:basedOn w:val="KomentarotekstasDiagrama"/>
    <w:link w:val="Komentarotema"/>
    <w:rsid w:val="007A6126"/>
    <w:rPr>
      <w:rFonts w:eastAsia="Times New Roman" w:cs="Times New Roman"/>
      <w:b/>
      <w:bCs/>
      <w:sz w:val="20"/>
      <w:szCs w:val="20"/>
      <w:lang w:eastAsia="lt-LT"/>
    </w:rPr>
  </w:style>
  <w:style w:type="paragraph" w:customStyle="1" w:styleId="title-article-norm">
    <w:name w:val="title-article-norm"/>
    <w:basedOn w:val="prastasis"/>
    <w:rsid w:val="00537D2F"/>
    <w:pPr>
      <w:spacing w:before="100" w:beforeAutospacing="1" w:after="100" w:afterAutospacing="1"/>
    </w:pPr>
  </w:style>
  <w:style w:type="paragraph" w:customStyle="1" w:styleId="norm">
    <w:name w:val="norm"/>
    <w:basedOn w:val="prastasis"/>
    <w:rsid w:val="00537D2F"/>
    <w:pPr>
      <w:spacing w:before="100" w:beforeAutospacing="1" w:after="100" w:afterAutospacing="1"/>
    </w:pPr>
  </w:style>
  <w:style w:type="character" w:customStyle="1" w:styleId="boldface">
    <w:name w:val="boldface"/>
    <w:basedOn w:val="Numatytasispastraiposriftas"/>
    <w:rsid w:val="007A38EB"/>
    <w:rPr>
      <w:b/>
      <w:bCs/>
    </w:rPr>
  </w:style>
  <w:style w:type="paragraph" w:customStyle="1" w:styleId="hd-column1">
    <w:name w:val="hd-column1"/>
    <w:basedOn w:val="prastasis"/>
    <w:rsid w:val="007A38EB"/>
    <w:pPr>
      <w:spacing w:before="60" w:after="45" w:line="312" w:lineRule="atLeast"/>
      <w:jc w:val="center"/>
    </w:pPr>
  </w:style>
  <w:style w:type="paragraph" w:customStyle="1" w:styleId="norm2">
    <w:name w:val="norm2"/>
    <w:basedOn w:val="prastasis"/>
    <w:rsid w:val="007A38EB"/>
    <w:pPr>
      <w:spacing w:before="120" w:line="312" w:lineRule="atLeast"/>
      <w:jc w:val="both"/>
    </w:pPr>
  </w:style>
  <w:style w:type="paragraph" w:customStyle="1" w:styleId="tbl-norm1">
    <w:name w:val="tbl-norm1"/>
    <w:basedOn w:val="prastasis"/>
    <w:rsid w:val="007A38EB"/>
    <w:pPr>
      <w:spacing w:before="60" w:after="60" w:line="312" w:lineRule="atLeast"/>
      <w:jc w:val="both"/>
    </w:pPr>
  </w:style>
  <w:style w:type="paragraph" w:customStyle="1" w:styleId="title-annex-11">
    <w:name w:val="title-annex-11"/>
    <w:basedOn w:val="prastasis"/>
    <w:rsid w:val="007A38EB"/>
    <w:pPr>
      <w:spacing w:after="120" w:line="312" w:lineRule="atLeast"/>
      <w:jc w:val="center"/>
    </w:pPr>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Table" w:semiHidden="0" w:unhideWhenUsed="0"/>
    <w:lsdException w:name="annotation subject" w:uiPriority="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9073A"/>
    <w:pPr>
      <w:spacing w:after="0" w:line="240" w:lineRule="auto"/>
    </w:pPr>
    <w:rPr>
      <w:rFonts w:eastAsia="Times New Roman" w:cs="Times New Roman"/>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F907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uiPriority w:val="99"/>
    <w:rsid w:val="00CF3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rsid w:val="00CF3FFA"/>
    <w:rPr>
      <w:rFonts w:ascii="Courier New" w:eastAsia="Times New Roman" w:hAnsi="Courier New" w:cs="Courier New"/>
      <w:sz w:val="20"/>
      <w:szCs w:val="20"/>
      <w:lang w:eastAsia="lt-LT"/>
    </w:rPr>
  </w:style>
  <w:style w:type="paragraph" w:styleId="Sraopastraipa">
    <w:name w:val="List Paragraph"/>
    <w:basedOn w:val="prastasis"/>
    <w:uiPriority w:val="34"/>
    <w:qFormat/>
    <w:rsid w:val="004F624F"/>
    <w:pPr>
      <w:ind w:left="720"/>
      <w:contextualSpacing/>
    </w:pPr>
  </w:style>
  <w:style w:type="paragraph" w:customStyle="1" w:styleId="prastasistinklapis8">
    <w:name w:val="Įprastasis (tinklapis)8"/>
    <w:basedOn w:val="prastasis"/>
    <w:rsid w:val="009545F1"/>
    <w:pPr>
      <w:spacing w:before="100" w:after="100"/>
      <w:ind w:left="300" w:right="300"/>
    </w:pPr>
    <w:rPr>
      <w:sz w:val="22"/>
      <w:szCs w:val="22"/>
    </w:rPr>
  </w:style>
  <w:style w:type="paragraph" w:customStyle="1" w:styleId="CharChar1DiagramaCharChar">
    <w:name w:val="Char Char1 Diagrama Char Char"/>
    <w:basedOn w:val="prastasis"/>
    <w:rsid w:val="00AC7424"/>
    <w:pPr>
      <w:spacing w:after="160" w:line="240" w:lineRule="exact"/>
    </w:pPr>
    <w:rPr>
      <w:rFonts w:ascii="Tahoma" w:hAnsi="Tahoma"/>
      <w:sz w:val="20"/>
      <w:szCs w:val="20"/>
      <w:lang w:val="en-US" w:eastAsia="en-US"/>
    </w:rPr>
  </w:style>
  <w:style w:type="paragraph" w:styleId="Pagrindinistekstas">
    <w:name w:val="Body Text"/>
    <w:basedOn w:val="prastasis"/>
    <w:link w:val="PagrindinistekstasDiagrama"/>
    <w:rsid w:val="00CC3300"/>
    <w:pPr>
      <w:spacing w:after="120"/>
    </w:pPr>
  </w:style>
  <w:style w:type="character" w:customStyle="1" w:styleId="PagrindinistekstasDiagrama">
    <w:name w:val="Pagrindinis tekstas Diagrama"/>
    <w:basedOn w:val="Numatytasispastraiposriftas"/>
    <w:link w:val="Pagrindinistekstas"/>
    <w:rsid w:val="00CC3300"/>
    <w:rPr>
      <w:rFonts w:eastAsia="Times New Roman" w:cs="Times New Roman"/>
      <w:szCs w:val="24"/>
      <w:lang w:eastAsia="lt-LT"/>
    </w:rPr>
  </w:style>
  <w:style w:type="paragraph" w:customStyle="1" w:styleId="CharChar1DiagramaCharChar0">
    <w:name w:val="Char Char1 Diagrama Char Char"/>
    <w:basedOn w:val="prastasis"/>
    <w:rsid w:val="00220EFA"/>
    <w:pPr>
      <w:spacing w:after="160" w:line="240" w:lineRule="exact"/>
    </w:pPr>
    <w:rPr>
      <w:rFonts w:ascii="Tahoma" w:hAnsi="Tahoma"/>
      <w:sz w:val="20"/>
      <w:szCs w:val="20"/>
      <w:lang w:val="en-US" w:eastAsia="en-US"/>
    </w:rPr>
  </w:style>
  <w:style w:type="character" w:styleId="Hipersaitas">
    <w:name w:val="Hyperlink"/>
    <w:basedOn w:val="Numatytasispastraiposriftas"/>
    <w:uiPriority w:val="99"/>
    <w:semiHidden/>
    <w:unhideWhenUsed/>
    <w:rsid w:val="007647FE"/>
    <w:rPr>
      <w:color w:val="0000FF"/>
      <w:u w:val="single"/>
    </w:rPr>
  </w:style>
  <w:style w:type="character" w:styleId="Komentaronuoroda">
    <w:name w:val="annotation reference"/>
    <w:basedOn w:val="Numatytasispastraiposriftas"/>
    <w:uiPriority w:val="99"/>
    <w:semiHidden/>
    <w:unhideWhenUsed/>
    <w:rsid w:val="00860D3D"/>
    <w:rPr>
      <w:sz w:val="16"/>
      <w:szCs w:val="16"/>
    </w:rPr>
  </w:style>
  <w:style w:type="paragraph" w:styleId="Komentarotekstas">
    <w:name w:val="annotation text"/>
    <w:basedOn w:val="prastasis"/>
    <w:link w:val="KomentarotekstasDiagrama"/>
    <w:uiPriority w:val="99"/>
    <w:unhideWhenUsed/>
    <w:rsid w:val="00860D3D"/>
    <w:rPr>
      <w:sz w:val="20"/>
      <w:szCs w:val="20"/>
      <w:lang w:eastAsia="en-US"/>
    </w:rPr>
  </w:style>
  <w:style w:type="character" w:customStyle="1" w:styleId="KomentarotekstasDiagrama">
    <w:name w:val="Komentaro tekstas Diagrama"/>
    <w:basedOn w:val="Numatytasispastraiposriftas"/>
    <w:link w:val="Komentarotekstas"/>
    <w:uiPriority w:val="99"/>
    <w:rsid w:val="00860D3D"/>
    <w:rPr>
      <w:rFonts w:eastAsia="Times New Roman" w:cs="Times New Roman"/>
      <w:sz w:val="20"/>
      <w:szCs w:val="20"/>
    </w:rPr>
  </w:style>
  <w:style w:type="paragraph" w:styleId="Debesliotekstas">
    <w:name w:val="Balloon Text"/>
    <w:basedOn w:val="prastasis"/>
    <w:link w:val="DebesliotekstasDiagrama"/>
    <w:uiPriority w:val="99"/>
    <w:semiHidden/>
    <w:unhideWhenUsed/>
    <w:rsid w:val="00860D3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60D3D"/>
    <w:rPr>
      <w:rFonts w:ascii="Tahoma" w:eastAsia="Times New Roman" w:hAnsi="Tahoma" w:cs="Tahoma"/>
      <w:sz w:val="16"/>
      <w:szCs w:val="16"/>
      <w:lang w:eastAsia="lt-LT"/>
    </w:rPr>
  </w:style>
  <w:style w:type="paragraph" w:customStyle="1" w:styleId="CharChar1DiagramaCharChar1">
    <w:name w:val="Char Char1 Diagrama Char Char"/>
    <w:basedOn w:val="prastasis"/>
    <w:rsid w:val="00D03505"/>
    <w:pPr>
      <w:spacing w:after="160" w:line="240" w:lineRule="exact"/>
    </w:pPr>
    <w:rPr>
      <w:rFonts w:ascii="Tahoma" w:hAnsi="Tahoma"/>
      <w:sz w:val="20"/>
      <w:szCs w:val="20"/>
      <w:lang w:val="en-US" w:eastAsia="en-US"/>
    </w:rPr>
  </w:style>
  <w:style w:type="paragraph" w:styleId="Paprastasistekstas">
    <w:name w:val="Plain Text"/>
    <w:basedOn w:val="prastasis"/>
    <w:link w:val="PaprastasistekstasDiagrama"/>
    <w:rsid w:val="001F4FDD"/>
    <w:rPr>
      <w:rFonts w:ascii="Courier New" w:hAnsi="Courier New"/>
      <w:sz w:val="20"/>
      <w:szCs w:val="20"/>
      <w:lang w:eastAsia="en-US"/>
    </w:rPr>
  </w:style>
  <w:style w:type="character" w:customStyle="1" w:styleId="PaprastasistekstasDiagrama">
    <w:name w:val="Paprastasis tekstas Diagrama"/>
    <w:basedOn w:val="Numatytasispastraiposriftas"/>
    <w:link w:val="Paprastasistekstas"/>
    <w:rsid w:val="001F4FDD"/>
    <w:rPr>
      <w:rFonts w:ascii="Courier New" w:eastAsia="Times New Roman" w:hAnsi="Courier New" w:cs="Times New Roman"/>
      <w:sz w:val="20"/>
      <w:szCs w:val="20"/>
    </w:rPr>
  </w:style>
  <w:style w:type="paragraph" w:styleId="Antrats">
    <w:name w:val="header"/>
    <w:basedOn w:val="prastasis"/>
    <w:link w:val="AntratsDiagrama"/>
    <w:uiPriority w:val="99"/>
    <w:unhideWhenUsed/>
    <w:rsid w:val="000B62A5"/>
    <w:pPr>
      <w:tabs>
        <w:tab w:val="center" w:pos="4819"/>
        <w:tab w:val="right" w:pos="9638"/>
      </w:tabs>
    </w:pPr>
  </w:style>
  <w:style w:type="character" w:customStyle="1" w:styleId="AntratsDiagrama">
    <w:name w:val="Antraštės Diagrama"/>
    <w:basedOn w:val="Numatytasispastraiposriftas"/>
    <w:link w:val="Antrats"/>
    <w:uiPriority w:val="99"/>
    <w:rsid w:val="000B62A5"/>
    <w:rPr>
      <w:rFonts w:eastAsia="Times New Roman" w:cs="Times New Roman"/>
      <w:szCs w:val="24"/>
      <w:lang w:eastAsia="lt-LT"/>
    </w:rPr>
  </w:style>
  <w:style w:type="paragraph" w:styleId="Porat">
    <w:name w:val="footer"/>
    <w:basedOn w:val="prastasis"/>
    <w:link w:val="PoratDiagrama"/>
    <w:uiPriority w:val="99"/>
    <w:unhideWhenUsed/>
    <w:rsid w:val="000B62A5"/>
    <w:pPr>
      <w:tabs>
        <w:tab w:val="center" w:pos="4819"/>
        <w:tab w:val="right" w:pos="9638"/>
      </w:tabs>
    </w:pPr>
  </w:style>
  <w:style w:type="character" w:customStyle="1" w:styleId="PoratDiagrama">
    <w:name w:val="Poraštė Diagrama"/>
    <w:basedOn w:val="Numatytasispastraiposriftas"/>
    <w:link w:val="Porat"/>
    <w:uiPriority w:val="99"/>
    <w:rsid w:val="000B62A5"/>
    <w:rPr>
      <w:rFonts w:eastAsia="Times New Roman" w:cs="Times New Roman"/>
      <w:szCs w:val="24"/>
      <w:lang w:eastAsia="lt-LT"/>
    </w:rPr>
  </w:style>
  <w:style w:type="paragraph" w:styleId="Komentarotema">
    <w:name w:val="annotation subject"/>
    <w:basedOn w:val="Komentarotekstas"/>
    <w:next w:val="Komentarotekstas"/>
    <w:link w:val="KomentarotemaDiagrama"/>
    <w:unhideWhenUsed/>
    <w:rsid w:val="007A6126"/>
    <w:rPr>
      <w:b/>
      <w:bCs/>
      <w:lang w:eastAsia="lt-LT"/>
    </w:rPr>
  </w:style>
  <w:style w:type="character" w:customStyle="1" w:styleId="KomentarotemaDiagrama">
    <w:name w:val="Komentaro tema Diagrama"/>
    <w:basedOn w:val="KomentarotekstasDiagrama"/>
    <w:link w:val="Komentarotema"/>
    <w:rsid w:val="007A6126"/>
    <w:rPr>
      <w:rFonts w:eastAsia="Times New Roman" w:cs="Times New Roman"/>
      <w:b/>
      <w:bCs/>
      <w:sz w:val="20"/>
      <w:szCs w:val="20"/>
      <w:lang w:eastAsia="lt-LT"/>
    </w:rPr>
  </w:style>
  <w:style w:type="paragraph" w:customStyle="1" w:styleId="title-article-norm">
    <w:name w:val="title-article-norm"/>
    <w:basedOn w:val="prastasis"/>
    <w:rsid w:val="00537D2F"/>
    <w:pPr>
      <w:spacing w:before="100" w:beforeAutospacing="1" w:after="100" w:afterAutospacing="1"/>
    </w:pPr>
  </w:style>
  <w:style w:type="paragraph" w:customStyle="1" w:styleId="norm">
    <w:name w:val="norm"/>
    <w:basedOn w:val="prastasis"/>
    <w:rsid w:val="00537D2F"/>
    <w:pPr>
      <w:spacing w:before="100" w:beforeAutospacing="1" w:after="100" w:afterAutospacing="1"/>
    </w:pPr>
  </w:style>
  <w:style w:type="character" w:customStyle="1" w:styleId="boldface">
    <w:name w:val="boldface"/>
    <w:basedOn w:val="Numatytasispastraiposriftas"/>
    <w:rsid w:val="007A38EB"/>
    <w:rPr>
      <w:b/>
      <w:bCs/>
    </w:rPr>
  </w:style>
  <w:style w:type="paragraph" w:customStyle="1" w:styleId="hd-column1">
    <w:name w:val="hd-column1"/>
    <w:basedOn w:val="prastasis"/>
    <w:rsid w:val="007A38EB"/>
    <w:pPr>
      <w:spacing w:before="60" w:after="45" w:line="312" w:lineRule="atLeast"/>
      <w:jc w:val="center"/>
    </w:pPr>
  </w:style>
  <w:style w:type="paragraph" w:customStyle="1" w:styleId="norm2">
    <w:name w:val="norm2"/>
    <w:basedOn w:val="prastasis"/>
    <w:rsid w:val="007A38EB"/>
    <w:pPr>
      <w:spacing w:before="120" w:line="312" w:lineRule="atLeast"/>
      <w:jc w:val="both"/>
    </w:pPr>
  </w:style>
  <w:style w:type="paragraph" w:customStyle="1" w:styleId="tbl-norm1">
    <w:name w:val="tbl-norm1"/>
    <w:basedOn w:val="prastasis"/>
    <w:rsid w:val="007A38EB"/>
    <w:pPr>
      <w:spacing w:before="60" w:after="60" w:line="312" w:lineRule="atLeast"/>
      <w:jc w:val="both"/>
    </w:pPr>
  </w:style>
  <w:style w:type="paragraph" w:customStyle="1" w:styleId="title-annex-11">
    <w:name w:val="title-annex-11"/>
    <w:basedOn w:val="prastasis"/>
    <w:rsid w:val="007A38EB"/>
    <w:pPr>
      <w:spacing w:after="120" w:line="312" w:lineRule="atLeast"/>
      <w:jc w:val="center"/>
    </w:pPr>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0336201">
      <w:bodyDiv w:val="1"/>
      <w:marLeft w:val="0"/>
      <w:marRight w:val="0"/>
      <w:marTop w:val="0"/>
      <w:marBottom w:val="0"/>
      <w:divBdr>
        <w:top w:val="none" w:sz="0" w:space="0" w:color="auto"/>
        <w:left w:val="none" w:sz="0" w:space="0" w:color="auto"/>
        <w:bottom w:val="none" w:sz="0" w:space="0" w:color="auto"/>
        <w:right w:val="none" w:sz="0" w:space="0" w:color="auto"/>
      </w:divBdr>
      <w:divsChild>
        <w:div w:id="254872551">
          <w:marLeft w:val="0"/>
          <w:marRight w:val="0"/>
          <w:marTop w:val="0"/>
          <w:marBottom w:val="0"/>
          <w:divBdr>
            <w:top w:val="none" w:sz="0" w:space="0" w:color="auto"/>
            <w:left w:val="none" w:sz="0" w:space="0" w:color="auto"/>
            <w:bottom w:val="none" w:sz="0" w:space="0" w:color="auto"/>
            <w:right w:val="none" w:sz="0" w:space="0" w:color="auto"/>
          </w:divBdr>
          <w:divsChild>
            <w:div w:id="1077675876">
              <w:marLeft w:val="0"/>
              <w:marRight w:val="0"/>
              <w:marTop w:val="0"/>
              <w:marBottom w:val="0"/>
              <w:divBdr>
                <w:top w:val="none" w:sz="0" w:space="0" w:color="auto"/>
                <w:left w:val="none" w:sz="0" w:space="0" w:color="auto"/>
                <w:bottom w:val="none" w:sz="0" w:space="0" w:color="auto"/>
                <w:right w:val="none" w:sz="0" w:space="0" w:color="auto"/>
              </w:divBdr>
              <w:divsChild>
                <w:div w:id="1631593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0717077">
      <w:bodyDiv w:val="1"/>
      <w:marLeft w:val="0"/>
      <w:marRight w:val="0"/>
      <w:marTop w:val="0"/>
      <w:marBottom w:val="0"/>
      <w:divBdr>
        <w:top w:val="none" w:sz="0" w:space="0" w:color="auto"/>
        <w:left w:val="none" w:sz="0" w:space="0" w:color="auto"/>
        <w:bottom w:val="none" w:sz="0" w:space="0" w:color="auto"/>
        <w:right w:val="none" w:sz="0" w:space="0" w:color="auto"/>
      </w:divBdr>
      <w:divsChild>
        <w:div w:id="1652323296">
          <w:marLeft w:val="480"/>
          <w:marRight w:val="0"/>
          <w:marTop w:val="0"/>
          <w:marBottom w:val="0"/>
          <w:divBdr>
            <w:top w:val="none" w:sz="0" w:space="0" w:color="auto"/>
            <w:left w:val="none" w:sz="0" w:space="0" w:color="auto"/>
            <w:bottom w:val="none" w:sz="0" w:space="0" w:color="auto"/>
            <w:right w:val="none" w:sz="0" w:space="0" w:color="auto"/>
          </w:divBdr>
        </w:div>
        <w:div w:id="15431741">
          <w:marLeft w:val="240"/>
          <w:marRight w:val="0"/>
          <w:marTop w:val="0"/>
          <w:marBottom w:val="0"/>
          <w:divBdr>
            <w:top w:val="none" w:sz="0" w:space="0" w:color="auto"/>
            <w:left w:val="none" w:sz="0" w:space="0" w:color="auto"/>
            <w:bottom w:val="none" w:sz="0" w:space="0" w:color="auto"/>
            <w:right w:val="none" w:sz="0" w:space="0" w:color="auto"/>
          </w:divBdr>
        </w:div>
        <w:div w:id="1752196198">
          <w:marLeft w:val="240"/>
          <w:marRight w:val="0"/>
          <w:marTop w:val="0"/>
          <w:marBottom w:val="0"/>
          <w:divBdr>
            <w:top w:val="none" w:sz="0" w:space="0" w:color="auto"/>
            <w:left w:val="none" w:sz="0" w:space="0" w:color="auto"/>
            <w:bottom w:val="none" w:sz="0" w:space="0" w:color="auto"/>
            <w:right w:val="none" w:sz="0" w:space="0" w:color="auto"/>
          </w:divBdr>
        </w:div>
        <w:div w:id="1002010752">
          <w:marLeft w:val="240"/>
          <w:marRight w:val="0"/>
          <w:marTop w:val="0"/>
          <w:marBottom w:val="0"/>
          <w:divBdr>
            <w:top w:val="none" w:sz="0" w:space="0" w:color="auto"/>
            <w:left w:val="none" w:sz="0" w:space="0" w:color="auto"/>
            <w:bottom w:val="none" w:sz="0" w:space="0" w:color="auto"/>
            <w:right w:val="none" w:sz="0" w:space="0" w:color="auto"/>
          </w:divBdr>
        </w:div>
        <w:div w:id="1682124810">
          <w:marLeft w:val="240"/>
          <w:marRight w:val="0"/>
          <w:marTop w:val="0"/>
          <w:marBottom w:val="0"/>
          <w:divBdr>
            <w:top w:val="none" w:sz="0" w:space="0" w:color="auto"/>
            <w:left w:val="none" w:sz="0" w:space="0" w:color="auto"/>
            <w:bottom w:val="none" w:sz="0" w:space="0" w:color="auto"/>
            <w:right w:val="none" w:sz="0" w:space="0" w:color="auto"/>
          </w:divBdr>
        </w:div>
        <w:div w:id="300501560">
          <w:marLeft w:val="240"/>
          <w:marRight w:val="0"/>
          <w:marTop w:val="0"/>
          <w:marBottom w:val="0"/>
          <w:divBdr>
            <w:top w:val="none" w:sz="0" w:space="0" w:color="auto"/>
            <w:left w:val="none" w:sz="0" w:space="0" w:color="auto"/>
            <w:bottom w:val="none" w:sz="0" w:space="0" w:color="auto"/>
            <w:right w:val="none" w:sz="0" w:space="0" w:color="auto"/>
          </w:divBdr>
        </w:div>
      </w:divsChild>
    </w:div>
    <w:div w:id="1767118369">
      <w:bodyDiv w:val="1"/>
      <w:marLeft w:val="0"/>
      <w:marRight w:val="0"/>
      <w:marTop w:val="0"/>
      <w:marBottom w:val="0"/>
      <w:divBdr>
        <w:top w:val="none" w:sz="0" w:space="0" w:color="auto"/>
        <w:left w:val="none" w:sz="0" w:space="0" w:color="auto"/>
        <w:bottom w:val="none" w:sz="0" w:space="0" w:color="auto"/>
        <w:right w:val="none" w:sz="0" w:space="0" w:color="auto"/>
      </w:divBdr>
      <w:divsChild>
        <w:div w:id="480734669">
          <w:marLeft w:val="0"/>
          <w:marRight w:val="0"/>
          <w:marTop w:val="0"/>
          <w:marBottom w:val="0"/>
          <w:divBdr>
            <w:top w:val="none" w:sz="0" w:space="0" w:color="auto"/>
            <w:left w:val="none" w:sz="0" w:space="0" w:color="auto"/>
            <w:bottom w:val="none" w:sz="0" w:space="0" w:color="auto"/>
            <w:right w:val="none" w:sz="0" w:space="0" w:color="auto"/>
          </w:divBdr>
          <w:divsChild>
            <w:div w:id="2002153017">
              <w:marLeft w:val="0"/>
              <w:marRight w:val="0"/>
              <w:marTop w:val="0"/>
              <w:marBottom w:val="0"/>
              <w:divBdr>
                <w:top w:val="none" w:sz="0" w:space="0" w:color="auto"/>
                <w:left w:val="none" w:sz="0" w:space="0" w:color="auto"/>
                <w:bottom w:val="none" w:sz="0" w:space="0" w:color="auto"/>
                <w:right w:val="none" w:sz="0" w:space="0" w:color="auto"/>
              </w:divBdr>
              <w:divsChild>
                <w:div w:id="798572051">
                  <w:marLeft w:val="0"/>
                  <w:marRight w:val="0"/>
                  <w:marTop w:val="0"/>
                  <w:marBottom w:val="0"/>
                  <w:divBdr>
                    <w:top w:val="none" w:sz="0" w:space="0" w:color="auto"/>
                    <w:left w:val="none" w:sz="0" w:space="0" w:color="auto"/>
                    <w:bottom w:val="none" w:sz="0" w:space="0" w:color="auto"/>
                    <w:right w:val="none" w:sz="0" w:space="0" w:color="auto"/>
                  </w:divBdr>
                  <w:divsChild>
                    <w:div w:id="1690716346">
                      <w:marLeft w:val="-150"/>
                      <w:marRight w:val="-150"/>
                      <w:marTop w:val="0"/>
                      <w:marBottom w:val="0"/>
                      <w:divBdr>
                        <w:top w:val="none" w:sz="0" w:space="0" w:color="auto"/>
                        <w:left w:val="none" w:sz="0" w:space="0" w:color="auto"/>
                        <w:bottom w:val="none" w:sz="0" w:space="0" w:color="auto"/>
                        <w:right w:val="none" w:sz="0" w:space="0" w:color="auto"/>
                      </w:divBdr>
                      <w:divsChild>
                        <w:div w:id="104008020">
                          <w:marLeft w:val="0"/>
                          <w:marRight w:val="0"/>
                          <w:marTop w:val="0"/>
                          <w:marBottom w:val="0"/>
                          <w:divBdr>
                            <w:top w:val="none" w:sz="0" w:space="0" w:color="auto"/>
                            <w:left w:val="none" w:sz="0" w:space="0" w:color="auto"/>
                            <w:bottom w:val="none" w:sz="0" w:space="0" w:color="auto"/>
                            <w:right w:val="none" w:sz="0" w:space="0" w:color="auto"/>
                          </w:divBdr>
                          <w:divsChild>
                            <w:div w:id="1754811908">
                              <w:marLeft w:val="0"/>
                              <w:marRight w:val="0"/>
                              <w:marTop w:val="0"/>
                              <w:marBottom w:val="0"/>
                              <w:divBdr>
                                <w:top w:val="none" w:sz="0" w:space="0" w:color="auto"/>
                                <w:left w:val="none" w:sz="0" w:space="0" w:color="auto"/>
                                <w:bottom w:val="none" w:sz="0" w:space="0" w:color="auto"/>
                                <w:right w:val="none" w:sz="0" w:space="0" w:color="auto"/>
                              </w:divBdr>
                              <w:divsChild>
                                <w:div w:id="1408528841">
                                  <w:marLeft w:val="0"/>
                                  <w:marRight w:val="0"/>
                                  <w:marTop w:val="0"/>
                                  <w:marBottom w:val="300"/>
                                  <w:divBdr>
                                    <w:top w:val="none" w:sz="0" w:space="0" w:color="auto"/>
                                    <w:left w:val="none" w:sz="0" w:space="0" w:color="auto"/>
                                    <w:bottom w:val="none" w:sz="0" w:space="0" w:color="auto"/>
                                    <w:right w:val="none" w:sz="0" w:space="0" w:color="auto"/>
                                  </w:divBdr>
                                  <w:divsChild>
                                    <w:div w:id="1214463976">
                                      <w:marLeft w:val="0"/>
                                      <w:marRight w:val="0"/>
                                      <w:marTop w:val="0"/>
                                      <w:marBottom w:val="0"/>
                                      <w:divBdr>
                                        <w:top w:val="none" w:sz="0" w:space="0" w:color="auto"/>
                                        <w:left w:val="none" w:sz="0" w:space="0" w:color="auto"/>
                                        <w:bottom w:val="none" w:sz="0" w:space="0" w:color="auto"/>
                                        <w:right w:val="none" w:sz="0" w:space="0" w:color="auto"/>
                                      </w:divBdr>
                                      <w:divsChild>
                                        <w:div w:id="1209301289">
                                          <w:marLeft w:val="0"/>
                                          <w:marRight w:val="0"/>
                                          <w:marTop w:val="0"/>
                                          <w:marBottom w:val="0"/>
                                          <w:divBdr>
                                            <w:top w:val="none" w:sz="0" w:space="0" w:color="auto"/>
                                            <w:left w:val="none" w:sz="0" w:space="0" w:color="auto"/>
                                            <w:bottom w:val="none" w:sz="0" w:space="0" w:color="auto"/>
                                            <w:right w:val="none" w:sz="0" w:space="0" w:color="auto"/>
                                          </w:divBdr>
                                          <w:divsChild>
                                            <w:div w:id="210000971">
                                              <w:marLeft w:val="0"/>
                                              <w:marRight w:val="0"/>
                                              <w:marTop w:val="0"/>
                                              <w:marBottom w:val="0"/>
                                              <w:divBdr>
                                                <w:top w:val="none" w:sz="0" w:space="0" w:color="auto"/>
                                                <w:left w:val="none" w:sz="0" w:space="0" w:color="auto"/>
                                                <w:bottom w:val="none" w:sz="0" w:space="0" w:color="auto"/>
                                                <w:right w:val="none" w:sz="0" w:space="0" w:color="auto"/>
                                              </w:divBdr>
                                              <w:divsChild>
                                                <w:div w:id="663902475">
                                                  <w:marLeft w:val="0"/>
                                                  <w:marRight w:val="0"/>
                                                  <w:marTop w:val="0"/>
                                                  <w:marBottom w:val="0"/>
                                                  <w:divBdr>
                                                    <w:top w:val="none" w:sz="0" w:space="0" w:color="auto"/>
                                                    <w:left w:val="none" w:sz="0" w:space="0" w:color="auto"/>
                                                    <w:bottom w:val="none" w:sz="0" w:space="0" w:color="auto"/>
                                                    <w:right w:val="none" w:sz="0" w:space="0" w:color="auto"/>
                                                  </w:divBdr>
                                                  <w:divsChild>
                                                    <w:div w:id="746728312">
                                                      <w:marLeft w:val="0"/>
                                                      <w:marRight w:val="0"/>
                                                      <w:marTop w:val="0"/>
                                                      <w:marBottom w:val="0"/>
                                                      <w:divBdr>
                                                        <w:top w:val="none" w:sz="0" w:space="0" w:color="auto"/>
                                                        <w:left w:val="none" w:sz="0" w:space="0" w:color="auto"/>
                                                        <w:bottom w:val="none" w:sz="0" w:space="0" w:color="auto"/>
                                                        <w:right w:val="none" w:sz="0" w:space="0" w:color="auto"/>
                                                      </w:divBdr>
                                                      <w:divsChild>
                                                        <w:div w:id="1454129738">
                                                          <w:marLeft w:val="0"/>
                                                          <w:marRight w:val="0"/>
                                                          <w:marTop w:val="0"/>
                                                          <w:marBottom w:val="0"/>
                                                          <w:divBdr>
                                                            <w:top w:val="none" w:sz="0" w:space="0" w:color="auto"/>
                                                            <w:left w:val="none" w:sz="0" w:space="0" w:color="auto"/>
                                                            <w:bottom w:val="none" w:sz="0" w:space="0" w:color="auto"/>
                                                            <w:right w:val="none" w:sz="0" w:space="0" w:color="auto"/>
                                                          </w:divBdr>
                                                          <w:divsChild>
                                                            <w:div w:id="16544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ur-lex.europa.eu/legal-content/LT/AUTO/?uri=celex:32018D0552" TargetMode="External"/><Relationship Id="rId18" Type="http://schemas.openxmlformats.org/officeDocument/2006/relationships/hyperlink" Target="https://eur-lex.europa.eu/legal-content/LT/AUTO/?uri=celex:32018D0552"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eur-lex.europa.eu/legal-content/LT/AUTO/?uri=celex:32018D0552" TargetMode="External"/><Relationship Id="rId17" Type="http://schemas.openxmlformats.org/officeDocument/2006/relationships/hyperlink" Target="https://eur-lex.europa.eu/legal-content/LT/AUTO/?uri=celex:32018D0552" TargetMode="External"/><Relationship Id="rId25"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hyperlink" Target="https://eur-lex.europa.eu/legal-content/LT/AUTO/?uri=celex:32018D0552"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ur-lex.europa.eu/legal-content/LT/AUTO/?uri=celex:32018D0552" TargetMode="External"/><Relationship Id="rId24"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hyperlink" Target="https://eur-lex.europa.eu/legal-content/LT/AUTO/?uri=celex:32018D0552" TargetMode="External"/><Relationship Id="rId23" Type="http://schemas.microsoft.com/office/2011/relationships/people" Target="people.xml"/><Relationship Id="rId10" Type="http://schemas.openxmlformats.org/officeDocument/2006/relationships/hyperlink" Target="https://eur-lex.europa.eu/legal-content/LT/AUTO/?uri=celex:32018D0552" TargetMode="External"/><Relationship Id="rId19" Type="http://schemas.openxmlformats.org/officeDocument/2006/relationships/hyperlink" Target="https://eur-lex.europa.eu/legal-content/LT/AUTO/?uri=celex:32018D0552" TargetMode="External"/><Relationship Id="rId4" Type="http://schemas.microsoft.com/office/2007/relationships/stylesWithEffects" Target="stylesWithEffects.xml"/><Relationship Id="rId9" Type="http://schemas.openxmlformats.org/officeDocument/2006/relationships/hyperlink" Target="https://eur-lex.europa.eu/legal-content/LT/AUTO/?uri=celex:32018D0552" TargetMode="External"/><Relationship Id="rId14" Type="http://schemas.openxmlformats.org/officeDocument/2006/relationships/hyperlink" Target="https://eur-lex.europa.eu/legal-content/LT/AUTO/?uri=celex:32018D0552"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42CC08-EB21-4564-B584-B1A0B0185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11</Pages>
  <Words>11247</Words>
  <Characters>6411</Characters>
  <Application>Microsoft Office Word</Application>
  <DocSecurity>0</DocSecurity>
  <Lines>53</Lines>
  <Paragraphs>35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 Poškevičienė</dc:creator>
  <cp:lastModifiedBy>Jolanta Poškevičienė</cp:lastModifiedBy>
  <cp:revision>15</cp:revision>
  <dcterms:created xsi:type="dcterms:W3CDTF">2021-11-05T08:03:00Z</dcterms:created>
  <dcterms:modified xsi:type="dcterms:W3CDTF">2021-11-09T12:51:00Z</dcterms:modified>
</cp:coreProperties>
</file>