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69" w:rsidRDefault="0081457F" w:rsidP="00E90A5A">
      <w:pPr>
        <w:tabs>
          <w:tab w:val="left" w:pos="709"/>
        </w:tabs>
        <w:jc w:val="center"/>
        <w:rPr>
          <w:b/>
        </w:rPr>
      </w:pPr>
      <w:bookmarkStart w:id="0" w:name="_GoBack"/>
      <w:bookmarkEnd w:id="0"/>
      <w:r w:rsidRPr="00A57479">
        <w:rPr>
          <w:b/>
          <w:caps/>
        </w:rPr>
        <w:t>LIETUVOS RESPUBLIKOS</w:t>
      </w:r>
      <w:r>
        <w:rPr>
          <w:b/>
          <w:caps/>
        </w:rPr>
        <w:t xml:space="preserve"> </w:t>
      </w:r>
      <w:r w:rsidRPr="005E42ED">
        <w:rPr>
          <w:b/>
          <w:caps/>
        </w:rPr>
        <w:t xml:space="preserve">AKCIZŲ </w:t>
      </w:r>
      <w:r w:rsidRPr="000536DD">
        <w:rPr>
          <w:b/>
          <w:caps/>
        </w:rPr>
        <w:t xml:space="preserve">ĮSTATYMO NR. IX-569 </w:t>
      </w:r>
      <w:r w:rsidR="00E31DED">
        <w:rPr>
          <w:b/>
        </w:rPr>
        <w:t xml:space="preserve">35 IR 37 </w:t>
      </w:r>
      <w:r w:rsidRPr="000536DD">
        <w:rPr>
          <w:b/>
          <w:caps/>
        </w:rPr>
        <w:t xml:space="preserve">STRAIPSNIŲ PAKEITIMO </w:t>
      </w:r>
      <w:r w:rsidR="005C13E2" w:rsidRPr="00F72A4A">
        <w:rPr>
          <w:b/>
          <w:caps/>
        </w:rPr>
        <w:t xml:space="preserve">ĮSTATYMO </w:t>
      </w:r>
      <w:r w:rsidR="005C13E2" w:rsidRPr="00F72A4A">
        <w:rPr>
          <w:b/>
        </w:rPr>
        <w:t>PROJEKTO</w:t>
      </w:r>
      <w:r w:rsidR="00F72A4A">
        <w:rPr>
          <w:b/>
        </w:rPr>
        <w:t xml:space="preserve"> </w:t>
      </w:r>
      <w:r w:rsidR="000F3F69" w:rsidRPr="00F72A4A">
        <w:rPr>
          <w:b/>
        </w:rPr>
        <w:t>AIŠKINAMASIS</w:t>
      </w:r>
      <w:r w:rsidR="000F3F69" w:rsidRPr="00F72A4A">
        <w:t xml:space="preserve"> </w:t>
      </w:r>
      <w:r w:rsidR="000F3F69" w:rsidRPr="00F72A4A">
        <w:rPr>
          <w:b/>
        </w:rPr>
        <w:t>RAŠTAS</w:t>
      </w:r>
    </w:p>
    <w:p w:rsidR="007D39A6" w:rsidRDefault="007D39A6" w:rsidP="00E90A5A">
      <w:pPr>
        <w:tabs>
          <w:tab w:val="left" w:pos="709"/>
        </w:tabs>
        <w:jc w:val="center"/>
        <w:rPr>
          <w:b/>
        </w:rPr>
      </w:pPr>
    </w:p>
    <w:p w:rsidR="00782870" w:rsidRPr="00F72A4A" w:rsidRDefault="00782870" w:rsidP="00E90A5A">
      <w:pPr>
        <w:tabs>
          <w:tab w:val="left" w:pos="709"/>
        </w:tabs>
        <w:jc w:val="center"/>
        <w:rPr>
          <w:b/>
        </w:rPr>
      </w:pPr>
    </w:p>
    <w:p w:rsidR="000B717F" w:rsidRPr="00744C6E" w:rsidRDefault="000B717F" w:rsidP="00E90A5A">
      <w:pPr>
        <w:pStyle w:val="HTMLiankstoformatuotas"/>
        <w:widowControl w:val="0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C6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A3A9B" w:rsidRPr="00744C6E">
        <w:rPr>
          <w:rFonts w:ascii="Times New Roman" w:hAnsi="Times New Roman" w:cs="Times New Roman"/>
          <w:b/>
          <w:sz w:val="24"/>
          <w:szCs w:val="24"/>
        </w:rPr>
        <w:t>Įstatymo p</w:t>
      </w:r>
      <w:r w:rsidR="00EE2DB5" w:rsidRPr="00744C6E">
        <w:rPr>
          <w:rFonts w:ascii="Times New Roman" w:hAnsi="Times New Roman" w:cs="Times New Roman"/>
          <w:b/>
          <w:sz w:val="24"/>
          <w:szCs w:val="24"/>
        </w:rPr>
        <w:t>rojekt</w:t>
      </w:r>
      <w:r w:rsidR="000F3F69" w:rsidRPr="00744C6E">
        <w:rPr>
          <w:rFonts w:ascii="Times New Roman" w:hAnsi="Times New Roman" w:cs="Times New Roman"/>
          <w:b/>
          <w:sz w:val="24"/>
          <w:szCs w:val="24"/>
        </w:rPr>
        <w:t>o</w:t>
      </w:r>
      <w:r w:rsidRPr="00744C6E">
        <w:rPr>
          <w:rFonts w:ascii="Times New Roman" w:hAnsi="Times New Roman" w:cs="Times New Roman"/>
          <w:b/>
          <w:sz w:val="24"/>
          <w:szCs w:val="24"/>
        </w:rPr>
        <w:t xml:space="preserve"> rengimą paskatinusios priežastys, parengto projekto tikslai ir uždaviniai</w:t>
      </w:r>
    </w:p>
    <w:p w:rsidR="00856030" w:rsidRDefault="00856030" w:rsidP="00E90A5A">
      <w:pPr>
        <w:tabs>
          <w:tab w:val="left" w:pos="709"/>
          <w:tab w:val="left" w:pos="7230"/>
        </w:tabs>
        <w:ind w:firstLine="709"/>
        <w:jc w:val="both"/>
      </w:pPr>
      <w:r>
        <w:t>L</w:t>
      </w:r>
      <w:r w:rsidRPr="002778B5">
        <w:t>ietuvos Respublikos akcizų įstatymo Nr. IX-569 35 ir 37 straipsnių pakeitimo įstatymo projektas (toliau – Įstatymo projektas)</w:t>
      </w:r>
      <w:r>
        <w:t xml:space="preserve"> parengtas, atsižvelgiant į</w:t>
      </w:r>
      <w:r w:rsidRPr="00702987">
        <w:t xml:space="preserve"> Lietuvos Respublikos Konstitucinio Teismo 2021 m. gegužės 13 d. nutarim</w:t>
      </w:r>
      <w:r>
        <w:t>ą</w:t>
      </w:r>
      <w:r w:rsidRPr="00702987">
        <w:t xml:space="preserve"> Nr. KT67-N6/2021 „</w:t>
      </w:r>
      <w:r w:rsidRPr="00702987">
        <w:rPr>
          <w:bCs/>
        </w:rPr>
        <w:t xml:space="preserve">Dėl Lietuvos Respublikos įstatymų nuostatų, susijusių su mokesčių teisinio reguliavimo pakeitimais, atitikties Lietuvos Respublikos Konstitucijai“ </w:t>
      </w:r>
      <w:r>
        <w:rPr>
          <w:bCs/>
        </w:rPr>
        <w:t xml:space="preserve">(toliau – KT </w:t>
      </w:r>
      <w:r w:rsidR="00E2552A">
        <w:rPr>
          <w:bCs/>
        </w:rPr>
        <w:t>n</w:t>
      </w:r>
      <w:r>
        <w:rPr>
          <w:bCs/>
        </w:rPr>
        <w:t xml:space="preserve">utarimas), kuriuo </w:t>
      </w:r>
      <w:r w:rsidRPr="00702987">
        <w:rPr>
          <w:bCs/>
        </w:rPr>
        <w:t xml:space="preserve">pripažinta, kad </w:t>
      </w:r>
      <w:r w:rsidRPr="00702987">
        <w:t>Lietuvos Respublikos Konstitucij</w:t>
      </w:r>
      <w:r>
        <w:t>ai</w:t>
      </w:r>
      <w:r w:rsidRPr="00702987">
        <w:t xml:space="preserve"> prieštarauja Lietuvos Respublikos </w:t>
      </w:r>
      <w:r w:rsidR="006B2C95">
        <w:t>a</w:t>
      </w:r>
      <w:r w:rsidRPr="005326D5">
        <w:t>kcizų įstatymo</w:t>
      </w:r>
      <w:r w:rsidRPr="00C57F47">
        <w:t xml:space="preserve"> Nr. IX-569 9, 10, 26, 35, 37, 61 ir </w:t>
      </w:r>
      <w:r>
        <w:t xml:space="preserve">67 straipsnių pakeitimo įstatymo </w:t>
      </w:r>
      <w:r>
        <w:rPr>
          <w:rFonts w:eastAsia="TimesNewRomanPSMT"/>
        </w:rPr>
        <w:t xml:space="preserve">(toliau – </w:t>
      </w:r>
      <w:r w:rsidR="00611CBA">
        <w:rPr>
          <w:rFonts w:eastAsia="TimesNewRomanPSMT"/>
        </w:rPr>
        <w:t>Akcizų į</w:t>
      </w:r>
      <w:r>
        <w:rPr>
          <w:rFonts w:eastAsia="TimesNewRomanPSMT"/>
        </w:rPr>
        <w:t>statymas),</w:t>
      </w:r>
      <w:r w:rsidRPr="001719D8">
        <w:rPr>
          <w:rFonts w:eastAsia="TimesNewRomanPSMT"/>
        </w:rPr>
        <w:t xml:space="preserve"> </w:t>
      </w:r>
      <w:r w:rsidRPr="00516B21">
        <w:rPr>
          <w:rFonts w:eastAsia="TimesNewRomanPSMT"/>
        </w:rPr>
        <w:t xml:space="preserve">priimto </w:t>
      </w:r>
      <w:r w:rsidRPr="00C57F47">
        <w:t>2019 m. gruodžio 3 d.</w:t>
      </w:r>
      <w:r w:rsidRPr="00516B21">
        <w:rPr>
          <w:rFonts w:eastAsia="TimesNewRomanPSMT"/>
        </w:rPr>
        <w:t xml:space="preserve">, </w:t>
      </w:r>
      <w:r w:rsidRPr="00702987">
        <w:t xml:space="preserve">įsigaliojimas nuo </w:t>
      </w:r>
      <w:r>
        <w:t>2020 m. sausio 1 d.</w:t>
      </w:r>
      <w:r w:rsidRPr="00702987">
        <w:t xml:space="preserve">, </w:t>
      </w:r>
      <w:r>
        <w:t xml:space="preserve">pažeidžiant šiuo metu mokesčių </w:t>
      </w:r>
      <w:r w:rsidR="00212EF3">
        <w:t xml:space="preserve">srities </w:t>
      </w:r>
      <w:r>
        <w:t xml:space="preserve">teisės aktams taikomą priėmimo ir įsigaliojimo tvarką. Todėl </w:t>
      </w:r>
      <w:r w:rsidRPr="001D378D">
        <w:t xml:space="preserve">nuo oficialaus </w:t>
      </w:r>
      <w:r w:rsidRPr="00702987">
        <w:t>K</w:t>
      </w:r>
      <w:r>
        <w:t>T</w:t>
      </w:r>
      <w:r w:rsidRPr="001D378D">
        <w:t xml:space="preserve"> </w:t>
      </w:r>
      <w:r w:rsidR="00E2552A">
        <w:t>n</w:t>
      </w:r>
      <w:r w:rsidRPr="001D378D">
        <w:t xml:space="preserve">utarimo paskelbimo dienos (2022 m. liepos 1 d.) </w:t>
      </w:r>
      <w:r w:rsidRPr="00702987">
        <w:t xml:space="preserve">nebegalės būti taikomi </w:t>
      </w:r>
      <w:r w:rsidR="00611CBA">
        <w:t>Akcizų į</w:t>
      </w:r>
      <w:r>
        <w:t>statymo pak</w:t>
      </w:r>
      <w:r w:rsidRPr="00702987">
        <w:t xml:space="preserve">eitimai, kuriais </w:t>
      </w:r>
      <w:r w:rsidRPr="00E90E88">
        <w:rPr>
          <w:rFonts w:eastAsia="Calibri"/>
          <w:lang w:eastAsia="en-US"/>
        </w:rPr>
        <w:t xml:space="preserve">nustatyti nauji (didesni) akcizų tarifai bešviniam benzinui, </w:t>
      </w:r>
      <w:proofErr w:type="spellStart"/>
      <w:r w:rsidRPr="00E90E88">
        <w:rPr>
          <w:rFonts w:eastAsia="Calibri"/>
          <w:bCs/>
          <w:shd w:val="clear" w:color="auto" w:fill="FFFFFF"/>
          <w:lang w:eastAsia="en-US"/>
        </w:rPr>
        <w:t>gazoliams</w:t>
      </w:r>
      <w:proofErr w:type="spellEnd"/>
      <w:r w:rsidRPr="00E90E88">
        <w:rPr>
          <w:rFonts w:eastAsia="Calibri"/>
          <w:bCs/>
          <w:shd w:val="clear" w:color="auto" w:fill="FFFFFF"/>
          <w:lang w:eastAsia="en-US"/>
        </w:rPr>
        <w:t xml:space="preserve"> ir </w:t>
      </w:r>
      <w:proofErr w:type="spellStart"/>
      <w:r w:rsidRPr="00E90E88">
        <w:rPr>
          <w:rFonts w:eastAsia="Calibri"/>
          <w:bCs/>
          <w:shd w:val="clear" w:color="auto" w:fill="FFFFFF"/>
          <w:lang w:eastAsia="en-US"/>
        </w:rPr>
        <w:t>gazoliams</w:t>
      </w:r>
      <w:proofErr w:type="spellEnd"/>
      <w:r w:rsidRPr="00E90E88">
        <w:rPr>
          <w:rFonts w:eastAsia="Calibri"/>
          <w:bCs/>
          <w:shd w:val="clear" w:color="auto" w:fill="FFFFFF"/>
          <w:lang w:eastAsia="en-US"/>
        </w:rPr>
        <w:t xml:space="preserve">, </w:t>
      </w:r>
      <w:r w:rsidRPr="008E2404">
        <w:t>skirtiems naudoti žemės ūkio veiklos, įskaitant akvakultūros ar verslinės žvejybos vidaus vandenyse veiklą, subjektams žemės ūkio produktų gamybai</w:t>
      </w:r>
      <w:r>
        <w:t xml:space="preserve">. </w:t>
      </w:r>
    </w:p>
    <w:p w:rsidR="00E76F6B" w:rsidRPr="00702987" w:rsidRDefault="00E76F6B" w:rsidP="00E90A5A">
      <w:pPr>
        <w:tabs>
          <w:tab w:val="left" w:pos="709"/>
        </w:tabs>
        <w:ind w:firstLine="709"/>
        <w:jc w:val="both"/>
      </w:pPr>
      <w:r>
        <w:t xml:space="preserve">KT </w:t>
      </w:r>
      <w:r w:rsidR="00E2552A">
        <w:t>n</w:t>
      </w:r>
      <w:r>
        <w:t>utarimo 73.1 papunktyje pažymima, kad į</w:t>
      </w:r>
      <w:r w:rsidRPr="0050195C">
        <w:t xml:space="preserve">statymų leidėjas, norėdamas iš naujo priimti šioje </w:t>
      </w:r>
      <w:r>
        <w:t>byloje prieštaraujančiomi</w:t>
      </w:r>
      <w:r w:rsidRPr="0050195C">
        <w:t>s Konstitucijai paga</w:t>
      </w:r>
      <w:r>
        <w:t>l įsigaliojimo tvarką pripažintas nuostatas</w:t>
      </w:r>
      <w:r w:rsidRPr="0050195C">
        <w:t xml:space="preserve">, turi paisyti </w:t>
      </w:r>
      <w:r>
        <w:t xml:space="preserve">jų </w:t>
      </w:r>
      <w:r w:rsidRPr="0050195C">
        <w:t>įsigaliojimo termino, per kurį mokesčių mokėtojams būtų užtikrinta reali galimybė prisitaikyti prie naujos teisinės situacijos ir prie pakitusio teisinio reguliavimo priderinti savo turtinius interesus bei ekonominės veiklos perspektyvas</w:t>
      </w:r>
      <w:r>
        <w:t>.</w:t>
      </w:r>
    </w:p>
    <w:p w:rsidR="00E76F6B" w:rsidRPr="00702987" w:rsidRDefault="00E76F6B" w:rsidP="00E90A5A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Į</w:t>
      </w:r>
      <w:r w:rsidRPr="00702987">
        <w:t xml:space="preserve">statymo projekto tikslas – nustatyti 2019 m. gruodžio </w:t>
      </w:r>
      <w:r w:rsidR="00611CBA">
        <w:t>3</w:t>
      </w:r>
      <w:r w:rsidRPr="00702987">
        <w:t xml:space="preserve"> d. priimto </w:t>
      </w:r>
      <w:r w:rsidR="00611CBA">
        <w:t xml:space="preserve">Akcizų įstatymo nuostatų, kuriomis keičiamas </w:t>
      </w:r>
      <w:r w:rsidR="00611CBA" w:rsidRPr="00E90E88">
        <w:rPr>
          <w:lang w:bidi="lt-LT"/>
        </w:rPr>
        <w:t xml:space="preserve">Lietuvos Respublikos akcizų įstatymo 35 straipsnio 1 punktas </w:t>
      </w:r>
      <w:r w:rsidR="00611CBA">
        <w:rPr>
          <w:lang w:bidi="lt-LT"/>
        </w:rPr>
        <w:t xml:space="preserve">ir </w:t>
      </w:r>
      <w:r w:rsidR="00611CBA" w:rsidRPr="00E90E88">
        <w:rPr>
          <w:lang w:bidi="lt-LT"/>
        </w:rPr>
        <w:t>37 straipsnis</w:t>
      </w:r>
      <w:r w:rsidR="00611CBA">
        <w:rPr>
          <w:lang w:bidi="lt-LT"/>
        </w:rPr>
        <w:t>,</w:t>
      </w:r>
      <w:r w:rsidR="00611CBA" w:rsidRPr="00E90E88">
        <w:rPr>
          <w:lang w:bidi="lt-LT"/>
        </w:rPr>
        <w:t xml:space="preserve"> </w:t>
      </w:r>
      <w:r>
        <w:t>taikymo tęstinumą</w:t>
      </w:r>
      <w:r w:rsidRPr="00702987">
        <w:t xml:space="preserve"> </w:t>
      </w:r>
      <w:r>
        <w:t>nuo</w:t>
      </w:r>
      <w:r w:rsidRPr="00702987">
        <w:t xml:space="preserve"> 2022 m. liepos 1 d.</w:t>
      </w:r>
    </w:p>
    <w:p w:rsidR="00467C00" w:rsidRDefault="00467C00" w:rsidP="00E90A5A">
      <w:pPr>
        <w:widowControl w:val="0"/>
        <w:tabs>
          <w:tab w:val="left" w:pos="709"/>
        </w:tabs>
        <w:ind w:firstLine="709"/>
        <w:jc w:val="both"/>
        <w:rPr>
          <w:b/>
        </w:rPr>
      </w:pPr>
    </w:p>
    <w:p w:rsidR="00C305B0" w:rsidRPr="00744C6E" w:rsidRDefault="00C305B0" w:rsidP="00E90A5A">
      <w:pPr>
        <w:widowControl w:val="0"/>
        <w:tabs>
          <w:tab w:val="left" w:pos="709"/>
        </w:tabs>
        <w:ind w:firstLine="709"/>
        <w:jc w:val="both"/>
        <w:rPr>
          <w:b/>
        </w:rPr>
      </w:pPr>
      <w:r w:rsidRPr="00744C6E">
        <w:rPr>
          <w:b/>
        </w:rPr>
        <w:t>2. Įstatymo projekto iniciatoriai (institucija, asmenys ar piliečių įgalioti atstovai) ir rengėjai</w:t>
      </w:r>
    </w:p>
    <w:p w:rsidR="00EF146A" w:rsidRPr="005B47A5" w:rsidRDefault="004F5361" w:rsidP="00E90A5A">
      <w:pPr>
        <w:tabs>
          <w:tab w:val="left" w:pos="709"/>
        </w:tabs>
        <w:ind w:firstLine="709"/>
        <w:jc w:val="both"/>
      </w:pPr>
      <w:r w:rsidRPr="005B47A5">
        <w:t>Į</w:t>
      </w:r>
      <w:r w:rsidR="00EF146A" w:rsidRPr="005B47A5">
        <w:t>statymo projektą</w:t>
      </w:r>
      <w:r w:rsidR="00B70BA0" w:rsidRPr="005B47A5">
        <w:t xml:space="preserve"> </w:t>
      </w:r>
      <w:r w:rsidR="00327995" w:rsidRPr="005B47A5">
        <w:t>pa</w:t>
      </w:r>
      <w:r w:rsidR="00EF146A" w:rsidRPr="005B47A5">
        <w:t xml:space="preserve">rengė </w:t>
      </w:r>
      <w:r w:rsidR="00890239">
        <w:t>Lietuvos Respublikos f</w:t>
      </w:r>
      <w:r w:rsidR="00EF146A" w:rsidRPr="005B47A5">
        <w:t xml:space="preserve">inansų ministerijos Mokesčių politikos departamento (direktorė Jūratė </w:t>
      </w:r>
      <w:proofErr w:type="spellStart"/>
      <w:r w:rsidR="00EF146A" w:rsidRPr="005B47A5">
        <w:t>Laurikėnaitė</w:t>
      </w:r>
      <w:proofErr w:type="spellEnd"/>
      <w:r w:rsidR="00EF146A" w:rsidRPr="005B47A5">
        <w:t>, tel. 239</w:t>
      </w:r>
      <w:r w:rsidR="00327995" w:rsidRPr="005B47A5">
        <w:t xml:space="preserve"> </w:t>
      </w:r>
      <w:r w:rsidR="00EF146A" w:rsidRPr="005B47A5">
        <w:t xml:space="preserve">0151) Netiesioginių mokesčių skyriaus (vedėja Asta </w:t>
      </w:r>
      <w:proofErr w:type="spellStart"/>
      <w:r w:rsidR="00EF146A" w:rsidRPr="005B47A5">
        <w:t>Zelo</w:t>
      </w:r>
      <w:proofErr w:type="spellEnd"/>
      <w:r w:rsidR="00EF146A" w:rsidRPr="005B47A5">
        <w:t xml:space="preserve">, tel. 219 9383) vyriausioji specialistė Jolanta </w:t>
      </w:r>
      <w:proofErr w:type="spellStart"/>
      <w:r w:rsidR="00EF146A" w:rsidRPr="005B47A5">
        <w:t>Poškevičienė</w:t>
      </w:r>
      <w:proofErr w:type="spellEnd"/>
      <w:r w:rsidR="00465FDF" w:rsidRPr="005B47A5">
        <w:t xml:space="preserve"> (</w:t>
      </w:r>
      <w:r w:rsidR="00EF146A" w:rsidRPr="005B47A5">
        <w:t>tel. 239 0166</w:t>
      </w:r>
      <w:r w:rsidR="00465FDF" w:rsidRPr="005B47A5">
        <w:t>)</w:t>
      </w:r>
      <w:r w:rsidR="00EF146A" w:rsidRPr="005B47A5">
        <w:t xml:space="preserve">. </w:t>
      </w:r>
    </w:p>
    <w:p w:rsidR="00C305B0" w:rsidRPr="00744C6E" w:rsidRDefault="00C305B0" w:rsidP="00E90A5A">
      <w:pPr>
        <w:widowControl w:val="0"/>
        <w:tabs>
          <w:tab w:val="left" w:pos="709"/>
        </w:tabs>
        <w:ind w:firstLine="709"/>
        <w:jc w:val="both"/>
      </w:pPr>
    </w:p>
    <w:p w:rsidR="00C305B0" w:rsidRPr="00744C6E" w:rsidRDefault="00C305B0" w:rsidP="00E90A5A">
      <w:pPr>
        <w:widowControl w:val="0"/>
        <w:tabs>
          <w:tab w:val="left" w:pos="709"/>
        </w:tabs>
        <w:ind w:firstLine="709"/>
        <w:jc w:val="both"/>
        <w:rPr>
          <w:b/>
        </w:rPr>
      </w:pPr>
      <w:r w:rsidRPr="00744C6E">
        <w:rPr>
          <w:b/>
        </w:rPr>
        <w:t>3. Kaip šiuo metu yra reguliuojami Įstatymo projekte aptarti teisiniai santykiai</w:t>
      </w:r>
    </w:p>
    <w:p w:rsidR="00C526A7" w:rsidRDefault="00C526A7" w:rsidP="00E90A5A">
      <w:pPr>
        <w:tabs>
          <w:tab w:val="left" w:pos="709"/>
        </w:tabs>
        <w:ind w:right="-50" w:firstLine="709"/>
        <w:jc w:val="both"/>
      </w:pPr>
      <w:r w:rsidRPr="00702987">
        <w:t xml:space="preserve">Pagal galiojančias </w:t>
      </w:r>
      <w:r>
        <w:rPr>
          <w:lang w:bidi="lt-LT"/>
        </w:rPr>
        <w:t>A</w:t>
      </w:r>
      <w:r w:rsidRPr="00E90E88">
        <w:rPr>
          <w:lang w:bidi="lt-LT"/>
        </w:rPr>
        <w:t>kcizų įstatymo 35 straipsnio 1 punkt</w:t>
      </w:r>
      <w:r>
        <w:rPr>
          <w:lang w:bidi="lt-LT"/>
        </w:rPr>
        <w:t>o</w:t>
      </w:r>
      <w:r w:rsidRPr="00E90E88">
        <w:rPr>
          <w:lang w:bidi="lt-LT"/>
        </w:rPr>
        <w:t xml:space="preserve"> </w:t>
      </w:r>
      <w:r>
        <w:rPr>
          <w:lang w:bidi="lt-LT"/>
        </w:rPr>
        <w:t xml:space="preserve">ir </w:t>
      </w:r>
      <w:r w:rsidRPr="00E90E88">
        <w:rPr>
          <w:lang w:bidi="lt-LT"/>
        </w:rPr>
        <w:t>37</w:t>
      </w:r>
      <w:r w:rsidR="00BF7151" w:rsidRPr="00E90E88">
        <w:rPr>
          <w:lang w:bidi="lt-LT"/>
        </w:rPr>
        <w:t> </w:t>
      </w:r>
      <w:r w:rsidRPr="00E90E88">
        <w:rPr>
          <w:lang w:bidi="lt-LT"/>
        </w:rPr>
        <w:t>straipsni</w:t>
      </w:r>
      <w:r>
        <w:rPr>
          <w:lang w:bidi="lt-LT"/>
        </w:rPr>
        <w:t>o 1 ir 3 dali</w:t>
      </w:r>
      <w:r w:rsidR="009C31FC">
        <w:rPr>
          <w:lang w:bidi="lt-LT"/>
        </w:rPr>
        <w:t>ų</w:t>
      </w:r>
      <w:r>
        <w:rPr>
          <w:lang w:bidi="lt-LT"/>
        </w:rPr>
        <w:t xml:space="preserve"> </w:t>
      </w:r>
      <w:r>
        <w:t xml:space="preserve"> </w:t>
      </w:r>
      <w:r w:rsidRPr="00702987">
        <w:t>nuostatas</w:t>
      </w:r>
      <w:r>
        <w:t xml:space="preserve"> taikomi tokie akcizų tarifai:</w:t>
      </w:r>
      <w:r w:rsidRPr="00BB4E3B">
        <w:t xml:space="preserve"> </w:t>
      </w:r>
    </w:p>
    <w:p w:rsidR="00D23317" w:rsidRPr="008E2404" w:rsidRDefault="00D23317" w:rsidP="00D23317">
      <w:pPr>
        <w:pStyle w:val="Sraopastraipa"/>
        <w:numPr>
          <w:ilvl w:val="3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404">
        <w:rPr>
          <w:rFonts w:ascii="Times New Roman" w:hAnsi="Times New Roman"/>
          <w:sz w:val="24"/>
          <w:szCs w:val="24"/>
        </w:rPr>
        <w:t xml:space="preserve">bešviniam benzinui </w:t>
      </w:r>
      <w:r w:rsidRPr="00A15AAF">
        <w:rPr>
          <w:rFonts w:ascii="Times New Roman" w:hAnsi="Times New Roman"/>
          <w:sz w:val="24"/>
          <w:szCs w:val="24"/>
        </w:rPr>
        <w:t xml:space="preserve">– </w:t>
      </w:r>
      <w:r w:rsidRPr="008E2404">
        <w:rPr>
          <w:rFonts w:ascii="Times New Roman" w:hAnsi="Times New Roman"/>
          <w:sz w:val="24"/>
          <w:szCs w:val="24"/>
        </w:rPr>
        <w:t>466</w:t>
      </w:r>
      <w:r w:rsidRPr="008E2404">
        <w:rPr>
          <w:rFonts w:ascii="Times New Roman" w:hAnsi="Times New Roman"/>
          <w:bCs/>
          <w:color w:val="000000"/>
          <w:sz w:val="24"/>
          <w:szCs w:val="24"/>
        </w:rPr>
        <w:t xml:space="preserve"> eur</w:t>
      </w:r>
      <w:r>
        <w:rPr>
          <w:rFonts w:ascii="Times New Roman" w:hAnsi="Times New Roman"/>
          <w:bCs/>
          <w:color w:val="000000"/>
          <w:sz w:val="24"/>
          <w:szCs w:val="24"/>
        </w:rPr>
        <w:t>ai</w:t>
      </w:r>
      <w:r w:rsidRPr="008E2404">
        <w:rPr>
          <w:rFonts w:ascii="Times New Roman" w:hAnsi="Times New Roman"/>
          <w:bCs/>
          <w:color w:val="000000"/>
          <w:sz w:val="24"/>
          <w:szCs w:val="24"/>
        </w:rPr>
        <w:t xml:space="preserve"> už 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E2404">
        <w:rPr>
          <w:rFonts w:ascii="Times New Roman" w:hAnsi="Times New Roman"/>
          <w:bCs/>
          <w:color w:val="000000"/>
          <w:sz w:val="24"/>
          <w:szCs w:val="24"/>
        </w:rPr>
        <w:t>000 litrų produkto;</w:t>
      </w:r>
    </w:p>
    <w:p w:rsidR="00D23317" w:rsidRPr="008E2404" w:rsidRDefault="00D23317" w:rsidP="00D23317">
      <w:pPr>
        <w:pStyle w:val="Sraopastraipa"/>
        <w:numPr>
          <w:ilvl w:val="3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2404">
        <w:rPr>
          <w:rFonts w:ascii="Times New Roman" w:hAnsi="Times New Roman"/>
          <w:sz w:val="24"/>
          <w:szCs w:val="24"/>
        </w:rPr>
        <w:t>gazoliams</w:t>
      </w:r>
      <w:proofErr w:type="spellEnd"/>
      <w:r w:rsidRPr="008E2404">
        <w:rPr>
          <w:rFonts w:ascii="Times New Roman" w:hAnsi="Times New Roman"/>
          <w:sz w:val="24"/>
          <w:szCs w:val="24"/>
        </w:rPr>
        <w:t xml:space="preserve"> </w:t>
      </w:r>
      <w:r w:rsidRPr="00A15AAF">
        <w:rPr>
          <w:rFonts w:ascii="Times New Roman" w:hAnsi="Times New Roman"/>
          <w:sz w:val="24"/>
          <w:szCs w:val="24"/>
        </w:rPr>
        <w:t xml:space="preserve">– </w:t>
      </w:r>
      <w:r w:rsidRPr="008E2404">
        <w:rPr>
          <w:rFonts w:ascii="Times New Roman" w:hAnsi="Times New Roman"/>
          <w:sz w:val="24"/>
          <w:szCs w:val="24"/>
        </w:rPr>
        <w:t>372 eur</w:t>
      </w:r>
      <w:r>
        <w:rPr>
          <w:rFonts w:ascii="Times New Roman" w:hAnsi="Times New Roman"/>
          <w:sz w:val="24"/>
          <w:szCs w:val="24"/>
        </w:rPr>
        <w:t xml:space="preserve">ai </w:t>
      </w:r>
      <w:r w:rsidRPr="008E2404">
        <w:rPr>
          <w:rFonts w:ascii="Times New Roman" w:hAnsi="Times New Roman"/>
          <w:sz w:val="24"/>
          <w:szCs w:val="24"/>
        </w:rPr>
        <w:t>už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404">
        <w:rPr>
          <w:rFonts w:ascii="Times New Roman" w:hAnsi="Times New Roman"/>
          <w:sz w:val="24"/>
          <w:szCs w:val="24"/>
        </w:rPr>
        <w:t>000 litrų produkto;</w:t>
      </w:r>
    </w:p>
    <w:p w:rsidR="00D23317" w:rsidRDefault="00D23317" w:rsidP="00D23317">
      <w:pPr>
        <w:pStyle w:val="Sraopastraipa"/>
        <w:numPr>
          <w:ilvl w:val="3"/>
          <w:numId w:val="3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 w:rsidRPr="008E2404">
        <w:rPr>
          <w:rFonts w:ascii="Times New Roman" w:hAnsi="Times New Roman"/>
          <w:sz w:val="24"/>
          <w:szCs w:val="24"/>
        </w:rPr>
        <w:t>gazoliams</w:t>
      </w:r>
      <w:proofErr w:type="spellEnd"/>
      <w:r w:rsidRPr="008E2404">
        <w:rPr>
          <w:rFonts w:ascii="Times New Roman" w:hAnsi="Times New Roman"/>
          <w:sz w:val="24"/>
          <w:szCs w:val="24"/>
        </w:rPr>
        <w:t xml:space="preserve">, skirtiems naudoti žemės ūkio veiklos, įskaitant akvakultūros ar verslinės žvejybos vidaus vandenyse veiklą, subjektams žemės ūkio produktų gamybai, </w:t>
      </w:r>
      <w:r w:rsidRPr="00A15AA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60</w:t>
      </w:r>
      <w:r w:rsidRPr="008E2404">
        <w:rPr>
          <w:rFonts w:ascii="Times New Roman" w:hAnsi="Times New Roman"/>
          <w:sz w:val="24"/>
          <w:szCs w:val="24"/>
        </w:rPr>
        <w:t xml:space="preserve"> eurų už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404">
        <w:rPr>
          <w:rFonts w:ascii="Times New Roman" w:hAnsi="Times New Roman"/>
          <w:sz w:val="24"/>
          <w:szCs w:val="24"/>
        </w:rPr>
        <w:t>000 litrų produkto.</w:t>
      </w:r>
    </w:p>
    <w:p w:rsidR="00C526A7" w:rsidRDefault="00C526A7" w:rsidP="00E90A5A">
      <w:pPr>
        <w:tabs>
          <w:tab w:val="left" w:pos="709"/>
        </w:tabs>
        <w:ind w:firstLine="709"/>
        <w:jc w:val="both"/>
      </w:pPr>
    </w:p>
    <w:p w:rsidR="00DD707B" w:rsidRPr="00744C6E" w:rsidRDefault="00C305B0" w:rsidP="00E90A5A">
      <w:pPr>
        <w:pStyle w:val="Pagrindinistekstas3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</w:rPr>
      </w:pPr>
      <w:r w:rsidRPr="00744C6E">
        <w:rPr>
          <w:b/>
          <w:sz w:val="24"/>
          <w:szCs w:val="24"/>
        </w:rPr>
        <w:t xml:space="preserve">4. </w:t>
      </w:r>
      <w:r w:rsidR="00DD707B" w:rsidRPr="00744C6E">
        <w:rPr>
          <w:b/>
          <w:bCs/>
          <w:sz w:val="24"/>
          <w:szCs w:val="24"/>
        </w:rPr>
        <w:t>Kokios siūlomos naujos teisinio reguliavimo nuostatos ir kokių teigiamų rezultatų laukiama</w:t>
      </w:r>
    </w:p>
    <w:p w:rsidR="00FD3B20" w:rsidRDefault="00FD3B20" w:rsidP="00E90A5A">
      <w:pPr>
        <w:tabs>
          <w:tab w:val="left" w:pos="709"/>
          <w:tab w:val="left" w:pos="7230"/>
        </w:tabs>
        <w:ind w:firstLine="709"/>
        <w:jc w:val="both"/>
      </w:pPr>
      <w:r>
        <w:t>Į</w:t>
      </w:r>
      <w:r w:rsidRPr="00F95D13">
        <w:t xml:space="preserve">statymo projektu siūloma </w:t>
      </w:r>
      <w:r>
        <w:t xml:space="preserve">užtikrinti Akcizų įstatymu nustatytų </w:t>
      </w:r>
      <w:r w:rsidRPr="00E90E88">
        <w:rPr>
          <w:rFonts w:eastAsia="Calibri"/>
          <w:lang w:eastAsia="en-US"/>
        </w:rPr>
        <w:t>akcizų tarif</w:t>
      </w:r>
      <w:r>
        <w:rPr>
          <w:rFonts w:eastAsia="Calibri"/>
          <w:lang w:eastAsia="en-US"/>
        </w:rPr>
        <w:t>ų</w:t>
      </w:r>
      <w:r w:rsidRPr="00E90E88">
        <w:rPr>
          <w:rFonts w:eastAsia="Calibri"/>
          <w:lang w:eastAsia="en-US"/>
        </w:rPr>
        <w:t xml:space="preserve"> bešviniam benzinui, </w:t>
      </w:r>
      <w:proofErr w:type="spellStart"/>
      <w:r w:rsidRPr="00E90E88">
        <w:rPr>
          <w:rFonts w:eastAsia="Calibri"/>
          <w:bCs/>
          <w:shd w:val="clear" w:color="auto" w:fill="FFFFFF"/>
          <w:lang w:eastAsia="en-US"/>
        </w:rPr>
        <w:t>gazoliams</w:t>
      </w:r>
      <w:proofErr w:type="spellEnd"/>
      <w:r w:rsidRPr="00E90E88">
        <w:rPr>
          <w:rFonts w:eastAsia="Calibri"/>
          <w:bCs/>
          <w:shd w:val="clear" w:color="auto" w:fill="FFFFFF"/>
          <w:lang w:eastAsia="en-US"/>
        </w:rPr>
        <w:t xml:space="preserve"> ir </w:t>
      </w:r>
      <w:proofErr w:type="spellStart"/>
      <w:r w:rsidRPr="00E90E88">
        <w:rPr>
          <w:rFonts w:eastAsia="Calibri"/>
          <w:bCs/>
          <w:shd w:val="clear" w:color="auto" w:fill="FFFFFF"/>
          <w:lang w:eastAsia="en-US"/>
        </w:rPr>
        <w:t>gazoliams</w:t>
      </w:r>
      <w:proofErr w:type="spellEnd"/>
      <w:r w:rsidRPr="00E90E88">
        <w:rPr>
          <w:rFonts w:eastAsia="Calibri"/>
          <w:bCs/>
          <w:shd w:val="clear" w:color="auto" w:fill="FFFFFF"/>
          <w:lang w:eastAsia="en-US"/>
        </w:rPr>
        <w:t xml:space="preserve">, </w:t>
      </w:r>
      <w:r w:rsidRPr="008E2404">
        <w:t>skirtiems naudoti žemės ūkio veiklos, įskaitant akvakultūros ar verslinės žvejybos vidaus vandenyse veiklą, subjektams žemės ūkio produktų gamybai</w:t>
      </w:r>
      <w:r>
        <w:t xml:space="preserve">, taikymo tęstinumą po KT </w:t>
      </w:r>
      <w:r w:rsidR="00E2552A">
        <w:t>n</w:t>
      </w:r>
      <w:r>
        <w:t xml:space="preserve">utarimo įsigaliojimo 2022 m. liepos 1 d. </w:t>
      </w:r>
    </w:p>
    <w:p w:rsidR="00027C89" w:rsidRDefault="00027C89" w:rsidP="00027C89">
      <w:pPr>
        <w:tabs>
          <w:tab w:val="left" w:pos="709"/>
        </w:tabs>
        <w:ind w:right="-50" w:firstLine="709"/>
        <w:jc w:val="both"/>
      </w:pPr>
      <w:r>
        <w:t>Įstatymo projekte siūloma ir po 2022 m. liepos 1 d taikyti šiuos akcizų tarifus:</w:t>
      </w:r>
      <w:r w:rsidRPr="00BB4E3B">
        <w:t xml:space="preserve"> </w:t>
      </w:r>
    </w:p>
    <w:p w:rsidR="00027C89" w:rsidRPr="008E2404" w:rsidRDefault="00027C89" w:rsidP="00027C89">
      <w:pPr>
        <w:pStyle w:val="Sraopastraipa"/>
        <w:numPr>
          <w:ilvl w:val="3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404">
        <w:rPr>
          <w:rFonts w:ascii="Times New Roman" w:hAnsi="Times New Roman"/>
          <w:sz w:val="24"/>
          <w:szCs w:val="24"/>
        </w:rPr>
        <w:t xml:space="preserve">bešviniam benzinui </w:t>
      </w:r>
      <w:r w:rsidRPr="00A15AAF">
        <w:rPr>
          <w:rFonts w:ascii="Times New Roman" w:hAnsi="Times New Roman"/>
          <w:sz w:val="24"/>
          <w:szCs w:val="24"/>
        </w:rPr>
        <w:t xml:space="preserve">– </w:t>
      </w:r>
      <w:r w:rsidRPr="008E2404">
        <w:rPr>
          <w:rFonts w:ascii="Times New Roman" w:hAnsi="Times New Roman"/>
          <w:sz w:val="24"/>
          <w:szCs w:val="24"/>
        </w:rPr>
        <w:t>466</w:t>
      </w:r>
      <w:r w:rsidRPr="008E2404">
        <w:rPr>
          <w:rFonts w:ascii="Times New Roman" w:hAnsi="Times New Roman"/>
          <w:bCs/>
          <w:color w:val="000000"/>
          <w:sz w:val="24"/>
          <w:szCs w:val="24"/>
        </w:rPr>
        <w:t xml:space="preserve"> eur</w:t>
      </w:r>
      <w:r>
        <w:rPr>
          <w:rFonts w:ascii="Times New Roman" w:hAnsi="Times New Roman"/>
          <w:bCs/>
          <w:color w:val="000000"/>
          <w:sz w:val="24"/>
          <w:szCs w:val="24"/>
        </w:rPr>
        <w:t>ai</w:t>
      </w:r>
      <w:r w:rsidRPr="008E2404">
        <w:rPr>
          <w:rFonts w:ascii="Times New Roman" w:hAnsi="Times New Roman"/>
          <w:bCs/>
          <w:color w:val="000000"/>
          <w:sz w:val="24"/>
          <w:szCs w:val="24"/>
        </w:rPr>
        <w:t xml:space="preserve"> už 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E2404">
        <w:rPr>
          <w:rFonts w:ascii="Times New Roman" w:hAnsi="Times New Roman"/>
          <w:bCs/>
          <w:color w:val="000000"/>
          <w:sz w:val="24"/>
          <w:szCs w:val="24"/>
        </w:rPr>
        <w:t>000 litrų produkto;</w:t>
      </w:r>
    </w:p>
    <w:p w:rsidR="00027C89" w:rsidRPr="008E2404" w:rsidRDefault="00027C89" w:rsidP="00027C89">
      <w:pPr>
        <w:pStyle w:val="Sraopastraipa"/>
        <w:numPr>
          <w:ilvl w:val="3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2404">
        <w:rPr>
          <w:rFonts w:ascii="Times New Roman" w:hAnsi="Times New Roman"/>
          <w:sz w:val="24"/>
          <w:szCs w:val="24"/>
        </w:rPr>
        <w:t>gazoliams</w:t>
      </w:r>
      <w:proofErr w:type="spellEnd"/>
      <w:r w:rsidRPr="008E2404">
        <w:rPr>
          <w:rFonts w:ascii="Times New Roman" w:hAnsi="Times New Roman"/>
          <w:sz w:val="24"/>
          <w:szCs w:val="24"/>
        </w:rPr>
        <w:t xml:space="preserve"> </w:t>
      </w:r>
      <w:r w:rsidRPr="00A15AAF">
        <w:rPr>
          <w:rFonts w:ascii="Times New Roman" w:hAnsi="Times New Roman"/>
          <w:sz w:val="24"/>
          <w:szCs w:val="24"/>
        </w:rPr>
        <w:t xml:space="preserve">– </w:t>
      </w:r>
      <w:r w:rsidRPr="008E2404">
        <w:rPr>
          <w:rFonts w:ascii="Times New Roman" w:hAnsi="Times New Roman"/>
          <w:sz w:val="24"/>
          <w:szCs w:val="24"/>
        </w:rPr>
        <w:t>372 eur</w:t>
      </w:r>
      <w:r>
        <w:rPr>
          <w:rFonts w:ascii="Times New Roman" w:hAnsi="Times New Roman"/>
          <w:sz w:val="24"/>
          <w:szCs w:val="24"/>
        </w:rPr>
        <w:t xml:space="preserve">ai </w:t>
      </w:r>
      <w:r w:rsidRPr="008E2404">
        <w:rPr>
          <w:rFonts w:ascii="Times New Roman" w:hAnsi="Times New Roman"/>
          <w:sz w:val="24"/>
          <w:szCs w:val="24"/>
        </w:rPr>
        <w:t>už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404">
        <w:rPr>
          <w:rFonts w:ascii="Times New Roman" w:hAnsi="Times New Roman"/>
          <w:sz w:val="24"/>
          <w:szCs w:val="24"/>
        </w:rPr>
        <w:t>000 litrų produkto;</w:t>
      </w:r>
    </w:p>
    <w:p w:rsidR="00027C89" w:rsidRDefault="00027C89" w:rsidP="00027C89">
      <w:pPr>
        <w:pStyle w:val="Sraopastraipa"/>
        <w:numPr>
          <w:ilvl w:val="3"/>
          <w:numId w:val="3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 w:rsidRPr="008E2404">
        <w:rPr>
          <w:rFonts w:ascii="Times New Roman" w:hAnsi="Times New Roman"/>
          <w:sz w:val="24"/>
          <w:szCs w:val="24"/>
        </w:rPr>
        <w:lastRenderedPageBreak/>
        <w:t>gazoliams</w:t>
      </w:r>
      <w:proofErr w:type="spellEnd"/>
      <w:r w:rsidRPr="008E2404">
        <w:rPr>
          <w:rFonts w:ascii="Times New Roman" w:hAnsi="Times New Roman"/>
          <w:sz w:val="24"/>
          <w:szCs w:val="24"/>
        </w:rPr>
        <w:t xml:space="preserve">, skirtiems naudoti žemės ūkio veiklos, įskaitant akvakultūros ar verslinės žvejybos vidaus vandenyse veiklą, subjektams žemės ūkio produktų gamybai, </w:t>
      </w:r>
      <w:r w:rsidRPr="00A15AA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60</w:t>
      </w:r>
      <w:r w:rsidRPr="008E2404">
        <w:rPr>
          <w:rFonts w:ascii="Times New Roman" w:hAnsi="Times New Roman"/>
          <w:sz w:val="24"/>
          <w:szCs w:val="24"/>
        </w:rPr>
        <w:t xml:space="preserve"> eurų už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404">
        <w:rPr>
          <w:rFonts w:ascii="Times New Roman" w:hAnsi="Times New Roman"/>
          <w:sz w:val="24"/>
          <w:szCs w:val="24"/>
        </w:rPr>
        <w:t>000 litrų produkto.</w:t>
      </w:r>
    </w:p>
    <w:p w:rsidR="00B210F4" w:rsidRDefault="00B210F4" w:rsidP="00E90A5A">
      <w:pPr>
        <w:tabs>
          <w:tab w:val="left" w:pos="709"/>
        </w:tabs>
        <w:autoSpaceDE w:val="0"/>
        <w:autoSpaceDN w:val="0"/>
        <w:adjustRightInd w:val="0"/>
        <w:jc w:val="both"/>
      </w:pPr>
    </w:p>
    <w:p w:rsidR="00894CFC" w:rsidRPr="00744C6E" w:rsidRDefault="00894CFC" w:rsidP="00E90A5A">
      <w:pPr>
        <w:pStyle w:val="Pagrindinistekstas3"/>
        <w:shd w:val="clear" w:color="auto" w:fill="auto"/>
        <w:tabs>
          <w:tab w:val="left" w:pos="0"/>
          <w:tab w:val="left" w:pos="709"/>
          <w:tab w:val="left" w:pos="851"/>
          <w:tab w:val="left" w:pos="993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</w:rPr>
      </w:pPr>
      <w:r w:rsidRPr="00744C6E">
        <w:rPr>
          <w:b/>
          <w:bCs/>
          <w:sz w:val="24"/>
          <w:szCs w:val="24"/>
        </w:rPr>
        <w:t xml:space="preserve">5. Numatomo teisinio reguliavimo poveikio vertinimo rezultatai (jeigu rengiant </w:t>
      </w:r>
      <w:r w:rsidR="000D780C">
        <w:rPr>
          <w:b/>
          <w:bCs/>
          <w:sz w:val="24"/>
          <w:szCs w:val="24"/>
        </w:rPr>
        <w:t>Į</w:t>
      </w:r>
      <w:r w:rsidRPr="00744C6E">
        <w:rPr>
          <w:b/>
          <w:bCs/>
          <w:sz w:val="24"/>
          <w:szCs w:val="24"/>
        </w:rPr>
        <w:t>statym</w:t>
      </w:r>
      <w:r w:rsidR="000D780C">
        <w:rPr>
          <w:b/>
          <w:bCs/>
          <w:sz w:val="24"/>
          <w:szCs w:val="24"/>
        </w:rPr>
        <w:t>o</w:t>
      </w:r>
      <w:r w:rsidRPr="00744C6E">
        <w:rPr>
          <w:b/>
          <w:bCs/>
          <w:sz w:val="24"/>
          <w:szCs w:val="24"/>
        </w:rPr>
        <w:t xml:space="preserve"> projekt</w:t>
      </w:r>
      <w:r w:rsidR="000D780C">
        <w:rPr>
          <w:b/>
          <w:bCs/>
          <w:sz w:val="24"/>
          <w:szCs w:val="24"/>
        </w:rPr>
        <w:t>ą</w:t>
      </w:r>
      <w:r w:rsidRPr="00744C6E">
        <w:rPr>
          <w:b/>
          <w:bCs/>
          <w:sz w:val="24"/>
          <w:szCs w:val="24"/>
        </w:rPr>
        <w:t xml:space="preserve"> toks vertinimas turi būti atliktas ir jo rezultatai nepateikiami atskiru dokumentu), galimos neigiamos priimt</w:t>
      </w:r>
      <w:r w:rsidR="00E5110E" w:rsidRPr="00744C6E">
        <w:rPr>
          <w:b/>
          <w:bCs/>
          <w:sz w:val="24"/>
          <w:szCs w:val="24"/>
        </w:rPr>
        <w:t>o</w:t>
      </w:r>
      <w:r w:rsidRPr="00744C6E">
        <w:rPr>
          <w:b/>
          <w:bCs/>
          <w:sz w:val="24"/>
          <w:szCs w:val="24"/>
        </w:rPr>
        <w:t xml:space="preserve"> įstatym</w:t>
      </w:r>
      <w:r w:rsidR="00E5110E" w:rsidRPr="00744C6E">
        <w:rPr>
          <w:b/>
          <w:bCs/>
          <w:sz w:val="24"/>
          <w:szCs w:val="24"/>
        </w:rPr>
        <w:t>o</w:t>
      </w:r>
      <w:r w:rsidRPr="00744C6E">
        <w:rPr>
          <w:b/>
          <w:bCs/>
          <w:sz w:val="24"/>
          <w:szCs w:val="24"/>
        </w:rPr>
        <w:t xml:space="preserve"> pasekmės ir kokių priemonių reikėtų imtis, kad tokių pasekmių būtų išvengta</w:t>
      </w:r>
    </w:p>
    <w:p w:rsidR="008F03FA" w:rsidRDefault="008F03FA" w:rsidP="00E90A5A">
      <w:pPr>
        <w:tabs>
          <w:tab w:val="left" w:pos="709"/>
        </w:tabs>
        <w:ind w:firstLine="709"/>
        <w:jc w:val="both"/>
      </w:pPr>
      <w:r>
        <w:rPr>
          <w:rFonts w:eastAsiaTheme="minorHAnsi"/>
        </w:rPr>
        <w:t>Pri</w:t>
      </w:r>
      <w:r w:rsidR="004D0B72">
        <w:rPr>
          <w:rFonts w:eastAsiaTheme="minorHAnsi"/>
        </w:rPr>
        <w:t>ėmus</w:t>
      </w:r>
      <w:r>
        <w:rPr>
          <w:rFonts w:eastAsiaTheme="minorHAnsi"/>
        </w:rPr>
        <w:t xml:space="preserve"> įstatym</w:t>
      </w:r>
      <w:r w:rsidR="004D0B72">
        <w:rPr>
          <w:rFonts w:eastAsiaTheme="minorHAnsi"/>
        </w:rPr>
        <w:t>ą</w:t>
      </w:r>
      <w:r>
        <w:rPr>
          <w:rFonts w:eastAsiaTheme="minorHAnsi"/>
        </w:rPr>
        <w:t xml:space="preserve"> neigiamų pasekmių nenumatoma, </w:t>
      </w:r>
      <w:r>
        <w:t>nes esama situacija nesikeis.</w:t>
      </w:r>
    </w:p>
    <w:p w:rsidR="00D83DB9" w:rsidRPr="00744C6E" w:rsidRDefault="00D83DB9" w:rsidP="00E90A5A">
      <w:pPr>
        <w:widowControl w:val="0"/>
        <w:tabs>
          <w:tab w:val="left" w:pos="709"/>
        </w:tabs>
        <w:ind w:firstLine="709"/>
        <w:jc w:val="both"/>
        <w:rPr>
          <w:b/>
          <w:bCs/>
        </w:rPr>
      </w:pPr>
    </w:p>
    <w:p w:rsidR="00367E7A" w:rsidRPr="00744C6E" w:rsidRDefault="00367E7A" w:rsidP="00E90A5A">
      <w:pPr>
        <w:pStyle w:val="Pagrindinistekstas3"/>
        <w:shd w:val="clear" w:color="auto" w:fill="auto"/>
        <w:tabs>
          <w:tab w:val="left" w:pos="0"/>
          <w:tab w:val="left" w:pos="709"/>
          <w:tab w:val="left" w:pos="851"/>
          <w:tab w:val="left" w:pos="993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</w:rPr>
      </w:pPr>
      <w:r w:rsidRPr="00744C6E">
        <w:rPr>
          <w:b/>
          <w:bCs/>
          <w:sz w:val="24"/>
          <w:szCs w:val="24"/>
        </w:rPr>
        <w:t xml:space="preserve">6. </w:t>
      </w:r>
      <w:r w:rsidR="00894CFC" w:rsidRPr="00744C6E">
        <w:rPr>
          <w:b/>
          <w:bCs/>
          <w:sz w:val="24"/>
          <w:szCs w:val="24"/>
        </w:rPr>
        <w:t>Kokią įtaką priimt</w:t>
      </w:r>
      <w:r w:rsidR="00E5110E" w:rsidRPr="00744C6E">
        <w:rPr>
          <w:b/>
          <w:bCs/>
          <w:sz w:val="24"/>
          <w:szCs w:val="24"/>
        </w:rPr>
        <w:t>as</w:t>
      </w:r>
      <w:r w:rsidR="00894CFC" w:rsidRPr="00744C6E">
        <w:rPr>
          <w:b/>
          <w:bCs/>
          <w:sz w:val="24"/>
          <w:szCs w:val="24"/>
        </w:rPr>
        <w:t xml:space="preserve"> įstatyma</w:t>
      </w:r>
      <w:r w:rsidR="00E5110E" w:rsidRPr="00744C6E">
        <w:rPr>
          <w:b/>
          <w:bCs/>
          <w:sz w:val="24"/>
          <w:szCs w:val="24"/>
        </w:rPr>
        <w:t>s</w:t>
      </w:r>
      <w:r w:rsidR="00894CFC" w:rsidRPr="00744C6E">
        <w:rPr>
          <w:b/>
          <w:bCs/>
          <w:sz w:val="24"/>
          <w:szCs w:val="24"/>
        </w:rPr>
        <w:t xml:space="preserve"> turės kriminogeninei situacijai, korupcijai</w:t>
      </w:r>
    </w:p>
    <w:p w:rsidR="000D57F2" w:rsidRPr="0038160A" w:rsidRDefault="000D57F2" w:rsidP="000D57F2">
      <w:pPr>
        <w:ind w:firstLine="709"/>
        <w:jc w:val="both"/>
        <w:rPr>
          <w:bCs/>
        </w:rPr>
      </w:pPr>
      <w:r w:rsidRPr="0038160A">
        <w:rPr>
          <w:bCs/>
        </w:rPr>
        <w:t>Įtakos kriminogeninei situacijai, korupcijai nenumatoma.</w:t>
      </w:r>
    </w:p>
    <w:p w:rsidR="00923F28" w:rsidRPr="00744C6E" w:rsidRDefault="00923F28" w:rsidP="00190DA0">
      <w:pPr>
        <w:widowControl w:val="0"/>
        <w:tabs>
          <w:tab w:val="left" w:pos="709"/>
        </w:tabs>
        <w:ind w:firstLine="720"/>
        <w:jc w:val="both"/>
      </w:pPr>
    </w:p>
    <w:p w:rsidR="007E7C1D" w:rsidRPr="00744C6E" w:rsidRDefault="007E7C1D" w:rsidP="00E90A5A">
      <w:pPr>
        <w:pStyle w:val="Pagrindinistekstas3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</w:rPr>
      </w:pPr>
      <w:r w:rsidRPr="00744C6E">
        <w:rPr>
          <w:b/>
          <w:bCs/>
          <w:sz w:val="24"/>
          <w:szCs w:val="24"/>
        </w:rPr>
        <w:t>7. Kaip įstatym</w:t>
      </w:r>
      <w:r w:rsidR="00F51261" w:rsidRPr="00744C6E">
        <w:rPr>
          <w:b/>
          <w:bCs/>
          <w:sz w:val="24"/>
          <w:szCs w:val="24"/>
        </w:rPr>
        <w:t>o</w:t>
      </w:r>
      <w:r w:rsidRPr="00744C6E">
        <w:rPr>
          <w:b/>
          <w:bCs/>
          <w:sz w:val="24"/>
          <w:szCs w:val="24"/>
        </w:rPr>
        <w:t xml:space="preserve"> įgyvendinimas atsilieps verslo sąlygoms ir jo plėtrai</w:t>
      </w:r>
    </w:p>
    <w:p w:rsidR="009A03C4" w:rsidRDefault="002C6AEB" w:rsidP="00E90A5A">
      <w:pPr>
        <w:tabs>
          <w:tab w:val="left" w:pos="709"/>
        </w:tabs>
        <w:ind w:firstLine="709"/>
        <w:jc w:val="both"/>
      </w:pPr>
      <w:r>
        <w:t xml:space="preserve">Priimtas įstatymas įtakos </w:t>
      </w:r>
      <w:r w:rsidR="009A03C4">
        <w:t>verslo sąlygoms neturės, nes esama situacija nesikeis.</w:t>
      </w:r>
    </w:p>
    <w:p w:rsidR="009A03C4" w:rsidRDefault="009A03C4" w:rsidP="00E90A5A">
      <w:pPr>
        <w:tabs>
          <w:tab w:val="left" w:pos="709"/>
          <w:tab w:val="left" w:pos="900"/>
        </w:tabs>
        <w:ind w:right="2" w:firstLine="720"/>
        <w:jc w:val="both"/>
      </w:pPr>
    </w:p>
    <w:p w:rsidR="00DF4E4C" w:rsidRPr="005357E8" w:rsidRDefault="00DF4E4C" w:rsidP="00E90A5A">
      <w:pPr>
        <w:tabs>
          <w:tab w:val="left" w:pos="709"/>
          <w:tab w:val="left" w:pos="900"/>
        </w:tabs>
        <w:ind w:right="2" w:firstLine="720"/>
        <w:jc w:val="both"/>
        <w:rPr>
          <w:b/>
        </w:rPr>
      </w:pPr>
      <w:r w:rsidRPr="005357E8">
        <w:rPr>
          <w:b/>
        </w:rPr>
        <w:t xml:space="preserve">8. Ar </w:t>
      </w:r>
      <w:r>
        <w:rPr>
          <w:b/>
        </w:rPr>
        <w:t>Į</w:t>
      </w:r>
      <w:r w:rsidRPr="005357E8">
        <w:rPr>
          <w:b/>
        </w:rPr>
        <w:t>statymo projektas neprieštarauja strateginio lygmens planavimo dokumentams</w:t>
      </w:r>
    </w:p>
    <w:p w:rsidR="00DF4E4C" w:rsidRPr="00432580" w:rsidRDefault="00DF4E4C" w:rsidP="00E90A5A">
      <w:pPr>
        <w:tabs>
          <w:tab w:val="left" w:pos="709"/>
          <w:tab w:val="left" w:pos="900"/>
        </w:tabs>
        <w:ind w:right="2" w:firstLine="720"/>
        <w:jc w:val="both"/>
      </w:pPr>
      <w:r>
        <w:t>Įstatymo projektas neprieštarauja strateginio lygmens planavimo dokumentams.</w:t>
      </w:r>
    </w:p>
    <w:p w:rsidR="00DF4E4C" w:rsidRPr="00744C6E" w:rsidRDefault="00DF4E4C" w:rsidP="00E90A5A">
      <w:pPr>
        <w:tabs>
          <w:tab w:val="left" w:pos="709"/>
          <w:tab w:val="left" w:pos="900"/>
        </w:tabs>
        <w:ind w:firstLine="709"/>
        <w:jc w:val="both"/>
      </w:pPr>
    </w:p>
    <w:p w:rsidR="00B26A65" w:rsidRPr="00744C6E" w:rsidRDefault="00412FD7" w:rsidP="00E90A5A">
      <w:pPr>
        <w:widowControl w:val="0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</w:rPr>
        <w:t>9</w:t>
      </w:r>
      <w:r w:rsidR="00DD707B" w:rsidRPr="00744C6E">
        <w:rPr>
          <w:b/>
        </w:rPr>
        <w:t xml:space="preserve">. </w:t>
      </w:r>
      <w:r w:rsidR="00B26A65" w:rsidRPr="00744C6E">
        <w:rPr>
          <w:b/>
          <w:bCs/>
        </w:rPr>
        <w:t>Įstatym</w:t>
      </w:r>
      <w:r w:rsidR="00F51261" w:rsidRPr="00744C6E">
        <w:rPr>
          <w:b/>
          <w:bCs/>
        </w:rPr>
        <w:t>o</w:t>
      </w:r>
      <w:r w:rsidR="00B26A65" w:rsidRPr="00744C6E">
        <w:rPr>
          <w:b/>
          <w:bCs/>
        </w:rPr>
        <w:t xml:space="preserve"> inkorporavimas į teisinę sistemą, kokius teisės aktus būtina priimti, kokius galiojančius teisės aktus reikia pakeisti ar pripažinti netekusiais galios.</w:t>
      </w:r>
    </w:p>
    <w:p w:rsidR="007A1C1B" w:rsidRPr="0038160A" w:rsidRDefault="007A1C1B" w:rsidP="00E90A5A">
      <w:pPr>
        <w:tabs>
          <w:tab w:val="left" w:pos="709"/>
        </w:tabs>
        <w:ind w:firstLine="709"/>
        <w:jc w:val="both"/>
      </w:pPr>
      <w:r w:rsidRPr="0038160A">
        <w:t>Priėmus Įstatymo projektą, kitų teisės aktų keisti nereikės.</w:t>
      </w:r>
    </w:p>
    <w:p w:rsidR="00DD707B" w:rsidRPr="00744C6E" w:rsidRDefault="00DD707B" w:rsidP="00E90A5A">
      <w:pPr>
        <w:pStyle w:val="Pagrindiniotekstotrauka2"/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F51261" w:rsidRPr="00744C6E" w:rsidRDefault="00412FD7" w:rsidP="00E90A5A">
      <w:pPr>
        <w:pStyle w:val="Pagrindinistekstas3"/>
        <w:shd w:val="clear" w:color="auto" w:fill="auto"/>
        <w:tabs>
          <w:tab w:val="left" w:pos="0"/>
          <w:tab w:val="left" w:pos="709"/>
          <w:tab w:val="left" w:pos="851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F51261" w:rsidRPr="00744C6E">
        <w:rPr>
          <w:b/>
          <w:sz w:val="24"/>
          <w:szCs w:val="24"/>
        </w:rPr>
        <w:t>.</w:t>
      </w:r>
      <w:r w:rsidR="00F51261" w:rsidRPr="001D5EC4">
        <w:rPr>
          <w:b/>
          <w:sz w:val="24"/>
          <w:szCs w:val="24"/>
        </w:rPr>
        <w:t xml:space="preserve"> </w:t>
      </w:r>
      <w:r w:rsidR="00F51261" w:rsidRPr="00744C6E">
        <w:rPr>
          <w:b/>
          <w:bCs/>
          <w:sz w:val="24"/>
          <w:szCs w:val="24"/>
        </w:rPr>
        <w:t xml:space="preserve">Ar </w:t>
      </w:r>
      <w:r w:rsidR="000D780C">
        <w:rPr>
          <w:b/>
          <w:bCs/>
          <w:sz w:val="24"/>
          <w:szCs w:val="24"/>
        </w:rPr>
        <w:t>Į</w:t>
      </w:r>
      <w:r w:rsidR="00F51261" w:rsidRPr="00744C6E">
        <w:rPr>
          <w:b/>
          <w:bCs/>
          <w:sz w:val="24"/>
          <w:szCs w:val="24"/>
        </w:rPr>
        <w:t xml:space="preserve">statymo projektas parengtas laikantis Lietuvos Respublikos valstybinės kalbos, Teisėkūros pagrindų įstatymų reikalavimų, o </w:t>
      </w:r>
      <w:r w:rsidR="000D780C">
        <w:rPr>
          <w:b/>
          <w:bCs/>
          <w:sz w:val="24"/>
          <w:szCs w:val="24"/>
        </w:rPr>
        <w:t>Į</w:t>
      </w:r>
      <w:r w:rsidR="00F51261" w:rsidRPr="00744C6E">
        <w:rPr>
          <w:b/>
          <w:bCs/>
          <w:sz w:val="24"/>
          <w:szCs w:val="24"/>
        </w:rPr>
        <w:t>statymo projekto sąvokos ir jas įvardijantys terminai įvertinti Terminų banko įstatymo ir jo įgyvendinamųjų teisės aktų nustatyta tvarka</w:t>
      </w:r>
    </w:p>
    <w:p w:rsidR="00DD707B" w:rsidRPr="00744C6E" w:rsidRDefault="00DD707B" w:rsidP="00E90A5A">
      <w:pPr>
        <w:widowControl w:val="0"/>
        <w:tabs>
          <w:tab w:val="left" w:pos="709"/>
        </w:tabs>
        <w:ind w:firstLine="709"/>
        <w:jc w:val="both"/>
        <w:rPr>
          <w:color w:val="000000"/>
        </w:rPr>
      </w:pPr>
      <w:r w:rsidRPr="00744C6E">
        <w:rPr>
          <w:color w:val="000000"/>
        </w:rPr>
        <w:t>Įstatymo projektas parengtas laikantis Valstybinės kalbos, Teisėkūros pagrindų įstatymo reikalavimų ir atitinka bendrinės lietuvių kalbos normas.</w:t>
      </w:r>
      <w:r w:rsidR="009B7405">
        <w:rPr>
          <w:color w:val="000000"/>
        </w:rPr>
        <w:t xml:space="preserve"> </w:t>
      </w:r>
      <w:r w:rsidR="009B7405" w:rsidRPr="00744C6E">
        <w:rPr>
          <w:color w:val="000000"/>
        </w:rPr>
        <w:t>Įstatymo projekt</w:t>
      </w:r>
      <w:r w:rsidR="009B7405">
        <w:t>e</w:t>
      </w:r>
      <w:r w:rsidR="009B7405" w:rsidRPr="00EF7C1D">
        <w:t xml:space="preserve"> nėra naujai apibrėžiam</w:t>
      </w:r>
      <w:r w:rsidR="00FD18C0">
        <w:t>ų</w:t>
      </w:r>
      <w:r w:rsidR="009B7405" w:rsidRPr="00EF7C1D">
        <w:t xml:space="preserve"> sąvok</w:t>
      </w:r>
      <w:r w:rsidR="00FD18C0">
        <w:t>ų</w:t>
      </w:r>
      <w:r w:rsidR="009B7405" w:rsidRPr="00EF7C1D">
        <w:t>.</w:t>
      </w:r>
    </w:p>
    <w:p w:rsidR="00DD707B" w:rsidRPr="00744C6E" w:rsidRDefault="00DD707B" w:rsidP="00E90A5A">
      <w:pPr>
        <w:widowControl w:val="0"/>
        <w:tabs>
          <w:tab w:val="left" w:pos="709"/>
        </w:tabs>
        <w:ind w:firstLine="709"/>
        <w:jc w:val="both"/>
      </w:pPr>
    </w:p>
    <w:p w:rsidR="00DD707B" w:rsidRPr="00744C6E" w:rsidRDefault="00DD707B" w:rsidP="00E90A5A">
      <w:pPr>
        <w:widowControl w:val="0"/>
        <w:tabs>
          <w:tab w:val="left" w:pos="709"/>
        </w:tabs>
        <w:ind w:firstLine="709"/>
        <w:jc w:val="both"/>
      </w:pPr>
      <w:r w:rsidRPr="00744C6E">
        <w:rPr>
          <w:b/>
        </w:rPr>
        <w:t>1</w:t>
      </w:r>
      <w:r w:rsidR="00412FD7">
        <w:rPr>
          <w:b/>
        </w:rPr>
        <w:t>1</w:t>
      </w:r>
      <w:r w:rsidRPr="00744C6E">
        <w:rPr>
          <w:b/>
        </w:rPr>
        <w:t>.</w:t>
      </w:r>
      <w:r w:rsidRPr="00744C6E">
        <w:t xml:space="preserve"> </w:t>
      </w:r>
      <w:r w:rsidRPr="00744C6E">
        <w:rPr>
          <w:b/>
        </w:rPr>
        <w:t xml:space="preserve">Ar Įstatymo projektas atitinka Žmogaus teisių ir pagrindinių laisvių apsaugos konvencijos nuostatas ir Europos Sąjungos dokumentus </w:t>
      </w:r>
    </w:p>
    <w:p w:rsidR="0085060D" w:rsidRPr="0038160A" w:rsidRDefault="0085060D" w:rsidP="00E90A5A">
      <w:pPr>
        <w:tabs>
          <w:tab w:val="left" w:pos="709"/>
        </w:tabs>
        <w:ind w:firstLine="709"/>
        <w:jc w:val="both"/>
        <w:rPr>
          <w:b/>
        </w:rPr>
      </w:pPr>
      <w:r w:rsidRPr="0038160A">
        <w:t>Įstatymo projektas neprieštarauja Europos žmogaus teis</w:t>
      </w:r>
      <w:r>
        <w:t>i</w:t>
      </w:r>
      <w:r w:rsidRPr="0038160A">
        <w:t xml:space="preserve">ų ir pagrindinių laisvių </w:t>
      </w:r>
      <w:r>
        <w:t xml:space="preserve">apsaugos </w:t>
      </w:r>
      <w:r w:rsidRPr="0038160A">
        <w:t>konvencijos nuostatoms i</w:t>
      </w:r>
      <w:r>
        <w:t>r</w:t>
      </w:r>
      <w:r w:rsidRPr="0038160A">
        <w:t xml:space="preserve"> Europos Sąjungos dokumentams. </w:t>
      </w:r>
    </w:p>
    <w:p w:rsidR="00DD707B" w:rsidRPr="00744C6E" w:rsidRDefault="00DD707B" w:rsidP="00E90A5A">
      <w:pPr>
        <w:tabs>
          <w:tab w:val="left" w:pos="709"/>
          <w:tab w:val="left" w:pos="900"/>
        </w:tabs>
        <w:ind w:firstLine="709"/>
        <w:jc w:val="both"/>
      </w:pPr>
    </w:p>
    <w:p w:rsidR="009110E3" w:rsidRPr="00744C6E" w:rsidRDefault="009110E3" w:rsidP="00E90A5A">
      <w:pPr>
        <w:widowControl w:val="0"/>
        <w:tabs>
          <w:tab w:val="left" w:pos="709"/>
        </w:tabs>
        <w:ind w:firstLine="709"/>
        <w:jc w:val="both"/>
        <w:rPr>
          <w:b/>
        </w:rPr>
      </w:pPr>
      <w:r w:rsidRPr="00744C6E">
        <w:rPr>
          <w:b/>
        </w:rPr>
        <w:t>1</w:t>
      </w:r>
      <w:r w:rsidR="00412FD7">
        <w:rPr>
          <w:b/>
        </w:rPr>
        <w:t>2</w:t>
      </w:r>
      <w:r w:rsidRPr="00744C6E">
        <w:rPr>
          <w:b/>
        </w:rPr>
        <w:t>. Jeigu įstatymui įgyvendinti reikia įgyvendinamųjų teisės aktų</w:t>
      </w:r>
      <w:r w:rsidRPr="00744C6E">
        <w:rPr>
          <w:b/>
          <w:bCs/>
        </w:rPr>
        <w:t>, – kas ir kada juos turėtų priimti</w:t>
      </w:r>
    </w:p>
    <w:p w:rsidR="009110E3" w:rsidRPr="00744C6E" w:rsidRDefault="009110E3" w:rsidP="00E90A5A">
      <w:pPr>
        <w:pStyle w:val="Pagrindiniotekstotrauka2"/>
        <w:tabs>
          <w:tab w:val="left" w:pos="709"/>
        </w:tabs>
        <w:ind w:firstLine="709"/>
        <w:jc w:val="both"/>
        <w:rPr>
          <w:szCs w:val="24"/>
        </w:rPr>
      </w:pPr>
      <w:r w:rsidRPr="00744C6E">
        <w:rPr>
          <w:szCs w:val="24"/>
        </w:rPr>
        <w:t>Įstatym</w:t>
      </w:r>
      <w:r w:rsidR="00EB0F21" w:rsidRPr="00744C6E">
        <w:rPr>
          <w:szCs w:val="24"/>
        </w:rPr>
        <w:t>ui</w:t>
      </w:r>
      <w:r w:rsidRPr="00744C6E">
        <w:rPr>
          <w:szCs w:val="24"/>
        </w:rPr>
        <w:t xml:space="preserve"> įgyvendin</w:t>
      </w:r>
      <w:r w:rsidR="00EB0F21" w:rsidRPr="00744C6E">
        <w:rPr>
          <w:szCs w:val="24"/>
        </w:rPr>
        <w:t>t</w:t>
      </w:r>
      <w:r w:rsidRPr="00744C6E">
        <w:rPr>
          <w:szCs w:val="24"/>
        </w:rPr>
        <w:t xml:space="preserve">i </w:t>
      </w:r>
      <w:r w:rsidR="00EB0F21" w:rsidRPr="00744C6E">
        <w:rPr>
          <w:szCs w:val="24"/>
        </w:rPr>
        <w:t xml:space="preserve">įgyvendinamųjų teisės aktų </w:t>
      </w:r>
      <w:r w:rsidR="007B6C4B">
        <w:rPr>
          <w:szCs w:val="24"/>
        </w:rPr>
        <w:t xml:space="preserve">priimti </w:t>
      </w:r>
      <w:r w:rsidR="00EB0F21" w:rsidRPr="00744C6E">
        <w:rPr>
          <w:szCs w:val="24"/>
        </w:rPr>
        <w:t>ne</w:t>
      </w:r>
      <w:r w:rsidRPr="00744C6E">
        <w:rPr>
          <w:szCs w:val="24"/>
        </w:rPr>
        <w:t>reikės</w:t>
      </w:r>
      <w:r w:rsidR="00EB0F21" w:rsidRPr="00744C6E">
        <w:rPr>
          <w:szCs w:val="24"/>
        </w:rPr>
        <w:t>.</w:t>
      </w:r>
      <w:r w:rsidRPr="00744C6E">
        <w:rPr>
          <w:szCs w:val="24"/>
        </w:rPr>
        <w:t xml:space="preserve"> </w:t>
      </w:r>
    </w:p>
    <w:p w:rsidR="00DD707B" w:rsidRPr="00744C6E" w:rsidRDefault="00DD707B" w:rsidP="00E90A5A">
      <w:pPr>
        <w:tabs>
          <w:tab w:val="left" w:pos="0"/>
          <w:tab w:val="left" w:pos="709"/>
        </w:tabs>
        <w:ind w:firstLine="709"/>
        <w:jc w:val="both"/>
      </w:pPr>
    </w:p>
    <w:p w:rsidR="00DD707B" w:rsidRPr="00744C6E" w:rsidRDefault="00DD707B" w:rsidP="00E90A5A">
      <w:pPr>
        <w:tabs>
          <w:tab w:val="left" w:pos="709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744C6E">
        <w:rPr>
          <w:b/>
          <w:bCs/>
        </w:rPr>
        <w:t>1</w:t>
      </w:r>
      <w:r w:rsidR="00412FD7">
        <w:rPr>
          <w:b/>
          <w:bCs/>
        </w:rPr>
        <w:t>3</w:t>
      </w:r>
      <w:r w:rsidRPr="00744C6E">
        <w:rPr>
          <w:b/>
          <w:bCs/>
        </w:rPr>
        <w:t>. Kiek valstybės, savivaldybių biudžetų ir kitų valstybės įsteigtų fondų lėšų prireiks įstatym</w:t>
      </w:r>
      <w:r w:rsidR="00F537F0" w:rsidRPr="00744C6E">
        <w:rPr>
          <w:b/>
          <w:bCs/>
        </w:rPr>
        <w:t>ui</w:t>
      </w:r>
      <w:r w:rsidRPr="00744C6E">
        <w:rPr>
          <w:b/>
          <w:bCs/>
        </w:rPr>
        <w:t xml:space="preserve"> įgyvendinti, ar bus galima sutaupyti (pateikiami prognozuojami rodikliai einamaisiais ir artimiausiais 3 biudžetiniais metais)</w:t>
      </w:r>
    </w:p>
    <w:p w:rsidR="007B396E" w:rsidRDefault="007B396E" w:rsidP="007B396E">
      <w:pPr>
        <w:tabs>
          <w:tab w:val="left" w:pos="709"/>
        </w:tabs>
        <w:ind w:firstLine="709"/>
        <w:jc w:val="both"/>
      </w:pPr>
      <w:r>
        <w:t>Priimtas įstatymas įtakos biudžeto pajamoms neturės, nes esama situacija nesikeis.</w:t>
      </w:r>
    </w:p>
    <w:p w:rsidR="00256018" w:rsidRDefault="00256018" w:rsidP="00E90A5A">
      <w:pPr>
        <w:pStyle w:val="Pagrindinistekstas3"/>
        <w:shd w:val="clear" w:color="auto" w:fill="auto"/>
        <w:tabs>
          <w:tab w:val="left" w:pos="0"/>
          <w:tab w:val="left" w:pos="709"/>
        </w:tabs>
        <w:spacing w:before="0" w:after="0" w:line="240" w:lineRule="auto"/>
        <w:ind w:left="142"/>
        <w:jc w:val="both"/>
        <w:rPr>
          <w:b/>
          <w:bCs/>
          <w:sz w:val="24"/>
          <w:szCs w:val="24"/>
        </w:rPr>
      </w:pPr>
    </w:p>
    <w:p w:rsidR="00DD707B" w:rsidRPr="00744C6E" w:rsidRDefault="00412FD7" w:rsidP="00E90A5A">
      <w:pPr>
        <w:pStyle w:val="Pagrindinistekstas3"/>
        <w:shd w:val="clear" w:color="auto" w:fill="auto"/>
        <w:tabs>
          <w:tab w:val="left" w:pos="0"/>
          <w:tab w:val="left" w:pos="709"/>
        </w:tabs>
        <w:spacing w:before="0" w:after="0" w:line="240" w:lineRule="auto"/>
        <w:ind w:left="14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14. </w:t>
      </w:r>
      <w:r w:rsidR="00DD707B" w:rsidRPr="00744C6E">
        <w:rPr>
          <w:b/>
          <w:bCs/>
          <w:sz w:val="24"/>
          <w:szCs w:val="24"/>
        </w:rPr>
        <w:t>Įstatym</w:t>
      </w:r>
      <w:r w:rsidR="001427DE" w:rsidRPr="00744C6E">
        <w:rPr>
          <w:b/>
          <w:bCs/>
          <w:sz w:val="24"/>
          <w:szCs w:val="24"/>
        </w:rPr>
        <w:t>o</w:t>
      </w:r>
      <w:r w:rsidR="00DD707B" w:rsidRPr="00744C6E">
        <w:rPr>
          <w:b/>
          <w:bCs/>
          <w:sz w:val="24"/>
          <w:szCs w:val="24"/>
        </w:rPr>
        <w:t xml:space="preserve"> projekt</w:t>
      </w:r>
      <w:r w:rsidR="001427DE" w:rsidRPr="00744C6E">
        <w:rPr>
          <w:b/>
          <w:bCs/>
          <w:sz w:val="24"/>
          <w:szCs w:val="24"/>
        </w:rPr>
        <w:t>o</w:t>
      </w:r>
      <w:r w:rsidR="00DD707B" w:rsidRPr="00744C6E">
        <w:rPr>
          <w:b/>
          <w:bCs/>
          <w:sz w:val="24"/>
          <w:szCs w:val="24"/>
        </w:rPr>
        <w:t xml:space="preserve"> rengimo metu gauti specialistų vertinimai ir išvados</w:t>
      </w:r>
    </w:p>
    <w:p w:rsidR="00DD707B" w:rsidRPr="001358AC" w:rsidRDefault="00E5110E" w:rsidP="00E90A5A">
      <w:pPr>
        <w:pStyle w:val="Pagrindinistekstas3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firstLine="709"/>
        <w:jc w:val="both"/>
        <w:rPr>
          <w:bCs/>
        </w:rPr>
      </w:pPr>
      <w:r w:rsidRPr="001D5EC4">
        <w:rPr>
          <w:bCs/>
          <w:sz w:val="24"/>
          <w:szCs w:val="24"/>
        </w:rPr>
        <w:t xml:space="preserve">Įstatymo projekto rengimo metu </w:t>
      </w:r>
      <w:r w:rsidRPr="00744C6E">
        <w:rPr>
          <w:bCs/>
          <w:sz w:val="24"/>
          <w:szCs w:val="24"/>
        </w:rPr>
        <w:t>specialistų vertinimų</w:t>
      </w:r>
      <w:r w:rsidRPr="001D5EC4">
        <w:rPr>
          <w:bCs/>
          <w:sz w:val="24"/>
          <w:szCs w:val="24"/>
        </w:rPr>
        <w:t xml:space="preserve"> ir išvad</w:t>
      </w:r>
      <w:r w:rsidRPr="00744C6E">
        <w:rPr>
          <w:bCs/>
          <w:sz w:val="24"/>
          <w:szCs w:val="24"/>
        </w:rPr>
        <w:t>ų n</w:t>
      </w:r>
      <w:r w:rsidR="00DD707B" w:rsidRPr="00744C6E">
        <w:rPr>
          <w:sz w:val="24"/>
          <w:szCs w:val="24"/>
        </w:rPr>
        <w:t>egauta.</w:t>
      </w:r>
    </w:p>
    <w:p w:rsidR="00DD707B" w:rsidRPr="00744C6E" w:rsidRDefault="00DD707B" w:rsidP="00E90A5A">
      <w:pPr>
        <w:tabs>
          <w:tab w:val="left" w:pos="0"/>
          <w:tab w:val="left" w:pos="709"/>
        </w:tabs>
        <w:ind w:firstLine="709"/>
        <w:jc w:val="both"/>
      </w:pPr>
    </w:p>
    <w:p w:rsidR="00DD707B" w:rsidRPr="00744C6E" w:rsidRDefault="00DD707B" w:rsidP="00E90A5A">
      <w:pPr>
        <w:tabs>
          <w:tab w:val="left" w:pos="0"/>
          <w:tab w:val="left" w:pos="709"/>
          <w:tab w:val="left" w:pos="993"/>
        </w:tabs>
        <w:ind w:firstLine="709"/>
        <w:jc w:val="both"/>
        <w:rPr>
          <w:b/>
        </w:rPr>
      </w:pPr>
      <w:r w:rsidRPr="00744C6E">
        <w:rPr>
          <w:b/>
        </w:rPr>
        <w:t>1</w:t>
      </w:r>
      <w:r w:rsidR="00381075">
        <w:rPr>
          <w:b/>
        </w:rPr>
        <w:t xml:space="preserve">5. </w:t>
      </w:r>
      <w:r w:rsidRPr="00744C6E">
        <w:rPr>
          <w:b/>
        </w:rPr>
        <w:t>Reikšminiai žodžiai, kurių reikia šiems projektams įtraukti į kompiuterinę paieškos sistemą, įskaitant Europos žodyno „</w:t>
      </w:r>
      <w:proofErr w:type="spellStart"/>
      <w:r w:rsidRPr="00744C6E">
        <w:rPr>
          <w:b/>
        </w:rPr>
        <w:t>Eurovoc</w:t>
      </w:r>
      <w:proofErr w:type="spellEnd"/>
      <w:r w:rsidRPr="00744C6E">
        <w:rPr>
          <w:b/>
        </w:rPr>
        <w:t xml:space="preserve">“ terminus, temas bei sritis </w:t>
      </w:r>
    </w:p>
    <w:p w:rsidR="00B32E8A" w:rsidRPr="00744C6E" w:rsidRDefault="00B32E8A" w:rsidP="00E90A5A">
      <w:pPr>
        <w:widowControl w:val="0"/>
        <w:tabs>
          <w:tab w:val="left" w:pos="709"/>
        </w:tabs>
        <w:ind w:firstLine="720"/>
        <w:jc w:val="both"/>
      </w:pPr>
      <w:r w:rsidRPr="00744C6E">
        <w:t>„Akcizai“, „</w:t>
      </w:r>
      <w:r w:rsidR="006A47E4" w:rsidRPr="006A47E4">
        <w:t>akcizų tarifas</w:t>
      </w:r>
      <w:r w:rsidR="006A47E4">
        <w:t>“, „</w:t>
      </w:r>
      <w:r w:rsidR="006A47E4" w:rsidRPr="006A47E4">
        <w:t>bešvinis benzinas</w:t>
      </w:r>
      <w:r w:rsidRPr="00744C6E">
        <w:t>“, „</w:t>
      </w:r>
      <w:proofErr w:type="spellStart"/>
      <w:r w:rsidR="006A47E4" w:rsidRPr="006A47E4">
        <w:t>gazoliai</w:t>
      </w:r>
      <w:proofErr w:type="spellEnd"/>
      <w:r w:rsidR="006A47E4">
        <w:t>“</w:t>
      </w:r>
      <w:r w:rsidR="00531EA1" w:rsidRPr="00744C6E">
        <w:t>.</w:t>
      </w:r>
      <w:r w:rsidR="006A47E4">
        <w:t xml:space="preserve"> </w:t>
      </w:r>
    </w:p>
    <w:p w:rsidR="00DD707B" w:rsidRPr="00744C6E" w:rsidRDefault="00DD707B" w:rsidP="00E90A5A">
      <w:pPr>
        <w:tabs>
          <w:tab w:val="left" w:pos="0"/>
          <w:tab w:val="left" w:pos="709"/>
        </w:tabs>
        <w:ind w:firstLine="709"/>
        <w:jc w:val="both"/>
        <w:rPr>
          <w:b/>
        </w:rPr>
      </w:pPr>
    </w:p>
    <w:p w:rsidR="00DD707B" w:rsidRPr="00744C6E" w:rsidRDefault="00003E42" w:rsidP="00E90A5A">
      <w:pPr>
        <w:pStyle w:val="Pagrindinistekstas3"/>
        <w:shd w:val="clear" w:color="auto" w:fill="auto"/>
        <w:tabs>
          <w:tab w:val="left" w:pos="0"/>
          <w:tab w:val="left" w:pos="709"/>
          <w:tab w:val="left" w:pos="993"/>
        </w:tabs>
        <w:spacing w:before="0" w:after="0" w:line="240" w:lineRule="auto"/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 w:rsidR="00DD707B" w:rsidRPr="00744C6E">
        <w:rPr>
          <w:b/>
          <w:bCs/>
          <w:sz w:val="24"/>
          <w:szCs w:val="24"/>
        </w:rPr>
        <w:t>. Kiti, iniciatorių nuomone, reikalingi pagrindimai ir paaiškinimai</w:t>
      </w:r>
    </w:p>
    <w:p w:rsidR="00DD707B" w:rsidRPr="00744C6E" w:rsidRDefault="00DD707B" w:rsidP="00E90A5A">
      <w:pPr>
        <w:tabs>
          <w:tab w:val="left" w:pos="0"/>
          <w:tab w:val="left" w:pos="709"/>
        </w:tabs>
        <w:ind w:firstLine="709"/>
        <w:jc w:val="both"/>
      </w:pPr>
      <w:r w:rsidRPr="00744C6E">
        <w:lastRenderedPageBreak/>
        <w:t>Nėra.</w:t>
      </w:r>
    </w:p>
    <w:p w:rsidR="00DD707B" w:rsidRPr="00F16904" w:rsidRDefault="00DD707B" w:rsidP="00E90A5A">
      <w:pPr>
        <w:tabs>
          <w:tab w:val="left" w:pos="0"/>
          <w:tab w:val="left" w:pos="709"/>
        </w:tabs>
        <w:ind w:firstLine="567"/>
        <w:jc w:val="both"/>
      </w:pPr>
    </w:p>
    <w:p w:rsidR="00367E7A" w:rsidRPr="007067F6" w:rsidRDefault="00744C6E" w:rsidP="00E90A5A">
      <w:pPr>
        <w:tabs>
          <w:tab w:val="left" w:pos="0"/>
          <w:tab w:val="left" w:pos="709"/>
          <w:tab w:val="left" w:pos="851"/>
        </w:tabs>
        <w:jc w:val="center"/>
        <w:rPr>
          <w:b/>
        </w:rPr>
      </w:pPr>
      <w:r>
        <w:rPr>
          <w:b/>
        </w:rPr>
        <w:t>________________________</w:t>
      </w:r>
    </w:p>
    <w:p w:rsidR="00367E7A" w:rsidRPr="007067F6" w:rsidRDefault="00367E7A" w:rsidP="00E90A5A">
      <w:pPr>
        <w:tabs>
          <w:tab w:val="left" w:pos="0"/>
          <w:tab w:val="left" w:pos="709"/>
          <w:tab w:val="left" w:pos="851"/>
        </w:tabs>
        <w:ind w:firstLine="567"/>
        <w:jc w:val="both"/>
        <w:rPr>
          <w:b/>
        </w:rPr>
      </w:pPr>
    </w:p>
    <w:p w:rsidR="007E6816" w:rsidRDefault="007E6816" w:rsidP="00E90A5A">
      <w:pPr>
        <w:widowControl w:val="0"/>
        <w:tabs>
          <w:tab w:val="left" w:pos="709"/>
        </w:tabs>
        <w:ind w:firstLine="720"/>
      </w:pPr>
    </w:p>
    <w:sectPr w:rsidR="007E6816" w:rsidSect="003E6DE5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3E" w:rsidRDefault="008C703E">
      <w:r>
        <w:separator/>
      </w:r>
    </w:p>
  </w:endnote>
  <w:endnote w:type="continuationSeparator" w:id="0">
    <w:p w:rsidR="008C703E" w:rsidRDefault="008C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05B" w:rsidRDefault="00AF405B" w:rsidP="0093173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F405B" w:rsidRDefault="00AF405B" w:rsidP="0093173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05B" w:rsidRDefault="00AF405B" w:rsidP="0093173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3E" w:rsidRDefault="008C703E">
      <w:r>
        <w:separator/>
      </w:r>
    </w:p>
  </w:footnote>
  <w:footnote w:type="continuationSeparator" w:id="0">
    <w:p w:rsidR="008C703E" w:rsidRDefault="008C7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05B" w:rsidRDefault="00AF405B" w:rsidP="001D3AB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F405B" w:rsidRDefault="00AF405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05B" w:rsidRDefault="00AF405B" w:rsidP="001D3AB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3558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AF405B" w:rsidRDefault="00AF405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B40A4"/>
    <w:multiLevelType w:val="hybridMultilevel"/>
    <w:tmpl w:val="C464A8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0E296">
      <w:start w:val="3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15468"/>
    <w:multiLevelType w:val="hybridMultilevel"/>
    <w:tmpl w:val="EF9E0A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0006B"/>
    <w:multiLevelType w:val="hybridMultilevel"/>
    <w:tmpl w:val="4E7433E4"/>
    <w:lvl w:ilvl="0" w:tplc="9BF0E29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060177"/>
    <w:multiLevelType w:val="hybridMultilevel"/>
    <w:tmpl w:val="A7B43C9A"/>
    <w:lvl w:ilvl="0" w:tplc="9BF0E29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ED"/>
    <w:rsid w:val="000033FB"/>
    <w:rsid w:val="00003873"/>
    <w:rsid w:val="00003E42"/>
    <w:rsid w:val="00005A8C"/>
    <w:rsid w:val="00007015"/>
    <w:rsid w:val="000078E2"/>
    <w:rsid w:val="00012415"/>
    <w:rsid w:val="00016BA0"/>
    <w:rsid w:val="000173FC"/>
    <w:rsid w:val="0001760A"/>
    <w:rsid w:val="00022275"/>
    <w:rsid w:val="00022D9E"/>
    <w:rsid w:val="000278B0"/>
    <w:rsid w:val="00027C89"/>
    <w:rsid w:val="0003057F"/>
    <w:rsid w:val="00030BAA"/>
    <w:rsid w:val="00030DD0"/>
    <w:rsid w:val="00031589"/>
    <w:rsid w:val="00034E2C"/>
    <w:rsid w:val="00036890"/>
    <w:rsid w:val="00036929"/>
    <w:rsid w:val="000405FA"/>
    <w:rsid w:val="00041811"/>
    <w:rsid w:val="00041D2B"/>
    <w:rsid w:val="00042498"/>
    <w:rsid w:val="00043421"/>
    <w:rsid w:val="000455F0"/>
    <w:rsid w:val="000523CA"/>
    <w:rsid w:val="000528C3"/>
    <w:rsid w:val="00052A1C"/>
    <w:rsid w:val="000561AB"/>
    <w:rsid w:val="00056DDA"/>
    <w:rsid w:val="0006035B"/>
    <w:rsid w:val="00062AE8"/>
    <w:rsid w:val="00062C99"/>
    <w:rsid w:val="0006340A"/>
    <w:rsid w:val="00063DE7"/>
    <w:rsid w:val="00071626"/>
    <w:rsid w:val="00074995"/>
    <w:rsid w:val="000749F7"/>
    <w:rsid w:val="00081CED"/>
    <w:rsid w:val="00083443"/>
    <w:rsid w:val="00083F5D"/>
    <w:rsid w:val="0008435F"/>
    <w:rsid w:val="00084F57"/>
    <w:rsid w:val="00085319"/>
    <w:rsid w:val="00085B0A"/>
    <w:rsid w:val="00090375"/>
    <w:rsid w:val="000916BF"/>
    <w:rsid w:val="00093A7D"/>
    <w:rsid w:val="00093B64"/>
    <w:rsid w:val="00094C25"/>
    <w:rsid w:val="00094E1C"/>
    <w:rsid w:val="000A3A9B"/>
    <w:rsid w:val="000A5263"/>
    <w:rsid w:val="000A59A7"/>
    <w:rsid w:val="000A74AB"/>
    <w:rsid w:val="000B0326"/>
    <w:rsid w:val="000B0332"/>
    <w:rsid w:val="000B2169"/>
    <w:rsid w:val="000B235D"/>
    <w:rsid w:val="000B35F7"/>
    <w:rsid w:val="000B3EFF"/>
    <w:rsid w:val="000B717F"/>
    <w:rsid w:val="000C2F90"/>
    <w:rsid w:val="000C376A"/>
    <w:rsid w:val="000C3F45"/>
    <w:rsid w:val="000C56B7"/>
    <w:rsid w:val="000D24A9"/>
    <w:rsid w:val="000D3550"/>
    <w:rsid w:val="000D3F79"/>
    <w:rsid w:val="000D57F2"/>
    <w:rsid w:val="000D5DEC"/>
    <w:rsid w:val="000D6B9B"/>
    <w:rsid w:val="000D7092"/>
    <w:rsid w:val="000D780C"/>
    <w:rsid w:val="000E040D"/>
    <w:rsid w:val="000E1CA1"/>
    <w:rsid w:val="000E5398"/>
    <w:rsid w:val="000E6D07"/>
    <w:rsid w:val="000F0F37"/>
    <w:rsid w:val="000F2234"/>
    <w:rsid w:val="000F3F69"/>
    <w:rsid w:val="000F58E0"/>
    <w:rsid w:val="000F67C6"/>
    <w:rsid w:val="000F6BD7"/>
    <w:rsid w:val="000F72D7"/>
    <w:rsid w:val="0010006E"/>
    <w:rsid w:val="0010018A"/>
    <w:rsid w:val="00103696"/>
    <w:rsid w:val="001112A9"/>
    <w:rsid w:val="00111357"/>
    <w:rsid w:val="0011247F"/>
    <w:rsid w:val="00114705"/>
    <w:rsid w:val="00116565"/>
    <w:rsid w:val="00122D25"/>
    <w:rsid w:val="00126E6D"/>
    <w:rsid w:val="001303CB"/>
    <w:rsid w:val="001322C8"/>
    <w:rsid w:val="00132F21"/>
    <w:rsid w:val="00133DDD"/>
    <w:rsid w:val="001358AC"/>
    <w:rsid w:val="0013664C"/>
    <w:rsid w:val="0013734A"/>
    <w:rsid w:val="001427DE"/>
    <w:rsid w:val="001441C8"/>
    <w:rsid w:val="00150355"/>
    <w:rsid w:val="001505A6"/>
    <w:rsid w:val="00152EB2"/>
    <w:rsid w:val="00152F39"/>
    <w:rsid w:val="00155EC1"/>
    <w:rsid w:val="00156296"/>
    <w:rsid w:val="00156552"/>
    <w:rsid w:val="00157DD8"/>
    <w:rsid w:val="00160FD5"/>
    <w:rsid w:val="00162220"/>
    <w:rsid w:val="001651C7"/>
    <w:rsid w:val="001657A8"/>
    <w:rsid w:val="00165ADE"/>
    <w:rsid w:val="00165C39"/>
    <w:rsid w:val="00166B46"/>
    <w:rsid w:val="00166DC2"/>
    <w:rsid w:val="00167ECA"/>
    <w:rsid w:val="0017125C"/>
    <w:rsid w:val="001719D8"/>
    <w:rsid w:val="00172717"/>
    <w:rsid w:val="001727FD"/>
    <w:rsid w:val="00172FBF"/>
    <w:rsid w:val="00176929"/>
    <w:rsid w:val="00177024"/>
    <w:rsid w:val="001776C6"/>
    <w:rsid w:val="00177EC1"/>
    <w:rsid w:val="00181725"/>
    <w:rsid w:val="0018221B"/>
    <w:rsid w:val="001825C3"/>
    <w:rsid w:val="001865D2"/>
    <w:rsid w:val="00190DA0"/>
    <w:rsid w:val="00191212"/>
    <w:rsid w:val="00193620"/>
    <w:rsid w:val="00193F69"/>
    <w:rsid w:val="00195609"/>
    <w:rsid w:val="00195D39"/>
    <w:rsid w:val="0019724E"/>
    <w:rsid w:val="00197A9F"/>
    <w:rsid w:val="00197D50"/>
    <w:rsid w:val="001A56E5"/>
    <w:rsid w:val="001A576F"/>
    <w:rsid w:val="001A7BE0"/>
    <w:rsid w:val="001B50B3"/>
    <w:rsid w:val="001B5542"/>
    <w:rsid w:val="001B5FC7"/>
    <w:rsid w:val="001B7089"/>
    <w:rsid w:val="001B7469"/>
    <w:rsid w:val="001B7942"/>
    <w:rsid w:val="001C0936"/>
    <w:rsid w:val="001C1283"/>
    <w:rsid w:val="001C3FD6"/>
    <w:rsid w:val="001C4B17"/>
    <w:rsid w:val="001C55B8"/>
    <w:rsid w:val="001C5FB1"/>
    <w:rsid w:val="001D1FF0"/>
    <w:rsid w:val="001D248E"/>
    <w:rsid w:val="001D3AB7"/>
    <w:rsid w:val="001D3B91"/>
    <w:rsid w:val="001D4B1C"/>
    <w:rsid w:val="001D5037"/>
    <w:rsid w:val="001D5501"/>
    <w:rsid w:val="001D5EC4"/>
    <w:rsid w:val="001E158A"/>
    <w:rsid w:val="001E1608"/>
    <w:rsid w:val="001E20AE"/>
    <w:rsid w:val="001E2DB1"/>
    <w:rsid w:val="001E5958"/>
    <w:rsid w:val="001E6607"/>
    <w:rsid w:val="001E72F6"/>
    <w:rsid w:val="001E7F4C"/>
    <w:rsid w:val="001F1696"/>
    <w:rsid w:val="001F44BC"/>
    <w:rsid w:val="001F5905"/>
    <w:rsid w:val="001F7298"/>
    <w:rsid w:val="001F773C"/>
    <w:rsid w:val="0020049E"/>
    <w:rsid w:val="00201199"/>
    <w:rsid w:val="0020166C"/>
    <w:rsid w:val="002029FB"/>
    <w:rsid w:val="00210556"/>
    <w:rsid w:val="002105CE"/>
    <w:rsid w:val="00211D00"/>
    <w:rsid w:val="0021250D"/>
    <w:rsid w:val="00212EF3"/>
    <w:rsid w:val="0021434A"/>
    <w:rsid w:val="00215B26"/>
    <w:rsid w:val="00217778"/>
    <w:rsid w:val="00217973"/>
    <w:rsid w:val="00220992"/>
    <w:rsid w:val="00221E92"/>
    <w:rsid w:val="002230C1"/>
    <w:rsid w:val="00223566"/>
    <w:rsid w:val="00223599"/>
    <w:rsid w:val="002238FB"/>
    <w:rsid w:val="002277A4"/>
    <w:rsid w:val="0023009A"/>
    <w:rsid w:val="002306CF"/>
    <w:rsid w:val="00231045"/>
    <w:rsid w:val="00233237"/>
    <w:rsid w:val="00240B5F"/>
    <w:rsid w:val="002438B8"/>
    <w:rsid w:val="00244737"/>
    <w:rsid w:val="00251B19"/>
    <w:rsid w:val="00252759"/>
    <w:rsid w:val="002541B3"/>
    <w:rsid w:val="00254821"/>
    <w:rsid w:val="00254A16"/>
    <w:rsid w:val="00256018"/>
    <w:rsid w:val="00257265"/>
    <w:rsid w:val="00257536"/>
    <w:rsid w:val="00257FD0"/>
    <w:rsid w:val="00260AA7"/>
    <w:rsid w:val="00261D57"/>
    <w:rsid w:val="00262882"/>
    <w:rsid w:val="00262E2D"/>
    <w:rsid w:val="002652FC"/>
    <w:rsid w:val="00265457"/>
    <w:rsid w:val="002665EF"/>
    <w:rsid w:val="00266BC9"/>
    <w:rsid w:val="00270AA2"/>
    <w:rsid w:val="0027120C"/>
    <w:rsid w:val="002722DF"/>
    <w:rsid w:val="00272D41"/>
    <w:rsid w:val="00274E8F"/>
    <w:rsid w:val="00276263"/>
    <w:rsid w:val="00277633"/>
    <w:rsid w:val="002778B5"/>
    <w:rsid w:val="00280F4A"/>
    <w:rsid w:val="00281A36"/>
    <w:rsid w:val="00281B0F"/>
    <w:rsid w:val="00283993"/>
    <w:rsid w:val="00283EE0"/>
    <w:rsid w:val="002841FF"/>
    <w:rsid w:val="0029118B"/>
    <w:rsid w:val="00291D4E"/>
    <w:rsid w:val="002950E6"/>
    <w:rsid w:val="002970ED"/>
    <w:rsid w:val="00297316"/>
    <w:rsid w:val="002A0F7D"/>
    <w:rsid w:val="002A3504"/>
    <w:rsid w:val="002A56D2"/>
    <w:rsid w:val="002A76E1"/>
    <w:rsid w:val="002B0409"/>
    <w:rsid w:val="002B2E4E"/>
    <w:rsid w:val="002B3AE5"/>
    <w:rsid w:val="002B3D7C"/>
    <w:rsid w:val="002B4920"/>
    <w:rsid w:val="002B559F"/>
    <w:rsid w:val="002B6831"/>
    <w:rsid w:val="002C18B8"/>
    <w:rsid w:val="002C20C9"/>
    <w:rsid w:val="002C36B6"/>
    <w:rsid w:val="002C3CBB"/>
    <w:rsid w:val="002C6AEB"/>
    <w:rsid w:val="002C78D9"/>
    <w:rsid w:val="002C79F2"/>
    <w:rsid w:val="002D155E"/>
    <w:rsid w:val="002D1A69"/>
    <w:rsid w:val="002D2DBA"/>
    <w:rsid w:val="002D2E3B"/>
    <w:rsid w:val="002D2F96"/>
    <w:rsid w:val="002D3B28"/>
    <w:rsid w:val="002D46D2"/>
    <w:rsid w:val="002D49A5"/>
    <w:rsid w:val="002D50DB"/>
    <w:rsid w:val="002D65AD"/>
    <w:rsid w:val="002D7519"/>
    <w:rsid w:val="002E0CED"/>
    <w:rsid w:val="002E1692"/>
    <w:rsid w:val="002E348F"/>
    <w:rsid w:val="002E4FE1"/>
    <w:rsid w:val="002E68DF"/>
    <w:rsid w:val="002F2904"/>
    <w:rsid w:val="002F4400"/>
    <w:rsid w:val="002F5690"/>
    <w:rsid w:val="002F6A3D"/>
    <w:rsid w:val="002F6B5D"/>
    <w:rsid w:val="003037A9"/>
    <w:rsid w:val="00303B8A"/>
    <w:rsid w:val="003043FE"/>
    <w:rsid w:val="00304584"/>
    <w:rsid w:val="0030545C"/>
    <w:rsid w:val="00305C64"/>
    <w:rsid w:val="00305DD0"/>
    <w:rsid w:val="00305EF0"/>
    <w:rsid w:val="00306591"/>
    <w:rsid w:val="00312C52"/>
    <w:rsid w:val="00312D0B"/>
    <w:rsid w:val="00315231"/>
    <w:rsid w:val="003160F1"/>
    <w:rsid w:val="00316F48"/>
    <w:rsid w:val="00317570"/>
    <w:rsid w:val="0032058F"/>
    <w:rsid w:val="0032164E"/>
    <w:rsid w:val="0032514B"/>
    <w:rsid w:val="00325AE8"/>
    <w:rsid w:val="00325ED0"/>
    <w:rsid w:val="00326C3E"/>
    <w:rsid w:val="00326E9A"/>
    <w:rsid w:val="00327995"/>
    <w:rsid w:val="00327A11"/>
    <w:rsid w:val="00330255"/>
    <w:rsid w:val="0033135B"/>
    <w:rsid w:val="0033143F"/>
    <w:rsid w:val="00331A10"/>
    <w:rsid w:val="00331BD1"/>
    <w:rsid w:val="003324C3"/>
    <w:rsid w:val="003355DE"/>
    <w:rsid w:val="00336509"/>
    <w:rsid w:val="0033678B"/>
    <w:rsid w:val="00337218"/>
    <w:rsid w:val="0033756C"/>
    <w:rsid w:val="00345C5E"/>
    <w:rsid w:val="003474BA"/>
    <w:rsid w:val="0035561F"/>
    <w:rsid w:val="00356100"/>
    <w:rsid w:val="00360A31"/>
    <w:rsid w:val="00360D5B"/>
    <w:rsid w:val="00362170"/>
    <w:rsid w:val="00362338"/>
    <w:rsid w:val="0036311C"/>
    <w:rsid w:val="00364166"/>
    <w:rsid w:val="003646F4"/>
    <w:rsid w:val="00365736"/>
    <w:rsid w:val="00367E7A"/>
    <w:rsid w:val="0037051A"/>
    <w:rsid w:val="00370563"/>
    <w:rsid w:val="0037126B"/>
    <w:rsid w:val="00372B96"/>
    <w:rsid w:val="003743FF"/>
    <w:rsid w:val="00375F64"/>
    <w:rsid w:val="00377B20"/>
    <w:rsid w:val="003801E5"/>
    <w:rsid w:val="00380361"/>
    <w:rsid w:val="00381075"/>
    <w:rsid w:val="00381B89"/>
    <w:rsid w:val="00381C76"/>
    <w:rsid w:val="0038397A"/>
    <w:rsid w:val="00387747"/>
    <w:rsid w:val="00387877"/>
    <w:rsid w:val="0039228C"/>
    <w:rsid w:val="00392AB1"/>
    <w:rsid w:val="003937AA"/>
    <w:rsid w:val="00394646"/>
    <w:rsid w:val="00397998"/>
    <w:rsid w:val="003A1074"/>
    <w:rsid w:val="003A2489"/>
    <w:rsid w:val="003A3FC8"/>
    <w:rsid w:val="003A4125"/>
    <w:rsid w:val="003A4702"/>
    <w:rsid w:val="003A4980"/>
    <w:rsid w:val="003A6D0B"/>
    <w:rsid w:val="003B0072"/>
    <w:rsid w:val="003B1FD4"/>
    <w:rsid w:val="003B215F"/>
    <w:rsid w:val="003B3B57"/>
    <w:rsid w:val="003B3F63"/>
    <w:rsid w:val="003B3FB0"/>
    <w:rsid w:val="003B5F9C"/>
    <w:rsid w:val="003B73CC"/>
    <w:rsid w:val="003B7CD8"/>
    <w:rsid w:val="003B7CF2"/>
    <w:rsid w:val="003C16E0"/>
    <w:rsid w:val="003C1C05"/>
    <w:rsid w:val="003C1FBD"/>
    <w:rsid w:val="003C2595"/>
    <w:rsid w:val="003C2605"/>
    <w:rsid w:val="003C35DC"/>
    <w:rsid w:val="003C47E7"/>
    <w:rsid w:val="003C4F05"/>
    <w:rsid w:val="003C6357"/>
    <w:rsid w:val="003D2421"/>
    <w:rsid w:val="003D4280"/>
    <w:rsid w:val="003D46BD"/>
    <w:rsid w:val="003D4FF2"/>
    <w:rsid w:val="003D62CA"/>
    <w:rsid w:val="003D7C9B"/>
    <w:rsid w:val="003E0533"/>
    <w:rsid w:val="003E3F44"/>
    <w:rsid w:val="003E4BCD"/>
    <w:rsid w:val="003E5B83"/>
    <w:rsid w:val="003E6DE5"/>
    <w:rsid w:val="003E7771"/>
    <w:rsid w:val="003F0EC9"/>
    <w:rsid w:val="003F3F69"/>
    <w:rsid w:val="00400FE3"/>
    <w:rsid w:val="00401B07"/>
    <w:rsid w:val="004047BE"/>
    <w:rsid w:val="004057CD"/>
    <w:rsid w:val="004069D6"/>
    <w:rsid w:val="00406C15"/>
    <w:rsid w:val="00407023"/>
    <w:rsid w:val="00410940"/>
    <w:rsid w:val="00412FD7"/>
    <w:rsid w:val="0041546A"/>
    <w:rsid w:val="0041685D"/>
    <w:rsid w:val="004176AB"/>
    <w:rsid w:val="004207CF"/>
    <w:rsid w:val="0042551C"/>
    <w:rsid w:val="004312E4"/>
    <w:rsid w:val="004314E8"/>
    <w:rsid w:val="00432580"/>
    <w:rsid w:val="004335DF"/>
    <w:rsid w:val="00434E85"/>
    <w:rsid w:val="00435CB7"/>
    <w:rsid w:val="00436A6C"/>
    <w:rsid w:val="00437227"/>
    <w:rsid w:val="00437B73"/>
    <w:rsid w:val="00442B38"/>
    <w:rsid w:val="004431D1"/>
    <w:rsid w:val="0044447A"/>
    <w:rsid w:val="004447FF"/>
    <w:rsid w:val="004518A8"/>
    <w:rsid w:val="00452306"/>
    <w:rsid w:val="0045392F"/>
    <w:rsid w:val="004543BE"/>
    <w:rsid w:val="00456787"/>
    <w:rsid w:val="004616FE"/>
    <w:rsid w:val="0046415A"/>
    <w:rsid w:val="00464895"/>
    <w:rsid w:val="00465FDF"/>
    <w:rsid w:val="0046798E"/>
    <w:rsid w:val="00467C00"/>
    <w:rsid w:val="00472427"/>
    <w:rsid w:val="00472B97"/>
    <w:rsid w:val="00474464"/>
    <w:rsid w:val="0047556C"/>
    <w:rsid w:val="00477AE6"/>
    <w:rsid w:val="00477C6F"/>
    <w:rsid w:val="00483575"/>
    <w:rsid w:val="00483733"/>
    <w:rsid w:val="00483B22"/>
    <w:rsid w:val="0048418E"/>
    <w:rsid w:val="00487882"/>
    <w:rsid w:val="00490719"/>
    <w:rsid w:val="004923CE"/>
    <w:rsid w:val="0049282A"/>
    <w:rsid w:val="00492D85"/>
    <w:rsid w:val="0049399C"/>
    <w:rsid w:val="004A0836"/>
    <w:rsid w:val="004A1CF2"/>
    <w:rsid w:val="004A2BBC"/>
    <w:rsid w:val="004A2CF7"/>
    <w:rsid w:val="004A476F"/>
    <w:rsid w:val="004A59A5"/>
    <w:rsid w:val="004A6488"/>
    <w:rsid w:val="004A6E43"/>
    <w:rsid w:val="004B3CA2"/>
    <w:rsid w:val="004B6FA0"/>
    <w:rsid w:val="004B72CE"/>
    <w:rsid w:val="004C1450"/>
    <w:rsid w:val="004C19D7"/>
    <w:rsid w:val="004C269F"/>
    <w:rsid w:val="004C3AC4"/>
    <w:rsid w:val="004D0A17"/>
    <w:rsid w:val="004D0B72"/>
    <w:rsid w:val="004D1F59"/>
    <w:rsid w:val="004D2908"/>
    <w:rsid w:val="004D2DF4"/>
    <w:rsid w:val="004D3558"/>
    <w:rsid w:val="004D58B1"/>
    <w:rsid w:val="004D737B"/>
    <w:rsid w:val="004E1731"/>
    <w:rsid w:val="004E372E"/>
    <w:rsid w:val="004E4571"/>
    <w:rsid w:val="004E549C"/>
    <w:rsid w:val="004E57B9"/>
    <w:rsid w:val="004E658F"/>
    <w:rsid w:val="004F10E3"/>
    <w:rsid w:val="004F34D6"/>
    <w:rsid w:val="004F35B3"/>
    <w:rsid w:val="004F5361"/>
    <w:rsid w:val="004F6146"/>
    <w:rsid w:val="004F7758"/>
    <w:rsid w:val="00500D3E"/>
    <w:rsid w:val="00510718"/>
    <w:rsid w:val="005110A3"/>
    <w:rsid w:val="00514907"/>
    <w:rsid w:val="00514C3C"/>
    <w:rsid w:val="00515603"/>
    <w:rsid w:val="0051741F"/>
    <w:rsid w:val="005214DE"/>
    <w:rsid w:val="005242C3"/>
    <w:rsid w:val="00525CE5"/>
    <w:rsid w:val="005269A1"/>
    <w:rsid w:val="00526BD7"/>
    <w:rsid w:val="00527CF6"/>
    <w:rsid w:val="00530B4F"/>
    <w:rsid w:val="00530C54"/>
    <w:rsid w:val="00530C9D"/>
    <w:rsid w:val="00531357"/>
    <w:rsid w:val="00531700"/>
    <w:rsid w:val="00531EA1"/>
    <w:rsid w:val="005326D5"/>
    <w:rsid w:val="00533219"/>
    <w:rsid w:val="0054072F"/>
    <w:rsid w:val="005412EF"/>
    <w:rsid w:val="0054140A"/>
    <w:rsid w:val="00543BB2"/>
    <w:rsid w:val="00547F7C"/>
    <w:rsid w:val="005516C5"/>
    <w:rsid w:val="005517FB"/>
    <w:rsid w:val="00551C8B"/>
    <w:rsid w:val="00552490"/>
    <w:rsid w:val="005602BF"/>
    <w:rsid w:val="005615E6"/>
    <w:rsid w:val="00562676"/>
    <w:rsid w:val="00562DB1"/>
    <w:rsid w:val="00563E84"/>
    <w:rsid w:val="00564315"/>
    <w:rsid w:val="00565EF9"/>
    <w:rsid w:val="0056610C"/>
    <w:rsid w:val="00570DBC"/>
    <w:rsid w:val="00572156"/>
    <w:rsid w:val="005728C5"/>
    <w:rsid w:val="00572ACE"/>
    <w:rsid w:val="00572B15"/>
    <w:rsid w:val="0057515F"/>
    <w:rsid w:val="00577180"/>
    <w:rsid w:val="00582016"/>
    <w:rsid w:val="00583401"/>
    <w:rsid w:val="00583CB7"/>
    <w:rsid w:val="005841EA"/>
    <w:rsid w:val="00586FB3"/>
    <w:rsid w:val="00590CF8"/>
    <w:rsid w:val="005936DA"/>
    <w:rsid w:val="005954D8"/>
    <w:rsid w:val="00595781"/>
    <w:rsid w:val="005958B4"/>
    <w:rsid w:val="005A07AA"/>
    <w:rsid w:val="005A16C6"/>
    <w:rsid w:val="005A47F6"/>
    <w:rsid w:val="005A68CA"/>
    <w:rsid w:val="005B0E33"/>
    <w:rsid w:val="005B3948"/>
    <w:rsid w:val="005B3C3A"/>
    <w:rsid w:val="005B4111"/>
    <w:rsid w:val="005B4150"/>
    <w:rsid w:val="005B47A5"/>
    <w:rsid w:val="005B4BB9"/>
    <w:rsid w:val="005B4EEB"/>
    <w:rsid w:val="005B6092"/>
    <w:rsid w:val="005B7CEA"/>
    <w:rsid w:val="005C0C7D"/>
    <w:rsid w:val="005C13E2"/>
    <w:rsid w:val="005C189B"/>
    <w:rsid w:val="005C38A0"/>
    <w:rsid w:val="005C500B"/>
    <w:rsid w:val="005C5C53"/>
    <w:rsid w:val="005C5F52"/>
    <w:rsid w:val="005C715B"/>
    <w:rsid w:val="005D15AC"/>
    <w:rsid w:val="005D31BB"/>
    <w:rsid w:val="005D3451"/>
    <w:rsid w:val="005D58BC"/>
    <w:rsid w:val="005D5BAB"/>
    <w:rsid w:val="005D6AC8"/>
    <w:rsid w:val="005E0C56"/>
    <w:rsid w:val="005E16ED"/>
    <w:rsid w:val="005E1A37"/>
    <w:rsid w:val="005E298A"/>
    <w:rsid w:val="005E3DBD"/>
    <w:rsid w:val="005E7262"/>
    <w:rsid w:val="005E7915"/>
    <w:rsid w:val="005F1C07"/>
    <w:rsid w:val="005F2063"/>
    <w:rsid w:val="005F53B8"/>
    <w:rsid w:val="005F6FA6"/>
    <w:rsid w:val="00602B43"/>
    <w:rsid w:val="00602E82"/>
    <w:rsid w:val="00604AFC"/>
    <w:rsid w:val="0060635F"/>
    <w:rsid w:val="00606B00"/>
    <w:rsid w:val="00606F71"/>
    <w:rsid w:val="006104CE"/>
    <w:rsid w:val="00611B5E"/>
    <w:rsid w:val="00611CBA"/>
    <w:rsid w:val="006139D6"/>
    <w:rsid w:val="00613CB4"/>
    <w:rsid w:val="006172AB"/>
    <w:rsid w:val="006209B7"/>
    <w:rsid w:val="006209BC"/>
    <w:rsid w:val="00620A97"/>
    <w:rsid w:val="00622CB0"/>
    <w:rsid w:val="006236D5"/>
    <w:rsid w:val="006306C5"/>
    <w:rsid w:val="00630777"/>
    <w:rsid w:val="00633617"/>
    <w:rsid w:val="00633F35"/>
    <w:rsid w:val="00634E92"/>
    <w:rsid w:val="00635A0E"/>
    <w:rsid w:val="0063654B"/>
    <w:rsid w:val="00644B19"/>
    <w:rsid w:val="00645A58"/>
    <w:rsid w:val="00645CD5"/>
    <w:rsid w:val="00650A3E"/>
    <w:rsid w:val="006512E6"/>
    <w:rsid w:val="00651325"/>
    <w:rsid w:val="00651382"/>
    <w:rsid w:val="00651F9A"/>
    <w:rsid w:val="006522C9"/>
    <w:rsid w:val="00652C8C"/>
    <w:rsid w:val="00655081"/>
    <w:rsid w:val="006552EB"/>
    <w:rsid w:val="006558D9"/>
    <w:rsid w:val="00656D23"/>
    <w:rsid w:val="00663496"/>
    <w:rsid w:val="00664908"/>
    <w:rsid w:val="0066606C"/>
    <w:rsid w:val="0066707E"/>
    <w:rsid w:val="0066770C"/>
    <w:rsid w:val="00667D3D"/>
    <w:rsid w:val="00667FC2"/>
    <w:rsid w:val="00672193"/>
    <w:rsid w:val="006726F0"/>
    <w:rsid w:val="00673429"/>
    <w:rsid w:val="006757A0"/>
    <w:rsid w:val="00675C98"/>
    <w:rsid w:val="0067643F"/>
    <w:rsid w:val="00676974"/>
    <w:rsid w:val="006805EA"/>
    <w:rsid w:val="0068148E"/>
    <w:rsid w:val="006817FD"/>
    <w:rsid w:val="0068280B"/>
    <w:rsid w:val="00683FC4"/>
    <w:rsid w:val="00684F2F"/>
    <w:rsid w:val="00685862"/>
    <w:rsid w:val="00685AEC"/>
    <w:rsid w:val="00686531"/>
    <w:rsid w:val="00686BB1"/>
    <w:rsid w:val="0068764F"/>
    <w:rsid w:val="0069097D"/>
    <w:rsid w:val="0069234D"/>
    <w:rsid w:val="00692EF9"/>
    <w:rsid w:val="00693668"/>
    <w:rsid w:val="00693DCB"/>
    <w:rsid w:val="00696085"/>
    <w:rsid w:val="006961B3"/>
    <w:rsid w:val="00696339"/>
    <w:rsid w:val="006971D6"/>
    <w:rsid w:val="00697AA0"/>
    <w:rsid w:val="006A09A7"/>
    <w:rsid w:val="006A2C20"/>
    <w:rsid w:val="006A3F58"/>
    <w:rsid w:val="006A4689"/>
    <w:rsid w:val="006A47E4"/>
    <w:rsid w:val="006A7632"/>
    <w:rsid w:val="006B07A4"/>
    <w:rsid w:val="006B0E06"/>
    <w:rsid w:val="006B1660"/>
    <w:rsid w:val="006B2C95"/>
    <w:rsid w:val="006B3539"/>
    <w:rsid w:val="006B5E4F"/>
    <w:rsid w:val="006B6B7E"/>
    <w:rsid w:val="006B7D77"/>
    <w:rsid w:val="006C11A2"/>
    <w:rsid w:val="006C1BE0"/>
    <w:rsid w:val="006C1FA2"/>
    <w:rsid w:val="006C33FB"/>
    <w:rsid w:val="006C4DAC"/>
    <w:rsid w:val="006C6DE9"/>
    <w:rsid w:val="006D17FC"/>
    <w:rsid w:val="006D2DD7"/>
    <w:rsid w:val="006D36A8"/>
    <w:rsid w:val="006D418A"/>
    <w:rsid w:val="006D576F"/>
    <w:rsid w:val="006D6171"/>
    <w:rsid w:val="006D6719"/>
    <w:rsid w:val="006D6BC6"/>
    <w:rsid w:val="006D735B"/>
    <w:rsid w:val="006E05E6"/>
    <w:rsid w:val="006E0E51"/>
    <w:rsid w:val="006E1229"/>
    <w:rsid w:val="006E41C0"/>
    <w:rsid w:val="006E4699"/>
    <w:rsid w:val="006E59AE"/>
    <w:rsid w:val="006E6E16"/>
    <w:rsid w:val="006E7906"/>
    <w:rsid w:val="006E7D73"/>
    <w:rsid w:val="006F2E46"/>
    <w:rsid w:val="006F3158"/>
    <w:rsid w:val="006F4B63"/>
    <w:rsid w:val="006F4E72"/>
    <w:rsid w:val="006F62A0"/>
    <w:rsid w:val="006F736D"/>
    <w:rsid w:val="006F7A76"/>
    <w:rsid w:val="00701684"/>
    <w:rsid w:val="00701B57"/>
    <w:rsid w:val="00702458"/>
    <w:rsid w:val="00703FA9"/>
    <w:rsid w:val="00704BD6"/>
    <w:rsid w:val="0070589C"/>
    <w:rsid w:val="007075FE"/>
    <w:rsid w:val="007110B1"/>
    <w:rsid w:val="007138DB"/>
    <w:rsid w:val="00715D42"/>
    <w:rsid w:val="00717725"/>
    <w:rsid w:val="00720DBB"/>
    <w:rsid w:val="007234E7"/>
    <w:rsid w:val="0072399D"/>
    <w:rsid w:val="00724C44"/>
    <w:rsid w:val="00724E32"/>
    <w:rsid w:val="00730B19"/>
    <w:rsid w:val="00730B35"/>
    <w:rsid w:val="00732A05"/>
    <w:rsid w:val="007331FB"/>
    <w:rsid w:val="0073333E"/>
    <w:rsid w:val="00736725"/>
    <w:rsid w:val="007417D6"/>
    <w:rsid w:val="00742BB4"/>
    <w:rsid w:val="00744C6E"/>
    <w:rsid w:val="00745545"/>
    <w:rsid w:val="00747720"/>
    <w:rsid w:val="00750307"/>
    <w:rsid w:val="00750876"/>
    <w:rsid w:val="007512F1"/>
    <w:rsid w:val="00751C89"/>
    <w:rsid w:val="00751CC7"/>
    <w:rsid w:val="00752B23"/>
    <w:rsid w:val="00756ACE"/>
    <w:rsid w:val="007631B1"/>
    <w:rsid w:val="007631F4"/>
    <w:rsid w:val="00763345"/>
    <w:rsid w:val="0076448E"/>
    <w:rsid w:val="00766C51"/>
    <w:rsid w:val="00766D45"/>
    <w:rsid w:val="007670F7"/>
    <w:rsid w:val="00770E30"/>
    <w:rsid w:val="007728A9"/>
    <w:rsid w:val="00773B37"/>
    <w:rsid w:val="0077430D"/>
    <w:rsid w:val="0077554E"/>
    <w:rsid w:val="00776F64"/>
    <w:rsid w:val="00776FB7"/>
    <w:rsid w:val="00777F63"/>
    <w:rsid w:val="0078032D"/>
    <w:rsid w:val="00780796"/>
    <w:rsid w:val="007815D5"/>
    <w:rsid w:val="00782870"/>
    <w:rsid w:val="007831F6"/>
    <w:rsid w:val="00787BD0"/>
    <w:rsid w:val="007911E5"/>
    <w:rsid w:val="00791EC1"/>
    <w:rsid w:val="007930DA"/>
    <w:rsid w:val="00793A76"/>
    <w:rsid w:val="00795A98"/>
    <w:rsid w:val="00797D89"/>
    <w:rsid w:val="007A0CEB"/>
    <w:rsid w:val="007A1C1B"/>
    <w:rsid w:val="007A5026"/>
    <w:rsid w:val="007A723D"/>
    <w:rsid w:val="007B00BD"/>
    <w:rsid w:val="007B2C8C"/>
    <w:rsid w:val="007B3172"/>
    <w:rsid w:val="007B347D"/>
    <w:rsid w:val="007B396E"/>
    <w:rsid w:val="007B45BF"/>
    <w:rsid w:val="007B4836"/>
    <w:rsid w:val="007B6896"/>
    <w:rsid w:val="007B6C4B"/>
    <w:rsid w:val="007B7151"/>
    <w:rsid w:val="007C1B32"/>
    <w:rsid w:val="007C5036"/>
    <w:rsid w:val="007C53E2"/>
    <w:rsid w:val="007C5552"/>
    <w:rsid w:val="007D291F"/>
    <w:rsid w:val="007D3697"/>
    <w:rsid w:val="007D39A6"/>
    <w:rsid w:val="007D4274"/>
    <w:rsid w:val="007D670D"/>
    <w:rsid w:val="007D6E87"/>
    <w:rsid w:val="007E0E63"/>
    <w:rsid w:val="007E145F"/>
    <w:rsid w:val="007E1B5D"/>
    <w:rsid w:val="007E1C9F"/>
    <w:rsid w:val="007E1D39"/>
    <w:rsid w:val="007E2046"/>
    <w:rsid w:val="007E2D5A"/>
    <w:rsid w:val="007E33BA"/>
    <w:rsid w:val="007E4BD1"/>
    <w:rsid w:val="007E5ABC"/>
    <w:rsid w:val="007E6816"/>
    <w:rsid w:val="007E6916"/>
    <w:rsid w:val="007E6964"/>
    <w:rsid w:val="007E7C1D"/>
    <w:rsid w:val="007F1151"/>
    <w:rsid w:val="007F2958"/>
    <w:rsid w:val="007F2A7F"/>
    <w:rsid w:val="007F2FD2"/>
    <w:rsid w:val="007F46AB"/>
    <w:rsid w:val="007F4971"/>
    <w:rsid w:val="007F52EE"/>
    <w:rsid w:val="007F6C33"/>
    <w:rsid w:val="008002D2"/>
    <w:rsid w:val="00800DFD"/>
    <w:rsid w:val="008012F7"/>
    <w:rsid w:val="00801DCF"/>
    <w:rsid w:val="008040BE"/>
    <w:rsid w:val="00804691"/>
    <w:rsid w:val="008048C1"/>
    <w:rsid w:val="008076B9"/>
    <w:rsid w:val="008076ED"/>
    <w:rsid w:val="008100D0"/>
    <w:rsid w:val="00810714"/>
    <w:rsid w:val="00810B3F"/>
    <w:rsid w:val="00812BE9"/>
    <w:rsid w:val="0081457F"/>
    <w:rsid w:val="00816EB4"/>
    <w:rsid w:val="00825623"/>
    <w:rsid w:val="00830E45"/>
    <w:rsid w:val="00831483"/>
    <w:rsid w:val="00831586"/>
    <w:rsid w:val="00831E9E"/>
    <w:rsid w:val="00833CA7"/>
    <w:rsid w:val="00835145"/>
    <w:rsid w:val="00836681"/>
    <w:rsid w:val="00841936"/>
    <w:rsid w:val="0084405E"/>
    <w:rsid w:val="0085060D"/>
    <w:rsid w:val="008511B0"/>
    <w:rsid w:val="008515FA"/>
    <w:rsid w:val="00851E54"/>
    <w:rsid w:val="008537F6"/>
    <w:rsid w:val="008546A2"/>
    <w:rsid w:val="00856030"/>
    <w:rsid w:val="008567B9"/>
    <w:rsid w:val="00857C1E"/>
    <w:rsid w:val="00857C32"/>
    <w:rsid w:val="008606AB"/>
    <w:rsid w:val="008606CD"/>
    <w:rsid w:val="008618B0"/>
    <w:rsid w:val="00861D4E"/>
    <w:rsid w:val="0086210D"/>
    <w:rsid w:val="00863D32"/>
    <w:rsid w:val="00864DD8"/>
    <w:rsid w:val="00866294"/>
    <w:rsid w:val="00870C5C"/>
    <w:rsid w:val="00872553"/>
    <w:rsid w:val="00872C3A"/>
    <w:rsid w:val="008741C2"/>
    <w:rsid w:val="0087568D"/>
    <w:rsid w:val="00875703"/>
    <w:rsid w:val="00875FC9"/>
    <w:rsid w:val="00876817"/>
    <w:rsid w:val="008830B3"/>
    <w:rsid w:val="008839A6"/>
    <w:rsid w:val="0088575D"/>
    <w:rsid w:val="00885AD8"/>
    <w:rsid w:val="008872ED"/>
    <w:rsid w:val="00887AD4"/>
    <w:rsid w:val="00887C80"/>
    <w:rsid w:val="00890239"/>
    <w:rsid w:val="008920D2"/>
    <w:rsid w:val="00892BA9"/>
    <w:rsid w:val="00893519"/>
    <w:rsid w:val="00894CFC"/>
    <w:rsid w:val="008A008B"/>
    <w:rsid w:val="008A0C65"/>
    <w:rsid w:val="008A13D1"/>
    <w:rsid w:val="008A3621"/>
    <w:rsid w:val="008A4003"/>
    <w:rsid w:val="008A4DB2"/>
    <w:rsid w:val="008A5C83"/>
    <w:rsid w:val="008A602C"/>
    <w:rsid w:val="008A61EC"/>
    <w:rsid w:val="008A67C9"/>
    <w:rsid w:val="008B1031"/>
    <w:rsid w:val="008B22CF"/>
    <w:rsid w:val="008B31D0"/>
    <w:rsid w:val="008B39B8"/>
    <w:rsid w:val="008B4238"/>
    <w:rsid w:val="008B51C1"/>
    <w:rsid w:val="008B7C4E"/>
    <w:rsid w:val="008C0381"/>
    <w:rsid w:val="008C416B"/>
    <w:rsid w:val="008C4233"/>
    <w:rsid w:val="008C5916"/>
    <w:rsid w:val="008C5C7F"/>
    <w:rsid w:val="008C5D20"/>
    <w:rsid w:val="008C6090"/>
    <w:rsid w:val="008C703E"/>
    <w:rsid w:val="008C7AAB"/>
    <w:rsid w:val="008D0368"/>
    <w:rsid w:val="008D0AB6"/>
    <w:rsid w:val="008D0AEC"/>
    <w:rsid w:val="008D38C8"/>
    <w:rsid w:val="008D3F00"/>
    <w:rsid w:val="008D5F58"/>
    <w:rsid w:val="008E091C"/>
    <w:rsid w:val="008E0DC6"/>
    <w:rsid w:val="008E0EEE"/>
    <w:rsid w:val="008E1E9F"/>
    <w:rsid w:val="008E2500"/>
    <w:rsid w:val="008E2DF6"/>
    <w:rsid w:val="008E4A65"/>
    <w:rsid w:val="008E4AA6"/>
    <w:rsid w:val="008F01FB"/>
    <w:rsid w:val="008F03FA"/>
    <w:rsid w:val="008F229D"/>
    <w:rsid w:val="008F2437"/>
    <w:rsid w:val="008F3CDF"/>
    <w:rsid w:val="008F5214"/>
    <w:rsid w:val="008F66A1"/>
    <w:rsid w:val="008F7F00"/>
    <w:rsid w:val="0090105B"/>
    <w:rsid w:val="00902043"/>
    <w:rsid w:val="00902797"/>
    <w:rsid w:val="0090335D"/>
    <w:rsid w:val="00904F89"/>
    <w:rsid w:val="00905E86"/>
    <w:rsid w:val="00907AC7"/>
    <w:rsid w:val="00907DB3"/>
    <w:rsid w:val="0091039E"/>
    <w:rsid w:val="00910D4E"/>
    <w:rsid w:val="009110E3"/>
    <w:rsid w:val="00912719"/>
    <w:rsid w:val="00912C00"/>
    <w:rsid w:val="00913E2B"/>
    <w:rsid w:val="0092065B"/>
    <w:rsid w:val="00920F06"/>
    <w:rsid w:val="00921C48"/>
    <w:rsid w:val="009225A7"/>
    <w:rsid w:val="00922B44"/>
    <w:rsid w:val="00922E35"/>
    <w:rsid w:val="00923F28"/>
    <w:rsid w:val="00924794"/>
    <w:rsid w:val="009248D0"/>
    <w:rsid w:val="00924D10"/>
    <w:rsid w:val="00925B4C"/>
    <w:rsid w:val="009265C4"/>
    <w:rsid w:val="00926D47"/>
    <w:rsid w:val="00931738"/>
    <w:rsid w:val="00935A86"/>
    <w:rsid w:val="00937047"/>
    <w:rsid w:val="00937384"/>
    <w:rsid w:val="009408C3"/>
    <w:rsid w:val="00943425"/>
    <w:rsid w:val="00944EA0"/>
    <w:rsid w:val="0094563C"/>
    <w:rsid w:val="00945883"/>
    <w:rsid w:val="00946890"/>
    <w:rsid w:val="00946F75"/>
    <w:rsid w:val="00957E2D"/>
    <w:rsid w:val="0096062A"/>
    <w:rsid w:val="009606F5"/>
    <w:rsid w:val="0096139A"/>
    <w:rsid w:val="00964B28"/>
    <w:rsid w:val="00966C15"/>
    <w:rsid w:val="009676CB"/>
    <w:rsid w:val="00970913"/>
    <w:rsid w:val="0097320E"/>
    <w:rsid w:val="00974446"/>
    <w:rsid w:val="00974804"/>
    <w:rsid w:val="00975673"/>
    <w:rsid w:val="009764B3"/>
    <w:rsid w:val="00977448"/>
    <w:rsid w:val="009805B4"/>
    <w:rsid w:val="00986D37"/>
    <w:rsid w:val="00987DE2"/>
    <w:rsid w:val="00990CEC"/>
    <w:rsid w:val="009919F1"/>
    <w:rsid w:val="00993C3C"/>
    <w:rsid w:val="00994090"/>
    <w:rsid w:val="00996E2F"/>
    <w:rsid w:val="009A0201"/>
    <w:rsid w:val="009A03C4"/>
    <w:rsid w:val="009A0D84"/>
    <w:rsid w:val="009A26F2"/>
    <w:rsid w:val="009A601C"/>
    <w:rsid w:val="009A769B"/>
    <w:rsid w:val="009A77BA"/>
    <w:rsid w:val="009B1B05"/>
    <w:rsid w:val="009B28E9"/>
    <w:rsid w:val="009B4833"/>
    <w:rsid w:val="009B7405"/>
    <w:rsid w:val="009C0215"/>
    <w:rsid w:val="009C23AC"/>
    <w:rsid w:val="009C31FC"/>
    <w:rsid w:val="009C4F7C"/>
    <w:rsid w:val="009C7842"/>
    <w:rsid w:val="009D31DD"/>
    <w:rsid w:val="009D3F5A"/>
    <w:rsid w:val="009D5113"/>
    <w:rsid w:val="009D72FE"/>
    <w:rsid w:val="009D7763"/>
    <w:rsid w:val="009E02B3"/>
    <w:rsid w:val="009E0EA7"/>
    <w:rsid w:val="009E23AC"/>
    <w:rsid w:val="009E41D6"/>
    <w:rsid w:val="009E4E0F"/>
    <w:rsid w:val="009E6716"/>
    <w:rsid w:val="009E6FAB"/>
    <w:rsid w:val="009E7820"/>
    <w:rsid w:val="009E7984"/>
    <w:rsid w:val="009F03F7"/>
    <w:rsid w:val="009F0D86"/>
    <w:rsid w:val="009F13E4"/>
    <w:rsid w:val="009F2AAE"/>
    <w:rsid w:val="009F44CB"/>
    <w:rsid w:val="009F7769"/>
    <w:rsid w:val="009F7CE9"/>
    <w:rsid w:val="00A0049A"/>
    <w:rsid w:val="00A008E0"/>
    <w:rsid w:val="00A0644C"/>
    <w:rsid w:val="00A07D54"/>
    <w:rsid w:val="00A10DCC"/>
    <w:rsid w:val="00A123EB"/>
    <w:rsid w:val="00A13A95"/>
    <w:rsid w:val="00A13B59"/>
    <w:rsid w:val="00A13B6B"/>
    <w:rsid w:val="00A15DBD"/>
    <w:rsid w:val="00A20AFA"/>
    <w:rsid w:val="00A216C6"/>
    <w:rsid w:val="00A220F7"/>
    <w:rsid w:val="00A22D97"/>
    <w:rsid w:val="00A25340"/>
    <w:rsid w:val="00A27B2A"/>
    <w:rsid w:val="00A31B15"/>
    <w:rsid w:val="00A32412"/>
    <w:rsid w:val="00A331B3"/>
    <w:rsid w:val="00A3509E"/>
    <w:rsid w:val="00A350EE"/>
    <w:rsid w:val="00A37C82"/>
    <w:rsid w:val="00A41162"/>
    <w:rsid w:val="00A4125F"/>
    <w:rsid w:val="00A421EA"/>
    <w:rsid w:val="00A42A80"/>
    <w:rsid w:val="00A4475E"/>
    <w:rsid w:val="00A47E4C"/>
    <w:rsid w:val="00A50019"/>
    <w:rsid w:val="00A558AA"/>
    <w:rsid w:val="00A63B70"/>
    <w:rsid w:val="00A65A6C"/>
    <w:rsid w:val="00A65B90"/>
    <w:rsid w:val="00A66657"/>
    <w:rsid w:val="00A67680"/>
    <w:rsid w:val="00A67F2D"/>
    <w:rsid w:val="00A7267D"/>
    <w:rsid w:val="00A7626E"/>
    <w:rsid w:val="00A80F4C"/>
    <w:rsid w:val="00A81C51"/>
    <w:rsid w:val="00A82A08"/>
    <w:rsid w:val="00A83CB9"/>
    <w:rsid w:val="00A86713"/>
    <w:rsid w:val="00A87EC3"/>
    <w:rsid w:val="00A90171"/>
    <w:rsid w:val="00A9208D"/>
    <w:rsid w:val="00A93D0D"/>
    <w:rsid w:val="00A9797B"/>
    <w:rsid w:val="00AA1D2C"/>
    <w:rsid w:val="00AA2584"/>
    <w:rsid w:val="00AA290A"/>
    <w:rsid w:val="00AB1175"/>
    <w:rsid w:val="00AB287E"/>
    <w:rsid w:val="00AB7EFD"/>
    <w:rsid w:val="00AC04BE"/>
    <w:rsid w:val="00AC1AAC"/>
    <w:rsid w:val="00AC2229"/>
    <w:rsid w:val="00AC2902"/>
    <w:rsid w:val="00AC2A8E"/>
    <w:rsid w:val="00AD0832"/>
    <w:rsid w:val="00AD1A69"/>
    <w:rsid w:val="00AD4344"/>
    <w:rsid w:val="00AD6064"/>
    <w:rsid w:val="00AD7895"/>
    <w:rsid w:val="00AD79EF"/>
    <w:rsid w:val="00AE21EB"/>
    <w:rsid w:val="00AE3333"/>
    <w:rsid w:val="00AE354E"/>
    <w:rsid w:val="00AE3590"/>
    <w:rsid w:val="00AE78EF"/>
    <w:rsid w:val="00AF405B"/>
    <w:rsid w:val="00AF43BC"/>
    <w:rsid w:val="00AF62CC"/>
    <w:rsid w:val="00AF68BD"/>
    <w:rsid w:val="00B03023"/>
    <w:rsid w:val="00B03AD7"/>
    <w:rsid w:val="00B05AFA"/>
    <w:rsid w:val="00B10B1C"/>
    <w:rsid w:val="00B12707"/>
    <w:rsid w:val="00B16562"/>
    <w:rsid w:val="00B20254"/>
    <w:rsid w:val="00B2070D"/>
    <w:rsid w:val="00B210F4"/>
    <w:rsid w:val="00B212B9"/>
    <w:rsid w:val="00B21E8B"/>
    <w:rsid w:val="00B226B3"/>
    <w:rsid w:val="00B26A65"/>
    <w:rsid w:val="00B26E68"/>
    <w:rsid w:val="00B27F62"/>
    <w:rsid w:val="00B32E8A"/>
    <w:rsid w:val="00B33786"/>
    <w:rsid w:val="00B355C1"/>
    <w:rsid w:val="00B35FFC"/>
    <w:rsid w:val="00B41551"/>
    <w:rsid w:val="00B41864"/>
    <w:rsid w:val="00B420BB"/>
    <w:rsid w:val="00B4237C"/>
    <w:rsid w:val="00B437A3"/>
    <w:rsid w:val="00B437AA"/>
    <w:rsid w:val="00B43910"/>
    <w:rsid w:val="00B44937"/>
    <w:rsid w:val="00B44A34"/>
    <w:rsid w:val="00B463D2"/>
    <w:rsid w:val="00B5014C"/>
    <w:rsid w:val="00B52A0B"/>
    <w:rsid w:val="00B552D9"/>
    <w:rsid w:val="00B55893"/>
    <w:rsid w:val="00B55B9A"/>
    <w:rsid w:val="00B56F34"/>
    <w:rsid w:val="00B6151E"/>
    <w:rsid w:val="00B62317"/>
    <w:rsid w:val="00B64B7D"/>
    <w:rsid w:val="00B65239"/>
    <w:rsid w:val="00B70BA0"/>
    <w:rsid w:val="00B7217D"/>
    <w:rsid w:val="00B72FBD"/>
    <w:rsid w:val="00B734B7"/>
    <w:rsid w:val="00B75F85"/>
    <w:rsid w:val="00B76278"/>
    <w:rsid w:val="00B76B72"/>
    <w:rsid w:val="00B76F7D"/>
    <w:rsid w:val="00B8167F"/>
    <w:rsid w:val="00B82108"/>
    <w:rsid w:val="00B848FF"/>
    <w:rsid w:val="00B85DF9"/>
    <w:rsid w:val="00B86A36"/>
    <w:rsid w:val="00B87176"/>
    <w:rsid w:val="00B914A0"/>
    <w:rsid w:val="00B91B4A"/>
    <w:rsid w:val="00B95B38"/>
    <w:rsid w:val="00B96531"/>
    <w:rsid w:val="00B97D59"/>
    <w:rsid w:val="00BA1773"/>
    <w:rsid w:val="00BA3968"/>
    <w:rsid w:val="00BA439B"/>
    <w:rsid w:val="00BA483A"/>
    <w:rsid w:val="00BA4C37"/>
    <w:rsid w:val="00BA5308"/>
    <w:rsid w:val="00BA607E"/>
    <w:rsid w:val="00BA7B64"/>
    <w:rsid w:val="00BB0214"/>
    <w:rsid w:val="00BB06F4"/>
    <w:rsid w:val="00BB0C8F"/>
    <w:rsid w:val="00BC2BB6"/>
    <w:rsid w:val="00BC2EC0"/>
    <w:rsid w:val="00BC34C6"/>
    <w:rsid w:val="00BC382F"/>
    <w:rsid w:val="00BC3DF2"/>
    <w:rsid w:val="00BC57D2"/>
    <w:rsid w:val="00BC67D8"/>
    <w:rsid w:val="00BC75EC"/>
    <w:rsid w:val="00BC7FE5"/>
    <w:rsid w:val="00BD0C85"/>
    <w:rsid w:val="00BD2216"/>
    <w:rsid w:val="00BD2F76"/>
    <w:rsid w:val="00BD3855"/>
    <w:rsid w:val="00BD4B48"/>
    <w:rsid w:val="00BD669B"/>
    <w:rsid w:val="00BD6C6C"/>
    <w:rsid w:val="00BE2548"/>
    <w:rsid w:val="00BE30B5"/>
    <w:rsid w:val="00BE31CC"/>
    <w:rsid w:val="00BE3603"/>
    <w:rsid w:val="00BE4CD8"/>
    <w:rsid w:val="00BE5ABD"/>
    <w:rsid w:val="00BF150C"/>
    <w:rsid w:val="00BF51C1"/>
    <w:rsid w:val="00BF56A9"/>
    <w:rsid w:val="00BF5E0E"/>
    <w:rsid w:val="00BF7143"/>
    <w:rsid w:val="00BF7151"/>
    <w:rsid w:val="00C046E5"/>
    <w:rsid w:val="00C051C8"/>
    <w:rsid w:val="00C07D0C"/>
    <w:rsid w:val="00C1001B"/>
    <w:rsid w:val="00C1144A"/>
    <w:rsid w:val="00C11AF8"/>
    <w:rsid w:val="00C12E01"/>
    <w:rsid w:val="00C1609D"/>
    <w:rsid w:val="00C1707C"/>
    <w:rsid w:val="00C17698"/>
    <w:rsid w:val="00C179F8"/>
    <w:rsid w:val="00C2068C"/>
    <w:rsid w:val="00C22B43"/>
    <w:rsid w:val="00C23C46"/>
    <w:rsid w:val="00C276BF"/>
    <w:rsid w:val="00C305B0"/>
    <w:rsid w:val="00C32841"/>
    <w:rsid w:val="00C3292A"/>
    <w:rsid w:val="00C32D19"/>
    <w:rsid w:val="00C34AC6"/>
    <w:rsid w:val="00C36B0C"/>
    <w:rsid w:val="00C4416B"/>
    <w:rsid w:val="00C448C1"/>
    <w:rsid w:val="00C51139"/>
    <w:rsid w:val="00C526A7"/>
    <w:rsid w:val="00C540FE"/>
    <w:rsid w:val="00C54BCD"/>
    <w:rsid w:val="00C54CAF"/>
    <w:rsid w:val="00C550D5"/>
    <w:rsid w:val="00C60448"/>
    <w:rsid w:val="00C604DA"/>
    <w:rsid w:val="00C6202A"/>
    <w:rsid w:val="00C621DB"/>
    <w:rsid w:val="00C627FA"/>
    <w:rsid w:val="00C66177"/>
    <w:rsid w:val="00C67EB2"/>
    <w:rsid w:val="00C71BFE"/>
    <w:rsid w:val="00C724EF"/>
    <w:rsid w:val="00C732F9"/>
    <w:rsid w:val="00C75359"/>
    <w:rsid w:val="00C75FDF"/>
    <w:rsid w:val="00C83B2E"/>
    <w:rsid w:val="00C85C19"/>
    <w:rsid w:val="00C865F4"/>
    <w:rsid w:val="00C86E9F"/>
    <w:rsid w:val="00C876E5"/>
    <w:rsid w:val="00C90A38"/>
    <w:rsid w:val="00C94A8D"/>
    <w:rsid w:val="00C965BD"/>
    <w:rsid w:val="00CA2CA9"/>
    <w:rsid w:val="00CA660F"/>
    <w:rsid w:val="00CB4F35"/>
    <w:rsid w:val="00CC1370"/>
    <w:rsid w:val="00CC2734"/>
    <w:rsid w:val="00CC2CD1"/>
    <w:rsid w:val="00CC5470"/>
    <w:rsid w:val="00CC5707"/>
    <w:rsid w:val="00CC734E"/>
    <w:rsid w:val="00CC7736"/>
    <w:rsid w:val="00CD064B"/>
    <w:rsid w:val="00CD1E23"/>
    <w:rsid w:val="00CD3661"/>
    <w:rsid w:val="00CD3B30"/>
    <w:rsid w:val="00CD3FE5"/>
    <w:rsid w:val="00CD53C3"/>
    <w:rsid w:val="00CE179E"/>
    <w:rsid w:val="00CE4612"/>
    <w:rsid w:val="00CE4833"/>
    <w:rsid w:val="00CE48FE"/>
    <w:rsid w:val="00CE5D40"/>
    <w:rsid w:val="00CE7313"/>
    <w:rsid w:val="00CF0539"/>
    <w:rsid w:val="00CF078C"/>
    <w:rsid w:val="00CF0C59"/>
    <w:rsid w:val="00CF4885"/>
    <w:rsid w:val="00CF51A7"/>
    <w:rsid w:val="00CF7202"/>
    <w:rsid w:val="00CF7913"/>
    <w:rsid w:val="00CF7D8A"/>
    <w:rsid w:val="00D00E70"/>
    <w:rsid w:val="00D026A6"/>
    <w:rsid w:val="00D026AB"/>
    <w:rsid w:val="00D03C82"/>
    <w:rsid w:val="00D047CC"/>
    <w:rsid w:val="00D07498"/>
    <w:rsid w:val="00D07ECE"/>
    <w:rsid w:val="00D1006F"/>
    <w:rsid w:val="00D100A7"/>
    <w:rsid w:val="00D11594"/>
    <w:rsid w:val="00D12AF0"/>
    <w:rsid w:val="00D15486"/>
    <w:rsid w:val="00D160F1"/>
    <w:rsid w:val="00D165F6"/>
    <w:rsid w:val="00D171D5"/>
    <w:rsid w:val="00D2272E"/>
    <w:rsid w:val="00D22B5D"/>
    <w:rsid w:val="00D22D57"/>
    <w:rsid w:val="00D23317"/>
    <w:rsid w:val="00D24527"/>
    <w:rsid w:val="00D308FD"/>
    <w:rsid w:val="00D320F1"/>
    <w:rsid w:val="00D330C9"/>
    <w:rsid w:val="00D3331E"/>
    <w:rsid w:val="00D40318"/>
    <w:rsid w:val="00D40F5E"/>
    <w:rsid w:val="00D41966"/>
    <w:rsid w:val="00D41BA1"/>
    <w:rsid w:val="00D426F9"/>
    <w:rsid w:val="00D42FD7"/>
    <w:rsid w:val="00D4563A"/>
    <w:rsid w:val="00D46047"/>
    <w:rsid w:val="00D46C76"/>
    <w:rsid w:val="00D46CCF"/>
    <w:rsid w:val="00D46E4C"/>
    <w:rsid w:val="00D47C75"/>
    <w:rsid w:val="00D47DEE"/>
    <w:rsid w:val="00D5514B"/>
    <w:rsid w:val="00D56314"/>
    <w:rsid w:val="00D60BE4"/>
    <w:rsid w:val="00D6142F"/>
    <w:rsid w:val="00D62CA0"/>
    <w:rsid w:val="00D6439F"/>
    <w:rsid w:val="00D6451B"/>
    <w:rsid w:val="00D65ED2"/>
    <w:rsid w:val="00D671D5"/>
    <w:rsid w:val="00D711DF"/>
    <w:rsid w:val="00D7344E"/>
    <w:rsid w:val="00D73C0E"/>
    <w:rsid w:val="00D742D5"/>
    <w:rsid w:val="00D744E2"/>
    <w:rsid w:val="00D76381"/>
    <w:rsid w:val="00D76A8B"/>
    <w:rsid w:val="00D77E71"/>
    <w:rsid w:val="00D82EC1"/>
    <w:rsid w:val="00D83AE1"/>
    <w:rsid w:val="00D83DB9"/>
    <w:rsid w:val="00D84EA4"/>
    <w:rsid w:val="00D90152"/>
    <w:rsid w:val="00D909EF"/>
    <w:rsid w:val="00D90A6F"/>
    <w:rsid w:val="00D91F02"/>
    <w:rsid w:val="00D96AA8"/>
    <w:rsid w:val="00DA27A9"/>
    <w:rsid w:val="00DA46BB"/>
    <w:rsid w:val="00DA4869"/>
    <w:rsid w:val="00DA49C1"/>
    <w:rsid w:val="00DA5E9E"/>
    <w:rsid w:val="00DA7AD0"/>
    <w:rsid w:val="00DB042D"/>
    <w:rsid w:val="00DB059B"/>
    <w:rsid w:val="00DB06C8"/>
    <w:rsid w:val="00DB14C7"/>
    <w:rsid w:val="00DB2276"/>
    <w:rsid w:val="00DB3444"/>
    <w:rsid w:val="00DB44AD"/>
    <w:rsid w:val="00DB478B"/>
    <w:rsid w:val="00DB6A5F"/>
    <w:rsid w:val="00DB6C51"/>
    <w:rsid w:val="00DB762A"/>
    <w:rsid w:val="00DC40C8"/>
    <w:rsid w:val="00DC4A6F"/>
    <w:rsid w:val="00DC61C2"/>
    <w:rsid w:val="00DC6EED"/>
    <w:rsid w:val="00DD0383"/>
    <w:rsid w:val="00DD5452"/>
    <w:rsid w:val="00DD55BA"/>
    <w:rsid w:val="00DD6864"/>
    <w:rsid w:val="00DD6BC7"/>
    <w:rsid w:val="00DD707B"/>
    <w:rsid w:val="00DE1232"/>
    <w:rsid w:val="00DE1282"/>
    <w:rsid w:val="00DE1ECC"/>
    <w:rsid w:val="00DF0D3B"/>
    <w:rsid w:val="00DF1782"/>
    <w:rsid w:val="00DF3187"/>
    <w:rsid w:val="00DF4E4C"/>
    <w:rsid w:val="00DF5789"/>
    <w:rsid w:val="00DF5E17"/>
    <w:rsid w:val="00DF7352"/>
    <w:rsid w:val="00E0255F"/>
    <w:rsid w:val="00E06710"/>
    <w:rsid w:val="00E074F1"/>
    <w:rsid w:val="00E10AD6"/>
    <w:rsid w:val="00E113AA"/>
    <w:rsid w:val="00E11753"/>
    <w:rsid w:val="00E11AD9"/>
    <w:rsid w:val="00E12013"/>
    <w:rsid w:val="00E12198"/>
    <w:rsid w:val="00E14DA9"/>
    <w:rsid w:val="00E2079F"/>
    <w:rsid w:val="00E21BA1"/>
    <w:rsid w:val="00E2267B"/>
    <w:rsid w:val="00E23376"/>
    <w:rsid w:val="00E24240"/>
    <w:rsid w:val="00E24D9A"/>
    <w:rsid w:val="00E2552A"/>
    <w:rsid w:val="00E26B7C"/>
    <w:rsid w:val="00E30054"/>
    <w:rsid w:val="00E31DED"/>
    <w:rsid w:val="00E35060"/>
    <w:rsid w:val="00E35408"/>
    <w:rsid w:val="00E3544D"/>
    <w:rsid w:val="00E35AB9"/>
    <w:rsid w:val="00E35EA9"/>
    <w:rsid w:val="00E36BD4"/>
    <w:rsid w:val="00E4217C"/>
    <w:rsid w:val="00E43606"/>
    <w:rsid w:val="00E43AD3"/>
    <w:rsid w:val="00E44261"/>
    <w:rsid w:val="00E45669"/>
    <w:rsid w:val="00E46F10"/>
    <w:rsid w:val="00E475CB"/>
    <w:rsid w:val="00E50E8E"/>
    <w:rsid w:val="00E5110E"/>
    <w:rsid w:val="00E51D93"/>
    <w:rsid w:val="00E5259F"/>
    <w:rsid w:val="00E52756"/>
    <w:rsid w:val="00E52C80"/>
    <w:rsid w:val="00E5316A"/>
    <w:rsid w:val="00E5359A"/>
    <w:rsid w:val="00E53C65"/>
    <w:rsid w:val="00E574D9"/>
    <w:rsid w:val="00E61F96"/>
    <w:rsid w:val="00E62969"/>
    <w:rsid w:val="00E6479D"/>
    <w:rsid w:val="00E70901"/>
    <w:rsid w:val="00E72FD2"/>
    <w:rsid w:val="00E735D1"/>
    <w:rsid w:val="00E73D71"/>
    <w:rsid w:val="00E74CFF"/>
    <w:rsid w:val="00E76BFE"/>
    <w:rsid w:val="00E76F6B"/>
    <w:rsid w:val="00E770D1"/>
    <w:rsid w:val="00E77F09"/>
    <w:rsid w:val="00E82207"/>
    <w:rsid w:val="00E837B0"/>
    <w:rsid w:val="00E84629"/>
    <w:rsid w:val="00E847DA"/>
    <w:rsid w:val="00E8572E"/>
    <w:rsid w:val="00E85E38"/>
    <w:rsid w:val="00E85F01"/>
    <w:rsid w:val="00E90A5A"/>
    <w:rsid w:val="00E91B39"/>
    <w:rsid w:val="00EA0404"/>
    <w:rsid w:val="00EA08F9"/>
    <w:rsid w:val="00EA3B40"/>
    <w:rsid w:val="00EA48E2"/>
    <w:rsid w:val="00EA5E40"/>
    <w:rsid w:val="00EB0F21"/>
    <w:rsid w:val="00EB3C95"/>
    <w:rsid w:val="00EB4A2F"/>
    <w:rsid w:val="00EB5709"/>
    <w:rsid w:val="00EB5B21"/>
    <w:rsid w:val="00EB6C7F"/>
    <w:rsid w:val="00EC1E93"/>
    <w:rsid w:val="00EC29F0"/>
    <w:rsid w:val="00EC4603"/>
    <w:rsid w:val="00EC49B5"/>
    <w:rsid w:val="00EC5665"/>
    <w:rsid w:val="00EC57D2"/>
    <w:rsid w:val="00EC5F47"/>
    <w:rsid w:val="00ED2389"/>
    <w:rsid w:val="00ED3447"/>
    <w:rsid w:val="00ED422A"/>
    <w:rsid w:val="00ED513C"/>
    <w:rsid w:val="00ED5B12"/>
    <w:rsid w:val="00ED6A7C"/>
    <w:rsid w:val="00EE00A3"/>
    <w:rsid w:val="00EE1606"/>
    <w:rsid w:val="00EE2285"/>
    <w:rsid w:val="00EE257B"/>
    <w:rsid w:val="00EE2DB5"/>
    <w:rsid w:val="00EE39F9"/>
    <w:rsid w:val="00EE3DB2"/>
    <w:rsid w:val="00EF146A"/>
    <w:rsid w:val="00EF2673"/>
    <w:rsid w:val="00EF2723"/>
    <w:rsid w:val="00EF34BA"/>
    <w:rsid w:val="00EF4443"/>
    <w:rsid w:val="00EF482E"/>
    <w:rsid w:val="00EF6D03"/>
    <w:rsid w:val="00EF7C1D"/>
    <w:rsid w:val="00F012E4"/>
    <w:rsid w:val="00F02308"/>
    <w:rsid w:val="00F0251E"/>
    <w:rsid w:val="00F030E7"/>
    <w:rsid w:val="00F03A5C"/>
    <w:rsid w:val="00F04CAD"/>
    <w:rsid w:val="00F10232"/>
    <w:rsid w:val="00F11017"/>
    <w:rsid w:val="00F12627"/>
    <w:rsid w:val="00F20B11"/>
    <w:rsid w:val="00F23F6C"/>
    <w:rsid w:val="00F272DB"/>
    <w:rsid w:val="00F3276D"/>
    <w:rsid w:val="00F334F7"/>
    <w:rsid w:val="00F33D45"/>
    <w:rsid w:val="00F40483"/>
    <w:rsid w:val="00F41A22"/>
    <w:rsid w:val="00F41CF4"/>
    <w:rsid w:val="00F42F59"/>
    <w:rsid w:val="00F43485"/>
    <w:rsid w:val="00F44837"/>
    <w:rsid w:val="00F44CF1"/>
    <w:rsid w:val="00F44F93"/>
    <w:rsid w:val="00F45116"/>
    <w:rsid w:val="00F464BA"/>
    <w:rsid w:val="00F46A5C"/>
    <w:rsid w:val="00F46AE8"/>
    <w:rsid w:val="00F4767E"/>
    <w:rsid w:val="00F50B04"/>
    <w:rsid w:val="00F510CE"/>
    <w:rsid w:val="00F51261"/>
    <w:rsid w:val="00F52C10"/>
    <w:rsid w:val="00F52FB3"/>
    <w:rsid w:val="00F532F1"/>
    <w:rsid w:val="00F537F0"/>
    <w:rsid w:val="00F5594D"/>
    <w:rsid w:val="00F5636A"/>
    <w:rsid w:val="00F645B6"/>
    <w:rsid w:val="00F654CC"/>
    <w:rsid w:val="00F71156"/>
    <w:rsid w:val="00F71B33"/>
    <w:rsid w:val="00F7224A"/>
    <w:rsid w:val="00F72A4A"/>
    <w:rsid w:val="00F74A52"/>
    <w:rsid w:val="00F755BF"/>
    <w:rsid w:val="00F758B5"/>
    <w:rsid w:val="00F75CF1"/>
    <w:rsid w:val="00F75EE5"/>
    <w:rsid w:val="00F76564"/>
    <w:rsid w:val="00F77E62"/>
    <w:rsid w:val="00F800EC"/>
    <w:rsid w:val="00F8177C"/>
    <w:rsid w:val="00F82067"/>
    <w:rsid w:val="00F82DB0"/>
    <w:rsid w:val="00F837BE"/>
    <w:rsid w:val="00F83C29"/>
    <w:rsid w:val="00F85176"/>
    <w:rsid w:val="00F8565C"/>
    <w:rsid w:val="00F86034"/>
    <w:rsid w:val="00F93234"/>
    <w:rsid w:val="00F96ABC"/>
    <w:rsid w:val="00F96B4F"/>
    <w:rsid w:val="00F976F3"/>
    <w:rsid w:val="00FA00BB"/>
    <w:rsid w:val="00FA0C7D"/>
    <w:rsid w:val="00FA18ED"/>
    <w:rsid w:val="00FA2248"/>
    <w:rsid w:val="00FA4269"/>
    <w:rsid w:val="00FA749C"/>
    <w:rsid w:val="00FA7CC7"/>
    <w:rsid w:val="00FB0067"/>
    <w:rsid w:val="00FB42B4"/>
    <w:rsid w:val="00FB433F"/>
    <w:rsid w:val="00FB48AA"/>
    <w:rsid w:val="00FB7129"/>
    <w:rsid w:val="00FC02F2"/>
    <w:rsid w:val="00FC0A31"/>
    <w:rsid w:val="00FC1159"/>
    <w:rsid w:val="00FC52A9"/>
    <w:rsid w:val="00FC71DD"/>
    <w:rsid w:val="00FD18C0"/>
    <w:rsid w:val="00FD3B20"/>
    <w:rsid w:val="00FD5193"/>
    <w:rsid w:val="00FD5360"/>
    <w:rsid w:val="00FD7023"/>
    <w:rsid w:val="00FD715F"/>
    <w:rsid w:val="00FD78B6"/>
    <w:rsid w:val="00FE1108"/>
    <w:rsid w:val="00FE3123"/>
    <w:rsid w:val="00FE32CA"/>
    <w:rsid w:val="00FE5FA6"/>
    <w:rsid w:val="00FE6717"/>
    <w:rsid w:val="00FE7375"/>
    <w:rsid w:val="00FF0500"/>
    <w:rsid w:val="00FF5DB0"/>
    <w:rsid w:val="00FF67E1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22D57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8E0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">
    <w:name w:val="Diagrama Diagrama"/>
    <w:basedOn w:val="prastasis"/>
    <w:rsid w:val="008E091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4">
    <w:name w:val="CM4"/>
    <w:basedOn w:val="prastasis"/>
    <w:next w:val="prastasis"/>
    <w:rsid w:val="00F8565C"/>
    <w:pPr>
      <w:autoSpaceDE w:val="0"/>
      <w:autoSpaceDN w:val="0"/>
      <w:adjustRightInd w:val="0"/>
    </w:pPr>
    <w:rPr>
      <w:rFonts w:ascii="EUAlbertina" w:hAnsi="EUAlbertina"/>
    </w:rPr>
  </w:style>
  <w:style w:type="paragraph" w:styleId="Porat">
    <w:name w:val="footer"/>
    <w:basedOn w:val="prastasis"/>
    <w:rsid w:val="0093173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31738"/>
  </w:style>
  <w:style w:type="paragraph" w:styleId="Antrats">
    <w:name w:val="header"/>
    <w:basedOn w:val="prastasis"/>
    <w:rsid w:val="00931738"/>
    <w:pPr>
      <w:tabs>
        <w:tab w:val="center" w:pos="4819"/>
        <w:tab w:val="right" w:pos="9638"/>
      </w:tabs>
    </w:pPr>
  </w:style>
  <w:style w:type="paragraph" w:styleId="Pagrindiniotekstotrauka2">
    <w:name w:val="Body Text Indent 2"/>
    <w:basedOn w:val="prastasis"/>
    <w:link w:val="Pagrindiniotekstotrauka2Diagrama"/>
    <w:rsid w:val="001C5FB1"/>
    <w:pPr>
      <w:ind w:firstLine="851"/>
      <w:jc w:val="center"/>
    </w:pPr>
    <w:rPr>
      <w:szCs w:val="20"/>
    </w:rPr>
  </w:style>
  <w:style w:type="paragraph" w:styleId="Pagrindiniotekstotrauka3">
    <w:name w:val="Body Text Indent 3"/>
    <w:basedOn w:val="prastasis"/>
    <w:rsid w:val="00FA2248"/>
    <w:pPr>
      <w:spacing w:after="120"/>
      <w:ind w:left="283"/>
    </w:pPr>
    <w:rPr>
      <w:sz w:val="16"/>
      <w:szCs w:val="16"/>
    </w:rPr>
  </w:style>
  <w:style w:type="paragraph" w:customStyle="1" w:styleId="Patvirtinta">
    <w:name w:val="Patvirtinta"/>
    <w:basedOn w:val="prastasis"/>
    <w:rsid w:val="00160FD5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GB" w:eastAsia="en-US"/>
    </w:rPr>
  </w:style>
  <w:style w:type="paragraph" w:customStyle="1" w:styleId="DiagramaCharCharCharDiagramaCharDiagramaCharChar">
    <w:name w:val="Diagrama Char Char Char Diagrama Char Diagrama Char Char"/>
    <w:basedOn w:val="prastasis"/>
    <w:rsid w:val="002029F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prastasis"/>
    <w:rsid w:val="00B10B1C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31DD"/>
    <w:rPr>
      <w:rFonts w:ascii="Tahoma" w:hAnsi="Tahoma" w:cs="Tahoma"/>
      <w:sz w:val="16"/>
      <w:szCs w:val="16"/>
    </w:rPr>
  </w:style>
  <w:style w:type="paragraph" w:customStyle="1" w:styleId="prastasistinklapis2">
    <w:name w:val="Įprastasis (tinklapis)2"/>
    <w:basedOn w:val="prastasis"/>
    <w:rsid w:val="008B39B8"/>
    <w:pPr>
      <w:spacing w:before="240" w:after="240"/>
    </w:pPr>
    <w:rPr>
      <w:lang w:val="en-US" w:eastAsia="en-US"/>
    </w:rPr>
  </w:style>
  <w:style w:type="paragraph" w:customStyle="1" w:styleId="DiagramaCharChar">
    <w:name w:val="Diagrama Char Char"/>
    <w:basedOn w:val="prastasis"/>
    <w:rsid w:val="00C627FA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table" w:styleId="Lentelstinklelis">
    <w:name w:val="Table Grid"/>
    <w:basedOn w:val="prastojilentel"/>
    <w:uiPriority w:val="59"/>
    <w:rsid w:val="005D5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">
    <w:name w:val="Char Char1 Char Char Char Char"/>
    <w:basedOn w:val="prastasis"/>
    <w:rsid w:val="00EE228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8F01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F01F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8F01FB"/>
    <w:rPr>
      <w:b/>
      <w:bCs/>
    </w:rPr>
  </w:style>
  <w:style w:type="character" w:styleId="Hipersaitas">
    <w:name w:val="Hyperlink"/>
    <w:rsid w:val="00A13A95"/>
    <w:rPr>
      <w:color w:val="0000FF"/>
      <w:u w:val="single"/>
    </w:rPr>
  </w:style>
  <w:style w:type="paragraph" w:styleId="prastasistinklapis">
    <w:name w:val="Normal (Web)"/>
    <w:basedOn w:val="prastasis"/>
    <w:rsid w:val="008E2500"/>
    <w:pPr>
      <w:spacing w:before="100" w:beforeAutospacing="1" w:after="100" w:afterAutospacing="1"/>
    </w:pPr>
    <w:rPr>
      <w:lang w:val="en-US" w:eastAsia="en-US"/>
    </w:rPr>
  </w:style>
  <w:style w:type="paragraph" w:customStyle="1" w:styleId="CharDiagramaDiagramaDiagramaDiagramaDiagramaDiagrama">
    <w:name w:val="Char Diagrama Diagrama Diagrama Diagrama Diagrama Diagrama"/>
    <w:basedOn w:val="prastasis"/>
    <w:rsid w:val="009E671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9E671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6716"/>
  </w:style>
  <w:style w:type="character" w:styleId="Puslapioinaosnuoroda">
    <w:name w:val="footnote reference"/>
    <w:uiPriority w:val="99"/>
    <w:semiHidden/>
    <w:rsid w:val="009E6716"/>
    <w:rPr>
      <w:vertAlign w:val="superscript"/>
    </w:rPr>
  </w:style>
  <w:style w:type="character" w:customStyle="1" w:styleId="HTMLiankstoformatuotasDiagrama">
    <w:name w:val="HTML iš anksto formatuotas Diagrama"/>
    <w:link w:val="HTMLiankstoformatuotas"/>
    <w:uiPriority w:val="99"/>
    <w:rsid w:val="000B717F"/>
    <w:rPr>
      <w:rFonts w:ascii="Courier New" w:hAnsi="Courier New" w:cs="Courier New"/>
    </w:rPr>
  </w:style>
  <w:style w:type="character" w:customStyle="1" w:styleId="quatationtext">
    <w:name w:val="quatation_text"/>
    <w:rsid w:val="00B52A0B"/>
  </w:style>
  <w:style w:type="paragraph" w:styleId="Pagrindinistekstas">
    <w:name w:val="Body Text"/>
    <w:basedOn w:val="prastasis"/>
    <w:link w:val="PagrindinistekstasDiagrama"/>
    <w:unhideWhenUsed/>
    <w:rsid w:val="00F334F7"/>
    <w:pPr>
      <w:spacing w:after="120"/>
    </w:pPr>
  </w:style>
  <w:style w:type="character" w:customStyle="1" w:styleId="PagrindinistekstasDiagrama">
    <w:name w:val="Pagrindinis tekstas Diagrama"/>
    <w:link w:val="Pagrindinistekstas"/>
    <w:rsid w:val="00F334F7"/>
    <w:rPr>
      <w:sz w:val="24"/>
      <w:szCs w:val="24"/>
    </w:rPr>
  </w:style>
  <w:style w:type="paragraph" w:customStyle="1" w:styleId="CharDiagramaCharCharDiagramaCharCharDiagramaCharCharDiagrama">
    <w:name w:val="Char Diagrama Char Char Diagrama Char Char Diagrama Char Char Diagrama"/>
    <w:basedOn w:val="prastasis"/>
    <w:rsid w:val="00F334F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1">
    <w:name w:val="Body Text Indent1"/>
    <w:basedOn w:val="prastasis"/>
    <w:link w:val="BodyTextIndentChar"/>
    <w:rsid w:val="00F334F7"/>
    <w:pPr>
      <w:spacing w:after="120"/>
      <w:ind w:left="283"/>
    </w:pPr>
    <w:rPr>
      <w:lang w:val="x-none" w:eastAsia="en-US"/>
    </w:rPr>
  </w:style>
  <w:style w:type="character" w:customStyle="1" w:styleId="BodyTextIndentChar">
    <w:name w:val="Body Text Indent Char"/>
    <w:link w:val="BodyTextIndent1"/>
    <w:rsid w:val="00F334F7"/>
    <w:rPr>
      <w:sz w:val="24"/>
      <w:szCs w:val="24"/>
      <w:lang w:val="x-none" w:eastAsia="en-US"/>
    </w:rPr>
  </w:style>
  <w:style w:type="character" w:customStyle="1" w:styleId="Antrat1Diagrama">
    <w:name w:val="Antraštė 1 Diagrama"/>
    <w:link w:val="Antrat1"/>
    <w:rsid w:val="00D22D57"/>
    <w:rPr>
      <w:b/>
      <w:sz w:val="24"/>
    </w:rPr>
  </w:style>
  <w:style w:type="paragraph" w:styleId="Sraopastraipa">
    <w:name w:val="List Paragraph"/>
    <w:aliases w:val="Table of contents numbered,Bullet EY,List Paragraph1,Gaia List Paragraph,Numbering,ERP-List Paragraph,List Paragraph11,List Paragraph2,Paragraphe de liste 2,Reference list,Normal bullet 2,Numbered List,1st level - Bullet List Paragraph"/>
    <w:basedOn w:val="prastasis"/>
    <w:link w:val="SraopastraipaDiagrama"/>
    <w:uiPriority w:val="34"/>
    <w:qFormat/>
    <w:rsid w:val="009A601C"/>
    <w:pPr>
      <w:spacing w:after="200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D3F00"/>
    <w:rPr>
      <w:sz w:val="24"/>
    </w:rPr>
  </w:style>
  <w:style w:type="paragraph" w:customStyle="1" w:styleId="DiagramaCharCharCharDiagramaCharDiagramaCharCharDiagramaCharChar1">
    <w:name w:val="Diagrama Char Char Char Diagrama Char Diagrama Char Char Diagrama Char Char1"/>
    <w:basedOn w:val="prastasis"/>
    <w:rsid w:val="00D734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rsid w:val="00E6479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oman">
    <w:name w:val="roman"/>
    <w:basedOn w:val="prastasis"/>
    <w:rsid w:val="0013664C"/>
    <w:pPr>
      <w:spacing w:before="100" w:beforeAutospacing="1" w:after="100" w:afterAutospacing="1"/>
    </w:pPr>
  </w:style>
  <w:style w:type="character" w:customStyle="1" w:styleId="Bodytext">
    <w:name w:val="Body text_"/>
    <w:link w:val="Pagrindinistekstas3"/>
    <w:rsid w:val="00367E7A"/>
    <w:rPr>
      <w:shd w:val="clear" w:color="auto" w:fill="FFFFFF"/>
    </w:rPr>
  </w:style>
  <w:style w:type="paragraph" w:customStyle="1" w:styleId="Pagrindinistekstas3">
    <w:name w:val="Pagrindinis tekstas3"/>
    <w:basedOn w:val="prastasis"/>
    <w:link w:val="Bodytext"/>
    <w:rsid w:val="00367E7A"/>
    <w:pPr>
      <w:widowControl w:val="0"/>
      <w:shd w:val="clear" w:color="auto" w:fill="FFFFFF"/>
      <w:spacing w:before="240" w:after="60" w:line="0" w:lineRule="atLeast"/>
      <w:jc w:val="center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D707B"/>
  </w:style>
  <w:style w:type="paragraph" w:customStyle="1" w:styleId="Default">
    <w:name w:val="Default"/>
    <w:rsid w:val="00BF5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E5110E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586FB3"/>
    <w:rPr>
      <w:i/>
      <w:iCs/>
    </w:rPr>
  </w:style>
  <w:style w:type="paragraph" w:customStyle="1" w:styleId="DiagramaDiagramaDiagramaCharChar1DiagramaDiagramaCharChar">
    <w:name w:val="Diagrama Diagrama Diagrama Char Char1 Diagrama Diagrama Char Char"/>
    <w:basedOn w:val="prastasis"/>
    <w:next w:val="prastasis"/>
    <w:rsid w:val="000E040D"/>
    <w:pPr>
      <w:widowControl w:val="0"/>
      <w:adjustRightInd w:val="0"/>
      <w:spacing w:before="120" w:after="120" w:line="360" w:lineRule="atLeast"/>
      <w:jc w:val="center"/>
      <w:textAlignment w:val="baseline"/>
    </w:pPr>
    <w:rPr>
      <w:b/>
      <w:bCs/>
      <w:snapToGrid w:val="0"/>
      <w:u w:val="single"/>
      <w:lang w:eastAsia="en-GB"/>
    </w:rPr>
  </w:style>
  <w:style w:type="character" w:customStyle="1" w:styleId="CharStyle8">
    <w:name w:val="Char Style 8"/>
    <w:link w:val="Style2"/>
    <w:rsid w:val="00B210F4"/>
    <w:rPr>
      <w:shd w:val="clear" w:color="auto" w:fill="FFFFFF"/>
    </w:rPr>
  </w:style>
  <w:style w:type="paragraph" w:customStyle="1" w:styleId="Style2">
    <w:name w:val="Style 2"/>
    <w:basedOn w:val="prastasis"/>
    <w:link w:val="CharStyle8"/>
    <w:rsid w:val="00B210F4"/>
    <w:pPr>
      <w:widowControl w:val="0"/>
      <w:shd w:val="clear" w:color="auto" w:fill="FFFFFF"/>
      <w:spacing w:before="300" w:after="300" w:line="283" w:lineRule="exact"/>
      <w:jc w:val="center"/>
    </w:pPr>
    <w:rPr>
      <w:sz w:val="20"/>
      <w:szCs w:val="20"/>
    </w:rPr>
  </w:style>
  <w:style w:type="character" w:customStyle="1" w:styleId="SraopastraipaDiagrama">
    <w:name w:val="Sąrašo pastraipa Diagrama"/>
    <w:aliases w:val="Table of contents numbered Diagrama,Bullet EY Diagrama,List Paragraph1 Diagrama,Gaia List Paragraph Diagrama,Numbering Diagrama,ERP-List Paragraph Diagrama,List Paragraph11 Diagrama,List Paragraph2 Diagrama"/>
    <w:link w:val="Sraopastraipa"/>
    <w:uiPriority w:val="34"/>
    <w:qFormat/>
    <w:locked/>
    <w:rsid w:val="00D12A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22D57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8E0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">
    <w:name w:val="Diagrama Diagrama"/>
    <w:basedOn w:val="prastasis"/>
    <w:rsid w:val="008E091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4">
    <w:name w:val="CM4"/>
    <w:basedOn w:val="prastasis"/>
    <w:next w:val="prastasis"/>
    <w:rsid w:val="00F8565C"/>
    <w:pPr>
      <w:autoSpaceDE w:val="0"/>
      <w:autoSpaceDN w:val="0"/>
      <w:adjustRightInd w:val="0"/>
    </w:pPr>
    <w:rPr>
      <w:rFonts w:ascii="EUAlbertina" w:hAnsi="EUAlbertina"/>
    </w:rPr>
  </w:style>
  <w:style w:type="paragraph" w:styleId="Porat">
    <w:name w:val="footer"/>
    <w:basedOn w:val="prastasis"/>
    <w:rsid w:val="0093173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31738"/>
  </w:style>
  <w:style w:type="paragraph" w:styleId="Antrats">
    <w:name w:val="header"/>
    <w:basedOn w:val="prastasis"/>
    <w:rsid w:val="00931738"/>
    <w:pPr>
      <w:tabs>
        <w:tab w:val="center" w:pos="4819"/>
        <w:tab w:val="right" w:pos="9638"/>
      </w:tabs>
    </w:pPr>
  </w:style>
  <w:style w:type="paragraph" w:styleId="Pagrindiniotekstotrauka2">
    <w:name w:val="Body Text Indent 2"/>
    <w:basedOn w:val="prastasis"/>
    <w:link w:val="Pagrindiniotekstotrauka2Diagrama"/>
    <w:rsid w:val="001C5FB1"/>
    <w:pPr>
      <w:ind w:firstLine="851"/>
      <w:jc w:val="center"/>
    </w:pPr>
    <w:rPr>
      <w:szCs w:val="20"/>
    </w:rPr>
  </w:style>
  <w:style w:type="paragraph" w:styleId="Pagrindiniotekstotrauka3">
    <w:name w:val="Body Text Indent 3"/>
    <w:basedOn w:val="prastasis"/>
    <w:rsid w:val="00FA2248"/>
    <w:pPr>
      <w:spacing w:after="120"/>
      <w:ind w:left="283"/>
    </w:pPr>
    <w:rPr>
      <w:sz w:val="16"/>
      <w:szCs w:val="16"/>
    </w:rPr>
  </w:style>
  <w:style w:type="paragraph" w:customStyle="1" w:styleId="Patvirtinta">
    <w:name w:val="Patvirtinta"/>
    <w:basedOn w:val="prastasis"/>
    <w:rsid w:val="00160FD5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GB" w:eastAsia="en-US"/>
    </w:rPr>
  </w:style>
  <w:style w:type="paragraph" w:customStyle="1" w:styleId="DiagramaCharCharCharDiagramaCharDiagramaCharChar">
    <w:name w:val="Diagrama Char Char Char Diagrama Char Diagrama Char Char"/>
    <w:basedOn w:val="prastasis"/>
    <w:rsid w:val="002029F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prastasis"/>
    <w:rsid w:val="00B10B1C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31DD"/>
    <w:rPr>
      <w:rFonts w:ascii="Tahoma" w:hAnsi="Tahoma" w:cs="Tahoma"/>
      <w:sz w:val="16"/>
      <w:szCs w:val="16"/>
    </w:rPr>
  </w:style>
  <w:style w:type="paragraph" w:customStyle="1" w:styleId="prastasistinklapis2">
    <w:name w:val="Įprastasis (tinklapis)2"/>
    <w:basedOn w:val="prastasis"/>
    <w:rsid w:val="008B39B8"/>
    <w:pPr>
      <w:spacing w:before="240" w:after="240"/>
    </w:pPr>
    <w:rPr>
      <w:lang w:val="en-US" w:eastAsia="en-US"/>
    </w:rPr>
  </w:style>
  <w:style w:type="paragraph" w:customStyle="1" w:styleId="DiagramaCharChar">
    <w:name w:val="Diagrama Char Char"/>
    <w:basedOn w:val="prastasis"/>
    <w:rsid w:val="00C627FA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table" w:styleId="Lentelstinklelis">
    <w:name w:val="Table Grid"/>
    <w:basedOn w:val="prastojilentel"/>
    <w:uiPriority w:val="59"/>
    <w:rsid w:val="005D5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">
    <w:name w:val="Char Char1 Char Char Char Char"/>
    <w:basedOn w:val="prastasis"/>
    <w:rsid w:val="00EE228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8F01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F01F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8F01FB"/>
    <w:rPr>
      <w:b/>
      <w:bCs/>
    </w:rPr>
  </w:style>
  <w:style w:type="character" w:styleId="Hipersaitas">
    <w:name w:val="Hyperlink"/>
    <w:rsid w:val="00A13A95"/>
    <w:rPr>
      <w:color w:val="0000FF"/>
      <w:u w:val="single"/>
    </w:rPr>
  </w:style>
  <w:style w:type="paragraph" w:styleId="prastasistinklapis">
    <w:name w:val="Normal (Web)"/>
    <w:basedOn w:val="prastasis"/>
    <w:rsid w:val="008E2500"/>
    <w:pPr>
      <w:spacing w:before="100" w:beforeAutospacing="1" w:after="100" w:afterAutospacing="1"/>
    </w:pPr>
    <w:rPr>
      <w:lang w:val="en-US" w:eastAsia="en-US"/>
    </w:rPr>
  </w:style>
  <w:style w:type="paragraph" w:customStyle="1" w:styleId="CharDiagramaDiagramaDiagramaDiagramaDiagramaDiagrama">
    <w:name w:val="Char Diagrama Diagrama Diagrama Diagrama Diagrama Diagrama"/>
    <w:basedOn w:val="prastasis"/>
    <w:rsid w:val="009E671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9E671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6716"/>
  </w:style>
  <w:style w:type="character" w:styleId="Puslapioinaosnuoroda">
    <w:name w:val="footnote reference"/>
    <w:uiPriority w:val="99"/>
    <w:semiHidden/>
    <w:rsid w:val="009E6716"/>
    <w:rPr>
      <w:vertAlign w:val="superscript"/>
    </w:rPr>
  </w:style>
  <w:style w:type="character" w:customStyle="1" w:styleId="HTMLiankstoformatuotasDiagrama">
    <w:name w:val="HTML iš anksto formatuotas Diagrama"/>
    <w:link w:val="HTMLiankstoformatuotas"/>
    <w:uiPriority w:val="99"/>
    <w:rsid w:val="000B717F"/>
    <w:rPr>
      <w:rFonts w:ascii="Courier New" w:hAnsi="Courier New" w:cs="Courier New"/>
    </w:rPr>
  </w:style>
  <w:style w:type="character" w:customStyle="1" w:styleId="quatationtext">
    <w:name w:val="quatation_text"/>
    <w:rsid w:val="00B52A0B"/>
  </w:style>
  <w:style w:type="paragraph" w:styleId="Pagrindinistekstas">
    <w:name w:val="Body Text"/>
    <w:basedOn w:val="prastasis"/>
    <w:link w:val="PagrindinistekstasDiagrama"/>
    <w:unhideWhenUsed/>
    <w:rsid w:val="00F334F7"/>
    <w:pPr>
      <w:spacing w:after="120"/>
    </w:pPr>
  </w:style>
  <w:style w:type="character" w:customStyle="1" w:styleId="PagrindinistekstasDiagrama">
    <w:name w:val="Pagrindinis tekstas Diagrama"/>
    <w:link w:val="Pagrindinistekstas"/>
    <w:rsid w:val="00F334F7"/>
    <w:rPr>
      <w:sz w:val="24"/>
      <w:szCs w:val="24"/>
    </w:rPr>
  </w:style>
  <w:style w:type="paragraph" w:customStyle="1" w:styleId="CharDiagramaCharCharDiagramaCharCharDiagramaCharCharDiagrama">
    <w:name w:val="Char Diagrama Char Char Diagrama Char Char Diagrama Char Char Diagrama"/>
    <w:basedOn w:val="prastasis"/>
    <w:rsid w:val="00F334F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1">
    <w:name w:val="Body Text Indent1"/>
    <w:basedOn w:val="prastasis"/>
    <w:link w:val="BodyTextIndentChar"/>
    <w:rsid w:val="00F334F7"/>
    <w:pPr>
      <w:spacing w:after="120"/>
      <w:ind w:left="283"/>
    </w:pPr>
    <w:rPr>
      <w:lang w:val="x-none" w:eastAsia="en-US"/>
    </w:rPr>
  </w:style>
  <w:style w:type="character" w:customStyle="1" w:styleId="BodyTextIndentChar">
    <w:name w:val="Body Text Indent Char"/>
    <w:link w:val="BodyTextIndent1"/>
    <w:rsid w:val="00F334F7"/>
    <w:rPr>
      <w:sz w:val="24"/>
      <w:szCs w:val="24"/>
      <w:lang w:val="x-none" w:eastAsia="en-US"/>
    </w:rPr>
  </w:style>
  <w:style w:type="character" w:customStyle="1" w:styleId="Antrat1Diagrama">
    <w:name w:val="Antraštė 1 Diagrama"/>
    <w:link w:val="Antrat1"/>
    <w:rsid w:val="00D22D57"/>
    <w:rPr>
      <w:b/>
      <w:sz w:val="24"/>
    </w:rPr>
  </w:style>
  <w:style w:type="paragraph" w:styleId="Sraopastraipa">
    <w:name w:val="List Paragraph"/>
    <w:aliases w:val="Table of contents numbered,Bullet EY,List Paragraph1,Gaia List Paragraph,Numbering,ERP-List Paragraph,List Paragraph11,List Paragraph2,Paragraphe de liste 2,Reference list,Normal bullet 2,Numbered List,1st level - Bullet List Paragraph"/>
    <w:basedOn w:val="prastasis"/>
    <w:link w:val="SraopastraipaDiagrama"/>
    <w:uiPriority w:val="34"/>
    <w:qFormat/>
    <w:rsid w:val="009A601C"/>
    <w:pPr>
      <w:spacing w:after="200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D3F00"/>
    <w:rPr>
      <w:sz w:val="24"/>
    </w:rPr>
  </w:style>
  <w:style w:type="paragraph" w:customStyle="1" w:styleId="DiagramaCharCharCharDiagramaCharDiagramaCharCharDiagramaCharChar1">
    <w:name w:val="Diagrama Char Char Char Diagrama Char Diagrama Char Char Diagrama Char Char1"/>
    <w:basedOn w:val="prastasis"/>
    <w:rsid w:val="00D734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rsid w:val="00E6479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oman">
    <w:name w:val="roman"/>
    <w:basedOn w:val="prastasis"/>
    <w:rsid w:val="0013664C"/>
    <w:pPr>
      <w:spacing w:before="100" w:beforeAutospacing="1" w:after="100" w:afterAutospacing="1"/>
    </w:pPr>
  </w:style>
  <w:style w:type="character" w:customStyle="1" w:styleId="Bodytext">
    <w:name w:val="Body text_"/>
    <w:link w:val="Pagrindinistekstas3"/>
    <w:rsid w:val="00367E7A"/>
    <w:rPr>
      <w:shd w:val="clear" w:color="auto" w:fill="FFFFFF"/>
    </w:rPr>
  </w:style>
  <w:style w:type="paragraph" w:customStyle="1" w:styleId="Pagrindinistekstas3">
    <w:name w:val="Pagrindinis tekstas3"/>
    <w:basedOn w:val="prastasis"/>
    <w:link w:val="Bodytext"/>
    <w:rsid w:val="00367E7A"/>
    <w:pPr>
      <w:widowControl w:val="0"/>
      <w:shd w:val="clear" w:color="auto" w:fill="FFFFFF"/>
      <w:spacing w:before="240" w:after="60" w:line="0" w:lineRule="atLeast"/>
      <w:jc w:val="center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D707B"/>
  </w:style>
  <w:style w:type="paragraph" w:customStyle="1" w:styleId="Default">
    <w:name w:val="Default"/>
    <w:rsid w:val="00BF5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E5110E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586FB3"/>
    <w:rPr>
      <w:i/>
      <w:iCs/>
    </w:rPr>
  </w:style>
  <w:style w:type="paragraph" w:customStyle="1" w:styleId="DiagramaDiagramaDiagramaCharChar1DiagramaDiagramaCharChar">
    <w:name w:val="Diagrama Diagrama Diagrama Char Char1 Diagrama Diagrama Char Char"/>
    <w:basedOn w:val="prastasis"/>
    <w:next w:val="prastasis"/>
    <w:rsid w:val="000E040D"/>
    <w:pPr>
      <w:widowControl w:val="0"/>
      <w:adjustRightInd w:val="0"/>
      <w:spacing w:before="120" w:after="120" w:line="360" w:lineRule="atLeast"/>
      <w:jc w:val="center"/>
      <w:textAlignment w:val="baseline"/>
    </w:pPr>
    <w:rPr>
      <w:b/>
      <w:bCs/>
      <w:snapToGrid w:val="0"/>
      <w:u w:val="single"/>
      <w:lang w:eastAsia="en-GB"/>
    </w:rPr>
  </w:style>
  <w:style w:type="character" w:customStyle="1" w:styleId="CharStyle8">
    <w:name w:val="Char Style 8"/>
    <w:link w:val="Style2"/>
    <w:rsid w:val="00B210F4"/>
    <w:rPr>
      <w:shd w:val="clear" w:color="auto" w:fill="FFFFFF"/>
    </w:rPr>
  </w:style>
  <w:style w:type="paragraph" w:customStyle="1" w:styleId="Style2">
    <w:name w:val="Style 2"/>
    <w:basedOn w:val="prastasis"/>
    <w:link w:val="CharStyle8"/>
    <w:rsid w:val="00B210F4"/>
    <w:pPr>
      <w:widowControl w:val="0"/>
      <w:shd w:val="clear" w:color="auto" w:fill="FFFFFF"/>
      <w:spacing w:before="300" w:after="300" w:line="283" w:lineRule="exact"/>
      <w:jc w:val="center"/>
    </w:pPr>
    <w:rPr>
      <w:sz w:val="20"/>
      <w:szCs w:val="20"/>
    </w:rPr>
  </w:style>
  <w:style w:type="character" w:customStyle="1" w:styleId="SraopastraipaDiagrama">
    <w:name w:val="Sąrašo pastraipa Diagrama"/>
    <w:aliases w:val="Table of contents numbered Diagrama,Bullet EY Diagrama,List Paragraph1 Diagrama,Gaia List Paragraph Diagrama,Numbering Diagrama,ERP-List Paragraph Diagrama,List Paragraph11 Diagrama,List Paragraph2 Diagrama"/>
    <w:link w:val="Sraopastraipa"/>
    <w:uiPriority w:val="34"/>
    <w:qFormat/>
    <w:locked/>
    <w:rsid w:val="00D12A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0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0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6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0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A0A61-1554-4503-8183-C4F7ABDC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4132</Words>
  <Characters>2356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fm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Finansu ministerija</dc:creator>
  <cp:lastModifiedBy>Rasa Totoraitė</cp:lastModifiedBy>
  <cp:revision>2</cp:revision>
  <cp:lastPrinted>2018-05-22T06:31:00Z</cp:lastPrinted>
  <dcterms:created xsi:type="dcterms:W3CDTF">2021-09-29T07:44:00Z</dcterms:created>
  <dcterms:modified xsi:type="dcterms:W3CDTF">2021-09-29T07:44:00Z</dcterms:modified>
</cp:coreProperties>
</file>