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71" w:rsidRPr="001F5B71" w:rsidRDefault="001F5B71" w:rsidP="001F5B71">
      <w:pPr>
        <w:tabs>
          <w:tab w:val="left" w:pos="1296"/>
          <w:tab w:val="center" w:pos="4153"/>
          <w:tab w:val="right" w:pos="8306"/>
        </w:tabs>
        <w:overflowPunct/>
        <w:autoSpaceDE/>
        <w:adjustRightInd/>
        <w:jc w:val="center"/>
        <w:rPr>
          <w:rFonts w:ascii="Times New Roman" w:hAnsi="Times New Roman"/>
          <w:b/>
          <w:color w:val="000000"/>
          <w:szCs w:val="24"/>
          <w:lang w:val="lt-LT"/>
        </w:rPr>
      </w:pPr>
      <w:r w:rsidRPr="001F5B71">
        <w:rPr>
          <w:rFonts w:ascii="Times New Roman" w:hAnsi="Times New Roman"/>
          <w:b/>
          <w:color w:val="000000"/>
          <w:szCs w:val="24"/>
          <w:lang w:val="lt-LT"/>
        </w:rPr>
        <w:t xml:space="preserve">VYRIAUSYBĖS 2001 </w:t>
      </w:r>
      <w:r w:rsidRPr="001F5B71">
        <w:rPr>
          <w:rFonts w:ascii="Times New Roman" w:hAnsi="Times New Roman"/>
          <w:b/>
          <w:color w:val="000000"/>
          <w:szCs w:val="24"/>
          <w:lang w:val="lt-LT"/>
        </w:rPr>
        <w:t xml:space="preserve">M. SAUSIO 5 D. NUTARIMO NR. 16 </w:t>
      </w:r>
      <w:r w:rsidRPr="001F5B71">
        <w:rPr>
          <w:rFonts w:ascii="Times New Roman" w:hAnsi="Times New Roman"/>
          <w:b/>
          <w:color w:val="000000"/>
          <w:szCs w:val="24"/>
          <w:lang w:val="lt-LT"/>
        </w:rPr>
        <w:t xml:space="preserve">IR VYRIAUSYBĖS </w:t>
      </w:r>
      <w:r w:rsidRPr="001F5B71">
        <w:rPr>
          <w:rFonts w:ascii="Times New Roman" w:eastAsia="Times New Roman" w:hAnsi="Times New Roman"/>
          <w:b/>
          <w:caps/>
          <w:lang w:val="lt-LT" w:eastAsia="lt-LT"/>
        </w:rPr>
        <w:t xml:space="preserve">2017 M. kovo 22 D. NUTARIMO NR. 207 PAKEITIMO </w:t>
      </w:r>
      <w:r w:rsidRPr="001F5B71">
        <w:rPr>
          <w:rFonts w:ascii="Times New Roman" w:hAnsi="Times New Roman"/>
          <w:b/>
          <w:color w:val="000000"/>
          <w:szCs w:val="24"/>
          <w:lang w:val="lt-LT"/>
        </w:rPr>
        <w:t>PROJEKTŲ DERINIMO</w:t>
      </w:r>
      <w:r w:rsidRPr="001F5B71">
        <w:rPr>
          <w:rFonts w:ascii="Times New Roman" w:hAnsi="Times New Roman"/>
          <w:b/>
          <w:bCs/>
          <w:szCs w:val="24"/>
          <w:lang w:val="lt-LT"/>
        </w:rPr>
        <w:t xml:space="preserve"> </w:t>
      </w:r>
      <w:r w:rsidRPr="001F5B71">
        <w:rPr>
          <w:rFonts w:ascii="Times New Roman" w:hAnsi="Times New Roman"/>
          <w:b/>
          <w:bCs/>
          <w:szCs w:val="24"/>
          <w:lang w:val="lt-LT"/>
        </w:rPr>
        <w:t>PAŽYMA</w:t>
      </w:r>
    </w:p>
    <w:p w:rsidR="008F659F" w:rsidRPr="00387F26" w:rsidRDefault="008F659F" w:rsidP="001F5B71">
      <w:pPr>
        <w:tabs>
          <w:tab w:val="left" w:pos="1296"/>
          <w:tab w:val="center" w:pos="4153"/>
          <w:tab w:val="right" w:pos="8306"/>
        </w:tabs>
        <w:overflowPunct/>
        <w:autoSpaceDE/>
        <w:autoSpaceDN/>
        <w:adjustRightInd/>
        <w:textAlignment w:val="auto"/>
        <w:rPr>
          <w:rFonts w:ascii="Times New Roman" w:hAnsi="Times New Roman"/>
          <w:b/>
          <w:szCs w:val="24"/>
          <w:lang w:val="lt-LT" w:eastAsia="lt-LT"/>
        </w:rPr>
      </w:pPr>
      <w:bookmarkStart w:id="0" w:name="_GoBack"/>
      <w:bookmarkEnd w:id="0"/>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536"/>
        <w:gridCol w:w="4394"/>
      </w:tblGrid>
      <w:tr w:rsidR="000F2213" w:rsidRPr="00881A6D" w:rsidTr="00D06250">
        <w:tc>
          <w:tcPr>
            <w:tcW w:w="1702" w:type="dxa"/>
            <w:tcBorders>
              <w:bottom w:val="single" w:sz="4" w:space="0" w:color="auto"/>
            </w:tcBorders>
          </w:tcPr>
          <w:p w:rsidR="000F2213" w:rsidRPr="00881A6D" w:rsidRDefault="000555F9" w:rsidP="0018679B">
            <w:pPr>
              <w:pStyle w:val="Pagrindinistekstas"/>
              <w:rPr>
                <w:b w:val="0"/>
                <w:szCs w:val="24"/>
              </w:rPr>
            </w:pPr>
            <w:r w:rsidRPr="00881A6D">
              <w:rPr>
                <w:b w:val="0"/>
                <w:szCs w:val="24"/>
              </w:rPr>
              <w:t xml:space="preserve">Institucijos </w:t>
            </w:r>
            <w:r w:rsidR="000F2213" w:rsidRPr="00881A6D">
              <w:rPr>
                <w:b w:val="0"/>
                <w:szCs w:val="24"/>
              </w:rPr>
              <w:t xml:space="preserve">pavadinimas, rašto data, </w:t>
            </w:r>
            <w:r w:rsidR="0018679B">
              <w:rPr>
                <w:b w:val="0"/>
                <w:szCs w:val="24"/>
              </w:rPr>
              <w:t>numeris</w:t>
            </w:r>
          </w:p>
        </w:tc>
        <w:tc>
          <w:tcPr>
            <w:tcW w:w="4536" w:type="dxa"/>
          </w:tcPr>
          <w:p w:rsidR="000F2213" w:rsidRPr="00881A6D" w:rsidRDefault="000F2213" w:rsidP="00D04FEC">
            <w:pPr>
              <w:pStyle w:val="Pagrindinistekstas"/>
              <w:spacing w:line="360" w:lineRule="auto"/>
              <w:jc w:val="both"/>
              <w:rPr>
                <w:b w:val="0"/>
                <w:szCs w:val="24"/>
              </w:rPr>
            </w:pPr>
          </w:p>
          <w:p w:rsidR="000F2213" w:rsidRPr="00881A6D" w:rsidRDefault="000F2213" w:rsidP="00D04FEC">
            <w:pPr>
              <w:pStyle w:val="Pagrindinistekstas"/>
              <w:spacing w:line="360" w:lineRule="auto"/>
              <w:rPr>
                <w:b w:val="0"/>
                <w:szCs w:val="24"/>
              </w:rPr>
            </w:pPr>
            <w:r w:rsidRPr="00881A6D">
              <w:rPr>
                <w:b w:val="0"/>
                <w:szCs w:val="24"/>
              </w:rPr>
              <w:t>Pastabos ir pasiūlymai</w:t>
            </w:r>
          </w:p>
        </w:tc>
        <w:tc>
          <w:tcPr>
            <w:tcW w:w="4394" w:type="dxa"/>
          </w:tcPr>
          <w:p w:rsidR="00552221" w:rsidRDefault="00552221" w:rsidP="00D04FEC">
            <w:pPr>
              <w:pStyle w:val="Pagrindinistekstas"/>
              <w:rPr>
                <w:b w:val="0"/>
              </w:rPr>
            </w:pPr>
          </w:p>
          <w:p w:rsidR="000F2213" w:rsidRPr="00881A6D" w:rsidRDefault="00552221" w:rsidP="00552221">
            <w:pPr>
              <w:pStyle w:val="Pagrindinistekstas"/>
              <w:rPr>
                <w:b w:val="0"/>
                <w:szCs w:val="24"/>
              </w:rPr>
            </w:pPr>
            <w:r w:rsidRPr="00F20492">
              <w:rPr>
                <w:b w:val="0"/>
              </w:rPr>
              <w:t>Argumentai dėl pastabų ir pasiūlymų, į kuriuos neatsižvelgta arba iš dalies atsižvelgta</w:t>
            </w:r>
          </w:p>
        </w:tc>
      </w:tr>
      <w:tr w:rsidR="00FD5B63" w:rsidRPr="001F5B71" w:rsidTr="00D06250">
        <w:trPr>
          <w:trHeight w:val="1266"/>
        </w:trPr>
        <w:tc>
          <w:tcPr>
            <w:tcW w:w="1702" w:type="dxa"/>
            <w:tcBorders>
              <w:top w:val="single" w:sz="4" w:space="0" w:color="auto"/>
              <w:bottom w:val="single" w:sz="4" w:space="0" w:color="auto"/>
            </w:tcBorders>
          </w:tcPr>
          <w:p w:rsidR="008F659F" w:rsidRPr="00552221" w:rsidRDefault="008F659F" w:rsidP="00C81E1A">
            <w:pPr>
              <w:jc w:val="both"/>
              <w:rPr>
                <w:rFonts w:ascii="Times New Roman" w:hAnsi="Times New Roman"/>
                <w:szCs w:val="24"/>
                <w:lang w:val="lt-LT" w:eastAsia="ko-KR"/>
              </w:rPr>
            </w:pPr>
            <w:r w:rsidRPr="00552221">
              <w:rPr>
                <w:rFonts w:ascii="Times New Roman" w:hAnsi="Times New Roman"/>
                <w:szCs w:val="24"/>
                <w:lang w:val="lt-LT"/>
              </w:rPr>
              <w:t xml:space="preserve">Vyriausybės atstovų įstaigos </w:t>
            </w:r>
            <w:r w:rsidRPr="00552221">
              <w:rPr>
                <w:rFonts w:ascii="Times New Roman" w:hAnsi="Times New Roman"/>
                <w:szCs w:val="24"/>
                <w:lang w:val="en-US"/>
              </w:rPr>
              <w:t xml:space="preserve">2021-04-15 </w:t>
            </w:r>
            <w:proofErr w:type="spellStart"/>
            <w:r w:rsidRPr="00552221">
              <w:rPr>
                <w:rFonts w:ascii="Times New Roman" w:hAnsi="Times New Roman"/>
                <w:szCs w:val="24"/>
                <w:lang w:val="en-US"/>
              </w:rPr>
              <w:t>ra</w:t>
            </w:r>
            <w:r w:rsidRPr="00552221">
              <w:rPr>
                <w:rFonts w:ascii="Times New Roman" w:hAnsi="Times New Roman"/>
                <w:szCs w:val="24"/>
                <w:lang w:val="lt-LT" w:eastAsia="ko-KR"/>
              </w:rPr>
              <w:t>štas</w:t>
            </w:r>
            <w:proofErr w:type="spellEnd"/>
            <w:r w:rsidRPr="00552221">
              <w:rPr>
                <w:rFonts w:ascii="Times New Roman" w:hAnsi="Times New Roman"/>
                <w:szCs w:val="24"/>
                <w:lang w:val="lt-LT" w:eastAsia="ko-KR"/>
              </w:rPr>
              <w:t xml:space="preserve"> Nr. </w:t>
            </w:r>
            <w:r w:rsidRPr="00552221">
              <w:rPr>
                <w:rFonts w:ascii="Times New Roman" w:hAnsi="Times New Roman"/>
                <w:szCs w:val="24"/>
              </w:rPr>
              <w:t>S-41(1.7 E)</w:t>
            </w:r>
          </w:p>
          <w:p w:rsidR="008F659F" w:rsidRPr="00552221" w:rsidRDefault="008F659F" w:rsidP="00C81E1A">
            <w:pPr>
              <w:jc w:val="both"/>
              <w:rPr>
                <w:rFonts w:ascii="Times New Roman" w:hAnsi="Times New Roman"/>
                <w:szCs w:val="24"/>
                <w:lang w:val="lt-LT"/>
              </w:rPr>
            </w:pPr>
          </w:p>
          <w:p w:rsidR="00762CFA" w:rsidRPr="00C81E1A" w:rsidRDefault="00762CFA" w:rsidP="00C81E1A">
            <w:pPr>
              <w:jc w:val="both"/>
              <w:rPr>
                <w:rFonts w:ascii="Times New Roman" w:hAnsi="Times New Roman"/>
                <w:szCs w:val="24"/>
                <w:lang w:val="lt-LT"/>
              </w:rPr>
            </w:pPr>
          </w:p>
          <w:p w:rsidR="00762CFA" w:rsidRPr="00C81E1A" w:rsidRDefault="00762CFA" w:rsidP="00C81E1A">
            <w:pPr>
              <w:jc w:val="both"/>
              <w:rPr>
                <w:rFonts w:ascii="Times New Roman" w:hAnsi="Times New Roman"/>
                <w:szCs w:val="24"/>
                <w:lang w:val="lt-LT"/>
              </w:rPr>
            </w:pPr>
          </w:p>
          <w:p w:rsidR="00762CFA" w:rsidRPr="00C81E1A" w:rsidRDefault="00762CFA" w:rsidP="00C81E1A">
            <w:pPr>
              <w:jc w:val="both"/>
              <w:rPr>
                <w:rFonts w:ascii="Times New Roman" w:hAnsi="Times New Roman"/>
                <w:szCs w:val="24"/>
                <w:lang w:val="lt-LT"/>
              </w:rPr>
            </w:pPr>
          </w:p>
          <w:p w:rsidR="00762CFA" w:rsidRPr="00C81E1A" w:rsidRDefault="00762CFA" w:rsidP="00C81E1A">
            <w:pPr>
              <w:jc w:val="both"/>
              <w:rPr>
                <w:rFonts w:ascii="Times New Roman" w:hAnsi="Times New Roman"/>
                <w:szCs w:val="24"/>
                <w:lang w:val="lt-LT"/>
              </w:rPr>
            </w:pPr>
          </w:p>
          <w:p w:rsidR="00762CFA" w:rsidRPr="00C81E1A" w:rsidRDefault="00762CFA" w:rsidP="00C81E1A">
            <w:pPr>
              <w:jc w:val="both"/>
              <w:rPr>
                <w:rFonts w:ascii="Times New Roman" w:hAnsi="Times New Roman"/>
                <w:szCs w:val="24"/>
                <w:lang w:val="lt-LT"/>
              </w:rPr>
            </w:pPr>
          </w:p>
          <w:p w:rsidR="00762CFA" w:rsidRPr="00C81E1A" w:rsidRDefault="00762CFA" w:rsidP="00C81E1A">
            <w:pPr>
              <w:jc w:val="both"/>
              <w:rPr>
                <w:rFonts w:ascii="Times New Roman" w:hAnsi="Times New Roman"/>
                <w:szCs w:val="24"/>
                <w:lang w:val="lt-LT"/>
              </w:rPr>
            </w:pPr>
          </w:p>
          <w:p w:rsidR="00762CFA" w:rsidRPr="00C81E1A" w:rsidRDefault="00762CFA" w:rsidP="00C81E1A">
            <w:pPr>
              <w:jc w:val="both"/>
              <w:rPr>
                <w:rFonts w:ascii="Times New Roman" w:hAnsi="Times New Roman"/>
                <w:szCs w:val="24"/>
                <w:lang w:val="lt-LT"/>
              </w:rPr>
            </w:pPr>
          </w:p>
          <w:p w:rsidR="00762CFA" w:rsidRPr="00C81E1A" w:rsidRDefault="00762CFA" w:rsidP="00C81E1A">
            <w:pPr>
              <w:jc w:val="both"/>
              <w:rPr>
                <w:rFonts w:ascii="Times New Roman" w:hAnsi="Times New Roman"/>
                <w:szCs w:val="24"/>
                <w:lang w:val="lt-LT"/>
              </w:rPr>
            </w:pPr>
          </w:p>
          <w:p w:rsidR="00762CFA" w:rsidRPr="00C81E1A" w:rsidRDefault="00762CFA" w:rsidP="00C81E1A">
            <w:pPr>
              <w:jc w:val="both"/>
              <w:rPr>
                <w:rFonts w:ascii="Times New Roman" w:hAnsi="Times New Roman"/>
                <w:szCs w:val="24"/>
                <w:lang w:val="lt-LT"/>
              </w:rPr>
            </w:pPr>
          </w:p>
          <w:p w:rsidR="00762CFA" w:rsidRPr="00C81E1A" w:rsidRDefault="00762CFA" w:rsidP="00C81E1A">
            <w:pPr>
              <w:jc w:val="both"/>
              <w:rPr>
                <w:rFonts w:ascii="Times New Roman" w:hAnsi="Times New Roman"/>
                <w:szCs w:val="24"/>
                <w:lang w:val="lt-LT"/>
              </w:rPr>
            </w:pPr>
          </w:p>
          <w:p w:rsidR="00762CFA" w:rsidRPr="00C81E1A" w:rsidRDefault="00762CFA" w:rsidP="00C81E1A">
            <w:pPr>
              <w:jc w:val="both"/>
              <w:rPr>
                <w:rFonts w:ascii="Times New Roman" w:hAnsi="Times New Roman"/>
                <w:szCs w:val="24"/>
                <w:lang w:val="lt-LT"/>
              </w:rPr>
            </w:pPr>
          </w:p>
          <w:p w:rsidR="00762CFA" w:rsidRPr="00C81E1A" w:rsidRDefault="00762CFA" w:rsidP="00C81E1A">
            <w:pPr>
              <w:jc w:val="both"/>
              <w:rPr>
                <w:rFonts w:ascii="Times New Roman" w:hAnsi="Times New Roman"/>
                <w:szCs w:val="24"/>
                <w:lang w:val="lt-LT"/>
              </w:rPr>
            </w:pPr>
          </w:p>
          <w:p w:rsidR="00762CFA" w:rsidRPr="00C81E1A" w:rsidRDefault="00762CFA" w:rsidP="00C81E1A">
            <w:pPr>
              <w:jc w:val="both"/>
              <w:rPr>
                <w:rFonts w:ascii="Times New Roman" w:hAnsi="Times New Roman"/>
                <w:szCs w:val="24"/>
                <w:lang w:val="lt-LT"/>
              </w:rPr>
            </w:pPr>
          </w:p>
          <w:p w:rsidR="00762CFA" w:rsidRPr="00C81E1A" w:rsidRDefault="00762CFA" w:rsidP="00C81E1A">
            <w:pPr>
              <w:jc w:val="both"/>
              <w:rPr>
                <w:rFonts w:ascii="Times New Roman" w:hAnsi="Times New Roman"/>
                <w:szCs w:val="24"/>
                <w:lang w:val="lt-LT"/>
              </w:rPr>
            </w:pPr>
          </w:p>
          <w:p w:rsidR="00762CFA" w:rsidRPr="00C81E1A" w:rsidRDefault="00762CFA" w:rsidP="00C81E1A">
            <w:pPr>
              <w:jc w:val="both"/>
              <w:rPr>
                <w:rFonts w:ascii="Times New Roman" w:hAnsi="Times New Roman"/>
                <w:szCs w:val="24"/>
                <w:lang w:val="lt-LT"/>
              </w:rPr>
            </w:pPr>
          </w:p>
          <w:p w:rsidR="00762CFA" w:rsidRPr="00C81E1A" w:rsidRDefault="00762CFA" w:rsidP="00C81E1A">
            <w:pPr>
              <w:jc w:val="both"/>
              <w:rPr>
                <w:rFonts w:ascii="Times New Roman" w:hAnsi="Times New Roman"/>
                <w:szCs w:val="24"/>
                <w:lang w:val="lt-LT"/>
              </w:rPr>
            </w:pPr>
          </w:p>
          <w:p w:rsidR="008F659F" w:rsidRPr="00C81E1A" w:rsidRDefault="008F659F" w:rsidP="00C81E1A">
            <w:pPr>
              <w:jc w:val="both"/>
              <w:rPr>
                <w:rFonts w:ascii="Times New Roman" w:hAnsi="Times New Roman"/>
                <w:szCs w:val="24"/>
                <w:lang w:val="lt-LT" w:eastAsia="ko-KR"/>
              </w:rPr>
            </w:pPr>
            <w:r w:rsidRPr="00C81E1A">
              <w:rPr>
                <w:rFonts w:ascii="Times New Roman" w:hAnsi="Times New Roman"/>
                <w:szCs w:val="24"/>
                <w:lang w:val="lt-LT"/>
              </w:rPr>
              <w:t xml:space="preserve">Vidaus reikalų ministerijos </w:t>
            </w:r>
            <w:r w:rsidR="00D111AF" w:rsidRPr="00C81E1A">
              <w:rPr>
                <w:rFonts w:ascii="Times New Roman" w:hAnsi="Times New Roman"/>
                <w:szCs w:val="24"/>
                <w:lang w:val="en-US"/>
              </w:rPr>
              <w:t xml:space="preserve">2021-05-06 </w:t>
            </w:r>
            <w:proofErr w:type="spellStart"/>
            <w:r w:rsidR="00D111AF" w:rsidRPr="00C81E1A">
              <w:rPr>
                <w:rFonts w:ascii="Times New Roman" w:hAnsi="Times New Roman"/>
                <w:szCs w:val="24"/>
                <w:lang w:val="en-US"/>
              </w:rPr>
              <w:t>ra</w:t>
            </w:r>
            <w:r w:rsidR="00D111AF" w:rsidRPr="00C81E1A">
              <w:rPr>
                <w:rFonts w:ascii="Times New Roman" w:hAnsi="Times New Roman"/>
                <w:szCs w:val="24"/>
                <w:lang w:val="lt-LT" w:eastAsia="ko-KR"/>
              </w:rPr>
              <w:t>štas</w:t>
            </w:r>
            <w:proofErr w:type="spellEnd"/>
            <w:r w:rsidR="00D111AF" w:rsidRPr="00C81E1A">
              <w:rPr>
                <w:rFonts w:ascii="Times New Roman" w:hAnsi="Times New Roman"/>
                <w:szCs w:val="24"/>
                <w:lang w:val="lt-LT" w:eastAsia="ko-KR"/>
              </w:rPr>
              <w:t xml:space="preserve"> Nr. </w:t>
            </w:r>
          </w:p>
          <w:p w:rsidR="008F659F" w:rsidRPr="00C81E1A" w:rsidRDefault="00D111AF" w:rsidP="00C81E1A">
            <w:pPr>
              <w:jc w:val="both"/>
              <w:rPr>
                <w:rFonts w:ascii="Times New Roman" w:hAnsi="Times New Roman"/>
                <w:szCs w:val="24"/>
                <w:lang w:val="lt-LT"/>
              </w:rPr>
            </w:pPr>
            <w:r w:rsidRPr="00C81E1A">
              <w:rPr>
                <w:rFonts w:ascii="Times New Roman" w:hAnsi="Times New Roman"/>
                <w:color w:val="000000"/>
                <w:szCs w:val="24"/>
                <w:lang w:val="lt-LT" w:eastAsia="ko-KR"/>
              </w:rPr>
              <w:t>1D-2605</w:t>
            </w:r>
          </w:p>
          <w:p w:rsidR="008F659F" w:rsidRPr="00C81E1A" w:rsidRDefault="008F659F" w:rsidP="00C81E1A">
            <w:pPr>
              <w:jc w:val="both"/>
              <w:rPr>
                <w:rFonts w:ascii="Times New Roman" w:hAnsi="Times New Roman"/>
                <w:szCs w:val="24"/>
                <w:lang w:val="lt-LT"/>
              </w:rPr>
            </w:pPr>
          </w:p>
          <w:p w:rsidR="008F659F" w:rsidRPr="00C81E1A" w:rsidRDefault="008F659F" w:rsidP="00C81E1A">
            <w:pPr>
              <w:jc w:val="both"/>
              <w:rPr>
                <w:rFonts w:ascii="Times New Roman" w:hAnsi="Times New Roman"/>
                <w:szCs w:val="24"/>
                <w:lang w:val="lt-LT"/>
              </w:rPr>
            </w:pPr>
          </w:p>
          <w:p w:rsidR="008F659F" w:rsidRPr="00C81E1A" w:rsidRDefault="008F659F" w:rsidP="00C81E1A">
            <w:pPr>
              <w:jc w:val="both"/>
              <w:rPr>
                <w:rFonts w:ascii="Times New Roman" w:hAnsi="Times New Roman"/>
                <w:szCs w:val="24"/>
                <w:lang w:val="lt-LT"/>
              </w:rPr>
            </w:pPr>
          </w:p>
          <w:p w:rsidR="008F659F" w:rsidRPr="00C81E1A" w:rsidRDefault="008F659F" w:rsidP="00C81E1A">
            <w:pPr>
              <w:jc w:val="both"/>
              <w:rPr>
                <w:rFonts w:ascii="Times New Roman" w:hAnsi="Times New Roman"/>
                <w:szCs w:val="24"/>
                <w:lang w:val="lt-LT"/>
              </w:rPr>
            </w:pPr>
          </w:p>
          <w:p w:rsidR="008F659F" w:rsidRPr="00C81E1A" w:rsidRDefault="008F659F" w:rsidP="00C81E1A">
            <w:pPr>
              <w:jc w:val="both"/>
              <w:rPr>
                <w:rFonts w:ascii="Times New Roman" w:hAnsi="Times New Roman"/>
                <w:szCs w:val="24"/>
                <w:lang w:val="lt-LT"/>
              </w:rPr>
            </w:pPr>
          </w:p>
          <w:p w:rsidR="008F659F" w:rsidRPr="00C81E1A" w:rsidRDefault="008F659F" w:rsidP="00C81E1A">
            <w:pPr>
              <w:jc w:val="both"/>
              <w:rPr>
                <w:rFonts w:ascii="Times New Roman" w:hAnsi="Times New Roman"/>
                <w:szCs w:val="24"/>
                <w:lang w:val="lt-LT"/>
              </w:rPr>
            </w:pPr>
          </w:p>
          <w:p w:rsidR="008F659F" w:rsidRPr="00C81E1A" w:rsidRDefault="008F659F" w:rsidP="00C81E1A">
            <w:pPr>
              <w:jc w:val="both"/>
              <w:rPr>
                <w:rFonts w:ascii="Times New Roman" w:hAnsi="Times New Roman"/>
                <w:szCs w:val="24"/>
                <w:lang w:val="lt-LT"/>
              </w:rPr>
            </w:pPr>
          </w:p>
          <w:p w:rsidR="008F659F" w:rsidRPr="00C81E1A" w:rsidRDefault="008F659F" w:rsidP="00C81E1A">
            <w:pPr>
              <w:jc w:val="both"/>
              <w:rPr>
                <w:rFonts w:ascii="Times New Roman" w:hAnsi="Times New Roman"/>
                <w:szCs w:val="24"/>
                <w:lang w:val="lt-LT"/>
              </w:rPr>
            </w:pPr>
          </w:p>
          <w:p w:rsidR="008F659F" w:rsidRPr="00C81E1A" w:rsidRDefault="008F659F" w:rsidP="00C81E1A">
            <w:pPr>
              <w:jc w:val="both"/>
              <w:rPr>
                <w:rFonts w:ascii="Times New Roman" w:hAnsi="Times New Roman"/>
                <w:szCs w:val="24"/>
                <w:lang w:val="lt-LT"/>
              </w:rPr>
            </w:pPr>
          </w:p>
          <w:p w:rsidR="008F659F" w:rsidRPr="00C81E1A" w:rsidRDefault="008F659F" w:rsidP="00C81E1A">
            <w:pPr>
              <w:jc w:val="both"/>
              <w:rPr>
                <w:rFonts w:ascii="Times New Roman" w:hAnsi="Times New Roman"/>
                <w:szCs w:val="24"/>
                <w:lang w:val="lt-LT"/>
              </w:rPr>
            </w:pPr>
          </w:p>
          <w:p w:rsidR="008F659F" w:rsidRPr="00C81E1A" w:rsidRDefault="008F659F" w:rsidP="00C81E1A">
            <w:pPr>
              <w:jc w:val="both"/>
              <w:rPr>
                <w:rFonts w:ascii="Times New Roman" w:hAnsi="Times New Roman"/>
                <w:szCs w:val="24"/>
                <w:lang w:val="lt-LT"/>
              </w:rPr>
            </w:pPr>
          </w:p>
          <w:p w:rsidR="008F659F" w:rsidRPr="00C81E1A" w:rsidRDefault="008F659F" w:rsidP="00C81E1A">
            <w:pPr>
              <w:jc w:val="both"/>
              <w:rPr>
                <w:rFonts w:ascii="Times New Roman" w:hAnsi="Times New Roman"/>
                <w:szCs w:val="24"/>
                <w:lang w:val="lt-LT"/>
              </w:rPr>
            </w:pPr>
          </w:p>
          <w:p w:rsidR="008F659F" w:rsidRPr="00C81E1A" w:rsidRDefault="008F659F" w:rsidP="00C81E1A">
            <w:pPr>
              <w:jc w:val="both"/>
              <w:rPr>
                <w:rFonts w:ascii="Times New Roman" w:hAnsi="Times New Roman"/>
                <w:szCs w:val="24"/>
                <w:lang w:val="lt-LT"/>
              </w:rPr>
            </w:pPr>
          </w:p>
          <w:p w:rsidR="008F659F" w:rsidRPr="00C81E1A" w:rsidRDefault="008F659F" w:rsidP="00C81E1A">
            <w:pPr>
              <w:jc w:val="both"/>
              <w:rPr>
                <w:rFonts w:ascii="Times New Roman" w:hAnsi="Times New Roman"/>
                <w:szCs w:val="24"/>
                <w:lang w:val="lt-LT"/>
              </w:rPr>
            </w:pPr>
          </w:p>
          <w:p w:rsidR="008F659F" w:rsidRPr="00C81E1A" w:rsidRDefault="008F659F" w:rsidP="00C81E1A">
            <w:pPr>
              <w:jc w:val="both"/>
              <w:rPr>
                <w:rFonts w:ascii="Times New Roman" w:hAnsi="Times New Roman"/>
                <w:szCs w:val="24"/>
                <w:lang w:val="lt-LT"/>
              </w:rPr>
            </w:pPr>
          </w:p>
          <w:p w:rsidR="00762CFA" w:rsidRPr="00C81E1A" w:rsidRDefault="00762CFA" w:rsidP="00C81E1A">
            <w:pPr>
              <w:jc w:val="both"/>
              <w:rPr>
                <w:rFonts w:ascii="Times New Roman" w:hAnsi="Times New Roman"/>
                <w:szCs w:val="24"/>
                <w:lang w:val="lt-LT"/>
              </w:rPr>
            </w:pPr>
          </w:p>
          <w:p w:rsidR="00762CFA" w:rsidRPr="00C81E1A" w:rsidRDefault="00762CFA" w:rsidP="00C81E1A">
            <w:pPr>
              <w:jc w:val="both"/>
              <w:rPr>
                <w:rFonts w:ascii="Times New Roman" w:hAnsi="Times New Roman"/>
                <w:szCs w:val="24"/>
                <w:lang w:val="lt-LT"/>
              </w:rPr>
            </w:pPr>
          </w:p>
          <w:p w:rsidR="00762CFA" w:rsidRDefault="00762CFA" w:rsidP="00C81E1A">
            <w:pPr>
              <w:jc w:val="both"/>
              <w:rPr>
                <w:rFonts w:ascii="Times New Roman" w:hAnsi="Times New Roman"/>
                <w:szCs w:val="24"/>
                <w:lang w:val="lt-LT"/>
              </w:rPr>
            </w:pPr>
          </w:p>
          <w:p w:rsidR="00C81E1A" w:rsidRDefault="00C81E1A" w:rsidP="00C81E1A">
            <w:pPr>
              <w:jc w:val="both"/>
              <w:rPr>
                <w:rFonts w:ascii="Times New Roman" w:hAnsi="Times New Roman"/>
                <w:szCs w:val="24"/>
                <w:lang w:val="lt-LT"/>
              </w:rPr>
            </w:pPr>
          </w:p>
          <w:p w:rsidR="00C81E1A" w:rsidRDefault="00C81E1A" w:rsidP="00C81E1A">
            <w:pPr>
              <w:jc w:val="both"/>
              <w:rPr>
                <w:rFonts w:ascii="Times New Roman" w:hAnsi="Times New Roman"/>
                <w:szCs w:val="24"/>
                <w:lang w:val="lt-LT"/>
              </w:rPr>
            </w:pPr>
          </w:p>
          <w:p w:rsidR="00CA0329" w:rsidRDefault="00CA0329" w:rsidP="00C81E1A">
            <w:pPr>
              <w:jc w:val="both"/>
              <w:rPr>
                <w:rFonts w:ascii="Times New Roman" w:hAnsi="Times New Roman"/>
                <w:szCs w:val="24"/>
                <w:lang w:val="lt-LT"/>
              </w:rPr>
            </w:pPr>
          </w:p>
          <w:p w:rsidR="00CA0329" w:rsidRDefault="00CA0329" w:rsidP="00C81E1A">
            <w:pPr>
              <w:jc w:val="both"/>
              <w:rPr>
                <w:rFonts w:ascii="Times New Roman" w:hAnsi="Times New Roman"/>
                <w:szCs w:val="24"/>
                <w:lang w:val="lt-LT"/>
              </w:rPr>
            </w:pPr>
          </w:p>
          <w:p w:rsidR="00CA0329" w:rsidRDefault="00CA0329" w:rsidP="00C81E1A">
            <w:pPr>
              <w:jc w:val="both"/>
              <w:rPr>
                <w:rFonts w:ascii="Times New Roman" w:hAnsi="Times New Roman"/>
                <w:szCs w:val="24"/>
                <w:lang w:val="lt-LT"/>
              </w:rPr>
            </w:pPr>
          </w:p>
          <w:p w:rsidR="00CA0329" w:rsidRDefault="00CA0329" w:rsidP="00C81E1A">
            <w:pPr>
              <w:jc w:val="both"/>
              <w:rPr>
                <w:rFonts w:ascii="Times New Roman" w:hAnsi="Times New Roman"/>
                <w:szCs w:val="24"/>
                <w:lang w:val="lt-LT"/>
              </w:rPr>
            </w:pPr>
          </w:p>
          <w:p w:rsidR="00CA0329" w:rsidRDefault="00CA0329" w:rsidP="00C81E1A">
            <w:pPr>
              <w:jc w:val="both"/>
              <w:rPr>
                <w:rFonts w:ascii="Times New Roman" w:hAnsi="Times New Roman"/>
                <w:szCs w:val="24"/>
                <w:lang w:val="lt-LT"/>
              </w:rPr>
            </w:pPr>
          </w:p>
          <w:p w:rsidR="00C81E1A" w:rsidRDefault="00C81E1A" w:rsidP="00C81E1A">
            <w:pPr>
              <w:jc w:val="both"/>
              <w:rPr>
                <w:rFonts w:ascii="Times New Roman" w:hAnsi="Times New Roman"/>
                <w:szCs w:val="24"/>
                <w:lang w:val="lt-LT"/>
              </w:rPr>
            </w:pPr>
          </w:p>
          <w:p w:rsidR="00B2312B" w:rsidRDefault="00B2312B" w:rsidP="00C81E1A">
            <w:pPr>
              <w:jc w:val="both"/>
              <w:rPr>
                <w:rFonts w:ascii="Times New Roman" w:hAnsi="Times New Roman"/>
                <w:szCs w:val="24"/>
                <w:lang w:val="lt-LT"/>
              </w:rPr>
            </w:pPr>
          </w:p>
          <w:p w:rsidR="00552221" w:rsidRDefault="00552221" w:rsidP="00C81E1A">
            <w:pPr>
              <w:jc w:val="both"/>
              <w:rPr>
                <w:rFonts w:ascii="Times New Roman" w:hAnsi="Times New Roman"/>
                <w:szCs w:val="24"/>
                <w:lang w:val="lt-LT"/>
              </w:rPr>
            </w:pPr>
          </w:p>
          <w:p w:rsidR="00F74E74" w:rsidRDefault="00F74E74" w:rsidP="00C81E1A">
            <w:pPr>
              <w:jc w:val="both"/>
              <w:rPr>
                <w:rFonts w:ascii="Times New Roman" w:hAnsi="Times New Roman"/>
                <w:szCs w:val="24"/>
                <w:lang w:val="lt-LT"/>
              </w:rPr>
            </w:pPr>
          </w:p>
          <w:p w:rsidR="00F74E74" w:rsidRPr="00C81E1A" w:rsidRDefault="00F74E74" w:rsidP="00C81E1A">
            <w:pPr>
              <w:jc w:val="both"/>
              <w:rPr>
                <w:rFonts w:ascii="Times New Roman" w:hAnsi="Times New Roman"/>
                <w:szCs w:val="24"/>
                <w:lang w:val="lt-LT"/>
              </w:rPr>
            </w:pPr>
          </w:p>
          <w:p w:rsidR="0004175B" w:rsidRPr="00C81E1A" w:rsidRDefault="00F74E74" w:rsidP="00C81E1A">
            <w:pPr>
              <w:jc w:val="both"/>
              <w:rPr>
                <w:rFonts w:ascii="Times New Roman" w:hAnsi="Times New Roman"/>
                <w:szCs w:val="24"/>
                <w:lang w:val="lt-LT" w:eastAsia="ko-KR"/>
              </w:rPr>
            </w:pPr>
            <w:r>
              <w:rPr>
                <w:rFonts w:ascii="Times New Roman" w:hAnsi="Times New Roman"/>
                <w:szCs w:val="24"/>
                <w:lang w:val="lt-LT"/>
              </w:rPr>
              <w:t>Lietuvos Respublikos t</w:t>
            </w:r>
            <w:r w:rsidR="00A22690">
              <w:rPr>
                <w:rFonts w:ascii="Times New Roman" w:hAnsi="Times New Roman"/>
                <w:szCs w:val="24"/>
                <w:lang w:val="lt-LT"/>
              </w:rPr>
              <w:t>eisingumo ministerijos 202</w:t>
            </w:r>
            <w:r w:rsidR="00A22690">
              <w:rPr>
                <w:rFonts w:ascii="Times New Roman" w:hAnsi="Times New Roman"/>
                <w:szCs w:val="24"/>
                <w:lang w:val="en-US"/>
              </w:rPr>
              <w:t>1</w:t>
            </w:r>
            <w:r w:rsidR="00A22690">
              <w:rPr>
                <w:rFonts w:ascii="Times New Roman" w:hAnsi="Times New Roman"/>
                <w:szCs w:val="24"/>
                <w:lang w:val="lt-LT"/>
              </w:rPr>
              <w:t>-04-15 ra</w:t>
            </w:r>
            <w:r w:rsidR="00A22690">
              <w:rPr>
                <w:rFonts w:ascii="Times New Roman" w:hAnsi="Times New Roman"/>
                <w:szCs w:val="24"/>
                <w:lang w:val="lt-LT" w:eastAsia="ko-KR"/>
              </w:rPr>
              <w:t>š</w:t>
            </w:r>
            <w:r w:rsidR="00A22690">
              <w:rPr>
                <w:rFonts w:ascii="Times New Roman" w:hAnsi="Times New Roman"/>
                <w:szCs w:val="24"/>
                <w:lang w:val="lt-LT"/>
              </w:rPr>
              <w:t>tas</w:t>
            </w:r>
          </w:p>
          <w:p w:rsidR="0004175B" w:rsidRPr="00C81E1A" w:rsidRDefault="0004175B" w:rsidP="00C81E1A">
            <w:pPr>
              <w:jc w:val="both"/>
              <w:rPr>
                <w:rFonts w:ascii="Times New Roman" w:hAnsi="Times New Roman"/>
                <w:szCs w:val="24"/>
                <w:lang w:val="lt-LT"/>
              </w:rPr>
            </w:pPr>
          </w:p>
          <w:p w:rsidR="00105703" w:rsidRPr="00C81E1A" w:rsidRDefault="00105703" w:rsidP="00C81E1A">
            <w:pPr>
              <w:jc w:val="both"/>
              <w:rPr>
                <w:rFonts w:ascii="Times New Roman" w:hAnsi="Times New Roman"/>
                <w:szCs w:val="24"/>
                <w:lang w:val="lt-LT"/>
              </w:rPr>
            </w:pPr>
          </w:p>
          <w:p w:rsidR="009A50FB" w:rsidRPr="00C81E1A" w:rsidRDefault="009A50FB" w:rsidP="00C81E1A">
            <w:pPr>
              <w:jc w:val="both"/>
              <w:rPr>
                <w:rFonts w:ascii="Times New Roman" w:hAnsi="Times New Roman"/>
                <w:szCs w:val="24"/>
                <w:lang w:val="lt-LT"/>
              </w:rPr>
            </w:pPr>
          </w:p>
          <w:p w:rsidR="009A50FB" w:rsidRPr="00C81E1A" w:rsidRDefault="009A50FB" w:rsidP="00C81E1A">
            <w:pPr>
              <w:jc w:val="both"/>
              <w:rPr>
                <w:rFonts w:ascii="Times New Roman" w:hAnsi="Times New Roman"/>
                <w:szCs w:val="24"/>
                <w:lang w:val="lt-LT"/>
              </w:rPr>
            </w:pPr>
          </w:p>
          <w:p w:rsidR="009A50FB" w:rsidRPr="00C81E1A" w:rsidRDefault="009A50FB" w:rsidP="00C81E1A">
            <w:pPr>
              <w:jc w:val="both"/>
              <w:rPr>
                <w:rFonts w:ascii="Times New Roman" w:hAnsi="Times New Roman"/>
                <w:szCs w:val="24"/>
                <w:lang w:val="lt-LT"/>
              </w:rPr>
            </w:pPr>
          </w:p>
          <w:p w:rsidR="009A50FB" w:rsidRPr="00C81E1A" w:rsidRDefault="009A50FB" w:rsidP="00C81E1A">
            <w:pPr>
              <w:jc w:val="both"/>
              <w:rPr>
                <w:rFonts w:ascii="Times New Roman" w:hAnsi="Times New Roman"/>
                <w:szCs w:val="24"/>
                <w:lang w:val="lt-LT"/>
              </w:rPr>
            </w:pPr>
          </w:p>
          <w:p w:rsidR="0004175B" w:rsidRPr="00C81E1A" w:rsidRDefault="0004175B" w:rsidP="00C81E1A">
            <w:pPr>
              <w:jc w:val="both"/>
              <w:rPr>
                <w:rFonts w:ascii="Times New Roman" w:hAnsi="Times New Roman"/>
                <w:szCs w:val="24"/>
                <w:lang w:val="lt-LT"/>
              </w:rPr>
            </w:pPr>
          </w:p>
        </w:tc>
        <w:tc>
          <w:tcPr>
            <w:tcW w:w="4536" w:type="dxa"/>
            <w:tcBorders>
              <w:bottom w:val="single" w:sz="4" w:space="0" w:color="auto"/>
            </w:tcBorders>
          </w:tcPr>
          <w:p w:rsidR="00210108" w:rsidRPr="00C81E1A" w:rsidRDefault="008F659F" w:rsidP="00A22690">
            <w:pPr>
              <w:overflowPunct/>
              <w:ind w:firstLine="317"/>
              <w:jc w:val="both"/>
              <w:textAlignment w:val="auto"/>
              <w:rPr>
                <w:rFonts w:ascii="Times New Roman" w:hAnsi="Times New Roman"/>
                <w:color w:val="000000"/>
                <w:szCs w:val="24"/>
                <w:lang w:val="lt-LT" w:eastAsia="ko-KR"/>
              </w:rPr>
            </w:pPr>
            <w:r w:rsidRPr="008F659F">
              <w:rPr>
                <w:rFonts w:ascii="Times New Roman" w:hAnsi="Times New Roman"/>
                <w:color w:val="000000"/>
                <w:szCs w:val="24"/>
                <w:lang w:val="lt-LT" w:eastAsia="ko-KR"/>
              </w:rPr>
              <w:lastRenderedPageBreak/>
              <w:t xml:space="preserve">Vadovaujantis Lietuvos Respublikos savivaldybių administracinės priežiūros įstatymo 7 straipsnio 9 dalimi, </w:t>
            </w:r>
            <w:r w:rsidRPr="008F659F">
              <w:rPr>
                <w:rFonts w:ascii="Times New Roman" w:hAnsi="Times New Roman"/>
                <w:i/>
                <w:iCs/>
                <w:color w:val="000000"/>
                <w:szCs w:val="24"/>
                <w:lang w:val="lt-LT" w:eastAsia="ko-KR"/>
              </w:rPr>
              <w:t>Vyriausybės atstovai nevertina savivaldybės institucijų priimtų teisės aktų (jais tvirtinamų sutarčių) politinio ar ekonominio tikslingumo požiūriu</w:t>
            </w:r>
            <w:r w:rsidRPr="008F659F">
              <w:rPr>
                <w:rFonts w:ascii="Times New Roman" w:hAnsi="Times New Roman"/>
                <w:color w:val="000000"/>
                <w:szCs w:val="24"/>
                <w:lang w:val="lt-LT" w:eastAsia="ko-KR"/>
              </w:rPr>
              <w:t xml:space="preserve">. </w:t>
            </w:r>
          </w:p>
          <w:p w:rsidR="00210108" w:rsidRPr="00C81E1A" w:rsidRDefault="008F659F" w:rsidP="00A22690">
            <w:pPr>
              <w:tabs>
                <w:tab w:val="left" w:pos="317"/>
                <w:tab w:val="left" w:pos="743"/>
              </w:tabs>
              <w:ind w:firstLine="317"/>
              <w:jc w:val="both"/>
              <w:rPr>
                <w:rFonts w:ascii="Times New Roman" w:hAnsi="Times New Roman"/>
                <w:szCs w:val="24"/>
                <w:lang w:val="lt-LT"/>
              </w:rPr>
            </w:pPr>
            <w:r w:rsidRPr="00C81E1A">
              <w:rPr>
                <w:rFonts w:ascii="Times New Roman" w:hAnsi="Times New Roman"/>
                <w:szCs w:val="24"/>
                <w:lang w:val="lt-LT"/>
              </w:rPr>
              <w:t xml:space="preserve">Vadovaujantis Lietuvos Respublikos vietos savivaldos įstatymo (toliau – VSĮ) 27 straipsnio 1 dalimi, </w:t>
            </w:r>
            <w:r w:rsidRPr="00C81E1A">
              <w:rPr>
                <w:rFonts w:ascii="Times New Roman" w:hAnsi="Times New Roman"/>
                <w:bCs/>
                <w:i/>
                <w:iCs/>
                <w:szCs w:val="24"/>
                <w:lang w:val="lt-LT"/>
              </w:rPr>
              <w:t>ar teisėtai, efektyviai, ekonomiškai ir rezultatyviai valdomas ir naudojamas savivaldybės turtas ir patikėjimo teise valdomas valstybės turtas, prižiūri savivaldybės kontrolės ir audito tarnybos.</w:t>
            </w:r>
          </w:p>
          <w:p w:rsidR="00210108" w:rsidRPr="00C81E1A" w:rsidRDefault="008F659F" w:rsidP="00A22690">
            <w:pPr>
              <w:tabs>
                <w:tab w:val="left" w:pos="317"/>
                <w:tab w:val="left" w:pos="743"/>
              </w:tabs>
              <w:ind w:firstLine="317"/>
              <w:jc w:val="both"/>
              <w:rPr>
                <w:rFonts w:ascii="Times New Roman" w:hAnsi="Times New Roman"/>
                <w:szCs w:val="24"/>
                <w:lang w:val="lt-LT"/>
              </w:rPr>
            </w:pPr>
            <w:r w:rsidRPr="00C81E1A">
              <w:rPr>
                <w:rFonts w:ascii="Times New Roman" w:hAnsi="Times New Roman"/>
                <w:color w:val="000000"/>
                <w:szCs w:val="24"/>
                <w:lang w:val="lt-LT" w:eastAsia="ko-KR"/>
              </w:rPr>
              <w:t>Atsižvelgiant į tai, kas paaiškinta aukščiau, darytina išvada, kad Nutarimo projekto Nr. 1 4 punktu keičiamas 3 punktas, papildant jį 3.2 papunkčiu, prieštarauja aukščiau nurodytoms įstatyminėms teisės normoms, todėl siūlome jį išbraukti.</w:t>
            </w:r>
          </w:p>
          <w:p w:rsidR="00105703" w:rsidRPr="00C81E1A" w:rsidRDefault="00105703" w:rsidP="00C81E1A">
            <w:pPr>
              <w:pStyle w:val="HTMLiankstoformatuotas"/>
              <w:jc w:val="both"/>
              <w:rPr>
                <w:rFonts w:ascii="Times New Roman" w:hAnsi="Times New Roman" w:cs="Times New Roman"/>
                <w:sz w:val="24"/>
                <w:szCs w:val="24"/>
              </w:rPr>
            </w:pPr>
          </w:p>
          <w:p w:rsidR="00D111AF" w:rsidRPr="00C81E1A" w:rsidRDefault="00D111AF" w:rsidP="00A22690">
            <w:pPr>
              <w:ind w:firstLine="317"/>
              <w:jc w:val="both"/>
              <w:rPr>
                <w:rFonts w:ascii="Times New Roman" w:hAnsi="Times New Roman"/>
                <w:szCs w:val="24"/>
                <w:lang w:val="lt-LT"/>
              </w:rPr>
            </w:pPr>
            <w:r w:rsidRPr="00C81E1A">
              <w:rPr>
                <w:rFonts w:ascii="Times New Roman" w:hAnsi="Times New Roman"/>
                <w:szCs w:val="24"/>
                <w:lang w:val="lt-LT"/>
              </w:rPr>
              <w:t xml:space="preserve">Atkreipiame dėmesį, kad Vyriausybės atstovai, atliekantys savivaldybių veiklos administracinę priežiūrą, prižiūri, ar savivaldybės laikosi Konstitucijos ir įstatymų, ar vykdo Vyriausybės nutarimus, jų įgaliojimai susiję </w:t>
            </w:r>
            <w:r w:rsidRPr="00C81E1A">
              <w:rPr>
                <w:rFonts w:ascii="Times New Roman" w:hAnsi="Times New Roman"/>
                <w:i/>
                <w:szCs w:val="24"/>
                <w:lang w:val="lt-LT"/>
              </w:rPr>
              <w:t>tik su teisėtumo priežiūra</w:t>
            </w:r>
            <w:r w:rsidRPr="00C81E1A">
              <w:rPr>
                <w:rFonts w:ascii="Times New Roman" w:hAnsi="Times New Roman"/>
                <w:szCs w:val="24"/>
                <w:lang w:val="lt-LT"/>
              </w:rPr>
              <w:t xml:space="preserve">. </w:t>
            </w:r>
            <w:r w:rsidRPr="00C81E1A">
              <w:rPr>
                <w:rFonts w:ascii="Times New Roman" w:eastAsia="Times New Roman" w:hAnsi="Times New Roman"/>
                <w:szCs w:val="24"/>
                <w:lang w:val="lt-LT"/>
              </w:rPr>
              <w:t xml:space="preserve">Ar </w:t>
            </w:r>
            <w:r w:rsidRPr="00C81E1A">
              <w:rPr>
                <w:rFonts w:ascii="Times New Roman" w:eastAsia="Times New Roman" w:hAnsi="Times New Roman"/>
                <w:i/>
                <w:szCs w:val="24"/>
                <w:lang w:val="lt-LT"/>
              </w:rPr>
              <w:t>teisėtai, efektyviai, ekonomiškai ir rezultatyviai</w:t>
            </w:r>
            <w:r w:rsidRPr="00C81E1A">
              <w:rPr>
                <w:rFonts w:ascii="Times New Roman" w:eastAsia="Times New Roman" w:hAnsi="Times New Roman"/>
                <w:szCs w:val="24"/>
                <w:lang w:val="lt-LT"/>
              </w:rPr>
              <w:t xml:space="preserve"> valdomas ir naudojamas savivaldybės turtas ir </w:t>
            </w:r>
            <w:r w:rsidRPr="00C81E1A">
              <w:rPr>
                <w:rFonts w:ascii="Times New Roman" w:eastAsia="Times New Roman" w:hAnsi="Times New Roman"/>
                <w:i/>
                <w:szCs w:val="24"/>
                <w:lang w:val="lt-LT"/>
              </w:rPr>
              <w:t>patikėjimo teise valdomas valstybės turtas</w:t>
            </w:r>
            <w:r w:rsidRPr="00C81E1A">
              <w:rPr>
                <w:rFonts w:ascii="Times New Roman" w:eastAsia="Times New Roman" w:hAnsi="Times New Roman"/>
                <w:szCs w:val="24"/>
                <w:lang w:val="lt-LT"/>
              </w:rPr>
              <w:t>,</w:t>
            </w:r>
            <w:r w:rsidRPr="00C81E1A">
              <w:rPr>
                <w:rFonts w:ascii="Times New Roman" w:hAnsi="Times New Roman"/>
                <w:bCs/>
                <w:iCs/>
                <w:color w:val="000000"/>
                <w:szCs w:val="24"/>
                <w:lang w:val="lt-LT"/>
              </w:rPr>
              <w:t xml:space="preserve"> prižiūri savivaldybės kontrolės ir audito tarnyba</w:t>
            </w:r>
            <w:r w:rsidRPr="00C81E1A">
              <w:rPr>
                <w:rStyle w:val="Puslapioinaosnuoroda"/>
                <w:rFonts w:ascii="Times New Roman" w:hAnsi="Times New Roman"/>
                <w:bCs/>
                <w:iCs/>
                <w:color w:val="000000"/>
                <w:szCs w:val="24"/>
              </w:rPr>
              <w:footnoteReference w:id="1"/>
            </w:r>
            <w:r w:rsidRPr="00C81E1A">
              <w:rPr>
                <w:rFonts w:ascii="Times New Roman" w:hAnsi="Times New Roman"/>
                <w:bCs/>
                <w:iCs/>
                <w:color w:val="000000"/>
                <w:szCs w:val="24"/>
                <w:lang w:val="lt-LT"/>
              </w:rPr>
              <w:t>.</w:t>
            </w:r>
            <w:r w:rsidRPr="00C81E1A">
              <w:rPr>
                <w:rFonts w:ascii="Times New Roman" w:hAnsi="Times New Roman"/>
                <w:szCs w:val="24"/>
                <w:lang w:val="lt-LT"/>
              </w:rPr>
              <w:t xml:space="preserve"> </w:t>
            </w:r>
          </w:p>
          <w:p w:rsidR="00D111AF" w:rsidRPr="00C81E1A" w:rsidRDefault="00D111AF" w:rsidP="00C81E1A">
            <w:pPr>
              <w:jc w:val="both"/>
              <w:rPr>
                <w:rFonts w:ascii="Times New Roman" w:hAnsi="Times New Roman"/>
                <w:szCs w:val="24"/>
                <w:lang w:val="lt-LT"/>
              </w:rPr>
            </w:pPr>
            <w:r w:rsidRPr="00C81E1A">
              <w:rPr>
                <w:rFonts w:ascii="Times New Roman" w:hAnsi="Times New Roman"/>
                <w:szCs w:val="24"/>
                <w:lang w:val="lt-LT"/>
              </w:rPr>
              <w:t xml:space="preserve">Atsižvelgiant į tai, kas išdėstyta, manytina, kad būtų tikslinga apsvarstyti tokį perduoto valstybės turto naudojimo </w:t>
            </w:r>
            <w:proofErr w:type="spellStart"/>
            <w:r w:rsidRPr="00C81E1A">
              <w:rPr>
                <w:rFonts w:ascii="Times New Roman" w:hAnsi="Times New Roman"/>
                <w:szCs w:val="24"/>
                <w:lang w:val="lt-LT"/>
              </w:rPr>
              <w:t>stebėsenos</w:t>
            </w:r>
            <w:proofErr w:type="spellEnd"/>
            <w:r w:rsidRPr="00C81E1A">
              <w:rPr>
                <w:rFonts w:ascii="Times New Roman" w:hAnsi="Times New Roman"/>
                <w:szCs w:val="24"/>
                <w:lang w:val="lt-LT"/>
              </w:rPr>
              <w:t xml:space="preserve"> ir kontrolės teisinio reguliavimo mechanizmą, kuriame būtų nustatytos aiškios, pagal teisės aktuose nustatytas kompetencijas atitinkamoms institucijoms priskirtos funkcijos, kurių įgyvendinimas užtikrintų savivaldybių patikėjimo teise valdomo turto </w:t>
            </w:r>
            <w:r w:rsidRPr="00C81E1A">
              <w:rPr>
                <w:rFonts w:ascii="Times New Roman" w:hAnsi="Times New Roman"/>
                <w:szCs w:val="24"/>
                <w:lang w:val="lt-LT"/>
              </w:rPr>
              <w:lastRenderedPageBreak/>
              <w:t xml:space="preserve">naudojimo efektyvumą. </w:t>
            </w:r>
          </w:p>
          <w:p w:rsidR="007C30BD" w:rsidRPr="00C81E1A" w:rsidRDefault="007C30BD" w:rsidP="00C81E1A">
            <w:pPr>
              <w:tabs>
                <w:tab w:val="left" w:pos="317"/>
                <w:tab w:val="left" w:pos="743"/>
              </w:tabs>
              <w:jc w:val="both"/>
              <w:rPr>
                <w:rFonts w:ascii="Times New Roman" w:hAnsi="Times New Roman"/>
                <w:szCs w:val="24"/>
                <w:lang w:val="lt-LT"/>
              </w:rPr>
            </w:pPr>
          </w:p>
          <w:p w:rsidR="007C30BD" w:rsidRPr="00C81E1A" w:rsidRDefault="007C30BD" w:rsidP="00C81E1A">
            <w:pPr>
              <w:tabs>
                <w:tab w:val="left" w:pos="317"/>
                <w:tab w:val="left" w:pos="743"/>
              </w:tabs>
              <w:jc w:val="both"/>
              <w:rPr>
                <w:rFonts w:ascii="Times New Roman" w:hAnsi="Times New Roman"/>
                <w:szCs w:val="24"/>
                <w:lang w:val="lt-LT"/>
              </w:rPr>
            </w:pPr>
          </w:p>
          <w:p w:rsidR="007C30BD" w:rsidRDefault="007C30BD" w:rsidP="00C81E1A">
            <w:pPr>
              <w:tabs>
                <w:tab w:val="left" w:pos="317"/>
                <w:tab w:val="left" w:pos="743"/>
              </w:tabs>
              <w:jc w:val="both"/>
              <w:rPr>
                <w:rFonts w:ascii="Times New Roman" w:hAnsi="Times New Roman"/>
                <w:szCs w:val="24"/>
                <w:lang w:val="lt-LT"/>
              </w:rPr>
            </w:pPr>
          </w:p>
          <w:p w:rsidR="00C81E1A" w:rsidRDefault="00C81E1A" w:rsidP="00C81E1A">
            <w:pPr>
              <w:tabs>
                <w:tab w:val="left" w:pos="317"/>
                <w:tab w:val="left" w:pos="743"/>
              </w:tabs>
              <w:jc w:val="both"/>
              <w:rPr>
                <w:rFonts w:ascii="Times New Roman" w:hAnsi="Times New Roman"/>
                <w:szCs w:val="24"/>
                <w:lang w:val="lt-LT"/>
              </w:rPr>
            </w:pPr>
          </w:p>
          <w:p w:rsidR="00C81E1A" w:rsidRDefault="00C81E1A" w:rsidP="00C81E1A">
            <w:pPr>
              <w:tabs>
                <w:tab w:val="left" w:pos="317"/>
                <w:tab w:val="left" w:pos="743"/>
              </w:tabs>
              <w:jc w:val="both"/>
              <w:rPr>
                <w:rFonts w:ascii="Times New Roman" w:hAnsi="Times New Roman"/>
                <w:szCs w:val="24"/>
                <w:lang w:val="lt-LT"/>
              </w:rPr>
            </w:pPr>
          </w:p>
          <w:p w:rsidR="00CA0329" w:rsidRDefault="00CA0329" w:rsidP="00C81E1A">
            <w:pPr>
              <w:tabs>
                <w:tab w:val="left" w:pos="317"/>
                <w:tab w:val="left" w:pos="743"/>
              </w:tabs>
              <w:jc w:val="both"/>
              <w:rPr>
                <w:rFonts w:ascii="Times New Roman" w:hAnsi="Times New Roman"/>
                <w:szCs w:val="24"/>
                <w:lang w:val="lt-LT"/>
              </w:rPr>
            </w:pPr>
          </w:p>
          <w:p w:rsidR="00CA0329" w:rsidRDefault="00CA0329" w:rsidP="00C81E1A">
            <w:pPr>
              <w:tabs>
                <w:tab w:val="left" w:pos="317"/>
                <w:tab w:val="left" w:pos="743"/>
              </w:tabs>
              <w:jc w:val="both"/>
              <w:rPr>
                <w:rFonts w:ascii="Times New Roman" w:hAnsi="Times New Roman"/>
                <w:szCs w:val="24"/>
                <w:lang w:val="lt-LT"/>
              </w:rPr>
            </w:pPr>
          </w:p>
          <w:p w:rsidR="00CA0329" w:rsidRDefault="00CA0329" w:rsidP="00C81E1A">
            <w:pPr>
              <w:tabs>
                <w:tab w:val="left" w:pos="317"/>
                <w:tab w:val="left" w:pos="743"/>
              </w:tabs>
              <w:jc w:val="both"/>
              <w:rPr>
                <w:rFonts w:ascii="Times New Roman" w:hAnsi="Times New Roman"/>
                <w:szCs w:val="24"/>
                <w:lang w:val="lt-LT"/>
              </w:rPr>
            </w:pPr>
          </w:p>
          <w:p w:rsidR="00CA0329" w:rsidRDefault="00CA0329" w:rsidP="00C81E1A">
            <w:pPr>
              <w:tabs>
                <w:tab w:val="left" w:pos="317"/>
                <w:tab w:val="left" w:pos="743"/>
              </w:tabs>
              <w:jc w:val="both"/>
              <w:rPr>
                <w:rFonts w:ascii="Times New Roman" w:hAnsi="Times New Roman"/>
                <w:szCs w:val="24"/>
                <w:lang w:val="lt-LT"/>
              </w:rPr>
            </w:pPr>
          </w:p>
          <w:p w:rsidR="00C81E1A" w:rsidRDefault="00C81E1A" w:rsidP="00C81E1A">
            <w:pPr>
              <w:tabs>
                <w:tab w:val="left" w:pos="317"/>
                <w:tab w:val="left" w:pos="743"/>
              </w:tabs>
              <w:jc w:val="both"/>
              <w:rPr>
                <w:rFonts w:ascii="Times New Roman" w:hAnsi="Times New Roman"/>
                <w:szCs w:val="24"/>
                <w:lang w:val="lt-LT"/>
              </w:rPr>
            </w:pPr>
          </w:p>
          <w:p w:rsidR="00B2312B" w:rsidRDefault="00B2312B" w:rsidP="00C81E1A">
            <w:pPr>
              <w:tabs>
                <w:tab w:val="left" w:pos="317"/>
                <w:tab w:val="left" w:pos="743"/>
              </w:tabs>
              <w:jc w:val="both"/>
              <w:rPr>
                <w:rFonts w:ascii="Times New Roman" w:hAnsi="Times New Roman"/>
                <w:szCs w:val="24"/>
                <w:lang w:val="lt-LT"/>
              </w:rPr>
            </w:pPr>
          </w:p>
          <w:p w:rsidR="00552221" w:rsidRDefault="00552221" w:rsidP="00C81E1A">
            <w:pPr>
              <w:tabs>
                <w:tab w:val="left" w:pos="317"/>
                <w:tab w:val="left" w:pos="743"/>
              </w:tabs>
              <w:jc w:val="both"/>
              <w:rPr>
                <w:rFonts w:ascii="Times New Roman" w:hAnsi="Times New Roman"/>
                <w:szCs w:val="24"/>
                <w:lang w:val="lt-LT"/>
              </w:rPr>
            </w:pPr>
          </w:p>
          <w:p w:rsidR="00F74E74" w:rsidRDefault="00F74E74" w:rsidP="00C81E1A">
            <w:pPr>
              <w:tabs>
                <w:tab w:val="left" w:pos="317"/>
                <w:tab w:val="left" w:pos="743"/>
              </w:tabs>
              <w:jc w:val="both"/>
              <w:rPr>
                <w:rFonts w:ascii="Times New Roman" w:hAnsi="Times New Roman"/>
                <w:szCs w:val="24"/>
                <w:lang w:val="lt-LT"/>
              </w:rPr>
            </w:pPr>
          </w:p>
          <w:p w:rsidR="00F74E74" w:rsidRPr="00C81E1A" w:rsidRDefault="00F74E74" w:rsidP="00C81E1A">
            <w:pPr>
              <w:tabs>
                <w:tab w:val="left" w:pos="317"/>
                <w:tab w:val="left" w:pos="743"/>
              </w:tabs>
              <w:jc w:val="both"/>
              <w:rPr>
                <w:rFonts w:ascii="Times New Roman" w:hAnsi="Times New Roman"/>
                <w:szCs w:val="24"/>
                <w:lang w:val="lt-LT"/>
              </w:rPr>
            </w:pPr>
          </w:p>
          <w:p w:rsidR="0004175B" w:rsidRPr="00A22690" w:rsidRDefault="00F74E74" w:rsidP="00A22690">
            <w:pPr>
              <w:pStyle w:val="Paprastasistekstas"/>
              <w:numPr>
                <w:ilvl w:val="0"/>
                <w:numId w:val="9"/>
              </w:numPr>
              <w:tabs>
                <w:tab w:val="left" w:pos="623"/>
              </w:tabs>
              <w:ind w:left="0" w:firstLine="317"/>
              <w:jc w:val="both"/>
              <w:rPr>
                <w:rFonts w:ascii="Times New Roman" w:hAnsi="Times New Roman" w:cs="Times New Roman"/>
                <w:i/>
                <w:sz w:val="24"/>
                <w:szCs w:val="24"/>
                <w:u w:val="single"/>
              </w:rPr>
            </w:pPr>
            <w:r>
              <w:rPr>
                <w:rFonts w:ascii="Times New Roman" w:hAnsi="Times New Roman" w:cs="Times New Roman"/>
                <w:sz w:val="24"/>
                <w:szCs w:val="24"/>
              </w:rPr>
              <w:t>Kyla klausimas, ko konkrečiai yra siekiama</w:t>
            </w:r>
            <w:r w:rsidRPr="00C81E1A">
              <w:rPr>
                <w:rFonts w:ascii="Times New Roman" w:hAnsi="Times New Roman" w:cs="Times New Roman"/>
                <w:sz w:val="24"/>
                <w:szCs w:val="24"/>
              </w:rPr>
              <w:t xml:space="preserve"> </w:t>
            </w:r>
            <w:r w:rsidR="00C81E1A" w:rsidRPr="00C81E1A">
              <w:rPr>
                <w:rFonts w:ascii="Times New Roman" w:hAnsi="Times New Roman" w:cs="Times New Roman"/>
                <w:sz w:val="24"/>
                <w:szCs w:val="24"/>
              </w:rPr>
              <w:t>Projektu 1 keičiamu Valstybės turto perdavimo patikėjimo teise ir savivaldybių nuosavybėn tvarkos aprašo (toliau – Aprašas) 10.3 papunkčiu, papildomai numatančiu, kad v</w:t>
            </w:r>
            <w:r w:rsidR="00C81E1A" w:rsidRPr="00C81E1A">
              <w:rPr>
                <w:rFonts w:ascii="Times New Roman" w:eastAsia="Malgun Gothic" w:hAnsi="Times New Roman" w:cs="Times New Roman"/>
                <w:sz w:val="24"/>
                <w:szCs w:val="24"/>
              </w:rPr>
              <w:t xml:space="preserve">alstybės nekilnojamąjį turtą perduodant savivaldybei, paaiškinime taip pat turi būti nurodyta perimamo valstybės nekilnojamojo </w:t>
            </w:r>
            <w:r w:rsidR="00C81E1A" w:rsidRPr="00C81E1A">
              <w:rPr>
                <w:rFonts w:ascii="Times New Roman" w:eastAsia="Malgun Gothic" w:hAnsi="Times New Roman" w:cs="Times New Roman"/>
                <w:i/>
                <w:sz w:val="24"/>
                <w:szCs w:val="24"/>
              </w:rPr>
              <w:t>turto naudojimo paskirtis</w:t>
            </w:r>
            <w:r w:rsidR="00C81E1A" w:rsidRPr="00C81E1A">
              <w:rPr>
                <w:rFonts w:ascii="Times New Roman" w:eastAsia="Malgun Gothic" w:hAnsi="Times New Roman" w:cs="Times New Roman"/>
                <w:sz w:val="24"/>
                <w:szCs w:val="24"/>
              </w:rPr>
              <w:t>. Jeigu tokio keitimo tikslas yra gauti detalesnę informaciją (nei nurodyta savivaldybės tarybos sprendime), kam bus naudojamas nekilnojamasis turtas,  tuomet tai turėtų aiškiai atsispindėti Apraše (t. y. kokią informaciją turi nurodyti). Priešingu atveju, reikalavimas pateikti tą pačią informaciją, kuri yra nurodyta savivaldybės tarybos sprendime (</w:t>
            </w:r>
            <w:r w:rsidR="00C81E1A" w:rsidRPr="00C81E1A">
              <w:rPr>
                <w:rFonts w:ascii="Times New Roman" w:hAnsi="Times New Roman" w:cs="Times New Roman"/>
                <w:sz w:val="24"/>
                <w:szCs w:val="24"/>
              </w:rPr>
              <w:t>konkreti funkcija, kuriai įgyvendinti bus naudojamas perimtas valstybės turtas), laikytinas nepagrįstu, nesukuriančiu jokios pridėtinės vertės  bei sukeliančiu nereikalingą administracinę naštą prašymo teikėjui. Atsižvelgiant į tai, siūlytina arba patikslinti aptariamą papunktį, arba šioje apimtyje jo atsisakyti.</w:t>
            </w:r>
          </w:p>
        </w:tc>
        <w:tc>
          <w:tcPr>
            <w:tcW w:w="4394" w:type="dxa"/>
          </w:tcPr>
          <w:p w:rsidR="00552221" w:rsidRPr="00552221" w:rsidRDefault="00552221" w:rsidP="00552221">
            <w:pPr>
              <w:tabs>
                <w:tab w:val="left" w:pos="317"/>
                <w:tab w:val="left" w:pos="743"/>
              </w:tabs>
              <w:jc w:val="both"/>
              <w:rPr>
                <w:rFonts w:ascii="Times New Roman" w:hAnsi="Times New Roman"/>
                <w:b/>
                <w:color w:val="000000"/>
                <w:szCs w:val="24"/>
                <w:lang w:val="lt-LT" w:eastAsia="ko-KR"/>
              </w:rPr>
            </w:pPr>
            <w:r w:rsidRPr="00552221">
              <w:rPr>
                <w:rFonts w:ascii="Times New Roman" w:hAnsi="Times New Roman"/>
                <w:b/>
                <w:color w:val="000000"/>
                <w:szCs w:val="24"/>
                <w:lang w:val="lt-LT" w:eastAsia="ko-KR"/>
              </w:rPr>
              <w:lastRenderedPageBreak/>
              <w:t>Atsižvelgta iš dalies (taip pat ir dėl Vidaus reikalų ministerijos pastabos).</w:t>
            </w:r>
          </w:p>
          <w:p w:rsidR="00552221" w:rsidRPr="00552221" w:rsidRDefault="00552221" w:rsidP="00552221">
            <w:pPr>
              <w:tabs>
                <w:tab w:val="left" w:pos="317"/>
                <w:tab w:val="left" w:pos="743"/>
              </w:tabs>
              <w:ind w:firstLine="317"/>
              <w:jc w:val="both"/>
              <w:rPr>
                <w:rFonts w:ascii="Times New Roman" w:hAnsi="Times New Roman"/>
                <w:color w:val="000000"/>
                <w:szCs w:val="24"/>
                <w:lang w:val="lt-LT" w:eastAsia="ko-KR"/>
              </w:rPr>
            </w:pPr>
            <w:r w:rsidRPr="00552221">
              <w:rPr>
                <w:rFonts w:ascii="Times New Roman" w:hAnsi="Times New Roman"/>
                <w:color w:val="000000"/>
                <w:szCs w:val="24"/>
                <w:lang w:val="lt-LT" w:eastAsia="ko-KR"/>
              </w:rPr>
              <w:t xml:space="preserve">Pažymėtina, kad Lietuvos Respublikos valstybės kontrolės 2020 m. liepos 15 d. valstybinio audito ataskaitos Nr. VAE-6 „Valstybės nekilnojamojo turto, perduoto savivaldybėms patikėjimo teise, valdymas“ rekomendacijų įgyvendinimo plano priemonių tikslas – </w:t>
            </w:r>
            <w:r w:rsidRPr="00552221">
              <w:rPr>
                <w:rFonts w:ascii="Times New Roman" w:hAnsi="Times New Roman"/>
                <w:b/>
                <w:i/>
                <w:color w:val="000000"/>
                <w:szCs w:val="24"/>
                <w:lang w:val="lt-LT" w:eastAsia="ko-KR"/>
              </w:rPr>
              <w:t>pasiekti, kad visas savivaldybėms patikėjimo teise perduotas valdyti valstybės nekilnojamasis turtas būtų naudojamas valstybinėms (valstybės perduotoms savivaldybėms) funkcijoms įgyvendinti</w:t>
            </w:r>
            <w:r w:rsidRPr="00552221">
              <w:rPr>
                <w:rFonts w:ascii="Times New Roman" w:hAnsi="Times New Roman"/>
                <w:color w:val="000000"/>
                <w:szCs w:val="24"/>
                <w:lang w:val="lt-LT" w:eastAsia="ko-KR"/>
              </w:rPr>
              <w:t xml:space="preserve">. Įvertinus tai, siūloma priemone siekiama gauti informaciją ne apie tai, ar Vyriausybės sprendimas perduoti turtą buvo politiškai ar ekonomiškai naudingiausias, bet ar Vyriausybės sprendimas yra vykdomas (ar turtas naudojamas sprendime nurodytai valstybinei funkcijai). Atsižvelgiant į  Lietuvos Respublikos savivaldybių administracinės priežiūros įstatymo suteiktus įgaliojimus Vyriausybės atstovams, Nutarimo projekto nuostata patikslinta. </w:t>
            </w:r>
          </w:p>
          <w:p w:rsidR="00552221" w:rsidRPr="00552221" w:rsidRDefault="00552221" w:rsidP="00552221">
            <w:pPr>
              <w:tabs>
                <w:tab w:val="left" w:pos="317"/>
                <w:tab w:val="left" w:pos="743"/>
              </w:tabs>
              <w:ind w:firstLine="317"/>
              <w:jc w:val="both"/>
              <w:rPr>
                <w:rFonts w:ascii="Times New Roman" w:hAnsi="Times New Roman"/>
                <w:color w:val="000000"/>
                <w:szCs w:val="24"/>
                <w:lang w:val="lt-LT" w:eastAsia="ko-KR"/>
              </w:rPr>
            </w:pPr>
            <w:r w:rsidRPr="00552221">
              <w:rPr>
                <w:rFonts w:ascii="Times New Roman" w:hAnsi="Times New Roman"/>
                <w:color w:val="000000"/>
                <w:szCs w:val="24"/>
                <w:lang w:val="lt-LT" w:eastAsia="ko-KR"/>
              </w:rPr>
              <w:t>Efektyvus ir sklandus Valstybės kontrolės rekomendacijų įgyvendinimas galimas tada, kai siūlomą priemonę dėl visų 60 savivaldybių vykdo viena institucija, o ne 60 atskirų savivaldybių kontrolės ir audito tarnybų. Pagal Lietuvos Respublikos vietos savivaldos įstatymo 55 straipsnio 1 dalį ir Savivaldybių administracinės priežiūros įstatymo 7 straipsnį Vyriausybės atstovas yra tinkamiausias subjektas, kuriam įstatymų leidėjo valia priskirta prižiūrėti, kaip savivaldybės vykdo Vyriausybės sprendimus.</w:t>
            </w:r>
          </w:p>
          <w:p w:rsidR="00552221" w:rsidRPr="00552221" w:rsidRDefault="00552221" w:rsidP="00552221">
            <w:pPr>
              <w:tabs>
                <w:tab w:val="left" w:pos="317"/>
                <w:tab w:val="left" w:pos="743"/>
              </w:tabs>
              <w:ind w:firstLine="317"/>
              <w:jc w:val="both"/>
              <w:rPr>
                <w:rFonts w:ascii="Times New Roman" w:hAnsi="Times New Roman"/>
                <w:color w:val="000000"/>
                <w:szCs w:val="24"/>
                <w:lang w:val="lt-LT" w:eastAsia="ko-KR"/>
              </w:rPr>
            </w:pPr>
            <w:r w:rsidRPr="00552221">
              <w:rPr>
                <w:rFonts w:ascii="Times New Roman" w:hAnsi="Times New Roman"/>
                <w:color w:val="000000"/>
                <w:szCs w:val="24"/>
                <w:lang w:val="lt-LT" w:eastAsia="ko-KR"/>
              </w:rPr>
              <w:t xml:space="preserve">Pažymėtina, kad informacija apie savivaldybių patikėjimo teise valdomą </w:t>
            </w:r>
            <w:r w:rsidRPr="00552221">
              <w:rPr>
                <w:rFonts w:ascii="Times New Roman" w:hAnsi="Times New Roman"/>
                <w:color w:val="000000"/>
                <w:szCs w:val="24"/>
                <w:lang w:val="lt-LT" w:eastAsia="ko-KR"/>
              </w:rPr>
              <w:lastRenderedPageBreak/>
              <w:t xml:space="preserve">valstybės nekilnojamąjį turtą yra kaupiama Valstybės turto informacinėje paieškos sistemoje, duomenų metinei </w:t>
            </w:r>
            <w:r w:rsidR="00F74E74">
              <w:rPr>
                <w:rFonts w:ascii="Times New Roman" w:eastAsia="Times New Roman" w:hAnsi="Times New Roman"/>
                <w:color w:val="000000"/>
                <w:szCs w:val="24"/>
                <w:lang w:val="lt-LT" w:eastAsia="ko-KR"/>
              </w:rPr>
              <w:t>v</w:t>
            </w:r>
            <w:r w:rsidR="00F74E74" w:rsidRPr="00822065">
              <w:rPr>
                <w:rFonts w:ascii="&amp;quot" w:hAnsi="&amp;quot"/>
                <w:color w:val="000000"/>
                <w:lang w:val="lt-LT"/>
              </w:rPr>
              <w:t>alstybei nuosavybės teise priklausančio turto valdymo, naudojimo ir disponavimo juo</w:t>
            </w:r>
            <w:r w:rsidR="00F74E74">
              <w:rPr>
                <w:rFonts w:ascii="Times New Roman" w:eastAsia="Times New Roman" w:hAnsi="Times New Roman"/>
                <w:color w:val="000000"/>
                <w:szCs w:val="24"/>
                <w:lang w:val="lt-LT" w:eastAsia="ko-KR"/>
              </w:rPr>
              <w:t xml:space="preserve"> </w:t>
            </w:r>
            <w:r w:rsidRPr="00552221">
              <w:rPr>
                <w:rFonts w:ascii="Times New Roman" w:hAnsi="Times New Roman"/>
                <w:color w:val="000000"/>
                <w:szCs w:val="24"/>
                <w:lang w:val="lt-LT" w:eastAsia="ko-KR"/>
              </w:rPr>
              <w:t xml:space="preserve">ataskaitai parengti </w:t>
            </w:r>
            <w:r w:rsidR="00F74E74">
              <w:rPr>
                <w:rFonts w:ascii="Times New Roman" w:hAnsi="Times New Roman"/>
                <w:color w:val="000000"/>
                <w:szCs w:val="24"/>
                <w:lang w:val="lt-LT" w:eastAsia="ko-KR"/>
              </w:rPr>
              <w:t xml:space="preserve">šioje </w:t>
            </w:r>
            <w:r w:rsidRPr="00552221">
              <w:rPr>
                <w:rFonts w:ascii="Times New Roman" w:hAnsi="Times New Roman"/>
                <w:color w:val="000000"/>
                <w:szCs w:val="24"/>
                <w:lang w:val="lt-LT" w:eastAsia="ko-KR"/>
              </w:rPr>
              <w:t xml:space="preserve">sistemoje yra pakankamai, tačiau patikrinti, ar turtas naudojamas tai funkcijai, kuri nurodyta sprendime, sistema negali. Manytina, kad šios pareigos perkėlimas patiems turto valdytojams (savivaldybėms) neužtikrintų sklandaus ir nešališko kontrolės proceso, nes suvedamų duomenų patikimumas mažėjanti, bet vis dar išliekanti problema. </w:t>
            </w:r>
          </w:p>
          <w:p w:rsidR="00552221" w:rsidRPr="00552221" w:rsidRDefault="00552221" w:rsidP="00552221">
            <w:pPr>
              <w:tabs>
                <w:tab w:val="left" w:pos="317"/>
                <w:tab w:val="left" w:pos="743"/>
              </w:tabs>
              <w:ind w:firstLine="317"/>
              <w:jc w:val="both"/>
              <w:rPr>
                <w:rFonts w:ascii="Times New Roman" w:hAnsi="Times New Roman"/>
                <w:color w:val="000000"/>
                <w:szCs w:val="24"/>
                <w:lang w:val="lt-LT" w:eastAsia="ko-KR"/>
              </w:rPr>
            </w:pPr>
          </w:p>
          <w:p w:rsidR="00552221" w:rsidRPr="00552221" w:rsidRDefault="00552221" w:rsidP="00552221">
            <w:pPr>
              <w:tabs>
                <w:tab w:val="left" w:pos="317"/>
                <w:tab w:val="left" w:pos="743"/>
              </w:tabs>
              <w:jc w:val="both"/>
              <w:rPr>
                <w:rFonts w:ascii="Times New Roman" w:hAnsi="Times New Roman"/>
                <w:b/>
                <w:color w:val="000000"/>
                <w:szCs w:val="24"/>
                <w:lang w:val="lt-LT" w:eastAsia="ko-KR"/>
              </w:rPr>
            </w:pPr>
            <w:r w:rsidRPr="00552221">
              <w:rPr>
                <w:rFonts w:ascii="Times New Roman" w:hAnsi="Times New Roman"/>
                <w:b/>
                <w:color w:val="000000"/>
                <w:szCs w:val="24"/>
                <w:lang w:val="lt-LT" w:eastAsia="ko-KR"/>
              </w:rPr>
              <w:t>Neatsižvelgta.</w:t>
            </w:r>
          </w:p>
          <w:p w:rsidR="00275A7F" w:rsidRPr="00C81E1A" w:rsidRDefault="00552221" w:rsidP="00552221">
            <w:pPr>
              <w:tabs>
                <w:tab w:val="left" w:pos="317"/>
                <w:tab w:val="left" w:pos="743"/>
              </w:tabs>
              <w:ind w:firstLine="317"/>
              <w:jc w:val="both"/>
              <w:rPr>
                <w:rFonts w:ascii="Times New Roman" w:hAnsi="Times New Roman"/>
                <w:color w:val="000000"/>
                <w:szCs w:val="24"/>
                <w:lang w:val="lt-LT" w:eastAsia="ko-KR"/>
              </w:rPr>
            </w:pPr>
            <w:r w:rsidRPr="00552221">
              <w:rPr>
                <w:rFonts w:ascii="Times New Roman" w:hAnsi="Times New Roman"/>
                <w:color w:val="000000"/>
                <w:szCs w:val="24"/>
                <w:lang w:val="lt-LT" w:eastAsia="ko-KR"/>
              </w:rPr>
              <w:t>Siūlymo tikslas yra sužinoti, kam konkrečiai savivaldybė ketina naudoti perimamą turtą, ir įvertinti, ar poreikis yra pagrįstas, ar perimamo turto paskirtis leis jį naudoti savivaldybės deklaruojamai veiklai. Pažymėtina, kad savivaldybės tarybos sprendime nurodoma ne perimamo turto naudojimo paskirtis, bet viena (ar kelios) iš Vietos savivaldos įstatymo 7 straipsnyje išvardytų valstybinių (valstybės perduotų savivaldybėms) funkcijų,  pavyzdžiui, priešgaisrinė sauga. Atsižvelgiant į tai, kas išdėstyta, keičiamame Apraše aiškiai ir siūloma nurodyti perimamo turto paskirtį ir pagrįsti „perimamo valstybės nekilnojamojo turto tinkamumą savivaldybės tarybos sprendime nurodytai valstybinei (valstybės perduotai savivaldybei) funkcijai įgyvendinti“.</w:t>
            </w:r>
          </w:p>
        </w:tc>
      </w:tr>
      <w:tr w:rsidR="000F2213" w:rsidRPr="001F5B71" w:rsidTr="00314502">
        <w:trPr>
          <w:cantSplit/>
          <w:trHeight w:val="70"/>
        </w:trPr>
        <w:tc>
          <w:tcPr>
            <w:tcW w:w="10632" w:type="dxa"/>
            <w:gridSpan w:val="3"/>
            <w:tcBorders>
              <w:top w:val="nil"/>
              <w:left w:val="nil"/>
              <w:bottom w:val="nil"/>
              <w:right w:val="nil"/>
            </w:tcBorders>
          </w:tcPr>
          <w:p w:rsidR="000F2213" w:rsidRPr="00C81E1A" w:rsidRDefault="000F2213" w:rsidP="00C81E1A">
            <w:pPr>
              <w:pStyle w:val="Pagrindinistekstas"/>
              <w:jc w:val="both"/>
              <w:rPr>
                <w:b w:val="0"/>
                <w:szCs w:val="24"/>
              </w:rPr>
            </w:pPr>
          </w:p>
        </w:tc>
      </w:tr>
    </w:tbl>
    <w:p w:rsidR="00552221" w:rsidRPr="00C81E1A" w:rsidRDefault="00552221" w:rsidP="00552221">
      <w:pPr>
        <w:pStyle w:val="Pagrindinistekstas"/>
        <w:rPr>
          <w:b w:val="0"/>
          <w:szCs w:val="24"/>
        </w:rPr>
      </w:pPr>
      <w:r>
        <w:rPr>
          <w:b w:val="0"/>
          <w:szCs w:val="24"/>
        </w:rPr>
        <w:t>_____________________</w:t>
      </w:r>
    </w:p>
    <w:p w:rsidR="000F2213" w:rsidRPr="00C81E1A" w:rsidRDefault="000F2213" w:rsidP="00C81E1A">
      <w:pPr>
        <w:pStyle w:val="Pagrindinistekstas"/>
        <w:jc w:val="both"/>
        <w:rPr>
          <w:b w:val="0"/>
          <w:szCs w:val="24"/>
        </w:rPr>
      </w:pPr>
    </w:p>
    <w:sectPr w:rsidR="000F2213" w:rsidRPr="00C81E1A" w:rsidSect="00515412">
      <w:headerReference w:type="even" r:id="rId9"/>
      <w:headerReference w:type="default" r:id="rId10"/>
      <w:type w:val="continuous"/>
      <w:pgSz w:w="11907" w:h="16840" w:code="9"/>
      <w:pgMar w:top="1134" w:right="607" w:bottom="1134" w:left="1701" w:header="284"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FD5" w:rsidRDefault="00787FD5">
      <w:r>
        <w:separator/>
      </w:r>
    </w:p>
  </w:endnote>
  <w:endnote w:type="continuationSeparator" w:id="0">
    <w:p w:rsidR="00787FD5" w:rsidRDefault="0078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LT">
    <w:altName w:val="Times New Roman"/>
    <w:charset w:val="00"/>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FD5" w:rsidRDefault="00787FD5">
      <w:r>
        <w:separator/>
      </w:r>
    </w:p>
  </w:footnote>
  <w:footnote w:type="continuationSeparator" w:id="0">
    <w:p w:rsidR="00787FD5" w:rsidRDefault="00787FD5">
      <w:r>
        <w:continuationSeparator/>
      </w:r>
    </w:p>
  </w:footnote>
  <w:footnote w:id="1">
    <w:p w:rsidR="00D111AF" w:rsidRPr="00942107" w:rsidRDefault="00D111AF" w:rsidP="00D111AF">
      <w:pPr>
        <w:pStyle w:val="Puslapioinaostekstas"/>
        <w:rPr>
          <w:rFonts w:ascii="Times New Roman" w:hAnsi="Times New Roman" w:cs="Times New Roman"/>
        </w:rPr>
      </w:pPr>
      <w:r w:rsidRPr="00942107">
        <w:rPr>
          <w:rStyle w:val="Puslapioinaosnuoroda"/>
          <w:rFonts w:ascii="Times New Roman" w:hAnsi="Times New Roman" w:cs="Times New Roman"/>
        </w:rPr>
        <w:footnoteRef/>
      </w:r>
      <w:r w:rsidRPr="00942107">
        <w:rPr>
          <w:rFonts w:ascii="Times New Roman" w:hAnsi="Times New Roman" w:cs="Times New Roman"/>
        </w:rPr>
        <w:t xml:space="preserve"> Lietuvos Respublikos vietos savivaldos įstatymo 27 straipsnio 1 dalis.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213" w:rsidRDefault="00BB12A9" w:rsidP="00793A07">
    <w:pPr>
      <w:pStyle w:val="Antrats"/>
      <w:framePr w:wrap="around" w:vAnchor="text" w:hAnchor="margin" w:xAlign="center" w:y="1"/>
      <w:rPr>
        <w:rStyle w:val="Puslapionumeris"/>
      </w:rPr>
    </w:pPr>
    <w:r>
      <w:rPr>
        <w:rStyle w:val="Puslapionumeris"/>
      </w:rPr>
      <w:fldChar w:fldCharType="begin"/>
    </w:r>
    <w:r w:rsidR="000F2213">
      <w:rPr>
        <w:rStyle w:val="Puslapionumeris"/>
      </w:rPr>
      <w:instrText xml:space="preserve">PAGE  </w:instrText>
    </w:r>
    <w:r>
      <w:rPr>
        <w:rStyle w:val="Puslapionumeris"/>
      </w:rPr>
      <w:fldChar w:fldCharType="end"/>
    </w:r>
  </w:p>
  <w:p w:rsidR="000F2213" w:rsidRDefault="000F221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213" w:rsidRDefault="00BB12A9" w:rsidP="00793A07">
    <w:pPr>
      <w:pStyle w:val="Antrats"/>
      <w:framePr w:wrap="around" w:vAnchor="text" w:hAnchor="margin" w:xAlign="center" w:y="1"/>
      <w:rPr>
        <w:rStyle w:val="Puslapionumeris"/>
      </w:rPr>
    </w:pPr>
    <w:r>
      <w:rPr>
        <w:rStyle w:val="Puslapionumeris"/>
      </w:rPr>
      <w:fldChar w:fldCharType="begin"/>
    </w:r>
    <w:r w:rsidR="000F2213">
      <w:rPr>
        <w:rStyle w:val="Puslapionumeris"/>
      </w:rPr>
      <w:instrText xml:space="preserve">PAGE  </w:instrText>
    </w:r>
    <w:r>
      <w:rPr>
        <w:rStyle w:val="Puslapionumeris"/>
      </w:rPr>
      <w:fldChar w:fldCharType="separate"/>
    </w:r>
    <w:r w:rsidR="001F5B71">
      <w:rPr>
        <w:rStyle w:val="Puslapionumeris"/>
        <w:noProof/>
      </w:rPr>
      <w:t>2</w:t>
    </w:r>
    <w:r>
      <w:rPr>
        <w:rStyle w:val="Puslapionumeris"/>
      </w:rPr>
      <w:fldChar w:fldCharType="end"/>
    </w:r>
  </w:p>
  <w:p w:rsidR="000F2213" w:rsidRDefault="000F221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C67"/>
    <w:multiLevelType w:val="multilevel"/>
    <w:tmpl w:val="ADAE709C"/>
    <w:lvl w:ilvl="0">
      <w:start w:val="1"/>
      <w:numFmt w:val="decimal"/>
      <w:lvlText w:val="%1."/>
      <w:lvlJc w:val="left"/>
      <w:pPr>
        <w:ind w:left="819" w:hanging="360"/>
      </w:pPr>
      <w:rPr>
        <w:rFonts w:ascii="TimesLT" w:hAnsi="TimesLT" w:hint="default"/>
        <w:color w:val="000000"/>
      </w:rPr>
    </w:lvl>
    <w:lvl w:ilvl="1">
      <w:start w:val="3"/>
      <w:numFmt w:val="decimal"/>
      <w:isLgl/>
      <w:lvlText w:val="%1.%2."/>
      <w:lvlJc w:val="left"/>
      <w:pPr>
        <w:ind w:left="879" w:hanging="420"/>
      </w:pPr>
      <w:rPr>
        <w:rFonts w:hint="default"/>
      </w:rPr>
    </w:lvl>
    <w:lvl w:ilvl="2">
      <w:start w:val="1"/>
      <w:numFmt w:val="decimal"/>
      <w:isLgl/>
      <w:lvlText w:val="%1.%2.%3."/>
      <w:lvlJc w:val="left"/>
      <w:pPr>
        <w:ind w:left="1179"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39" w:hanging="1080"/>
      </w:pPr>
      <w:rPr>
        <w:rFonts w:hint="default"/>
      </w:rPr>
    </w:lvl>
    <w:lvl w:ilvl="5">
      <w:start w:val="1"/>
      <w:numFmt w:val="decimal"/>
      <w:isLgl/>
      <w:lvlText w:val="%1.%2.%3.%4.%5.%6."/>
      <w:lvlJc w:val="left"/>
      <w:pPr>
        <w:ind w:left="1539" w:hanging="1080"/>
      </w:pPr>
      <w:rPr>
        <w:rFonts w:hint="default"/>
      </w:rPr>
    </w:lvl>
    <w:lvl w:ilvl="6">
      <w:start w:val="1"/>
      <w:numFmt w:val="decimal"/>
      <w:isLgl/>
      <w:lvlText w:val="%1.%2.%3.%4.%5.%6.%7."/>
      <w:lvlJc w:val="left"/>
      <w:pPr>
        <w:ind w:left="1899"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59" w:hanging="1800"/>
      </w:pPr>
      <w:rPr>
        <w:rFonts w:hint="default"/>
      </w:rPr>
    </w:lvl>
  </w:abstractNum>
  <w:abstractNum w:abstractNumId="1">
    <w:nsid w:val="0F0730B5"/>
    <w:multiLevelType w:val="multilevel"/>
    <w:tmpl w:val="830CE0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96D46CF"/>
    <w:multiLevelType w:val="hybridMultilevel"/>
    <w:tmpl w:val="447E11D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2EF1A2E"/>
    <w:multiLevelType w:val="hybridMultilevel"/>
    <w:tmpl w:val="3EBAB790"/>
    <w:lvl w:ilvl="0" w:tplc="A560CF14">
      <w:start w:val="1"/>
      <w:numFmt w:val="decimal"/>
      <w:lvlText w:val="%1."/>
      <w:lvlJc w:val="left"/>
      <w:pPr>
        <w:ind w:left="1080" w:hanging="360"/>
      </w:pPr>
      <w:rPr>
        <w:rFonts w:hint="default"/>
        <w:i w:val="0"/>
        <w:color w:val="000000"/>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6CA6618"/>
    <w:multiLevelType w:val="hybridMultilevel"/>
    <w:tmpl w:val="4F04B8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2D71569"/>
    <w:multiLevelType w:val="hybridMultilevel"/>
    <w:tmpl w:val="01F809BC"/>
    <w:lvl w:ilvl="0" w:tplc="ED88336C">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6">
    <w:nsid w:val="67631834"/>
    <w:multiLevelType w:val="hybridMultilevel"/>
    <w:tmpl w:val="4740BD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795D401F"/>
    <w:multiLevelType w:val="multilevel"/>
    <w:tmpl w:val="830CE0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7CCC6DEC"/>
    <w:multiLevelType w:val="hybridMultilevel"/>
    <w:tmpl w:val="26944AB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8"/>
  </w:num>
  <w:num w:numId="5">
    <w:abstractNumId w:val="5"/>
  </w:num>
  <w:num w:numId="6">
    <w:abstractNumId w:val="7"/>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FEC"/>
    <w:rsid w:val="00011719"/>
    <w:rsid w:val="00014E02"/>
    <w:rsid w:val="00022558"/>
    <w:rsid w:val="000278BC"/>
    <w:rsid w:val="000305D1"/>
    <w:rsid w:val="00034216"/>
    <w:rsid w:val="0004102D"/>
    <w:rsid w:val="0004103F"/>
    <w:rsid w:val="0004175B"/>
    <w:rsid w:val="000555F9"/>
    <w:rsid w:val="00056A73"/>
    <w:rsid w:val="00057992"/>
    <w:rsid w:val="00061D2A"/>
    <w:rsid w:val="00063B14"/>
    <w:rsid w:val="00063E2B"/>
    <w:rsid w:val="00077E46"/>
    <w:rsid w:val="00081561"/>
    <w:rsid w:val="00081B14"/>
    <w:rsid w:val="0008246A"/>
    <w:rsid w:val="0008269A"/>
    <w:rsid w:val="00097BE2"/>
    <w:rsid w:val="000A1097"/>
    <w:rsid w:val="000B5435"/>
    <w:rsid w:val="000C3F1F"/>
    <w:rsid w:val="000D0A5E"/>
    <w:rsid w:val="000D2EFC"/>
    <w:rsid w:val="000D34CE"/>
    <w:rsid w:val="000D4714"/>
    <w:rsid w:val="000D4C82"/>
    <w:rsid w:val="000D51FF"/>
    <w:rsid w:val="000F0ED3"/>
    <w:rsid w:val="000F2213"/>
    <w:rsid w:val="000F7679"/>
    <w:rsid w:val="00105703"/>
    <w:rsid w:val="00110A7F"/>
    <w:rsid w:val="0011271D"/>
    <w:rsid w:val="00112B84"/>
    <w:rsid w:val="00114867"/>
    <w:rsid w:val="0012685E"/>
    <w:rsid w:val="00140721"/>
    <w:rsid w:val="0015527B"/>
    <w:rsid w:val="00155675"/>
    <w:rsid w:val="00156658"/>
    <w:rsid w:val="00157E82"/>
    <w:rsid w:val="00160243"/>
    <w:rsid w:val="00165308"/>
    <w:rsid w:val="00165CB8"/>
    <w:rsid w:val="0018086C"/>
    <w:rsid w:val="0018539C"/>
    <w:rsid w:val="0018597B"/>
    <w:rsid w:val="0018679B"/>
    <w:rsid w:val="001978E6"/>
    <w:rsid w:val="001A19BB"/>
    <w:rsid w:val="001B2ED8"/>
    <w:rsid w:val="001B62D8"/>
    <w:rsid w:val="001C2664"/>
    <w:rsid w:val="001D212A"/>
    <w:rsid w:val="001D2FB5"/>
    <w:rsid w:val="001E2443"/>
    <w:rsid w:val="001E7D9D"/>
    <w:rsid w:val="001F5B71"/>
    <w:rsid w:val="00200409"/>
    <w:rsid w:val="00203A2F"/>
    <w:rsid w:val="0020440F"/>
    <w:rsid w:val="00207871"/>
    <w:rsid w:val="00210108"/>
    <w:rsid w:val="0021041F"/>
    <w:rsid w:val="002163E5"/>
    <w:rsid w:val="00221AF2"/>
    <w:rsid w:val="002248A2"/>
    <w:rsid w:val="0022674F"/>
    <w:rsid w:val="002314B4"/>
    <w:rsid w:val="00233A04"/>
    <w:rsid w:val="00235A90"/>
    <w:rsid w:val="00243885"/>
    <w:rsid w:val="00244DB5"/>
    <w:rsid w:val="002516FF"/>
    <w:rsid w:val="00256FEC"/>
    <w:rsid w:val="0026398A"/>
    <w:rsid w:val="00265E4B"/>
    <w:rsid w:val="002715C2"/>
    <w:rsid w:val="0027231B"/>
    <w:rsid w:val="00274AE8"/>
    <w:rsid w:val="00275A7F"/>
    <w:rsid w:val="002830A7"/>
    <w:rsid w:val="00286102"/>
    <w:rsid w:val="00286914"/>
    <w:rsid w:val="00293546"/>
    <w:rsid w:val="002A2926"/>
    <w:rsid w:val="002A38AC"/>
    <w:rsid w:val="002A3AF0"/>
    <w:rsid w:val="002B778C"/>
    <w:rsid w:val="002C7484"/>
    <w:rsid w:val="002E0670"/>
    <w:rsid w:val="002E216D"/>
    <w:rsid w:val="002F1D6D"/>
    <w:rsid w:val="002F796D"/>
    <w:rsid w:val="00314502"/>
    <w:rsid w:val="00321EF8"/>
    <w:rsid w:val="0032496D"/>
    <w:rsid w:val="003303E6"/>
    <w:rsid w:val="00332BD2"/>
    <w:rsid w:val="00353993"/>
    <w:rsid w:val="00357C83"/>
    <w:rsid w:val="003634AA"/>
    <w:rsid w:val="003648FD"/>
    <w:rsid w:val="003804BD"/>
    <w:rsid w:val="00381B1D"/>
    <w:rsid w:val="00387F26"/>
    <w:rsid w:val="00396936"/>
    <w:rsid w:val="003A1545"/>
    <w:rsid w:val="003A3611"/>
    <w:rsid w:val="003A4A9E"/>
    <w:rsid w:val="003A6BCB"/>
    <w:rsid w:val="003A738C"/>
    <w:rsid w:val="003B15CA"/>
    <w:rsid w:val="003C11F8"/>
    <w:rsid w:val="003C481D"/>
    <w:rsid w:val="003C7C11"/>
    <w:rsid w:val="003D0390"/>
    <w:rsid w:val="003D0EC2"/>
    <w:rsid w:val="003D20E4"/>
    <w:rsid w:val="003D4B1C"/>
    <w:rsid w:val="003D4BF3"/>
    <w:rsid w:val="003F0CEB"/>
    <w:rsid w:val="003F3819"/>
    <w:rsid w:val="003F6039"/>
    <w:rsid w:val="003F6DDF"/>
    <w:rsid w:val="00401AB4"/>
    <w:rsid w:val="00420C1C"/>
    <w:rsid w:val="00440B50"/>
    <w:rsid w:val="00456335"/>
    <w:rsid w:val="00463177"/>
    <w:rsid w:val="00475418"/>
    <w:rsid w:val="00476434"/>
    <w:rsid w:val="00483FB6"/>
    <w:rsid w:val="004842C3"/>
    <w:rsid w:val="00490228"/>
    <w:rsid w:val="00490918"/>
    <w:rsid w:val="00491012"/>
    <w:rsid w:val="00491A9E"/>
    <w:rsid w:val="004935FF"/>
    <w:rsid w:val="004B4622"/>
    <w:rsid w:val="004C7EAE"/>
    <w:rsid w:val="004D16FF"/>
    <w:rsid w:val="004D1E58"/>
    <w:rsid w:val="004E43F3"/>
    <w:rsid w:val="004F1F27"/>
    <w:rsid w:val="00502552"/>
    <w:rsid w:val="00502923"/>
    <w:rsid w:val="00515412"/>
    <w:rsid w:val="00516D0D"/>
    <w:rsid w:val="00524400"/>
    <w:rsid w:val="00527767"/>
    <w:rsid w:val="0053508A"/>
    <w:rsid w:val="00542B2C"/>
    <w:rsid w:val="005502EF"/>
    <w:rsid w:val="00551158"/>
    <w:rsid w:val="00551874"/>
    <w:rsid w:val="00552221"/>
    <w:rsid w:val="005569F2"/>
    <w:rsid w:val="00561F45"/>
    <w:rsid w:val="00563704"/>
    <w:rsid w:val="00587528"/>
    <w:rsid w:val="00594627"/>
    <w:rsid w:val="005A2365"/>
    <w:rsid w:val="005A59D0"/>
    <w:rsid w:val="005B29A9"/>
    <w:rsid w:val="005C17DA"/>
    <w:rsid w:val="005C1FAE"/>
    <w:rsid w:val="005D2BCD"/>
    <w:rsid w:val="005D7046"/>
    <w:rsid w:val="006013C3"/>
    <w:rsid w:val="0060471C"/>
    <w:rsid w:val="00607B2B"/>
    <w:rsid w:val="00610A44"/>
    <w:rsid w:val="00610B10"/>
    <w:rsid w:val="00611CE4"/>
    <w:rsid w:val="00613A80"/>
    <w:rsid w:val="0061416D"/>
    <w:rsid w:val="00614FB6"/>
    <w:rsid w:val="0062263B"/>
    <w:rsid w:val="00633286"/>
    <w:rsid w:val="00634CE5"/>
    <w:rsid w:val="00640C47"/>
    <w:rsid w:val="00653BFB"/>
    <w:rsid w:val="00653FEA"/>
    <w:rsid w:val="0066101A"/>
    <w:rsid w:val="00665955"/>
    <w:rsid w:val="00673692"/>
    <w:rsid w:val="00673A00"/>
    <w:rsid w:val="00693870"/>
    <w:rsid w:val="0069518B"/>
    <w:rsid w:val="006A7851"/>
    <w:rsid w:val="006B0311"/>
    <w:rsid w:val="006B5B19"/>
    <w:rsid w:val="006B73D1"/>
    <w:rsid w:val="006D3FBC"/>
    <w:rsid w:val="006E3A22"/>
    <w:rsid w:val="006E5E84"/>
    <w:rsid w:val="006F309B"/>
    <w:rsid w:val="006F507B"/>
    <w:rsid w:val="006F5DA8"/>
    <w:rsid w:val="007008B7"/>
    <w:rsid w:val="00704AA2"/>
    <w:rsid w:val="00707A60"/>
    <w:rsid w:val="007101EA"/>
    <w:rsid w:val="00710EA9"/>
    <w:rsid w:val="00731D22"/>
    <w:rsid w:val="00745C3B"/>
    <w:rsid w:val="00746A41"/>
    <w:rsid w:val="00750D3D"/>
    <w:rsid w:val="00762CFA"/>
    <w:rsid w:val="00766AE0"/>
    <w:rsid w:val="00777915"/>
    <w:rsid w:val="007828AC"/>
    <w:rsid w:val="00782F89"/>
    <w:rsid w:val="00787FD5"/>
    <w:rsid w:val="00793A07"/>
    <w:rsid w:val="007A386E"/>
    <w:rsid w:val="007A63AE"/>
    <w:rsid w:val="007B2EC6"/>
    <w:rsid w:val="007B662F"/>
    <w:rsid w:val="007C25EA"/>
    <w:rsid w:val="007C30BD"/>
    <w:rsid w:val="007D11E2"/>
    <w:rsid w:val="007D3478"/>
    <w:rsid w:val="007D6BEE"/>
    <w:rsid w:val="007E3DA0"/>
    <w:rsid w:val="007E3EF7"/>
    <w:rsid w:val="007F41B3"/>
    <w:rsid w:val="00800872"/>
    <w:rsid w:val="0080115D"/>
    <w:rsid w:val="00813D38"/>
    <w:rsid w:val="00817B7C"/>
    <w:rsid w:val="00832E72"/>
    <w:rsid w:val="008402E7"/>
    <w:rsid w:val="00841CC0"/>
    <w:rsid w:val="00842E1B"/>
    <w:rsid w:val="008448D2"/>
    <w:rsid w:val="00855E18"/>
    <w:rsid w:val="00862DC4"/>
    <w:rsid w:val="008655AB"/>
    <w:rsid w:val="00865FA3"/>
    <w:rsid w:val="00867BD9"/>
    <w:rsid w:val="00881A6D"/>
    <w:rsid w:val="008833E7"/>
    <w:rsid w:val="00886109"/>
    <w:rsid w:val="00887D46"/>
    <w:rsid w:val="00897F97"/>
    <w:rsid w:val="008A3B59"/>
    <w:rsid w:val="008C1FD6"/>
    <w:rsid w:val="008C3EF2"/>
    <w:rsid w:val="008C5C8F"/>
    <w:rsid w:val="008C7A81"/>
    <w:rsid w:val="008D13E6"/>
    <w:rsid w:val="008D6A92"/>
    <w:rsid w:val="008E224E"/>
    <w:rsid w:val="008F659F"/>
    <w:rsid w:val="009056ED"/>
    <w:rsid w:val="00911F97"/>
    <w:rsid w:val="00912DD9"/>
    <w:rsid w:val="009168A7"/>
    <w:rsid w:val="009344C2"/>
    <w:rsid w:val="00941899"/>
    <w:rsid w:val="00947038"/>
    <w:rsid w:val="00951C4C"/>
    <w:rsid w:val="0097629A"/>
    <w:rsid w:val="00981965"/>
    <w:rsid w:val="009841D4"/>
    <w:rsid w:val="0098777B"/>
    <w:rsid w:val="00991C87"/>
    <w:rsid w:val="009947B4"/>
    <w:rsid w:val="00997859"/>
    <w:rsid w:val="009A50FB"/>
    <w:rsid w:val="009B0356"/>
    <w:rsid w:val="009B0734"/>
    <w:rsid w:val="009B1EE5"/>
    <w:rsid w:val="009B210F"/>
    <w:rsid w:val="009B2898"/>
    <w:rsid w:val="009B3BC6"/>
    <w:rsid w:val="009B52A1"/>
    <w:rsid w:val="009C0595"/>
    <w:rsid w:val="009C07CB"/>
    <w:rsid w:val="009C4313"/>
    <w:rsid w:val="009C4C80"/>
    <w:rsid w:val="009D3417"/>
    <w:rsid w:val="009D63B1"/>
    <w:rsid w:val="00A02624"/>
    <w:rsid w:val="00A22471"/>
    <w:rsid w:val="00A22690"/>
    <w:rsid w:val="00A328A9"/>
    <w:rsid w:val="00A356A9"/>
    <w:rsid w:val="00A362BE"/>
    <w:rsid w:val="00A40764"/>
    <w:rsid w:val="00A42E8F"/>
    <w:rsid w:val="00A44076"/>
    <w:rsid w:val="00A4522C"/>
    <w:rsid w:val="00A5153E"/>
    <w:rsid w:val="00A52087"/>
    <w:rsid w:val="00A53EF2"/>
    <w:rsid w:val="00A55686"/>
    <w:rsid w:val="00A61203"/>
    <w:rsid w:val="00A641D9"/>
    <w:rsid w:val="00A8046B"/>
    <w:rsid w:val="00A850B0"/>
    <w:rsid w:val="00A876C7"/>
    <w:rsid w:val="00A9393B"/>
    <w:rsid w:val="00A94896"/>
    <w:rsid w:val="00A94CF8"/>
    <w:rsid w:val="00A96A4A"/>
    <w:rsid w:val="00AA4BCE"/>
    <w:rsid w:val="00AA599A"/>
    <w:rsid w:val="00AA6017"/>
    <w:rsid w:val="00AA7F53"/>
    <w:rsid w:val="00AB2C4E"/>
    <w:rsid w:val="00AB506C"/>
    <w:rsid w:val="00AC3043"/>
    <w:rsid w:val="00AC7782"/>
    <w:rsid w:val="00AD55EE"/>
    <w:rsid w:val="00AD6207"/>
    <w:rsid w:val="00AD7D5E"/>
    <w:rsid w:val="00AE03D6"/>
    <w:rsid w:val="00AE6DE1"/>
    <w:rsid w:val="00AF26C9"/>
    <w:rsid w:val="00AF3C5A"/>
    <w:rsid w:val="00AF4DE3"/>
    <w:rsid w:val="00AF51FA"/>
    <w:rsid w:val="00B0229D"/>
    <w:rsid w:val="00B0252A"/>
    <w:rsid w:val="00B0451E"/>
    <w:rsid w:val="00B12E9B"/>
    <w:rsid w:val="00B13043"/>
    <w:rsid w:val="00B140DF"/>
    <w:rsid w:val="00B20999"/>
    <w:rsid w:val="00B20A77"/>
    <w:rsid w:val="00B2312B"/>
    <w:rsid w:val="00B23BCC"/>
    <w:rsid w:val="00B30200"/>
    <w:rsid w:val="00B33141"/>
    <w:rsid w:val="00B3372B"/>
    <w:rsid w:val="00B54E06"/>
    <w:rsid w:val="00B60FA5"/>
    <w:rsid w:val="00B81F90"/>
    <w:rsid w:val="00B85B85"/>
    <w:rsid w:val="00BB12A9"/>
    <w:rsid w:val="00BC1DB6"/>
    <w:rsid w:val="00BC44FA"/>
    <w:rsid w:val="00BE41E0"/>
    <w:rsid w:val="00BE595D"/>
    <w:rsid w:val="00BE5BA1"/>
    <w:rsid w:val="00BE78EA"/>
    <w:rsid w:val="00C00BF3"/>
    <w:rsid w:val="00C00F75"/>
    <w:rsid w:val="00C42551"/>
    <w:rsid w:val="00C45263"/>
    <w:rsid w:val="00C568D2"/>
    <w:rsid w:val="00C57141"/>
    <w:rsid w:val="00C57BFD"/>
    <w:rsid w:val="00C57F7D"/>
    <w:rsid w:val="00C60AF2"/>
    <w:rsid w:val="00C71DDC"/>
    <w:rsid w:val="00C740C4"/>
    <w:rsid w:val="00C76E01"/>
    <w:rsid w:val="00C8067E"/>
    <w:rsid w:val="00C81086"/>
    <w:rsid w:val="00C81E1A"/>
    <w:rsid w:val="00C90D25"/>
    <w:rsid w:val="00C956EB"/>
    <w:rsid w:val="00C96F2D"/>
    <w:rsid w:val="00CA0329"/>
    <w:rsid w:val="00CB6F4B"/>
    <w:rsid w:val="00CC0CE4"/>
    <w:rsid w:val="00CC19D1"/>
    <w:rsid w:val="00CC5B7D"/>
    <w:rsid w:val="00CC7F1D"/>
    <w:rsid w:val="00CD049D"/>
    <w:rsid w:val="00CE4F68"/>
    <w:rsid w:val="00CE6DA2"/>
    <w:rsid w:val="00CF2B9F"/>
    <w:rsid w:val="00D04FEC"/>
    <w:rsid w:val="00D06250"/>
    <w:rsid w:val="00D076F0"/>
    <w:rsid w:val="00D111AF"/>
    <w:rsid w:val="00D129B0"/>
    <w:rsid w:val="00D13609"/>
    <w:rsid w:val="00D16D03"/>
    <w:rsid w:val="00D22596"/>
    <w:rsid w:val="00D30528"/>
    <w:rsid w:val="00D42303"/>
    <w:rsid w:val="00D4245E"/>
    <w:rsid w:val="00D43AAB"/>
    <w:rsid w:val="00D47B6C"/>
    <w:rsid w:val="00D61AEE"/>
    <w:rsid w:val="00D63033"/>
    <w:rsid w:val="00D6701B"/>
    <w:rsid w:val="00D67833"/>
    <w:rsid w:val="00D73554"/>
    <w:rsid w:val="00D738AF"/>
    <w:rsid w:val="00D74B2D"/>
    <w:rsid w:val="00D90D55"/>
    <w:rsid w:val="00D91F0E"/>
    <w:rsid w:val="00D970A4"/>
    <w:rsid w:val="00DA19B9"/>
    <w:rsid w:val="00DA470B"/>
    <w:rsid w:val="00DB3CD7"/>
    <w:rsid w:val="00DB7705"/>
    <w:rsid w:val="00DC68A5"/>
    <w:rsid w:val="00DD1FCF"/>
    <w:rsid w:val="00DD5232"/>
    <w:rsid w:val="00DE50E7"/>
    <w:rsid w:val="00DF048C"/>
    <w:rsid w:val="00DF189F"/>
    <w:rsid w:val="00DF3C1D"/>
    <w:rsid w:val="00E03DBB"/>
    <w:rsid w:val="00E11529"/>
    <w:rsid w:val="00E16FB2"/>
    <w:rsid w:val="00E20D07"/>
    <w:rsid w:val="00E22B64"/>
    <w:rsid w:val="00E25232"/>
    <w:rsid w:val="00E2619E"/>
    <w:rsid w:val="00E34FDE"/>
    <w:rsid w:val="00E41464"/>
    <w:rsid w:val="00E44294"/>
    <w:rsid w:val="00E47C94"/>
    <w:rsid w:val="00E603E9"/>
    <w:rsid w:val="00E62F24"/>
    <w:rsid w:val="00E64142"/>
    <w:rsid w:val="00E66584"/>
    <w:rsid w:val="00E76712"/>
    <w:rsid w:val="00E80FD3"/>
    <w:rsid w:val="00E840FA"/>
    <w:rsid w:val="00E86F22"/>
    <w:rsid w:val="00E9680E"/>
    <w:rsid w:val="00EA5343"/>
    <w:rsid w:val="00EB3552"/>
    <w:rsid w:val="00ED7328"/>
    <w:rsid w:val="00EE6F07"/>
    <w:rsid w:val="00EF5FFC"/>
    <w:rsid w:val="00EF64C4"/>
    <w:rsid w:val="00F02EAC"/>
    <w:rsid w:val="00F0474D"/>
    <w:rsid w:val="00F04F75"/>
    <w:rsid w:val="00F12C49"/>
    <w:rsid w:val="00F16299"/>
    <w:rsid w:val="00F17E50"/>
    <w:rsid w:val="00F17FF9"/>
    <w:rsid w:val="00F23EF3"/>
    <w:rsid w:val="00F353A1"/>
    <w:rsid w:val="00F4128A"/>
    <w:rsid w:val="00F44EA1"/>
    <w:rsid w:val="00F45BAA"/>
    <w:rsid w:val="00F53540"/>
    <w:rsid w:val="00F54E1D"/>
    <w:rsid w:val="00F63458"/>
    <w:rsid w:val="00F7051A"/>
    <w:rsid w:val="00F71D2A"/>
    <w:rsid w:val="00F74E74"/>
    <w:rsid w:val="00F77E0F"/>
    <w:rsid w:val="00F878B9"/>
    <w:rsid w:val="00FA6F8E"/>
    <w:rsid w:val="00FB3111"/>
    <w:rsid w:val="00FB6005"/>
    <w:rsid w:val="00FC305D"/>
    <w:rsid w:val="00FC3B63"/>
    <w:rsid w:val="00FC3D36"/>
    <w:rsid w:val="00FC62A4"/>
    <w:rsid w:val="00FD4B62"/>
    <w:rsid w:val="00FD5B63"/>
    <w:rsid w:val="00FE090B"/>
    <w:rsid w:val="00FF3EF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lt-LT"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42E8F"/>
    <w:pPr>
      <w:overflowPunct w:val="0"/>
      <w:autoSpaceDE w:val="0"/>
      <w:autoSpaceDN w:val="0"/>
      <w:adjustRightInd w:val="0"/>
      <w:textAlignment w:val="baseline"/>
    </w:pPr>
    <w:rPr>
      <w:rFonts w:ascii="TimesLT" w:hAnsi="TimesLT"/>
      <w:sz w:val="24"/>
      <w:lang w:val="en-GB" w:eastAsia="en-US"/>
    </w:rPr>
  </w:style>
  <w:style w:type="paragraph" w:styleId="Antrat2">
    <w:name w:val="heading 2"/>
    <w:basedOn w:val="prastasis"/>
    <w:next w:val="prastasis"/>
    <w:link w:val="Antrat2Diagrama"/>
    <w:uiPriority w:val="99"/>
    <w:qFormat/>
    <w:rsid w:val="00D04FEC"/>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813D38"/>
    <w:rPr>
      <w:rFonts w:ascii="Cambria" w:hAnsi="Cambria" w:cs="Times New Roman"/>
      <w:b/>
      <w:bCs/>
      <w:i/>
      <w:iCs/>
      <w:sz w:val="28"/>
      <w:szCs w:val="28"/>
      <w:lang w:val="en-GB" w:eastAsia="en-US"/>
    </w:rPr>
  </w:style>
  <w:style w:type="paragraph" w:styleId="Antrats">
    <w:name w:val="header"/>
    <w:basedOn w:val="prastasis"/>
    <w:link w:val="AntratsDiagrama"/>
    <w:uiPriority w:val="99"/>
    <w:rsid w:val="00D04FEC"/>
    <w:pPr>
      <w:tabs>
        <w:tab w:val="center" w:pos="4153"/>
        <w:tab w:val="right" w:pos="8306"/>
      </w:tabs>
    </w:pPr>
  </w:style>
  <w:style w:type="character" w:customStyle="1" w:styleId="AntratsDiagrama">
    <w:name w:val="Antraštės Diagrama"/>
    <w:link w:val="Antrats"/>
    <w:uiPriority w:val="99"/>
    <w:locked/>
    <w:rsid w:val="00D04FEC"/>
    <w:rPr>
      <w:rFonts w:ascii="TimesLT" w:hAnsi="TimesLT" w:cs="Times New Roman"/>
      <w:sz w:val="24"/>
      <w:lang w:val="en-GB" w:eastAsia="en-US" w:bidi="ar-SA"/>
    </w:rPr>
  </w:style>
  <w:style w:type="paragraph" w:styleId="Pagrindinistekstas">
    <w:name w:val="Body Text"/>
    <w:basedOn w:val="prastasis"/>
    <w:link w:val="PagrindinistekstasDiagrama"/>
    <w:uiPriority w:val="99"/>
    <w:rsid w:val="00D04FEC"/>
    <w:pPr>
      <w:jc w:val="center"/>
    </w:pPr>
    <w:rPr>
      <w:rFonts w:ascii="Times New Roman" w:hAnsi="Times New Roman"/>
      <w:b/>
      <w:lang w:val="lt-LT"/>
    </w:rPr>
  </w:style>
  <w:style w:type="character" w:customStyle="1" w:styleId="PagrindinistekstasDiagrama">
    <w:name w:val="Pagrindinis tekstas Diagrama"/>
    <w:link w:val="Pagrindinistekstas"/>
    <w:uiPriority w:val="99"/>
    <w:semiHidden/>
    <w:locked/>
    <w:rsid w:val="00813D38"/>
    <w:rPr>
      <w:rFonts w:ascii="TimesLT" w:hAnsi="TimesLT" w:cs="Times New Roman"/>
      <w:sz w:val="24"/>
      <w:lang w:val="en-GB" w:eastAsia="en-US"/>
    </w:rPr>
  </w:style>
  <w:style w:type="character" w:styleId="Puslapionumeris">
    <w:name w:val="page number"/>
    <w:uiPriority w:val="99"/>
    <w:rsid w:val="00653BFB"/>
    <w:rPr>
      <w:rFonts w:cs="Times New Roman"/>
    </w:rPr>
  </w:style>
  <w:style w:type="paragraph" w:styleId="Sraopastraipa">
    <w:name w:val="List Paragraph"/>
    <w:basedOn w:val="prastasis"/>
    <w:uiPriority w:val="34"/>
    <w:qFormat/>
    <w:rsid w:val="00AD7D5E"/>
    <w:pPr>
      <w:overflowPunct/>
      <w:autoSpaceDE/>
      <w:autoSpaceDN/>
      <w:adjustRightInd/>
      <w:spacing w:after="200" w:line="276" w:lineRule="auto"/>
      <w:ind w:left="720"/>
      <w:contextualSpacing/>
      <w:textAlignment w:val="auto"/>
    </w:pPr>
    <w:rPr>
      <w:rFonts w:ascii="Calibri" w:eastAsia="Calibri" w:hAnsi="Calibri"/>
      <w:sz w:val="22"/>
      <w:szCs w:val="22"/>
      <w:lang w:val="lt-LT"/>
    </w:rPr>
  </w:style>
  <w:style w:type="paragraph" w:customStyle="1" w:styleId="tajtip">
    <w:name w:val="tajtip"/>
    <w:basedOn w:val="prastasis"/>
    <w:rsid w:val="001C2664"/>
    <w:pPr>
      <w:overflowPunct/>
      <w:autoSpaceDE/>
      <w:autoSpaceDN/>
      <w:adjustRightInd/>
      <w:spacing w:before="100" w:beforeAutospacing="1" w:after="100" w:afterAutospacing="1"/>
      <w:textAlignment w:val="auto"/>
    </w:pPr>
    <w:rPr>
      <w:rFonts w:ascii="Times New Roman" w:hAnsi="Times New Roman"/>
      <w:szCs w:val="24"/>
      <w:lang w:val="lt-LT" w:eastAsia="lt-LT"/>
    </w:rPr>
  </w:style>
  <w:style w:type="paragraph" w:customStyle="1" w:styleId="Default">
    <w:name w:val="Default"/>
    <w:rsid w:val="000F7679"/>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Numatytasispastraiposriftas"/>
    <w:rsid w:val="000555F9"/>
  </w:style>
  <w:style w:type="character" w:styleId="Knygospavadinimas">
    <w:name w:val="Book Title"/>
    <w:uiPriority w:val="33"/>
    <w:qFormat/>
    <w:rsid w:val="00707A60"/>
    <w:rPr>
      <w:b/>
      <w:bCs/>
      <w:i/>
      <w:iCs/>
      <w:spacing w:val="5"/>
    </w:rPr>
  </w:style>
  <w:style w:type="character" w:styleId="Hipersaitas">
    <w:name w:val="Hyperlink"/>
    <w:uiPriority w:val="99"/>
    <w:unhideWhenUsed/>
    <w:rsid w:val="002715C2"/>
    <w:rPr>
      <w:color w:val="0563C1"/>
      <w:u w:val="single"/>
    </w:rPr>
  </w:style>
  <w:style w:type="paragraph" w:styleId="Debesliotekstas">
    <w:name w:val="Balloon Text"/>
    <w:basedOn w:val="prastasis"/>
    <w:link w:val="DebesliotekstasDiagrama"/>
    <w:uiPriority w:val="99"/>
    <w:semiHidden/>
    <w:unhideWhenUsed/>
    <w:rsid w:val="00401AB4"/>
    <w:rPr>
      <w:rFonts w:ascii="Segoe UI" w:hAnsi="Segoe UI" w:cs="Segoe UI"/>
      <w:sz w:val="18"/>
      <w:szCs w:val="18"/>
    </w:rPr>
  </w:style>
  <w:style w:type="character" w:customStyle="1" w:styleId="DebesliotekstasDiagrama">
    <w:name w:val="Debesėlio tekstas Diagrama"/>
    <w:link w:val="Debesliotekstas"/>
    <w:uiPriority w:val="99"/>
    <w:semiHidden/>
    <w:rsid w:val="00401AB4"/>
    <w:rPr>
      <w:rFonts w:ascii="Segoe UI" w:hAnsi="Segoe UI" w:cs="Segoe UI"/>
      <w:sz w:val="18"/>
      <w:szCs w:val="18"/>
      <w:lang w:val="en-GB" w:eastAsia="en-US"/>
    </w:rPr>
  </w:style>
  <w:style w:type="paragraph" w:styleId="HTMLiankstoformatuotas">
    <w:name w:val="HTML Preformatted"/>
    <w:basedOn w:val="prastasis"/>
    <w:link w:val="HTMLiankstoformatuotasDiagrama"/>
    <w:semiHidden/>
    <w:rsid w:val="0004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Times New Roman"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semiHidden/>
    <w:rsid w:val="0004175B"/>
    <w:rPr>
      <w:rFonts w:ascii="Courier New" w:eastAsia="Times New Roman" w:hAnsi="Courier New" w:cs="Courier New"/>
      <w:lang w:eastAsia="lt-LT"/>
    </w:rPr>
  </w:style>
  <w:style w:type="character" w:styleId="Grietas">
    <w:name w:val="Strong"/>
    <w:basedOn w:val="Numatytasispastraiposriftas"/>
    <w:uiPriority w:val="22"/>
    <w:qFormat/>
    <w:locked/>
    <w:rsid w:val="003B15CA"/>
    <w:rPr>
      <w:b/>
      <w:bCs/>
    </w:rPr>
  </w:style>
  <w:style w:type="paragraph" w:styleId="Puslapioinaostekstas">
    <w:name w:val="footnote text"/>
    <w:basedOn w:val="prastasis"/>
    <w:link w:val="PuslapioinaostekstasDiagrama"/>
    <w:uiPriority w:val="99"/>
    <w:semiHidden/>
    <w:unhideWhenUsed/>
    <w:rsid w:val="00D111AF"/>
    <w:pPr>
      <w:overflowPunct/>
      <w:autoSpaceDE/>
      <w:autoSpaceDN/>
      <w:adjustRightInd/>
      <w:textAlignment w:val="auto"/>
    </w:pPr>
    <w:rPr>
      <w:rFonts w:asciiTheme="minorHAnsi" w:eastAsiaTheme="minorHAnsi" w:hAnsiTheme="minorHAnsi" w:cstheme="minorBidi"/>
      <w:sz w:val="20"/>
      <w:lang w:val="lt-LT"/>
    </w:rPr>
  </w:style>
  <w:style w:type="character" w:customStyle="1" w:styleId="PuslapioinaostekstasDiagrama">
    <w:name w:val="Puslapio išnašos tekstas Diagrama"/>
    <w:basedOn w:val="Numatytasispastraiposriftas"/>
    <w:link w:val="Puslapioinaostekstas"/>
    <w:uiPriority w:val="99"/>
    <w:semiHidden/>
    <w:rsid w:val="00D111AF"/>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D111AF"/>
    <w:rPr>
      <w:vertAlign w:val="superscript"/>
    </w:rPr>
  </w:style>
  <w:style w:type="character" w:styleId="Komentaronuoroda">
    <w:name w:val="annotation reference"/>
    <w:basedOn w:val="Numatytasispastraiposriftas"/>
    <w:semiHidden/>
    <w:unhideWhenUsed/>
    <w:rsid w:val="00F63458"/>
    <w:rPr>
      <w:sz w:val="16"/>
      <w:szCs w:val="16"/>
    </w:rPr>
  </w:style>
  <w:style w:type="paragraph" w:styleId="Komentarotekstas">
    <w:name w:val="annotation text"/>
    <w:basedOn w:val="prastasis"/>
    <w:link w:val="KomentarotekstasDiagrama"/>
    <w:unhideWhenUsed/>
    <w:rsid w:val="00F63458"/>
    <w:pPr>
      <w:overflowPunct/>
      <w:autoSpaceDE/>
      <w:autoSpaceDN/>
      <w:adjustRightInd/>
      <w:textAlignment w:val="auto"/>
    </w:pPr>
    <w:rPr>
      <w:rFonts w:ascii="Times New Roman" w:eastAsiaTheme="minorEastAsia" w:hAnsi="Times New Roman"/>
      <w:sz w:val="20"/>
      <w:lang w:val="lt-LT"/>
    </w:rPr>
  </w:style>
  <w:style w:type="character" w:customStyle="1" w:styleId="KomentarotekstasDiagrama">
    <w:name w:val="Komentaro tekstas Diagrama"/>
    <w:basedOn w:val="Numatytasispastraiposriftas"/>
    <w:link w:val="Komentarotekstas"/>
    <w:rsid w:val="00F63458"/>
    <w:rPr>
      <w:rFonts w:eastAsiaTheme="minorEastAsia"/>
      <w:lang w:eastAsia="en-US"/>
    </w:rPr>
  </w:style>
  <w:style w:type="paragraph" w:styleId="Paprastasistekstas">
    <w:name w:val="Plain Text"/>
    <w:basedOn w:val="prastasis"/>
    <w:link w:val="PaprastasistekstasDiagrama"/>
    <w:uiPriority w:val="99"/>
    <w:unhideWhenUsed/>
    <w:rsid w:val="00C81E1A"/>
    <w:pPr>
      <w:overflowPunct/>
      <w:autoSpaceDE/>
      <w:autoSpaceDN/>
      <w:adjustRightInd/>
      <w:textAlignment w:val="auto"/>
    </w:pPr>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rsid w:val="00C81E1A"/>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lt-LT"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42E8F"/>
    <w:pPr>
      <w:overflowPunct w:val="0"/>
      <w:autoSpaceDE w:val="0"/>
      <w:autoSpaceDN w:val="0"/>
      <w:adjustRightInd w:val="0"/>
      <w:textAlignment w:val="baseline"/>
    </w:pPr>
    <w:rPr>
      <w:rFonts w:ascii="TimesLT" w:hAnsi="TimesLT"/>
      <w:sz w:val="24"/>
      <w:lang w:val="en-GB" w:eastAsia="en-US"/>
    </w:rPr>
  </w:style>
  <w:style w:type="paragraph" w:styleId="Antrat2">
    <w:name w:val="heading 2"/>
    <w:basedOn w:val="prastasis"/>
    <w:next w:val="prastasis"/>
    <w:link w:val="Antrat2Diagrama"/>
    <w:uiPriority w:val="99"/>
    <w:qFormat/>
    <w:rsid w:val="00D04FEC"/>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813D38"/>
    <w:rPr>
      <w:rFonts w:ascii="Cambria" w:hAnsi="Cambria" w:cs="Times New Roman"/>
      <w:b/>
      <w:bCs/>
      <w:i/>
      <w:iCs/>
      <w:sz w:val="28"/>
      <w:szCs w:val="28"/>
      <w:lang w:val="en-GB" w:eastAsia="en-US"/>
    </w:rPr>
  </w:style>
  <w:style w:type="paragraph" w:styleId="Antrats">
    <w:name w:val="header"/>
    <w:basedOn w:val="prastasis"/>
    <w:link w:val="AntratsDiagrama"/>
    <w:uiPriority w:val="99"/>
    <w:rsid w:val="00D04FEC"/>
    <w:pPr>
      <w:tabs>
        <w:tab w:val="center" w:pos="4153"/>
        <w:tab w:val="right" w:pos="8306"/>
      </w:tabs>
    </w:pPr>
  </w:style>
  <w:style w:type="character" w:customStyle="1" w:styleId="AntratsDiagrama">
    <w:name w:val="Antraštės Diagrama"/>
    <w:link w:val="Antrats"/>
    <w:uiPriority w:val="99"/>
    <w:locked/>
    <w:rsid w:val="00D04FEC"/>
    <w:rPr>
      <w:rFonts w:ascii="TimesLT" w:hAnsi="TimesLT" w:cs="Times New Roman"/>
      <w:sz w:val="24"/>
      <w:lang w:val="en-GB" w:eastAsia="en-US" w:bidi="ar-SA"/>
    </w:rPr>
  </w:style>
  <w:style w:type="paragraph" w:styleId="Pagrindinistekstas">
    <w:name w:val="Body Text"/>
    <w:basedOn w:val="prastasis"/>
    <w:link w:val="PagrindinistekstasDiagrama"/>
    <w:uiPriority w:val="99"/>
    <w:rsid w:val="00D04FEC"/>
    <w:pPr>
      <w:jc w:val="center"/>
    </w:pPr>
    <w:rPr>
      <w:rFonts w:ascii="Times New Roman" w:hAnsi="Times New Roman"/>
      <w:b/>
      <w:lang w:val="lt-LT"/>
    </w:rPr>
  </w:style>
  <w:style w:type="character" w:customStyle="1" w:styleId="PagrindinistekstasDiagrama">
    <w:name w:val="Pagrindinis tekstas Diagrama"/>
    <w:link w:val="Pagrindinistekstas"/>
    <w:uiPriority w:val="99"/>
    <w:semiHidden/>
    <w:locked/>
    <w:rsid w:val="00813D38"/>
    <w:rPr>
      <w:rFonts w:ascii="TimesLT" w:hAnsi="TimesLT" w:cs="Times New Roman"/>
      <w:sz w:val="24"/>
      <w:lang w:val="en-GB" w:eastAsia="en-US"/>
    </w:rPr>
  </w:style>
  <w:style w:type="character" w:styleId="Puslapionumeris">
    <w:name w:val="page number"/>
    <w:uiPriority w:val="99"/>
    <w:rsid w:val="00653BFB"/>
    <w:rPr>
      <w:rFonts w:cs="Times New Roman"/>
    </w:rPr>
  </w:style>
  <w:style w:type="paragraph" w:styleId="Sraopastraipa">
    <w:name w:val="List Paragraph"/>
    <w:basedOn w:val="prastasis"/>
    <w:uiPriority w:val="34"/>
    <w:qFormat/>
    <w:rsid w:val="00AD7D5E"/>
    <w:pPr>
      <w:overflowPunct/>
      <w:autoSpaceDE/>
      <w:autoSpaceDN/>
      <w:adjustRightInd/>
      <w:spacing w:after="200" w:line="276" w:lineRule="auto"/>
      <w:ind w:left="720"/>
      <w:contextualSpacing/>
      <w:textAlignment w:val="auto"/>
    </w:pPr>
    <w:rPr>
      <w:rFonts w:ascii="Calibri" w:eastAsia="Calibri" w:hAnsi="Calibri"/>
      <w:sz w:val="22"/>
      <w:szCs w:val="22"/>
      <w:lang w:val="lt-LT"/>
    </w:rPr>
  </w:style>
  <w:style w:type="paragraph" w:customStyle="1" w:styleId="tajtip">
    <w:name w:val="tajtip"/>
    <w:basedOn w:val="prastasis"/>
    <w:rsid w:val="001C2664"/>
    <w:pPr>
      <w:overflowPunct/>
      <w:autoSpaceDE/>
      <w:autoSpaceDN/>
      <w:adjustRightInd/>
      <w:spacing w:before="100" w:beforeAutospacing="1" w:after="100" w:afterAutospacing="1"/>
      <w:textAlignment w:val="auto"/>
    </w:pPr>
    <w:rPr>
      <w:rFonts w:ascii="Times New Roman" w:hAnsi="Times New Roman"/>
      <w:szCs w:val="24"/>
      <w:lang w:val="lt-LT" w:eastAsia="lt-LT"/>
    </w:rPr>
  </w:style>
  <w:style w:type="paragraph" w:customStyle="1" w:styleId="Default">
    <w:name w:val="Default"/>
    <w:rsid w:val="000F7679"/>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Numatytasispastraiposriftas"/>
    <w:rsid w:val="000555F9"/>
  </w:style>
  <w:style w:type="character" w:styleId="Knygospavadinimas">
    <w:name w:val="Book Title"/>
    <w:uiPriority w:val="33"/>
    <w:qFormat/>
    <w:rsid w:val="00707A60"/>
    <w:rPr>
      <w:b/>
      <w:bCs/>
      <w:i/>
      <w:iCs/>
      <w:spacing w:val="5"/>
    </w:rPr>
  </w:style>
  <w:style w:type="character" w:styleId="Hipersaitas">
    <w:name w:val="Hyperlink"/>
    <w:uiPriority w:val="99"/>
    <w:unhideWhenUsed/>
    <w:rsid w:val="002715C2"/>
    <w:rPr>
      <w:color w:val="0563C1"/>
      <w:u w:val="single"/>
    </w:rPr>
  </w:style>
  <w:style w:type="paragraph" w:styleId="Debesliotekstas">
    <w:name w:val="Balloon Text"/>
    <w:basedOn w:val="prastasis"/>
    <w:link w:val="DebesliotekstasDiagrama"/>
    <w:uiPriority w:val="99"/>
    <w:semiHidden/>
    <w:unhideWhenUsed/>
    <w:rsid w:val="00401AB4"/>
    <w:rPr>
      <w:rFonts w:ascii="Segoe UI" w:hAnsi="Segoe UI" w:cs="Segoe UI"/>
      <w:sz w:val="18"/>
      <w:szCs w:val="18"/>
    </w:rPr>
  </w:style>
  <w:style w:type="character" w:customStyle="1" w:styleId="DebesliotekstasDiagrama">
    <w:name w:val="Debesėlio tekstas Diagrama"/>
    <w:link w:val="Debesliotekstas"/>
    <w:uiPriority w:val="99"/>
    <w:semiHidden/>
    <w:rsid w:val="00401AB4"/>
    <w:rPr>
      <w:rFonts w:ascii="Segoe UI" w:hAnsi="Segoe UI" w:cs="Segoe UI"/>
      <w:sz w:val="18"/>
      <w:szCs w:val="18"/>
      <w:lang w:val="en-GB" w:eastAsia="en-US"/>
    </w:rPr>
  </w:style>
  <w:style w:type="paragraph" w:styleId="HTMLiankstoformatuotas">
    <w:name w:val="HTML Preformatted"/>
    <w:basedOn w:val="prastasis"/>
    <w:link w:val="HTMLiankstoformatuotasDiagrama"/>
    <w:semiHidden/>
    <w:rsid w:val="0004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Times New Roman"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semiHidden/>
    <w:rsid w:val="0004175B"/>
    <w:rPr>
      <w:rFonts w:ascii="Courier New" w:eastAsia="Times New Roman" w:hAnsi="Courier New" w:cs="Courier New"/>
      <w:lang w:eastAsia="lt-LT"/>
    </w:rPr>
  </w:style>
  <w:style w:type="character" w:styleId="Grietas">
    <w:name w:val="Strong"/>
    <w:basedOn w:val="Numatytasispastraiposriftas"/>
    <w:uiPriority w:val="22"/>
    <w:qFormat/>
    <w:locked/>
    <w:rsid w:val="003B15CA"/>
    <w:rPr>
      <w:b/>
      <w:bCs/>
    </w:rPr>
  </w:style>
  <w:style w:type="paragraph" w:styleId="Puslapioinaostekstas">
    <w:name w:val="footnote text"/>
    <w:basedOn w:val="prastasis"/>
    <w:link w:val="PuslapioinaostekstasDiagrama"/>
    <w:uiPriority w:val="99"/>
    <w:semiHidden/>
    <w:unhideWhenUsed/>
    <w:rsid w:val="00D111AF"/>
    <w:pPr>
      <w:overflowPunct/>
      <w:autoSpaceDE/>
      <w:autoSpaceDN/>
      <w:adjustRightInd/>
      <w:textAlignment w:val="auto"/>
    </w:pPr>
    <w:rPr>
      <w:rFonts w:asciiTheme="minorHAnsi" w:eastAsiaTheme="minorHAnsi" w:hAnsiTheme="minorHAnsi" w:cstheme="minorBidi"/>
      <w:sz w:val="20"/>
      <w:lang w:val="lt-LT"/>
    </w:rPr>
  </w:style>
  <w:style w:type="character" w:customStyle="1" w:styleId="PuslapioinaostekstasDiagrama">
    <w:name w:val="Puslapio išnašos tekstas Diagrama"/>
    <w:basedOn w:val="Numatytasispastraiposriftas"/>
    <w:link w:val="Puslapioinaostekstas"/>
    <w:uiPriority w:val="99"/>
    <w:semiHidden/>
    <w:rsid w:val="00D111AF"/>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D111AF"/>
    <w:rPr>
      <w:vertAlign w:val="superscript"/>
    </w:rPr>
  </w:style>
  <w:style w:type="character" w:styleId="Komentaronuoroda">
    <w:name w:val="annotation reference"/>
    <w:basedOn w:val="Numatytasispastraiposriftas"/>
    <w:semiHidden/>
    <w:unhideWhenUsed/>
    <w:rsid w:val="00F63458"/>
    <w:rPr>
      <w:sz w:val="16"/>
      <w:szCs w:val="16"/>
    </w:rPr>
  </w:style>
  <w:style w:type="paragraph" w:styleId="Komentarotekstas">
    <w:name w:val="annotation text"/>
    <w:basedOn w:val="prastasis"/>
    <w:link w:val="KomentarotekstasDiagrama"/>
    <w:unhideWhenUsed/>
    <w:rsid w:val="00F63458"/>
    <w:pPr>
      <w:overflowPunct/>
      <w:autoSpaceDE/>
      <w:autoSpaceDN/>
      <w:adjustRightInd/>
      <w:textAlignment w:val="auto"/>
    </w:pPr>
    <w:rPr>
      <w:rFonts w:ascii="Times New Roman" w:eastAsiaTheme="minorEastAsia" w:hAnsi="Times New Roman"/>
      <w:sz w:val="20"/>
      <w:lang w:val="lt-LT"/>
    </w:rPr>
  </w:style>
  <w:style w:type="character" w:customStyle="1" w:styleId="KomentarotekstasDiagrama">
    <w:name w:val="Komentaro tekstas Diagrama"/>
    <w:basedOn w:val="Numatytasispastraiposriftas"/>
    <w:link w:val="Komentarotekstas"/>
    <w:rsid w:val="00F63458"/>
    <w:rPr>
      <w:rFonts w:eastAsiaTheme="minorEastAsia"/>
      <w:lang w:eastAsia="en-US"/>
    </w:rPr>
  </w:style>
  <w:style w:type="paragraph" w:styleId="Paprastasistekstas">
    <w:name w:val="Plain Text"/>
    <w:basedOn w:val="prastasis"/>
    <w:link w:val="PaprastasistekstasDiagrama"/>
    <w:uiPriority w:val="99"/>
    <w:unhideWhenUsed/>
    <w:rsid w:val="00C81E1A"/>
    <w:pPr>
      <w:overflowPunct/>
      <w:autoSpaceDE/>
      <w:autoSpaceDN/>
      <w:adjustRightInd/>
      <w:textAlignment w:val="auto"/>
    </w:pPr>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rsid w:val="00C81E1A"/>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463234516">
      <w:bodyDiv w:val="1"/>
      <w:marLeft w:val="0"/>
      <w:marRight w:val="0"/>
      <w:marTop w:val="0"/>
      <w:marBottom w:val="0"/>
      <w:divBdr>
        <w:top w:val="none" w:sz="0" w:space="0" w:color="auto"/>
        <w:left w:val="none" w:sz="0" w:space="0" w:color="auto"/>
        <w:bottom w:val="none" w:sz="0" w:space="0" w:color="auto"/>
        <w:right w:val="none" w:sz="0" w:space="0" w:color="auto"/>
      </w:divBdr>
    </w:div>
    <w:div w:id="601256026">
      <w:bodyDiv w:val="1"/>
      <w:marLeft w:val="0"/>
      <w:marRight w:val="0"/>
      <w:marTop w:val="0"/>
      <w:marBottom w:val="0"/>
      <w:divBdr>
        <w:top w:val="none" w:sz="0" w:space="0" w:color="auto"/>
        <w:left w:val="none" w:sz="0" w:space="0" w:color="auto"/>
        <w:bottom w:val="none" w:sz="0" w:space="0" w:color="auto"/>
        <w:right w:val="none" w:sz="0" w:space="0" w:color="auto"/>
      </w:divBdr>
    </w:div>
    <w:div w:id="1219240168">
      <w:bodyDiv w:val="1"/>
      <w:marLeft w:val="0"/>
      <w:marRight w:val="0"/>
      <w:marTop w:val="0"/>
      <w:marBottom w:val="0"/>
      <w:divBdr>
        <w:top w:val="none" w:sz="0" w:space="0" w:color="auto"/>
        <w:left w:val="none" w:sz="0" w:space="0" w:color="auto"/>
        <w:bottom w:val="none" w:sz="0" w:space="0" w:color="auto"/>
        <w:right w:val="none" w:sz="0" w:space="0" w:color="auto"/>
      </w:divBdr>
    </w:div>
    <w:div w:id="1526792491">
      <w:bodyDiv w:val="1"/>
      <w:marLeft w:val="0"/>
      <w:marRight w:val="0"/>
      <w:marTop w:val="0"/>
      <w:marBottom w:val="0"/>
      <w:divBdr>
        <w:top w:val="none" w:sz="0" w:space="0" w:color="auto"/>
        <w:left w:val="none" w:sz="0" w:space="0" w:color="auto"/>
        <w:bottom w:val="none" w:sz="0" w:space="0" w:color="auto"/>
        <w:right w:val="none" w:sz="0" w:space="0" w:color="auto"/>
      </w:divBdr>
    </w:div>
    <w:div w:id="1643848419">
      <w:bodyDiv w:val="1"/>
      <w:marLeft w:val="0"/>
      <w:marRight w:val="0"/>
      <w:marTop w:val="0"/>
      <w:marBottom w:val="0"/>
      <w:divBdr>
        <w:top w:val="none" w:sz="0" w:space="0" w:color="auto"/>
        <w:left w:val="none" w:sz="0" w:space="0" w:color="auto"/>
        <w:bottom w:val="none" w:sz="0" w:space="0" w:color="auto"/>
        <w:right w:val="none" w:sz="0" w:space="0" w:color="auto"/>
      </w:divBdr>
    </w:div>
    <w:div w:id="1762919119">
      <w:bodyDiv w:val="1"/>
      <w:marLeft w:val="0"/>
      <w:marRight w:val="0"/>
      <w:marTop w:val="0"/>
      <w:marBottom w:val="0"/>
      <w:divBdr>
        <w:top w:val="none" w:sz="0" w:space="0" w:color="auto"/>
        <w:left w:val="none" w:sz="0" w:space="0" w:color="auto"/>
        <w:bottom w:val="none" w:sz="0" w:space="0" w:color="auto"/>
        <w:right w:val="none" w:sz="0" w:space="0" w:color="auto"/>
      </w:divBdr>
    </w:div>
    <w:div w:id="195390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ECA62-5B34-4A8B-BEE3-5198CB1C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3887</Words>
  <Characters>2216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LIETUVOS RESPUBLIKOS ŽEMĖS ŪKIO MINISTERIJA</vt:lpstr>
    </vt:vector>
  </TitlesOfParts>
  <Company>ZUM</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MINISTERIJA</dc:title>
  <dc:creator>ZUM</dc:creator>
  <cp:lastModifiedBy>Vaida Dumčiūtė</cp:lastModifiedBy>
  <cp:revision>6</cp:revision>
  <cp:lastPrinted>2020-01-30T05:37:00Z</cp:lastPrinted>
  <dcterms:created xsi:type="dcterms:W3CDTF">2021-05-11T12:12:00Z</dcterms:created>
  <dcterms:modified xsi:type="dcterms:W3CDTF">2021-05-14T05:51:00Z</dcterms:modified>
</cp:coreProperties>
</file>