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6D743" w14:textId="4C80862B" w:rsidR="00A07C4C" w:rsidRPr="006509A8" w:rsidRDefault="00A07C4C" w:rsidP="00691E9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11571ABB" w:rsidR="00AA114E" w:rsidRDefault="00BD4DD4" w:rsidP="00691E90">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132255">
        <w:rPr>
          <w:rFonts w:ascii="Times New Roman" w:hAnsi="Times New Roman"/>
          <w:b/>
          <w:caps/>
          <w:sz w:val="24"/>
          <w:szCs w:val="24"/>
        </w:rPr>
        <w:t>GRUPĖ</w:t>
      </w:r>
    </w:p>
    <w:p w14:paraId="16E55B21" w14:textId="77777777" w:rsidR="00E35BF0" w:rsidRDefault="00E35BF0" w:rsidP="00691E90">
      <w:pPr>
        <w:pStyle w:val="Preformatted"/>
        <w:rPr>
          <w:rFonts w:ascii="Times New Roman" w:hAnsi="Times New Roman"/>
          <w:b/>
          <w:caps/>
          <w:sz w:val="24"/>
          <w:szCs w:val="24"/>
        </w:rPr>
      </w:pPr>
    </w:p>
    <w:p w14:paraId="14C6D745" w14:textId="77777777" w:rsidR="00A07C4C" w:rsidRDefault="00A07C4C" w:rsidP="00691E90">
      <w:pPr>
        <w:pStyle w:val="Preformatted"/>
        <w:jc w:val="center"/>
        <w:rPr>
          <w:rFonts w:ascii="Times New Roman" w:hAnsi="Times New Roman"/>
          <w:b/>
          <w:sz w:val="24"/>
        </w:rPr>
      </w:pPr>
      <w:r>
        <w:rPr>
          <w:rFonts w:ascii="Times New Roman" w:hAnsi="Times New Roman"/>
          <w:b/>
          <w:sz w:val="24"/>
        </w:rPr>
        <w:t>IŠVADA</w:t>
      </w:r>
    </w:p>
    <w:p w14:paraId="66BB6A4C" w14:textId="6552A599" w:rsidR="00334DB2" w:rsidRDefault="0086582C" w:rsidP="00925F05">
      <w:pPr>
        <w:jc w:val="center"/>
        <w:rPr>
          <w:b/>
          <w:bCs/>
          <w:sz w:val="24"/>
          <w:szCs w:val="24"/>
        </w:rPr>
      </w:pPr>
      <w:r w:rsidRPr="0086582C">
        <w:rPr>
          <w:b/>
          <w:bCs/>
          <w:sz w:val="24"/>
          <w:szCs w:val="24"/>
        </w:rPr>
        <w:t>DĖL</w:t>
      </w:r>
      <w:r w:rsidRPr="0086582C">
        <w:rPr>
          <w:b/>
          <w:bCs/>
          <w:caps/>
          <w:color w:val="000000"/>
          <w:sz w:val="24"/>
          <w:szCs w:val="24"/>
        </w:rPr>
        <w:t xml:space="preserve"> </w:t>
      </w:r>
      <w:r w:rsidRPr="0086582C">
        <w:rPr>
          <w:b/>
          <w:bCs/>
          <w:sz w:val="24"/>
          <w:szCs w:val="24"/>
        </w:rPr>
        <w:t xml:space="preserve">LIETUVOS RESPUBLIKOS </w:t>
      </w:r>
      <w:r w:rsidR="00334DB2">
        <w:rPr>
          <w:b/>
          <w:bCs/>
          <w:sz w:val="24"/>
          <w:szCs w:val="24"/>
        </w:rPr>
        <w:t>VYRIAUSYBĖS NUTARIMO</w:t>
      </w:r>
    </w:p>
    <w:p w14:paraId="6691E8CF" w14:textId="4B995455" w:rsidR="00A15F3A" w:rsidRPr="00521B7D" w:rsidRDefault="00334DB2" w:rsidP="00925F05">
      <w:pPr>
        <w:jc w:val="center"/>
        <w:rPr>
          <w:b/>
          <w:bCs/>
          <w:sz w:val="24"/>
          <w:szCs w:val="24"/>
          <w:lang w:val="en-US" w:eastAsia="lt-LT"/>
        </w:rPr>
      </w:pPr>
      <w:r w:rsidRPr="00F518E0">
        <w:t xml:space="preserve"> „</w:t>
      </w:r>
      <w:r w:rsidRPr="00334DB2">
        <w:rPr>
          <w:b/>
          <w:bCs/>
          <w:sz w:val="24"/>
          <w:szCs w:val="24"/>
        </w:rPr>
        <w:t>DĖL LIETUVOS RESPUBLIKOS VYRIAUSYBĖS 2005 M. BIRŽELIO 14 D. NUTARIMO NR. 647 „DĖL LIETUVOS RESPUBLIKOS VALSTYBINIO SOCIALINIO DRAUDIMO FONDO BIUDŽETO SUDARYMO IR VYKDYMO TAISYKLIŲ PATVIRTINIMO“ PAKEITIMO“ PROJEKTO</w:t>
      </w:r>
      <w:r w:rsidRPr="00F518E0">
        <w:t xml:space="preserve"> </w:t>
      </w:r>
      <w:r w:rsidR="00925F05">
        <w:rPr>
          <w:b/>
          <w:bCs/>
          <w:sz w:val="24"/>
          <w:szCs w:val="24"/>
          <w:lang w:eastAsia="lt-LT"/>
        </w:rPr>
        <w:t xml:space="preserve">(toliau </w:t>
      </w:r>
      <w:r w:rsidR="0055557D">
        <w:rPr>
          <w:rFonts w:ascii="Arial" w:hAnsi="Arial" w:cs="Arial"/>
          <w:color w:val="000000"/>
          <w:sz w:val="22"/>
          <w:szCs w:val="22"/>
        </w:rPr>
        <w:t>–</w:t>
      </w:r>
      <w:r w:rsidR="00525D58">
        <w:rPr>
          <w:rFonts w:ascii="Arial" w:hAnsi="Arial" w:cs="Arial"/>
          <w:color w:val="000000"/>
          <w:sz w:val="22"/>
          <w:szCs w:val="22"/>
        </w:rPr>
        <w:t xml:space="preserve"> </w:t>
      </w:r>
      <w:r w:rsidR="00925F05">
        <w:rPr>
          <w:b/>
          <w:bCs/>
          <w:sz w:val="24"/>
          <w:szCs w:val="24"/>
          <w:lang w:eastAsia="lt-LT"/>
        </w:rPr>
        <w:t>Projekta</w:t>
      </w:r>
      <w:r>
        <w:rPr>
          <w:b/>
          <w:bCs/>
          <w:sz w:val="24"/>
          <w:szCs w:val="24"/>
          <w:lang w:eastAsia="lt-LT"/>
        </w:rPr>
        <w:t>s</w:t>
      </w:r>
      <w:r w:rsidR="005519DC" w:rsidRPr="00521B7D">
        <w:rPr>
          <w:b/>
          <w:bCs/>
          <w:sz w:val="24"/>
          <w:szCs w:val="24"/>
          <w:lang w:eastAsia="lt-LT"/>
        </w:rPr>
        <w:t>)</w:t>
      </w:r>
    </w:p>
    <w:p w14:paraId="7BD97111" w14:textId="56631A09" w:rsidR="0086582C" w:rsidRPr="00D8214C" w:rsidRDefault="00D8214C" w:rsidP="0086582C">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rPr>
          <w:b/>
          <w:bCs/>
          <w:sz w:val="24"/>
          <w:szCs w:val="24"/>
        </w:rPr>
      </w:pPr>
      <w:r w:rsidRPr="00D8214C">
        <w:rPr>
          <w:rFonts w:ascii="Arial" w:hAnsi="Arial" w:cs="Arial"/>
        </w:rPr>
        <w:t xml:space="preserve"> </w:t>
      </w:r>
      <w:r w:rsidRPr="00D8214C">
        <w:rPr>
          <w:b/>
          <w:bCs/>
          <w:sz w:val="24"/>
          <w:szCs w:val="24"/>
        </w:rPr>
        <w:t>(TAP-21-344) (TAIS Nr. 21-19612(2)</w:t>
      </w:r>
    </w:p>
    <w:tbl>
      <w:tblPr>
        <w:tblStyle w:val="Lentelstinklelis"/>
        <w:tblW w:w="0" w:type="auto"/>
        <w:tblInd w:w="2518" w:type="dxa"/>
        <w:tblLook w:val="04A0" w:firstRow="1" w:lastRow="0" w:firstColumn="1" w:lastColumn="0" w:noHBand="0" w:noVBand="1"/>
      </w:tblPr>
      <w:tblGrid>
        <w:gridCol w:w="3604"/>
        <w:gridCol w:w="3516"/>
      </w:tblGrid>
      <w:tr w:rsidR="008D6157" w14:paraId="2BA4A670" w14:textId="56401C34" w:rsidTr="008D6157">
        <w:tc>
          <w:tcPr>
            <w:tcW w:w="3604" w:type="dxa"/>
            <w:tcBorders>
              <w:top w:val="nil"/>
              <w:left w:val="nil"/>
              <w:bottom w:val="nil"/>
              <w:right w:val="nil"/>
            </w:tcBorders>
          </w:tcPr>
          <w:p w14:paraId="2D5B8907" w14:textId="57D0EA26" w:rsidR="008D6157" w:rsidRPr="00A15F3A" w:rsidRDefault="00D56ABB" w:rsidP="00EF1B95">
            <w:pPr>
              <w:pStyle w:val="Preformatted"/>
              <w:spacing w:before="60" w:after="60"/>
              <w:jc w:val="center"/>
              <w:rPr>
                <w:rFonts w:ascii="Times New Roman" w:hAnsi="Times New Roman"/>
                <w:sz w:val="24"/>
              </w:rPr>
            </w:pPr>
            <w:sdt>
              <w:sdtPr>
                <w:rPr>
                  <w:rStyle w:val="Emfaz"/>
                </w:rPr>
                <w:tag w:val="registravimoData"/>
                <w:id w:val="119810254"/>
                <w:placeholder>
                  <w:docPart w:val="E99FA8442F8C4F4DB5B5BBBE969FBD77"/>
                </w:placeholder>
                <w:showingPlcHdr/>
              </w:sdtPr>
              <w:sdtEndPr>
                <w:rPr>
                  <w:rStyle w:val="Emfaz"/>
                </w:rPr>
              </w:sdtEndPr>
              <w:sdtContent>
                <w:r>
                  <w:t/>
                </w:r>
              </w:sdtContent>
            </w:sdt>
            <w:r w:rsidR="008D6157" w:rsidRPr="00253749">
              <w:rPr>
                <w:rFonts w:ascii="Times New Roman" w:hAnsi="Times New Roman"/>
                <w:sz w:val="24"/>
              </w:rPr>
              <w:t xml:space="preserve"> Nr.</w:t>
            </w:r>
            <w:sdt>
              <w:sdtPr>
                <w:rPr>
                  <w:rStyle w:val="Emfaz"/>
                </w:rPr>
                <w:tag w:val="registravimoNr"/>
                <w:id w:val="-956788734"/>
                <w:placeholder>
                  <w:docPart w:val="E99FA8442F8C4F4DB5B5BBBE969FBD77"/>
                </w:placeholder>
                <w:showingPlcHdr/>
              </w:sdtPr>
              <w:sdtEndPr>
                <w:rPr>
                  <w:rStyle w:val="Emfaz"/>
                </w:rPr>
              </w:sdtEndPr>
              <w:sdtContent>
                <w:r>
                  <w:t/>
                </w:r>
              </w:sdtContent>
            </w:sdt>
            <w:r w:rsidR="008D6157" w:rsidRPr="00253749">
              <w:rPr>
                <w:rFonts w:ascii="Times New Roman" w:hAnsi="Times New Roman"/>
                <w:sz w:val="24"/>
              </w:rPr>
              <w:t xml:space="preserve">  </w:t>
            </w:r>
          </w:p>
        </w:tc>
        <w:tc>
          <w:tcPr>
            <w:tcW w:w="3516" w:type="dxa"/>
            <w:tcBorders>
              <w:top w:val="nil"/>
              <w:left w:val="nil"/>
              <w:bottom w:val="nil"/>
              <w:right w:val="nil"/>
            </w:tcBorders>
          </w:tcPr>
          <w:p w14:paraId="7486C843" w14:textId="77777777" w:rsidR="008D6157" w:rsidRPr="0067126C" w:rsidRDefault="008D6157" w:rsidP="00EF1B95">
            <w:pPr>
              <w:pStyle w:val="Preformatted"/>
              <w:spacing w:before="60" w:after="60"/>
              <w:jc w:val="center"/>
              <w:rPr>
                <w:rStyle w:val="Emfaz"/>
                <w:lang w:val="en-GB"/>
              </w:rPr>
            </w:pPr>
          </w:p>
        </w:tc>
      </w:tr>
    </w:tbl>
    <w:p w14:paraId="7FFB7D61" w14:textId="4A9C7B0C" w:rsidR="00AF5693" w:rsidRDefault="00016F71" w:rsidP="00EF1B95">
      <w:pPr>
        <w:pStyle w:val="Preformatted"/>
        <w:jc w:val="center"/>
        <w:rPr>
          <w:rFonts w:ascii="Times New Roman" w:hAnsi="Times New Roman"/>
          <w:sz w:val="24"/>
        </w:rPr>
      </w:pPr>
      <w:r>
        <w:rPr>
          <w:rFonts w:ascii="Times New Roman" w:hAnsi="Times New Roman"/>
          <w:sz w:val="24"/>
        </w:rPr>
        <w:t>Vilnius</w:t>
      </w:r>
    </w:p>
    <w:p w14:paraId="4259931C" w14:textId="77777777" w:rsidR="0086582C" w:rsidRDefault="0086582C" w:rsidP="001D1403">
      <w:pPr>
        <w:pStyle w:val="Preformatted"/>
        <w:spacing w:line="312" w:lineRule="auto"/>
        <w:rPr>
          <w:rFonts w:ascii="Times New Roman" w:hAnsi="Times New Roman"/>
          <w:sz w:val="24"/>
        </w:rPr>
      </w:pPr>
    </w:p>
    <w:p w14:paraId="3C9EA923" w14:textId="470C92CC" w:rsidR="00192CD8" w:rsidRDefault="007A0410" w:rsidP="001451B6">
      <w:pPr>
        <w:tabs>
          <w:tab w:val="left" w:pos="993"/>
        </w:tabs>
        <w:spacing w:line="312" w:lineRule="auto"/>
        <w:jc w:val="both"/>
        <w:rPr>
          <w:sz w:val="24"/>
          <w:szCs w:val="24"/>
        </w:rPr>
      </w:pPr>
      <w:r w:rsidRPr="008025E0">
        <w:rPr>
          <w:sz w:val="24"/>
          <w:szCs w:val="24"/>
        </w:rPr>
        <w:t xml:space="preserve">       </w:t>
      </w:r>
      <w:r w:rsidR="00214898" w:rsidRPr="008025E0">
        <w:rPr>
          <w:sz w:val="24"/>
          <w:szCs w:val="24"/>
        </w:rPr>
        <w:t xml:space="preserve"> </w:t>
      </w:r>
      <w:r w:rsidR="00824415" w:rsidRPr="008025E0">
        <w:rPr>
          <w:sz w:val="24"/>
          <w:szCs w:val="24"/>
        </w:rPr>
        <w:t xml:space="preserve">Įvertinę </w:t>
      </w:r>
      <w:r w:rsidR="008D6157" w:rsidRPr="008025E0">
        <w:rPr>
          <w:sz w:val="24"/>
          <w:szCs w:val="24"/>
        </w:rPr>
        <w:t>Projek</w:t>
      </w:r>
      <w:r w:rsidR="00334DB2">
        <w:rPr>
          <w:sz w:val="24"/>
          <w:szCs w:val="24"/>
        </w:rPr>
        <w:t>to</w:t>
      </w:r>
      <w:r w:rsidR="008D6157" w:rsidRPr="008025E0">
        <w:rPr>
          <w:sz w:val="24"/>
          <w:szCs w:val="24"/>
        </w:rPr>
        <w:t xml:space="preserve"> atitiktį įstatymams</w:t>
      </w:r>
      <w:r w:rsidR="00334DB2">
        <w:rPr>
          <w:sz w:val="24"/>
          <w:szCs w:val="24"/>
        </w:rPr>
        <w:t>, Vyriausybės nutarimams</w:t>
      </w:r>
      <w:r w:rsidR="008D6157" w:rsidRPr="008025E0">
        <w:rPr>
          <w:sz w:val="24"/>
          <w:szCs w:val="24"/>
        </w:rPr>
        <w:t xml:space="preserve"> bei teisės technikos reikalavimams</w:t>
      </w:r>
      <w:r w:rsidR="00D37B1E" w:rsidRPr="008025E0">
        <w:rPr>
          <w:sz w:val="24"/>
          <w:szCs w:val="24"/>
        </w:rPr>
        <w:t xml:space="preserve">, </w:t>
      </w:r>
      <w:r w:rsidR="00925F05">
        <w:rPr>
          <w:sz w:val="24"/>
          <w:szCs w:val="24"/>
        </w:rPr>
        <w:t xml:space="preserve">teikiame šias </w:t>
      </w:r>
      <w:r w:rsidR="0086582C">
        <w:rPr>
          <w:sz w:val="24"/>
          <w:szCs w:val="24"/>
        </w:rPr>
        <w:t>pastab</w:t>
      </w:r>
      <w:r w:rsidR="00925F05">
        <w:rPr>
          <w:sz w:val="24"/>
          <w:szCs w:val="24"/>
        </w:rPr>
        <w:t>as ir pasiūlymus:</w:t>
      </w:r>
      <w:r w:rsidR="0086582C">
        <w:rPr>
          <w:sz w:val="24"/>
          <w:szCs w:val="24"/>
        </w:rPr>
        <w:t xml:space="preserve"> </w:t>
      </w:r>
    </w:p>
    <w:p w14:paraId="4345DAFF" w14:textId="4C91AC49" w:rsidR="00334DB2" w:rsidRPr="00E5061B" w:rsidRDefault="0070410C" w:rsidP="001451B6">
      <w:pPr>
        <w:pStyle w:val="Sraopastraipa"/>
        <w:numPr>
          <w:ilvl w:val="0"/>
          <w:numId w:val="41"/>
        </w:numPr>
        <w:tabs>
          <w:tab w:val="left" w:pos="993"/>
        </w:tabs>
        <w:spacing w:line="312" w:lineRule="auto"/>
        <w:ind w:left="0" w:firstLine="284"/>
        <w:jc w:val="both"/>
        <w:rPr>
          <w:sz w:val="24"/>
          <w:szCs w:val="24"/>
        </w:rPr>
      </w:pPr>
      <w:r w:rsidRPr="0030101A">
        <w:rPr>
          <w:sz w:val="24"/>
          <w:szCs w:val="24"/>
        </w:rPr>
        <w:t xml:space="preserve">Projektu keičiamų </w:t>
      </w:r>
      <w:r w:rsidRPr="0030101A">
        <w:rPr>
          <w:bCs/>
          <w:sz w:val="24"/>
          <w:szCs w:val="24"/>
        </w:rPr>
        <w:t xml:space="preserve">Lietuvos Respublikos valstybinio socialinio draudimo fondo biudžeto sudarymo ir vykdymo taisyklių, </w:t>
      </w:r>
      <w:r w:rsidRPr="0030101A">
        <w:rPr>
          <w:sz w:val="24"/>
          <w:szCs w:val="24"/>
        </w:rPr>
        <w:t xml:space="preserve">patvirtintų </w:t>
      </w:r>
      <w:r w:rsidR="00334DB2" w:rsidRPr="0030101A">
        <w:rPr>
          <w:sz w:val="24"/>
          <w:szCs w:val="24"/>
        </w:rPr>
        <w:t>Lietuvos Respublikos Vyriausybės 200</w:t>
      </w:r>
      <w:r w:rsidR="00334DB2" w:rsidRPr="0030101A">
        <w:rPr>
          <w:caps/>
          <w:sz w:val="24"/>
          <w:szCs w:val="24"/>
        </w:rPr>
        <w:t>5</w:t>
      </w:r>
      <w:r w:rsidR="00334DB2" w:rsidRPr="0030101A">
        <w:rPr>
          <w:sz w:val="24"/>
          <w:szCs w:val="24"/>
        </w:rPr>
        <w:t xml:space="preserve"> m. birželio 14 d. nutarim</w:t>
      </w:r>
      <w:r w:rsidRPr="0030101A">
        <w:rPr>
          <w:sz w:val="24"/>
          <w:szCs w:val="24"/>
        </w:rPr>
        <w:t>u</w:t>
      </w:r>
      <w:r w:rsidR="00334DB2" w:rsidRPr="0030101A">
        <w:rPr>
          <w:sz w:val="24"/>
          <w:szCs w:val="24"/>
        </w:rPr>
        <w:t xml:space="preserve"> Nr. </w:t>
      </w:r>
      <w:r w:rsidR="00334DB2" w:rsidRPr="0030101A">
        <w:rPr>
          <w:caps/>
          <w:sz w:val="24"/>
          <w:szCs w:val="24"/>
        </w:rPr>
        <w:t>647</w:t>
      </w:r>
      <w:r w:rsidR="00334DB2" w:rsidRPr="0030101A">
        <w:rPr>
          <w:sz w:val="24"/>
          <w:szCs w:val="24"/>
        </w:rPr>
        <w:t xml:space="preserve"> „Dėl</w:t>
      </w:r>
      <w:r w:rsidR="00334DB2" w:rsidRPr="0030101A">
        <w:rPr>
          <w:bCs/>
          <w:sz w:val="24"/>
          <w:szCs w:val="24"/>
        </w:rPr>
        <w:t xml:space="preserve"> Lietuvos Respublikos valstybinio socialinio draudimo fondo biudžeto sudarymo ir vykdymo taisyklių patvirtinimo</w:t>
      </w:r>
      <w:r w:rsidR="00334DB2" w:rsidRPr="0030101A">
        <w:rPr>
          <w:sz w:val="24"/>
          <w:szCs w:val="24"/>
        </w:rPr>
        <w:t xml:space="preserve">“ (toliau – </w:t>
      </w:r>
      <w:r w:rsidRPr="0030101A">
        <w:rPr>
          <w:sz w:val="24"/>
          <w:szCs w:val="24"/>
        </w:rPr>
        <w:t>Taisyklės</w:t>
      </w:r>
      <w:r w:rsidR="00334DB2" w:rsidRPr="0030101A">
        <w:rPr>
          <w:sz w:val="24"/>
          <w:szCs w:val="24"/>
        </w:rPr>
        <w:t>)</w:t>
      </w:r>
      <w:r w:rsidR="004E2626">
        <w:rPr>
          <w:sz w:val="24"/>
          <w:szCs w:val="24"/>
        </w:rPr>
        <w:t>,</w:t>
      </w:r>
      <w:r w:rsidRPr="0030101A">
        <w:rPr>
          <w:sz w:val="24"/>
          <w:szCs w:val="24"/>
        </w:rPr>
        <w:t xml:space="preserve"> </w:t>
      </w:r>
      <w:r w:rsidR="0006633E" w:rsidRPr="0030101A">
        <w:rPr>
          <w:sz w:val="24"/>
          <w:szCs w:val="24"/>
        </w:rPr>
        <w:t>32 punkto pakeitimą siūlome tikslinti</w:t>
      </w:r>
      <w:r w:rsidR="004E2626">
        <w:rPr>
          <w:sz w:val="24"/>
          <w:szCs w:val="24"/>
        </w:rPr>
        <w:t>,</w:t>
      </w:r>
      <w:r w:rsidR="0006633E" w:rsidRPr="0030101A">
        <w:rPr>
          <w:sz w:val="24"/>
          <w:szCs w:val="24"/>
        </w:rPr>
        <w:t xml:space="preserve"> įvertinant tai, kad </w:t>
      </w:r>
      <w:r w:rsidR="0006633E" w:rsidRPr="0030101A">
        <w:rPr>
          <w:color w:val="000000"/>
          <w:sz w:val="24"/>
          <w:szCs w:val="24"/>
          <w:lang w:eastAsia="lt-LT"/>
        </w:rPr>
        <w:t xml:space="preserve">asmens duomenys, </w:t>
      </w:r>
      <w:r w:rsidR="00C06CA4" w:rsidRPr="0030101A">
        <w:rPr>
          <w:sz w:val="24"/>
          <w:szCs w:val="24"/>
        </w:rPr>
        <w:t xml:space="preserve">vadovaujantis 2016 m. balandžio 27 d. Europos Parlamento ir Tarybos reglamentu (ES) 2016/679 dėl fizinių asmenų apsaugos tvarkant asmens duomenis ir dėl laisvo tokių duomenų judėjimo ir kuriuo panaikinama Direktyva 95/46/EB (Bendrasis duomenų apsaugos reglamentas) </w:t>
      </w:r>
      <w:r w:rsidR="0006633E" w:rsidRPr="0030101A">
        <w:rPr>
          <w:color w:val="000000"/>
          <w:sz w:val="24"/>
          <w:szCs w:val="24"/>
          <w:lang w:eastAsia="lt-LT"/>
        </w:rPr>
        <w:t xml:space="preserve">turi būti naudojami tik teisėtu tikslu, kuris turi būti pakankamai konkretus, kad iš jo būtų aišku, kokį asmens duomenų tvarkymą jis apima, </w:t>
      </w:r>
      <w:r w:rsidR="00A032AE" w:rsidRPr="0030101A">
        <w:rPr>
          <w:color w:val="000000"/>
          <w:sz w:val="24"/>
          <w:szCs w:val="24"/>
          <w:lang w:eastAsia="lt-LT"/>
        </w:rPr>
        <w:t>ar</w:t>
      </w:r>
      <w:r w:rsidR="0006633E" w:rsidRPr="0030101A">
        <w:rPr>
          <w:color w:val="000000"/>
          <w:sz w:val="24"/>
          <w:szCs w:val="24"/>
          <w:lang w:eastAsia="lt-LT"/>
        </w:rPr>
        <w:t xml:space="preserve"> apie</w:t>
      </w:r>
      <w:r w:rsidR="00C44012" w:rsidRPr="0030101A">
        <w:rPr>
          <w:color w:val="000000"/>
          <w:sz w:val="24"/>
          <w:szCs w:val="24"/>
          <w:lang w:eastAsia="lt-LT"/>
        </w:rPr>
        <w:t xml:space="preserve"> tokį </w:t>
      </w:r>
      <w:r w:rsidR="00A032AE" w:rsidRPr="0030101A">
        <w:rPr>
          <w:color w:val="000000"/>
          <w:sz w:val="24"/>
          <w:szCs w:val="24"/>
          <w:lang w:eastAsia="lt-LT"/>
        </w:rPr>
        <w:t>tvarkymą</w:t>
      </w:r>
      <w:r w:rsidR="0006633E" w:rsidRPr="0030101A">
        <w:rPr>
          <w:color w:val="000000"/>
          <w:sz w:val="24"/>
          <w:szCs w:val="24"/>
          <w:lang w:eastAsia="lt-LT"/>
        </w:rPr>
        <w:t xml:space="preserve"> buvo informuotas duomenų subjektas, surenkant jo asmens duomenis.</w:t>
      </w:r>
      <w:r w:rsidR="00C06CA4" w:rsidRPr="0030101A">
        <w:rPr>
          <w:color w:val="000000"/>
          <w:sz w:val="24"/>
          <w:szCs w:val="24"/>
          <w:lang w:eastAsia="lt-LT"/>
        </w:rPr>
        <w:t xml:space="preserve"> Be to, </w:t>
      </w:r>
      <w:r w:rsidR="00481634" w:rsidRPr="0030101A">
        <w:rPr>
          <w:color w:val="000000"/>
          <w:sz w:val="24"/>
          <w:szCs w:val="24"/>
          <w:lang w:eastAsia="lt-LT"/>
        </w:rPr>
        <w:t>duomenų valdytojas, privalo užtikrinti tinkamą asmens duomenų apsaugą, todėl turi būti aišk</w:t>
      </w:r>
      <w:r w:rsidR="004E2626">
        <w:rPr>
          <w:color w:val="000000"/>
          <w:sz w:val="24"/>
          <w:szCs w:val="24"/>
          <w:lang w:eastAsia="lt-LT"/>
        </w:rPr>
        <w:t xml:space="preserve">iai nustatyta </w:t>
      </w:r>
      <w:r w:rsidR="00481634" w:rsidRPr="0030101A">
        <w:rPr>
          <w:color w:val="000000"/>
          <w:sz w:val="24"/>
          <w:szCs w:val="24"/>
          <w:lang w:eastAsia="lt-LT"/>
        </w:rPr>
        <w:t>reikalingų duomenų apimtis, kokie asmens duomenys būtų renkami</w:t>
      </w:r>
      <w:r w:rsidR="00C06CA4" w:rsidRPr="0030101A">
        <w:rPr>
          <w:color w:val="000000"/>
          <w:sz w:val="24"/>
          <w:szCs w:val="24"/>
          <w:lang w:eastAsia="lt-LT"/>
        </w:rPr>
        <w:t xml:space="preserve"> </w:t>
      </w:r>
      <w:r w:rsidR="00A032AE" w:rsidRPr="0030101A">
        <w:rPr>
          <w:color w:val="000000"/>
          <w:sz w:val="24"/>
          <w:szCs w:val="24"/>
          <w:lang w:eastAsia="lt-LT"/>
        </w:rPr>
        <w:t xml:space="preserve">šiuo atveju </w:t>
      </w:r>
      <w:r w:rsidR="00C06CA4" w:rsidRPr="0030101A">
        <w:rPr>
          <w:color w:val="000000"/>
          <w:sz w:val="24"/>
          <w:szCs w:val="24"/>
          <w:lang w:eastAsia="lt-LT"/>
        </w:rPr>
        <w:t xml:space="preserve">teisei į </w:t>
      </w:r>
      <w:r w:rsidR="00A032AE" w:rsidRPr="0030101A">
        <w:rPr>
          <w:color w:val="000000"/>
          <w:sz w:val="24"/>
          <w:szCs w:val="24"/>
          <w:lang w:eastAsia="lt-LT"/>
        </w:rPr>
        <w:t>pensijų ir nedarbo socialinį draudimą nustatyti</w:t>
      </w:r>
      <w:r w:rsidR="008A008A" w:rsidRPr="0030101A">
        <w:rPr>
          <w:color w:val="000000"/>
          <w:sz w:val="24"/>
          <w:szCs w:val="24"/>
          <w:lang w:eastAsia="lt-LT"/>
        </w:rPr>
        <w:t>.</w:t>
      </w:r>
      <w:r w:rsidR="007A36CB" w:rsidRPr="0030101A">
        <w:rPr>
          <w:color w:val="000000"/>
          <w:sz w:val="24"/>
          <w:szCs w:val="24"/>
          <w:lang w:eastAsia="lt-LT"/>
        </w:rPr>
        <w:t xml:space="preserve"> </w:t>
      </w:r>
      <w:r w:rsidR="003D07EE" w:rsidRPr="0030101A">
        <w:rPr>
          <w:color w:val="000000"/>
          <w:sz w:val="24"/>
          <w:szCs w:val="24"/>
          <w:lang w:eastAsia="lt-LT"/>
        </w:rPr>
        <w:t xml:space="preserve">Kita vertus, </w:t>
      </w:r>
      <w:r w:rsidR="004E2626">
        <w:rPr>
          <w:color w:val="000000"/>
          <w:sz w:val="24"/>
          <w:szCs w:val="24"/>
          <w:lang w:eastAsia="lt-LT"/>
        </w:rPr>
        <w:t>siūlome papildomai</w:t>
      </w:r>
      <w:r w:rsidR="003D07EE" w:rsidRPr="0030101A">
        <w:rPr>
          <w:color w:val="000000"/>
          <w:sz w:val="24"/>
          <w:szCs w:val="24"/>
          <w:lang w:eastAsia="lt-LT"/>
        </w:rPr>
        <w:t xml:space="preserve"> įvertinti, ar </w:t>
      </w:r>
      <w:r w:rsidR="004E2626">
        <w:rPr>
          <w:color w:val="000000"/>
          <w:sz w:val="24"/>
          <w:szCs w:val="24"/>
          <w:lang w:eastAsia="lt-LT"/>
        </w:rPr>
        <w:t>teikiamas</w:t>
      </w:r>
      <w:r w:rsidR="003D07EE" w:rsidRPr="0030101A">
        <w:rPr>
          <w:color w:val="000000"/>
          <w:sz w:val="24"/>
          <w:szCs w:val="24"/>
          <w:lang w:eastAsia="lt-LT"/>
        </w:rPr>
        <w:t xml:space="preserve"> Taisyklių </w:t>
      </w:r>
      <w:r w:rsidR="003D07EE" w:rsidRPr="007D5E7C">
        <w:rPr>
          <w:color w:val="000000"/>
          <w:sz w:val="24"/>
          <w:szCs w:val="24"/>
          <w:lang w:eastAsia="lt-LT"/>
        </w:rPr>
        <w:t xml:space="preserve">32 punkto pakeitimas </w:t>
      </w:r>
      <w:r w:rsidR="003D07EE" w:rsidRPr="007D5E7C">
        <w:rPr>
          <w:sz w:val="24"/>
          <w:szCs w:val="24"/>
          <w:lang w:eastAsia="lt-LT"/>
        </w:rPr>
        <w:t xml:space="preserve">yra </w:t>
      </w:r>
      <w:r w:rsidR="003D07EE" w:rsidRPr="007D5E7C">
        <w:rPr>
          <w:sz w:val="24"/>
          <w:szCs w:val="24"/>
          <w:lang w:eastAsia="lt-LT"/>
        </w:rPr>
        <w:t>šių</w:t>
      </w:r>
      <w:r w:rsidR="003D07EE" w:rsidRPr="007D5E7C">
        <w:rPr>
          <w:sz w:val="24"/>
          <w:szCs w:val="24"/>
          <w:lang w:eastAsia="lt-LT"/>
        </w:rPr>
        <w:t xml:space="preserve"> Taisyklių</w:t>
      </w:r>
      <w:r w:rsidR="003D07EE" w:rsidRPr="007D5E7C">
        <w:rPr>
          <w:sz w:val="24"/>
          <w:szCs w:val="24"/>
          <w:lang w:eastAsia="lt-LT"/>
        </w:rPr>
        <w:t xml:space="preserve"> reguliavimo dalykas ir</w:t>
      </w:r>
      <w:r w:rsidR="003D07EE" w:rsidRPr="007D5E7C">
        <w:rPr>
          <w:sz w:val="24"/>
          <w:szCs w:val="24"/>
          <w:lang w:eastAsia="lt-LT"/>
        </w:rPr>
        <w:t xml:space="preserve"> </w:t>
      </w:r>
      <w:r w:rsidR="003D07EE" w:rsidRPr="007D5E7C">
        <w:rPr>
          <w:sz w:val="24"/>
          <w:szCs w:val="24"/>
          <w:lang w:eastAsia="lt-LT"/>
        </w:rPr>
        <w:t xml:space="preserve">ar jo nereikėtų atsisakyti, nes </w:t>
      </w:r>
      <w:r w:rsidR="003D07EE" w:rsidRPr="007D5E7C">
        <w:rPr>
          <w:color w:val="000000"/>
          <w:sz w:val="24"/>
          <w:szCs w:val="24"/>
        </w:rPr>
        <w:t>Lietuvos</w:t>
      </w:r>
      <w:r w:rsidR="003D07EE" w:rsidRPr="0030101A">
        <w:rPr>
          <w:color w:val="000000"/>
          <w:sz w:val="24"/>
          <w:szCs w:val="24"/>
        </w:rPr>
        <w:t xml:space="preserve"> Respublikos Vyriausybės 2007 m. balandžio 25 d. nutarimu Nr. 435 „Dėl Lietuvos Respublikos apdraustųjų valstybiniu socialiniu draudimu ir valstybinio socialinio draudimo išmokų gavėjų registro steigimo, jo nuostatų patvirtinimo ir veiklos pradžios nustatymo</w:t>
      </w:r>
      <w:r w:rsidR="003D07EE" w:rsidRPr="0030101A">
        <w:rPr>
          <w:color w:val="000000"/>
          <w:sz w:val="24"/>
          <w:szCs w:val="24"/>
        </w:rPr>
        <w:t>“</w:t>
      </w:r>
      <w:r w:rsidR="003D07EE" w:rsidRPr="0030101A">
        <w:rPr>
          <w:sz w:val="24"/>
          <w:szCs w:val="24"/>
          <w:lang w:eastAsia="lt-LT"/>
        </w:rPr>
        <w:t xml:space="preserve"> </w:t>
      </w:r>
      <w:r w:rsidR="003D07EE" w:rsidRPr="0030101A">
        <w:rPr>
          <w:sz w:val="24"/>
          <w:szCs w:val="24"/>
          <w:lang w:eastAsia="lt-LT"/>
        </w:rPr>
        <w:t>patvirtint</w:t>
      </w:r>
      <w:r w:rsidR="004E2626">
        <w:rPr>
          <w:sz w:val="24"/>
          <w:szCs w:val="24"/>
          <w:lang w:eastAsia="lt-LT"/>
        </w:rPr>
        <w:t>i</w:t>
      </w:r>
      <w:r w:rsidR="003D07EE" w:rsidRPr="0030101A">
        <w:rPr>
          <w:sz w:val="24"/>
          <w:szCs w:val="24"/>
          <w:lang w:eastAsia="lt-LT"/>
        </w:rPr>
        <w:t xml:space="preserve"> </w:t>
      </w:r>
      <w:r w:rsidR="003D07EE" w:rsidRPr="0030101A">
        <w:rPr>
          <w:color w:val="000000"/>
          <w:sz w:val="24"/>
          <w:szCs w:val="24"/>
        </w:rPr>
        <w:t xml:space="preserve">Lietuvos Respublikos apdraustųjų valstybiniu socialiniu draudimu ir valstybinio socialinio draudimo išmokų gavėjų registro </w:t>
      </w:r>
      <w:r w:rsidR="003D07EE" w:rsidRPr="0030101A">
        <w:rPr>
          <w:color w:val="000000"/>
          <w:sz w:val="24"/>
          <w:szCs w:val="24"/>
        </w:rPr>
        <w:t>nuostatai nustato šiame r</w:t>
      </w:r>
      <w:r w:rsidR="003D07EE" w:rsidRPr="0030101A">
        <w:rPr>
          <w:color w:val="000000"/>
          <w:sz w:val="24"/>
          <w:szCs w:val="24"/>
        </w:rPr>
        <w:t>egistre tvarkom</w:t>
      </w:r>
      <w:r w:rsidR="003D07EE" w:rsidRPr="0030101A">
        <w:rPr>
          <w:color w:val="000000"/>
          <w:sz w:val="24"/>
          <w:szCs w:val="24"/>
        </w:rPr>
        <w:t xml:space="preserve">ų </w:t>
      </w:r>
      <w:r w:rsidR="003D07EE" w:rsidRPr="0030101A">
        <w:rPr>
          <w:color w:val="000000"/>
          <w:sz w:val="24"/>
          <w:szCs w:val="24"/>
        </w:rPr>
        <w:t>apdraustojo ir (ar) išmok</w:t>
      </w:r>
      <w:r w:rsidR="003D07EE" w:rsidRPr="0030101A">
        <w:rPr>
          <w:color w:val="000000"/>
          <w:sz w:val="24"/>
          <w:szCs w:val="24"/>
        </w:rPr>
        <w:t>ų</w:t>
      </w:r>
      <w:r w:rsidR="003D07EE" w:rsidRPr="0030101A">
        <w:rPr>
          <w:color w:val="000000"/>
          <w:sz w:val="24"/>
          <w:szCs w:val="24"/>
        </w:rPr>
        <w:t xml:space="preserve"> gavėjų duomen</w:t>
      </w:r>
      <w:r w:rsidR="003D07EE" w:rsidRPr="0030101A">
        <w:rPr>
          <w:color w:val="000000"/>
          <w:sz w:val="24"/>
          <w:szCs w:val="24"/>
        </w:rPr>
        <w:t>ų</w:t>
      </w:r>
      <w:r w:rsidR="003D07EE" w:rsidRPr="0030101A">
        <w:rPr>
          <w:color w:val="000000"/>
          <w:sz w:val="24"/>
          <w:szCs w:val="24"/>
        </w:rPr>
        <w:t>, susij</w:t>
      </w:r>
      <w:r w:rsidR="003D07EE" w:rsidRPr="0030101A">
        <w:rPr>
          <w:color w:val="000000"/>
          <w:sz w:val="24"/>
          <w:szCs w:val="24"/>
        </w:rPr>
        <w:t>usių</w:t>
      </w:r>
      <w:r w:rsidR="003D07EE" w:rsidRPr="0030101A">
        <w:rPr>
          <w:color w:val="000000"/>
          <w:sz w:val="24"/>
          <w:szCs w:val="24"/>
        </w:rPr>
        <w:t xml:space="preserve"> su valstybinio socialinio draudimo ir pensijų socialinio draudimo stažo bei </w:t>
      </w:r>
      <w:r w:rsidR="003D07EE" w:rsidRPr="00E5061B">
        <w:rPr>
          <w:color w:val="000000"/>
          <w:sz w:val="24"/>
          <w:szCs w:val="24"/>
        </w:rPr>
        <w:t>draudžiamųjų pajamų skaičiavimu</w:t>
      </w:r>
      <w:r w:rsidR="008A008A" w:rsidRPr="00E5061B">
        <w:rPr>
          <w:color w:val="000000"/>
          <w:sz w:val="24"/>
          <w:szCs w:val="24"/>
        </w:rPr>
        <w:t xml:space="preserve"> pateikimu ir gavimu (pavyzdžiui, </w:t>
      </w:r>
      <w:r w:rsidR="0030101A" w:rsidRPr="00E5061B">
        <w:rPr>
          <w:color w:val="000000"/>
          <w:sz w:val="24"/>
          <w:szCs w:val="24"/>
        </w:rPr>
        <w:t>minėtų r</w:t>
      </w:r>
      <w:r w:rsidR="008A008A" w:rsidRPr="00E5061B">
        <w:rPr>
          <w:color w:val="000000"/>
          <w:sz w:val="24"/>
          <w:szCs w:val="24"/>
        </w:rPr>
        <w:t>egistro nuostatų 20, 77, 82</w:t>
      </w:r>
      <w:r w:rsidR="008A008A" w:rsidRPr="00E5061B">
        <w:rPr>
          <w:color w:val="000000"/>
          <w:sz w:val="24"/>
          <w:szCs w:val="24"/>
          <w:vertAlign w:val="superscript"/>
        </w:rPr>
        <w:t xml:space="preserve">1 </w:t>
      </w:r>
      <w:r w:rsidR="008A008A" w:rsidRPr="00E5061B">
        <w:rPr>
          <w:color w:val="000000"/>
          <w:sz w:val="24"/>
          <w:szCs w:val="24"/>
        </w:rPr>
        <w:t xml:space="preserve">punktai), </w:t>
      </w:r>
      <w:r w:rsidR="0030101A" w:rsidRPr="00E5061B">
        <w:rPr>
          <w:color w:val="000000"/>
          <w:sz w:val="24"/>
          <w:szCs w:val="24"/>
        </w:rPr>
        <w:t>ir</w:t>
      </w:r>
      <w:r w:rsidR="008A008A" w:rsidRPr="00E5061B">
        <w:rPr>
          <w:color w:val="000000"/>
          <w:sz w:val="24"/>
          <w:szCs w:val="24"/>
        </w:rPr>
        <w:t xml:space="preserve"> </w:t>
      </w:r>
      <w:r w:rsidR="004E2626">
        <w:rPr>
          <w:color w:val="000000"/>
          <w:sz w:val="24"/>
          <w:szCs w:val="24"/>
        </w:rPr>
        <w:t xml:space="preserve">prireikus </w:t>
      </w:r>
      <w:r w:rsidR="008A008A" w:rsidRPr="00E5061B">
        <w:rPr>
          <w:color w:val="000000"/>
          <w:sz w:val="24"/>
          <w:szCs w:val="24"/>
        </w:rPr>
        <w:t>tikslingiau keisti šiuos</w:t>
      </w:r>
      <w:r w:rsidR="003D07EE" w:rsidRPr="00E5061B">
        <w:rPr>
          <w:sz w:val="24"/>
          <w:szCs w:val="24"/>
          <w:lang w:eastAsia="lt-LT"/>
        </w:rPr>
        <w:t xml:space="preserve"> </w:t>
      </w:r>
      <w:r w:rsidR="008A008A" w:rsidRPr="00E5061B">
        <w:rPr>
          <w:sz w:val="24"/>
          <w:szCs w:val="24"/>
          <w:lang w:eastAsia="lt-LT"/>
        </w:rPr>
        <w:t xml:space="preserve">konkrečius </w:t>
      </w:r>
      <w:r w:rsidR="003D07EE" w:rsidRPr="00E5061B">
        <w:rPr>
          <w:sz w:val="24"/>
          <w:szCs w:val="24"/>
          <w:lang w:eastAsia="lt-LT"/>
        </w:rPr>
        <w:t>teisinius santykius reguliuojanči</w:t>
      </w:r>
      <w:r w:rsidR="008A008A" w:rsidRPr="00E5061B">
        <w:rPr>
          <w:sz w:val="24"/>
          <w:szCs w:val="24"/>
          <w:lang w:eastAsia="lt-LT"/>
        </w:rPr>
        <w:t>o</w:t>
      </w:r>
      <w:r w:rsidR="003D07EE" w:rsidRPr="00E5061B">
        <w:rPr>
          <w:sz w:val="24"/>
          <w:szCs w:val="24"/>
          <w:lang w:eastAsia="lt-LT"/>
        </w:rPr>
        <w:t xml:space="preserve"> teisės akt</w:t>
      </w:r>
      <w:r w:rsidR="008A008A" w:rsidRPr="00E5061B">
        <w:rPr>
          <w:sz w:val="24"/>
          <w:szCs w:val="24"/>
          <w:lang w:eastAsia="lt-LT"/>
        </w:rPr>
        <w:t>o</w:t>
      </w:r>
      <w:r w:rsidR="003D07EE" w:rsidRPr="00E5061B">
        <w:rPr>
          <w:sz w:val="24"/>
          <w:szCs w:val="24"/>
          <w:lang w:eastAsia="lt-LT"/>
        </w:rPr>
        <w:t xml:space="preserve"> </w:t>
      </w:r>
      <w:r w:rsidR="008A008A" w:rsidRPr="00E5061B">
        <w:rPr>
          <w:sz w:val="24"/>
          <w:szCs w:val="24"/>
          <w:lang w:eastAsia="lt-LT"/>
        </w:rPr>
        <w:t>nuostatas.</w:t>
      </w:r>
    </w:p>
    <w:p w14:paraId="1545DBBD" w14:textId="480126C8" w:rsidR="00A032AE" w:rsidRDefault="00A032AE" w:rsidP="001451B6">
      <w:pPr>
        <w:pStyle w:val="Sraopastraipa"/>
        <w:numPr>
          <w:ilvl w:val="0"/>
          <w:numId w:val="41"/>
        </w:numPr>
        <w:tabs>
          <w:tab w:val="left" w:pos="993"/>
        </w:tabs>
        <w:spacing w:line="312" w:lineRule="auto"/>
        <w:ind w:left="0" w:firstLine="284"/>
        <w:jc w:val="both"/>
        <w:rPr>
          <w:sz w:val="24"/>
          <w:szCs w:val="24"/>
        </w:rPr>
      </w:pPr>
      <w:r w:rsidRPr="00E5061B">
        <w:rPr>
          <w:sz w:val="24"/>
          <w:szCs w:val="24"/>
        </w:rPr>
        <w:t xml:space="preserve">Taisyklių </w:t>
      </w:r>
      <w:r w:rsidR="00E5061B" w:rsidRPr="00E5061B">
        <w:rPr>
          <w:sz w:val="24"/>
          <w:szCs w:val="24"/>
        </w:rPr>
        <w:t xml:space="preserve">47 punkto formuluotėje nuostata </w:t>
      </w:r>
      <w:r w:rsidR="00E5061B">
        <w:rPr>
          <w:sz w:val="24"/>
          <w:szCs w:val="24"/>
        </w:rPr>
        <w:t>„</w:t>
      </w:r>
      <w:r w:rsidR="004E2626">
        <w:rPr>
          <w:sz w:val="24"/>
          <w:szCs w:val="24"/>
        </w:rPr>
        <w:t>v</w:t>
      </w:r>
      <w:r w:rsidR="00BC36D7">
        <w:rPr>
          <w:sz w:val="24"/>
          <w:szCs w:val="24"/>
        </w:rPr>
        <w:t xml:space="preserve">erslo liudijimo galiojimo laikotarpiu </w:t>
      </w:r>
      <w:r w:rsidR="00E5061B" w:rsidRPr="00E5061B">
        <w:rPr>
          <w:sz w:val="24"/>
          <w:szCs w:val="24"/>
        </w:rPr>
        <w:t>pasikeitus V</w:t>
      </w:r>
      <w:r w:rsidR="00E5061B">
        <w:rPr>
          <w:sz w:val="24"/>
          <w:szCs w:val="24"/>
        </w:rPr>
        <w:t>y</w:t>
      </w:r>
      <w:r w:rsidR="00E5061B" w:rsidRPr="00E5061B">
        <w:rPr>
          <w:sz w:val="24"/>
          <w:szCs w:val="24"/>
        </w:rPr>
        <w:t>riau</w:t>
      </w:r>
      <w:r w:rsidR="00E5061B">
        <w:rPr>
          <w:sz w:val="24"/>
          <w:szCs w:val="24"/>
        </w:rPr>
        <w:t>s</w:t>
      </w:r>
      <w:r w:rsidR="00E5061B" w:rsidRPr="00E5061B">
        <w:rPr>
          <w:sz w:val="24"/>
          <w:szCs w:val="24"/>
        </w:rPr>
        <w:t>ybės patvirtintos minimaliosios mėnesinės algos dydžiui</w:t>
      </w:r>
      <w:r w:rsidR="00E5061B">
        <w:rPr>
          <w:sz w:val="24"/>
          <w:szCs w:val="24"/>
        </w:rPr>
        <w:t>“ siūlome keisti nuostat</w:t>
      </w:r>
      <w:r w:rsidR="00BC36D7">
        <w:rPr>
          <w:sz w:val="24"/>
          <w:szCs w:val="24"/>
        </w:rPr>
        <w:t>a</w:t>
      </w:r>
      <w:r w:rsidR="00E5061B">
        <w:rPr>
          <w:sz w:val="24"/>
          <w:szCs w:val="24"/>
        </w:rPr>
        <w:t xml:space="preserve"> „</w:t>
      </w:r>
      <w:r w:rsidR="004E2626">
        <w:rPr>
          <w:sz w:val="24"/>
          <w:szCs w:val="24"/>
        </w:rPr>
        <w:t>j</w:t>
      </w:r>
      <w:r w:rsidR="00E5061B">
        <w:rPr>
          <w:sz w:val="24"/>
          <w:szCs w:val="24"/>
        </w:rPr>
        <w:t xml:space="preserve">ei verslo </w:t>
      </w:r>
      <w:r w:rsidR="00BC36D7">
        <w:rPr>
          <w:sz w:val="24"/>
          <w:szCs w:val="24"/>
        </w:rPr>
        <w:t xml:space="preserve">liudijimo galiojimo laikotarpiu </w:t>
      </w:r>
      <w:r w:rsidR="00BC36D7">
        <w:rPr>
          <w:sz w:val="24"/>
          <w:szCs w:val="24"/>
        </w:rPr>
        <w:t>keičiasi</w:t>
      </w:r>
      <w:r w:rsidR="00BC36D7" w:rsidRPr="00E5061B">
        <w:rPr>
          <w:sz w:val="24"/>
          <w:szCs w:val="24"/>
        </w:rPr>
        <w:t xml:space="preserve"> V</w:t>
      </w:r>
      <w:r w:rsidR="00BC36D7">
        <w:rPr>
          <w:sz w:val="24"/>
          <w:szCs w:val="24"/>
        </w:rPr>
        <w:t>y</w:t>
      </w:r>
      <w:r w:rsidR="00BC36D7" w:rsidRPr="00E5061B">
        <w:rPr>
          <w:sz w:val="24"/>
          <w:szCs w:val="24"/>
        </w:rPr>
        <w:t>riau</w:t>
      </w:r>
      <w:r w:rsidR="00BC36D7">
        <w:rPr>
          <w:sz w:val="24"/>
          <w:szCs w:val="24"/>
        </w:rPr>
        <w:t>s</w:t>
      </w:r>
      <w:r w:rsidR="00BC36D7" w:rsidRPr="00E5061B">
        <w:rPr>
          <w:sz w:val="24"/>
          <w:szCs w:val="24"/>
        </w:rPr>
        <w:t>ybės patvirtint</w:t>
      </w:r>
      <w:r w:rsidR="00BC36D7">
        <w:rPr>
          <w:sz w:val="24"/>
          <w:szCs w:val="24"/>
        </w:rPr>
        <w:t>a</w:t>
      </w:r>
      <w:r w:rsidR="00BC36D7" w:rsidRPr="00E5061B">
        <w:rPr>
          <w:sz w:val="24"/>
          <w:szCs w:val="24"/>
        </w:rPr>
        <w:t>s minimaliosios mėnesinės algos dyd</w:t>
      </w:r>
      <w:r w:rsidR="00BC36D7">
        <w:rPr>
          <w:sz w:val="24"/>
          <w:szCs w:val="24"/>
        </w:rPr>
        <w:t>is“</w:t>
      </w:r>
      <w:r w:rsidR="009F0CB6">
        <w:rPr>
          <w:sz w:val="24"/>
          <w:szCs w:val="24"/>
        </w:rPr>
        <w:t>.</w:t>
      </w:r>
    </w:p>
    <w:p w14:paraId="72949849" w14:textId="10570F24" w:rsidR="00CD16BF" w:rsidRPr="00C429F3" w:rsidRDefault="009F0CB6" w:rsidP="001451B6">
      <w:pPr>
        <w:pStyle w:val="Sraopastraipa"/>
        <w:numPr>
          <w:ilvl w:val="0"/>
          <w:numId w:val="41"/>
        </w:numPr>
        <w:tabs>
          <w:tab w:val="left" w:pos="993"/>
        </w:tabs>
        <w:spacing w:line="312" w:lineRule="auto"/>
        <w:ind w:left="0" w:firstLine="284"/>
        <w:jc w:val="both"/>
        <w:rPr>
          <w:sz w:val="24"/>
          <w:szCs w:val="24"/>
        </w:rPr>
      </w:pPr>
      <w:r w:rsidRPr="007D5E7C">
        <w:rPr>
          <w:color w:val="000000"/>
          <w:sz w:val="24"/>
          <w:szCs w:val="24"/>
          <w:lang w:eastAsia="lt-LT"/>
        </w:rPr>
        <w:t xml:space="preserve">Dėl </w:t>
      </w:r>
      <w:r w:rsidR="004E2626" w:rsidRPr="007D5E7C">
        <w:rPr>
          <w:color w:val="000000"/>
          <w:sz w:val="24"/>
          <w:szCs w:val="24"/>
          <w:lang w:eastAsia="lt-LT"/>
        </w:rPr>
        <w:t xml:space="preserve">siūlomos </w:t>
      </w:r>
      <w:r w:rsidRPr="007D5E7C">
        <w:rPr>
          <w:color w:val="000000"/>
          <w:sz w:val="24"/>
          <w:szCs w:val="24"/>
          <w:lang w:eastAsia="lt-LT"/>
        </w:rPr>
        <w:t xml:space="preserve">Taisyklių </w:t>
      </w:r>
      <w:r w:rsidR="00574D90" w:rsidRPr="007D5E7C">
        <w:rPr>
          <w:color w:val="000000"/>
          <w:sz w:val="24"/>
          <w:szCs w:val="24"/>
          <w:lang w:eastAsia="lt-LT"/>
        </w:rPr>
        <w:t>55 p</w:t>
      </w:r>
      <w:r w:rsidRPr="007D5E7C">
        <w:rPr>
          <w:color w:val="000000"/>
          <w:sz w:val="24"/>
          <w:szCs w:val="24"/>
          <w:lang w:eastAsia="lt-LT"/>
        </w:rPr>
        <w:t xml:space="preserve">unkto nuostatos pastebime, kad </w:t>
      </w:r>
      <w:r w:rsidR="004E2626" w:rsidRPr="007D5E7C">
        <w:rPr>
          <w:color w:val="000000"/>
          <w:sz w:val="24"/>
          <w:szCs w:val="24"/>
          <w:lang w:eastAsia="lt-LT"/>
        </w:rPr>
        <w:t>teikiamas</w:t>
      </w:r>
      <w:r w:rsidRPr="007D5E7C">
        <w:rPr>
          <w:color w:val="000000"/>
          <w:sz w:val="24"/>
          <w:szCs w:val="24"/>
          <w:lang w:eastAsia="lt-LT"/>
        </w:rPr>
        <w:t xml:space="preserve"> reguliavimas</w:t>
      </w:r>
      <w:r w:rsidRPr="009F0CB6">
        <w:rPr>
          <w:color w:val="000000"/>
          <w:sz w:val="24"/>
          <w:szCs w:val="24"/>
          <w:lang w:val="en-GB" w:eastAsia="lt-LT"/>
        </w:rPr>
        <w:t xml:space="preserve"> </w:t>
      </w:r>
      <w:r w:rsidRPr="009F0CB6">
        <w:rPr>
          <w:sz w:val="24"/>
          <w:szCs w:val="24"/>
        </w:rPr>
        <w:t>dėl</w:t>
      </w:r>
      <w:r w:rsidRPr="009F0CB6">
        <w:rPr>
          <w:sz w:val="24"/>
          <w:szCs w:val="24"/>
        </w:rPr>
        <w:t xml:space="preserve"> </w:t>
      </w:r>
      <w:r w:rsidR="008E2266">
        <w:rPr>
          <w:sz w:val="24"/>
          <w:szCs w:val="24"/>
        </w:rPr>
        <w:t xml:space="preserve">darbo santykius </w:t>
      </w:r>
      <w:r w:rsidR="008E2266" w:rsidRPr="007D5E7C">
        <w:rPr>
          <w:sz w:val="24"/>
          <w:szCs w:val="24"/>
        </w:rPr>
        <w:t xml:space="preserve">ar </w:t>
      </w:r>
      <w:r w:rsidR="007D5E7C" w:rsidRPr="007D5E7C">
        <w:rPr>
          <w:rStyle w:val="normal-h"/>
          <w:color w:val="000000"/>
          <w:sz w:val="24"/>
          <w:szCs w:val="24"/>
        </w:rPr>
        <w:t>santykius, savo esme atitinkančius darbo santykius</w:t>
      </w:r>
      <w:r w:rsidR="007D5E7C">
        <w:rPr>
          <w:sz w:val="24"/>
          <w:szCs w:val="24"/>
        </w:rPr>
        <w:t>,</w:t>
      </w:r>
      <w:r w:rsidR="008E2266">
        <w:rPr>
          <w:sz w:val="24"/>
          <w:szCs w:val="24"/>
        </w:rPr>
        <w:t xml:space="preserve"> turinčių</w:t>
      </w:r>
      <w:r w:rsidR="006F4CE9">
        <w:rPr>
          <w:sz w:val="24"/>
          <w:szCs w:val="24"/>
        </w:rPr>
        <w:t xml:space="preserve"> </w:t>
      </w:r>
      <w:r w:rsidRPr="009F0CB6">
        <w:rPr>
          <w:sz w:val="24"/>
          <w:szCs w:val="24"/>
        </w:rPr>
        <w:t>asmenų</w:t>
      </w:r>
      <w:r w:rsidRPr="009F0CB6">
        <w:rPr>
          <w:sz w:val="24"/>
          <w:szCs w:val="24"/>
        </w:rPr>
        <w:t xml:space="preserve">, kurie negauna pajamų, nuo kurių skaičiuojamos privalomojo sveikatos draudimo įmokos, sveikatos </w:t>
      </w:r>
      <w:r w:rsidRPr="009F0CB6">
        <w:rPr>
          <w:sz w:val="24"/>
          <w:szCs w:val="24"/>
        </w:rPr>
        <w:lastRenderedPageBreak/>
        <w:t>draudimo įmokų privalom</w:t>
      </w:r>
      <w:r w:rsidRPr="009F0CB6">
        <w:rPr>
          <w:sz w:val="24"/>
          <w:szCs w:val="24"/>
        </w:rPr>
        <w:t>o</w:t>
      </w:r>
      <w:r w:rsidRPr="009F0CB6">
        <w:rPr>
          <w:sz w:val="24"/>
          <w:szCs w:val="24"/>
        </w:rPr>
        <w:t xml:space="preserve"> sumokėjim</w:t>
      </w:r>
      <w:r w:rsidRPr="009F0CB6">
        <w:rPr>
          <w:sz w:val="24"/>
          <w:szCs w:val="24"/>
        </w:rPr>
        <w:t>o</w:t>
      </w:r>
      <w:r>
        <w:rPr>
          <w:sz w:val="24"/>
          <w:szCs w:val="24"/>
        </w:rPr>
        <w:t>,</w:t>
      </w:r>
      <w:r w:rsidRPr="009F0CB6">
        <w:rPr>
          <w:sz w:val="24"/>
          <w:szCs w:val="24"/>
        </w:rPr>
        <w:t xml:space="preserve"> pirmiausia</w:t>
      </w:r>
      <w:r>
        <w:rPr>
          <w:sz w:val="24"/>
          <w:szCs w:val="24"/>
        </w:rPr>
        <w:t>,</w:t>
      </w:r>
      <w:r w:rsidRPr="009F0CB6">
        <w:rPr>
          <w:sz w:val="24"/>
          <w:szCs w:val="24"/>
        </w:rPr>
        <w:t xml:space="preserve"> turėtų būti aiškiai reglamentuotas Lietuvos Respublikos sveikatos draudimo </w:t>
      </w:r>
      <w:r w:rsidRPr="000D1556">
        <w:rPr>
          <w:sz w:val="24"/>
          <w:szCs w:val="24"/>
        </w:rPr>
        <w:t>įstatymo 17 straipsnyje</w:t>
      </w:r>
      <w:r w:rsidR="00C429F3" w:rsidRPr="000D1556">
        <w:rPr>
          <w:sz w:val="24"/>
          <w:szCs w:val="24"/>
        </w:rPr>
        <w:t>, nes</w:t>
      </w:r>
      <w:r w:rsidR="006F4CE9" w:rsidRPr="000D1556">
        <w:rPr>
          <w:sz w:val="24"/>
          <w:szCs w:val="24"/>
        </w:rPr>
        <w:t>,</w:t>
      </w:r>
      <w:r w:rsidR="00C429F3" w:rsidRPr="000D1556">
        <w:rPr>
          <w:sz w:val="24"/>
          <w:szCs w:val="24"/>
        </w:rPr>
        <w:t xml:space="preserve"> kaip nurodyta Lietuvos Respublikos valstybinio socialinio draudimo įstatymo 3 straipsnio 2 dalyje</w:t>
      </w:r>
      <w:r w:rsidR="006F4CE9" w:rsidRPr="000D1556">
        <w:rPr>
          <w:sz w:val="24"/>
          <w:szCs w:val="24"/>
        </w:rPr>
        <w:t>,</w:t>
      </w:r>
      <w:r w:rsidR="004E2626" w:rsidRPr="000D1556">
        <w:rPr>
          <w:sz w:val="24"/>
          <w:szCs w:val="24"/>
        </w:rPr>
        <w:t xml:space="preserve"> sveikatos</w:t>
      </w:r>
      <w:r w:rsidR="00C429F3" w:rsidRPr="000D1556">
        <w:rPr>
          <w:sz w:val="24"/>
          <w:szCs w:val="24"/>
        </w:rPr>
        <w:t xml:space="preserve"> </w:t>
      </w:r>
      <w:r w:rsidR="00C429F3" w:rsidRPr="000D1556">
        <w:rPr>
          <w:color w:val="000000"/>
          <w:sz w:val="24"/>
          <w:szCs w:val="24"/>
        </w:rPr>
        <w:t xml:space="preserve">draudimas vykdomas </w:t>
      </w:r>
      <w:r w:rsidR="004E2626" w:rsidRPr="000D1556">
        <w:rPr>
          <w:color w:val="000000"/>
          <w:sz w:val="24"/>
          <w:szCs w:val="24"/>
        </w:rPr>
        <w:t xml:space="preserve">Sveikatos </w:t>
      </w:r>
      <w:r w:rsidR="00C429F3" w:rsidRPr="000D1556">
        <w:rPr>
          <w:color w:val="000000"/>
          <w:sz w:val="24"/>
          <w:szCs w:val="24"/>
        </w:rPr>
        <w:t>draudimo įstatymo nustatyta tvarka</w:t>
      </w:r>
      <w:r w:rsidR="00706E64" w:rsidRPr="000D1556">
        <w:rPr>
          <w:color w:val="000000"/>
          <w:sz w:val="24"/>
          <w:szCs w:val="24"/>
        </w:rPr>
        <w:t xml:space="preserve">. </w:t>
      </w:r>
      <w:r w:rsidR="00CD16BF" w:rsidRPr="000D1556">
        <w:rPr>
          <w:sz w:val="24"/>
          <w:szCs w:val="24"/>
        </w:rPr>
        <w:t xml:space="preserve">Šiame kontekste pažymime ir tai, </w:t>
      </w:r>
      <w:r w:rsidR="00DE2F6F" w:rsidRPr="000D1556">
        <w:rPr>
          <w:sz w:val="24"/>
          <w:szCs w:val="24"/>
        </w:rPr>
        <w:t>kad</w:t>
      </w:r>
      <w:r w:rsidR="000D1556" w:rsidRPr="000D1556">
        <w:rPr>
          <w:sz w:val="24"/>
          <w:szCs w:val="24"/>
        </w:rPr>
        <w:t xml:space="preserve"> lieka </w:t>
      </w:r>
      <w:r w:rsidR="00C21BA9" w:rsidRPr="000D1556">
        <w:rPr>
          <w:sz w:val="24"/>
          <w:szCs w:val="24"/>
        </w:rPr>
        <w:t xml:space="preserve">neaišku, kaip </w:t>
      </w:r>
      <w:r w:rsidR="009B57FD" w:rsidRPr="000D1556">
        <w:rPr>
          <w:color w:val="000000"/>
          <w:sz w:val="24"/>
          <w:szCs w:val="24"/>
          <w:lang w:eastAsia="lt-LT"/>
        </w:rPr>
        <w:t xml:space="preserve">Taisyklių 55 </w:t>
      </w:r>
      <w:r w:rsidR="009B57FD" w:rsidRPr="000D1556">
        <w:rPr>
          <w:color w:val="000000"/>
          <w:sz w:val="24"/>
          <w:szCs w:val="24"/>
          <w:lang w:eastAsia="lt-LT"/>
        </w:rPr>
        <w:t xml:space="preserve">punkte </w:t>
      </w:r>
      <w:r w:rsidR="00DE2F6F" w:rsidRPr="000D1556">
        <w:rPr>
          <w:sz w:val="24"/>
          <w:szCs w:val="24"/>
        </w:rPr>
        <w:t xml:space="preserve">siūloma nuostata </w:t>
      </w:r>
      <w:r w:rsidR="00C21BA9" w:rsidRPr="000D1556">
        <w:rPr>
          <w:sz w:val="24"/>
          <w:szCs w:val="24"/>
        </w:rPr>
        <w:t xml:space="preserve">dera </w:t>
      </w:r>
      <w:r w:rsidR="00DE2F6F" w:rsidRPr="000D1556">
        <w:rPr>
          <w:sz w:val="24"/>
          <w:szCs w:val="24"/>
        </w:rPr>
        <w:t xml:space="preserve">su </w:t>
      </w:r>
      <w:r w:rsidR="00CD16BF" w:rsidRPr="000D1556">
        <w:rPr>
          <w:sz w:val="24"/>
          <w:szCs w:val="24"/>
        </w:rPr>
        <w:t xml:space="preserve">Sveikatos draudimo </w:t>
      </w:r>
      <w:r w:rsidR="00CD16BF" w:rsidRPr="000D1556">
        <w:rPr>
          <w:sz w:val="24"/>
          <w:szCs w:val="24"/>
        </w:rPr>
        <w:t>į</w:t>
      </w:r>
      <w:r w:rsidR="00CD16BF" w:rsidRPr="000D1556">
        <w:rPr>
          <w:sz w:val="24"/>
          <w:szCs w:val="24"/>
        </w:rPr>
        <w:t>st</w:t>
      </w:r>
      <w:r w:rsidR="00CD16BF" w:rsidRPr="000D1556">
        <w:rPr>
          <w:sz w:val="24"/>
          <w:szCs w:val="24"/>
        </w:rPr>
        <w:t>at</w:t>
      </w:r>
      <w:r w:rsidR="00CD16BF" w:rsidRPr="000D1556">
        <w:rPr>
          <w:sz w:val="24"/>
          <w:szCs w:val="24"/>
        </w:rPr>
        <w:t xml:space="preserve">ymo 8 straipsnio </w:t>
      </w:r>
      <w:r w:rsidR="00CD16BF" w:rsidRPr="000D1556">
        <w:rPr>
          <w:color w:val="000000"/>
          <w:sz w:val="24"/>
          <w:szCs w:val="24"/>
        </w:rPr>
        <w:t>2</w:t>
      </w:r>
      <w:r w:rsidR="00CD16BF" w:rsidRPr="000D1556">
        <w:rPr>
          <w:color w:val="000000"/>
          <w:sz w:val="24"/>
          <w:szCs w:val="24"/>
          <w:vertAlign w:val="superscript"/>
        </w:rPr>
        <w:t xml:space="preserve">1 </w:t>
      </w:r>
      <w:r w:rsidR="00CD16BF" w:rsidRPr="000D1556">
        <w:rPr>
          <w:color w:val="000000"/>
          <w:sz w:val="24"/>
          <w:szCs w:val="24"/>
        </w:rPr>
        <w:t xml:space="preserve"> dal</w:t>
      </w:r>
      <w:r w:rsidR="00DE2F6F" w:rsidRPr="000D1556">
        <w:rPr>
          <w:color w:val="000000"/>
          <w:sz w:val="24"/>
          <w:szCs w:val="24"/>
        </w:rPr>
        <w:t>imi,</w:t>
      </w:r>
      <w:r w:rsidR="00CD16BF" w:rsidRPr="000D1556">
        <w:rPr>
          <w:color w:val="000000"/>
          <w:sz w:val="24"/>
          <w:szCs w:val="24"/>
        </w:rPr>
        <w:t xml:space="preserve"> </w:t>
      </w:r>
      <w:r w:rsidR="00DE2F6F" w:rsidRPr="000D1556">
        <w:rPr>
          <w:color w:val="000000"/>
          <w:sz w:val="24"/>
          <w:szCs w:val="24"/>
        </w:rPr>
        <w:t xml:space="preserve">kurioje </w:t>
      </w:r>
      <w:r w:rsidR="00CD16BF" w:rsidRPr="000D1556">
        <w:rPr>
          <w:color w:val="000000"/>
          <w:sz w:val="24"/>
          <w:szCs w:val="24"/>
        </w:rPr>
        <w:t>nustatyta, kad</w:t>
      </w:r>
      <w:r w:rsidR="00CD16BF" w:rsidRPr="00DE2F6F">
        <w:rPr>
          <w:color w:val="000000"/>
          <w:sz w:val="24"/>
          <w:szCs w:val="24"/>
        </w:rPr>
        <w:t xml:space="preserve"> </w:t>
      </w:r>
      <w:r w:rsidR="00CD16BF" w:rsidRPr="00DE2F6F">
        <w:rPr>
          <w:color w:val="000000"/>
          <w:sz w:val="24"/>
          <w:szCs w:val="24"/>
        </w:rPr>
        <w:t>a</w:t>
      </w:r>
      <w:r w:rsidR="00CD16BF" w:rsidRPr="00DE2F6F">
        <w:rPr>
          <w:color w:val="000000"/>
          <w:sz w:val="24"/>
          <w:szCs w:val="24"/>
        </w:rPr>
        <w:t xml:space="preserve">smenys, nurodyti šio </w:t>
      </w:r>
      <w:r w:rsidR="00C429F3">
        <w:rPr>
          <w:color w:val="000000"/>
          <w:sz w:val="24"/>
          <w:szCs w:val="24"/>
        </w:rPr>
        <w:t>į</w:t>
      </w:r>
      <w:r w:rsidR="00CD16BF" w:rsidRPr="00DE2F6F">
        <w:rPr>
          <w:color w:val="000000"/>
          <w:sz w:val="24"/>
          <w:szCs w:val="24"/>
        </w:rPr>
        <w:t xml:space="preserve">statymo 17 straipsnio </w:t>
      </w:r>
      <w:r w:rsidR="00CD16BF" w:rsidRPr="00706E64">
        <w:rPr>
          <w:color w:val="000000"/>
          <w:sz w:val="24"/>
          <w:szCs w:val="24"/>
        </w:rPr>
        <w:t>4</w:t>
      </w:r>
      <w:r w:rsidR="00CD16BF" w:rsidRPr="00DE2F6F">
        <w:rPr>
          <w:color w:val="000000"/>
          <w:sz w:val="24"/>
          <w:szCs w:val="24"/>
        </w:rPr>
        <w:t>–8 ir 10 dalyse, Vyriausybės paskelbtos ekstremaliosios situacijos ir karantino Lietuvos Respublikos teritorijoje metu turi teisę privalomojo sveikatos draudimo įmokų nemokėti</w:t>
      </w:r>
      <w:r w:rsidR="00706E64">
        <w:rPr>
          <w:color w:val="000000"/>
          <w:sz w:val="24"/>
          <w:szCs w:val="24"/>
        </w:rPr>
        <w:t xml:space="preserve"> (n</w:t>
      </w:r>
      <w:r w:rsidR="00DE2F6F" w:rsidRPr="00C429F3">
        <w:rPr>
          <w:color w:val="000000"/>
          <w:sz w:val="24"/>
          <w:szCs w:val="24"/>
        </w:rPr>
        <w:t>esumokėtas privalomojo sveikatos draudimo įmokas už šį laikotarpį privalo sumokėti per 2 metus nuo tos dienos, kai Vyriausybės paskelbta ekstremalioji situacija ir karantinas atšaukiami arba kai sueina jų paskelbimo terminai</w:t>
      </w:r>
      <w:r w:rsidR="00706E64">
        <w:rPr>
          <w:color w:val="000000"/>
          <w:sz w:val="24"/>
          <w:szCs w:val="24"/>
        </w:rPr>
        <w:t>)</w:t>
      </w:r>
      <w:r w:rsidR="00C429F3" w:rsidRPr="00C429F3">
        <w:rPr>
          <w:color w:val="000000"/>
          <w:sz w:val="24"/>
          <w:szCs w:val="24"/>
        </w:rPr>
        <w:t>.</w:t>
      </w:r>
      <w:r w:rsidR="008E2266">
        <w:rPr>
          <w:color w:val="000000"/>
          <w:sz w:val="24"/>
          <w:szCs w:val="24"/>
        </w:rPr>
        <w:t xml:space="preserve"> Siūlome įvertinti teikiamą pakeitimą nurodytais aspektais ir vertinamą punktą tikslinti.</w:t>
      </w:r>
      <w:r w:rsidR="000D1556">
        <w:rPr>
          <w:color w:val="000000"/>
          <w:sz w:val="24"/>
          <w:szCs w:val="24"/>
        </w:rPr>
        <w:t xml:space="preserve"> </w:t>
      </w:r>
    </w:p>
    <w:p w14:paraId="35318C28" w14:textId="5EC18007" w:rsidR="00484911" w:rsidRPr="00484911" w:rsidRDefault="00706E64" w:rsidP="001451B6">
      <w:pPr>
        <w:pStyle w:val="Sraopastraipa"/>
        <w:numPr>
          <w:ilvl w:val="0"/>
          <w:numId w:val="41"/>
        </w:numPr>
        <w:tabs>
          <w:tab w:val="left" w:pos="993"/>
        </w:tabs>
        <w:spacing w:line="312" w:lineRule="auto"/>
        <w:ind w:left="0" w:firstLine="284"/>
        <w:jc w:val="both"/>
        <w:rPr>
          <w:sz w:val="24"/>
          <w:szCs w:val="24"/>
        </w:rPr>
      </w:pPr>
      <w:r w:rsidRPr="00BB483E">
        <w:rPr>
          <w:sz w:val="24"/>
          <w:szCs w:val="24"/>
        </w:rPr>
        <w:t>Siūlome tikslinti</w:t>
      </w:r>
      <w:r w:rsidRPr="00BB483E">
        <w:rPr>
          <w:sz w:val="24"/>
          <w:szCs w:val="24"/>
        </w:rPr>
        <w:t xml:space="preserve"> teikiamą Taisyklių 57</w:t>
      </w:r>
      <w:r w:rsidRPr="00BB483E">
        <w:rPr>
          <w:sz w:val="24"/>
          <w:szCs w:val="24"/>
          <w:vertAlign w:val="superscript"/>
        </w:rPr>
        <w:t xml:space="preserve">2 </w:t>
      </w:r>
      <w:r w:rsidRPr="00BB483E">
        <w:rPr>
          <w:sz w:val="24"/>
          <w:szCs w:val="24"/>
        </w:rPr>
        <w:t>punkto nuostat</w:t>
      </w:r>
      <w:r w:rsidR="00FC6ACC" w:rsidRPr="00BB483E">
        <w:rPr>
          <w:sz w:val="24"/>
          <w:szCs w:val="24"/>
        </w:rPr>
        <w:t xml:space="preserve">ą, </w:t>
      </w:r>
      <w:r w:rsidR="008E2266">
        <w:rPr>
          <w:sz w:val="24"/>
          <w:szCs w:val="24"/>
        </w:rPr>
        <w:t>koreguojant</w:t>
      </w:r>
      <w:r w:rsidR="00FC6ACC" w:rsidRPr="00BB483E">
        <w:rPr>
          <w:sz w:val="24"/>
          <w:szCs w:val="24"/>
        </w:rPr>
        <w:t xml:space="preserve"> nekorektiškai dėstomą s</w:t>
      </w:r>
      <w:r w:rsidR="00FC6ACC" w:rsidRPr="00BB483E">
        <w:rPr>
          <w:sz w:val="24"/>
          <w:szCs w:val="24"/>
        </w:rPr>
        <w:t>umokėt</w:t>
      </w:r>
      <w:r w:rsidR="00FC6ACC" w:rsidRPr="00BB483E">
        <w:rPr>
          <w:sz w:val="24"/>
          <w:szCs w:val="24"/>
        </w:rPr>
        <w:t>ų</w:t>
      </w:r>
      <w:r w:rsidR="00FC6ACC" w:rsidRPr="00BB483E">
        <w:rPr>
          <w:sz w:val="24"/>
          <w:szCs w:val="24"/>
        </w:rPr>
        <w:t xml:space="preserve"> (išieškot</w:t>
      </w:r>
      <w:r w:rsidR="00FC6ACC" w:rsidRPr="00BB483E">
        <w:rPr>
          <w:sz w:val="24"/>
          <w:szCs w:val="24"/>
        </w:rPr>
        <w:t>ų</w:t>
      </w:r>
      <w:r w:rsidR="00FC6ACC" w:rsidRPr="00BB483E">
        <w:rPr>
          <w:sz w:val="24"/>
          <w:szCs w:val="24"/>
        </w:rPr>
        <w:t xml:space="preserve">) </w:t>
      </w:r>
      <w:r w:rsidR="00FC6ACC" w:rsidRPr="00BB483E">
        <w:rPr>
          <w:color w:val="000000"/>
          <w:sz w:val="24"/>
          <w:szCs w:val="24"/>
        </w:rPr>
        <w:t>socialinio draudimo įmokų ir kitų Fondo administravimo įstaigų administruojamų įmokų, delspinigių, baudų ir palūkanų sum</w:t>
      </w:r>
      <w:r w:rsidR="00FC6ACC" w:rsidRPr="00BB483E">
        <w:rPr>
          <w:color w:val="000000"/>
          <w:sz w:val="24"/>
          <w:szCs w:val="24"/>
        </w:rPr>
        <w:t>ų</w:t>
      </w:r>
      <w:r w:rsidR="00FC6ACC" w:rsidRPr="00BB483E">
        <w:rPr>
          <w:color w:val="000000"/>
          <w:sz w:val="24"/>
          <w:szCs w:val="24"/>
        </w:rPr>
        <w:t xml:space="preserve"> </w:t>
      </w:r>
      <w:r w:rsidR="00FC6ACC" w:rsidRPr="00BB483E">
        <w:rPr>
          <w:sz w:val="24"/>
          <w:szCs w:val="24"/>
        </w:rPr>
        <w:t>įskait</w:t>
      </w:r>
      <w:r w:rsidR="00FC6ACC" w:rsidRPr="00BB483E">
        <w:rPr>
          <w:sz w:val="24"/>
          <w:szCs w:val="24"/>
        </w:rPr>
        <w:t>ymo</w:t>
      </w:r>
      <w:r w:rsidR="00FC6ACC" w:rsidRPr="00BB483E">
        <w:rPr>
          <w:sz w:val="24"/>
          <w:szCs w:val="24"/>
        </w:rPr>
        <w:t xml:space="preserve"> eilės tvark</w:t>
      </w:r>
      <w:r w:rsidR="00FC6ACC" w:rsidRPr="00BB483E">
        <w:rPr>
          <w:sz w:val="24"/>
          <w:szCs w:val="24"/>
        </w:rPr>
        <w:t>ą</w:t>
      </w:r>
      <w:r w:rsidR="00484911">
        <w:rPr>
          <w:sz w:val="24"/>
          <w:szCs w:val="24"/>
        </w:rPr>
        <w:t>:</w:t>
      </w:r>
      <w:r w:rsidR="00FC6ACC" w:rsidRPr="00BB483E">
        <w:rPr>
          <w:sz w:val="24"/>
          <w:szCs w:val="24"/>
        </w:rPr>
        <w:t xml:space="preserve"> </w:t>
      </w:r>
      <w:r w:rsidR="000A3A59" w:rsidRPr="00BB483E">
        <w:rPr>
          <w:sz w:val="24"/>
          <w:szCs w:val="24"/>
        </w:rPr>
        <w:t xml:space="preserve"> </w:t>
      </w:r>
      <w:r w:rsidR="00484911" w:rsidRPr="00BB483E">
        <w:rPr>
          <w:sz w:val="24"/>
          <w:szCs w:val="24"/>
        </w:rPr>
        <w:t>nuostatą „tokia eilės tvarka“ keisti nuostata „šia eile“</w:t>
      </w:r>
      <w:r w:rsidR="00484911">
        <w:rPr>
          <w:sz w:val="24"/>
          <w:szCs w:val="24"/>
        </w:rPr>
        <w:t>,</w:t>
      </w:r>
      <w:r w:rsidR="00484911">
        <w:rPr>
          <w:sz w:val="24"/>
          <w:szCs w:val="24"/>
        </w:rPr>
        <w:t xml:space="preserve"> </w:t>
      </w:r>
      <w:r w:rsidR="000A3A59" w:rsidRPr="00BB483E">
        <w:rPr>
          <w:sz w:val="24"/>
          <w:szCs w:val="24"/>
        </w:rPr>
        <w:t>vietoj žodžio „tada“ įraš</w:t>
      </w:r>
      <w:r w:rsidR="00484911">
        <w:rPr>
          <w:sz w:val="24"/>
          <w:szCs w:val="24"/>
        </w:rPr>
        <w:t>yti</w:t>
      </w:r>
      <w:r w:rsidR="000A3A59" w:rsidRPr="00BB483E">
        <w:rPr>
          <w:sz w:val="24"/>
          <w:szCs w:val="24"/>
        </w:rPr>
        <w:t xml:space="preserve"> žodį „po to</w:t>
      </w:r>
      <w:r w:rsidR="00C21BA9" w:rsidRPr="00BB483E">
        <w:rPr>
          <w:sz w:val="24"/>
          <w:szCs w:val="24"/>
        </w:rPr>
        <w:t>“ ar</w:t>
      </w:r>
      <w:r w:rsidR="00484911">
        <w:rPr>
          <w:sz w:val="24"/>
          <w:szCs w:val="24"/>
        </w:rPr>
        <w:t>ba</w:t>
      </w:r>
      <w:r w:rsidR="004815A6" w:rsidRPr="00BB483E">
        <w:rPr>
          <w:sz w:val="24"/>
          <w:szCs w:val="24"/>
        </w:rPr>
        <w:t xml:space="preserve"> </w:t>
      </w:r>
      <w:r w:rsidR="000A3A59" w:rsidRPr="00BB483E">
        <w:rPr>
          <w:sz w:val="24"/>
          <w:szCs w:val="24"/>
        </w:rPr>
        <w:t>„toliau“</w:t>
      </w:r>
      <w:r w:rsidR="004815A6" w:rsidRPr="00BB483E">
        <w:rPr>
          <w:sz w:val="24"/>
          <w:szCs w:val="24"/>
        </w:rPr>
        <w:t xml:space="preserve">, </w:t>
      </w:r>
      <w:r w:rsidR="00BB483E">
        <w:rPr>
          <w:sz w:val="24"/>
          <w:szCs w:val="24"/>
        </w:rPr>
        <w:t xml:space="preserve">ir </w:t>
      </w:r>
      <w:r w:rsidR="008E2266">
        <w:rPr>
          <w:sz w:val="24"/>
          <w:szCs w:val="24"/>
        </w:rPr>
        <w:t xml:space="preserve">vertinamo punkto </w:t>
      </w:r>
      <w:r w:rsidR="00BB483E">
        <w:rPr>
          <w:sz w:val="24"/>
          <w:szCs w:val="24"/>
        </w:rPr>
        <w:t>formuluotėje atsisakyti žodžio „detalią“</w:t>
      </w:r>
      <w:r w:rsidR="000A3A59" w:rsidRPr="00BB483E">
        <w:rPr>
          <w:sz w:val="24"/>
          <w:szCs w:val="24"/>
        </w:rPr>
        <w:t>.</w:t>
      </w:r>
      <w:r w:rsidR="00C21BA9" w:rsidRPr="00BB483E">
        <w:rPr>
          <w:sz w:val="24"/>
          <w:szCs w:val="24"/>
        </w:rPr>
        <w:t xml:space="preserve"> </w:t>
      </w:r>
      <w:r w:rsidR="004815A6" w:rsidRPr="00BB483E">
        <w:rPr>
          <w:sz w:val="24"/>
          <w:szCs w:val="24"/>
        </w:rPr>
        <w:t xml:space="preserve">Jei siūlomas </w:t>
      </w:r>
      <w:r w:rsidR="004815A6" w:rsidRPr="00BB483E">
        <w:rPr>
          <w:sz w:val="24"/>
          <w:szCs w:val="24"/>
        </w:rPr>
        <w:t xml:space="preserve">socialinio draudimo įmokų ir kitų Fondo administravimo įstaigų administruojamų įmokų, delspinigių, baudų ir </w:t>
      </w:r>
      <w:r w:rsidR="004815A6" w:rsidRPr="00BB483E">
        <w:rPr>
          <w:color w:val="000000"/>
          <w:sz w:val="24"/>
          <w:szCs w:val="24"/>
        </w:rPr>
        <w:t>palūkanų sum</w:t>
      </w:r>
      <w:r w:rsidR="004815A6" w:rsidRPr="00BB483E">
        <w:rPr>
          <w:color w:val="000000"/>
          <w:sz w:val="24"/>
          <w:szCs w:val="24"/>
        </w:rPr>
        <w:t xml:space="preserve">ų įskaitymo eiliškumas, tuomet tai ir reikėtų nurodyti arba vartoti apibendrinančią nuostatą, pavyzdžiui, šių </w:t>
      </w:r>
      <w:r w:rsidR="00BB483E" w:rsidRPr="00BB483E">
        <w:rPr>
          <w:color w:val="000000"/>
          <w:sz w:val="24"/>
          <w:szCs w:val="24"/>
        </w:rPr>
        <w:t>sumų</w:t>
      </w:r>
      <w:r w:rsidR="004815A6" w:rsidRPr="00BB483E">
        <w:rPr>
          <w:color w:val="000000"/>
          <w:sz w:val="24"/>
          <w:szCs w:val="24"/>
        </w:rPr>
        <w:t xml:space="preserve"> įskaitymo eiliškumas</w:t>
      </w:r>
      <w:r w:rsidR="006F4CE9">
        <w:rPr>
          <w:color w:val="000000"/>
          <w:sz w:val="24"/>
          <w:szCs w:val="24"/>
        </w:rPr>
        <w:t xml:space="preserve"> ar pan.</w:t>
      </w:r>
      <w:r w:rsidR="00BB483E">
        <w:rPr>
          <w:color w:val="000000"/>
          <w:sz w:val="24"/>
          <w:szCs w:val="24"/>
        </w:rPr>
        <w:t xml:space="preserve"> </w:t>
      </w:r>
    </w:p>
    <w:p w14:paraId="1AB584FE" w14:textId="58123118" w:rsidR="00706E64" w:rsidRDefault="00484911" w:rsidP="001451B6">
      <w:pPr>
        <w:pStyle w:val="Sraopastraipa"/>
        <w:numPr>
          <w:ilvl w:val="0"/>
          <w:numId w:val="41"/>
        </w:numPr>
        <w:tabs>
          <w:tab w:val="left" w:pos="993"/>
        </w:tabs>
        <w:spacing w:line="312" w:lineRule="auto"/>
        <w:ind w:left="0" w:firstLine="284"/>
        <w:jc w:val="both"/>
        <w:rPr>
          <w:sz w:val="24"/>
          <w:szCs w:val="24"/>
        </w:rPr>
      </w:pPr>
      <w:r>
        <w:rPr>
          <w:color w:val="000000"/>
          <w:sz w:val="24"/>
          <w:szCs w:val="24"/>
        </w:rPr>
        <w:t xml:space="preserve">Siekiant aiškumo, </w:t>
      </w:r>
      <w:r w:rsidRPr="00484911">
        <w:rPr>
          <w:sz w:val="24"/>
          <w:szCs w:val="24"/>
        </w:rPr>
        <w:t>Taisyklių 57</w:t>
      </w:r>
      <w:r w:rsidRPr="00484911">
        <w:rPr>
          <w:sz w:val="24"/>
          <w:szCs w:val="24"/>
          <w:vertAlign w:val="superscript"/>
        </w:rPr>
        <w:t xml:space="preserve">2 </w:t>
      </w:r>
      <w:r w:rsidRPr="00484911">
        <w:rPr>
          <w:sz w:val="24"/>
          <w:szCs w:val="24"/>
        </w:rPr>
        <w:t>punkto nuostat</w:t>
      </w:r>
      <w:r w:rsidR="008E2266">
        <w:rPr>
          <w:sz w:val="24"/>
          <w:szCs w:val="24"/>
        </w:rPr>
        <w:t>ą</w:t>
      </w:r>
      <w:r>
        <w:rPr>
          <w:sz w:val="24"/>
          <w:szCs w:val="24"/>
        </w:rPr>
        <w:t xml:space="preserve"> „pagal paskutinius draudėjo pateiktus duomenis“ </w:t>
      </w:r>
      <w:r w:rsidR="008E2266">
        <w:rPr>
          <w:sz w:val="24"/>
          <w:szCs w:val="24"/>
        </w:rPr>
        <w:t>reikia</w:t>
      </w:r>
      <w:r w:rsidR="00E3078F">
        <w:rPr>
          <w:sz w:val="24"/>
          <w:szCs w:val="24"/>
        </w:rPr>
        <w:t xml:space="preserve"> patikslinti, </w:t>
      </w:r>
      <w:r w:rsidR="008E2266">
        <w:rPr>
          <w:sz w:val="24"/>
          <w:szCs w:val="24"/>
        </w:rPr>
        <w:t>nurodant, ar</w:t>
      </w:r>
      <w:r w:rsidR="00E3078F">
        <w:rPr>
          <w:sz w:val="24"/>
          <w:szCs w:val="24"/>
        </w:rPr>
        <w:t xml:space="preserve"> tai būtų paskutiniame pranešime </w:t>
      </w:r>
      <w:r w:rsidR="008E2266">
        <w:rPr>
          <w:sz w:val="24"/>
          <w:szCs w:val="24"/>
        </w:rPr>
        <w:t>pateikti</w:t>
      </w:r>
      <w:r w:rsidR="00E3078F">
        <w:rPr>
          <w:sz w:val="24"/>
          <w:szCs w:val="24"/>
        </w:rPr>
        <w:t xml:space="preserve"> duomenys. </w:t>
      </w:r>
      <w:r w:rsidR="008E2266">
        <w:rPr>
          <w:sz w:val="24"/>
          <w:szCs w:val="24"/>
        </w:rPr>
        <w:t xml:space="preserve"> Be to, šio</w:t>
      </w:r>
      <w:r w:rsidR="00E3078F">
        <w:rPr>
          <w:sz w:val="24"/>
          <w:szCs w:val="24"/>
        </w:rPr>
        <w:t xml:space="preserve">  punkto paskutiniame sakinyje  siūlytume vartoti </w:t>
      </w:r>
      <w:r w:rsidR="009B57FD">
        <w:rPr>
          <w:sz w:val="24"/>
          <w:szCs w:val="24"/>
        </w:rPr>
        <w:t xml:space="preserve">patikslintą </w:t>
      </w:r>
      <w:r w:rsidR="00E3078F">
        <w:rPr>
          <w:sz w:val="24"/>
          <w:szCs w:val="24"/>
        </w:rPr>
        <w:t>nuostatą „pagal mokėjimo nurodymus nurašytos“</w:t>
      </w:r>
      <w:r w:rsidR="009B57FD">
        <w:rPr>
          <w:sz w:val="24"/>
          <w:szCs w:val="24"/>
        </w:rPr>
        <w:t>,</w:t>
      </w:r>
      <w:r w:rsidR="005867F1">
        <w:rPr>
          <w:sz w:val="24"/>
          <w:szCs w:val="24"/>
        </w:rPr>
        <w:t xml:space="preserve"> </w:t>
      </w:r>
      <w:r w:rsidR="009B57FD">
        <w:rPr>
          <w:sz w:val="24"/>
          <w:szCs w:val="24"/>
        </w:rPr>
        <w:t>o</w:t>
      </w:r>
      <w:r w:rsidR="00E3078F">
        <w:rPr>
          <w:sz w:val="24"/>
          <w:szCs w:val="24"/>
        </w:rPr>
        <w:t xml:space="preserve"> žodžius „skirtumas įskaitomas“ keisti žodžiais „</w:t>
      </w:r>
      <w:r w:rsidR="009B57FD">
        <w:rPr>
          <w:sz w:val="24"/>
          <w:szCs w:val="24"/>
        </w:rPr>
        <w:t>įsiskolinimus viršijanti suma įskaitoma“, patik</w:t>
      </w:r>
      <w:r w:rsidR="00A66EC1">
        <w:rPr>
          <w:sz w:val="24"/>
          <w:szCs w:val="24"/>
        </w:rPr>
        <w:t>s</w:t>
      </w:r>
      <w:r w:rsidR="009B57FD">
        <w:rPr>
          <w:sz w:val="24"/>
          <w:szCs w:val="24"/>
        </w:rPr>
        <w:t>linant</w:t>
      </w:r>
      <w:r w:rsidR="00A66EC1">
        <w:rPr>
          <w:sz w:val="24"/>
          <w:szCs w:val="24"/>
        </w:rPr>
        <w:t xml:space="preserve"> ir atskleidžiant nuostatos</w:t>
      </w:r>
      <w:r w:rsidR="009B57FD">
        <w:rPr>
          <w:sz w:val="24"/>
          <w:szCs w:val="24"/>
        </w:rPr>
        <w:t xml:space="preserve"> </w:t>
      </w:r>
      <w:r w:rsidR="00A66EC1">
        <w:rPr>
          <w:sz w:val="24"/>
          <w:szCs w:val="24"/>
        </w:rPr>
        <w:t>„būsimi laikotarpiai“ turinį (ar tai ataskaitiniai, mokestiniai laikotarpiai ar kita).</w:t>
      </w:r>
    </w:p>
    <w:p w14:paraId="5CD45E2A" w14:textId="76EC7EF6" w:rsidR="00A66EC1" w:rsidRPr="00FF3E7B" w:rsidRDefault="00CE1498" w:rsidP="001451B6">
      <w:pPr>
        <w:pStyle w:val="Sraopastraipa"/>
        <w:numPr>
          <w:ilvl w:val="0"/>
          <w:numId w:val="41"/>
        </w:numPr>
        <w:tabs>
          <w:tab w:val="left" w:pos="993"/>
        </w:tabs>
        <w:spacing w:line="312" w:lineRule="auto"/>
        <w:ind w:left="0" w:firstLine="284"/>
        <w:jc w:val="both"/>
        <w:rPr>
          <w:sz w:val="24"/>
          <w:szCs w:val="24"/>
        </w:rPr>
      </w:pPr>
      <w:r w:rsidRPr="00FF3E7B">
        <w:rPr>
          <w:sz w:val="24"/>
          <w:szCs w:val="24"/>
        </w:rPr>
        <w:t xml:space="preserve">Atkreipiame dėmesį, kad </w:t>
      </w:r>
      <w:r w:rsidR="00A66EC1" w:rsidRPr="00FF3E7B">
        <w:rPr>
          <w:sz w:val="24"/>
          <w:szCs w:val="24"/>
        </w:rPr>
        <w:t>Taisyklių</w:t>
      </w:r>
      <w:r w:rsidR="00A66EC1" w:rsidRPr="00FF3E7B">
        <w:rPr>
          <w:sz w:val="24"/>
          <w:szCs w:val="24"/>
        </w:rPr>
        <w:t xml:space="preserve"> 58</w:t>
      </w:r>
      <w:r w:rsidRPr="00FF3E7B">
        <w:rPr>
          <w:sz w:val="24"/>
          <w:szCs w:val="24"/>
        </w:rPr>
        <w:t xml:space="preserve"> punkto pakeitime </w:t>
      </w:r>
      <w:r w:rsidR="008E2266">
        <w:rPr>
          <w:sz w:val="24"/>
          <w:szCs w:val="24"/>
        </w:rPr>
        <w:t xml:space="preserve">siūlomas </w:t>
      </w:r>
      <w:r w:rsidRPr="00FF3E7B">
        <w:rPr>
          <w:sz w:val="24"/>
          <w:szCs w:val="24"/>
        </w:rPr>
        <w:t>nuostat</w:t>
      </w:r>
      <w:r w:rsidR="008E2266">
        <w:rPr>
          <w:sz w:val="24"/>
          <w:szCs w:val="24"/>
        </w:rPr>
        <w:t>os</w:t>
      </w:r>
      <w:r w:rsidRPr="00FF3E7B">
        <w:rPr>
          <w:sz w:val="24"/>
          <w:szCs w:val="24"/>
        </w:rPr>
        <w:t xml:space="preserve"> </w:t>
      </w:r>
      <w:r w:rsidR="008E2266">
        <w:rPr>
          <w:sz w:val="24"/>
          <w:szCs w:val="24"/>
        </w:rPr>
        <w:t>„</w:t>
      </w:r>
      <w:r w:rsidRPr="00FF3E7B">
        <w:rPr>
          <w:sz w:val="24"/>
          <w:szCs w:val="24"/>
        </w:rPr>
        <w:t>(netaikoma, jei socialinio draudimo įmokų įsiskolinimo sumokėjimas atidedamas pagal Valstybinio socialinio draudimo įstatymo 19</w:t>
      </w:r>
      <w:r w:rsidRPr="00FF3E7B">
        <w:rPr>
          <w:sz w:val="24"/>
          <w:szCs w:val="24"/>
          <w:vertAlign w:val="superscript"/>
        </w:rPr>
        <w:t>1</w:t>
      </w:r>
      <w:r w:rsidRPr="00FF3E7B">
        <w:rPr>
          <w:sz w:val="24"/>
          <w:szCs w:val="24"/>
        </w:rPr>
        <w:t xml:space="preserve"> straipsnį)</w:t>
      </w:r>
      <w:r w:rsidRPr="00FF3E7B">
        <w:rPr>
          <w:sz w:val="24"/>
          <w:szCs w:val="24"/>
        </w:rPr>
        <w:t>“</w:t>
      </w:r>
      <w:r w:rsidR="008E2266">
        <w:rPr>
          <w:sz w:val="24"/>
          <w:szCs w:val="24"/>
        </w:rPr>
        <w:t xml:space="preserve"> vartojimas yra klaidinantis</w:t>
      </w:r>
      <w:r w:rsidRPr="00FF3E7B">
        <w:rPr>
          <w:sz w:val="24"/>
          <w:szCs w:val="24"/>
        </w:rPr>
        <w:t xml:space="preserve">, </w:t>
      </w:r>
      <w:r w:rsidR="000D1556">
        <w:rPr>
          <w:sz w:val="24"/>
          <w:szCs w:val="24"/>
        </w:rPr>
        <w:t xml:space="preserve">nes </w:t>
      </w:r>
      <w:r w:rsidRPr="00FF3E7B">
        <w:rPr>
          <w:sz w:val="24"/>
          <w:szCs w:val="24"/>
        </w:rPr>
        <w:t>nebeaišku, kokioms sąlygoms</w:t>
      </w:r>
      <w:r w:rsidR="006F4CE9">
        <w:rPr>
          <w:sz w:val="24"/>
          <w:szCs w:val="24"/>
        </w:rPr>
        <w:t xml:space="preserve"> (visoms, ar tik vienai kuriai)</w:t>
      </w:r>
      <w:r w:rsidRPr="00FF3E7B">
        <w:rPr>
          <w:sz w:val="24"/>
          <w:szCs w:val="24"/>
        </w:rPr>
        <w:t xml:space="preserve"> esant ši nuostata netaikoma</w:t>
      </w:r>
      <w:r w:rsidR="000D1556">
        <w:rPr>
          <w:sz w:val="24"/>
          <w:szCs w:val="24"/>
        </w:rPr>
        <w:t>, todėl ji</w:t>
      </w:r>
      <w:r w:rsidR="000D1556" w:rsidRPr="000D1556">
        <w:rPr>
          <w:sz w:val="24"/>
          <w:szCs w:val="24"/>
        </w:rPr>
        <w:t xml:space="preserve"> </w:t>
      </w:r>
      <w:r w:rsidR="000D1556" w:rsidRPr="00FF3E7B">
        <w:rPr>
          <w:sz w:val="24"/>
          <w:szCs w:val="24"/>
        </w:rPr>
        <w:t>turėtų būtų dėstoma kaip išimtis</w:t>
      </w:r>
      <w:r w:rsidRPr="00FF3E7B">
        <w:rPr>
          <w:sz w:val="24"/>
          <w:szCs w:val="24"/>
        </w:rPr>
        <w:t>. Siekiant aiškumo, atitinkamai siūlome tikslinti ir analogišką dėstymą T</w:t>
      </w:r>
      <w:r w:rsidRPr="00FF3E7B">
        <w:rPr>
          <w:sz w:val="24"/>
          <w:szCs w:val="24"/>
        </w:rPr>
        <w:t>aisyklių</w:t>
      </w:r>
      <w:r w:rsidRPr="00FF3E7B">
        <w:rPr>
          <w:sz w:val="24"/>
          <w:szCs w:val="24"/>
        </w:rPr>
        <w:t xml:space="preserve"> 58.2 papunktyje, 60 punkte (kuriame reikia tikslinti nuorod</w:t>
      </w:r>
      <w:r w:rsidR="006F4CE9">
        <w:rPr>
          <w:sz w:val="24"/>
          <w:szCs w:val="24"/>
        </w:rPr>
        <w:t>ą</w:t>
      </w:r>
      <w:r w:rsidRPr="00FF3E7B">
        <w:rPr>
          <w:sz w:val="24"/>
          <w:szCs w:val="24"/>
        </w:rPr>
        <w:t xml:space="preserve"> </w:t>
      </w:r>
      <w:r w:rsidR="006F4CE9">
        <w:rPr>
          <w:sz w:val="24"/>
          <w:szCs w:val="24"/>
        </w:rPr>
        <w:t xml:space="preserve">ir </w:t>
      </w:r>
      <w:r w:rsidRPr="00FF3E7B">
        <w:rPr>
          <w:sz w:val="24"/>
          <w:szCs w:val="24"/>
        </w:rPr>
        <w:t>į Taisyklių 61.2 papunktį)</w:t>
      </w:r>
      <w:r w:rsidR="005867F1" w:rsidRPr="00FF3E7B">
        <w:rPr>
          <w:sz w:val="24"/>
          <w:szCs w:val="24"/>
        </w:rPr>
        <w:t>, 69, 70</w:t>
      </w:r>
      <w:r w:rsidR="001451B6">
        <w:rPr>
          <w:sz w:val="24"/>
          <w:szCs w:val="24"/>
        </w:rPr>
        <w:t>, 82</w:t>
      </w:r>
      <w:r w:rsidR="005867F1" w:rsidRPr="00FF3E7B">
        <w:rPr>
          <w:sz w:val="24"/>
          <w:szCs w:val="24"/>
        </w:rPr>
        <w:t xml:space="preserve"> punktuose ir kituose.</w:t>
      </w:r>
    </w:p>
    <w:p w14:paraId="2F557F44" w14:textId="0DDE2F7A" w:rsidR="00FF3E7B" w:rsidRPr="00FF3E7B" w:rsidRDefault="00FF3E7B" w:rsidP="001451B6">
      <w:pPr>
        <w:pStyle w:val="Sraopastraipa"/>
        <w:numPr>
          <w:ilvl w:val="0"/>
          <w:numId w:val="41"/>
        </w:numPr>
        <w:tabs>
          <w:tab w:val="left" w:pos="993"/>
        </w:tabs>
        <w:spacing w:line="312" w:lineRule="auto"/>
        <w:ind w:left="0" w:firstLine="284"/>
        <w:jc w:val="both"/>
        <w:rPr>
          <w:sz w:val="24"/>
          <w:szCs w:val="24"/>
        </w:rPr>
      </w:pPr>
      <w:r w:rsidRPr="00FF3E7B">
        <w:rPr>
          <w:sz w:val="24"/>
          <w:szCs w:val="24"/>
        </w:rPr>
        <w:t>Siekiant dėstymo nuoseklumo, Taisyklių 65 punkte nustatytos pasekm</w:t>
      </w:r>
      <w:r w:rsidR="006F4CE9">
        <w:rPr>
          <w:sz w:val="24"/>
          <w:szCs w:val="24"/>
        </w:rPr>
        <w:t>e</w:t>
      </w:r>
      <w:r w:rsidRPr="00FF3E7B">
        <w:rPr>
          <w:sz w:val="24"/>
          <w:szCs w:val="24"/>
        </w:rPr>
        <w:t xml:space="preserve">s, kurios turi būti nurodytos sprendime atidėti socialinio draudimo įmokų įsiskolinimo sumokėjimą, tikslinga dėstyti Taisyklių nuostatose, kuriose reguliuojamas sprendimo priėmimas, </w:t>
      </w:r>
      <w:r w:rsidRPr="007D5E7C">
        <w:rPr>
          <w:sz w:val="24"/>
          <w:szCs w:val="24"/>
        </w:rPr>
        <w:t xml:space="preserve">pavyzdžiui, Taisyklių 58 punktas ar pan. Atitinkamai </w:t>
      </w:r>
      <w:r w:rsidR="006F4CE9" w:rsidRPr="007D5E7C">
        <w:rPr>
          <w:sz w:val="24"/>
          <w:szCs w:val="24"/>
        </w:rPr>
        <w:t xml:space="preserve">šiuo aspektu </w:t>
      </w:r>
      <w:r w:rsidRPr="007D5E7C">
        <w:rPr>
          <w:sz w:val="24"/>
          <w:szCs w:val="24"/>
        </w:rPr>
        <w:t xml:space="preserve">siūlome peržiūrėti ir </w:t>
      </w:r>
      <w:r w:rsidR="001451B6" w:rsidRPr="007D5E7C">
        <w:rPr>
          <w:sz w:val="24"/>
          <w:szCs w:val="24"/>
        </w:rPr>
        <w:t>siūlomus</w:t>
      </w:r>
      <w:r w:rsidR="000D1556" w:rsidRPr="007D5E7C">
        <w:rPr>
          <w:sz w:val="24"/>
          <w:szCs w:val="24"/>
        </w:rPr>
        <w:t xml:space="preserve"> </w:t>
      </w:r>
      <w:r w:rsidRPr="007D5E7C">
        <w:rPr>
          <w:sz w:val="24"/>
          <w:szCs w:val="24"/>
        </w:rPr>
        <w:t>Taisyklių 80</w:t>
      </w:r>
      <w:r w:rsidR="001451B6" w:rsidRPr="007D5E7C">
        <w:rPr>
          <w:sz w:val="24"/>
          <w:szCs w:val="24"/>
        </w:rPr>
        <w:t>, 92</w:t>
      </w:r>
      <w:r w:rsidRPr="007D5E7C">
        <w:rPr>
          <w:sz w:val="24"/>
          <w:szCs w:val="24"/>
        </w:rPr>
        <w:t xml:space="preserve"> punkt</w:t>
      </w:r>
      <w:r w:rsidR="001451B6" w:rsidRPr="007D5E7C">
        <w:rPr>
          <w:sz w:val="24"/>
          <w:szCs w:val="24"/>
        </w:rPr>
        <w:t>ų</w:t>
      </w:r>
      <w:r w:rsidRPr="007D5E7C">
        <w:rPr>
          <w:sz w:val="24"/>
          <w:szCs w:val="24"/>
        </w:rPr>
        <w:t xml:space="preserve"> pakeitim</w:t>
      </w:r>
      <w:r w:rsidR="001451B6" w:rsidRPr="007D5E7C">
        <w:rPr>
          <w:sz w:val="24"/>
          <w:szCs w:val="24"/>
        </w:rPr>
        <w:t>us</w:t>
      </w:r>
      <w:r w:rsidRPr="00FF3E7B">
        <w:rPr>
          <w:sz w:val="24"/>
          <w:szCs w:val="24"/>
          <w:lang w:val="en-GB"/>
        </w:rPr>
        <w:t>.</w:t>
      </w:r>
    </w:p>
    <w:p w14:paraId="4A1B2FA0" w14:textId="77777777" w:rsidR="0086582C" w:rsidRDefault="0086582C" w:rsidP="002610F4">
      <w:pPr>
        <w:pStyle w:val="Preformatted"/>
        <w:tabs>
          <w:tab w:val="clear" w:pos="959"/>
          <w:tab w:val="left" w:pos="851"/>
        </w:tabs>
        <w:spacing w:line="360" w:lineRule="auto"/>
        <w:jc w:val="both"/>
        <w:rPr>
          <w:rFonts w:ascii="Times New Roman" w:hAnsi="Times New Roman"/>
          <w:sz w:val="24"/>
        </w:rPr>
      </w:pPr>
    </w:p>
    <w:p w14:paraId="250BE5DD" w14:textId="34A7AF5F" w:rsidR="003D376A" w:rsidRDefault="00C930F2"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r>
        <w:rPr>
          <w:rFonts w:ascii="Times New Roman" w:hAnsi="Times New Roman"/>
          <w:sz w:val="24"/>
          <w:szCs w:val="24"/>
        </w:rPr>
        <w:t xml:space="preserve">Teisės </w:t>
      </w:r>
      <w:r w:rsidR="00132255">
        <w:rPr>
          <w:rFonts w:ascii="Times New Roman" w:hAnsi="Times New Roman"/>
          <w:sz w:val="24"/>
          <w:szCs w:val="24"/>
        </w:rPr>
        <w:t xml:space="preserve">grupės </w:t>
      </w:r>
      <w:r w:rsidR="00B04897">
        <w:rPr>
          <w:rFonts w:ascii="Times New Roman" w:hAnsi="Times New Roman"/>
          <w:sz w:val="24"/>
          <w:szCs w:val="24"/>
        </w:rPr>
        <w:t>patarėja</w:t>
      </w:r>
      <w:r w:rsidR="003B5BB8" w:rsidRPr="001C0D2F">
        <w:rPr>
          <w:rFonts w:ascii="Times New Roman" w:hAnsi="Times New Roman"/>
          <w:sz w:val="24"/>
          <w:szCs w:val="24"/>
        </w:rPr>
        <w:tab/>
      </w:r>
      <w:r w:rsidR="003B5BB8" w:rsidRPr="001C0D2F">
        <w:rPr>
          <w:rFonts w:ascii="Times New Roman" w:hAnsi="Times New Roman"/>
          <w:sz w:val="24"/>
          <w:szCs w:val="24"/>
        </w:rPr>
        <w:tab/>
      </w:r>
      <w:r w:rsidR="00691E90">
        <w:rPr>
          <w:rFonts w:ascii="Times New Roman" w:hAnsi="Times New Roman"/>
          <w:sz w:val="24"/>
          <w:szCs w:val="24"/>
        </w:rPr>
        <w:tab/>
      </w:r>
      <w:r w:rsidR="00691E90">
        <w:rPr>
          <w:rFonts w:ascii="Times New Roman" w:hAnsi="Times New Roman"/>
          <w:sz w:val="24"/>
          <w:szCs w:val="24"/>
        </w:rPr>
        <w:tab/>
      </w:r>
      <w:r w:rsidR="00B04897">
        <w:rPr>
          <w:rFonts w:ascii="Times New Roman" w:hAnsi="Times New Roman"/>
          <w:sz w:val="24"/>
          <w:szCs w:val="24"/>
        </w:rPr>
        <w:tab/>
        <w:t>Tatjana Knyzienė</w:t>
      </w:r>
    </w:p>
    <w:p w14:paraId="5C13604D" w14:textId="77777777" w:rsidR="00943444" w:rsidRDefault="00943444" w:rsidP="00BF4A67">
      <w:pPr>
        <w:pStyle w:val="Preformatted"/>
        <w:spacing w:line="288" w:lineRule="auto"/>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6742FE44" w:rsidR="00A15F3A" w:rsidRPr="004823B1" w:rsidRDefault="00D56ABB" w:rsidP="004823B1">
            <w:pPr>
              <w:spacing w:before="60" w:after="60"/>
              <w:rPr>
                <w:rFonts w:ascii="Times New Roman" w:hAnsi="Times New Roman"/>
                <w:sz w:val="22"/>
                <w:szCs w:val="22"/>
              </w:rPr>
            </w:pPr>
            <w:sdt>
              <w:sdtPr>
                <w:rPr>
                  <w:sz w:val="22"/>
                  <w:szCs w:val="22"/>
                </w:rPr>
                <w:tag w:val="rengejoNuoroda"/>
                <w:id w:val="668683481"/>
                <w:placeholder>
                  <w:docPart w:val="331BF6E6EABC4EAFBDA953648418E9F5"/>
                </w:placeholder>
              </w:sdtPr>
              <w:sdtEndPr/>
              <w:sdtContent>
                <w:r>
                  <w:t>Tatjana Knyzienė</w:t>
                </w:r>
              </w:sdtContent>
            </w:sdt>
            <w:r w:rsidR="00A15F3A" w:rsidRPr="004823B1">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870663862</w:t>
                </w:r>
              </w:sdtContent>
            </w:sdt>
            <w:r w:rsidR="00A15F3A" w:rsidRPr="004823B1">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tatjana.knyziene@lrv.lt</w:t>
                </w:r>
              </w:sdtContent>
            </w:sdt>
          </w:p>
        </w:tc>
      </w:tr>
    </w:tbl>
    <w:p w14:paraId="56083545" w14:textId="7290F753" w:rsidR="000A629A" w:rsidRDefault="000A629A" w:rsidP="00691E90">
      <w:pPr>
        <w:pStyle w:val="Preformatted"/>
        <w:spacing w:line="360" w:lineRule="auto"/>
        <w:rPr>
          <w:rFonts w:ascii="Times New Roman" w:hAnsi="Times New Roman"/>
          <w:sz w:val="24"/>
        </w:rPr>
      </w:pPr>
    </w:p>
    <w:sectPr w:rsidR="000A629A" w:rsidSect="00A218C2">
      <w:headerReference w:type="even" r:id="rId8"/>
      <w:headerReference w:type="default" r:id="rId9"/>
      <w:footerReference w:type="even" r:id="rId10"/>
      <w:type w:val="continuous"/>
      <w:pgSz w:w="11907" w:h="16840" w:code="9"/>
      <w:pgMar w:top="1276" w:right="851" w:bottom="568"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AA754" w14:textId="77777777" w:rsidR="00D56ABB" w:rsidRDefault="00D56ABB">
      <w:r>
        <w:separator/>
      </w:r>
    </w:p>
  </w:endnote>
  <w:endnote w:type="continuationSeparator" w:id="0">
    <w:p w14:paraId="2BF3A622" w14:textId="77777777" w:rsidR="00D56ABB" w:rsidRDefault="00D56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6D771" w14:textId="77777777" w:rsidR="00970F68" w:rsidRDefault="00970F6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C6D772" w14:textId="77777777" w:rsidR="00970F68" w:rsidRDefault="00970F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4C68C" w14:textId="77777777" w:rsidR="00D56ABB" w:rsidRDefault="00D56ABB">
      <w:r>
        <w:separator/>
      </w:r>
    </w:p>
  </w:footnote>
  <w:footnote w:type="continuationSeparator" w:id="0">
    <w:p w14:paraId="11E31A90" w14:textId="77777777" w:rsidR="00D56ABB" w:rsidRDefault="00D56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6D76D" w14:textId="77777777" w:rsidR="00970F68" w:rsidRDefault="00970F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14C6D76E" w14:textId="77777777" w:rsidR="00970F68" w:rsidRDefault="00970F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6D76F" w14:textId="77777777" w:rsidR="00970F68" w:rsidRDefault="00970F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4C6D770" w14:textId="77777777" w:rsidR="00970F68" w:rsidRDefault="00970F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9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04D44"/>
    <w:multiLevelType w:val="hybridMultilevel"/>
    <w:tmpl w:val="E586FCCE"/>
    <w:lvl w:ilvl="0" w:tplc="6E2AAC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4"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1D870D1B"/>
    <w:multiLevelType w:val="multilevel"/>
    <w:tmpl w:val="B832EF00"/>
    <w:lvl w:ilvl="0">
      <w:start w:val="1"/>
      <w:numFmt w:val="decimal"/>
      <w:lvlText w:val="%1."/>
      <w:lvlJc w:val="left"/>
      <w:pPr>
        <w:ind w:left="720" w:hanging="360"/>
      </w:pPr>
      <w:rPr>
        <w:rFonts w:hint="default"/>
        <w:sz w:val="24"/>
        <w:szCs w:val="24"/>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1"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2" w15:restartNumberingAfterBreak="0">
    <w:nsid w:val="2A3978E4"/>
    <w:multiLevelType w:val="hybridMultilevel"/>
    <w:tmpl w:val="29C84C8A"/>
    <w:lvl w:ilvl="0" w:tplc="CAF24746">
      <w:start w:val="1"/>
      <w:numFmt w:val="decimal"/>
      <w:lvlText w:val="%1."/>
      <w:lvlJc w:val="left"/>
      <w:pPr>
        <w:ind w:left="360" w:hanging="360"/>
      </w:pPr>
      <w:rPr>
        <w:rFonts w:hint="default"/>
        <w:sz w:val="24"/>
        <w:szCs w:val="24"/>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4" w15:restartNumberingAfterBreak="0">
    <w:nsid w:val="2CF43B15"/>
    <w:multiLevelType w:val="hybridMultilevel"/>
    <w:tmpl w:val="BA9C8B42"/>
    <w:lvl w:ilvl="0" w:tplc="970AEBF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6" w15:restartNumberingAfterBreak="0">
    <w:nsid w:val="2E5B0262"/>
    <w:multiLevelType w:val="hybridMultilevel"/>
    <w:tmpl w:val="50AA13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19" w15:restartNumberingAfterBreak="0">
    <w:nsid w:val="3D28618E"/>
    <w:multiLevelType w:val="hybridMultilevel"/>
    <w:tmpl w:val="270EA23C"/>
    <w:lvl w:ilvl="0" w:tplc="61683E0E">
      <w:start w:val="1"/>
      <w:numFmt w:val="decimal"/>
      <w:lvlText w:val="%1."/>
      <w:lvlJc w:val="left"/>
      <w:pPr>
        <w:ind w:left="360"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3DB87FE1"/>
    <w:multiLevelType w:val="hybridMultilevel"/>
    <w:tmpl w:val="FDECD00A"/>
    <w:lvl w:ilvl="0" w:tplc="BE8A6A66">
      <w:start w:val="1"/>
      <w:numFmt w:val="decimal"/>
      <w:lvlText w:val="%1."/>
      <w:lvlJc w:val="left"/>
      <w:pPr>
        <w:ind w:left="928"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BD0868"/>
    <w:multiLevelType w:val="hybridMultilevel"/>
    <w:tmpl w:val="85C8E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3"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54C269C1"/>
    <w:multiLevelType w:val="hybridMultilevel"/>
    <w:tmpl w:val="70FE2F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E62F6A"/>
    <w:multiLevelType w:val="hybridMultilevel"/>
    <w:tmpl w:val="9C8A0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B902D6"/>
    <w:multiLevelType w:val="hybridMultilevel"/>
    <w:tmpl w:val="65000C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9" w15:restartNumberingAfterBreak="0">
    <w:nsid w:val="5D305718"/>
    <w:multiLevelType w:val="hybridMultilevel"/>
    <w:tmpl w:val="0EE231F4"/>
    <w:lvl w:ilvl="0" w:tplc="59BC0E4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0"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1"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D65A5D"/>
    <w:multiLevelType w:val="hybridMultilevel"/>
    <w:tmpl w:val="E6C01AE0"/>
    <w:lvl w:ilvl="0" w:tplc="7A0A2E7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B84FEF"/>
    <w:multiLevelType w:val="hybridMultilevel"/>
    <w:tmpl w:val="B8F29522"/>
    <w:lvl w:ilvl="0" w:tplc="645E09F8">
      <w:start w:val="1"/>
      <w:numFmt w:val="decimal"/>
      <w:lvlText w:val="%1."/>
      <w:lvlJc w:val="left"/>
      <w:pPr>
        <w:ind w:left="816" w:hanging="39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4"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6" w15:restartNumberingAfterBreak="0">
    <w:nsid w:val="6ADF4A39"/>
    <w:multiLevelType w:val="hybridMultilevel"/>
    <w:tmpl w:val="187EF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8"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4F4119"/>
    <w:multiLevelType w:val="hybridMultilevel"/>
    <w:tmpl w:val="493A8E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41"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1"/>
  </w:num>
  <w:num w:numId="2">
    <w:abstractNumId w:val="40"/>
  </w:num>
  <w:num w:numId="3">
    <w:abstractNumId w:val="30"/>
  </w:num>
  <w:num w:numId="4">
    <w:abstractNumId w:val="7"/>
  </w:num>
  <w:num w:numId="5">
    <w:abstractNumId w:val="17"/>
  </w:num>
  <w:num w:numId="6">
    <w:abstractNumId w:val="34"/>
  </w:num>
  <w:num w:numId="7">
    <w:abstractNumId w:val="22"/>
  </w:num>
  <w:num w:numId="8">
    <w:abstractNumId w:val="38"/>
  </w:num>
  <w:num w:numId="9">
    <w:abstractNumId w:val="31"/>
  </w:num>
  <w:num w:numId="10">
    <w:abstractNumId w:val="8"/>
  </w:num>
  <w:num w:numId="11">
    <w:abstractNumId w:val="2"/>
  </w:num>
  <w:num w:numId="12">
    <w:abstractNumId w:val="15"/>
  </w:num>
  <w:num w:numId="13">
    <w:abstractNumId w:val="41"/>
  </w:num>
  <w:num w:numId="14">
    <w:abstractNumId w:val="28"/>
  </w:num>
  <w:num w:numId="15">
    <w:abstractNumId w:val="4"/>
  </w:num>
  <w:num w:numId="16">
    <w:abstractNumId w:val="13"/>
  </w:num>
  <w:num w:numId="17">
    <w:abstractNumId w:val="6"/>
  </w:num>
  <w:num w:numId="18">
    <w:abstractNumId w:val="24"/>
  </w:num>
  <w:num w:numId="19">
    <w:abstractNumId w:val="10"/>
  </w:num>
  <w:num w:numId="20">
    <w:abstractNumId w:val="5"/>
  </w:num>
  <w:num w:numId="21">
    <w:abstractNumId w:val="23"/>
  </w:num>
  <w:num w:numId="22">
    <w:abstractNumId w:val="37"/>
  </w:num>
  <w:num w:numId="23">
    <w:abstractNumId w:val="35"/>
  </w:num>
  <w:num w:numId="24">
    <w:abstractNumId w:val="3"/>
  </w:num>
  <w:num w:numId="25">
    <w:abstractNumId w:val="18"/>
  </w:num>
  <w:num w:numId="26">
    <w:abstractNumId w:val="1"/>
  </w:num>
  <w:num w:numId="27">
    <w:abstractNumId w:val="29"/>
  </w:num>
  <w:num w:numId="28">
    <w:abstractNumId w:val="14"/>
  </w:num>
  <w:num w:numId="29">
    <w:abstractNumId w:val="19"/>
  </w:num>
  <w:num w:numId="30">
    <w:abstractNumId w:val="33"/>
  </w:num>
  <w:num w:numId="31">
    <w:abstractNumId w:val="12"/>
  </w:num>
  <w:num w:numId="32">
    <w:abstractNumId w:val="0"/>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21"/>
  </w:num>
  <w:num w:numId="36">
    <w:abstractNumId w:val="25"/>
  </w:num>
  <w:num w:numId="37">
    <w:abstractNumId w:val="26"/>
  </w:num>
  <w:num w:numId="38">
    <w:abstractNumId w:val="36"/>
  </w:num>
  <w:num w:numId="39">
    <w:abstractNumId w:val="9"/>
  </w:num>
  <w:num w:numId="40">
    <w:abstractNumId w:val="27"/>
  </w:num>
  <w:num w:numId="41">
    <w:abstractNumId w:val="16"/>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872"/>
    <w:rsid w:val="00002C09"/>
    <w:rsid w:val="00006DB6"/>
    <w:rsid w:val="0000748C"/>
    <w:rsid w:val="0001209E"/>
    <w:rsid w:val="000140FC"/>
    <w:rsid w:val="00014C1A"/>
    <w:rsid w:val="000164FD"/>
    <w:rsid w:val="00016F71"/>
    <w:rsid w:val="00021AD5"/>
    <w:rsid w:val="00021DB1"/>
    <w:rsid w:val="00021FA9"/>
    <w:rsid w:val="00022796"/>
    <w:rsid w:val="00022D12"/>
    <w:rsid w:val="00023C0B"/>
    <w:rsid w:val="00025906"/>
    <w:rsid w:val="00025F37"/>
    <w:rsid w:val="000303D3"/>
    <w:rsid w:val="00030E23"/>
    <w:rsid w:val="0003171F"/>
    <w:rsid w:val="00031E24"/>
    <w:rsid w:val="0003243A"/>
    <w:rsid w:val="00032C58"/>
    <w:rsid w:val="00033E8B"/>
    <w:rsid w:val="000424E9"/>
    <w:rsid w:val="00042EC0"/>
    <w:rsid w:val="00044E00"/>
    <w:rsid w:val="00045346"/>
    <w:rsid w:val="00045481"/>
    <w:rsid w:val="00050440"/>
    <w:rsid w:val="00050612"/>
    <w:rsid w:val="00050864"/>
    <w:rsid w:val="00056FDE"/>
    <w:rsid w:val="0006198A"/>
    <w:rsid w:val="000662C8"/>
    <w:rsid w:val="0006633E"/>
    <w:rsid w:val="000672C9"/>
    <w:rsid w:val="00067E2E"/>
    <w:rsid w:val="000728E0"/>
    <w:rsid w:val="00074B0C"/>
    <w:rsid w:val="00075410"/>
    <w:rsid w:val="00075588"/>
    <w:rsid w:val="0008118C"/>
    <w:rsid w:val="00081CAB"/>
    <w:rsid w:val="00081DA6"/>
    <w:rsid w:val="00084B68"/>
    <w:rsid w:val="00084CB0"/>
    <w:rsid w:val="00085A33"/>
    <w:rsid w:val="00087BA4"/>
    <w:rsid w:val="0009099A"/>
    <w:rsid w:val="000914BC"/>
    <w:rsid w:val="00092E4B"/>
    <w:rsid w:val="000953F5"/>
    <w:rsid w:val="000955EF"/>
    <w:rsid w:val="000A00A5"/>
    <w:rsid w:val="000A3A59"/>
    <w:rsid w:val="000A629A"/>
    <w:rsid w:val="000A737A"/>
    <w:rsid w:val="000B2BDE"/>
    <w:rsid w:val="000B3425"/>
    <w:rsid w:val="000B3F2A"/>
    <w:rsid w:val="000C2979"/>
    <w:rsid w:val="000C4B49"/>
    <w:rsid w:val="000C5016"/>
    <w:rsid w:val="000C58DB"/>
    <w:rsid w:val="000D1556"/>
    <w:rsid w:val="000D1B65"/>
    <w:rsid w:val="000D329B"/>
    <w:rsid w:val="000D3FCC"/>
    <w:rsid w:val="000D4C32"/>
    <w:rsid w:val="000E1347"/>
    <w:rsid w:val="000E1E8F"/>
    <w:rsid w:val="000E2701"/>
    <w:rsid w:val="000E4554"/>
    <w:rsid w:val="000E4DE9"/>
    <w:rsid w:val="000F02D4"/>
    <w:rsid w:val="00104E24"/>
    <w:rsid w:val="001110E2"/>
    <w:rsid w:val="00111915"/>
    <w:rsid w:val="00111A97"/>
    <w:rsid w:val="00112CCD"/>
    <w:rsid w:val="00114699"/>
    <w:rsid w:val="00114CF3"/>
    <w:rsid w:val="00121181"/>
    <w:rsid w:val="00121F28"/>
    <w:rsid w:val="001248A5"/>
    <w:rsid w:val="0012490F"/>
    <w:rsid w:val="001256CD"/>
    <w:rsid w:val="001261AB"/>
    <w:rsid w:val="00126804"/>
    <w:rsid w:val="001276AD"/>
    <w:rsid w:val="00132255"/>
    <w:rsid w:val="001324E4"/>
    <w:rsid w:val="00133C13"/>
    <w:rsid w:val="00134A40"/>
    <w:rsid w:val="00135A24"/>
    <w:rsid w:val="0013792D"/>
    <w:rsid w:val="001416D4"/>
    <w:rsid w:val="00142E7B"/>
    <w:rsid w:val="00143FA3"/>
    <w:rsid w:val="001443E5"/>
    <w:rsid w:val="00144411"/>
    <w:rsid w:val="001451B6"/>
    <w:rsid w:val="00146FE9"/>
    <w:rsid w:val="00150042"/>
    <w:rsid w:val="0015254E"/>
    <w:rsid w:val="00152C57"/>
    <w:rsid w:val="001546FF"/>
    <w:rsid w:val="001566A0"/>
    <w:rsid w:val="0016109E"/>
    <w:rsid w:val="0016116A"/>
    <w:rsid w:val="00162B72"/>
    <w:rsid w:val="0016635A"/>
    <w:rsid w:val="00174F91"/>
    <w:rsid w:val="001754AE"/>
    <w:rsid w:val="001771C8"/>
    <w:rsid w:val="00177FE0"/>
    <w:rsid w:val="001823E3"/>
    <w:rsid w:val="00183879"/>
    <w:rsid w:val="001871F9"/>
    <w:rsid w:val="00192CD8"/>
    <w:rsid w:val="00192DBD"/>
    <w:rsid w:val="00195133"/>
    <w:rsid w:val="001A0942"/>
    <w:rsid w:val="001A0A98"/>
    <w:rsid w:val="001A1C9E"/>
    <w:rsid w:val="001A3604"/>
    <w:rsid w:val="001A3BF3"/>
    <w:rsid w:val="001A5826"/>
    <w:rsid w:val="001C03BD"/>
    <w:rsid w:val="001C085F"/>
    <w:rsid w:val="001C0FDA"/>
    <w:rsid w:val="001C2547"/>
    <w:rsid w:val="001C282A"/>
    <w:rsid w:val="001C3CCE"/>
    <w:rsid w:val="001C4347"/>
    <w:rsid w:val="001C4740"/>
    <w:rsid w:val="001D0B27"/>
    <w:rsid w:val="001D1403"/>
    <w:rsid w:val="001D158D"/>
    <w:rsid w:val="001D3BFC"/>
    <w:rsid w:val="001D58E7"/>
    <w:rsid w:val="001D7B72"/>
    <w:rsid w:val="001E0407"/>
    <w:rsid w:val="001E068A"/>
    <w:rsid w:val="001E4E86"/>
    <w:rsid w:val="001E54BD"/>
    <w:rsid w:val="001E5572"/>
    <w:rsid w:val="001E5FDF"/>
    <w:rsid w:val="001E66D1"/>
    <w:rsid w:val="001F0334"/>
    <w:rsid w:val="001F3899"/>
    <w:rsid w:val="001F70FF"/>
    <w:rsid w:val="001F7521"/>
    <w:rsid w:val="00200094"/>
    <w:rsid w:val="002005E6"/>
    <w:rsid w:val="00200F85"/>
    <w:rsid w:val="002024EE"/>
    <w:rsid w:val="00205F4B"/>
    <w:rsid w:val="0020756B"/>
    <w:rsid w:val="002107D1"/>
    <w:rsid w:val="00214898"/>
    <w:rsid w:val="0021659F"/>
    <w:rsid w:val="00216DC2"/>
    <w:rsid w:val="00217959"/>
    <w:rsid w:val="00220C37"/>
    <w:rsid w:val="00222D21"/>
    <w:rsid w:val="00222E2A"/>
    <w:rsid w:val="00222E2B"/>
    <w:rsid w:val="00224CCF"/>
    <w:rsid w:val="00224CD4"/>
    <w:rsid w:val="0022603D"/>
    <w:rsid w:val="0023002C"/>
    <w:rsid w:val="002342FD"/>
    <w:rsid w:val="0023478A"/>
    <w:rsid w:val="00237D3F"/>
    <w:rsid w:val="0024153E"/>
    <w:rsid w:val="00242267"/>
    <w:rsid w:val="00242FA9"/>
    <w:rsid w:val="00244A4F"/>
    <w:rsid w:val="00245BB2"/>
    <w:rsid w:val="00251405"/>
    <w:rsid w:val="00253356"/>
    <w:rsid w:val="00253749"/>
    <w:rsid w:val="00255507"/>
    <w:rsid w:val="00256841"/>
    <w:rsid w:val="00257F2D"/>
    <w:rsid w:val="002610F4"/>
    <w:rsid w:val="00263754"/>
    <w:rsid w:val="00263CC2"/>
    <w:rsid w:val="002643F4"/>
    <w:rsid w:val="00264654"/>
    <w:rsid w:val="00264751"/>
    <w:rsid w:val="00265AFA"/>
    <w:rsid w:val="002678A7"/>
    <w:rsid w:val="002701B1"/>
    <w:rsid w:val="0027224D"/>
    <w:rsid w:val="00274BBA"/>
    <w:rsid w:val="00275283"/>
    <w:rsid w:val="0027558B"/>
    <w:rsid w:val="0027577B"/>
    <w:rsid w:val="002809F4"/>
    <w:rsid w:val="0028263F"/>
    <w:rsid w:val="00282B69"/>
    <w:rsid w:val="00282BC6"/>
    <w:rsid w:val="00283E0C"/>
    <w:rsid w:val="00285CA3"/>
    <w:rsid w:val="0029227B"/>
    <w:rsid w:val="002931F9"/>
    <w:rsid w:val="00295E3F"/>
    <w:rsid w:val="00296A46"/>
    <w:rsid w:val="002A1DBA"/>
    <w:rsid w:val="002A57F8"/>
    <w:rsid w:val="002B12B6"/>
    <w:rsid w:val="002B4652"/>
    <w:rsid w:val="002B583F"/>
    <w:rsid w:val="002C0368"/>
    <w:rsid w:val="002C09A4"/>
    <w:rsid w:val="002C103E"/>
    <w:rsid w:val="002C10CD"/>
    <w:rsid w:val="002C262C"/>
    <w:rsid w:val="002C3221"/>
    <w:rsid w:val="002C7091"/>
    <w:rsid w:val="002D0582"/>
    <w:rsid w:val="002D2B83"/>
    <w:rsid w:val="002D2F4F"/>
    <w:rsid w:val="002D32DE"/>
    <w:rsid w:val="002D4143"/>
    <w:rsid w:val="002D46E1"/>
    <w:rsid w:val="002D47F2"/>
    <w:rsid w:val="002D55C0"/>
    <w:rsid w:val="002D5746"/>
    <w:rsid w:val="002E0C6A"/>
    <w:rsid w:val="002E2581"/>
    <w:rsid w:val="002E4DDD"/>
    <w:rsid w:val="002E52D7"/>
    <w:rsid w:val="002E709C"/>
    <w:rsid w:val="002F0F06"/>
    <w:rsid w:val="002F2265"/>
    <w:rsid w:val="002F6433"/>
    <w:rsid w:val="003001BC"/>
    <w:rsid w:val="0030101A"/>
    <w:rsid w:val="00302136"/>
    <w:rsid w:val="003030E5"/>
    <w:rsid w:val="00305B94"/>
    <w:rsid w:val="003068DC"/>
    <w:rsid w:val="00306AE5"/>
    <w:rsid w:val="00307286"/>
    <w:rsid w:val="003143B2"/>
    <w:rsid w:val="003169BB"/>
    <w:rsid w:val="00316B3C"/>
    <w:rsid w:val="00317F57"/>
    <w:rsid w:val="003277C6"/>
    <w:rsid w:val="003306C6"/>
    <w:rsid w:val="00332E4F"/>
    <w:rsid w:val="0033349B"/>
    <w:rsid w:val="00334DB2"/>
    <w:rsid w:val="0034323F"/>
    <w:rsid w:val="00345A5E"/>
    <w:rsid w:val="00347F63"/>
    <w:rsid w:val="0035068E"/>
    <w:rsid w:val="003512EE"/>
    <w:rsid w:val="00355FB4"/>
    <w:rsid w:val="00357CE5"/>
    <w:rsid w:val="00361032"/>
    <w:rsid w:val="00365388"/>
    <w:rsid w:val="00365AD4"/>
    <w:rsid w:val="00370C21"/>
    <w:rsid w:val="00372FE8"/>
    <w:rsid w:val="00373EC0"/>
    <w:rsid w:val="00375172"/>
    <w:rsid w:val="00375DBA"/>
    <w:rsid w:val="00382DDA"/>
    <w:rsid w:val="00390380"/>
    <w:rsid w:val="00391824"/>
    <w:rsid w:val="003953FF"/>
    <w:rsid w:val="0039597A"/>
    <w:rsid w:val="00395EBB"/>
    <w:rsid w:val="003A3120"/>
    <w:rsid w:val="003A33DD"/>
    <w:rsid w:val="003A33DF"/>
    <w:rsid w:val="003A46C5"/>
    <w:rsid w:val="003A4C75"/>
    <w:rsid w:val="003A52CF"/>
    <w:rsid w:val="003A7C87"/>
    <w:rsid w:val="003B0A75"/>
    <w:rsid w:val="003B1421"/>
    <w:rsid w:val="003B25A5"/>
    <w:rsid w:val="003B2C86"/>
    <w:rsid w:val="003B3C46"/>
    <w:rsid w:val="003B5BB8"/>
    <w:rsid w:val="003B72AF"/>
    <w:rsid w:val="003C76EE"/>
    <w:rsid w:val="003D0144"/>
    <w:rsid w:val="003D07EE"/>
    <w:rsid w:val="003D1096"/>
    <w:rsid w:val="003D24E6"/>
    <w:rsid w:val="003D2D05"/>
    <w:rsid w:val="003D376A"/>
    <w:rsid w:val="003D55F4"/>
    <w:rsid w:val="003E0750"/>
    <w:rsid w:val="003E17C2"/>
    <w:rsid w:val="003E1817"/>
    <w:rsid w:val="003E3522"/>
    <w:rsid w:val="003E390A"/>
    <w:rsid w:val="003E46B4"/>
    <w:rsid w:val="003F06D3"/>
    <w:rsid w:val="003F3FD9"/>
    <w:rsid w:val="003F4399"/>
    <w:rsid w:val="003F6645"/>
    <w:rsid w:val="003F675D"/>
    <w:rsid w:val="003F6FE9"/>
    <w:rsid w:val="00402FE5"/>
    <w:rsid w:val="00403C9B"/>
    <w:rsid w:val="00406BB7"/>
    <w:rsid w:val="00406E77"/>
    <w:rsid w:val="004117B3"/>
    <w:rsid w:val="00415A95"/>
    <w:rsid w:val="00417423"/>
    <w:rsid w:val="004178D4"/>
    <w:rsid w:val="0042135D"/>
    <w:rsid w:val="00423CC7"/>
    <w:rsid w:val="00425398"/>
    <w:rsid w:val="004268BE"/>
    <w:rsid w:val="00426A0A"/>
    <w:rsid w:val="00430B2D"/>
    <w:rsid w:val="00431C43"/>
    <w:rsid w:val="00435E31"/>
    <w:rsid w:val="00436489"/>
    <w:rsid w:val="00436C82"/>
    <w:rsid w:val="00437F74"/>
    <w:rsid w:val="00440641"/>
    <w:rsid w:val="0044149A"/>
    <w:rsid w:val="00444E06"/>
    <w:rsid w:val="00450F91"/>
    <w:rsid w:val="004511B6"/>
    <w:rsid w:val="00451E41"/>
    <w:rsid w:val="00452B4D"/>
    <w:rsid w:val="00463362"/>
    <w:rsid w:val="00465817"/>
    <w:rsid w:val="00465BCB"/>
    <w:rsid w:val="0046740F"/>
    <w:rsid w:val="0047039D"/>
    <w:rsid w:val="00470EEA"/>
    <w:rsid w:val="004716C7"/>
    <w:rsid w:val="004724F4"/>
    <w:rsid w:val="00473FB8"/>
    <w:rsid w:val="00477255"/>
    <w:rsid w:val="0048054B"/>
    <w:rsid w:val="00480D4C"/>
    <w:rsid w:val="004814D1"/>
    <w:rsid w:val="004815A6"/>
    <w:rsid w:val="00481634"/>
    <w:rsid w:val="004823B1"/>
    <w:rsid w:val="00482A28"/>
    <w:rsid w:val="00483042"/>
    <w:rsid w:val="00484911"/>
    <w:rsid w:val="004860C6"/>
    <w:rsid w:val="004867E5"/>
    <w:rsid w:val="00487479"/>
    <w:rsid w:val="00491DD1"/>
    <w:rsid w:val="004949D4"/>
    <w:rsid w:val="004973DD"/>
    <w:rsid w:val="004975E9"/>
    <w:rsid w:val="00497BA1"/>
    <w:rsid w:val="00497DAC"/>
    <w:rsid w:val="004A0765"/>
    <w:rsid w:val="004A0EE3"/>
    <w:rsid w:val="004A338F"/>
    <w:rsid w:val="004A74DD"/>
    <w:rsid w:val="004B0B74"/>
    <w:rsid w:val="004B41E7"/>
    <w:rsid w:val="004B50D5"/>
    <w:rsid w:val="004C25BB"/>
    <w:rsid w:val="004C7A06"/>
    <w:rsid w:val="004D0C9A"/>
    <w:rsid w:val="004D106C"/>
    <w:rsid w:val="004D13D3"/>
    <w:rsid w:val="004D4686"/>
    <w:rsid w:val="004D47C5"/>
    <w:rsid w:val="004D516B"/>
    <w:rsid w:val="004D6869"/>
    <w:rsid w:val="004D6B7E"/>
    <w:rsid w:val="004E15DC"/>
    <w:rsid w:val="004E2626"/>
    <w:rsid w:val="004E6B1D"/>
    <w:rsid w:val="004F0B16"/>
    <w:rsid w:val="004F3453"/>
    <w:rsid w:val="004F4E59"/>
    <w:rsid w:val="004F4E75"/>
    <w:rsid w:val="004F5C52"/>
    <w:rsid w:val="005004AF"/>
    <w:rsid w:val="005016AE"/>
    <w:rsid w:val="0050537C"/>
    <w:rsid w:val="00505BC5"/>
    <w:rsid w:val="00515C21"/>
    <w:rsid w:val="005162F0"/>
    <w:rsid w:val="00521B7D"/>
    <w:rsid w:val="0052446A"/>
    <w:rsid w:val="00525D58"/>
    <w:rsid w:val="005279BF"/>
    <w:rsid w:val="005321FD"/>
    <w:rsid w:val="00532C68"/>
    <w:rsid w:val="005347E5"/>
    <w:rsid w:val="0053530B"/>
    <w:rsid w:val="00535D64"/>
    <w:rsid w:val="00541C67"/>
    <w:rsid w:val="00542552"/>
    <w:rsid w:val="005456CD"/>
    <w:rsid w:val="00546E2D"/>
    <w:rsid w:val="00547B68"/>
    <w:rsid w:val="0055067F"/>
    <w:rsid w:val="00551356"/>
    <w:rsid w:val="0055166E"/>
    <w:rsid w:val="005519DC"/>
    <w:rsid w:val="00554E0C"/>
    <w:rsid w:val="0055557D"/>
    <w:rsid w:val="0055651B"/>
    <w:rsid w:val="005600EB"/>
    <w:rsid w:val="005611A0"/>
    <w:rsid w:val="00562D71"/>
    <w:rsid w:val="005632D9"/>
    <w:rsid w:val="00563B70"/>
    <w:rsid w:val="00564161"/>
    <w:rsid w:val="00564175"/>
    <w:rsid w:val="00564A0C"/>
    <w:rsid w:val="0056668E"/>
    <w:rsid w:val="00570125"/>
    <w:rsid w:val="005709BB"/>
    <w:rsid w:val="00571AE3"/>
    <w:rsid w:val="005724BC"/>
    <w:rsid w:val="00573320"/>
    <w:rsid w:val="00574D90"/>
    <w:rsid w:val="005778D4"/>
    <w:rsid w:val="00580A07"/>
    <w:rsid w:val="005840E0"/>
    <w:rsid w:val="005850DF"/>
    <w:rsid w:val="005867F1"/>
    <w:rsid w:val="00586A7A"/>
    <w:rsid w:val="00586B74"/>
    <w:rsid w:val="00591830"/>
    <w:rsid w:val="005933B9"/>
    <w:rsid w:val="005934B1"/>
    <w:rsid w:val="00595271"/>
    <w:rsid w:val="00596C06"/>
    <w:rsid w:val="005A08C8"/>
    <w:rsid w:val="005A1AC1"/>
    <w:rsid w:val="005A4FF2"/>
    <w:rsid w:val="005A5E83"/>
    <w:rsid w:val="005A6B4C"/>
    <w:rsid w:val="005B10BD"/>
    <w:rsid w:val="005B1EBC"/>
    <w:rsid w:val="005B45AB"/>
    <w:rsid w:val="005B476D"/>
    <w:rsid w:val="005B478A"/>
    <w:rsid w:val="005B7510"/>
    <w:rsid w:val="005C4D8E"/>
    <w:rsid w:val="005C5614"/>
    <w:rsid w:val="005C5A71"/>
    <w:rsid w:val="005C68B4"/>
    <w:rsid w:val="005C7AC9"/>
    <w:rsid w:val="005D02CD"/>
    <w:rsid w:val="005D0574"/>
    <w:rsid w:val="005D44EC"/>
    <w:rsid w:val="005D50E1"/>
    <w:rsid w:val="005D6254"/>
    <w:rsid w:val="005E38BB"/>
    <w:rsid w:val="005F095B"/>
    <w:rsid w:val="005F62CC"/>
    <w:rsid w:val="005F7BDE"/>
    <w:rsid w:val="00600CE4"/>
    <w:rsid w:val="00601099"/>
    <w:rsid w:val="00601136"/>
    <w:rsid w:val="006037F3"/>
    <w:rsid w:val="00605D4D"/>
    <w:rsid w:val="00606338"/>
    <w:rsid w:val="00607C19"/>
    <w:rsid w:val="00612A9D"/>
    <w:rsid w:val="00612D48"/>
    <w:rsid w:val="00613EF7"/>
    <w:rsid w:val="00614569"/>
    <w:rsid w:val="00614AF8"/>
    <w:rsid w:val="0061684E"/>
    <w:rsid w:val="00616F75"/>
    <w:rsid w:val="006173F5"/>
    <w:rsid w:val="00620B33"/>
    <w:rsid w:val="006222B3"/>
    <w:rsid w:val="00624183"/>
    <w:rsid w:val="00625008"/>
    <w:rsid w:val="006306CF"/>
    <w:rsid w:val="0063193D"/>
    <w:rsid w:val="006407D1"/>
    <w:rsid w:val="006438A6"/>
    <w:rsid w:val="00645A12"/>
    <w:rsid w:val="00646535"/>
    <w:rsid w:val="00647836"/>
    <w:rsid w:val="00647B42"/>
    <w:rsid w:val="006509A8"/>
    <w:rsid w:val="00651AE7"/>
    <w:rsid w:val="00651C4F"/>
    <w:rsid w:val="0065589B"/>
    <w:rsid w:val="006559B3"/>
    <w:rsid w:val="006615DC"/>
    <w:rsid w:val="006617E2"/>
    <w:rsid w:val="00662481"/>
    <w:rsid w:val="00670AF6"/>
    <w:rsid w:val="0067126C"/>
    <w:rsid w:val="00671AE6"/>
    <w:rsid w:val="00673BD6"/>
    <w:rsid w:val="00676894"/>
    <w:rsid w:val="00677328"/>
    <w:rsid w:val="00680D89"/>
    <w:rsid w:val="00684D95"/>
    <w:rsid w:val="0068676F"/>
    <w:rsid w:val="00691E90"/>
    <w:rsid w:val="00694FFE"/>
    <w:rsid w:val="006A25EF"/>
    <w:rsid w:val="006A4D99"/>
    <w:rsid w:val="006A4F97"/>
    <w:rsid w:val="006A52C3"/>
    <w:rsid w:val="006A5C01"/>
    <w:rsid w:val="006A7964"/>
    <w:rsid w:val="006B026D"/>
    <w:rsid w:val="006B34FC"/>
    <w:rsid w:val="006B5349"/>
    <w:rsid w:val="006B5E13"/>
    <w:rsid w:val="006B63D8"/>
    <w:rsid w:val="006C319B"/>
    <w:rsid w:val="006C6125"/>
    <w:rsid w:val="006C7C72"/>
    <w:rsid w:val="006D35FE"/>
    <w:rsid w:val="006E1097"/>
    <w:rsid w:val="006E2A4F"/>
    <w:rsid w:val="006E3E45"/>
    <w:rsid w:val="006E464F"/>
    <w:rsid w:val="006E7877"/>
    <w:rsid w:val="006F0C6B"/>
    <w:rsid w:val="006F1019"/>
    <w:rsid w:val="006F1802"/>
    <w:rsid w:val="006F2E13"/>
    <w:rsid w:val="006F4CE9"/>
    <w:rsid w:val="006F58A0"/>
    <w:rsid w:val="006F58A8"/>
    <w:rsid w:val="006F58BC"/>
    <w:rsid w:val="00700957"/>
    <w:rsid w:val="00703294"/>
    <w:rsid w:val="0070410C"/>
    <w:rsid w:val="0070412C"/>
    <w:rsid w:val="0070571F"/>
    <w:rsid w:val="00706E64"/>
    <w:rsid w:val="00712F05"/>
    <w:rsid w:val="00713E72"/>
    <w:rsid w:val="00714CCC"/>
    <w:rsid w:val="00715A00"/>
    <w:rsid w:val="0072039C"/>
    <w:rsid w:val="007211B9"/>
    <w:rsid w:val="00722E8D"/>
    <w:rsid w:val="0072304C"/>
    <w:rsid w:val="00723B00"/>
    <w:rsid w:val="007240A0"/>
    <w:rsid w:val="007243D5"/>
    <w:rsid w:val="007250AA"/>
    <w:rsid w:val="00737006"/>
    <w:rsid w:val="007421F9"/>
    <w:rsid w:val="00742CDB"/>
    <w:rsid w:val="0074551C"/>
    <w:rsid w:val="00746BE4"/>
    <w:rsid w:val="007472B4"/>
    <w:rsid w:val="00747EC2"/>
    <w:rsid w:val="0075157F"/>
    <w:rsid w:val="00751D27"/>
    <w:rsid w:val="00755EE8"/>
    <w:rsid w:val="00762D89"/>
    <w:rsid w:val="00766C20"/>
    <w:rsid w:val="007702C0"/>
    <w:rsid w:val="00770F73"/>
    <w:rsid w:val="0077171A"/>
    <w:rsid w:val="00774900"/>
    <w:rsid w:val="00775223"/>
    <w:rsid w:val="00777BDA"/>
    <w:rsid w:val="007815DF"/>
    <w:rsid w:val="00782A10"/>
    <w:rsid w:val="00783A48"/>
    <w:rsid w:val="0079126F"/>
    <w:rsid w:val="00792A2B"/>
    <w:rsid w:val="00794539"/>
    <w:rsid w:val="0079585D"/>
    <w:rsid w:val="00796225"/>
    <w:rsid w:val="00797406"/>
    <w:rsid w:val="007A0410"/>
    <w:rsid w:val="007A2DD3"/>
    <w:rsid w:val="007A36CB"/>
    <w:rsid w:val="007A4596"/>
    <w:rsid w:val="007A50AC"/>
    <w:rsid w:val="007A6836"/>
    <w:rsid w:val="007B2783"/>
    <w:rsid w:val="007B2A9D"/>
    <w:rsid w:val="007B3AC8"/>
    <w:rsid w:val="007B6413"/>
    <w:rsid w:val="007B65F5"/>
    <w:rsid w:val="007B7A6C"/>
    <w:rsid w:val="007B7BF4"/>
    <w:rsid w:val="007B7CAA"/>
    <w:rsid w:val="007B7FE6"/>
    <w:rsid w:val="007C03F7"/>
    <w:rsid w:val="007C0487"/>
    <w:rsid w:val="007C0E0C"/>
    <w:rsid w:val="007C2BE6"/>
    <w:rsid w:val="007C2D73"/>
    <w:rsid w:val="007C31AC"/>
    <w:rsid w:val="007C4793"/>
    <w:rsid w:val="007D0347"/>
    <w:rsid w:val="007D2308"/>
    <w:rsid w:val="007D5E7C"/>
    <w:rsid w:val="007D68B7"/>
    <w:rsid w:val="007D76F4"/>
    <w:rsid w:val="007E2ED3"/>
    <w:rsid w:val="007E48AD"/>
    <w:rsid w:val="007E4BF1"/>
    <w:rsid w:val="007E78B7"/>
    <w:rsid w:val="007F0C6E"/>
    <w:rsid w:val="007F1F07"/>
    <w:rsid w:val="007F1F5F"/>
    <w:rsid w:val="007F4425"/>
    <w:rsid w:val="007F7B27"/>
    <w:rsid w:val="008001AF"/>
    <w:rsid w:val="008025E0"/>
    <w:rsid w:val="008026D2"/>
    <w:rsid w:val="00803066"/>
    <w:rsid w:val="00805694"/>
    <w:rsid w:val="00805BDA"/>
    <w:rsid w:val="00807696"/>
    <w:rsid w:val="0081174E"/>
    <w:rsid w:val="0081181F"/>
    <w:rsid w:val="0081187E"/>
    <w:rsid w:val="00811D73"/>
    <w:rsid w:val="00812F95"/>
    <w:rsid w:val="00815860"/>
    <w:rsid w:val="00815DDC"/>
    <w:rsid w:val="00816068"/>
    <w:rsid w:val="00817BA9"/>
    <w:rsid w:val="00824415"/>
    <w:rsid w:val="00824834"/>
    <w:rsid w:val="00826488"/>
    <w:rsid w:val="00826AD5"/>
    <w:rsid w:val="00832EBD"/>
    <w:rsid w:val="00832EFD"/>
    <w:rsid w:val="00832F5B"/>
    <w:rsid w:val="008349F0"/>
    <w:rsid w:val="00834B73"/>
    <w:rsid w:val="0083573D"/>
    <w:rsid w:val="00835741"/>
    <w:rsid w:val="008425AC"/>
    <w:rsid w:val="008435B7"/>
    <w:rsid w:val="00846904"/>
    <w:rsid w:val="00851EBF"/>
    <w:rsid w:val="00852B51"/>
    <w:rsid w:val="008617AD"/>
    <w:rsid w:val="008627F0"/>
    <w:rsid w:val="00864F29"/>
    <w:rsid w:val="0086582C"/>
    <w:rsid w:val="0086620E"/>
    <w:rsid w:val="00867FBC"/>
    <w:rsid w:val="00872F8C"/>
    <w:rsid w:val="00873593"/>
    <w:rsid w:val="00876B1B"/>
    <w:rsid w:val="00877D34"/>
    <w:rsid w:val="00880405"/>
    <w:rsid w:val="008860B8"/>
    <w:rsid w:val="00886223"/>
    <w:rsid w:val="0088685A"/>
    <w:rsid w:val="00891F98"/>
    <w:rsid w:val="008935D8"/>
    <w:rsid w:val="00893959"/>
    <w:rsid w:val="008A008A"/>
    <w:rsid w:val="008A20E3"/>
    <w:rsid w:val="008A29E6"/>
    <w:rsid w:val="008A4410"/>
    <w:rsid w:val="008A4573"/>
    <w:rsid w:val="008A7FF7"/>
    <w:rsid w:val="008B086C"/>
    <w:rsid w:val="008C0940"/>
    <w:rsid w:val="008C1999"/>
    <w:rsid w:val="008C38ED"/>
    <w:rsid w:val="008C38F6"/>
    <w:rsid w:val="008C39B4"/>
    <w:rsid w:val="008D13FF"/>
    <w:rsid w:val="008D6157"/>
    <w:rsid w:val="008D61D3"/>
    <w:rsid w:val="008D678C"/>
    <w:rsid w:val="008D75A4"/>
    <w:rsid w:val="008E162C"/>
    <w:rsid w:val="008E2118"/>
    <w:rsid w:val="008E2266"/>
    <w:rsid w:val="008E2931"/>
    <w:rsid w:val="008E5016"/>
    <w:rsid w:val="008E57B5"/>
    <w:rsid w:val="008E7E23"/>
    <w:rsid w:val="008F1A6A"/>
    <w:rsid w:val="008F620F"/>
    <w:rsid w:val="00903C1E"/>
    <w:rsid w:val="00905AA3"/>
    <w:rsid w:val="0090798A"/>
    <w:rsid w:val="009126D0"/>
    <w:rsid w:val="00913055"/>
    <w:rsid w:val="009179BC"/>
    <w:rsid w:val="009226F3"/>
    <w:rsid w:val="0092440B"/>
    <w:rsid w:val="00925F05"/>
    <w:rsid w:val="00930738"/>
    <w:rsid w:val="00930C96"/>
    <w:rsid w:val="009331CE"/>
    <w:rsid w:val="00943444"/>
    <w:rsid w:val="00943F2F"/>
    <w:rsid w:val="00946377"/>
    <w:rsid w:val="00953149"/>
    <w:rsid w:val="00955942"/>
    <w:rsid w:val="00956768"/>
    <w:rsid w:val="00957118"/>
    <w:rsid w:val="00957B16"/>
    <w:rsid w:val="00962CBF"/>
    <w:rsid w:val="00962D76"/>
    <w:rsid w:val="009635F4"/>
    <w:rsid w:val="00970F68"/>
    <w:rsid w:val="009719A9"/>
    <w:rsid w:val="009726A9"/>
    <w:rsid w:val="00972FDD"/>
    <w:rsid w:val="00973748"/>
    <w:rsid w:val="0097484B"/>
    <w:rsid w:val="00974A99"/>
    <w:rsid w:val="00985A9F"/>
    <w:rsid w:val="00986DFE"/>
    <w:rsid w:val="00990EF9"/>
    <w:rsid w:val="00991FFC"/>
    <w:rsid w:val="00993CBA"/>
    <w:rsid w:val="009944FA"/>
    <w:rsid w:val="00994CD5"/>
    <w:rsid w:val="009A19B5"/>
    <w:rsid w:val="009A322A"/>
    <w:rsid w:val="009A3824"/>
    <w:rsid w:val="009A4C06"/>
    <w:rsid w:val="009A7E45"/>
    <w:rsid w:val="009B2706"/>
    <w:rsid w:val="009B39C2"/>
    <w:rsid w:val="009B4623"/>
    <w:rsid w:val="009B57FD"/>
    <w:rsid w:val="009B6E91"/>
    <w:rsid w:val="009C0C09"/>
    <w:rsid w:val="009C585A"/>
    <w:rsid w:val="009D1A45"/>
    <w:rsid w:val="009D1CAE"/>
    <w:rsid w:val="009D1E2F"/>
    <w:rsid w:val="009E157F"/>
    <w:rsid w:val="009E2736"/>
    <w:rsid w:val="009E3E21"/>
    <w:rsid w:val="009E3E45"/>
    <w:rsid w:val="009E4B4D"/>
    <w:rsid w:val="009E5322"/>
    <w:rsid w:val="009E58AA"/>
    <w:rsid w:val="009F023A"/>
    <w:rsid w:val="009F0CB6"/>
    <w:rsid w:val="009F1CAA"/>
    <w:rsid w:val="009F26D2"/>
    <w:rsid w:val="009F2DA3"/>
    <w:rsid w:val="009F4D14"/>
    <w:rsid w:val="009F551A"/>
    <w:rsid w:val="009F6512"/>
    <w:rsid w:val="00A01C1D"/>
    <w:rsid w:val="00A01F90"/>
    <w:rsid w:val="00A02E7D"/>
    <w:rsid w:val="00A032AE"/>
    <w:rsid w:val="00A04111"/>
    <w:rsid w:val="00A048E9"/>
    <w:rsid w:val="00A07BFE"/>
    <w:rsid w:val="00A07C4C"/>
    <w:rsid w:val="00A104B6"/>
    <w:rsid w:val="00A11E95"/>
    <w:rsid w:val="00A11EB6"/>
    <w:rsid w:val="00A12A40"/>
    <w:rsid w:val="00A139E0"/>
    <w:rsid w:val="00A14807"/>
    <w:rsid w:val="00A15F3A"/>
    <w:rsid w:val="00A15FBE"/>
    <w:rsid w:val="00A2020D"/>
    <w:rsid w:val="00A218C2"/>
    <w:rsid w:val="00A2446C"/>
    <w:rsid w:val="00A24DF3"/>
    <w:rsid w:val="00A27873"/>
    <w:rsid w:val="00A313AE"/>
    <w:rsid w:val="00A3237C"/>
    <w:rsid w:val="00A401EA"/>
    <w:rsid w:val="00A41572"/>
    <w:rsid w:val="00A442B5"/>
    <w:rsid w:val="00A4465E"/>
    <w:rsid w:val="00A45282"/>
    <w:rsid w:val="00A46C42"/>
    <w:rsid w:val="00A5009C"/>
    <w:rsid w:val="00A50BF3"/>
    <w:rsid w:val="00A51949"/>
    <w:rsid w:val="00A531A4"/>
    <w:rsid w:val="00A538FD"/>
    <w:rsid w:val="00A53E23"/>
    <w:rsid w:val="00A548FE"/>
    <w:rsid w:val="00A555D2"/>
    <w:rsid w:val="00A616A1"/>
    <w:rsid w:val="00A660E0"/>
    <w:rsid w:val="00A66EC1"/>
    <w:rsid w:val="00A70910"/>
    <w:rsid w:val="00A70FA7"/>
    <w:rsid w:val="00A776C3"/>
    <w:rsid w:val="00A7783C"/>
    <w:rsid w:val="00A82FB2"/>
    <w:rsid w:val="00A83720"/>
    <w:rsid w:val="00A83B52"/>
    <w:rsid w:val="00A9023A"/>
    <w:rsid w:val="00A915FE"/>
    <w:rsid w:val="00A919CA"/>
    <w:rsid w:val="00A94B31"/>
    <w:rsid w:val="00A95E1E"/>
    <w:rsid w:val="00A979DB"/>
    <w:rsid w:val="00AA114E"/>
    <w:rsid w:val="00AA1EBA"/>
    <w:rsid w:val="00AA686F"/>
    <w:rsid w:val="00AB3111"/>
    <w:rsid w:val="00AB511A"/>
    <w:rsid w:val="00AB79CE"/>
    <w:rsid w:val="00AB7C92"/>
    <w:rsid w:val="00AC00CA"/>
    <w:rsid w:val="00AC34B7"/>
    <w:rsid w:val="00AC3B0D"/>
    <w:rsid w:val="00AC573E"/>
    <w:rsid w:val="00AC6EC9"/>
    <w:rsid w:val="00AD0880"/>
    <w:rsid w:val="00AD1041"/>
    <w:rsid w:val="00AD2E69"/>
    <w:rsid w:val="00AD3744"/>
    <w:rsid w:val="00AE26FE"/>
    <w:rsid w:val="00AE2DD4"/>
    <w:rsid w:val="00AE4E85"/>
    <w:rsid w:val="00AE500A"/>
    <w:rsid w:val="00AE5FE4"/>
    <w:rsid w:val="00AE741C"/>
    <w:rsid w:val="00AF1A4F"/>
    <w:rsid w:val="00AF1F3C"/>
    <w:rsid w:val="00AF2F75"/>
    <w:rsid w:val="00AF373F"/>
    <w:rsid w:val="00AF5693"/>
    <w:rsid w:val="00AF6785"/>
    <w:rsid w:val="00B00E3B"/>
    <w:rsid w:val="00B03346"/>
    <w:rsid w:val="00B0450C"/>
    <w:rsid w:val="00B04897"/>
    <w:rsid w:val="00B05C98"/>
    <w:rsid w:val="00B07612"/>
    <w:rsid w:val="00B07ED8"/>
    <w:rsid w:val="00B111FB"/>
    <w:rsid w:val="00B134E3"/>
    <w:rsid w:val="00B13B58"/>
    <w:rsid w:val="00B15CE4"/>
    <w:rsid w:val="00B17160"/>
    <w:rsid w:val="00B2162E"/>
    <w:rsid w:val="00B22BEE"/>
    <w:rsid w:val="00B22E35"/>
    <w:rsid w:val="00B240E8"/>
    <w:rsid w:val="00B25919"/>
    <w:rsid w:val="00B307FD"/>
    <w:rsid w:val="00B31363"/>
    <w:rsid w:val="00B315FD"/>
    <w:rsid w:val="00B36466"/>
    <w:rsid w:val="00B413F5"/>
    <w:rsid w:val="00B42C7B"/>
    <w:rsid w:val="00B44B0F"/>
    <w:rsid w:val="00B55D4C"/>
    <w:rsid w:val="00B57657"/>
    <w:rsid w:val="00B61B7B"/>
    <w:rsid w:val="00B636BC"/>
    <w:rsid w:val="00B63DBD"/>
    <w:rsid w:val="00B65012"/>
    <w:rsid w:val="00B65415"/>
    <w:rsid w:val="00B670BC"/>
    <w:rsid w:val="00B670D2"/>
    <w:rsid w:val="00B67697"/>
    <w:rsid w:val="00B70497"/>
    <w:rsid w:val="00B733AD"/>
    <w:rsid w:val="00B7365B"/>
    <w:rsid w:val="00B74357"/>
    <w:rsid w:val="00B74363"/>
    <w:rsid w:val="00B7678C"/>
    <w:rsid w:val="00B76D62"/>
    <w:rsid w:val="00B81431"/>
    <w:rsid w:val="00B81F51"/>
    <w:rsid w:val="00B825B7"/>
    <w:rsid w:val="00B828E5"/>
    <w:rsid w:val="00B86F53"/>
    <w:rsid w:val="00B91486"/>
    <w:rsid w:val="00B95AC9"/>
    <w:rsid w:val="00BA50F4"/>
    <w:rsid w:val="00BA6CEF"/>
    <w:rsid w:val="00BA7661"/>
    <w:rsid w:val="00BA779E"/>
    <w:rsid w:val="00BB1094"/>
    <w:rsid w:val="00BB12CF"/>
    <w:rsid w:val="00BB1E6A"/>
    <w:rsid w:val="00BB417E"/>
    <w:rsid w:val="00BB483E"/>
    <w:rsid w:val="00BB68B6"/>
    <w:rsid w:val="00BB756F"/>
    <w:rsid w:val="00BC31FA"/>
    <w:rsid w:val="00BC36D7"/>
    <w:rsid w:val="00BC3772"/>
    <w:rsid w:val="00BC3B2A"/>
    <w:rsid w:val="00BC544D"/>
    <w:rsid w:val="00BC56F0"/>
    <w:rsid w:val="00BC6CE1"/>
    <w:rsid w:val="00BD12D3"/>
    <w:rsid w:val="00BD18E2"/>
    <w:rsid w:val="00BD44AB"/>
    <w:rsid w:val="00BD4DD4"/>
    <w:rsid w:val="00BD53B9"/>
    <w:rsid w:val="00BD6508"/>
    <w:rsid w:val="00BD680D"/>
    <w:rsid w:val="00BE0EC5"/>
    <w:rsid w:val="00BE2972"/>
    <w:rsid w:val="00BE690C"/>
    <w:rsid w:val="00BE7830"/>
    <w:rsid w:val="00BE7A33"/>
    <w:rsid w:val="00BF0EFD"/>
    <w:rsid w:val="00BF29B1"/>
    <w:rsid w:val="00BF3336"/>
    <w:rsid w:val="00BF4A67"/>
    <w:rsid w:val="00BF6B15"/>
    <w:rsid w:val="00BF7AAB"/>
    <w:rsid w:val="00C00121"/>
    <w:rsid w:val="00C018EE"/>
    <w:rsid w:val="00C01A18"/>
    <w:rsid w:val="00C05E01"/>
    <w:rsid w:val="00C0656A"/>
    <w:rsid w:val="00C06CA4"/>
    <w:rsid w:val="00C07C75"/>
    <w:rsid w:val="00C10249"/>
    <w:rsid w:val="00C105F1"/>
    <w:rsid w:val="00C130CE"/>
    <w:rsid w:val="00C13F11"/>
    <w:rsid w:val="00C14292"/>
    <w:rsid w:val="00C1444F"/>
    <w:rsid w:val="00C14845"/>
    <w:rsid w:val="00C163D7"/>
    <w:rsid w:val="00C20B6A"/>
    <w:rsid w:val="00C21BA9"/>
    <w:rsid w:val="00C22D47"/>
    <w:rsid w:val="00C23F4E"/>
    <w:rsid w:val="00C24539"/>
    <w:rsid w:val="00C25D03"/>
    <w:rsid w:val="00C405F3"/>
    <w:rsid w:val="00C40C17"/>
    <w:rsid w:val="00C429F3"/>
    <w:rsid w:val="00C43305"/>
    <w:rsid w:val="00C433B5"/>
    <w:rsid w:val="00C44012"/>
    <w:rsid w:val="00C513A6"/>
    <w:rsid w:val="00C52F01"/>
    <w:rsid w:val="00C545BE"/>
    <w:rsid w:val="00C5574E"/>
    <w:rsid w:val="00C5652F"/>
    <w:rsid w:val="00C620CD"/>
    <w:rsid w:val="00C6376E"/>
    <w:rsid w:val="00C63EE8"/>
    <w:rsid w:val="00C65DCD"/>
    <w:rsid w:val="00C66055"/>
    <w:rsid w:val="00C66235"/>
    <w:rsid w:val="00C669F7"/>
    <w:rsid w:val="00C67899"/>
    <w:rsid w:val="00C67D90"/>
    <w:rsid w:val="00C71781"/>
    <w:rsid w:val="00C771A5"/>
    <w:rsid w:val="00C82277"/>
    <w:rsid w:val="00C8384B"/>
    <w:rsid w:val="00C91260"/>
    <w:rsid w:val="00C930F2"/>
    <w:rsid w:val="00C93C01"/>
    <w:rsid w:val="00C95547"/>
    <w:rsid w:val="00C97148"/>
    <w:rsid w:val="00CA0501"/>
    <w:rsid w:val="00CA1702"/>
    <w:rsid w:val="00CA2180"/>
    <w:rsid w:val="00CA2DC3"/>
    <w:rsid w:val="00CA4F57"/>
    <w:rsid w:val="00CB09FA"/>
    <w:rsid w:val="00CB0BC3"/>
    <w:rsid w:val="00CB1249"/>
    <w:rsid w:val="00CB4DB4"/>
    <w:rsid w:val="00CB5442"/>
    <w:rsid w:val="00CB5BDF"/>
    <w:rsid w:val="00CC0610"/>
    <w:rsid w:val="00CC29B6"/>
    <w:rsid w:val="00CC3141"/>
    <w:rsid w:val="00CC4B47"/>
    <w:rsid w:val="00CD0108"/>
    <w:rsid w:val="00CD08FB"/>
    <w:rsid w:val="00CD16BF"/>
    <w:rsid w:val="00CD2C5B"/>
    <w:rsid w:val="00CD479D"/>
    <w:rsid w:val="00CD4E88"/>
    <w:rsid w:val="00CD6BE9"/>
    <w:rsid w:val="00CD6C3B"/>
    <w:rsid w:val="00CE122F"/>
    <w:rsid w:val="00CE1498"/>
    <w:rsid w:val="00CE51BD"/>
    <w:rsid w:val="00CF112D"/>
    <w:rsid w:val="00CF5A48"/>
    <w:rsid w:val="00CF72DB"/>
    <w:rsid w:val="00CF74A9"/>
    <w:rsid w:val="00D00F78"/>
    <w:rsid w:val="00D02E0D"/>
    <w:rsid w:val="00D07E60"/>
    <w:rsid w:val="00D10C0F"/>
    <w:rsid w:val="00D14EB5"/>
    <w:rsid w:val="00D16F24"/>
    <w:rsid w:val="00D219FF"/>
    <w:rsid w:val="00D24C4E"/>
    <w:rsid w:val="00D302C3"/>
    <w:rsid w:val="00D357EE"/>
    <w:rsid w:val="00D3740B"/>
    <w:rsid w:val="00D37AE6"/>
    <w:rsid w:val="00D37B1E"/>
    <w:rsid w:val="00D42C38"/>
    <w:rsid w:val="00D432FD"/>
    <w:rsid w:val="00D43EFC"/>
    <w:rsid w:val="00D443D5"/>
    <w:rsid w:val="00D461B7"/>
    <w:rsid w:val="00D477BF"/>
    <w:rsid w:val="00D55C7A"/>
    <w:rsid w:val="00D56328"/>
    <w:rsid w:val="00D56ABB"/>
    <w:rsid w:val="00D577BC"/>
    <w:rsid w:val="00D60A9F"/>
    <w:rsid w:val="00D625EF"/>
    <w:rsid w:val="00D62668"/>
    <w:rsid w:val="00D6326E"/>
    <w:rsid w:val="00D64D8C"/>
    <w:rsid w:val="00D65288"/>
    <w:rsid w:val="00D66CCA"/>
    <w:rsid w:val="00D679B4"/>
    <w:rsid w:val="00D709CC"/>
    <w:rsid w:val="00D72680"/>
    <w:rsid w:val="00D72FC3"/>
    <w:rsid w:val="00D741AA"/>
    <w:rsid w:val="00D74C06"/>
    <w:rsid w:val="00D75A05"/>
    <w:rsid w:val="00D81453"/>
    <w:rsid w:val="00D8214C"/>
    <w:rsid w:val="00D85398"/>
    <w:rsid w:val="00D86700"/>
    <w:rsid w:val="00D90F7F"/>
    <w:rsid w:val="00D921E2"/>
    <w:rsid w:val="00DA05AC"/>
    <w:rsid w:val="00DA158E"/>
    <w:rsid w:val="00DA17D0"/>
    <w:rsid w:val="00DA2F32"/>
    <w:rsid w:val="00DA3096"/>
    <w:rsid w:val="00DA4BC4"/>
    <w:rsid w:val="00DA5169"/>
    <w:rsid w:val="00DA5BC9"/>
    <w:rsid w:val="00DB06F9"/>
    <w:rsid w:val="00DB0B88"/>
    <w:rsid w:val="00DB2199"/>
    <w:rsid w:val="00DB21F8"/>
    <w:rsid w:val="00DB669E"/>
    <w:rsid w:val="00DB6AFA"/>
    <w:rsid w:val="00DB739C"/>
    <w:rsid w:val="00DC1592"/>
    <w:rsid w:val="00DC3D91"/>
    <w:rsid w:val="00DC3F17"/>
    <w:rsid w:val="00DC40B7"/>
    <w:rsid w:val="00DC4854"/>
    <w:rsid w:val="00DC58F7"/>
    <w:rsid w:val="00DC738B"/>
    <w:rsid w:val="00DC79D9"/>
    <w:rsid w:val="00DD024D"/>
    <w:rsid w:val="00DD0C02"/>
    <w:rsid w:val="00DD17FC"/>
    <w:rsid w:val="00DD329F"/>
    <w:rsid w:val="00DD4580"/>
    <w:rsid w:val="00DD66F3"/>
    <w:rsid w:val="00DE26F8"/>
    <w:rsid w:val="00DE2B7B"/>
    <w:rsid w:val="00DE2F6F"/>
    <w:rsid w:val="00DE57B0"/>
    <w:rsid w:val="00DE5F4B"/>
    <w:rsid w:val="00DE743E"/>
    <w:rsid w:val="00DF1240"/>
    <w:rsid w:val="00DF6EF9"/>
    <w:rsid w:val="00E0053E"/>
    <w:rsid w:val="00E02B28"/>
    <w:rsid w:val="00E04901"/>
    <w:rsid w:val="00E0496B"/>
    <w:rsid w:val="00E068C5"/>
    <w:rsid w:val="00E06A40"/>
    <w:rsid w:val="00E11C36"/>
    <w:rsid w:val="00E15D11"/>
    <w:rsid w:val="00E252D4"/>
    <w:rsid w:val="00E26CC1"/>
    <w:rsid w:val="00E2779E"/>
    <w:rsid w:val="00E27B44"/>
    <w:rsid w:val="00E3078F"/>
    <w:rsid w:val="00E308DF"/>
    <w:rsid w:val="00E3228F"/>
    <w:rsid w:val="00E339A7"/>
    <w:rsid w:val="00E34CD8"/>
    <w:rsid w:val="00E35513"/>
    <w:rsid w:val="00E35BF0"/>
    <w:rsid w:val="00E40C39"/>
    <w:rsid w:val="00E43323"/>
    <w:rsid w:val="00E44318"/>
    <w:rsid w:val="00E452CE"/>
    <w:rsid w:val="00E4628A"/>
    <w:rsid w:val="00E46398"/>
    <w:rsid w:val="00E5061B"/>
    <w:rsid w:val="00E52015"/>
    <w:rsid w:val="00E52605"/>
    <w:rsid w:val="00E5263D"/>
    <w:rsid w:val="00E52DB4"/>
    <w:rsid w:val="00E52DE0"/>
    <w:rsid w:val="00E53517"/>
    <w:rsid w:val="00E53FA5"/>
    <w:rsid w:val="00E63486"/>
    <w:rsid w:val="00E63866"/>
    <w:rsid w:val="00E64967"/>
    <w:rsid w:val="00E64C1F"/>
    <w:rsid w:val="00E716B5"/>
    <w:rsid w:val="00E7215C"/>
    <w:rsid w:val="00E74EA8"/>
    <w:rsid w:val="00E759B9"/>
    <w:rsid w:val="00E7623A"/>
    <w:rsid w:val="00E773A2"/>
    <w:rsid w:val="00E82BDF"/>
    <w:rsid w:val="00E82D1F"/>
    <w:rsid w:val="00E83E80"/>
    <w:rsid w:val="00E84A0D"/>
    <w:rsid w:val="00E91947"/>
    <w:rsid w:val="00E96C45"/>
    <w:rsid w:val="00E97AFD"/>
    <w:rsid w:val="00EA02E9"/>
    <w:rsid w:val="00EA0D85"/>
    <w:rsid w:val="00EA1AF1"/>
    <w:rsid w:val="00EA20EA"/>
    <w:rsid w:val="00EA394C"/>
    <w:rsid w:val="00EA64D6"/>
    <w:rsid w:val="00EB21F9"/>
    <w:rsid w:val="00EB44BF"/>
    <w:rsid w:val="00EB5828"/>
    <w:rsid w:val="00EC0CDA"/>
    <w:rsid w:val="00EC3A41"/>
    <w:rsid w:val="00EC45F3"/>
    <w:rsid w:val="00ED516D"/>
    <w:rsid w:val="00EE0CD0"/>
    <w:rsid w:val="00EE30A0"/>
    <w:rsid w:val="00EE3239"/>
    <w:rsid w:val="00EE49D3"/>
    <w:rsid w:val="00EE75BF"/>
    <w:rsid w:val="00EF1770"/>
    <w:rsid w:val="00EF1B95"/>
    <w:rsid w:val="00EF2149"/>
    <w:rsid w:val="00EF29B1"/>
    <w:rsid w:val="00EF4553"/>
    <w:rsid w:val="00F02470"/>
    <w:rsid w:val="00F03F29"/>
    <w:rsid w:val="00F07B2B"/>
    <w:rsid w:val="00F106FC"/>
    <w:rsid w:val="00F10907"/>
    <w:rsid w:val="00F10A92"/>
    <w:rsid w:val="00F110EA"/>
    <w:rsid w:val="00F111DC"/>
    <w:rsid w:val="00F12A96"/>
    <w:rsid w:val="00F13A78"/>
    <w:rsid w:val="00F14288"/>
    <w:rsid w:val="00F15564"/>
    <w:rsid w:val="00F1654F"/>
    <w:rsid w:val="00F1719C"/>
    <w:rsid w:val="00F1764B"/>
    <w:rsid w:val="00F2283C"/>
    <w:rsid w:val="00F31AC7"/>
    <w:rsid w:val="00F325DC"/>
    <w:rsid w:val="00F35AC8"/>
    <w:rsid w:val="00F36910"/>
    <w:rsid w:val="00F374FD"/>
    <w:rsid w:val="00F4109D"/>
    <w:rsid w:val="00F440E1"/>
    <w:rsid w:val="00F5049B"/>
    <w:rsid w:val="00F55883"/>
    <w:rsid w:val="00F571D7"/>
    <w:rsid w:val="00F5785F"/>
    <w:rsid w:val="00F6021B"/>
    <w:rsid w:val="00F65EC4"/>
    <w:rsid w:val="00F7075E"/>
    <w:rsid w:val="00F73971"/>
    <w:rsid w:val="00F73D9C"/>
    <w:rsid w:val="00F74CFB"/>
    <w:rsid w:val="00F759DC"/>
    <w:rsid w:val="00F8001B"/>
    <w:rsid w:val="00F80B7E"/>
    <w:rsid w:val="00F822CE"/>
    <w:rsid w:val="00F85D8F"/>
    <w:rsid w:val="00F85F5F"/>
    <w:rsid w:val="00F90658"/>
    <w:rsid w:val="00F9337D"/>
    <w:rsid w:val="00F96B49"/>
    <w:rsid w:val="00FA7BC1"/>
    <w:rsid w:val="00FB06DC"/>
    <w:rsid w:val="00FB1323"/>
    <w:rsid w:val="00FB25F1"/>
    <w:rsid w:val="00FB2C56"/>
    <w:rsid w:val="00FB3036"/>
    <w:rsid w:val="00FB5AD6"/>
    <w:rsid w:val="00FB5B01"/>
    <w:rsid w:val="00FB6DDE"/>
    <w:rsid w:val="00FB6E37"/>
    <w:rsid w:val="00FC4FFA"/>
    <w:rsid w:val="00FC6ACC"/>
    <w:rsid w:val="00FD2B5B"/>
    <w:rsid w:val="00FD465C"/>
    <w:rsid w:val="00FE192C"/>
    <w:rsid w:val="00FE19A9"/>
    <w:rsid w:val="00FE2A5C"/>
    <w:rsid w:val="00FE7692"/>
    <w:rsid w:val="00FE77E7"/>
    <w:rsid w:val="00FF00CF"/>
    <w:rsid w:val="00FF1858"/>
    <w:rsid w:val="00FF22B4"/>
    <w:rsid w:val="00FF3E7B"/>
    <w:rsid w:val="00FF436F"/>
    <w:rsid w:val="00FF5767"/>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pPr>
      <w:jc w:val="center"/>
    </w:pPr>
    <w:rPr>
      <w:caps/>
    </w:rPr>
  </w:style>
  <w:style w:type="paragraph" w:customStyle="1" w:styleId="Teissaktoris">
    <w:name w:val="Teisës akto rûðis"/>
    <w:basedOn w:val="prastasis"/>
    <w:pPr>
      <w:jc w:val="center"/>
    </w:pPr>
    <w:rPr>
      <w:b/>
      <w:caps/>
    </w:rPr>
  </w:style>
  <w:style w:type="paragraph" w:customStyle="1" w:styleId="Antrat">
    <w:name w:val="Antraðtë"/>
    <w:basedOn w:val="prastasis"/>
    <w:next w:val="prastasis"/>
  </w:style>
  <w:style w:type="paragraph" w:styleId="Antrats">
    <w:name w:val="header"/>
    <w:basedOn w:val="prastasis"/>
    <w:pPr>
      <w:tabs>
        <w:tab w:val="center" w:pos="4320"/>
        <w:tab w:val="right" w:pos="8640"/>
      </w:tabs>
    </w:p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customStyle="1" w:styleId="Pareigos">
    <w:name w:val="Pareigos"/>
    <w:basedOn w:val="prastasis"/>
    <w:next w:val="prastasis"/>
    <w:pPr>
      <w:tabs>
        <w:tab w:val="right" w:pos="9639"/>
      </w:tabs>
    </w:p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Pagrindiniotekstotrauka">
    <w:name w:val="Body Text Indent"/>
    <w:basedOn w:val="prastasis"/>
    <w:pPr>
      <w:ind w:firstLine="720"/>
      <w:jc w:val="both"/>
    </w:pPr>
    <w:rPr>
      <w:sz w:val="24"/>
    </w:rPr>
  </w:style>
  <w:style w:type="paragraph" w:styleId="Pagrindinistekstas">
    <w:name w:val="Body Text"/>
    <w:basedOn w:val="prastasis"/>
    <w:pPr>
      <w:widowControl w:val="0"/>
      <w:jc w:val="both"/>
    </w:pPr>
    <w:rPr>
      <w:rFonts w:ascii="TimesLT" w:hAnsi="TimesLT"/>
      <w:sz w:val="24"/>
    </w:rPr>
  </w:style>
  <w:style w:type="paragraph" w:customStyle="1" w:styleId="Blockquote">
    <w:name w:val="Blockquote"/>
    <w:basedOn w:val="prastasis"/>
    <w:pPr>
      <w:widowControl w:val="0"/>
      <w:spacing w:before="100" w:after="100"/>
      <w:ind w:left="360" w:right="360"/>
    </w:pPr>
    <w:rPr>
      <w:snapToGrid w:val="0"/>
      <w:sz w:val="24"/>
    </w:rPr>
  </w:style>
  <w:style w:type="character" w:styleId="Hipersaitas">
    <w:name w:val="Hyperlink"/>
    <w:rPr>
      <w:color w:val="008080"/>
      <w:u w:val="single"/>
    </w:rPr>
  </w:style>
  <w:style w:type="paragraph" w:styleId="Pagrindiniotekstotrauka2">
    <w:name w:val="Body Text Indent 2"/>
    <w:basedOn w:val="prastasis"/>
    <w:pPr>
      <w:ind w:firstLine="720"/>
    </w:pPr>
    <w:rPr>
      <w:sz w:val="24"/>
    </w:rPr>
  </w:style>
  <w:style w:type="character" w:styleId="Perirtashipersaitas">
    <w:name w:val="FollowedHyperlink"/>
    <w:rPr>
      <w:color w:val="800080"/>
      <w:u w:val="single"/>
    </w:rPr>
  </w:style>
  <w:style w:type="character" w:customStyle="1" w:styleId="typewriter0">
    <w:name w:val="typewriter"/>
    <w:basedOn w:val="Numatytasispastraiposriftas"/>
  </w:style>
  <w:style w:type="character" w:styleId="Komentaronuoroda">
    <w:name w:val="annotation reference"/>
    <w:rsid w:val="00AD2E69"/>
    <w:rPr>
      <w:sz w:val="16"/>
      <w:szCs w:val="16"/>
    </w:rPr>
  </w:style>
  <w:style w:type="paragraph" w:styleId="Komentarotekstas">
    <w:name w:val="annotation text"/>
    <w:basedOn w:val="prastasis"/>
    <w:link w:val="KomentarotekstasDiagrama"/>
    <w:rsid w:val="00AD2E69"/>
  </w:style>
  <w:style w:type="character" w:customStyle="1" w:styleId="KomentarotekstasDiagrama">
    <w:name w:val="Komentaro tekstas Diagrama"/>
    <w:link w:val="Komentarotekstas"/>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uiPriority w:val="20"/>
    <w:qFormat/>
    <w:rsid w:val="00016F71"/>
    <w:rPr>
      <w:rFonts w:ascii="Times New Roman" w:hAnsi="Times New Roman"/>
      <w:i w:val="0"/>
      <w:iCs/>
      <w:sz w:val="24"/>
    </w:rPr>
  </w:style>
  <w:style w:type="character" w:customStyle="1" w:styleId="dnr">
    <w:name w:val="dnr"/>
    <w:basedOn w:val="Numatytasispastraiposriftas"/>
    <w:rsid w:val="002107D1"/>
  </w:style>
  <w:style w:type="paragraph" w:styleId="HTMLiankstoformatuotas">
    <w:name w:val="HTML Preformatted"/>
    <w:basedOn w:val="prastasis"/>
    <w:link w:val="HTMLiankstoformatuotasDiagrama"/>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0D3FCC"/>
    <w:rPr>
      <w:rFonts w:ascii="Courier New" w:hAnsi="Courier New" w:cs="Courier New"/>
    </w:rPr>
  </w:style>
  <w:style w:type="character" w:customStyle="1" w:styleId="normal-h">
    <w:name w:val="normal-h"/>
    <w:basedOn w:val="Numatytasispastraiposriftas"/>
    <w:rsid w:val="00025906"/>
  </w:style>
  <w:style w:type="character" w:customStyle="1" w:styleId="clear1">
    <w:name w:val="clear1"/>
    <w:basedOn w:val="Numatytasispastraiposriftas"/>
    <w:rsid w:val="00824415"/>
  </w:style>
  <w:style w:type="character" w:styleId="Grietas">
    <w:name w:val="Strong"/>
    <w:basedOn w:val="Numatytasispastraiposriftas"/>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 w:type="paragraph" w:customStyle="1" w:styleId="n">
    <w:name w:val="n"/>
    <w:basedOn w:val="prastasis"/>
    <w:rsid w:val="00AE2DD4"/>
    <w:pPr>
      <w:spacing w:before="100" w:beforeAutospacing="1" w:after="100" w:afterAutospacing="1"/>
    </w:pPr>
    <w:rPr>
      <w:sz w:val="24"/>
      <w:szCs w:val="24"/>
      <w:lang w:eastAsia="lt-LT"/>
    </w:rPr>
  </w:style>
  <w:style w:type="paragraph" w:customStyle="1" w:styleId="taltipfb">
    <w:name w:val="taltipfb"/>
    <w:basedOn w:val="prastasis"/>
    <w:rsid w:val="0023478A"/>
    <w:pPr>
      <w:spacing w:before="100" w:beforeAutospacing="1" w:after="100" w:afterAutospacing="1"/>
    </w:pPr>
    <w:rPr>
      <w:sz w:val="24"/>
      <w:szCs w:val="24"/>
      <w:lang w:eastAsia="lt-LT"/>
    </w:rPr>
  </w:style>
  <w:style w:type="paragraph" w:customStyle="1" w:styleId="Adresas">
    <w:name w:val="Adresas"/>
    <w:basedOn w:val="prastasis"/>
    <w:rsid w:val="001E0407"/>
    <w:pPr>
      <w:ind w:right="318"/>
    </w:pPr>
    <w:rPr>
      <w:sz w:val="24"/>
      <w:szCs w:val="24"/>
      <w:lang w:eastAsia="lt-LT"/>
    </w:rPr>
  </w:style>
  <w:style w:type="paragraph" w:styleId="prastasiniatinklio">
    <w:name w:val="Normal (Web)"/>
    <w:basedOn w:val="prastasis"/>
    <w:uiPriority w:val="99"/>
    <w:semiHidden/>
    <w:unhideWhenUsed/>
    <w:rsid w:val="005840E0"/>
    <w:pPr>
      <w:spacing w:after="180"/>
    </w:pPr>
    <w:rPr>
      <w:sz w:val="24"/>
      <w:szCs w:val="24"/>
      <w:lang w:eastAsia="lt-LT"/>
    </w:rPr>
  </w:style>
  <w:style w:type="paragraph" w:customStyle="1" w:styleId="tactin">
    <w:name w:val="tactin"/>
    <w:basedOn w:val="prastasis"/>
    <w:rsid w:val="00C14292"/>
    <w:pPr>
      <w:spacing w:before="100" w:beforeAutospacing="1" w:after="100" w:afterAutospacing="1"/>
    </w:pPr>
    <w:rPr>
      <w:sz w:val="24"/>
      <w:szCs w:val="24"/>
      <w:lang w:eastAsia="lt-LT"/>
    </w:rPr>
  </w:style>
  <w:style w:type="character" w:customStyle="1" w:styleId="bkg-highlight-red1">
    <w:name w:val="bkg-highlight-red1"/>
    <w:basedOn w:val="Numatytasispastraiposriftas"/>
    <w:rsid w:val="00C429F3"/>
    <w:rPr>
      <w:shd w:val="clear" w:color="auto" w:fill="FBCCA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7444">
      <w:bodyDiv w:val="1"/>
      <w:marLeft w:val="0"/>
      <w:marRight w:val="0"/>
      <w:marTop w:val="0"/>
      <w:marBottom w:val="0"/>
      <w:divBdr>
        <w:top w:val="none" w:sz="0" w:space="0" w:color="auto"/>
        <w:left w:val="none" w:sz="0" w:space="0" w:color="auto"/>
        <w:bottom w:val="none" w:sz="0" w:space="0" w:color="auto"/>
        <w:right w:val="none" w:sz="0" w:space="0" w:color="auto"/>
      </w:divBdr>
    </w:div>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05660600">
      <w:bodyDiv w:val="1"/>
      <w:marLeft w:val="0"/>
      <w:marRight w:val="0"/>
      <w:marTop w:val="0"/>
      <w:marBottom w:val="0"/>
      <w:divBdr>
        <w:top w:val="none" w:sz="0" w:space="0" w:color="auto"/>
        <w:left w:val="none" w:sz="0" w:space="0" w:color="auto"/>
        <w:bottom w:val="none" w:sz="0" w:space="0" w:color="auto"/>
        <w:right w:val="none" w:sz="0" w:space="0" w:color="auto"/>
      </w:divBdr>
      <w:divsChild>
        <w:div w:id="557397076">
          <w:marLeft w:val="0"/>
          <w:marRight w:val="0"/>
          <w:marTop w:val="0"/>
          <w:marBottom w:val="0"/>
          <w:divBdr>
            <w:top w:val="none" w:sz="0" w:space="0" w:color="auto"/>
            <w:left w:val="none" w:sz="0" w:space="0" w:color="auto"/>
            <w:bottom w:val="none" w:sz="0" w:space="0" w:color="auto"/>
            <w:right w:val="none" w:sz="0" w:space="0" w:color="auto"/>
          </w:divBdr>
          <w:divsChild>
            <w:div w:id="1315259304">
              <w:marLeft w:val="0"/>
              <w:marRight w:val="0"/>
              <w:marTop w:val="0"/>
              <w:marBottom w:val="0"/>
              <w:divBdr>
                <w:top w:val="none" w:sz="0" w:space="0" w:color="auto"/>
                <w:left w:val="none" w:sz="0" w:space="0" w:color="auto"/>
                <w:bottom w:val="none" w:sz="0" w:space="0" w:color="auto"/>
                <w:right w:val="none" w:sz="0" w:space="0" w:color="auto"/>
              </w:divBdr>
              <w:divsChild>
                <w:div w:id="13501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17531325">
      <w:bodyDiv w:val="1"/>
      <w:marLeft w:val="0"/>
      <w:marRight w:val="0"/>
      <w:marTop w:val="0"/>
      <w:marBottom w:val="0"/>
      <w:divBdr>
        <w:top w:val="none" w:sz="0" w:space="0" w:color="auto"/>
        <w:left w:val="none" w:sz="0" w:space="0" w:color="auto"/>
        <w:bottom w:val="none" w:sz="0" w:space="0" w:color="auto"/>
        <w:right w:val="none" w:sz="0" w:space="0" w:color="auto"/>
      </w:divBdr>
    </w:div>
    <w:div w:id="163328594">
      <w:bodyDiv w:val="1"/>
      <w:marLeft w:val="0"/>
      <w:marRight w:val="0"/>
      <w:marTop w:val="0"/>
      <w:marBottom w:val="0"/>
      <w:divBdr>
        <w:top w:val="none" w:sz="0" w:space="0" w:color="auto"/>
        <w:left w:val="none" w:sz="0" w:space="0" w:color="auto"/>
        <w:bottom w:val="none" w:sz="0" w:space="0" w:color="auto"/>
        <w:right w:val="none" w:sz="0" w:space="0" w:color="auto"/>
      </w:divBdr>
    </w:div>
    <w:div w:id="172570143">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214003674">
      <w:bodyDiv w:val="1"/>
      <w:marLeft w:val="0"/>
      <w:marRight w:val="0"/>
      <w:marTop w:val="0"/>
      <w:marBottom w:val="0"/>
      <w:divBdr>
        <w:top w:val="none" w:sz="0" w:space="0" w:color="auto"/>
        <w:left w:val="none" w:sz="0" w:space="0" w:color="auto"/>
        <w:bottom w:val="none" w:sz="0" w:space="0" w:color="auto"/>
        <w:right w:val="none" w:sz="0" w:space="0" w:color="auto"/>
      </w:divBdr>
    </w:div>
    <w:div w:id="323893888">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22804755">
      <w:bodyDiv w:val="1"/>
      <w:marLeft w:val="0"/>
      <w:marRight w:val="0"/>
      <w:marTop w:val="0"/>
      <w:marBottom w:val="0"/>
      <w:divBdr>
        <w:top w:val="none" w:sz="0" w:space="0" w:color="auto"/>
        <w:left w:val="none" w:sz="0" w:space="0" w:color="auto"/>
        <w:bottom w:val="none" w:sz="0" w:space="0" w:color="auto"/>
        <w:right w:val="none" w:sz="0" w:space="0" w:color="auto"/>
      </w:divBdr>
      <w:divsChild>
        <w:div w:id="533035471">
          <w:marLeft w:val="0"/>
          <w:marRight w:val="0"/>
          <w:marTop w:val="0"/>
          <w:marBottom w:val="0"/>
          <w:divBdr>
            <w:top w:val="none" w:sz="0" w:space="0" w:color="auto"/>
            <w:left w:val="none" w:sz="0" w:space="0" w:color="auto"/>
            <w:bottom w:val="none" w:sz="0" w:space="0" w:color="auto"/>
            <w:right w:val="none" w:sz="0" w:space="0" w:color="auto"/>
          </w:divBdr>
          <w:divsChild>
            <w:div w:id="1122923469">
              <w:marLeft w:val="0"/>
              <w:marRight w:val="0"/>
              <w:marTop w:val="0"/>
              <w:marBottom w:val="0"/>
              <w:divBdr>
                <w:top w:val="none" w:sz="0" w:space="0" w:color="auto"/>
                <w:left w:val="none" w:sz="0" w:space="0" w:color="auto"/>
                <w:bottom w:val="none" w:sz="0" w:space="0" w:color="auto"/>
                <w:right w:val="none" w:sz="0" w:space="0" w:color="auto"/>
              </w:divBdr>
              <w:divsChild>
                <w:div w:id="275798511">
                  <w:marLeft w:val="0"/>
                  <w:marRight w:val="0"/>
                  <w:marTop w:val="0"/>
                  <w:marBottom w:val="0"/>
                  <w:divBdr>
                    <w:top w:val="none" w:sz="0" w:space="0" w:color="auto"/>
                    <w:left w:val="none" w:sz="0" w:space="0" w:color="auto"/>
                    <w:bottom w:val="none" w:sz="0" w:space="0" w:color="auto"/>
                    <w:right w:val="none" w:sz="0" w:space="0" w:color="auto"/>
                  </w:divBdr>
                  <w:divsChild>
                    <w:div w:id="1838375146">
                      <w:marLeft w:val="0"/>
                      <w:marRight w:val="0"/>
                      <w:marTop w:val="0"/>
                      <w:marBottom w:val="0"/>
                      <w:divBdr>
                        <w:top w:val="none" w:sz="0" w:space="0" w:color="auto"/>
                        <w:left w:val="none" w:sz="0" w:space="0" w:color="auto"/>
                        <w:bottom w:val="none" w:sz="0" w:space="0" w:color="auto"/>
                        <w:right w:val="none" w:sz="0" w:space="0" w:color="auto"/>
                      </w:divBdr>
                      <w:divsChild>
                        <w:div w:id="5296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965750">
      <w:bodyDiv w:val="1"/>
      <w:marLeft w:val="0"/>
      <w:marRight w:val="0"/>
      <w:marTop w:val="0"/>
      <w:marBottom w:val="0"/>
      <w:divBdr>
        <w:top w:val="none" w:sz="0" w:space="0" w:color="auto"/>
        <w:left w:val="none" w:sz="0" w:space="0" w:color="auto"/>
        <w:bottom w:val="none" w:sz="0" w:space="0" w:color="auto"/>
        <w:right w:val="none" w:sz="0" w:space="0" w:color="auto"/>
      </w:divBdr>
    </w:div>
    <w:div w:id="437527869">
      <w:bodyDiv w:val="1"/>
      <w:marLeft w:val="0"/>
      <w:marRight w:val="0"/>
      <w:marTop w:val="0"/>
      <w:marBottom w:val="0"/>
      <w:divBdr>
        <w:top w:val="none" w:sz="0" w:space="0" w:color="auto"/>
        <w:left w:val="none" w:sz="0" w:space="0" w:color="auto"/>
        <w:bottom w:val="none" w:sz="0" w:space="0" w:color="auto"/>
        <w:right w:val="none" w:sz="0" w:space="0" w:color="auto"/>
      </w:divBdr>
    </w:div>
    <w:div w:id="453407956">
      <w:bodyDiv w:val="1"/>
      <w:marLeft w:val="0"/>
      <w:marRight w:val="0"/>
      <w:marTop w:val="0"/>
      <w:marBottom w:val="0"/>
      <w:divBdr>
        <w:top w:val="none" w:sz="0" w:space="0" w:color="auto"/>
        <w:left w:val="none" w:sz="0" w:space="0" w:color="auto"/>
        <w:bottom w:val="none" w:sz="0" w:space="0" w:color="auto"/>
        <w:right w:val="none" w:sz="0" w:space="0" w:color="auto"/>
      </w:divBdr>
      <w:divsChild>
        <w:div w:id="320937463">
          <w:marLeft w:val="0"/>
          <w:marRight w:val="0"/>
          <w:marTop w:val="0"/>
          <w:marBottom w:val="0"/>
          <w:divBdr>
            <w:top w:val="none" w:sz="0" w:space="0" w:color="auto"/>
            <w:left w:val="none" w:sz="0" w:space="0" w:color="auto"/>
            <w:bottom w:val="none" w:sz="0" w:space="0" w:color="auto"/>
            <w:right w:val="none" w:sz="0" w:space="0" w:color="auto"/>
          </w:divBdr>
          <w:divsChild>
            <w:div w:id="1078289642">
              <w:marLeft w:val="0"/>
              <w:marRight w:val="0"/>
              <w:marTop w:val="0"/>
              <w:marBottom w:val="0"/>
              <w:divBdr>
                <w:top w:val="none" w:sz="0" w:space="0" w:color="auto"/>
                <w:left w:val="none" w:sz="0" w:space="0" w:color="auto"/>
                <w:bottom w:val="none" w:sz="0" w:space="0" w:color="auto"/>
                <w:right w:val="none" w:sz="0" w:space="0" w:color="auto"/>
              </w:divBdr>
              <w:divsChild>
                <w:div w:id="2000617530">
                  <w:marLeft w:val="0"/>
                  <w:marRight w:val="0"/>
                  <w:marTop w:val="0"/>
                  <w:marBottom w:val="0"/>
                  <w:divBdr>
                    <w:top w:val="none" w:sz="0" w:space="0" w:color="auto"/>
                    <w:left w:val="none" w:sz="0" w:space="0" w:color="auto"/>
                    <w:bottom w:val="none" w:sz="0" w:space="0" w:color="auto"/>
                    <w:right w:val="none" w:sz="0" w:space="0" w:color="auto"/>
                  </w:divBdr>
                  <w:divsChild>
                    <w:div w:id="665520565">
                      <w:marLeft w:val="0"/>
                      <w:marRight w:val="0"/>
                      <w:marTop w:val="0"/>
                      <w:marBottom w:val="0"/>
                      <w:divBdr>
                        <w:top w:val="none" w:sz="0" w:space="0" w:color="auto"/>
                        <w:left w:val="none" w:sz="0" w:space="0" w:color="auto"/>
                        <w:bottom w:val="none" w:sz="0" w:space="0" w:color="auto"/>
                        <w:right w:val="none" w:sz="0" w:space="0" w:color="auto"/>
                      </w:divBdr>
                      <w:divsChild>
                        <w:div w:id="1245643884">
                          <w:marLeft w:val="0"/>
                          <w:marRight w:val="0"/>
                          <w:marTop w:val="0"/>
                          <w:marBottom w:val="0"/>
                          <w:divBdr>
                            <w:top w:val="none" w:sz="0" w:space="0" w:color="auto"/>
                            <w:left w:val="none" w:sz="0" w:space="0" w:color="auto"/>
                            <w:bottom w:val="none" w:sz="0" w:space="0" w:color="auto"/>
                            <w:right w:val="none" w:sz="0" w:space="0" w:color="auto"/>
                          </w:divBdr>
                          <w:divsChild>
                            <w:div w:id="918752866">
                              <w:marLeft w:val="0"/>
                              <w:marRight w:val="0"/>
                              <w:marTop w:val="0"/>
                              <w:marBottom w:val="0"/>
                              <w:divBdr>
                                <w:top w:val="none" w:sz="0" w:space="0" w:color="auto"/>
                                <w:left w:val="none" w:sz="0" w:space="0" w:color="auto"/>
                                <w:bottom w:val="none" w:sz="0" w:space="0" w:color="auto"/>
                                <w:right w:val="none" w:sz="0" w:space="0" w:color="auto"/>
                              </w:divBdr>
                              <w:divsChild>
                                <w:div w:id="1041439253">
                                  <w:marLeft w:val="0"/>
                                  <w:marRight w:val="0"/>
                                  <w:marTop w:val="0"/>
                                  <w:marBottom w:val="0"/>
                                  <w:divBdr>
                                    <w:top w:val="none" w:sz="0" w:space="0" w:color="auto"/>
                                    <w:left w:val="none" w:sz="0" w:space="0" w:color="auto"/>
                                    <w:bottom w:val="none" w:sz="0" w:space="0" w:color="auto"/>
                                    <w:right w:val="none" w:sz="0" w:space="0" w:color="auto"/>
                                  </w:divBdr>
                                  <w:divsChild>
                                    <w:div w:id="981622242">
                                      <w:marLeft w:val="0"/>
                                      <w:marRight w:val="0"/>
                                      <w:marTop w:val="0"/>
                                      <w:marBottom w:val="0"/>
                                      <w:divBdr>
                                        <w:top w:val="none" w:sz="0" w:space="0" w:color="auto"/>
                                        <w:left w:val="none" w:sz="0" w:space="0" w:color="auto"/>
                                        <w:bottom w:val="none" w:sz="0" w:space="0" w:color="auto"/>
                                        <w:right w:val="none" w:sz="0" w:space="0" w:color="auto"/>
                                      </w:divBdr>
                                      <w:divsChild>
                                        <w:div w:id="1358238580">
                                          <w:marLeft w:val="0"/>
                                          <w:marRight w:val="0"/>
                                          <w:marTop w:val="0"/>
                                          <w:marBottom w:val="0"/>
                                          <w:divBdr>
                                            <w:top w:val="none" w:sz="0" w:space="0" w:color="auto"/>
                                            <w:left w:val="none" w:sz="0" w:space="0" w:color="auto"/>
                                            <w:bottom w:val="none" w:sz="0" w:space="0" w:color="auto"/>
                                            <w:right w:val="none" w:sz="0" w:space="0" w:color="auto"/>
                                          </w:divBdr>
                                        </w:div>
                                        <w:div w:id="1448893917">
                                          <w:marLeft w:val="0"/>
                                          <w:marRight w:val="0"/>
                                          <w:marTop w:val="0"/>
                                          <w:marBottom w:val="0"/>
                                          <w:divBdr>
                                            <w:top w:val="none" w:sz="0" w:space="0" w:color="auto"/>
                                            <w:left w:val="none" w:sz="0" w:space="0" w:color="auto"/>
                                            <w:bottom w:val="none" w:sz="0" w:space="0" w:color="auto"/>
                                            <w:right w:val="none" w:sz="0" w:space="0" w:color="auto"/>
                                          </w:divBdr>
                                        </w:div>
                                        <w:div w:id="402916275">
                                          <w:marLeft w:val="0"/>
                                          <w:marRight w:val="0"/>
                                          <w:marTop w:val="0"/>
                                          <w:marBottom w:val="0"/>
                                          <w:divBdr>
                                            <w:top w:val="none" w:sz="0" w:space="0" w:color="auto"/>
                                            <w:left w:val="none" w:sz="0" w:space="0" w:color="auto"/>
                                            <w:bottom w:val="none" w:sz="0" w:space="0" w:color="auto"/>
                                            <w:right w:val="none" w:sz="0" w:space="0" w:color="auto"/>
                                          </w:divBdr>
                                        </w:div>
                                        <w:div w:id="33892760">
                                          <w:marLeft w:val="0"/>
                                          <w:marRight w:val="0"/>
                                          <w:marTop w:val="0"/>
                                          <w:marBottom w:val="0"/>
                                          <w:divBdr>
                                            <w:top w:val="none" w:sz="0" w:space="0" w:color="auto"/>
                                            <w:left w:val="none" w:sz="0" w:space="0" w:color="auto"/>
                                            <w:bottom w:val="none" w:sz="0" w:space="0" w:color="auto"/>
                                            <w:right w:val="none" w:sz="0" w:space="0" w:color="auto"/>
                                          </w:divBdr>
                                        </w:div>
                                        <w:div w:id="880168365">
                                          <w:marLeft w:val="0"/>
                                          <w:marRight w:val="0"/>
                                          <w:marTop w:val="0"/>
                                          <w:marBottom w:val="0"/>
                                          <w:divBdr>
                                            <w:top w:val="none" w:sz="0" w:space="0" w:color="auto"/>
                                            <w:left w:val="none" w:sz="0" w:space="0" w:color="auto"/>
                                            <w:bottom w:val="none" w:sz="0" w:space="0" w:color="auto"/>
                                            <w:right w:val="none" w:sz="0" w:space="0" w:color="auto"/>
                                          </w:divBdr>
                                        </w:div>
                                        <w:div w:id="57821355">
                                          <w:marLeft w:val="0"/>
                                          <w:marRight w:val="0"/>
                                          <w:marTop w:val="0"/>
                                          <w:marBottom w:val="0"/>
                                          <w:divBdr>
                                            <w:top w:val="none" w:sz="0" w:space="0" w:color="auto"/>
                                            <w:left w:val="none" w:sz="0" w:space="0" w:color="auto"/>
                                            <w:bottom w:val="none" w:sz="0" w:space="0" w:color="auto"/>
                                            <w:right w:val="none" w:sz="0" w:space="0" w:color="auto"/>
                                          </w:divBdr>
                                        </w:div>
                                        <w:div w:id="1798793401">
                                          <w:marLeft w:val="0"/>
                                          <w:marRight w:val="0"/>
                                          <w:marTop w:val="0"/>
                                          <w:marBottom w:val="0"/>
                                          <w:divBdr>
                                            <w:top w:val="none" w:sz="0" w:space="0" w:color="auto"/>
                                            <w:left w:val="none" w:sz="0" w:space="0" w:color="auto"/>
                                            <w:bottom w:val="none" w:sz="0" w:space="0" w:color="auto"/>
                                            <w:right w:val="none" w:sz="0" w:space="0" w:color="auto"/>
                                          </w:divBdr>
                                        </w:div>
                                        <w:div w:id="69789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12960287">
      <w:bodyDiv w:val="1"/>
      <w:marLeft w:val="0"/>
      <w:marRight w:val="0"/>
      <w:marTop w:val="0"/>
      <w:marBottom w:val="0"/>
      <w:divBdr>
        <w:top w:val="none" w:sz="0" w:space="0" w:color="auto"/>
        <w:left w:val="none" w:sz="0" w:space="0" w:color="auto"/>
        <w:bottom w:val="none" w:sz="0" w:space="0" w:color="auto"/>
        <w:right w:val="none" w:sz="0" w:space="0" w:color="auto"/>
      </w:divBdr>
      <w:divsChild>
        <w:div w:id="203253351">
          <w:marLeft w:val="0"/>
          <w:marRight w:val="0"/>
          <w:marTop w:val="0"/>
          <w:marBottom w:val="0"/>
          <w:divBdr>
            <w:top w:val="none" w:sz="0" w:space="0" w:color="auto"/>
            <w:left w:val="none" w:sz="0" w:space="0" w:color="auto"/>
            <w:bottom w:val="none" w:sz="0" w:space="0" w:color="auto"/>
            <w:right w:val="none" w:sz="0" w:space="0" w:color="auto"/>
          </w:divBdr>
          <w:divsChild>
            <w:div w:id="1638799031">
              <w:marLeft w:val="0"/>
              <w:marRight w:val="0"/>
              <w:marTop w:val="0"/>
              <w:marBottom w:val="0"/>
              <w:divBdr>
                <w:top w:val="none" w:sz="0" w:space="0" w:color="auto"/>
                <w:left w:val="none" w:sz="0" w:space="0" w:color="auto"/>
                <w:bottom w:val="none" w:sz="0" w:space="0" w:color="auto"/>
                <w:right w:val="none" w:sz="0" w:space="0" w:color="auto"/>
              </w:divBdr>
              <w:divsChild>
                <w:div w:id="1538202235">
                  <w:marLeft w:val="0"/>
                  <w:marRight w:val="0"/>
                  <w:marTop w:val="0"/>
                  <w:marBottom w:val="0"/>
                  <w:divBdr>
                    <w:top w:val="none" w:sz="0" w:space="0" w:color="auto"/>
                    <w:left w:val="none" w:sz="0" w:space="0" w:color="auto"/>
                    <w:bottom w:val="none" w:sz="0" w:space="0" w:color="auto"/>
                    <w:right w:val="none" w:sz="0" w:space="0" w:color="auto"/>
                  </w:divBdr>
                  <w:divsChild>
                    <w:div w:id="789202961">
                      <w:marLeft w:val="0"/>
                      <w:marRight w:val="0"/>
                      <w:marTop w:val="0"/>
                      <w:marBottom w:val="0"/>
                      <w:divBdr>
                        <w:top w:val="none" w:sz="0" w:space="0" w:color="auto"/>
                        <w:left w:val="none" w:sz="0" w:space="0" w:color="auto"/>
                        <w:bottom w:val="none" w:sz="0" w:space="0" w:color="auto"/>
                        <w:right w:val="none" w:sz="0" w:space="0" w:color="auto"/>
                      </w:divBdr>
                      <w:divsChild>
                        <w:div w:id="124344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906450">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31711352">
      <w:bodyDiv w:val="1"/>
      <w:marLeft w:val="0"/>
      <w:marRight w:val="0"/>
      <w:marTop w:val="0"/>
      <w:marBottom w:val="0"/>
      <w:divBdr>
        <w:top w:val="none" w:sz="0" w:space="0" w:color="auto"/>
        <w:left w:val="none" w:sz="0" w:space="0" w:color="auto"/>
        <w:bottom w:val="none" w:sz="0" w:space="0" w:color="auto"/>
        <w:right w:val="none" w:sz="0" w:space="0" w:color="auto"/>
      </w:divBdr>
      <w:divsChild>
        <w:div w:id="2082100161">
          <w:marLeft w:val="0"/>
          <w:marRight w:val="0"/>
          <w:marTop w:val="0"/>
          <w:marBottom w:val="0"/>
          <w:divBdr>
            <w:top w:val="none" w:sz="0" w:space="0" w:color="auto"/>
            <w:left w:val="none" w:sz="0" w:space="0" w:color="auto"/>
            <w:bottom w:val="none" w:sz="0" w:space="0" w:color="auto"/>
            <w:right w:val="none" w:sz="0" w:space="0" w:color="auto"/>
          </w:divBdr>
        </w:div>
      </w:divsChild>
    </w:div>
    <w:div w:id="671640576">
      <w:bodyDiv w:val="1"/>
      <w:marLeft w:val="0"/>
      <w:marRight w:val="0"/>
      <w:marTop w:val="0"/>
      <w:marBottom w:val="0"/>
      <w:divBdr>
        <w:top w:val="none" w:sz="0" w:space="0" w:color="auto"/>
        <w:left w:val="none" w:sz="0" w:space="0" w:color="auto"/>
        <w:bottom w:val="none" w:sz="0" w:space="0" w:color="auto"/>
        <w:right w:val="none" w:sz="0" w:space="0" w:color="auto"/>
      </w:divBdr>
      <w:divsChild>
        <w:div w:id="892036451">
          <w:marLeft w:val="0"/>
          <w:marRight w:val="0"/>
          <w:marTop w:val="0"/>
          <w:marBottom w:val="0"/>
          <w:divBdr>
            <w:top w:val="none" w:sz="0" w:space="0" w:color="auto"/>
            <w:left w:val="none" w:sz="0" w:space="0" w:color="auto"/>
            <w:bottom w:val="none" w:sz="0" w:space="0" w:color="auto"/>
            <w:right w:val="none" w:sz="0" w:space="0" w:color="auto"/>
          </w:divBdr>
        </w:div>
      </w:divsChild>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10347558">
      <w:bodyDiv w:val="1"/>
      <w:marLeft w:val="0"/>
      <w:marRight w:val="0"/>
      <w:marTop w:val="0"/>
      <w:marBottom w:val="0"/>
      <w:divBdr>
        <w:top w:val="none" w:sz="0" w:space="0" w:color="auto"/>
        <w:left w:val="none" w:sz="0" w:space="0" w:color="auto"/>
        <w:bottom w:val="none" w:sz="0" w:space="0" w:color="auto"/>
        <w:right w:val="none" w:sz="0" w:space="0" w:color="auto"/>
      </w:divBdr>
      <w:divsChild>
        <w:div w:id="159346410">
          <w:marLeft w:val="0"/>
          <w:marRight w:val="0"/>
          <w:marTop w:val="0"/>
          <w:marBottom w:val="0"/>
          <w:divBdr>
            <w:top w:val="none" w:sz="0" w:space="0" w:color="auto"/>
            <w:left w:val="none" w:sz="0" w:space="0" w:color="auto"/>
            <w:bottom w:val="none" w:sz="0" w:space="0" w:color="auto"/>
            <w:right w:val="none" w:sz="0" w:space="0" w:color="auto"/>
          </w:divBdr>
          <w:divsChild>
            <w:div w:id="1263875539">
              <w:marLeft w:val="0"/>
              <w:marRight w:val="0"/>
              <w:marTop w:val="0"/>
              <w:marBottom w:val="0"/>
              <w:divBdr>
                <w:top w:val="none" w:sz="0" w:space="0" w:color="auto"/>
                <w:left w:val="none" w:sz="0" w:space="0" w:color="auto"/>
                <w:bottom w:val="none" w:sz="0" w:space="0" w:color="auto"/>
                <w:right w:val="none" w:sz="0" w:space="0" w:color="auto"/>
              </w:divBdr>
              <w:divsChild>
                <w:div w:id="1608730401">
                  <w:marLeft w:val="0"/>
                  <w:marRight w:val="0"/>
                  <w:marTop w:val="0"/>
                  <w:marBottom w:val="0"/>
                  <w:divBdr>
                    <w:top w:val="none" w:sz="0" w:space="0" w:color="auto"/>
                    <w:left w:val="none" w:sz="0" w:space="0" w:color="auto"/>
                    <w:bottom w:val="none" w:sz="0" w:space="0" w:color="auto"/>
                    <w:right w:val="none" w:sz="0" w:space="0" w:color="auto"/>
                  </w:divBdr>
                  <w:divsChild>
                    <w:div w:id="1025254552">
                      <w:marLeft w:val="0"/>
                      <w:marRight w:val="0"/>
                      <w:marTop w:val="0"/>
                      <w:marBottom w:val="0"/>
                      <w:divBdr>
                        <w:top w:val="none" w:sz="0" w:space="0" w:color="auto"/>
                        <w:left w:val="none" w:sz="0" w:space="0" w:color="auto"/>
                        <w:bottom w:val="none" w:sz="0" w:space="0" w:color="auto"/>
                        <w:right w:val="none" w:sz="0" w:space="0" w:color="auto"/>
                      </w:divBdr>
                      <w:divsChild>
                        <w:div w:id="195239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944770427">
      <w:bodyDiv w:val="1"/>
      <w:marLeft w:val="0"/>
      <w:marRight w:val="0"/>
      <w:marTop w:val="0"/>
      <w:marBottom w:val="0"/>
      <w:divBdr>
        <w:top w:val="none" w:sz="0" w:space="0" w:color="auto"/>
        <w:left w:val="none" w:sz="0" w:space="0" w:color="auto"/>
        <w:bottom w:val="none" w:sz="0" w:space="0" w:color="auto"/>
        <w:right w:val="none" w:sz="0" w:space="0" w:color="auto"/>
      </w:divBdr>
    </w:div>
    <w:div w:id="950091126">
      <w:bodyDiv w:val="1"/>
      <w:marLeft w:val="0"/>
      <w:marRight w:val="0"/>
      <w:marTop w:val="0"/>
      <w:marBottom w:val="0"/>
      <w:divBdr>
        <w:top w:val="none" w:sz="0" w:space="0" w:color="auto"/>
        <w:left w:val="none" w:sz="0" w:space="0" w:color="auto"/>
        <w:bottom w:val="none" w:sz="0" w:space="0" w:color="auto"/>
        <w:right w:val="none" w:sz="0" w:space="0" w:color="auto"/>
      </w:divBdr>
      <w:divsChild>
        <w:div w:id="54937993">
          <w:marLeft w:val="0"/>
          <w:marRight w:val="0"/>
          <w:marTop w:val="0"/>
          <w:marBottom w:val="0"/>
          <w:divBdr>
            <w:top w:val="none" w:sz="0" w:space="0" w:color="auto"/>
            <w:left w:val="none" w:sz="0" w:space="0" w:color="auto"/>
            <w:bottom w:val="none" w:sz="0" w:space="0" w:color="auto"/>
            <w:right w:val="none" w:sz="0" w:space="0" w:color="auto"/>
          </w:divBdr>
        </w:div>
      </w:divsChild>
    </w:div>
    <w:div w:id="999040926">
      <w:bodyDiv w:val="1"/>
      <w:marLeft w:val="0"/>
      <w:marRight w:val="0"/>
      <w:marTop w:val="0"/>
      <w:marBottom w:val="0"/>
      <w:divBdr>
        <w:top w:val="none" w:sz="0" w:space="0" w:color="auto"/>
        <w:left w:val="none" w:sz="0" w:space="0" w:color="auto"/>
        <w:bottom w:val="none" w:sz="0" w:space="0" w:color="auto"/>
        <w:right w:val="none" w:sz="0" w:space="0" w:color="auto"/>
      </w:divBdr>
      <w:divsChild>
        <w:div w:id="707871827">
          <w:marLeft w:val="0"/>
          <w:marRight w:val="0"/>
          <w:marTop w:val="0"/>
          <w:marBottom w:val="0"/>
          <w:divBdr>
            <w:top w:val="none" w:sz="0" w:space="0" w:color="auto"/>
            <w:left w:val="none" w:sz="0" w:space="0" w:color="auto"/>
            <w:bottom w:val="none" w:sz="0" w:space="0" w:color="auto"/>
            <w:right w:val="none" w:sz="0" w:space="0" w:color="auto"/>
          </w:divBdr>
          <w:divsChild>
            <w:div w:id="924647535">
              <w:marLeft w:val="0"/>
              <w:marRight w:val="0"/>
              <w:marTop w:val="0"/>
              <w:marBottom w:val="0"/>
              <w:divBdr>
                <w:top w:val="none" w:sz="0" w:space="0" w:color="auto"/>
                <w:left w:val="none" w:sz="0" w:space="0" w:color="auto"/>
                <w:bottom w:val="none" w:sz="0" w:space="0" w:color="auto"/>
                <w:right w:val="none" w:sz="0" w:space="0" w:color="auto"/>
              </w:divBdr>
              <w:divsChild>
                <w:div w:id="1558737416">
                  <w:marLeft w:val="0"/>
                  <w:marRight w:val="0"/>
                  <w:marTop w:val="0"/>
                  <w:marBottom w:val="0"/>
                  <w:divBdr>
                    <w:top w:val="none" w:sz="0" w:space="0" w:color="auto"/>
                    <w:left w:val="none" w:sz="0" w:space="0" w:color="auto"/>
                    <w:bottom w:val="none" w:sz="0" w:space="0" w:color="auto"/>
                    <w:right w:val="none" w:sz="0" w:space="0" w:color="auto"/>
                  </w:divBdr>
                  <w:divsChild>
                    <w:div w:id="404837948">
                      <w:marLeft w:val="0"/>
                      <w:marRight w:val="0"/>
                      <w:marTop w:val="0"/>
                      <w:marBottom w:val="0"/>
                      <w:divBdr>
                        <w:top w:val="none" w:sz="0" w:space="0" w:color="auto"/>
                        <w:left w:val="none" w:sz="0" w:space="0" w:color="auto"/>
                        <w:bottom w:val="none" w:sz="0" w:space="0" w:color="auto"/>
                        <w:right w:val="none" w:sz="0" w:space="0" w:color="auto"/>
                      </w:divBdr>
                      <w:divsChild>
                        <w:div w:id="93123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709827">
      <w:bodyDiv w:val="1"/>
      <w:marLeft w:val="0"/>
      <w:marRight w:val="0"/>
      <w:marTop w:val="0"/>
      <w:marBottom w:val="0"/>
      <w:divBdr>
        <w:top w:val="none" w:sz="0" w:space="0" w:color="auto"/>
        <w:left w:val="none" w:sz="0" w:space="0" w:color="auto"/>
        <w:bottom w:val="none" w:sz="0" w:space="0" w:color="auto"/>
        <w:right w:val="none" w:sz="0" w:space="0" w:color="auto"/>
      </w:divBdr>
      <w:divsChild>
        <w:div w:id="2055694441">
          <w:marLeft w:val="0"/>
          <w:marRight w:val="0"/>
          <w:marTop w:val="0"/>
          <w:marBottom w:val="0"/>
          <w:divBdr>
            <w:top w:val="none" w:sz="0" w:space="0" w:color="auto"/>
            <w:left w:val="none" w:sz="0" w:space="0" w:color="auto"/>
            <w:bottom w:val="none" w:sz="0" w:space="0" w:color="auto"/>
            <w:right w:val="none" w:sz="0" w:space="0" w:color="auto"/>
          </w:divBdr>
          <w:divsChild>
            <w:div w:id="14942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67948">
      <w:bodyDiv w:val="1"/>
      <w:marLeft w:val="0"/>
      <w:marRight w:val="0"/>
      <w:marTop w:val="0"/>
      <w:marBottom w:val="0"/>
      <w:divBdr>
        <w:top w:val="none" w:sz="0" w:space="0" w:color="auto"/>
        <w:left w:val="none" w:sz="0" w:space="0" w:color="auto"/>
        <w:bottom w:val="none" w:sz="0" w:space="0" w:color="auto"/>
        <w:right w:val="none" w:sz="0" w:space="0" w:color="auto"/>
      </w:divBdr>
    </w:div>
    <w:div w:id="1068645873">
      <w:bodyDiv w:val="1"/>
      <w:marLeft w:val="0"/>
      <w:marRight w:val="0"/>
      <w:marTop w:val="0"/>
      <w:marBottom w:val="0"/>
      <w:divBdr>
        <w:top w:val="none" w:sz="0" w:space="0" w:color="auto"/>
        <w:left w:val="none" w:sz="0" w:space="0" w:color="auto"/>
        <w:bottom w:val="none" w:sz="0" w:space="0" w:color="auto"/>
        <w:right w:val="none" w:sz="0" w:space="0" w:color="auto"/>
      </w:divBdr>
      <w:divsChild>
        <w:div w:id="454446327">
          <w:marLeft w:val="0"/>
          <w:marRight w:val="0"/>
          <w:marTop w:val="0"/>
          <w:marBottom w:val="0"/>
          <w:divBdr>
            <w:top w:val="none" w:sz="0" w:space="0" w:color="auto"/>
            <w:left w:val="none" w:sz="0" w:space="0" w:color="auto"/>
            <w:bottom w:val="none" w:sz="0" w:space="0" w:color="auto"/>
            <w:right w:val="none" w:sz="0" w:space="0" w:color="auto"/>
          </w:divBdr>
          <w:divsChild>
            <w:div w:id="1229808097">
              <w:marLeft w:val="0"/>
              <w:marRight w:val="0"/>
              <w:marTop w:val="0"/>
              <w:marBottom w:val="0"/>
              <w:divBdr>
                <w:top w:val="none" w:sz="0" w:space="0" w:color="auto"/>
                <w:left w:val="none" w:sz="0" w:space="0" w:color="auto"/>
                <w:bottom w:val="none" w:sz="0" w:space="0" w:color="auto"/>
                <w:right w:val="none" w:sz="0" w:space="0" w:color="auto"/>
              </w:divBdr>
              <w:divsChild>
                <w:div w:id="17257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81539">
      <w:bodyDiv w:val="1"/>
      <w:marLeft w:val="0"/>
      <w:marRight w:val="0"/>
      <w:marTop w:val="0"/>
      <w:marBottom w:val="0"/>
      <w:divBdr>
        <w:top w:val="none" w:sz="0" w:space="0" w:color="auto"/>
        <w:left w:val="none" w:sz="0" w:space="0" w:color="auto"/>
        <w:bottom w:val="none" w:sz="0" w:space="0" w:color="auto"/>
        <w:right w:val="none" w:sz="0" w:space="0" w:color="auto"/>
      </w:divBdr>
    </w:div>
    <w:div w:id="1138106520">
      <w:bodyDiv w:val="1"/>
      <w:marLeft w:val="0"/>
      <w:marRight w:val="0"/>
      <w:marTop w:val="0"/>
      <w:marBottom w:val="0"/>
      <w:divBdr>
        <w:top w:val="none" w:sz="0" w:space="0" w:color="auto"/>
        <w:left w:val="none" w:sz="0" w:space="0" w:color="auto"/>
        <w:bottom w:val="none" w:sz="0" w:space="0" w:color="auto"/>
        <w:right w:val="none" w:sz="0" w:space="0" w:color="auto"/>
      </w:divBdr>
    </w:div>
    <w:div w:id="1140686432">
      <w:bodyDiv w:val="1"/>
      <w:marLeft w:val="0"/>
      <w:marRight w:val="0"/>
      <w:marTop w:val="0"/>
      <w:marBottom w:val="0"/>
      <w:divBdr>
        <w:top w:val="none" w:sz="0" w:space="0" w:color="auto"/>
        <w:left w:val="none" w:sz="0" w:space="0" w:color="auto"/>
        <w:bottom w:val="none" w:sz="0" w:space="0" w:color="auto"/>
        <w:right w:val="none" w:sz="0" w:space="0" w:color="auto"/>
      </w:divBdr>
    </w:div>
    <w:div w:id="1148478092">
      <w:bodyDiv w:val="1"/>
      <w:marLeft w:val="0"/>
      <w:marRight w:val="0"/>
      <w:marTop w:val="0"/>
      <w:marBottom w:val="0"/>
      <w:divBdr>
        <w:top w:val="none" w:sz="0" w:space="0" w:color="auto"/>
        <w:left w:val="none" w:sz="0" w:space="0" w:color="auto"/>
        <w:bottom w:val="none" w:sz="0" w:space="0" w:color="auto"/>
        <w:right w:val="none" w:sz="0" w:space="0" w:color="auto"/>
      </w:divBdr>
    </w:div>
    <w:div w:id="1166359511">
      <w:bodyDiv w:val="1"/>
      <w:marLeft w:val="0"/>
      <w:marRight w:val="0"/>
      <w:marTop w:val="0"/>
      <w:marBottom w:val="0"/>
      <w:divBdr>
        <w:top w:val="none" w:sz="0" w:space="0" w:color="auto"/>
        <w:left w:val="none" w:sz="0" w:space="0" w:color="auto"/>
        <w:bottom w:val="none" w:sz="0" w:space="0" w:color="auto"/>
        <w:right w:val="none" w:sz="0" w:space="0" w:color="auto"/>
      </w:divBdr>
    </w:div>
    <w:div w:id="1167553459">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0561539">
      <w:bodyDiv w:val="1"/>
      <w:marLeft w:val="0"/>
      <w:marRight w:val="0"/>
      <w:marTop w:val="0"/>
      <w:marBottom w:val="0"/>
      <w:divBdr>
        <w:top w:val="none" w:sz="0" w:space="0" w:color="auto"/>
        <w:left w:val="none" w:sz="0" w:space="0" w:color="auto"/>
        <w:bottom w:val="none" w:sz="0" w:space="0" w:color="auto"/>
        <w:right w:val="none" w:sz="0" w:space="0" w:color="auto"/>
      </w:divBdr>
    </w:div>
    <w:div w:id="1359812018">
      <w:bodyDiv w:val="1"/>
      <w:marLeft w:val="0"/>
      <w:marRight w:val="0"/>
      <w:marTop w:val="0"/>
      <w:marBottom w:val="0"/>
      <w:divBdr>
        <w:top w:val="none" w:sz="0" w:space="0" w:color="auto"/>
        <w:left w:val="none" w:sz="0" w:space="0" w:color="auto"/>
        <w:bottom w:val="none" w:sz="0" w:space="0" w:color="auto"/>
        <w:right w:val="none" w:sz="0" w:space="0" w:color="auto"/>
      </w:divBdr>
      <w:divsChild>
        <w:div w:id="1040319620">
          <w:marLeft w:val="0"/>
          <w:marRight w:val="0"/>
          <w:marTop w:val="0"/>
          <w:marBottom w:val="0"/>
          <w:divBdr>
            <w:top w:val="none" w:sz="0" w:space="0" w:color="auto"/>
            <w:left w:val="none" w:sz="0" w:space="0" w:color="auto"/>
            <w:bottom w:val="none" w:sz="0" w:space="0" w:color="auto"/>
            <w:right w:val="none" w:sz="0" w:space="0" w:color="auto"/>
          </w:divBdr>
          <w:divsChild>
            <w:div w:id="1417675497">
              <w:marLeft w:val="0"/>
              <w:marRight w:val="0"/>
              <w:marTop w:val="0"/>
              <w:marBottom w:val="0"/>
              <w:divBdr>
                <w:top w:val="none" w:sz="0" w:space="0" w:color="auto"/>
                <w:left w:val="none" w:sz="0" w:space="0" w:color="auto"/>
                <w:bottom w:val="none" w:sz="0" w:space="0" w:color="auto"/>
                <w:right w:val="none" w:sz="0" w:space="0" w:color="auto"/>
              </w:divBdr>
              <w:divsChild>
                <w:div w:id="489950244">
                  <w:marLeft w:val="0"/>
                  <w:marRight w:val="0"/>
                  <w:marTop w:val="0"/>
                  <w:marBottom w:val="0"/>
                  <w:divBdr>
                    <w:top w:val="none" w:sz="0" w:space="0" w:color="auto"/>
                    <w:left w:val="none" w:sz="0" w:space="0" w:color="auto"/>
                    <w:bottom w:val="none" w:sz="0" w:space="0" w:color="auto"/>
                    <w:right w:val="none" w:sz="0" w:space="0" w:color="auto"/>
                  </w:divBdr>
                  <w:divsChild>
                    <w:div w:id="2836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490262">
      <w:bodyDiv w:val="1"/>
      <w:marLeft w:val="0"/>
      <w:marRight w:val="0"/>
      <w:marTop w:val="0"/>
      <w:marBottom w:val="0"/>
      <w:divBdr>
        <w:top w:val="none" w:sz="0" w:space="0" w:color="auto"/>
        <w:left w:val="none" w:sz="0" w:space="0" w:color="auto"/>
        <w:bottom w:val="none" w:sz="0" w:space="0" w:color="auto"/>
        <w:right w:val="none" w:sz="0" w:space="0" w:color="auto"/>
      </w:divBdr>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19206721">
      <w:bodyDiv w:val="1"/>
      <w:marLeft w:val="0"/>
      <w:marRight w:val="0"/>
      <w:marTop w:val="0"/>
      <w:marBottom w:val="0"/>
      <w:divBdr>
        <w:top w:val="none" w:sz="0" w:space="0" w:color="auto"/>
        <w:left w:val="none" w:sz="0" w:space="0" w:color="auto"/>
        <w:bottom w:val="none" w:sz="0" w:space="0" w:color="auto"/>
        <w:right w:val="none" w:sz="0" w:space="0" w:color="auto"/>
      </w:divBdr>
    </w:div>
    <w:div w:id="1430203054">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23397665">
      <w:bodyDiv w:val="1"/>
      <w:marLeft w:val="0"/>
      <w:marRight w:val="0"/>
      <w:marTop w:val="0"/>
      <w:marBottom w:val="0"/>
      <w:divBdr>
        <w:top w:val="none" w:sz="0" w:space="0" w:color="auto"/>
        <w:left w:val="none" w:sz="0" w:space="0" w:color="auto"/>
        <w:bottom w:val="none" w:sz="0" w:space="0" w:color="auto"/>
        <w:right w:val="none" w:sz="0" w:space="0" w:color="auto"/>
      </w:divBdr>
      <w:divsChild>
        <w:div w:id="1140417819">
          <w:marLeft w:val="0"/>
          <w:marRight w:val="0"/>
          <w:marTop w:val="0"/>
          <w:marBottom w:val="0"/>
          <w:divBdr>
            <w:top w:val="none" w:sz="0" w:space="0" w:color="auto"/>
            <w:left w:val="none" w:sz="0" w:space="0" w:color="auto"/>
            <w:bottom w:val="none" w:sz="0" w:space="0" w:color="auto"/>
            <w:right w:val="none" w:sz="0" w:space="0" w:color="auto"/>
          </w:divBdr>
          <w:divsChild>
            <w:div w:id="137110712">
              <w:marLeft w:val="0"/>
              <w:marRight w:val="0"/>
              <w:marTop w:val="0"/>
              <w:marBottom w:val="0"/>
              <w:divBdr>
                <w:top w:val="none" w:sz="0" w:space="0" w:color="auto"/>
                <w:left w:val="none" w:sz="0" w:space="0" w:color="auto"/>
                <w:bottom w:val="none" w:sz="0" w:space="0" w:color="auto"/>
                <w:right w:val="none" w:sz="0" w:space="0" w:color="auto"/>
              </w:divBdr>
              <w:divsChild>
                <w:div w:id="1830511880">
                  <w:marLeft w:val="0"/>
                  <w:marRight w:val="0"/>
                  <w:marTop w:val="0"/>
                  <w:marBottom w:val="0"/>
                  <w:divBdr>
                    <w:top w:val="none" w:sz="0" w:space="0" w:color="auto"/>
                    <w:left w:val="none" w:sz="0" w:space="0" w:color="auto"/>
                    <w:bottom w:val="none" w:sz="0" w:space="0" w:color="auto"/>
                    <w:right w:val="none" w:sz="0" w:space="0" w:color="auto"/>
                  </w:divBdr>
                  <w:divsChild>
                    <w:div w:id="251668822">
                      <w:marLeft w:val="0"/>
                      <w:marRight w:val="0"/>
                      <w:marTop w:val="0"/>
                      <w:marBottom w:val="0"/>
                      <w:divBdr>
                        <w:top w:val="none" w:sz="0" w:space="0" w:color="auto"/>
                        <w:left w:val="none" w:sz="0" w:space="0" w:color="auto"/>
                        <w:bottom w:val="none" w:sz="0" w:space="0" w:color="auto"/>
                        <w:right w:val="none" w:sz="0" w:space="0" w:color="auto"/>
                      </w:divBdr>
                      <w:divsChild>
                        <w:div w:id="8987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80512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31941413">
      <w:bodyDiv w:val="1"/>
      <w:marLeft w:val="0"/>
      <w:marRight w:val="0"/>
      <w:marTop w:val="0"/>
      <w:marBottom w:val="0"/>
      <w:divBdr>
        <w:top w:val="none" w:sz="0" w:space="0" w:color="auto"/>
        <w:left w:val="none" w:sz="0" w:space="0" w:color="auto"/>
        <w:bottom w:val="none" w:sz="0" w:space="0" w:color="auto"/>
        <w:right w:val="none" w:sz="0" w:space="0" w:color="auto"/>
      </w:divBdr>
      <w:divsChild>
        <w:div w:id="2091075135">
          <w:marLeft w:val="0"/>
          <w:marRight w:val="0"/>
          <w:marTop w:val="0"/>
          <w:marBottom w:val="0"/>
          <w:divBdr>
            <w:top w:val="none" w:sz="0" w:space="0" w:color="auto"/>
            <w:left w:val="none" w:sz="0" w:space="0" w:color="auto"/>
            <w:bottom w:val="none" w:sz="0" w:space="0" w:color="auto"/>
            <w:right w:val="none" w:sz="0" w:space="0" w:color="auto"/>
          </w:divBdr>
          <w:divsChild>
            <w:div w:id="2087146165">
              <w:marLeft w:val="0"/>
              <w:marRight w:val="0"/>
              <w:marTop w:val="0"/>
              <w:marBottom w:val="0"/>
              <w:divBdr>
                <w:top w:val="none" w:sz="0" w:space="0" w:color="auto"/>
                <w:left w:val="none" w:sz="0" w:space="0" w:color="auto"/>
                <w:bottom w:val="none" w:sz="0" w:space="0" w:color="auto"/>
                <w:right w:val="none" w:sz="0" w:space="0" w:color="auto"/>
              </w:divBdr>
            </w:div>
            <w:div w:id="558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023176">
      <w:bodyDiv w:val="1"/>
      <w:marLeft w:val="0"/>
      <w:marRight w:val="0"/>
      <w:marTop w:val="0"/>
      <w:marBottom w:val="0"/>
      <w:divBdr>
        <w:top w:val="none" w:sz="0" w:space="0" w:color="auto"/>
        <w:left w:val="none" w:sz="0" w:space="0" w:color="auto"/>
        <w:bottom w:val="none" w:sz="0" w:space="0" w:color="auto"/>
        <w:right w:val="none" w:sz="0" w:space="0" w:color="auto"/>
      </w:divBdr>
      <w:divsChild>
        <w:div w:id="1865365901">
          <w:marLeft w:val="0"/>
          <w:marRight w:val="0"/>
          <w:marTop w:val="0"/>
          <w:marBottom w:val="0"/>
          <w:divBdr>
            <w:top w:val="none" w:sz="0" w:space="0" w:color="auto"/>
            <w:left w:val="none" w:sz="0" w:space="0" w:color="auto"/>
            <w:bottom w:val="none" w:sz="0" w:space="0" w:color="auto"/>
            <w:right w:val="none" w:sz="0" w:space="0" w:color="auto"/>
          </w:divBdr>
          <w:divsChild>
            <w:div w:id="37515862">
              <w:marLeft w:val="0"/>
              <w:marRight w:val="0"/>
              <w:marTop w:val="0"/>
              <w:marBottom w:val="0"/>
              <w:divBdr>
                <w:top w:val="none" w:sz="0" w:space="0" w:color="auto"/>
                <w:left w:val="none" w:sz="0" w:space="0" w:color="auto"/>
                <w:bottom w:val="none" w:sz="0" w:space="0" w:color="auto"/>
                <w:right w:val="none" w:sz="0" w:space="0" w:color="auto"/>
              </w:divBdr>
              <w:divsChild>
                <w:div w:id="1883781137">
                  <w:marLeft w:val="0"/>
                  <w:marRight w:val="0"/>
                  <w:marTop w:val="0"/>
                  <w:marBottom w:val="0"/>
                  <w:divBdr>
                    <w:top w:val="none" w:sz="0" w:space="0" w:color="auto"/>
                    <w:left w:val="none" w:sz="0" w:space="0" w:color="auto"/>
                    <w:bottom w:val="none" w:sz="0" w:space="0" w:color="auto"/>
                    <w:right w:val="none" w:sz="0" w:space="0" w:color="auto"/>
                  </w:divBdr>
                  <w:divsChild>
                    <w:div w:id="2002461071">
                      <w:marLeft w:val="0"/>
                      <w:marRight w:val="0"/>
                      <w:marTop w:val="0"/>
                      <w:marBottom w:val="0"/>
                      <w:divBdr>
                        <w:top w:val="none" w:sz="0" w:space="0" w:color="auto"/>
                        <w:left w:val="none" w:sz="0" w:space="0" w:color="auto"/>
                        <w:bottom w:val="none" w:sz="0" w:space="0" w:color="auto"/>
                        <w:right w:val="none" w:sz="0" w:space="0" w:color="auto"/>
                      </w:divBdr>
                      <w:divsChild>
                        <w:div w:id="146842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870799959">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72401138">
      <w:bodyDiv w:val="1"/>
      <w:marLeft w:val="0"/>
      <w:marRight w:val="0"/>
      <w:marTop w:val="0"/>
      <w:marBottom w:val="0"/>
      <w:divBdr>
        <w:top w:val="none" w:sz="0" w:space="0" w:color="auto"/>
        <w:left w:val="none" w:sz="0" w:space="0" w:color="auto"/>
        <w:bottom w:val="none" w:sz="0" w:space="0" w:color="auto"/>
        <w:right w:val="none" w:sz="0" w:space="0" w:color="auto"/>
      </w:divBdr>
      <w:divsChild>
        <w:div w:id="332999849">
          <w:marLeft w:val="0"/>
          <w:marRight w:val="0"/>
          <w:marTop w:val="0"/>
          <w:marBottom w:val="0"/>
          <w:divBdr>
            <w:top w:val="none" w:sz="0" w:space="0" w:color="auto"/>
            <w:left w:val="none" w:sz="0" w:space="0" w:color="auto"/>
            <w:bottom w:val="none" w:sz="0" w:space="0" w:color="auto"/>
            <w:right w:val="none" w:sz="0" w:space="0" w:color="auto"/>
          </w:divBdr>
          <w:divsChild>
            <w:div w:id="601036121">
              <w:marLeft w:val="0"/>
              <w:marRight w:val="0"/>
              <w:marTop w:val="0"/>
              <w:marBottom w:val="0"/>
              <w:divBdr>
                <w:top w:val="none" w:sz="0" w:space="0" w:color="auto"/>
                <w:left w:val="none" w:sz="0" w:space="0" w:color="auto"/>
                <w:bottom w:val="none" w:sz="0" w:space="0" w:color="auto"/>
                <w:right w:val="none" w:sz="0" w:space="0" w:color="auto"/>
              </w:divBdr>
              <w:divsChild>
                <w:div w:id="958102504">
                  <w:marLeft w:val="0"/>
                  <w:marRight w:val="0"/>
                  <w:marTop w:val="0"/>
                  <w:marBottom w:val="0"/>
                  <w:divBdr>
                    <w:top w:val="none" w:sz="0" w:space="0" w:color="auto"/>
                    <w:left w:val="none" w:sz="0" w:space="0" w:color="auto"/>
                    <w:bottom w:val="none" w:sz="0" w:space="0" w:color="auto"/>
                    <w:right w:val="none" w:sz="0" w:space="0" w:color="auto"/>
                  </w:divBdr>
                  <w:divsChild>
                    <w:div w:id="1807234513">
                      <w:marLeft w:val="0"/>
                      <w:marRight w:val="0"/>
                      <w:marTop w:val="0"/>
                      <w:marBottom w:val="0"/>
                      <w:divBdr>
                        <w:top w:val="none" w:sz="0" w:space="0" w:color="auto"/>
                        <w:left w:val="none" w:sz="0" w:space="0" w:color="auto"/>
                        <w:bottom w:val="none" w:sz="0" w:space="0" w:color="auto"/>
                        <w:right w:val="none" w:sz="0" w:space="0" w:color="auto"/>
                      </w:divBdr>
                      <w:divsChild>
                        <w:div w:id="13810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 w:id="2096510781">
      <w:bodyDiv w:val="1"/>
      <w:marLeft w:val="0"/>
      <w:marRight w:val="0"/>
      <w:marTop w:val="0"/>
      <w:marBottom w:val="0"/>
      <w:divBdr>
        <w:top w:val="none" w:sz="0" w:space="0" w:color="auto"/>
        <w:left w:val="none" w:sz="0" w:space="0" w:color="auto"/>
        <w:bottom w:val="none" w:sz="0" w:space="0" w:color="auto"/>
        <w:right w:val="none" w:sz="0" w:space="0" w:color="auto"/>
      </w:divBdr>
      <w:divsChild>
        <w:div w:id="1272316875">
          <w:marLeft w:val="0"/>
          <w:marRight w:val="0"/>
          <w:marTop w:val="0"/>
          <w:marBottom w:val="0"/>
          <w:divBdr>
            <w:top w:val="none" w:sz="0" w:space="0" w:color="auto"/>
            <w:left w:val="none" w:sz="0" w:space="0" w:color="auto"/>
            <w:bottom w:val="none" w:sz="0" w:space="0" w:color="auto"/>
            <w:right w:val="none" w:sz="0" w:space="0" w:color="auto"/>
          </w:divBdr>
          <w:divsChild>
            <w:div w:id="149834245">
              <w:marLeft w:val="0"/>
              <w:marRight w:val="0"/>
              <w:marTop w:val="0"/>
              <w:marBottom w:val="0"/>
              <w:divBdr>
                <w:top w:val="none" w:sz="0" w:space="0" w:color="auto"/>
                <w:left w:val="none" w:sz="0" w:space="0" w:color="auto"/>
                <w:bottom w:val="none" w:sz="0" w:space="0" w:color="auto"/>
                <w:right w:val="none" w:sz="0" w:space="0" w:color="auto"/>
              </w:divBdr>
              <w:divsChild>
                <w:div w:id="1365132690">
                  <w:marLeft w:val="0"/>
                  <w:marRight w:val="0"/>
                  <w:marTop w:val="0"/>
                  <w:marBottom w:val="0"/>
                  <w:divBdr>
                    <w:top w:val="none" w:sz="0" w:space="0" w:color="auto"/>
                    <w:left w:val="none" w:sz="0" w:space="0" w:color="auto"/>
                    <w:bottom w:val="none" w:sz="0" w:space="0" w:color="auto"/>
                    <w:right w:val="none" w:sz="0" w:space="0" w:color="auto"/>
                  </w:divBdr>
                  <w:divsChild>
                    <w:div w:id="652029410">
                      <w:marLeft w:val="0"/>
                      <w:marRight w:val="0"/>
                      <w:marTop w:val="0"/>
                      <w:marBottom w:val="0"/>
                      <w:divBdr>
                        <w:top w:val="none" w:sz="0" w:space="0" w:color="auto"/>
                        <w:left w:val="none" w:sz="0" w:space="0" w:color="auto"/>
                        <w:bottom w:val="none" w:sz="0" w:space="0" w:color="auto"/>
                        <w:right w:val="none" w:sz="0" w:space="0" w:color="auto"/>
                      </w:divBdr>
                      <w:divsChild>
                        <w:div w:id="3043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Vietosrezervavimoenklotekstas"/>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
      <w:docPartPr>
        <w:name w:val="E99FA8442F8C4F4DB5B5BBBE969FBD77"/>
        <w:category>
          <w:name w:val="Bendrosios nuostatos"/>
          <w:gallery w:val="placeholder"/>
        </w:category>
        <w:types>
          <w:type w:val="bbPlcHdr"/>
        </w:types>
        <w:behaviors>
          <w:behavior w:val="content"/>
        </w:behaviors>
        <w:guid w:val="{3C12F219-06ED-4BBD-9A56-20816367D469}"/>
      </w:docPartPr>
      <w:docPartBody>
        <w:p w:rsidR="0093402C" w:rsidRDefault="00800107" w:rsidP="00800107">
          <w:pPr>
            <w:pStyle w:val="E99FA8442F8C4F4DB5B5BBBE969FBD77"/>
          </w:pPr>
          <w:r w:rsidRPr="00744CFA">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14D54"/>
    <w:rsid w:val="00050CCB"/>
    <w:rsid w:val="00053067"/>
    <w:rsid w:val="000875D1"/>
    <w:rsid w:val="00094011"/>
    <w:rsid w:val="000E3DDC"/>
    <w:rsid w:val="00174674"/>
    <w:rsid w:val="001C2E5A"/>
    <w:rsid w:val="001E32EA"/>
    <w:rsid w:val="001E3B19"/>
    <w:rsid w:val="00264D98"/>
    <w:rsid w:val="00272B95"/>
    <w:rsid w:val="00285F71"/>
    <w:rsid w:val="002A789D"/>
    <w:rsid w:val="002D27E9"/>
    <w:rsid w:val="00302F37"/>
    <w:rsid w:val="00340B77"/>
    <w:rsid w:val="00364A43"/>
    <w:rsid w:val="003855DB"/>
    <w:rsid w:val="00390B72"/>
    <w:rsid w:val="003C78B3"/>
    <w:rsid w:val="003F58B2"/>
    <w:rsid w:val="00404C54"/>
    <w:rsid w:val="0042352F"/>
    <w:rsid w:val="00465CBD"/>
    <w:rsid w:val="004730D3"/>
    <w:rsid w:val="0048141E"/>
    <w:rsid w:val="004F6A1E"/>
    <w:rsid w:val="00527173"/>
    <w:rsid w:val="005406A9"/>
    <w:rsid w:val="005444E3"/>
    <w:rsid w:val="005564E0"/>
    <w:rsid w:val="00577EA0"/>
    <w:rsid w:val="005C6089"/>
    <w:rsid w:val="005E1912"/>
    <w:rsid w:val="005F2CDE"/>
    <w:rsid w:val="0060059A"/>
    <w:rsid w:val="00601A4B"/>
    <w:rsid w:val="006750E0"/>
    <w:rsid w:val="006920BA"/>
    <w:rsid w:val="006965BA"/>
    <w:rsid w:val="006D0A48"/>
    <w:rsid w:val="0077292E"/>
    <w:rsid w:val="007A115D"/>
    <w:rsid w:val="007A69F6"/>
    <w:rsid w:val="007D7597"/>
    <w:rsid w:val="00800107"/>
    <w:rsid w:val="008205EB"/>
    <w:rsid w:val="00823B55"/>
    <w:rsid w:val="00847B5F"/>
    <w:rsid w:val="00855D3A"/>
    <w:rsid w:val="008610A8"/>
    <w:rsid w:val="008B0923"/>
    <w:rsid w:val="008B2375"/>
    <w:rsid w:val="008D2C0A"/>
    <w:rsid w:val="00915ABB"/>
    <w:rsid w:val="0093402C"/>
    <w:rsid w:val="009354B4"/>
    <w:rsid w:val="00945E25"/>
    <w:rsid w:val="009851A0"/>
    <w:rsid w:val="009943C0"/>
    <w:rsid w:val="009E18B5"/>
    <w:rsid w:val="00A02AA6"/>
    <w:rsid w:val="00A13D03"/>
    <w:rsid w:val="00A2663E"/>
    <w:rsid w:val="00A651D3"/>
    <w:rsid w:val="00A748A3"/>
    <w:rsid w:val="00AA7008"/>
    <w:rsid w:val="00AB7A62"/>
    <w:rsid w:val="00AC5FFB"/>
    <w:rsid w:val="00AD1664"/>
    <w:rsid w:val="00AD72ED"/>
    <w:rsid w:val="00AE10F8"/>
    <w:rsid w:val="00AF25F7"/>
    <w:rsid w:val="00B471E9"/>
    <w:rsid w:val="00B63C34"/>
    <w:rsid w:val="00B901B4"/>
    <w:rsid w:val="00BA1616"/>
    <w:rsid w:val="00C05BAE"/>
    <w:rsid w:val="00C474AC"/>
    <w:rsid w:val="00C82B39"/>
    <w:rsid w:val="00D0112A"/>
    <w:rsid w:val="00D22F56"/>
    <w:rsid w:val="00DA388C"/>
    <w:rsid w:val="00DB4D54"/>
    <w:rsid w:val="00DD23DE"/>
    <w:rsid w:val="00E335FB"/>
    <w:rsid w:val="00E37548"/>
    <w:rsid w:val="00E548D8"/>
    <w:rsid w:val="00EA63CA"/>
    <w:rsid w:val="00F004CD"/>
    <w:rsid w:val="00F070B2"/>
    <w:rsid w:val="00F10962"/>
    <w:rsid w:val="00F11FF2"/>
    <w:rsid w:val="00F138CF"/>
    <w:rsid w:val="00F20ED4"/>
    <w:rsid w:val="00F352E6"/>
    <w:rsid w:val="00F72265"/>
    <w:rsid w:val="00F831CA"/>
    <w:rsid w:val="00FA5E1D"/>
    <w:rsid w:val="00FB59C3"/>
    <w:rsid w:val="00FC2EC8"/>
    <w:rsid w:val="00FD7E81"/>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00107"/>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E99FA8442F8C4F4DB5B5BBBE969FBD77">
    <w:name w:val="E99FA8442F8C4F4DB5B5BBBE969FBD77"/>
    <w:rsid w:val="00800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E0D84-EBE3-44F3-B19A-CEF393FC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1316</TotalTime>
  <Pages>2</Pages>
  <Words>4168</Words>
  <Characters>2376</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2021-04-13T06:11:00Z</dcterms:created>
  <dc:creator>DULEVIČIŪTĖ-AKIMOVIENĖ, Akvilė</dc:creator>
  <cp:lastModifiedBy>Tatjana Knyzienė</cp:lastModifiedBy>
  <cp:lastPrinted>2020-09-10T11:44:00Z</cp:lastPrinted>
  <dcterms:modified xsi:type="dcterms:W3CDTF">2021-04-14T20:51:00Z</dcterms:modified>
  <cp:revision>9</cp:revision>
</cp:coreProperties>
</file>