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13B9" w14:textId="7331A181" w:rsidR="00403A29" w:rsidRPr="004C7C6A" w:rsidRDefault="0024068C" w:rsidP="00EF59E8">
      <w:pPr>
        <w:jc w:val="center"/>
      </w:pPr>
      <w:r w:rsidRPr="004C7C6A">
        <w:rPr>
          <w:noProof/>
          <w:lang w:eastAsia="lt-LT"/>
        </w:rPr>
        <w:drawing>
          <wp:inline distT="0" distB="0" distL="0" distR="0" wp14:anchorId="520DC481" wp14:editId="25A379EB">
            <wp:extent cx="806400" cy="9000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U_Logotipas_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6286" w14:textId="77777777" w:rsidR="00002022" w:rsidRPr="004C7C6A" w:rsidRDefault="00002022" w:rsidP="00EF59E8">
      <w:pPr>
        <w:jc w:val="center"/>
      </w:pPr>
    </w:p>
    <w:p w14:paraId="1D0558A4" w14:textId="77777777" w:rsidR="00BA461B" w:rsidRPr="004C7C6A" w:rsidRDefault="00BA461B" w:rsidP="00E831B2">
      <w:pPr>
        <w:spacing w:line="0" w:lineRule="atLeast"/>
        <w:ind w:right="26"/>
        <w:jc w:val="center"/>
        <w:outlineLvl w:val="0"/>
        <w:rPr>
          <w:rFonts w:eastAsia="Arial"/>
          <w:b/>
        </w:rPr>
      </w:pPr>
      <w:r w:rsidRPr="004C7C6A">
        <w:rPr>
          <w:rFonts w:eastAsia="Arial"/>
          <w:b/>
        </w:rPr>
        <w:t>VILNIAUS UNIVERSITETAS</w:t>
      </w:r>
    </w:p>
    <w:p w14:paraId="71265AA1" w14:textId="77777777" w:rsidR="006D6A23" w:rsidRPr="004C7C6A" w:rsidRDefault="006D6A23" w:rsidP="006D6A23"/>
    <w:p w14:paraId="6B385374" w14:textId="77777777" w:rsidR="00EC1EE4" w:rsidRPr="00845D9A" w:rsidRDefault="00EC1EE4" w:rsidP="00EC1EE4">
      <w:pPr>
        <w:ind w:right="26"/>
        <w:jc w:val="center"/>
        <w:outlineLvl w:val="0"/>
        <w:rPr>
          <w:rFonts w:eastAsia="Arial"/>
          <w:b/>
        </w:rPr>
      </w:pPr>
    </w:p>
    <w:p w14:paraId="6AE6885E" w14:textId="55603CEF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 w:rsidRPr="00845D9A">
        <w:t xml:space="preserve">Lietuvos Respublikos sveikatos                     </w:t>
      </w:r>
      <w:r>
        <w:t xml:space="preserve">               </w:t>
      </w:r>
    </w:p>
    <w:p w14:paraId="290A6879" w14:textId="6F87F65F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 w:rsidRPr="00845D9A">
        <w:t>apsaugos ministerijai</w:t>
      </w:r>
      <w:r w:rsidRPr="00845D9A">
        <w:tab/>
      </w:r>
      <w:r w:rsidR="00BF0498" w:rsidRPr="00845D9A">
        <w:t>Į 2021-0</w:t>
      </w:r>
      <w:r w:rsidR="00BF0498">
        <w:t>6</w:t>
      </w:r>
      <w:r w:rsidR="00BF0498" w:rsidRPr="00845D9A">
        <w:t>-</w:t>
      </w:r>
      <w:r w:rsidR="00CC2AA9">
        <w:t>1</w:t>
      </w:r>
      <w:r w:rsidR="00BF0498">
        <w:t>1</w:t>
      </w:r>
      <w:r w:rsidR="00BF0498" w:rsidRPr="00845D9A">
        <w:t xml:space="preserve"> Nr. (</w:t>
      </w:r>
      <w:r w:rsidR="00CC2AA9">
        <w:t>1.1.3E.-25</w:t>
      </w:r>
      <w:r w:rsidR="00BF0498" w:rsidRPr="00845D9A">
        <w:t>)</w:t>
      </w:r>
      <w:r w:rsidR="00CC2AA9">
        <w:t xml:space="preserve"> </w:t>
      </w:r>
      <w:bookmarkStart w:id="0" w:name="_GoBack"/>
      <w:bookmarkEnd w:id="0"/>
      <w:r w:rsidR="00BF0498" w:rsidRPr="00845D9A">
        <w:t>10-</w:t>
      </w:r>
      <w:r w:rsidR="00CC2AA9">
        <w:t>3626</w:t>
      </w:r>
      <w:r w:rsidRPr="00845D9A">
        <w:tab/>
      </w:r>
    </w:p>
    <w:p w14:paraId="0F56BA35" w14:textId="77777777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  <w:r w:rsidRPr="00845D9A">
        <w:tab/>
      </w:r>
      <w:r w:rsidRPr="00845D9A">
        <w:tab/>
      </w:r>
      <w:r w:rsidRPr="00845D9A">
        <w:tab/>
      </w:r>
      <w:r w:rsidRPr="00845D9A">
        <w:tab/>
      </w:r>
    </w:p>
    <w:p w14:paraId="0D324B57" w14:textId="77777777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</w:p>
    <w:p w14:paraId="5D80F20A" w14:textId="78685AE5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  <w:rPr>
          <w:b/>
        </w:rPr>
      </w:pPr>
      <w:r w:rsidRPr="00845D9A">
        <w:rPr>
          <w:b/>
        </w:rPr>
        <w:t xml:space="preserve">DĖL </w:t>
      </w:r>
      <w:r w:rsidR="004B3C11">
        <w:rPr>
          <w:b/>
        </w:rPr>
        <w:t>VYRIAUSYBĖS NUTARIMŲ PROJEKTŲ</w:t>
      </w:r>
      <w:r w:rsidRPr="00845D9A">
        <w:rPr>
          <w:b/>
        </w:rPr>
        <w:t xml:space="preserve"> DERINIMO</w:t>
      </w:r>
    </w:p>
    <w:p w14:paraId="36D254A2" w14:textId="77777777" w:rsidR="00EC1EE4" w:rsidRPr="00845D9A" w:rsidRDefault="00EC1EE4" w:rsidP="00EC1EE4">
      <w:pPr>
        <w:pStyle w:val="Antrats"/>
        <w:tabs>
          <w:tab w:val="clear" w:pos="4819"/>
          <w:tab w:val="clear" w:pos="9638"/>
          <w:tab w:val="left" w:pos="5103"/>
        </w:tabs>
        <w:overflowPunct w:val="0"/>
        <w:autoSpaceDE w:val="0"/>
        <w:autoSpaceDN w:val="0"/>
        <w:adjustRightInd w:val="0"/>
      </w:pPr>
    </w:p>
    <w:p w14:paraId="3E058D04" w14:textId="7E84A084" w:rsidR="00EC1EE4" w:rsidRDefault="00EC1EE4" w:rsidP="003D2B43">
      <w:pPr>
        <w:ind w:firstLine="1298"/>
      </w:pPr>
      <w:r w:rsidRPr="00845D9A">
        <w:t>Vilniaus universitetas išnagrinėjo Lietuvos Respublikos sveikato</w:t>
      </w:r>
      <w:r w:rsidR="004B3C11">
        <w:t>s apsaugos ministerijos pateiktus</w:t>
      </w:r>
      <w:r w:rsidRPr="00845D9A">
        <w:t xml:space="preserve"> derinti Lietuvos Respublikos </w:t>
      </w:r>
      <w:r>
        <w:t xml:space="preserve">Vyriausybės </w:t>
      </w:r>
      <w:r w:rsidR="004B3C11">
        <w:t>nutarimo „Dėl Lietuvos Respublikos Vyriausybės 1995 m. gruodžio 28 d. nutarimo Nr. 1630 „Dėl veiklos, susijusios su vaistiniais preparatais, kurių sudėtyje yra I sąrašo medžiagų, ir II, III sąrašų narkotinėm</w:t>
      </w:r>
      <w:r w:rsidR="00B56AAA">
        <w:t>i</w:t>
      </w:r>
      <w:r w:rsidR="004B3C11">
        <w:t>s ir psichotropinėm</w:t>
      </w:r>
      <w:r w:rsidR="00B56AAA">
        <w:t>i</w:t>
      </w:r>
      <w:r w:rsidR="004B3C11">
        <w:t xml:space="preserve">s medžiagomis licencijavimo taisyklių ir </w:t>
      </w:r>
      <w:r w:rsidR="00B56AAA">
        <w:t>L</w:t>
      </w:r>
      <w:r w:rsidR="004B3C11">
        <w:t>eidimų mokslini</w:t>
      </w:r>
      <w:r w:rsidR="003D2B43">
        <w:t>ų tyrimų veiklai su medžiagomis</w:t>
      </w:r>
      <w:r w:rsidR="004B3C11">
        <w:t>, įtrauktomis į I narkotinių ir psichotropinių medžiagų sąrašą, išdavimo tvarkos aprašo patvirtinimo“ pakeitimo“ projektą (toliau – Nutarimo Nr. 1630 projektas) ir Lietuvos Respublikos Vyriausybės nutarimo „Dėl Lietuvos Respublikos Vyriausybės 2018 m. gruodžio 12 d. nutarimo Nr. 129</w:t>
      </w:r>
      <w:r w:rsidR="003D2B43">
        <w:t>8 „Dėl Valstybės tarnautojų ir darbuotojų, dirbančių pagal darbo sutartis, pareigybių poreikio nustatymo kriterijų aprašo ir Didžiausio leistino valstybės tarnautojų ir darbuotojų, dirbančių pagal darbo sutartis i</w:t>
      </w:r>
      <w:r w:rsidR="00B56AAA">
        <w:t>r gaunančių darbo užmokestį iš v</w:t>
      </w:r>
      <w:r w:rsidR="003D2B43">
        <w:t>alstybės biudžeto ir valstybės pinig</w:t>
      </w:r>
      <w:r w:rsidR="00B56AAA">
        <w:t>ų fondų</w:t>
      </w:r>
      <w:r w:rsidR="003D2B43">
        <w:t xml:space="preserve">, pareigybių  skaičiaus sąrašo patvirtinimo“ pakeitimo“ projektą (toliau – Nutarimo dėl pareigybių projektas) </w:t>
      </w:r>
      <w:r>
        <w:t xml:space="preserve">ir </w:t>
      </w:r>
      <w:r w:rsidRPr="005D541A">
        <w:t>informuoja, kad pagal kompeten</w:t>
      </w:r>
      <w:r w:rsidR="003D2B43">
        <w:t>ciją Nutarimo dėl pareigybių p</w:t>
      </w:r>
      <w:r w:rsidRPr="005D541A">
        <w:t xml:space="preserve">rojektui pastabų ir pasiūlymų neturi. </w:t>
      </w:r>
    </w:p>
    <w:p w14:paraId="0A5680F9" w14:textId="3EE5F416" w:rsidR="00BF0498" w:rsidRDefault="003D2B43" w:rsidP="003D2B43">
      <w:pPr>
        <w:ind w:firstLine="1298"/>
      </w:pPr>
      <w:r>
        <w:t xml:space="preserve">Nutarimo Nr. 1630 projekte </w:t>
      </w:r>
      <w:r w:rsidR="00B56AAA">
        <w:t>siūlome</w:t>
      </w:r>
      <w:r>
        <w:t xml:space="preserve"> numatyti gali</w:t>
      </w:r>
      <w:r w:rsidR="00B56AAA">
        <w:t>mybę įsigyti</w:t>
      </w:r>
      <w:r>
        <w:t xml:space="preserve"> vaistines žaliavas iš vaistinių, nes gali būti vykdomi moksliniai tyrimai, susiję tolimesnia</w:t>
      </w:r>
      <w:r w:rsidR="00B56AAA">
        <w:t xml:space="preserve">is veikliųjų medžiagų tyrimais, pavyzdžiui, </w:t>
      </w:r>
      <w:r>
        <w:t xml:space="preserve">naujų vaistų formų kūrimas ir analizė, </w:t>
      </w:r>
      <w:proofErr w:type="spellStart"/>
      <w:r>
        <w:t>generinių</w:t>
      </w:r>
      <w:proofErr w:type="spellEnd"/>
      <w:r>
        <w:t xml:space="preserve"> vai</w:t>
      </w:r>
      <w:r w:rsidR="00B56AAA">
        <w:t>stų kūrimas ir analizė ir pan.</w:t>
      </w:r>
      <w:r>
        <w:t xml:space="preserve"> </w:t>
      </w:r>
    </w:p>
    <w:p w14:paraId="6388B5E0" w14:textId="0EB62B78" w:rsidR="00BF0498" w:rsidRDefault="00BF0498" w:rsidP="009168B2"/>
    <w:p w14:paraId="56A0EEB8" w14:textId="19C4C6B6" w:rsidR="00BF0498" w:rsidRDefault="00BF0498" w:rsidP="009168B2"/>
    <w:p w14:paraId="632514BF" w14:textId="2099D85A" w:rsidR="00BF0498" w:rsidRDefault="00BF0498" w:rsidP="009168B2"/>
    <w:p w14:paraId="490DBCED" w14:textId="2F15ADD6" w:rsidR="00BF0498" w:rsidRDefault="00BF0498" w:rsidP="009168B2"/>
    <w:p w14:paraId="6DBAA722" w14:textId="2CAAACA1" w:rsidR="00BF0498" w:rsidRDefault="00BF0498" w:rsidP="009168B2"/>
    <w:p w14:paraId="2AAD57E8" w14:textId="57123AB1" w:rsidR="00BF0498" w:rsidRDefault="00BF0498" w:rsidP="009168B2"/>
    <w:p w14:paraId="71628937" w14:textId="6C36F8EA" w:rsidR="00BF0498" w:rsidRDefault="00BF0498" w:rsidP="009168B2"/>
    <w:p w14:paraId="13F8259E" w14:textId="31C7D493" w:rsidR="00BF0498" w:rsidRDefault="00BF0498" w:rsidP="009168B2"/>
    <w:p w14:paraId="5A32CB64" w14:textId="69B199CF" w:rsidR="00BF0498" w:rsidRDefault="00BF0498" w:rsidP="009168B2"/>
    <w:p w14:paraId="661B2A02" w14:textId="3B278CAE" w:rsidR="00BF0498" w:rsidRDefault="00BF0498" w:rsidP="009168B2"/>
    <w:p w14:paraId="774CD602" w14:textId="59BB1305" w:rsidR="00BF0498" w:rsidRDefault="00BF0498" w:rsidP="004B3C11"/>
    <w:p w14:paraId="78D5903D" w14:textId="340B63CE" w:rsidR="00BF0498" w:rsidRDefault="00BF0498" w:rsidP="004B3C11"/>
    <w:p w14:paraId="3400A230" w14:textId="35544304" w:rsidR="00BF0498" w:rsidRDefault="00BF0498" w:rsidP="004B3C11"/>
    <w:p w14:paraId="66D67685" w14:textId="0904CA11" w:rsidR="004B3C11" w:rsidRDefault="004B3C11" w:rsidP="004B3C11"/>
    <w:p w14:paraId="369AE785" w14:textId="0BE24633" w:rsidR="00BF0498" w:rsidRPr="004B3C11" w:rsidRDefault="004B3C11" w:rsidP="004B3C11">
      <w:r>
        <w:t xml:space="preserve">Indrė </w:t>
      </w:r>
      <w:proofErr w:type="spellStart"/>
      <w:r>
        <w:t>Trečiokienė</w:t>
      </w:r>
      <w:proofErr w:type="spellEnd"/>
      <w:r>
        <w:t xml:space="preserve">, tel. 249 6168, el. p. </w:t>
      </w:r>
      <w:proofErr w:type="spellStart"/>
      <w:r>
        <w:t>indre.treciokiene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mf.vu.lt</w:t>
      </w:r>
      <w:proofErr w:type="spellEnd"/>
    </w:p>
    <w:p w14:paraId="7A93B9B9" w14:textId="596ED6B9" w:rsidR="00BF0498" w:rsidRPr="00845D9A" w:rsidRDefault="00BF0498" w:rsidP="004B3C11">
      <w:r>
        <w:t>Ra</w:t>
      </w:r>
      <w:r w:rsidRPr="00845D9A">
        <w:t xml:space="preserve">sa Tirylytė-Zelenina, tel. </w:t>
      </w:r>
      <w:r w:rsidRPr="00845D9A">
        <w:rPr>
          <w:lang w:eastAsia="lt-LT"/>
        </w:rPr>
        <w:t>268 7219</w:t>
      </w:r>
      <w:r w:rsidRPr="00845D9A">
        <w:t xml:space="preserve">, el. p. </w:t>
      </w:r>
      <w:hyperlink r:id="rId8" w:history="1">
        <w:r w:rsidRPr="00845D9A">
          <w:rPr>
            <w:rStyle w:val="Hipersaitas"/>
            <w:color w:val="auto"/>
            <w:u w:val="none"/>
            <w:lang w:eastAsia="lt-LT"/>
          </w:rPr>
          <w:t>rasa.tirylyte-zelenina@cr.vu.lt</w:t>
        </w:r>
      </w:hyperlink>
    </w:p>
    <w:p w14:paraId="1ED8B490" w14:textId="77777777" w:rsidR="00BF0498" w:rsidRPr="004C7C6A" w:rsidRDefault="00BF0498" w:rsidP="009168B2"/>
    <w:sectPr w:rsidR="00BF0498" w:rsidRPr="004C7C6A" w:rsidSect="006432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AAF2" w14:textId="77777777" w:rsidR="00886257" w:rsidRDefault="00886257" w:rsidP="00EF59E8">
      <w:r>
        <w:separator/>
      </w:r>
    </w:p>
  </w:endnote>
  <w:endnote w:type="continuationSeparator" w:id="0">
    <w:p w14:paraId="0D543A02" w14:textId="77777777" w:rsidR="00886257" w:rsidRDefault="00886257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0DD29335" w:rsidR="00D07D51" w:rsidRPr="00D07D51" w:rsidRDefault="0027544E" w:rsidP="00D07D51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66188A" wp14:editId="7DFCCEB2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6" name="Tiesioji jungt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0EBC54" id="Tiesioji jungtis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C6WfGg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5Rop0 MKKd4DDNZ4Gej+rghUPz0KXeuAKSK7W1oU56Vk/mUdMfDildtUQdeGS7uxiAyMKJ5NWR4DgDd+37 L5pBDjl6HVt2bmwXIKEZ6Bwnc7lNhp89orA5X+QpfBjRMZaQYjxorPOfue5QMEoshQpNIwU5PTof iJBiTAnbSm+ElHHwUqEe2M7uADqEnJaChWh0ggZ5JS06EVCPPw9Vvcmy+qhYBGs5Yeur7YmQgw2X SxXgoBSgc7UGbfy8T+/Xi/Uin+Sz+XqSp3U9+bSp8sl8k919rD/UVVVnvwKzLC9awRhXgdyo0yz/ Ox1cX8ygsJtSb21IXqPHfgHZ8R9Jx1mG8Q1C2Gt22dpxxiDNmHx9RkH7L32wXz721W8AAAD//wMA UEsDBBQABgAIAAAAIQBHBFqQ3QAAAA0BAAAPAAAAZHJzL2Rvd25yZXYueG1sTI/LTsMwEEX3SPyD NUjsqJNGpBDiVBVSP6AFCbGb2s4D7HFkO03697gLBMu5c3TnTL1drGFn7cPgSEC+yoBpkk4N1Al4 f9s/PAELEUmhcaQFXHSAbXN7U2Ol3EwHfT7GjqUSChUK6GMcK86D7LXFsHKjprRrnbcY0+g7rjzO qdwavs6yklscKF3ocdSvvZbfx8kK+MxmM33Jdi8LvHzQYWc3vrVC3N8tuxdgUS/xD4arflKHJjmd 3EQqMCPgsdwkMuXlOi+BXYm8KJ6BnX4z3tT8/xfNDwAAAP//AwBQSwECLQAUAAYACAAAACEAtoM4 kv4AAADhAQAAEwAAAAAAAAAAAAAAAAAAAAAAW0NvbnRlbnRfVHlwZXNdLnhtbFBLAQItABQABgAI AAAAIQA4/SH/1gAAAJQBAAALAAAAAAAAAAAAAAAAAC8BAABfcmVscy8ucmVsc1BLAQItABQABgAI AAAAIQCGC6WfGgIAADQEAAAOAAAAAAAAAAAAAAAAAC4CAABkcnMvZTJvRG9jLnhtbFBLAQItABQA BgAIAAAAIQBHBFqQ3QAAAA0BAAAPAAAAAAAAAAAAAAAAAHQEAABkcnMvZG93bnJldi54bWxQSwUG AAAAAAQABADzAAAAfgUAAAAA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2C531BA4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B58292A" w14:textId="502FE7C7" w:rsidR="00365657" w:rsidRDefault="0036565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58DBADFC" w14:textId="77777777" w:rsidR="00365657" w:rsidRDefault="0036565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B8CCED8" w14:textId="77777777" w:rsidR="00352F14" w:rsidRPr="0077352B" w:rsidRDefault="00352F14" w:rsidP="00352F14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348B561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7061F6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I/XoGwIAADQEAAAOAAAAZHJzL2Uyb0RvYy54bWysU9Fu2yAUfZ+0f0C8p7ZTL02tONVkJ3vp 1kjNPoAAjukwICCxo2n/vgtOsrV7mab5AQP3cjj33MPiYegkOnLrhFYlzm5SjLiimgm1L/HX7Xoy x8h5ohiRWvESn7jDD8v37xa9KfhUt1oybhGAKFf0psSt96ZIEkdb3hF3ow1XEGy07YiHpd0nzJIe 0DuZTNN0lvTaMmM15c7Bbj0G8TLiNw2n/qlpHPdIlhi4+TjaOO7CmCwXpNhbYlpBzzTIP7DoiFBw 6RWqJp6ggxV/QHWCWu1042+o7hLdNILyWANUk6VvqnluieGxFhDHmatM7v/B0i/HjUWClfgWI0U6 aNFWcOjmi0AvB7X3wqEsqNQbV0BypTY21EkH9WweNf3mkNJVS9SeR7bbkwGIeCJ5dSQsnIG7dv1n zSCHHLyOkg2N7QIkiIGG2JnTtTN88IjC5myep/BhRC+xhBSXg8Y6/4nrDoVJiaVQQTRSkOOj80Ad Ui8pYVvptZAyNl4q1APb6R1Ah5DTUrAQjYvgQV5Ji44E3OOHsao3WVYfFItgLSdsdZ57IuQ4h8ul CnBQCtA5z0ZvfL9P71fz1Tyf5NPZapKndT35uK7yyWyd3X2ob+uqqrMfgVmWF61gjKtA7uLTLP87 H5xfzOiwq1OvMiSv0aNeQPbyj6RjL0P7RiPsNDttbJA2tBWsGZPPzyh4//d1zPr12Jc/AQAA//8D AFBLAwQUAAYACAAAACEA9CfXy90AAAANAQAADwAAAGRycy9kb3ducmV2LnhtbEyPy07DMBBF90j8 gzVI7KgTQlpI41QVUj+gpRJiN7WdR4nHke006d/jLhAs587RnTPlZjY9u2jnO0sC0kUCTJO0qqNG wPFj9/QKzAckhb0lLeCqPWyq+7sSC2Un2uvLITQslpAvUEAbwlBw7mWrDfqFHTTFXW2dwRBH13Dl cIrlpufPSbLkBjuKF1oc9Hur5fdhNAK+kqkfz7LeyQyvn7TfmpWrjRCPD/N2DSzoOfzBcNOP6lBF p5MdSXnWC8iXq0jG/CVPc2A3Is2yN2Cn34xXJf//RfUDAAD//wMAUEsBAi0AFAAGAAgAAAAhALaD OJL+AAAA4QEAABMAAAAAAAAAAAAAAAAAAAAAAFtDb250ZW50X1R5cGVzXS54bWxQSwECLQAUAAYA CAAAACEAOP0h/9YAAACUAQAACwAAAAAAAAAAAAAAAAAvAQAAX3JlbHMvLnJlbHNQSwECLQAUAAYA CAAAACEAdCP16BsCAAA0BAAADgAAAAAAAAAAAAAAAAAuAgAAZHJzL2Uyb0RvYy54bWxQSwECLQAU AAYACAAAACEA9CfXy90AAAANAQAADwAAAAAAAAAAAAAAAAB1BAAAZHJzL2Rvd25yZXYueG1sUEsF BgAAAAAEAAQA8wAAAH8FAAAAAA== " strokecolor="black [3213]" strokeweight="1pt">
              <w10:wrap anchorx="page" anchory="page"/>
            </v:line>
          </w:pict>
        </mc:Fallback>
      </mc:AlternateContent>
    </w:r>
    <w:r w:rsidRPr="0077352B">
      <w:rPr>
        <w:sz w:val="16"/>
        <w:szCs w:val="16"/>
      </w:rPr>
      <w:t>Viešoji įstaiga</w:t>
    </w:r>
    <w:r w:rsidRPr="0077352B">
      <w:rPr>
        <w:sz w:val="16"/>
        <w:szCs w:val="16"/>
      </w:rPr>
      <w:tab/>
      <w:t>Tel. (8 5) 268 7000</w:t>
    </w:r>
    <w:r w:rsidRPr="0077352B">
      <w:rPr>
        <w:sz w:val="16"/>
        <w:szCs w:val="16"/>
      </w:rPr>
      <w:tab/>
      <w:t>Duomenys kaupiami ir saugomi</w:t>
    </w:r>
  </w:p>
  <w:p w14:paraId="13E83400" w14:textId="77777777" w:rsidR="00352F14" w:rsidRPr="0077352B" w:rsidRDefault="00352F14" w:rsidP="00352F14">
    <w:pPr>
      <w:pStyle w:val="Porat"/>
      <w:tabs>
        <w:tab w:val="clear" w:pos="4819"/>
        <w:tab w:val="clear" w:pos="9638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  <w:t>El. p. infor@cr.vu.lt</w:t>
    </w:r>
    <w:r w:rsidRPr="0077352B">
      <w:rPr>
        <w:sz w:val="16"/>
        <w:szCs w:val="16"/>
      </w:rPr>
      <w:tab/>
      <w:t>Juridinių asmenų registre</w:t>
    </w:r>
  </w:p>
  <w:p w14:paraId="054C7854" w14:textId="24899135" w:rsidR="00E831B2" w:rsidRPr="00513050" w:rsidRDefault="00352F14" w:rsidP="00352F14">
    <w:pPr>
      <w:pStyle w:val="Porat"/>
      <w:tabs>
        <w:tab w:val="clear" w:pos="4819"/>
        <w:tab w:val="clear" w:pos="9638"/>
        <w:tab w:val="left" w:pos="567"/>
        <w:tab w:val="left" w:pos="3119"/>
        <w:tab w:val="left" w:pos="5954"/>
      </w:tabs>
      <w:spacing w:line="240" w:lineRule="exact"/>
      <w:rPr>
        <w:sz w:val="16"/>
        <w:szCs w:val="16"/>
      </w:rPr>
    </w:pPr>
    <w:r>
      <w:rPr>
        <w:sz w:val="16"/>
        <w:szCs w:val="16"/>
      </w:rPr>
      <w:tab/>
    </w: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  <w:t>www.vu.lt</w:t>
    </w:r>
    <w:r w:rsidRPr="0077352B">
      <w:rPr>
        <w:sz w:val="16"/>
        <w:szCs w:val="16"/>
      </w:rPr>
      <w:tab/>
      <w:t>Kodas 211950810</w:t>
    </w:r>
  </w:p>
  <w:p w14:paraId="766A069F" w14:textId="5C8D039C" w:rsidR="00643245" w:rsidRPr="0088633E" w:rsidRDefault="00643245" w:rsidP="0088633E">
    <w:pPr>
      <w:pStyle w:val="Porat"/>
      <w:tabs>
        <w:tab w:val="clear" w:pos="4819"/>
        <w:tab w:val="clear" w:pos="9638"/>
        <w:tab w:val="left" w:pos="2220"/>
      </w:tabs>
      <w:rPr>
        <w:sz w:val="12"/>
        <w:szCs w:val="12"/>
      </w:rPr>
    </w:pPr>
  </w:p>
  <w:p w14:paraId="505FC832" w14:textId="64C54B36" w:rsid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7FE34CC7" w14:textId="4E05594A" w:rsid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  <w:p w14:paraId="3E3F5469" w14:textId="77777777" w:rsidR="0088633E" w:rsidRPr="0088633E" w:rsidRDefault="0088633E" w:rsidP="0088633E">
    <w:pPr>
      <w:pStyle w:val="Porat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8678" w14:textId="77777777" w:rsidR="00886257" w:rsidRDefault="00886257" w:rsidP="00EF59E8">
      <w:r>
        <w:separator/>
      </w:r>
    </w:p>
  </w:footnote>
  <w:footnote w:type="continuationSeparator" w:id="0">
    <w:p w14:paraId="52A6B408" w14:textId="77777777" w:rsidR="00886257" w:rsidRDefault="00886257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59757"/>
      <w:docPartObj>
        <w:docPartGallery w:val="Page Numbers (Top of Page)"/>
        <w:docPartUnique/>
      </w:docPartObj>
    </w:sdtPr>
    <w:sdtEndPr/>
    <w:sdtContent>
      <w:p w14:paraId="75384E60" w14:textId="5E484A1C" w:rsidR="002E3ADF" w:rsidRDefault="002E3ADF">
        <w:pPr>
          <w:pStyle w:val="Antrats"/>
          <w:jc w:val="center"/>
        </w:pPr>
        <w:r>
          <w:rPr>
            <w:noProof/>
            <w:lang w:eastAsia="lt-LT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32F2847C" wp14:editId="6C6964C8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4" name="Tiesioji jungti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7B37D46F" id="Tiesioji jungtis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DiM19LaAAAACQEAAA8AAABkcnMvZG93bnJldi54bWxMj81OwzAQhO9IvIO1 SNyoUyJaCHGqCqkP0IKEuG3tzQ/E68h2mvTtcQUSnFa7M5r9ptzMthcn8qFzrGC5yEAQa2c6bhS8 ve7uHkGEiGywd0wKzhRgU11flVgYN/GeTofYiBTCoUAFbYxDIWXQLVkMCzcQJ6123mJMq2+k8Til cNvL+yxbSYsdpw8tDvTSkv46jFbBRzb146eudzrH8zvvt3bta6vU7c28fQYRaY5/ZrjgJ3SoEtPR jWyC6BU8rNbJ+Tsv+jLPn0Acfy6yKuX/BtU3AAAA//8DAFBLAQItABQABgAIAAAAIQC2gziS/gAA AOEBAAATAAAAAAAAAAAAAAAAAAAAAABbQ29udGVudF9UeXBlc10ueG1sUEsBAi0AFAAGAAgAAAAh ADj9If/WAAAAlAEAAAsAAAAAAAAAAAAAAAAALwEAAF9yZWxzLy5yZWxzUEsBAi0AFAAGAAgAAAAh ACh9VL0ZAgAANAQAAA4AAAAAAAAAAAAAAAAALgIAAGRycy9lMm9Eb2MueG1sUEsBAi0AFAAGAAgA AAAhADiM19LaAAAACQEAAA8AAAAAAAAAAAAAAAAAcwQAAGRycy9kb3ducmV2LnhtbFBLBQYAAAAA BAAEAPMAAAB6BQAAAAA= " strokecolor="black [3213]" strokeweight="1pt">
                  <w10:wrap anchorx="page" anchory="page"/>
                </v:line>
              </w:pict>
            </mc:Fallback>
          </mc:AlternateContent>
        </w:r>
      </w:p>
      <w:p w14:paraId="1E47F921" w14:textId="44E94C33" w:rsidR="002E3ADF" w:rsidRDefault="002E3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AAA">
          <w:rPr>
            <w:noProof/>
          </w:rPr>
          <w:t>2</w:t>
        </w:r>
        <w:r>
          <w:fldChar w:fldCharType="end"/>
        </w:r>
      </w:p>
    </w:sdtContent>
  </w:sdt>
  <w:p w14:paraId="67E3DD85" w14:textId="5D63F203" w:rsidR="00002022" w:rsidRDefault="00002022" w:rsidP="00EF59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14051001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3C2F06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8170F"/>
    <w:rsid w:val="00100F05"/>
    <w:rsid w:val="001945C8"/>
    <w:rsid w:val="001B16B2"/>
    <w:rsid w:val="001B4B83"/>
    <w:rsid w:val="001D1BD3"/>
    <w:rsid w:val="001F7A3C"/>
    <w:rsid w:val="002122CE"/>
    <w:rsid w:val="00217C37"/>
    <w:rsid w:val="0023075C"/>
    <w:rsid w:val="0024068C"/>
    <w:rsid w:val="002653B9"/>
    <w:rsid w:val="0027544E"/>
    <w:rsid w:val="002E3ADF"/>
    <w:rsid w:val="00306A7A"/>
    <w:rsid w:val="003235C9"/>
    <w:rsid w:val="0032577C"/>
    <w:rsid w:val="003443C1"/>
    <w:rsid w:val="003444C1"/>
    <w:rsid w:val="003501C5"/>
    <w:rsid w:val="00352F14"/>
    <w:rsid w:val="00365657"/>
    <w:rsid w:val="00371D49"/>
    <w:rsid w:val="003B1F4D"/>
    <w:rsid w:val="003D2B43"/>
    <w:rsid w:val="00403A29"/>
    <w:rsid w:val="00424CCC"/>
    <w:rsid w:val="00446E5D"/>
    <w:rsid w:val="004623E9"/>
    <w:rsid w:val="004720D1"/>
    <w:rsid w:val="004B3C11"/>
    <w:rsid w:val="004C7C6A"/>
    <w:rsid w:val="00513050"/>
    <w:rsid w:val="00527947"/>
    <w:rsid w:val="005A25E8"/>
    <w:rsid w:val="005E49CD"/>
    <w:rsid w:val="006304C9"/>
    <w:rsid w:val="006348F8"/>
    <w:rsid w:val="00643245"/>
    <w:rsid w:val="00687784"/>
    <w:rsid w:val="006D6A23"/>
    <w:rsid w:val="006E3408"/>
    <w:rsid w:val="006F4DC1"/>
    <w:rsid w:val="00751422"/>
    <w:rsid w:val="007530B5"/>
    <w:rsid w:val="0077352B"/>
    <w:rsid w:val="00775239"/>
    <w:rsid w:val="00882147"/>
    <w:rsid w:val="00886257"/>
    <w:rsid w:val="0088633E"/>
    <w:rsid w:val="00892348"/>
    <w:rsid w:val="008F5AD0"/>
    <w:rsid w:val="00910DEE"/>
    <w:rsid w:val="009168B2"/>
    <w:rsid w:val="009216A1"/>
    <w:rsid w:val="0092632F"/>
    <w:rsid w:val="0093291B"/>
    <w:rsid w:val="009915E7"/>
    <w:rsid w:val="009C6815"/>
    <w:rsid w:val="00A03089"/>
    <w:rsid w:val="00A47A72"/>
    <w:rsid w:val="00A758AB"/>
    <w:rsid w:val="00AC1C83"/>
    <w:rsid w:val="00AF6D12"/>
    <w:rsid w:val="00B10B53"/>
    <w:rsid w:val="00B26067"/>
    <w:rsid w:val="00B46FF6"/>
    <w:rsid w:val="00B56AAA"/>
    <w:rsid w:val="00B81124"/>
    <w:rsid w:val="00BA461B"/>
    <w:rsid w:val="00BB433A"/>
    <w:rsid w:val="00BE14BB"/>
    <w:rsid w:val="00BF0498"/>
    <w:rsid w:val="00C009D1"/>
    <w:rsid w:val="00C63C67"/>
    <w:rsid w:val="00C7401B"/>
    <w:rsid w:val="00CB5E9D"/>
    <w:rsid w:val="00CC2AA9"/>
    <w:rsid w:val="00D016DC"/>
    <w:rsid w:val="00D07D51"/>
    <w:rsid w:val="00D107A5"/>
    <w:rsid w:val="00D224EB"/>
    <w:rsid w:val="00DA46C1"/>
    <w:rsid w:val="00DD7732"/>
    <w:rsid w:val="00E56C96"/>
    <w:rsid w:val="00E831B2"/>
    <w:rsid w:val="00EC1EE4"/>
    <w:rsid w:val="00EF59E8"/>
    <w:rsid w:val="00F435E1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5AD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5AD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5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2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rasa.tirylyte-zelenina@cr.vu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C5A21-6545-4D3D-982F-DA8BB011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2021-06-25T12:56:00Z</dcterms:created>
  <dcterms:modified xsi:type="dcterms:W3CDTF">2021-06-25T13:58:00Z</dcterms:modified>
  <cp:revision>1</cp:revision>
</cp:coreProperties>
</file>