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E1648" w14:textId="77777777" w:rsidR="00B838AD" w:rsidRDefault="003A513F" w:rsidP="003A513F">
      <w:pPr>
        <w:pStyle w:val="paveikslas"/>
        <w:framePr w:wrap="auto" w:x="5521" w:y="44"/>
      </w:pPr>
      <w:r>
        <w:rPr>
          <w:noProof/>
          <w:lang w:eastAsia="lt-LT"/>
        </w:rPr>
        <w:drawing>
          <wp:inline distT="0" distB="0" distL="0" distR="0" wp14:anchorId="6AC50284" wp14:editId="22FE68AF">
            <wp:extent cx="1061085" cy="724535"/>
            <wp:effectExtent l="19050" t="0" r="5715" b="0"/>
            <wp:docPr id="1" name="Picture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9997A9" w14:textId="77777777" w:rsidR="00B838AD" w:rsidRDefault="00B838AD">
      <w:pPr>
        <w:rPr>
          <w:lang w:val="lt-LT"/>
        </w:rPr>
      </w:pPr>
    </w:p>
    <w:p w14:paraId="7B5BD727" w14:textId="77777777" w:rsidR="00B838AD" w:rsidRDefault="00B838AD">
      <w:pPr>
        <w:rPr>
          <w:lang w:val="lt-LT"/>
        </w:rPr>
      </w:pPr>
    </w:p>
    <w:p w14:paraId="0D59EC2E" w14:textId="77777777" w:rsidR="00B838AD" w:rsidRDefault="00B838AD">
      <w:pPr>
        <w:rPr>
          <w:lang w:val="lt-LT"/>
        </w:rPr>
      </w:pPr>
    </w:p>
    <w:p w14:paraId="4DC661AC" w14:textId="77777777" w:rsidR="003A513F" w:rsidRPr="003A513F" w:rsidRDefault="003A513F">
      <w:pPr>
        <w:rPr>
          <w:sz w:val="16"/>
          <w:szCs w:val="16"/>
          <w:lang w:val="lt-LT"/>
        </w:rPr>
      </w:pPr>
    </w:p>
    <w:p w14:paraId="4E9DEFD5" w14:textId="77777777" w:rsidR="003A513F" w:rsidRPr="003A513F" w:rsidRDefault="003A513F">
      <w:pPr>
        <w:rPr>
          <w:sz w:val="16"/>
          <w:szCs w:val="16"/>
          <w:lang w:val="lt-LT"/>
        </w:rPr>
      </w:pPr>
    </w:p>
    <w:p w14:paraId="1C068AE2" w14:textId="77777777" w:rsidR="00C81C32" w:rsidRPr="00C81C32" w:rsidRDefault="00C81C32" w:rsidP="00C81C32">
      <w:pPr>
        <w:jc w:val="center"/>
        <w:rPr>
          <w:b/>
          <w:sz w:val="28"/>
          <w:szCs w:val="28"/>
          <w:lang w:val="lt-LT"/>
        </w:rPr>
      </w:pPr>
      <w:r w:rsidRPr="00C81C32">
        <w:rPr>
          <w:b/>
          <w:sz w:val="28"/>
          <w:szCs w:val="28"/>
          <w:lang w:val="lt-LT"/>
        </w:rPr>
        <w:t>LIETUVOS RESPUBLIKOS ŽEMĖS ŪKIO</w:t>
      </w:r>
      <w:r w:rsidR="00720D8E">
        <w:rPr>
          <w:b/>
          <w:sz w:val="28"/>
          <w:szCs w:val="28"/>
          <w:lang w:val="lt-LT"/>
        </w:rPr>
        <w:t xml:space="preserve"> </w:t>
      </w:r>
      <w:r w:rsidRPr="00C81C32">
        <w:rPr>
          <w:b/>
          <w:sz w:val="28"/>
          <w:szCs w:val="28"/>
          <w:lang w:val="lt-LT"/>
        </w:rPr>
        <w:t>MINISTRAS</w:t>
      </w:r>
    </w:p>
    <w:p w14:paraId="420AC509" w14:textId="77777777" w:rsidR="00C81C32" w:rsidRPr="00C81C32" w:rsidRDefault="00C81C32" w:rsidP="00C81C32">
      <w:pPr>
        <w:jc w:val="center"/>
        <w:rPr>
          <w:b/>
          <w:sz w:val="28"/>
          <w:szCs w:val="28"/>
          <w:lang w:val="lt-LT"/>
        </w:rPr>
      </w:pPr>
    </w:p>
    <w:p w14:paraId="3235C84E" w14:textId="77777777" w:rsidR="00C81C32" w:rsidRPr="00C81C32" w:rsidRDefault="00C81C32" w:rsidP="00720D8E">
      <w:pPr>
        <w:jc w:val="center"/>
        <w:rPr>
          <w:b/>
          <w:szCs w:val="24"/>
          <w:lang w:val="lt-LT"/>
        </w:rPr>
      </w:pPr>
      <w:r w:rsidRPr="00C81C32">
        <w:rPr>
          <w:b/>
          <w:szCs w:val="24"/>
          <w:lang w:val="lt-LT"/>
        </w:rPr>
        <w:t>ĮSAKYMAS</w:t>
      </w:r>
    </w:p>
    <w:p w14:paraId="5452309A" w14:textId="10A7BFBD" w:rsidR="00C81C32" w:rsidRPr="003A513F" w:rsidRDefault="00115AFF" w:rsidP="00115AFF">
      <w:pPr>
        <w:pStyle w:val="Antrat1"/>
        <w:shd w:val="solid" w:color="FFFFFF" w:fill="FFFFFF"/>
        <w:rPr>
          <w:b w:val="0"/>
          <w:caps/>
        </w:rPr>
      </w:pPr>
      <w:r>
        <w:t xml:space="preserve">DĖL </w:t>
      </w:r>
      <w:r w:rsidR="000F26D4">
        <w:t xml:space="preserve">ILGALAIKIO IR </w:t>
      </w:r>
      <w:r>
        <w:t>TRUMPALAIKIO MATERIALIOJO TURTO PRIPAŽINIMO NE</w:t>
      </w:r>
      <w:r w:rsidR="000F26D4">
        <w:t>REIKALINGU MINISTERIJOS FUNKCIJOMS VYKDYTI</w:t>
      </w:r>
      <w:r w:rsidR="00F30446">
        <w:t>,</w:t>
      </w:r>
      <w:r w:rsidR="00EC3735">
        <w:t xml:space="preserve"> JO NURAŠYMO</w:t>
      </w:r>
      <w:r w:rsidR="00F30446">
        <w:t xml:space="preserve"> IR TOLIMESNIO PANAUDOJIMO</w:t>
      </w:r>
    </w:p>
    <w:p w14:paraId="701F5CBC" w14:textId="77777777" w:rsidR="00C81C32" w:rsidRPr="00C81C32" w:rsidRDefault="00C81C32" w:rsidP="00C81C32">
      <w:pPr>
        <w:jc w:val="center"/>
        <w:rPr>
          <w:lang w:val="lt-LT"/>
        </w:rPr>
      </w:pPr>
    </w:p>
    <w:p w14:paraId="7E357B80" w14:textId="33EBB094" w:rsidR="00B838AD" w:rsidRDefault="003A513F" w:rsidP="00D535DF">
      <w:pPr>
        <w:jc w:val="center"/>
        <w:rPr>
          <w:lang w:val="lt-LT"/>
        </w:rPr>
      </w:pPr>
      <w:r w:rsidRPr="008D7F3C">
        <w:rPr>
          <w:lang w:val="lt-LT"/>
        </w:rPr>
        <w:t>20</w:t>
      </w:r>
      <w:r w:rsidR="00761316" w:rsidRPr="004A22D3">
        <w:rPr>
          <w:lang w:val="lt-LT"/>
        </w:rPr>
        <w:t>2</w:t>
      </w:r>
      <w:r w:rsidR="004A22D3">
        <w:rPr>
          <w:lang w:val="lt-LT"/>
        </w:rPr>
        <w:t>1</w:t>
      </w:r>
      <w:r w:rsidRPr="008D7F3C">
        <w:rPr>
          <w:lang w:val="lt-LT"/>
        </w:rPr>
        <w:t xml:space="preserve"> m. </w:t>
      </w:r>
      <w:r w:rsidR="00761316">
        <w:rPr>
          <w:lang w:val="lt-LT"/>
        </w:rPr>
        <w:t xml:space="preserve">                         </w:t>
      </w:r>
      <w:r w:rsidR="008D7F3C">
        <w:rPr>
          <w:lang w:val="lt-LT"/>
        </w:rPr>
        <w:t xml:space="preserve"> </w:t>
      </w:r>
      <w:r w:rsidR="00BF1F40">
        <w:rPr>
          <w:lang w:val="lt-LT"/>
        </w:rPr>
        <w:t>d.</w:t>
      </w:r>
      <w:r w:rsidR="00C81C32">
        <w:rPr>
          <w:lang w:val="lt-LT"/>
        </w:rPr>
        <w:t xml:space="preserve"> Nr.</w:t>
      </w:r>
      <w:r w:rsidR="008D7F3C">
        <w:rPr>
          <w:lang w:val="lt-LT"/>
        </w:rPr>
        <w:t xml:space="preserve"> </w:t>
      </w:r>
      <w:r w:rsidR="00C81C32" w:rsidRPr="008D7F3C">
        <w:rPr>
          <w:lang w:val="lt-LT"/>
        </w:rPr>
        <w:t>3D-</w:t>
      </w:r>
    </w:p>
    <w:p w14:paraId="64CFCA38" w14:textId="77777777" w:rsidR="00C81C32" w:rsidRDefault="00C81C32" w:rsidP="00D535DF">
      <w:pPr>
        <w:pStyle w:val="daturemas"/>
        <w:framePr w:w="0" w:hRule="auto" w:hSpace="0" w:wrap="auto" w:vAnchor="margin" w:hAnchor="text" w:xAlign="left" w:yAlign="inline" w:anchorLock="0"/>
        <w:spacing w:line="240" w:lineRule="auto"/>
        <w:jc w:val="center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Vilnius</w:t>
      </w:r>
    </w:p>
    <w:p w14:paraId="128DB5C4" w14:textId="77777777" w:rsidR="00B838AD" w:rsidRPr="00D535DF" w:rsidRDefault="00B838AD" w:rsidP="003A513F">
      <w:pPr>
        <w:jc w:val="center"/>
        <w:rPr>
          <w:sz w:val="16"/>
          <w:szCs w:val="16"/>
          <w:lang w:val="lt-LT"/>
        </w:rPr>
      </w:pPr>
    </w:p>
    <w:p w14:paraId="6182D780" w14:textId="1264115B" w:rsidR="00115AFF" w:rsidRPr="00876353" w:rsidRDefault="00115AFF" w:rsidP="0014647B">
      <w:pPr>
        <w:spacing w:line="340" w:lineRule="exact"/>
        <w:ind w:firstLine="709"/>
        <w:rPr>
          <w:strike/>
          <w:szCs w:val="24"/>
          <w:lang w:val="lt-LT"/>
        </w:rPr>
      </w:pPr>
      <w:r w:rsidRPr="00045626">
        <w:rPr>
          <w:szCs w:val="24"/>
          <w:lang w:val="lt-LT"/>
        </w:rPr>
        <w:t>Vadovaudamasi</w:t>
      </w:r>
      <w:r w:rsidR="00945332">
        <w:rPr>
          <w:szCs w:val="24"/>
          <w:lang w:val="lt-LT"/>
        </w:rPr>
        <w:t>s</w:t>
      </w:r>
      <w:r w:rsidRPr="00045626">
        <w:rPr>
          <w:szCs w:val="24"/>
          <w:lang w:val="lt-LT"/>
        </w:rPr>
        <w:t xml:space="preserve"> Lietuvos Respublikos valstybės ir savivaldybių turto valdymo, naudojimo ir disponavimo juo įstatymo </w:t>
      </w:r>
      <w:r w:rsidRPr="001C0224">
        <w:rPr>
          <w:lang w:val="lt-LT"/>
        </w:rPr>
        <w:t>2</w:t>
      </w:r>
      <w:r>
        <w:rPr>
          <w:lang w:val="lt-LT"/>
        </w:rPr>
        <w:t>6</w:t>
      </w:r>
      <w:r w:rsidRPr="001C0224">
        <w:rPr>
          <w:lang w:val="lt-LT"/>
        </w:rPr>
        <w:t xml:space="preserve"> straipsnio 1 dalies </w:t>
      </w:r>
      <w:r w:rsidR="008F26C3">
        <w:rPr>
          <w:lang w:val="lt-LT"/>
        </w:rPr>
        <w:t>8</w:t>
      </w:r>
      <w:r w:rsidR="008F26C3" w:rsidRPr="004A22D3">
        <w:rPr>
          <w:lang w:val="lt-LT"/>
        </w:rPr>
        <w:t xml:space="preserve"> </w:t>
      </w:r>
      <w:r w:rsidRPr="001C0224">
        <w:rPr>
          <w:lang w:val="lt-LT"/>
        </w:rPr>
        <w:t>punkt</w:t>
      </w:r>
      <w:r>
        <w:rPr>
          <w:lang w:val="lt-LT"/>
        </w:rPr>
        <w:t>u</w:t>
      </w:r>
      <w:r w:rsidRPr="001C0224">
        <w:rPr>
          <w:lang w:val="lt-LT"/>
        </w:rPr>
        <w:t xml:space="preserve"> </w:t>
      </w:r>
      <w:r w:rsidR="008F26C3">
        <w:rPr>
          <w:lang w:val="lt-LT"/>
        </w:rPr>
        <w:t>bei</w:t>
      </w:r>
      <w:r w:rsidRPr="001C0224">
        <w:rPr>
          <w:lang w:val="lt-LT"/>
        </w:rPr>
        <w:t xml:space="preserve"> 4 dalimi, 2</w:t>
      </w:r>
      <w:r>
        <w:rPr>
          <w:lang w:val="lt-LT"/>
        </w:rPr>
        <w:t>7</w:t>
      </w:r>
      <w:r w:rsidRPr="001C0224">
        <w:rPr>
          <w:lang w:val="lt-LT"/>
        </w:rPr>
        <w:t xml:space="preserve"> straipsnio </w:t>
      </w:r>
      <w:r w:rsidR="003C2A11" w:rsidRPr="001C0224">
        <w:rPr>
          <w:lang w:val="lt-LT"/>
        </w:rPr>
        <w:t>1</w:t>
      </w:r>
      <w:r w:rsidRPr="001C0224">
        <w:rPr>
          <w:lang w:val="lt-LT"/>
        </w:rPr>
        <w:t xml:space="preserve"> dali</w:t>
      </w:r>
      <w:r w:rsidR="003C2A11">
        <w:rPr>
          <w:lang w:val="lt-LT"/>
        </w:rPr>
        <w:t xml:space="preserve">es </w:t>
      </w:r>
      <w:r w:rsidR="003C2A11" w:rsidRPr="008D7F3C">
        <w:rPr>
          <w:lang w:val="lt-LT"/>
        </w:rPr>
        <w:t>3</w:t>
      </w:r>
      <w:r w:rsidR="003C2A11">
        <w:rPr>
          <w:lang w:val="lt-LT"/>
        </w:rPr>
        <w:t xml:space="preserve"> punktu</w:t>
      </w:r>
      <w:r w:rsidR="006F6852">
        <w:rPr>
          <w:szCs w:val="24"/>
          <w:lang w:val="lt-LT"/>
        </w:rPr>
        <w:t>,</w:t>
      </w:r>
      <w:r w:rsidRPr="00045626">
        <w:rPr>
          <w:szCs w:val="24"/>
          <w:lang w:val="lt-LT"/>
        </w:rPr>
        <w:t xml:space="preserve"> Pripažinto nereikalingu arba netinkamu (negalimu) naudoti valstybės ir savivaldybių turto nurašymo, išardymo ir likvidavimo tvark</w:t>
      </w:r>
      <w:r>
        <w:rPr>
          <w:szCs w:val="24"/>
          <w:lang w:val="lt-LT"/>
        </w:rPr>
        <w:t>os aprašu</w:t>
      </w:r>
      <w:r w:rsidRPr="00045626">
        <w:rPr>
          <w:szCs w:val="24"/>
          <w:lang w:val="lt-LT"/>
        </w:rPr>
        <w:t>, patvirtint</w:t>
      </w:r>
      <w:r>
        <w:rPr>
          <w:szCs w:val="24"/>
          <w:lang w:val="lt-LT"/>
        </w:rPr>
        <w:t>u</w:t>
      </w:r>
      <w:r w:rsidRPr="00045626">
        <w:rPr>
          <w:szCs w:val="24"/>
          <w:lang w:val="lt-LT"/>
        </w:rPr>
        <w:t xml:space="preserve"> Lietuvos Respublikos Vyriausybės </w:t>
      </w:r>
      <w:smartTag w:uri="schemas-tilde-lv/tildestengine" w:element="metric2">
        <w:smartTagPr>
          <w:attr w:name="metric_text" w:val="m"/>
          <w:attr w:name="metric_value" w:val="2001"/>
        </w:smartTagPr>
        <w:smartTag w:uri="urn:schemas-microsoft-com:office:smarttags" w:element="metricconverter">
          <w:smartTagPr>
            <w:attr w:name="ProductID" w:val="2001 m"/>
          </w:smartTagPr>
          <w:r w:rsidRPr="00045626">
            <w:rPr>
              <w:szCs w:val="24"/>
              <w:lang w:val="lt-LT"/>
            </w:rPr>
            <w:t>2001 m</w:t>
          </w:r>
        </w:smartTag>
      </w:smartTag>
      <w:r w:rsidRPr="00045626">
        <w:rPr>
          <w:szCs w:val="24"/>
          <w:lang w:val="lt-LT"/>
        </w:rPr>
        <w:t xml:space="preserve">. spalio 19 d. nutarimu Nr. 1250 </w:t>
      </w:r>
      <w:r>
        <w:rPr>
          <w:szCs w:val="24"/>
          <w:lang w:val="lt-LT"/>
        </w:rPr>
        <w:t>„Dėl</w:t>
      </w:r>
      <w:r w:rsidRPr="00333B94">
        <w:rPr>
          <w:szCs w:val="24"/>
          <w:lang w:val="lt-LT"/>
        </w:rPr>
        <w:t xml:space="preserve"> </w:t>
      </w:r>
      <w:r w:rsidRPr="00045626">
        <w:rPr>
          <w:szCs w:val="24"/>
          <w:lang w:val="lt-LT"/>
        </w:rPr>
        <w:t>Pripažinto nereikalingu arba netinkamu (negalimu) naudoti valstybės ir savivaldybių turto nurašymo, išardymo ir likvidavimo tvark</w:t>
      </w:r>
      <w:r>
        <w:rPr>
          <w:szCs w:val="24"/>
          <w:lang w:val="lt-LT"/>
        </w:rPr>
        <w:t>os aprašo patvirtinimo“,</w:t>
      </w:r>
      <w:r w:rsidRPr="00045626">
        <w:rPr>
          <w:szCs w:val="24"/>
          <w:lang w:val="lt-LT"/>
        </w:rPr>
        <w:t xml:space="preserve"> ir atsižvelgdama</w:t>
      </w:r>
      <w:r w:rsidR="00836A71">
        <w:rPr>
          <w:szCs w:val="24"/>
          <w:lang w:val="lt-LT"/>
        </w:rPr>
        <w:t>s</w:t>
      </w:r>
      <w:r w:rsidRPr="00045626">
        <w:rPr>
          <w:szCs w:val="24"/>
          <w:lang w:val="lt-LT"/>
        </w:rPr>
        <w:t xml:space="preserve"> į </w:t>
      </w:r>
      <w:r>
        <w:rPr>
          <w:szCs w:val="24"/>
          <w:lang w:val="lt-LT"/>
        </w:rPr>
        <w:t>Valstybei nuosavybės teise priklausančio ir ministerijos patikėjimo teise valdomo turto pripažinimo nereikalingu arba netinkamu (negalimu) naudoti</w:t>
      </w:r>
      <w:r w:rsidRPr="005F5CF8">
        <w:rPr>
          <w:szCs w:val="24"/>
          <w:lang w:val="lt-LT"/>
        </w:rPr>
        <w:t xml:space="preserve"> </w:t>
      </w:r>
      <w:r>
        <w:rPr>
          <w:szCs w:val="24"/>
          <w:lang w:val="lt-LT"/>
        </w:rPr>
        <w:t>k</w:t>
      </w:r>
      <w:r w:rsidRPr="00045626">
        <w:rPr>
          <w:szCs w:val="24"/>
          <w:lang w:val="lt-LT"/>
        </w:rPr>
        <w:t>omisijos</w:t>
      </w:r>
      <w:r>
        <w:rPr>
          <w:szCs w:val="24"/>
          <w:lang w:val="lt-LT"/>
        </w:rPr>
        <w:t xml:space="preserve">, sudarytos Lietuvos Respublikos žemės ūkio ministerijos kanclerio </w:t>
      </w:r>
      <w:r w:rsidR="003C2A11" w:rsidRPr="00105786">
        <w:rPr>
          <w:szCs w:val="24"/>
          <w:lang w:val="lt-LT"/>
        </w:rPr>
        <w:t>20</w:t>
      </w:r>
      <w:r w:rsidR="003C2A11" w:rsidRPr="007279B9">
        <w:rPr>
          <w:szCs w:val="24"/>
          <w:lang w:val="lt-LT"/>
        </w:rPr>
        <w:t>2</w:t>
      </w:r>
      <w:r w:rsidR="003C2A11" w:rsidRPr="00105786">
        <w:rPr>
          <w:szCs w:val="24"/>
          <w:lang w:val="lt-LT"/>
        </w:rPr>
        <w:t xml:space="preserve">1 m. </w:t>
      </w:r>
      <w:r w:rsidR="003C2A11">
        <w:rPr>
          <w:szCs w:val="24"/>
          <w:lang w:val="lt-LT"/>
        </w:rPr>
        <w:t>rugsėjo</w:t>
      </w:r>
      <w:r w:rsidR="003C2A11" w:rsidRPr="00105786">
        <w:rPr>
          <w:szCs w:val="24"/>
          <w:lang w:val="lt-LT"/>
        </w:rPr>
        <w:t xml:space="preserve"> </w:t>
      </w:r>
      <w:r w:rsidR="003C2A11" w:rsidRPr="001F78E6">
        <w:rPr>
          <w:lang w:val="lt-LT"/>
        </w:rPr>
        <w:t>8</w:t>
      </w:r>
      <w:r w:rsidR="003C2A11" w:rsidRPr="00105786">
        <w:rPr>
          <w:szCs w:val="24"/>
          <w:lang w:val="lt-LT"/>
        </w:rPr>
        <w:t xml:space="preserve"> d. potvarkiu Nr. 23D-</w:t>
      </w:r>
      <w:r w:rsidR="003C2A11">
        <w:rPr>
          <w:szCs w:val="24"/>
          <w:lang w:val="lt-LT"/>
        </w:rPr>
        <w:t>5 (14.16E)</w:t>
      </w:r>
      <w:r>
        <w:rPr>
          <w:szCs w:val="24"/>
          <w:lang w:val="lt-LT"/>
        </w:rPr>
        <w:t xml:space="preserve"> „Dėl </w:t>
      </w:r>
      <w:r w:rsidR="00836A71">
        <w:rPr>
          <w:szCs w:val="24"/>
          <w:lang w:val="lt-LT"/>
        </w:rPr>
        <w:t>V</w:t>
      </w:r>
      <w:r>
        <w:rPr>
          <w:szCs w:val="24"/>
          <w:lang w:val="lt-LT"/>
        </w:rPr>
        <w:t>alstybei nuosavybės teise priklausančio ir ministerijos patikėjimo teise valdomo turto pripažinimo nereikalingu arba netinkamu (negalimu) naudoti komisijos sudarymo“</w:t>
      </w:r>
      <w:r w:rsidRPr="00231A47">
        <w:rPr>
          <w:szCs w:val="24"/>
          <w:lang w:val="lt-LT"/>
        </w:rPr>
        <w:t xml:space="preserve"> </w:t>
      </w:r>
      <w:r>
        <w:rPr>
          <w:szCs w:val="24"/>
          <w:lang w:val="lt-LT"/>
        </w:rPr>
        <w:t>(toliau – Komisija), išvadas (</w:t>
      </w:r>
      <w:r w:rsidRPr="007A044C">
        <w:rPr>
          <w:lang w:val="lt-LT"/>
        </w:rPr>
        <w:t>Komisijos</w:t>
      </w:r>
      <w:r w:rsidR="002928B3">
        <w:rPr>
          <w:lang w:val="lt-LT"/>
        </w:rPr>
        <w:t xml:space="preserve"> </w:t>
      </w:r>
      <w:r w:rsidRPr="007A044C">
        <w:rPr>
          <w:lang w:val="lt-LT"/>
        </w:rPr>
        <w:t>20</w:t>
      </w:r>
      <w:r w:rsidR="002928B3">
        <w:rPr>
          <w:lang w:val="lt-LT"/>
        </w:rPr>
        <w:t>2</w:t>
      </w:r>
      <w:r w:rsidR="003C2A11" w:rsidRPr="00105786">
        <w:rPr>
          <w:szCs w:val="24"/>
          <w:lang w:val="lt-LT"/>
        </w:rPr>
        <w:t>1</w:t>
      </w:r>
      <w:r w:rsidRPr="007A044C">
        <w:rPr>
          <w:lang w:val="lt-LT"/>
        </w:rPr>
        <w:t xml:space="preserve"> m.</w:t>
      </w:r>
      <w:r w:rsidR="002928B3">
        <w:rPr>
          <w:lang w:val="lt-LT"/>
        </w:rPr>
        <w:t xml:space="preserve"> </w:t>
      </w:r>
      <w:r w:rsidR="003C2A11">
        <w:rPr>
          <w:lang w:val="lt-LT"/>
        </w:rPr>
        <w:t>spalio</w:t>
      </w:r>
      <w:r w:rsidR="002928B3">
        <w:rPr>
          <w:lang w:val="lt-LT"/>
        </w:rPr>
        <w:t xml:space="preserve"> </w:t>
      </w:r>
      <w:r w:rsidR="003C2A11">
        <w:rPr>
          <w:lang w:val="lt-LT"/>
        </w:rPr>
        <w:t>1</w:t>
      </w:r>
      <w:r w:rsidR="00116919" w:rsidRPr="00105786">
        <w:rPr>
          <w:szCs w:val="24"/>
          <w:lang w:val="lt-LT"/>
        </w:rPr>
        <w:t>3</w:t>
      </w:r>
      <w:r w:rsidR="009D1B42">
        <w:rPr>
          <w:lang w:val="lt-LT"/>
        </w:rPr>
        <w:t xml:space="preserve"> </w:t>
      </w:r>
      <w:r w:rsidRPr="007A044C">
        <w:rPr>
          <w:lang w:val="lt-LT"/>
        </w:rPr>
        <w:t xml:space="preserve">d. aktas Nr. </w:t>
      </w:r>
      <w:r w:rsidR="003C2A11">
        <w:rPr>
          <w:lang w:val="lt-LT"/>
        </w:rPr>
        <w:t>1</w:t>
      </w:r>
      <w:r>
        <w:rPr>
          <w:lang w:val="lt-LT"/>
        </w:rPr>
        <w:t>ZUM-</w:t>
      </w:r>
      <w:r w:rsidR="003C2A11">
        <w:rPr>
          <w:lang w:val="lt-LT"/>
        </w:rPr>
        <w:t>1</w:t>
      </w:r>
      <w:r w:rsidR="003C2A11" w:rsidRPr="004A22D3">
        <w:rPr>
          <w:lang w:val="lt-LT"/>
        </w:rPr>
        <w:t>99</w:t>
      </w:r>
      <w:r w:rsidR="003C2A11">
        <w:rPr>
          <w:szCs w:val="24"/>
          <w:lang w:val="lt-LT"/>
        </w:rPr>
        <w:t>4</w:t>
      </w:r>
      <w:r>
        <w:rPr>
          <w:lang w:val="lt-LT"/>
        </w:rPr>
        <w:t xml:space="preserve"> (5.12</w:t>
      </w:r>
      <w:r w:rsidR="003C2A11">
        <w:rPr>
          <w:lang w:val="lt-LT"/>
        </w:rPr>
        <w:t>2E</w:t>
      </w:r>
      <w:r>
        <w:rPr>
          <w:lang w:val="lt-LT"/>
        </w:rPr>
        <w:t>)</w:t>
      </w:r>
      <w:r w:rsidRPr="007A044C">
        <w:rPr>
          <w:szCs w:val="24"/>
          <w:lang w:val="lt-LT"/>
        </w:rPr>
        <w:t>:</w:t>
      </w:r>
    </w:p>
    <w:p w14:paraId="73922549" w14:textId="77F2545D" w:rsidR="00115AFF" w:rsidRPr="00FF26B0" w:rsidRDefault="00115AFF" w:rsidP="0014647B">
      <w:pPr>
        <w:pStyle w:val="Sraopastraipa"/>
        <w:numPr>
          <w:ilvl w:val="0"/>
          <w:numId w:val="1"/>
        </w:numPr>
        <w:spacing w:line="340" w:lineRule="exact"/>
        <w:ind w:left="0" w:firstLine="709"/>
        <w:rPr>
          <w:szCs w:val="24"/>
          <w:lang w:val="lt-LT"/>
        </w:rPr>
      </w:pPr>
      <w:r w:rsidRPr="00EE1A6C">
        <w:rPr>
          <w:szCs w:val="24"/>
          <w:lang w:val="lt-LT"/>
        </w:rPr>
        <w:t>P r i p a ž į s t u  ne</w:t>
      </w:r>
      <w:r w:rsidR="003C2A11">
        <w:rPr>
          <w:szCs w:val="24"/>
          <w:lang w:val="lt-LT"/>
        </w:rPr>
        <w:t>reikalingu ministerijos funkcijoms</w:t>
      </w:r>
      <w:r w:rsidR="002C0C1C">
        <w:rPr>
          <w:szCs w:val="24"/>
          <w:lang w:val="lt-LT"/>
        </w:rPr>
        <w:t xml:space="preserve"> vykdyti </w:t>
      </w:r>
      <w:r w:rsidRPr="00EE1A6C">
        <w:rPr>
          <w:lang w:val="lt-LT"/>
        </w:rPr>
        <w:t>valstybei nuosavybės teise priklausantį ir šiuo metu Lietuvos Respublikos žemės ūkio ministerijos patikėjimo teise valdomą</w:t>
      </w:r>
      <w:r w:rsidR="00EC3735" w:rsidRPr="00EE1A6C">
        <w:rPr>
          <w:lang w:val="lt-LT"/>
        </w:rPr>
        <w:t xml:space="preserve"> </w:t>
      </w:r>
      <w:r w:rsidR="002C0C1C">
        <w:rPr>
          <w:szCs w:val="24"/>
          <w:lang w:val="lt-LT"/>
        </w:rPr>
        <w:t xml:space="preserve">ilgalaikį materialųjį turtą be likutinės vertės, </w:t>
      </w:r>
      <w:r w:rsidR="002C0C1C" w:rsidRPr="00EE1A6C">
        <w:rPr>
          <w:szCs w:val="24"/>
          <w:lang w:val="lt-LT"/>
        </w:rPr>
        <w:t>išvardytą šio įsakymo</w:t>
      </w:r>
      <w:r w:rsidR="002C0C1C">
        <w:rPr>
          <w:szCs w:val="24"/>
          <w:lang w:val="lt-LT"/>
        </w:rPr>
        <w:t xml:space="preserve"> </w:t>
      </w:r>
      <w:r w:rsidR="002C0C1C" w:rsidRPr="004A22D3">
        <w:rPr>
          <w:color w:val="000000"/>
          <w:szCs w:val="24"/>
          <w:lang w:val="lt-LT" w:eastAsia="lt-LT"/>
        </w:rPr>
        <w:t xml:space="preserve">1 </w:t>
      </w:r>
      <w:r w:rsidR="002C0C1C" w:rsidRPr="00EE1A6C">
        <w:rPr>
          <w:szCs w:val="24"/>
          <w:lang w:val="lt-LT"/>
        </w:rPr>
        <w:t>priede</w:t>
      </w:r>
      <w:r w:rsidR="002C0C1C">
        <w:rPr>
          <w:szCs w:val="24"/>
          <w:lang w:val="lt-LT"/>
        </w:rPr>
        <w:t>, ir</w:t>
      </w:r>
      <w:r w:rsidR="002C0C1C" w:rsidRPr="00EE1A6C">
        <w:rPr>
          <w:szCs w:val="24"/>
          <w:lang w:val="lt-LT"/>
        </w:rPr>
        <w:t xml:space="preserve"> </w:t>
      </w:r>
      <w:r w:rsidR="00503450" w:rsidRPr="00EE1A6C">
        <w:rPr>
          <w:szCs w:val="24"/>
          <w:lang w:val="lt-LT"/>
        </w:rPr>
        <w:t xml:space="preserve">trumpalaikį materialųjį turtą, kurio įsigijimo </w:t>
      </w:r>
      <w:r w:rsidR="005A6D4E">
        <w:rPr>
          <w:szCs w:val="24"/>
          <w:lang w:val="lt-LT"/>
        </w:rPr>
        <w:t xml:space="preserve">vertė – </w:t>
      </w:r>
      <w:r w:rsidR="002C0C1C" w:rsidRPr="004A22D3">
        <w:rPr>
          <w:color w:val="000000"/>
          <w:szCs w:val="24"/>
          <w:lang w:val="lt-LT" w:eastAsia="lt-LT"/>
        </w:rPr>
        <w:t>11 023,35</w:t>
      </w:r>
      <w:r w:rsidR="003160EB" w:rsidRPr="004A22D3">
        <w:rPr>
          <w:lang w:val="lt-LT"/>
        </w:rPr>
        <w:t xml:space="preserve"> </w:t>
      </w:r>
      <w:r w:rsidR="003160EB" w:rsidRPr="00FB4D1E">
        <w:rPr>
          <w:szCs w:val="24"/>
          <w:lang w:val="lt-LT"/>
        </w:rPr>
        <w:t>euro (</w:t>
      </w:r>
      <w:r w:rsidR="002C0C1C">
        <w:rPr>
          <w:szCs w:val="24"/>
          <w:lang w:val="lt-LT"/>
        </w:rPr>
        <w:t>vienuolika</w:t>
      </w:r>
      <w:r w:rsidR="003160EB" w:rsidRPr="00FB4D1E">
        <w:rPr>
          <w:szCs w:val="24"/>
          <w:lang w:val="lt-LT"/>
        </w:rPr>
        <w:t xml:space="preserve"> tūkstanči</w:t>
      </w:r>
      <w:r w:rsidR="002C0C1C">
        <w:rPr>
          <w:szCs w:val="24"/>
          <w:lang w:val="lt-LT"/>
        </w:rPr>
        <w:t>ų dvidešimt</w:t>
      </w:r>
      <w:r w:rsidR="003160EB">
        <w:rPr>
          <w:szCs w:val="24"/>
          <w:lang w:val="lt-LT"/>
        </w:rPr>
        <w:t xml:space="preserve"> trys </w:t>
      </w:r>
      <w:r w:rsidR="003160EB" w:rsidRPr="00FB4D1E">
        <w:rPr>
          <w:szCs w:val="24"/>
          <w:lang w:val="lt-LT"/>
        </w:rPr>
        <w:t>eur</w:t>
      </w:r>
      <w:r w:rsidR="003160EB">
        <w:rPr>
          <w:szCs w:val="24"/>
          <w:lang w:val="lt-LT"/>
        </w:rPr>
        <w:t>a</w:t>
      </w:r>
      <w:r w:rsidR="002C0C1C">
        <w:rPr>
          <w:szCs w:val="24"/>
          <w:lang w:val="lt-LT"/>
        </w:rPr>
        <w:t>i</w:t>
      </w:r>
      <w:r w:rsidR="003160EB" w:rsidRPr="00FB4D1E">
        <w:rPr>
          <w:szCs w:val="24"/>
          <w:lang w:val="lt-LT"/>
        </w:rPr>
        <w:t xml:space="preserve"> </w:t>
      </w:r>
      <w:r w:rsidR="002C0C1C" w:rsidRPr="004A22D3">
        <w:rPr>
          <w:color w:val="000000"/>
          <w:szCs w:val="24"/>
          <w:lang w:val="lt-LT" w:eastAsia="lt-LT"/>
        </w:rPr>
        <w:t>35</w:t>
      </w:r>
      <w:r w:rsidR="003160EB" w:rsidRPr="00FB4D1E">
        <w:rPr>
          <w:szCs w:val="24"/>
          <w:lang w:val="lt-LT"/>
        </w:rPr>
        <w:t xml:space="preserve"> cent</w:t>
      </w:r>
      <w:r w:rsidR="002C0C1C">
        <w:rPr>
          <w:szCs w:val="24"/>
          <w:lang w:val="lt-LT"/>
        </w:rPr>
        <w:t>ai</w:t>
      </w:r>
      <w:r w:rsidR="003160EB">
        <w:rPr>
          <w:szCs w:val="24"/>
          <w:lang w:val="lt-LT"/>
        </w:rPr>
        <w:t>)</w:t>
      </w:r>
      <w:r w:rsidR="005A6D4E" w:rsidRPr="00FB4D1E">
        <w:rPr>
          <w:szCs w:val="24"/>
          <w:lang w:val="lt-LT"/>
        </w:rPr>
        <w:t>,</w:t>
      </w:r>
      <w:r w:rsidRPr="00EE1A6C">
        <w:rPr>
          <w:szCs w:val="24"/>
          <w:lang w:val="lt-LT"/>
        </w:rPr>
        <w:t xml:space="preserve"> išvardytą šio įsakymo</w:t>
      </w:r>
      <w:r w:rsidR="002C0C1C">
        <w:rPr>
          <w:szCs w:val="24"/>
          <w:lang w:val="lt-LT"/>
        </w:rPr>
        <w:t xml:space="preserve"> </w:t>
      </w:r>
      <w:r w:rsidR="002C0C1C" w:rsidRPr="004A22D3">
        <w:rPr>
          <w:color w:val="000000"/>
          <w:szCs w:val="24"/>
          <w:lang w:val="lt-LT" w:eastAsia="lt-LT"/>
        </w:rPr>
        <w:t>2</w:t>
      </w:r>
      <w:r w:rsidR="0025385F" w:rsidRPr="00EE1A6C">
        <w:rPr>
          <w:szCs w:val="24"/>
          <w:lang w:val="lt-LT"/>
        </w:rPr>
        <w:t xml:space="preserve"> </w:t>
      </w:r>
      <w:r w:rsidRPr="00FF26B0">
        <w:rPr>
          <w:szCs w:val="24"/>
          <w:lang w:val="lt-LT"/>
        </w:rPr>
        <w:t>priede.</w:t>
      </w:r>
    </w:p>
    <w:p w14:paraId="269B5ABD" w14:textId="26B409A4" w:rsidR="00FF26B0" w:rsidRPr="00D509A1" w:rsidRDefault="00FF26B0" w:rsidP="0014647B">
      <w:pPr>
        <w:pStyle w:val="Sraopastraipa"/>
        <w:numPr>
          <w:ilvl w:val="0"/>
          <w:numId w:val="1"/>
        </w:numPr>
        <w:spacing w:line="340" w:lineRule="exact"/>
        <w:ind w:left="0" w:firstLine="709"/>
        <w:rPr>
          <w:szCs w:val="24"/>
          <w:lang w:val="lt-LT"/>
        </w:rPr>
      </w:pPr>
      <w:r w:rsidRPr="00966C32">
        <w:rPr>
          <w:szCs w:val="24"/>
          <w:lang w:val="lt-LT"/>
        </w:rPr>
        <w:t xml:space="preserve">P e r d u o d u šio įsakymo </w:t>
      </w:r>
      <w:r w:rsidRPr="003E1EA2">
        <w:rPr>
          <w:color w:val="000000"/>
          <w:szCs w:val="24"/>
          <w:lang w:val="lt-LT" w:eastAsia="lt-LT"/>
        </w:rPr>
        <w:t>1</w:t>
      </w:r>
      <w:r w:rsidRPr="00966C32">
        <w:rPr>
          <w:color w:val="000000"/>
          <w:szCs w:val="24"/>
          <w:lang w:val="lt-LT" w:eastAsia="lt-LT"/>
        </w:rPr>
        <w:t xml:space="preserve"> punkte nurodytą </w:t>
      </w:r>
      <w:r w:rsidRPr="00D509A1">
        <w:rPr>
          <w:color w:val="000000"/>
          <w:szCs w:val="24"/>
          <w:lang w:val="lt-LT" w:eastAsia="lt-LT"/>
        </w:rPr>
        <w:t>turtą kaip investiciją</w:t>
      </w:r>
      <w:r w:rsidR="004A377B">
        <w:rPr>
          <w:color w:val="000000"/>
          <w:szCs w:val="24"/>
          <w:lang w:val="lt-LT" w:eastAsia="lt-LT"/>
        </w:rPr>
        <w:t>,</w:t>
      </w:r>
      <w:r w:rsidRPr="00D509A1">
        <w:rPr>
          <w:color w:val="000000"/>
          <w:szCs w:val="24"/>
          <w:lang w:val="lt-LT" w:eastAsia="lt-LT"/>
        </w:rPr>
        <w:t xml:space="preserve"> </w:t>
      </w:r>
      <w:r w:rsidR="00966C32" w:rsidRPr="00D509A1">
        <w:rPr>
          <w:szCs w:val="24"/>
          <w:lang w:val="lt-LT"/>
        </w:rPr>
        <w:t>didinan</w:t>
      </w:r>
      <w:r w:rsidR="004A377B">
        <w:rPr>
          <w:szCs w:val="24"/>
          <w:lang w:val="lt-LT"/>
        </w:rPr>
        <w:t>čią</w:t>
      </w:r>
      <w:r w:rsidR="00966C32" w:rsidRPr="00D509A1">
        <w:rPr>
          <w:szCs w:val="24"/>
          <w:lang w:val="lt-LT"/>
        </w:rPr>
        <w:t xml:space="preserve"> VšĮ Kaimo verslo ir rinkų plėtros agentūros savininko kapitalą, turto verte</w:t>
      </w:r>
      <w:r w:rsidR="00D509A1" w:rsidRPr="00D509A1">
        <w:rPr>
          <w:szCs w:val="24"/>
          <w:lang w:val="lt-LT"/>
        </w:rPr>
        <w:t xml:space="preserve"> </w:t>
      </w:r>
      <w:r w:rsidR="00D509A1" w:rsidRPr="00D509A1">
        <w:rPr>
          <w:szCs w:val="24"/>
          <w:lang w:val="lt-LT" w:eastAsia="lt-LT"/>
        </w:rPr>
        <w:t>28</w:t>
      </w:r>
      <w:r w:rsidR="00D509A1">
        <w:rPr>
          <w:szCs w:val="24"/>
          <w:lang w:val="lt-LT" w:eastAsia="lt-LT"/>
        </w:rPr>
        <w:t xml:space="preserve"> </w:t>
      </w:r>
      <w:r w:rsidR="00D509A1" w:rsidRPr="00D509A1">
        <w:rPr>
          <w:szCs w:val="24"/>
          <w:lang w:val="lt-LT" w:eastAsia="lt-LT"/>
        </w:rPr>
        <w:t>980 (dvidešimt aštuoni tūkstančiai devyni šimtai aštuoniasdešimt)</w:t>
      </w:r>
      <w:r w:rsidR="00D509A1">
        <w:rPr>
          <w:szCs w:val="24"/>
          <w:lang w:val="lt-LT" w:eastAsia="lt-LT"/>
        </w:rPr>
        <w:t xml:space="preserve"> </w:t>
      </w:r>
      <w:r w:rsidR="00D509A1" w:rsidRPr="00D509A1">
        <w:rPr>
          <w:szCs w:val="24"/>
          <w:lang w:val="lt-LT" w:eastAsia="lt-LT"/>
        </w:rPr>
        <w:t>eurų</w:t>
      </w:r>
      <w:r w:rsidR="00966C32" w:rsidRPr="00D509A1">
        <w:rPr>
          <w:szCs w:val="24"/>
          <w:lang w:val="lt-LT"/>
        </w:rPr>
        <w:t>, nustatyta nepriklausomo turto vertintojo.</w:t>
      </w:r>
    </w:p>
    <w:p w14:paraId="3BB94857" w14:textId="77777777" w:rsidR="000A4756" w:rsidRPr="00966C32" w:rsidRDefault="000A4756" w:rsidP="0014647B">
      <w:pPr>
        <w:numPr>
          <w:ilvl w:val="0"/>
          <w:numId w:val="1"/>
        </w:numPr>
        <w:spacing w:line="340" w:lineRule="exact"/>
        <w:ind w:left="0" w:firstLine="709"/>
        <w:rPr>
          <w:lang w:val="lt-LT"/>
        </w:rPr>
      </w:pPr>
      <w:r w:rsidRPr="00D509A1">
        <w:rPr>
          <w:szCs w:val="24"/>
          <w:lang w:val="lt-LT"/>
        </w:rPr>
        <w:t>N u r a š a u  šio įsakymo prieduose išvardytą valstybei nuosavybės teise priklausantį ir šiuo metu Lietuvos Respublikos žemės ūkio ministerijos patikėjimo</w:t>
      </w:r>
      <w:r w:rsidRPr="00966C32">
        <w:rPr>
          <w:lang w:val="lt-LT"/>
        </w:rPr>
        <w:t xml:space="preserve"> teise valdomą </w:t>
      </w:r>
      <w:r w:rsidRPr="00966C32">
        <w:rPr>
          <w:szCs w:val="24"/>
          <w:lang w:val="lt-LT"/>
        </w:rPr>
        <w:t>turtą.</w:t>
      </w:r>
    </w:p>
    <w:p w14:paraId="2D1204D9" w14:textId="46AD49FA" w:rsidR="00767606" w:rsidRPr="00767606" w:rsidRDefault="009D1B42" w:rsidP="0014647B">
      <w:pPr>
        <w:pStyle w:val="Sraopastraipa"/>
        <w:numPr>
          <w:ilvl w:val="0"/>
          <w:numId w:val="1"/>
        </w:numPr>
        <w:spacing w:line="340" w:lineRule="exact"/>
        <w:ind w:left="0" w:firstLine="709"/>
        <w:rPr>
          <w:szCs w:val="24"/>
          <w:lang w:val="lt-LT"/>
        </w:rPr>
      </w:pPr>
      <w:r w:rsidRPr="00966C32">
        <w:rPr>
          <w:lang w:val="lt-LT"/>
        </w:rPr>
        <w:t>S</w:t>
      </w:r>
      <w:r w:rsidR="008F26C3" w:rsidRPr="00966C32">
        <w:rPr>
          <w:lang w:val="lt-LT"/>
        </w:rPr>
        <w:t xml:space="preserve"> </w:t>
      </w:r>
      <w:r w:rsidRPr="00966C32">
        <w:rPr>
          <w:lang w:val="lt-LT"/>
        </w:rPr>
        <w:t>k</w:t>
      </w:r>
      <w:r w:rsidR="008F26C3" w:rsidRPr="00966C32">
        <w:rPr>
          <w:lang w:val="lt-LT"/>
        </w:rPr>
        <w:t xml:space="preserve"> </w:t>
      </w:r>
      <w:r w:rsidRPr="00966C32">
        <w:rPr>
          <w:lang w:val="lt-LT"/>
        </w:rPr>
        <w:t>i</w:t>
      </w:r>
      <w:r w:rsidR="008F26C3" w:rsidRPr="00966C32">
        <w:rPr>
          <w:lang w:val="lt-LT"/>
        </w:rPr>
        <w:t xml:space="preserve"> </w:t>
      </w:r>
      <w:r w:rsidRPr="00966C32">
        <w:rPr>
          <w:lang w:val="lt-LT"/>
        </w:rPr>
        <w:t>r</w:t>
      </w:r>
      <w:r w:rsidR="008F26C3" w:rsidRPr="00966C32">
        <w:rPr>
          <w:lang w:val="lt-LT"/>
        </w:rPr>
        <w:t xml:space="preserve"> </w:t>
      </w:r>
      <w:r w:rsidRPr="00966C32">
        <w:rPr>
          <w:lang w:val="lt-LT"/>
        </w:rPr>
        <w:t>i</w:t>
      </w:r>
      <w:r w:rsidR="008F26C3" w:rsidRPr="00966C32">
        <w:rPr>
          <w:lang w:val="lt-LT"/>
        </w:rPr>
        <w:t xml:space="preserve"> </w:t>
      </w:r>
      <w:r w:rsidRPr="00966C32">
        <w:rPr>
          <w:lang w:val="lt-LT"/>
        </w:rPr>
        <w:t>u</w:t>
      </w:r>
      <w:r w:rsidR="008F26C3" w:rsidRPr="00966C32">
        <w:rPr>
          <w:lang w:val="lt-LT"/>
        </w:rPr>
        <w:t xml:space="preserve"> </w:t>
      </w:r>
      <w:r w:rsidR="0043534F">
        <w:rPr>
          <w:lang w:val="lt-LT"/>
        </w:rPr>
        <w:t xml:space="preserve"> </w:t>
      </w:r>
      <w:r w:rsidR="00767606">
        <w:rPr>
          <w:lang w:val="lt-LT"/>
        </w:rPr>
        <w:t xml:space="preserve">Turto ir viešųjų pirkimų skyrių atsakingą už </w:t>
      </w:r>
      <w:r w:rsidR="004A377B">
        <w:rPr>
          <w:lang w:val="lt-LT"/>
        </w:rPr>
        <w:t>Lietuvos Respublikos Vyriausybės nutarimo, numatančio investiciją į VšĮ</w:t>
      </w:r>
      <w:r w:rsidR="0043534F">
        <w:rPr>
          <w:lang w:val="lt-LT"/>
        </w:rPr>
        <w:t xml:space="preserve"> Kaimo verslo ir rinkų plėtros agentūros</w:t>
      </w:r>
      <w:r w:rsidR="004A377B">
        <w:rPr>
          <w:lang w:val="lt-LT"/>
        </w:rPr>
        <w:t xml:space="preserve"> savininko kapitalą, projekto parengimą.</w:t>
      </w:r>
    </w:p>
    <w:p w14:paraId="4E190992" w14:textId="2FFEE6D8" w:rsidR="00EE1A6C" w:rsidRPr="00FF26B0" w:rsidRDefault="00767606" w:rsidP="0014647B">
      <w:pPr>
        <w:pStyle w:val="Sraopastraipa"/>
        <w:numPr>
          <w:ilvl w:val="0"/>
          <w:numId w:val="1"/>
        </w:numPr>
        <w:spacing w:line="340" w:lineRule="exact"/>
        <w:ind w:left="0" w:firstLine="709"/>
        <w:rPr>
          <w:szCs w:val="24"/>
          <w:lang w:val="lt-LT"/>
        </w:rPr>
      </w:pPr>
      <w:r>
        <w:rPr>
          <w:szCs w:val="24"/>
          <w:lang w:val="lt-LT"/>
        </w:rPr>
        <w:t xml:space="preserve">P a v e d u </w:t>
      </w:r>
      <w:r w:rsidR="00EE1A6C" w:rsidRPr="00966C32">
        <w:rPr>
          <w:szCs w:val="24"/>
          <w:lang w:val="lt-LT"/>
        </w:rPr>
        <w:t>Bendrųjų reikalų skyriu</w:t>
      </w:r>
      <w:r w:rsidR="0014647B">
        <w:rPr>
          <w:szCs w:val="24"/>
          <w:lang w:val="lt-LT"/>
        </w:rPr>
        <w:t>i</w:t>
      </w:r>
      <w:r w:rsidR="00EE1A6C" w:rsidRPr="00966C32">
        <w:rPr>
          <w:lang w:val="lt-LT"/>
        </w:rPr>
        <w:t xml:space="preserve"> </w:t>
      </w:r>
      <w:r w:rsidR="004A377B">
        <w:rPr>
          <w:lang w:val="lt-LT"/>
        </w:rPr>
        <w:t xml:space="preserve">organizuoti turto, </w:t>
      </w:r>
      <w:r w:rsidR="004A377B" w:rsidRPr="00FF26B0">
        <w:rPr>
          <w:szCs w:val="24"/>
          <w:lang w:val="lt-LT"/>
        </w:rPr>
        <w:t>išvardyto šio įsakymo pried</w:t>
      </w:r>
      <w:r w:rsidR="004A377B">
        <w:rPr>
          <w:szCs w:val="24"/>
          <w:lang w:val="lt-LT"/>
        </w:rPr>
        <w:t>uos</w:t>
      </w:r>
      <w:r w:rsidR="004A377B" w:rsidRPr="00FF26B0">
        <w:rPr>
          <w:szCs w:val="24"/>
          <w:lang w:val="lt-LT"/>
        </w:rPr>
        <w:t>e</w:t>
      </w:r>
      <w:r w:rsidR="004A377B">
        <w:rPr>
          <w:szCs w:val="24"/>
          <w:lang w:val="lt-LT"/>
        </w:rPr>
        <w:t>,</w:t>
      </w:r>
      <w:r w:rsidR="004A377B">
        <w:rPr>
          <w:lang w:val="lt-LT"/>
        </w:rPr>
        <w:t xml:space="preserve"> perdavimą </w:t>
      </w:r>
      <w:r w:rsidR="004A377B" w:rsidRPr="00D509A1">
        <w:rPr>
          <w:szCs w:val="24"/>
          <w:lang w:val="lt-LT"/>
        </w:rPr>
        <w:t>VšĮ Kaimo verslo ir rinkų plėtros agentūr</w:t>
      </w:r>
      <w:r w:rsidR="004A377B">
        <w:rPr>
          <w:szCs w:val="24"/>
          <w:lang w:val="lt-LT"/>
        </w:rPr>
        <w:t xml:space="preserve">ai </w:t>
      </w:r>
      <w:r w:rsidR="009D1B42" w:rsidRPr="00FF26B0">
        <w:rPr>
          <w:szCs w:val="24"/>
          <w:lang w:val="lt-LT"/>
        </w:rPr>
        <w:t xml:space="preserve">ir </w:t>
      </w:r>
      <w:r w:rsidR="004A377B">
        <w:rPr>
          <w:szCs w:val="24"/>
          <w:lang w:val="lt-LT"/>
        </w:rPr>
        <w:t xml:space="preserve">informacijos apie </w:t>
      </w:r>
      <w:r w:rsidR="0014647B">
        <w:rPr>
          <w:szCs w:val="24"/>
          <w:lang w:val="lt-LT"/>
        </w:rPr>
        <w:t>perdavimą</w:t>
      </w:r>
      <w:r w:rsidR="009D1B42" w:rsidRPr="00FF26B0">
        <w:rPr>
          <w:szCs w:val="24"/>
          <w:lang w:val="lt-LT"/>
        </w:rPr>
        <w:t xml:space="preserve"> pateikimą Buhalterinės apskaitos skyriui.</w:t>
      </w:r>
    </w:p>
    <w:p w14:paraId="743CF886" w14:textId="77777777" w:rsidR="0014647B" w:rsidRPr="00F132FF" w:rsidRDefault="0014647B" w:rsidP="0014647B">
      <w:pPr>
        <w:spacing w:line="360" w:lineRule="auto"/>
        <w:ind w:firstLine="709"/>
        <w:rPr>
          <w:szCs w:val="24"/>
          <w:lang w:val="lt-LT"/>
        </w:rPr>
      </w:pPr>
    </w:p>
    <w:p w14:paraId="62171F3E" w14:textId="77777777" w:rsidR="0014647B" w:rsidRDefault="0014647B" w:rsidP="0014647B">
      <w:pPr>
        <w:spacing w:line="360" w:lineRule="auto"/>
        <w:ind w:firstLine="709"/>
        <w:rPr>
          <w:szCs w:val="24"/>
          <w:lang w:val="lt-LT"/>
        </w:rPr>
      </w:pPr>
    </w:p>
    <w:p w14:paraId="2C168363" w14:textId="77777777" w:rsidR="0014647B" w:rsidRDefault="0014647B" w:rsidP="0014647B">
      <w:pPr>
        <w:spacing w:line="360" w:lineRule="auto"/>
        <w:rPr>
          <w:lang w:val="lt-LT"/>
        </w:rPr>
      </w:pPr>
      <w:r>
        <w:rPr>
          <w:lang w:val="lt-LT"/>
        </w:rPr>
        <w:t>Žemės ūkio ministras                                                                                            Kęstutis Navickas</w:t>
      </w:r>
    </w:p>
    <w:sectPr w:rsidR="0014647B" w:rsidSect="000A47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680" w:right="510" w:bottom="680" w:left="158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1FAC2" w14:textId="77777777" w:rsidR="00937D06" w:rsidRDefault="00937D06">
      <w:r>
        <w:separator/>
      </w:r>
    </w:p>
  </w:endnote>
  <w:endnote w:type="continuationSeparator" w:id="0">
    <w:p w14:paraId="0784320C" w14:textId="77777777" w:rsidR="00937D06" w:rsidRDefault="00937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37BA6" w14:textId="77777777" w:rsidR="00FA57E4" w:rsidRDefault="00FA57E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7AC2" w14:textId="77777777" w:rsidR="00BF5175" w:rsidRPr="00FA57E4" w:rsidRDefault="00BF5175" w:rsidP="00FA57E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2FF3E" w14:textId="77777777" w:rsidR="00FA57E4" w:rsidRDefault="00FA57E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5B9E3" w14:textId="77777777" w:rsidR="00937D06" w:rsidRDefault="00937D06">
      <w:r>
        <w:separator/>
      </w:r>
    </w:p>
  </w:footnote>
  <w:footnote w:type="continuationSeparator" w:id="0">
    <w:p w14:paraId="0A789CBE" w14:textId="77777777" w:rsidR="00937D06" w:rsidRDefault="00937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4F65D" w14:textId="77777777" w:rsidR="00FA57E4" w:rsidRDefault="00FA57E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8746B" w14:textId="77777777" w:rsidR="00FA57E4" w:rsidRDefault="00FA57E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8F883" w14:textId="77777777" w:rsidR="00FA57E4" w:rsidRDefault="00FA57E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82B4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BB7D63"/>
    <w:multiLevelType w:val="multilevel"/>
    <w:tmpl w:val="A4C2379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9" w:hanging="1800"/>
      </w:pPr>
      <w:rPr>
        <w:rFonts w:hint="default"/>
      </w:rPr>
    </w:lvl>
  </w:abstractNum>
  <w:abstractNum w:abstractNumId="2" w15:restartNumberingAfterBreak="0">
    <w:nsid w:val="464D3783"/>
    <w:multiLevelType w:val="hybridMultilevel"/>
    <w:tmpl w:val="88EE83BA"/>
    <w:lvl w:ilvl="0" w:tplc="1D0E084C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6"/>
  <w:drawingGridVerticalSpacing w:val="6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80"/>
    <w:rsid w:val="000249FF"/>
    <w:rsid w:val="000932D0"/>
    <w:rsid w:val="0009588D"/>
    <w:rsid w:val="000A4756"/>
    <w:rsid w:val="000D4F43"/>
    <w:rsid w:val="000E7BD2"/>
    <w:rsid w:val="000F26D4"/>
    <w:rsid w:val="00115AFF"/>
    <w:rsid w:val="00116919"/>
    <w:rsid w:val="00122F80"/>
    <w:rsid w:val="0014647B"/>
    <w:rsid w:val="00195B47"/>
    <w:rsid w:val="001C2E37"/>
    <w:rsid w:val="00201495"/>
    <w:rsid w:val="002035CF"/>
    <w:rsid w:val="0021376B"/>
    <w:rsid w:val="00213BA8"/>
    <w:rsid w:val="0023664B"/>
    <w:rsid w:val="0025385F"/>
    <w:rsid w:val="0027731F"/>
    <w:rsid w:val="002928B3"/>
    <w:rsid w:val="002C0C1C"/>
    <w:rsid w:val="003068D3"/>
    <w:rsid w:val="003160EB"/>
    <w:rsid w:val="0032333A"/>
    <w:rsid w:val="003917F0"/>
    <w:rsid w:val="003A513F"/>
    <w:rsid w:val="003C13F2"/>
    <w:rsid w:val="003C2A11"/>
    <w:rsid w:val="003E375F"/>
    <w:rsid w:val="0040571B"/>
    <w:rsid w:val="00412498"/>
    <w:rsid w:val="00434210"/>
    <w:rsid w:val="0043534F"/>
    <w:rsid w:val="00440696"/>
    <w:rsid w:val="00460B20"/>
    <w:rsid w:val="004646F2"/>
    <w:rsid w:val="004A22D3"/>
    <w:rsid w:val="004A377B"/>
    <w:rsid w:val="004A4BFB"/>
    <w:rsid w:val="004B2E5B"/>
    <w:rsid w:val="004F73C9"/>
    <w:rsid w:val="005021E5"/>
    <w:rsid w:val="00503450"/>
    <w:rsid w:val="00520259"/>
    <w:rsid w:val="00561C1E"/>
    <w:rsid w:val="005638A9"/>
    <w:rsid w:val="005A2D87"/>
    <w:rsid w:val="005A6D4E"/>
    <w:rsid w:val="005B2799"/>
    <w:rsid w:val="005D22CC"/>
    <w:rsid w:val="005D3E0C"/>
    <w:rsid w:val="005F4B4A"/>
    <w:rsid w:val="006064FA"/>
    <w:rsid w:val="00610B11"/>
    <w:rsid w:val="00615445"/>
    <w:rsid w:val="00633AD0"/>
    <w:rsid w:val="006965AF"/>
    <w:rsid w:val="006A2CB5"/>
    <w:rsid w:val="006B4DCB"/>
    <w:rsid w:val="006D26A2"/>
    <w:rsid w:val="006E0F6A"/>
    <w:rsid w:val="006F6852"/>
    <w:rsid w:val="00720D8E"/>
    <w:rsid w:val="00726A1F"/>
    <w:rsid w:val="007405A7"/>
    <w:rsid w:val="00761316"/>
    <w:rsid w:val="00767606"/>
    <w:rsid w:val="00767A2A"/>
    <w:rsid w:val="007D5422"/>
    <w:rsid w:val="007F5570"/>
    <w:rsid w:val="008349DB"/>
    <w:rsid w:val="00836A71"/>
    <w:rsid w:val="008D7F3C"/>
    <w:rsid w:val="008E58FE"/>
    <w:rsid w:val="008F26C3"/>
    <w:rsid w:val="00937D06"/>
    <w:rsid w:val="00945332"/>
    <w:rsid w:val="0095624A"/>
    <w:rsid w:val="00966C32"/>
    <w:rsid w:val="00994294"/>
    <w:rsid w:val="009D1B42"/>
    <w:rsid w:val="00A13E05"/>
    <w:rsid w:val="00A347EE"/>
    <w:rsid w:val="00A516BA"/>
    <w:rsid w:val="00A6663C"/>
    <w:rsid w:val="00A66A04"/>
    <w:rsid w:val="00B0579B"/>
    <w:rsid w:val="00B53B80"/>
    <w:rsid w:val="00B5727F"/>
    <w:rsid w:val="00B838AD"/>
    <w:rsid w:val="00B84373"/>
    <w:rsid w:val="00B84740"/>
    <w:rsid w:val="00BB6A74"/>
    <w:rsid w:val="00BC3A0E"/>
    <w:rsid w:val="00BF1F40"/>
    <w:rsid w:val="00BF5175"/>
    <w:rsid w:val="00C81C32"/>
    <w:rsid w:val="00D27AF9"/>
    <w:rsid w:val="00D509A1"/>
    <w:rsid w:val="00D535DF"/>
    <w:rsid w:val="00D73F3C"/>
    <w:rsid w:val="00D745BF"/>
    <w:rsid w:val="00D80D2D"/>
    <w:rsid w:val="00DA006C"/>
    <w:rsid w:val="00DD784B"/>
    <w:rsid w:val="00E05007"/>
    <w:rsid w:val="00E64FF3"/>
    <w:rsid w:val="00EB0A35"/>
    <w:rsid w:val="00EC3735"/>
    <w:rsid w:val="00EE1A6C"/>
    <w:rsid w:val="00F1540B"/>
    <w:rsid w:val="00F30446"/>
    <w:rsid w:val="00F83471"/>
    <w:rsid w:val="00FA57E4"/>
    <w:rsid w:val="00FF26B0"/>
    <w:rsid w:val="00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schemas-tilde-lv/tildestengine" w:name="metric2"/>
  <w:shapeDefaults>
    <o:shapedefaults v:ext="edit" spidmax="2050"/>
    <o:shapelayout v:ext="edit">
      <o:idmap v:ext="edit" data="2"/>
    </o:shapelayout>
  </w:shapeDefaults>
  <w:decimalSymbol w:val=","/>
  <w:listSeparator w:val=";"/>
  <w14:docId w14:val="6515D7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lt-LT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D4F43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Antrat1">
    <w:name w:val="heading 1"/>
    <w:basedOn w:val="prastasis"/>
    <w:next w:val="prastasis"/>
    <w:qFormat/>
    <w:rsid w:val="000D4F43"/>
    <w:pPr>
      <w:keepNext/>
      <w:jc w:val="center"/>
      <w:outlineLvl w:val="0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D4F43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0D4F43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0D4F43"/>
    <w:pPr>
      <w:framePr w:w="3385" w:h="857" w:hSpace="181" w:wrap="auto" w:vAnchor="text" w:hAnchor="page" w:x="1728" w:y="794"/>
      <w:jc w:val="center"/>
    </w:pPr>
    <w:rPr>
      <w:rFonts w:ascii="TimesLT" w:hAnsi="TimesLT"/>
      <w:b/>
      <w:sz w:val="28"/>
    </w:rPr>
  </w:style>
  <w:style w:type="paragraph" w:customStyle="1" w:styleId="REMAS2">
    <w:name w:val="REMAS2"/>
    <w:basedOn w:val="prastasis"/>
    <w:rsid w:val="000D4F43"/>
    <w:pPr>
      <w:framePr w:w="4820" w:h="289" w:hSpace="181" w:wrap="auto" w:vAnchor="page" w:hAnchor="page" w:x="1008" w:y="2737" w:anchorLock="1"/>
      <w:jc w:val="center"/>
    </w:pPr>
    <w:rPr>
      <w:rFonts w:ascii="TimesLT" w:hAnsi="TimesLT"/>
      <w:sz w:val="20"/>
    </w:rPr>
  </w:style>
  <w:style w:type="paragraph" w:customStyle="1" w:styleId="k1">
    <w:name w:val="k1"/>
    <w:basedOn w:val="prastasis"/>
    <w:rsid w:val="000D4F43"/>
    <w:pPr>
      <w:framePr w:w="352" w:h="431" w:hSpace="181" w:wrap="auto" w:vAnchor="page" w:hAnchor="page" w:x="1296" w:y="3169" w:anchorLock="1"/>
    </w:pPr>
    <w:rPr>
      <w:rFonts w:ascii="TimesLT" w:hAnsi="TimesLT"/>
      <w:b/>
    </w:rPr>
  </w:style>
  <w:style w:type="paragraph" w:customStyle="1" w:styleId="k2">
    <w:name w:val="k2"/>
    <w:basedOn w:val="prastasis"/>
    <w:rsid w:val="000D4F43"/>
    <w:pPr>
      <w:framePr w:w="352" w:h="289" w:hSpace="181" w:wrap="auto" w:vAnchor="page" w:hAnchor="page" w:x="5328" w:y="3169" w:anchorLock="1"/>
    </w:pPr>
    <w:rPr>
      <w:rFonts w:ascii="TimesLT" w:hAnsi="TimesLT"/>
      <w:b/>
    </w:rPr>
  </w:style>
  <w:style w:type="paragraph" w:customStyle="1" w:styleId="k3">
    <w:name w:val="k3"/>
    <w:basedOn w:val="prastasis"/>
    <w:rsid w:val="000D4F43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0D4F43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0D4F43"/>
    <w:pPr>
      <w:framePr w:w="3663" w:h="1735" w:hSpace="181" w:wrap="auto" w:vAnchor="page" w:hAnchor="page" w:x="1583" w:y="3312" w:anchorLock="1"/>
    </w:pPr>
    <w:rPr>
      <w:rFonts w:ascii="TimesLT" w:hAnsi="TimesLT"/>
      <w:sz w:val="22"/>
    </w:rPr>
  </w:style>
  <w:style w:type="paragraph" w:customStyle="1" w:styleId="remas5">
    <w:name w:val="remas5"/>
    <w:basedOn w:val="prastasis"/>
    <w:rsid w:val="000D4F43"/>
    <w:pPr>
      <w:framePr w:w="2376" w:h="289" w:hSpace="181" w:wrap="auto" w:vAnchor="page" w:hAnchor="page" w:x="8931" w:y="721" w:anchorLock="1"/>
    </w:pPr>
    <w:rPr>
      <w:rFonts w:ascii="TimesLT" w:hAnsi="TimesLT"/>
      <w:sz w:val="22"/>
    </w:rPr>
  </w:style>
  <w:style w:type="paragraph" w:customStyle="1" w:styleId="k10">
    <w:name w:val="k10"/>
    <w:basedOn w:val="prastasis"/>
    <w:rsid w:val="000D4F43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0D4F43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0D4F43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0D4F43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0D4F43"/>
    <w:pPr>
      <w:framePr w:w="227" w:h="289" w:hSpace="181" w:wrap="auto" w:vAnchor="page" w:hAnchor="page" w:x="6510" w:y="1299" w:anchorLock="1"/>
    </w:pPr>
    <w:rPr>
      <w:rFonts w:ascii="TimesLT" w:hAnsi="TimesLT"/>
      <w:b/>
    </w:rPr>
  </w:style>
  <w:style w:type="paragraph" w:customStyle="1" w:styleId="k21">
    <w:name w:val="k21"/>
    <w:basedOn w:val="prastasis"/>
    <w:rsid w:val="000D4F43"/>
    <w:pPr>
      <w:framePr w:w="227" w:h="289" w:hSpace="181" w:wrap="auto" w:vAnchor="page" w:hAnchor="page" w:x="6510" w:y="1725" w:anchorLock="1"/>
    </w:pPr>
    <w:rPr>
      <w:rFonts w:ascii="TimesLT" w:hAnsi="TimesLT"/>
    </w:rPr>
  </w:style>
  <w:style w:type="paragraph" w:customStyle="1" w:styleId="k22">
    <w:name w:val="k22"/>
    <w:basedOn w:val="prastasis"/>
    <w:rsid w:val="000D4F43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0D4F43"/>
    <w:pPr>
      <w:framePr w:w="227" w:h="289" w:hSpace="181" w:wrap="auto" w:vAnchor="page" w:hAnchor="page" w:x="10513" w:y="1730" w:anchorLock="1"/>
    </w:pPr>
    <w:rPr>
      <w:rFonts w:ascii="TimesLT" w:hAnsi="TimesLT"/>
    </w:rPr>
  </w:style>
  <w:style w:type="paragraph" w:customStyle="1" w:styleId="remas20">
    <w:name w:val="remas20"/>
    <w:basedOn w:val="prastasis"/>
    <w:rsid w:val="000D4F43"/>
    <w:pPr>
      <w:framePr w:w="3855" w:h="431" w:hSpace="181" w:wrap="auto" w:vAnchor="page" w:hAnchor="page" w:x="6658" w:y="1441" w:anchorLock="1"/>
    </w:pPr>
    <w:rPr>
      <w:rFonts w:ascii="TimesLT" w:hAnsi="TimesLT"/>
      <w:sz w:val="22"/>
    </w:rPr>
  </w:style>
  <w:style w:type="paragraph" w:customStyle="1" w:styleId="daturemas">
    <w:name w:val="datu remas"/>
    <w:basedOn w:val="prastasis"/>
    <w:rsid w:val="000D4F43"/>
    <w:pPr>
      <w:framePr w:w="4173" w:h="714" w:hSpace="181" w:wrap="auto" w:vAnchor="page" w:hAnchor="page" w:x="6624" w:y="2305" w:anchorLock="1"/>
      <w:spacing w:line="360" w:lineRule="auto"/>
    </w:pPr>
    <w:rPr>
      <w:rFonts w:ascii="TimesLT" w:hAnsi="TimesLT"/>
      <w:sz w:val="20"/>
    </w:rPr>
  </w:style>
  <w:style w:type="paragraph" w:customStyle="1" w:styleId="kkk">
    <w:name w:val="kkk"/>
    <w:basedOn w:val="prastasis"/>
    <w:rsid w:val="000D4F43"/>
    <w:pPr>
      <w:framePr w:w="2223" w:h="147" w:hSpace="181" w:wrap="notBeside" w:vAnchor="text" w:hAnchor="page" w:x="6765" w:y="630" w:anchorLock="1"/>
    </w:pPr>
    <w:rPr>
      <w:rFonts w:ascii="TimesLT" w:hAnsi="TimesLT"/>
      <w:sz w:val="22"/>
    </w:rPr>
  </w:style>
  <w:style w:type="paragraph" w:customStyle="1" w:styleId="lll">
    <w:name w:val="lll"/>
    <w:basedOn w:val="prastasis"/>
    <w:rsid w:val="000D4F43"/>
    <w:pPr>
      <w:framePr w:w="1939" w:h="289" w:hSpace="181" w:wrap="auto" w:vAnchor="page" w:hAnchor="page" w:x="9072" w:y="2161" w:anchorLock="1"/>
    </w:pPr>
    <w:rPr>
      <w:rFonts w:ascii="TimesLT" w:hAnsi="TimesLT"/>
      <w:sz w:val="22"/>
    </w:rPr>
  </w:style>
  <w:style w:type="paragraph" w:styleId="Porat">
    <w:name w:val="footer"/>
    <w:basedOn w:val="prastasis"/>
    <w:rsid w:val="000D4F43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rsid w:val="00460B2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60B20"/>
    <w:rPr>
      <w:rFonts w:ascii="Tahoma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EE1A6C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3233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2333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2333A"/>
    <w:rPr>
      <w:sz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233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2333A"/>
    <w:rPr>
      <w:b/>
      <w:bCs/>
      <w:sz w:val="20"/>
      <w:lang w:val="en-GB" w:eastAsia="en-US"/>
    </w:rPr>
  </w:style>
  <w:style w:type="paragraph" w:styleId="Pataisymai">
    <w:name w:val="Revision"/>
    <w:hidden/>
    <w:uiPriority w:val="99"/>
    <w:semiHidden/>
    <w:rsid w:val="00D80D2D"/>
    <w:pPr>
      <w:jc w:val="lef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oletas\AppData\Local\Microsoft\Windows\INetCache\Content.MSO\1080A46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1080A462.dotx</Template>
  <TotalTime>0</TotalTime>
  <Pages>1</Pages>
  <Words>372</Words>
  <Characters>2461</Characters>
  <Application>Microsoft Office Word</Application>
  <DocSecurity>0</DocSecurity>
  <Lines>20</Lines>
  <Paragraphs>5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DĖL ILGALAIKIO IR TRUMPALAIKIO MATERIALIOJO TURTO PRIPAŽINIMO NEREIKALINGU MINIS</vt:lpstr>
      <vt:lpstr/>
    </vt:vector>
  </TitlesOfParts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2021-10-19T10:15:00Z</dcterms:created>
  <dcterms:modified xsi:type="dcterms:W3CDTF">2021-11-03T08:00:00Z</dcterms:modified>
</cp:coreProperties>
</file>