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2"/>
        <w:gridCol w:w="296"/>
        <w:gridCol w:w="2030"/>
        <w:gridCol w:w="530"/>
        <w:gridCol w:w="1631"/>
        <w:gridCol w:w="78"/>
      </w:tblGrid>
      <w:tr w:rsidR="00A562FB" w14:paraId="39E84FD5" w14:textId="77777777">
        <w:trPr>
          <w:cantSplit/>
        </w:trPr>
        <w:tc>
          <w:tcPr>
            <w:tcW w:w="4947" w:type="dxa"/>
            <w:vMerge w:val="restart"/>
          </w:tcPr>
          <w:bookmarkStart w:id="0" w:name="RECEIVER_SHOWS"/>
          <w:p w14:paraId="329C9C42" w14:textId="2AA77950" w:rsidR="00A562FB" w:rsidRDefault="00721A88">
            <w:pPr>
              <w:tabs>
                <w:tab w:val="left" w:pos="720"/>
              </w:tabs>
            </w:pPr>
            <w:r>
              <w:fldChar w:fldCharType="begin">
                <w:ffData>
                  <w:name w:val="RECEIVER_SHOWS"/>
                  <w:enabled/>
                  <w:calcOnExit w:val="0"/>
                  <w:textInput>
                    <w:default w:val="{$RECEIVER_SHOWS}"/>
                  </w:textInput>
                </w:ffData>
              </w:fldChar>
            </w:r>
            <w:r w:rsidR="00547F45">
              <w:instrText xml:space="preserve"> FORMTEXT </w:instrText>
            </w:r>
            <w:r>
              <w:fldChar w:fldCharType="separate"/>
            </w:r>
            <w:r w:rsidR="00547F45">
              <w:rPr>
                <w:noProof/>
              </w:rPr>
              <w:t>Lietuvos Respublikos finansų ministerijai</w:t>
            </w:r>
            <w:r w:rsidR="00547F45">
              <w:rPr>
                <w:noProof/>
              </w:rPr>
              <w:br/>
              <w:t>Lukiškių g. 2</w:t>
            </w:r>
            <w:r w:rsidR="00547F45">
              <w:rPr>
                <w:noProof/>
              </w:rPr>
              <w:br/>
              <w:t>01512 Vilnius</w:t>
            </w:r>
            <w:r w:rsidR="00547F45">
              <w:rPr>
                <w:noProof/>
              </w:rPr>
              <w:br/>
            </w:r>
            <w:r>
              <w:fldChar w:fldCharType="end"/>
            </w:r>
            <w:bookmarkEnd w:id="0"/>
          </w:p>
        </w:tc>
        <w:tc>
          <w:tcPr>
            <w:tcW w:w="298" w:type="dxa"/>
            <w:vMerge w:val="restart"/>
          </w:tcPr>
          <w:p w14:paraId="3D236EC3" w14:textId="77777777" w:rsidR="00A562FB" w:rsidRDefault="00A562FB">
            <w:pPr>
              <w:tabs>
                <w:tab w:val="left" w:pos="720"/>
              </w:tabs>
            </w:pPr>
          </w:p>
        </w:tc>
        <w:tc>
          <w:tcPr>
            <w:tcW w:w="2065" w:type="dxa"/>
            <w:tcBorders>
              <w:left w:val="nil"/>
            </w:tcBorders>
          </w:tcPr>
          <w:p w14:paraId="135D0011" w14:textId="7D0A5E01" w:rsidR="00A562FB" w:rsidRDefault="00FB2668">
            <w:pPr>
              <w:tabs>
                <w:tab w:val="left" w:pos="720"/>
              </w:tabs>
            </w:pPr>
            <w:r>
              <w:t>2021-0</w:t>
            </w:r>
            <w:r w:rsidR="00477E1D">
              <w:t>8</w:t>
            </w:r>
            <w:r>
              <w:t>-</w:t>
            </w:r>
          </w:p>
        </w:tc>
        <w:tc>
          <w:tcPr>
            <w:tcW w:w="530" w:type="dxa"/>
          </w:tcPr>
          <w:p w14:paraId="71D83BC1" w14:textId="77777777" w:rsidR="00A562FB" w:rsidRDefault="00547F45">
            <w:pPr>
              <w:tabs>
                <w:tab w:val="left" w:pos="720"/>
              </w:tabs>
            </w:pPr>
            <w:r>
              <w:t>Nr.</w:t>
            </w:r>
          </w:p>
        </w:tc>
        <w:tc>
          <w:tcPr>
            <w:tcW w:w="1738" w:type="dxa"/>
            <w:gridSpan w:val="2"/>
          </w:tcPr>
          <w:p w14:paraId="0F794211" w14:textId="5752D25B" w:rsidR="00A562FB" w:rsidRDefault="007A5E06">
            <w:pPr>
              <w:tabs>
                <w:tab w:val="left" w:pos="720"/>
              </w:tabs>
            </w:pPr>
            <w:r>
              <w:t>R4-</w:t>
            </w:r>
            <w:r w:rsidR="00FB2668">
              <w:t>19E-</w:t>
            </w:r>
          </w:p>
        </w:tc>
      </w:tr>
      <w:tr w:rsidR="00A562FB" w14:paraId="5A198746" w14:textId="77777777">
        <w:trPr>
          <w:cantSplit/>
        </w:trPr>
        <w:tc>
          <w:tcPr>
            <w:tcW w:w="4947" w:type="dxa"/>
            <w:vMerge/>
          </w:tcPr>
          <w:p w14:paraId="204B6710" w14:textId="77777777" w:rsidR="00A562FB" w:rsidRDefault="00A562FB">
            <w:pPr>
              <w:tabs>
                <w:tab w:val="left" w:pos="720"/>
              </w:tabs>
            </w:pPr>
          </w:p>
        </w:tc>
        <w:tc>
          <w:tcPr>
            <w:tcW w:w="298" w:type="dxa"/>
            <w:vMerge/>
          </w:tcPr>
          <w:p w14:paraId="07BD8BA3" w14:textId="77777777" w:rsidR="00A562FB" w:rsidRDefault="00A562FB">
            <w:pPr>
              <w:tabs>
                <w:tab w:val="left" w:pos="720"/>
              </w:tabs>
            </w:pPr>
          </w:p>
        </w:tc>
        <w:tc>
          <w:tcPr>
            <w:tcW w:w="2065" w:type="dxa"/>
            <w:tcBorders>
              <w:left w:val="nil"/>
            </w:tcBorders>
          </w:tcPr>
          <w:p w14:paraId="0DA28FE2" w14:textId="1C17175D" w:rsidR="00A562FB" w:rsidRDefault="00A562FB">
            <w:pPr>
              <w:tabs>
                <w:tab w:val="left" w:pos="720"/>
              </w:tabs>
            </w:pPr>
          </w:p>
        </w:tc>
        <w:tc>
          <w:tcPr>
            <w:tcW w:w="530" w:type="dxa"/>
          </w:tcPr>
          <w:p w14:paraId="30769643" w14:textId="28569176" w:rsidR="00A562FB" w:rsidRDefault="00A562FB">
            <w:pPr>
              <w:tabs>
                <w:tab w:val="left" w:pos="720"/>
              </w:tabs>
            </w:pPr>
          </w:p>
        </w:tc>
        <w:tc>
          <w:tcPr>
            <w:tcW w:w="1738" w:type="dxa"/>
            <w:gridSpan w:val="2"/>
          </w:tcPr>
          <w:p w14:paraId="506F54EA" w14:textId="77777777" w:rsidR="00A562FB" w:rsidRDefault="00A562FB">
            <w:pPr>
              <w:tabs>
                <w:tab w:val="left" w:pos="720"/>
              </w:tabs>
            </w:pPr>
          </w:p>
        </w:tc>
      </w:tr>
      <w:tr w:rsidR="00A562FB" w14:paraId="334F0FF1" w14:textId="77777777">
        <w:trPr>
          <w:gridAfter w:val="1"/>
          <w:wAfter w:w="80" w:type="dxa"/>
          <w:cantSplit/>
        </w:trPr>
        <w:tc>
          <w:tcPr>
            <w:tcW w:w="9498" w:type="dxa"/>
            <w:gridSpan w:val="5"/>
          </w:tcPr>
          <w:p w14:paraId="20676259" w14:textId="77777777" w:rsidR="00A562FB" w:rsidRDefault="00A562FB">
            <w:pPr>
              <w:tabs>
                <w:tab w:val="left" w:pos="720"/>
              </w:tabs>
            </w:pPr>
          </w:p>
          <w:p w14:paraId="3934A29C" w14:textId="77777777" w:rsidR="00A562FB" w:rsidRDefault="00A562FB">
            <w:pPr>
              <w:tabs>
                <w:tab w:val="left" w:pos="720"/>
              </w:tabs>
            </w:pPr>
          </w:p>
        </w:tc>
      </w:tr>
      <w:bookmarkStart w:id="1" w:name="DOC_DATA"/>
      <w:tr w:rsidR="00A562FB" w14:paraId="17062367" w14:textId="77777777">
        <w:trPr>
          <w:gridAfter w:val="1"/>
          <w:wAfter w:w="80" w:type="dxa"/>
          <w:cantSplit/>
        </w:trPr>
        <w:tc>
          <w:tcPr>
            <w:tcW w:w="9498" w:type="dxa"/>
            <w:gridSpan w:val="5"/>
          </w:tcPr>
          <w:p w14:paraId="7B235F26" w14:textId="77777777" w:rsidR="00A562FB" w:rsidRDefault="00721A88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547F4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47F45">
              <w:rPr>
                <w:b/>
                <w:noProof/>
              </w:rPr>
              <w:t>DĖL PATIRTŲ IŠLAIDŲ KOMPENSAVIMO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6188DDCA" w14:textId="77777777" w:rsidR="00A562FB" w:rsidRDefault="00A562FB">
      <w:pPr>
        <w:tabs>
          <w:tab w:val="left" w:pos="720"/>
        </w:tabs>
      </w:pPr>
    </w:p>
    <w:p w14:paraId="5AB17123" w14:textId="77777777" w:rsidR="00A562FB" w:rsidRDefault="00A562FB">
      <w:pPr>
        <w:tabs>
          <w:tab w:val="left" w:pos="720"/>
        </w:tabs>
      </w:pPr>
    </w:p>
    <w:p w14:paraId="644E34FD" w14:textId="77777777" w:rsidR="00A562FB" w:rsidRDefault="00A562FB">
      <w:pPr>
        <w:tabs>
          <w:tab w:val="left" w:pos="720"/>
        </w:tabs>
      </w:pPr>
    </w:p>
    <w:p w14:paraId="527FD702" w14:textId="6973FA99" w:rsidR="00FB2668" w:rsidRDefault="00547F45" w:rsidP="00FB2668">
      <w:pPr>
        <w:tabs>
          <w:tab w:val="left" w:pos="851"/>
        </w:tabs>
        <w:ind w:firstLine="720"/>
        <w:jc w:val="both"/>
        <w:rPr>
          <w:szCs w:val="24"/>
        </w:rPr>
      </w:pPr>
      <w:r>
        <w:tab/>
      </w:r>
      <w:r w:rsidR="00FB2668">
        <w:t xml:space="preserve">Vadovaujantis </w:t>
      </w:r>
      <w:r w:rsidR="00FB2668">
        <w:rPr>
          <w:szCs w:val="24"/>
        </w:rPr>
        <w:t xml:space="preserve">Lietuvos Respublikos Vyriausybės 2020 m. vasario 26 d. nutarimu Nr. 152 „Dėl valstybės lygio ekstremalios situacijos paskelbimo“, Lietuvos Respublikos Vyriausybės 2020 m. lapkričio 4 d. nutarimu Nr. 1226 „Dėl karantino Lietuvos Respublikos teritorijoje paskelbimo“ bei kitais Sveikatos apsaugos ministro–valstybės lygio ekstremaliosios situacijos valstybės operacijų vadovo priimtais teisės aktais prašome kompensuoti Jurbarko rajono savivaldybės administracijai </w:t>
      </w:r>
      <w:r w:rsidR="00477E1D">
        <w:rPr>
          <w:szCs w:val="24"/>
        </w:rPr>
        <w:t>1</w:t>
      </w:r>
      <w:r w:rsidR="00694BFD">
        <w:rPr>
          <w:szCs w:val="24"/>
        </w:rPr>
        <w:t>7 832,80</w:t>
      </w:r>
      <w:r w:rsidR="00FB2668">
        <w:rPr>
          <w:szCs w:val="24"/>
        </w:rPr>
        <w:t xml:space="preserve"> Eur patirtas išlaidas</w:t>
      </w:r>
      <w:r w:rsidR="00694BFD">
        <w:rPr>
          <w:szCs w:val="24"/>
        </w:rPr>
        <w:t xml:space="preserve"> susijusias su valstybės lygio ekstremaliosios situacijos dėl </w:t>
      </w:r>
      <w:proofErr w:type="spellStart"/>
      <w:r w:rsidR="00694BFD">
        <w:rPr>
          <w:szCs w:val="24"/>
        </w:rPr>
        <w:t>koronaviruso</w:t>
      </w:r>
      <w:proofErr w:type="spellEnd"/>
      <w:r w:rsidR="00694BFD">
        <w:rPr>
          <w:szCs w:val="24"/>
        </w:rPr>
        <w:t xml:space="preserve"> (COVID-19) ligos likvidavimo ir padarinių šalinimo.</w:t>
      </w:r>
    </w:p>
    <w:p w14:paraId="4D35F09D" w14:textId="2831FF22" w:rsidR="00FB2668" w:rsidRDefault="00FB2668" w:rsidP="00FB2668">
      <w:pPr>
        <w:tabs>
          <w:tab w:val="left" w:pos="851"/>
        </w:tabs>
        <w:ind w:firstLine="720"/>
        <w:jc w:val="both"/>
        <w:rPr>
          <w:rFonts w:eastAsia="SimSun"/>
          <w:strike/>
          <w:kern w:val="2"/>
          <w:szCs w:val="24"/>
          <w:lang w:eastAsia="hi-IN" w:bidi="hi-IN"/>
        </w:rPr>
      </w:pPr>
      <w:r>
        <w:rPr>
          <w:szCs w:val="24"/>
        </w:rPr>
        <w:tab/>
        <w:t xml:space="preserve">PRIDEDAMA. </w:t>
      </w:r>
      <w:r w:rsidR="00496F54">
        <w:rPr>
          <w:szCs w:val="24"/>
        </w:rPr>
        <w:t>Suvestinė informacija, 2 lapai.</w:t>
      </w:r>
    </w:p>
    <w:p w14:paraId="2753AF9E" w14:textId="0D683FC5" w:rsidR="00A562FB" w:rsidRPr="00FB2668" w:rsidRDefault="00A562FB" w:rsidP="00FB2668">
      <w:pPr>
        <w:tabs>
          <w:tab w:val="left" w:pos="720"/>
        </w:tabs>
        <w:jc w:val="both"/>
        <w:rPr>
          <w:szCs w:val="24"/>
        </w:rPr>
      </w:pPr>
    </w:p>
    <w:p w14:paraId="508514D8" w14:textId="77777777" w:rsidR="00A562FB" w:rsidRDefault="00A562FB" w:rsidP="00FB2668">
      <w:pPr>
        <w:tabs>
          <w:tab w:val="left" w:pos="720"/>
        </w:tabs>
        <w:jc w:val="both"/>
      </w:pPr>
    </w:p>
    <w:p w14:paraId="1C7D7125" w14:textId="77777777" w:rsidR="00A562FB" w:rsidRDefault="00A562FB" w:rsidP="00FB2668">
      <w:pPr>
        <w:tabs>
          <w:tab w:val="left" w:pos="720"/>
        </w:tabs>
        <w:jc w:val="both"/>
      </w:pPr>
    </w:p>
    <w:p w14:paraId="136A67A5" w14:textId="77777777" w:rsidR="00A562FB" w:rsidRDefault="00A562FB">
      <w:pPr>
        <w:tabs>
          <w:tab w:val="left" w:pos="720"/>
        </w:tabs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A562FB" w14:paraId="1D8D3A4A" w14:textId="77777777">
        <w:trPr>
          <w:trHeight w:val="180"/>
        </w:trPr>
        <w:tc>
          <w:tcPr>
            <w:tcW w:w="4410" w:type="dxa"/>
          </w:tcPr>
          <w:bookmarkStart w:id="2" w:name="SIGN_OFFICE"/>
          <w:p w14:paraId="7416D831" w14:textId="77777777" w:rsidR="00A562FB" w:rsidRDefault="00721A88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7F5253">
              <w:instrText xml:space="preserve"> FORMTEXT </w:instrText>
            </w:r>
            <w:r>
              <w:fldChar w:fldCharType="separate"/>
            </w:r>
            <w:r w:rsidR="007F5253">
              <w:rPr>
                <w:noProof/>
              </w:rPr>
              <w:t>Administracijos direktorius</w:t>
            </w:r>
            <w:r>
              <w:fldChar w:fldCharType="end"/>
            </w:r>
            <w:bookmarkEnd w:id="2"/>
          </w:p>
        </w:tc>
        <w:bookmarkStart w:id="3" w:name="SIGN_SHOWS"/>
        <w:tc>
          <w:tcPr>
            <w:tcW w:w="4410" w:type="dxa"/>
          </w:tcPr>
          <w:p w14:paraId="2B70B2EF" w14:textId="77777777" w:rsidR="00A562FB" w:rsidRDefault="00721A88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547F45">
              <w:instrText xml:space="preserve"> FORMTEXT </w:instrText>
            </w:r>
            <w:r>
              <w:fldChar w:fldCharType="separate"/>
            </w:r>
            <w:r w:rsidR="00547F45">
              <w:rPr>
                <w:noProof/>
              </w:rPr>
              <w:t>Raimundas Bastys</w:t>
            </w:r>
            <w:r>
              <w:fldChar w:fldCharType="end"/>
            </w:r>
            <w:bookmarkEnd w:id="3"/>
          </w:p>
        </w:tc>
      </w:tr>
    </w:tbl>
    <w:p w14:paraId="4E01FCF4" w14:textId="77777777" w:rsidR="00A562FB" w:rsidRDefault="00A562FB">
      <w:pPr>
        <w:tabs>
          <w:tab w:val="left" w:pos="720"/>
        </w:tabs>
      </w:pPr>
    </w:p>
    <w:p w14:paraId="4321188A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7B74032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C26A4BD" w14:textId="21157666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4F6BDFA0" w14:textId="786EDC48" w:rsidR="00496F54" w:rsidRDefault="00496F5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5005AA38" w14:textId="04600E20" w:rsidR="00496F54" w:rsidRDefault="00496F5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40A84B0" w14:textId="52915470" w:rsidR="00496F54" w:rsidRDefault="00496F5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2C613A4F" w14:textId="2906B893" w:rsidR="00496F54" w:rsidRDefault="00496F5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01E3AB02" w14:textId="162429C5" w:rsidR="00496F54" w:rsidRDefault="00496F5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04632D55" w14:textId="6BCEDA49" w:rsidR="00496F54" w:rsidRDefault="00496F5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18ADA0C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6DBF412" w14:textId="3F731E26" w:rsidR="00A562FB" w:rsidRDefault="00694BFD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Elektroniniu parašu pasirašytas dokumentas</w:t>
      </w:r>
    </w:p>
    <w:p w14:paraId="6F2F3E2A" w14:textId="77777777" w:rsidR="00F4721D" w:rsidRDefault="00F4721D" w:rsidP="00F4721D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0270B331" w14:textId="77777777" w:rsidR="00A562FB" w:rsidRDefault="00A562FB" w:rsidP="00F4721D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CREATOR_SHOWS"/>
    <w:p w14:paraId="389721DD" w14:textId="77777777" w:rsidR="00A562FB" w:rsidRDefault="00721A88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547F4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547F45">
        <w:rPr>
          <w:noProof/>
          <w:lang w:eastAsia="de-DE"/>
        </w:rPr>
        <w:t>Audronė Stoškienė</w:t>
      </w:r>
      <w:r>
        <w:rPr>
          <w:lang w:eastAsia="de-DE"/>
        </w:rPr>
        <w:fldChar w:fldCharType="end"/>
      </w:r>
      <w:bookmarkEnd w:id="4"/>
      <w:r w:rsidR="00547F45">
        <w:rPr>
          <w:lang w:eastAsia="de-DE"/>
        </w:rPr>
        <w:t xml:space="preserve">, tel. </w:t>
      </w:r>
      <w:bookmarkStart w:id="5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547F4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547F45">
        <w:rPr>
          <w:noProof/>
          <w:lang w:eastAsia="de-DE"/>
        </w:rPr>
        <w:t>(8 447) 70 160</w:t>
      </w:r>
      <w:r>
        <w:rPr>
          <w:lang w:eastAsia="de-DE"/>
        </w:rPr>
        <w:fldChar w:fldCharType="end"/>
      </w:r>
      <w:bookmarkEnd w:id="5"/>
      <w:r w:rsidR="00547F45">
        <w:rPr>
          <w:lang w:eastAsia="de-DE"/>
        </w:rPr>
        <w:t xml:space="preserve">,  el. p.  </w:t>
      </w:r>
      <w:bookmarkStart w:id="6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547F4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547F45">
        <w:rPr>
          <w:noProof/>
          <w:lang w:eastAsia="de-DE"/>
        </w:rPr>
        <w:t>audrone.stoskiene@jurbarkas.lt</w:t>
      </w:r>
      <w:r>
        <w:rPr>
          <w:lang w:eastAsia="de-DE"/>
        </w:rPr>
        <w:fldChar w:fldCharType="end"/>
      </w:r>
      <w:bookmarkEnd w:id="6"/>
    </w:p>
    <w:sectPr w:rsidR="00A562FB" w:rsidSect="00A95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680" w:bottom="1134" w:left="1701" w:header="1134" w:footer="144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133D" w14:textId="77777777" w:rsidR="00222372" w:rsidRDefault="00222372">
      <w:r>
        <w:separator/>
      </w:r>
    </w:p>
  </w:endnote>
  <w:endnote w:type="continuationSeparator" w:id="0">
    <w:p w14:paraId="2C42862F" w14:textId="77777777" w:rsidR="00222372" w:rsidRDefault="0022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741C" w14:textId="77777777" w:rsidR="003F2603" w:rsidRDefault="003F26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5577" w14:textId="77777777" w:rsidR="003F2603" w:rsidRDefault="003F260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F88D" w14:textId="77777777" w:rsidR="003F2603" w:rsidRDefault="004D3C74" w:rsidP="003F2603">
    <w:pPr>
      <w:pBdr>
        <w:top w:val="single" w:sz="6" w:space="24" w:color="auto"/>
      </w:pBdr>
      <w:tabs>
        <w:tab w:val="left" w:pos="1560"/>
        <w:tab w:val="left" w:pos="3686"/>
        <w:tab w:val="right" w:pos="9639"/>
      </w:tabs>
      <w:spacing w:line="-216" w:lineRule="auto"/>
      <w:jc w:val="center"/>
      <w:rPr>
        <w:sz w:val="18"/>
      </w:rPr>
    </w:pPr>
    <w:r>
      <w:rPr>
        <w:sz w:val="18"/>
      </w:rPr>
      <w:t>B</w:t>
    </w:r>
    <w:r w:rsidR="00547F45">
      <w:rPr>
        <w:sz w:val="18"/>
      </w:rPr>
      <w:t xml:space="preserve">iudžetinė įstaiga, Dariaus ir Girėno g. 96, 74187 Jurbarkas, tel. (8 447) 70 153,  </w:t>
    </w:r>
    <w:r w:rsidR="00351CA0">
      <w:rPr>
        <w:sz w:val="18"/>
      </w:rPr>
      <w:t>el</w:t>
    </w:r>
    <w:r w:rsidR="00547F45">
      <w:rPr>
        <w:sz w:val="18"/>
      </w:rPr>
      <w:t>.</w:t>
    </w:r>
    <w:r w:rsidR="00351CA0">
      <w:rPr>
        <w:sz w:val="18"/>
      </w:rPr>
      <w:t xml:space="preserve"> </w:t>
    </w:r>
    <w:r w:rsidR="00547F45">
      <w:rPr>
        <w:sz w:val="18"/>
      </w:rPr>
      <w:t xml:space="preserve">p. </w:t>
    </w:r>
    <w:hyperlink r:id="rId1" w:history="1">
      <w:r w:rsidR="00547F45">
        <w:rPr>
          <w:rStyle w:val="Hipersaitas"/>
          <w:sz w:val="18"/>
        </w:rPr>
        <w:t>info@jurbarkas.lt</w:t>
      </w:r>
    </w:hyperlink>
    <w:r w:rsidR="00547F45">
      <w:rPr>
        <w:sz w:val="18"/>
      </w:rPr>
      <w:t>.</w:t>
    </w:r>
  </w:p>
  <w:p w14:paraId="53B32B90" w14:textId="77777777" w:rsidR="00A562FB" w:rsidRDefault="00547F45" w:rsidP="003F2603">
    <w:pPr>
      <w:pBdr>
        <w:top w:val="single" w:sz="6" w:space="24" w:color="auto"/>
      </w:pBdr>
      <w:tabs>
        <w:tab w:val="left" w:pos="1560"/>
        <w:tab w:val="left" w:pos="3686"/>
        <w:tab w:val="right" w:pos="9639"/>
      </w:tabs>
      <w:spacing w:line="-216" w:lineRule="auto"/>
      <w:jc w:val="center"/>
      <w:rPr>
        <w:sz w:val="18"/>
      </w:rPr>
    </w:pPr>
    <w:r>
      <w:rPr>
        <w:sz w:val="18"/>
      </w:rPr>
      <w:t>Duomenys kaupiami ir saugomi Juridinių asmenų registre, kodas 188713933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1C4B" w14:textId="77777777" w:rsidR="00222372" w:rsidRDefault="00222372">
      <w:r>
        <w:separator/>
      </w:r>
    </w:p>
  </w:footnote>
  <w:footnote w:type="continuationSeparator" w:id="0">
    <w:p w14:paraId="0322CCAB" w14:textId="77777777" w:rsidR="00222372" w:rsidRDefault="0022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986C" w14:textId="77777777" w:rsidR="00A562FB" w:rsidRDefault="00721A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47F4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9C2487" w14:textId="77777777" w:rsidR="00A562FB" w:rsidRDefault="00A562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1372" w14:textId="77777777" w:rsidR="00A562FB" w:rsidRDefault="00A562FB">
    <w:pPr>
      <w:pStyle w:val="Antrats"/>
      <w:framePr w:wrap="around" w:vAnchor="text" w:hAnchor="margin" w:xAlign="center" w:y="1"/>
      <w:rPr>
        <w:rStyle w:val="Puslapionumeris"/>
      </w:rPr>
    </w:pPr>
  </w:p>
  <w:p w14:paraId="3926FBB8" w14:textId="77777777" w:rsidR="00A562FB" w:rsidRDefault="00A562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54BB" w14:textId="3E861756" w:rsidR="00A562FB" w:rsidRDefault="007D6AA7">
    <w:pPr>
      <w:jc w:val="center"/>
      <w:rPr>
        <w:lang w:val="en-US"/>
      </w:rPr>
    </w:pPr>
    <w:r>
      <w:rPr>
        <w:noProof/>
      </w:rPr>
      <w:drawing>
        <wp:inline distT="0" distB="0" distL="0" distR="0" wp14:anchorId="68C860FF" wp14:editId="4023F54B">
          <wp:extent cx="552450" cy="65722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04D72" w14:textId="77777777" w:rsidR="00A562FB" w:rsidRDefault="00A562FB">
    <w:pPr>
      <w:jc w:val="center"/>
      <w:rPr>
        <w:b/>
        <w:bCs/>
        <w:lang w:val="en-US"/>
      </w:rPr>
    </w:pPr>
  </w:p>
  <w:p w14:paraId="6057DB24" w14:textId="77777777" w:rsidR="00A562FB" w:rsidRDefault="00547F45">
    <w:pPr>
      <w:jc w:val="center"/>
      <w:rPr>
        <w:b/>
      </w:rPr>
    </w:pPr>
    <w:r>
      <w:rPr>
        <w:b/>
        <w:lang w:val="en-US"/>
      </w:rPr>
      <w:t xml:space="preserve">JURBARKO </w:t>
    </w:r>
    <w:r>
      <w:rPr>
        <w:b/>
      </w:rPr>
      <w:t>RAJONO SAVIVALDYBĖS ADMINISTRACIJA</w:t>
    </w:r>
  </w:p>
  <w:p w14:paraId="257ECDEB" w14:textId="77777777" w:rsidR="00A562FB" w:rsidRDefault="00A562FB">
    <w:pPr>
      <w:rPr>
        <w:lang w:val="en-US"/>
      </w:rPr>
    </w:pPr>
  </w:p>
  <w:p w14:paraId="0CAE820C" w14:textId="77777777" w:rsidR="00A562FB" w:rsidRDefault="00A562FB">
    <w:pPr>
      <w:rPr>
        <w:lang w:val="en-US"/>
      </w:rPr>
    </w:pPr>
  </w:p>
  <w:p w14:paraId="1DBFB963" w14:textId="77777777" w:rsidR="00A562FB" w:rsidRDefault="00A562FB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FB"/>
    <w:rsid w:val="00050BAA"/>
    <w:rsid w:val="0017718D"/>
    <w:rsid w:val="00205813"/>
    <w:rsid w:val="00222372"/>
    <w:rsid w:val="00276FAD"/>
    <w:rsid w:val="002B1E7B"/>
    <w:rsid w:val="002F1BFD"/>
    <w:rsid w:val="00317C1F"/>
    <w:rsid w:val="00351CA0"/>
    <w:rsid w:val="003F2603"/>
    <w:rsid w:val="004618D4"/>
    <w:rsid w:val="004646C9"/>
    <w:rsid w:val="00477E1D"/>
    <w:rsid w:val="00496F54"/>
    <w:rsid w:val="004D3C74"/>
    <w:rsid w:val="00547F45"/>
    <w:rsid w:val="005E6BC6"/>
    <w:rsid w:val="006172E4"/>
    <w:rsid w:val="00694BFD"/>
    <w:rsid w:val="00721A88"/>
    <w:rsid w:val="007A5E06"/>
    <w:rsid w:val="007B6318"/>
    <w:rsid w:val="007D6AA7"/>
    <w:rsid w:val="007F5253"/>
    <w:rsid w:val="00801D54"/>
    <w:rsid w:val="00835DD1"/>
    <w:rsid w:val="009708F6"/>
    <w:rsid w:val="009B4492"/>
    <w:rsid w:val="00A562FB"/>
    <w:rsid w:val="00A95E72"/>
    <w:rsid w:val="00B10141"/>
    <w:rsid w:val="00B41855"/>
    <w:rsid w:val="00C43724"/>
    <w:rsid w:val="00C9334F"/>
    <w:rsid w:val="00D93766"/>
    <w:rsid w:val="00DB3FED"/>
    <w:rsid w:val="00DD5D45"/>
    <w:rsid w:val="00DF432B"/>
    <w:rsid w:val="00E300BC"/>
    <w:rsid w:val="00E724F8"/>
    <w:rsid w:val="00E75E3E"/>
    <w:rsid w:val="00EF7D08"/>
    <w:rsid w:val="00F3161D"/>
    <w:rsid w:val="00F32F9C"/>
    <w:rsid w:val="00F4721D"/>
    <w:rsid w:val="00F64B71"/>
    <w:rsid w:val="00F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57FF6"/>
  <w15:docId w15:val="{5BA209D2-0672-447C-833E-B223E455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A562FB"/>
    <w:rPr>
      <w:sz w:val="24"/>
    </w:rPr>
  </w:style>
  <w:style w:type="paragraph" w:styleId="Antrat1">
    <w:name w:val="heading 1"/>
    <w:basedOn w:val="prastasis"/>
    <w:next w:val="prastasis"/>
    <w:qFormat/>
    <w:rsid w:val="00A562FB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qFormat/>
    <w:rsid w:val="00A562FB"/>
    <w:pPr>
      <w:keepNext/>
      <w:tabs>
        <w:tab w:val="left" w:pos="720"/>
      </w:tabs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562F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562FB"/>
    <w:pPr>
      <w:tabs>
        <w:tab w:val="center" w:pos="4153"/>
        <w:tab w:val="right" w:pos="8306"/>
      </w:tabs>
    </w:pPr>
  </w:style>
  <w:style w:type="character" w:styleId="Hipersaitas">
    <w:name w:val="Hyperlink"/>
    <w:rsid w:val="00A562FB"/>
    <w:rPr>
      <w:color w:val="auto"/>
      <w:u w:val="none"/>
    </w:rPr>
  </w:style>
  <w:style w:type="character" w:styleId="Puslapionumeris">
    <w:name w:val="page number"/>
    <w:basedOn w:val="Numatytasispastraiposriftas"/>
    <w:rsid w:val="00A562FB"/>
  </w:style>
  <w:style w:type="paragraph" w:styleId="Pagrindiniotekstotrauka">
    <w:name w:val="Body Text Indent"/>
    <w:basedOn w:val="prastasis"/>
    <w:rsid w:val="00A562FB"/>
    <w:pPr>
      <w:ind w:firstLine="851"/>
    </w:pPr>
  </w:style>
  <w:style w:type="paragraph" w:styleId="Pagrindinistekstas">
    <w:name w:val="Body Text"/>
    <w:basedOn w:val="prastasis"/>
    <w:rsid w:val="00A562FB"/>
    <w:pPr>
      <w:jc w:val="both"/>
    </w:pPr>
  </w:style>
  <w:style w:type="character" w:styleId="Grietas">
    <w:name w:val="Strong"/>
    <w:qFormat/>
    <w:rsid w:val="00A562FB"/>
    <w:rPr>
      <w:b/>
      <w:bCs/>
    </w:rPr>
  </w:style>
  <w:style w:type="character" w:styleId="Perirtashipersaitas">
    <w:name w:val="FollowedHyperlink"/>
    <w:rsid w:val="00A562FB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317C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17C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urbarka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17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Audrone Stoskiene</cp:lastModifiedBy>
  <cp:revision>4</cp:revision>
  <cp:lastPrinted>2020-02-14T13:00:00Z</cp:lastPrinted>
  <dcterms:created xsi:type="dcterms:W3CDTF">2021-08-10T13:18:00Z</dcterms:created>
  <dcterms:modified xsi:type="dcterms:W3CDTF">2021-08-11T12:32:00Z</dcterms:modified>
</cp:coreProperties>
</file>