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DCBDB" w14:textId="77777777" w:rsidR="00925F2A" w:rsidRDefault="00351C43" w:rsidP="00657777">
      <w:pPr>
        <w:ind w:left="6832"/>
        <w:rPr>
          <w:b/>
          <w:szCs w:val="24"/>
        </w:rPr>
      </w:pPr>
      <w:r>
        <w:rPr>
          <w:b/>
          <w:szCs w:val="24"/>
        </w:rPr>
        <w:t>Projekt</w:t>
      </w:r>
      <w:r w:rsidR="006558BA">
        <w:rPr>
          <w:b/>
          <w:szCs w:val="24"/>
        </w:rPr>
        <w:t>o</w:t>
      </w:r>
    </w:p>
    <w:p w14:paraId="39D290C3" w14:textId="77777777" w:rsidR="006558BA" w:rsidRDefault="006558BA" w:rsidP="00657777">
      <w:pPr>
        <w:ind w:left="6832"/>
        <w:rPr>
          <w:b/>
          <w:szCs w:val="24"/>
        </w:rPr>
      </w:pPr>
      <w:r>
        <w:rPr>
          <w:b/>
          <w:szCs w:val="24"/>
        </w:rPr>
        <w:t>lyginamasis variantas</w:t>
      </w:r>
    </w:p>
    <w:p w14:paraId="5E085A96" w14:textId="77777777" w:rsidR="006558BA" w:rsidRDefault="006558BA" w:rsidP="005C7451">
      <w:pPr>
        <w:jc w:val="right"/>
        <w:rPr>
          <w:b/>
          <w:szCs w:val="24"/>
        </w:rPr>
      </w:pPr>
    </w:p>
    <w:p w14:paraId="01880CDB" w14:textId="77777777" w:rsidR="003D2C81" w:rsidRDefault="003D2C81" w:rsidP="005C7451">
      <w:pPr>
        <w:jc w:val="right"/>
        <w:rPr>
          <w:b/>
          <w:szCs w:val="24"/>
        </w:rPr>
      </w:pPr>
    </w:p>
    <w:p w14:paraId="5B61D14C" w14:textId="77777777" w:rsidR="00925F2A" w:rsidRDefault="00351C43" w:rsidP="005C7451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52A7431A" w14:textId="77777777" w:rsidR="00925F2A" w:rsidRDefault="00925F2A" w:rsidP="005C7451">
      <w:pPr>
        <w:jc w:val="center"/>
        <w:rPr>
          <w:b/>
          <w:szCs w:val="24"/>
        </w:rPr>
      </w:pPr>
    </w:p>
    <w:p w14:paraId="75C6105D" w14:textId="77777777" w:rsidR="00925F2A" w:rsidRDefault="00351C43" w:rsidP="005C7451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4A6EAA68" w14:textId="77777777" w:rsidR="00925F2A" w:rsidRDefault="00351C43" w:rsidP="005C7451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2018 M. BIRŽELIO 6 D. NUTARIMO NR. 528 „DĖL LIETUVOS STATISTIKOS DEPARTAMENTO NUOSTATŲ PATVIRTINIMO IR ĮGALIOJIMŲ SUTEIKIMO“ PAKEITIMO</w:t>
      </w:r>
    </w:p>
    <w:p w14:paraId="128C43E8" w14:textId="77777777" w:rsidR="00925F2A" w:rsidRDefault="00925F2A" w:rsidP="005C7451">
      <w:pPr>
        <w:tabs>
          <w:tab w:val="center" w:pos="4153"/>
          <w:tab w:val="right" w:pos="8306"/>
        </w:tabs>
        <w:rPr>
          <w:lang w:eastAsia="lt-LT"/>
        </w:rPr>
      </w:pPr>
    </w:p>
    <w:p w14:paraId="2A15D2E1" w14:textId="3F70DB9B" w:rsidR="00925F2A" w:rsidRDefault="00C9564C" w:rsidP="005C7451">
      <w:pPr>
        <w:jc w:val="center"/>
        <w:rPr>
          <w:lang w:eastAsia="lt-LT"/>
        </w:rPr>
      </w:pPr>
      <w:r>
        <w:rPr>
          <w:lang w:eastAsia="lt-LT"/>
        </w:rPr>
        <w:t xml:space="preserve">2021 </w:t>
      </w:r>
      <w:r w:rsidR="00351C43">
        <w:rPr>
          <w:lang w:eastAsia="lt-LT"/>
        </w:rPr>
        <w:t xml:space="preserve">m.                           Nr. </w:t>
      </w:r>
    </w:p>
    <w:p w14:paraId="2247D30A" w14:textId="77777777" w:rsidR="00925F2A" w:rsidRDefault="00351C43" w:rsidP="005C745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3877DD2E" w14:textId="77777777" w:rsidR="00925F2A" w:rsidRDefault="00925F2A" w:rsidP="005C7451">
      <w:pPr>
        <w:rPr>
          <w:lang w:eastAsia="lt-LT"/>
        </w:rPr>
      </w:pPr>
    </w:p>
    <w:p w14:paraId="696D108A" w14:textId="77777777" w:rsidR="00925F2A" w:rsidRDefault="00351C43" w:rsidP="008E0C32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18206E61" w14:textId="77777777" w:rsidR="00925F2A" w:rsidRDefault="00351C43" w:rsidP="008E0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rFonts w:cs="Courier New"/>
          <w:lang w:eastAsia="lt-LT"/>
        </w:rPr>
      </w:pPr>
      <w:r>
        <w:rPr>
          <w:rFonts w:cs="Courier New"/>
          <w:lang w:eastAsia="lt-LT"/>
        </w:rPr>
        <w:t xml:space="preserve">Pakeisti </w:t>
      </w:r>
      <w:r w:rsidR="00BC736F">
        <w:rPr>
          <w:rFonts w:cs="Courier New"/>
          <w:lang w:eastAsia="lt-LT"/>
        </w:rPr>
        <w:t xml:space="preserve">Lietuvos Respublikos Vyriausybės 2018 m. birželio 6 d. </w:t>
      </w:r>
      <w:r w:rsidR="00040AE4">
        <w:rPr>
          <w:rFonts w:cs="Courier New"/>
          <w:lang w:eastAsia="lt-LT"/>
        </w:rPr>
        <w:t xml:space="preserve">nutarimą </w:t>
      </w:r>
      <w:r w:rsidR="00BC736F">
        <w:rPr>
          <w:rFonts w:cs="Courier New"/>
          <w:lang w:eastAsia="lt-LT"/>
        </w:rPr>
        <w:t>Nr. 528 „Dėl Lietuvos statistikos departamento nuostatų patvirtinimo ir įgaliojimų suteikimo“</w:t>
      </w:r>
      <w:r>
        <w:rPr>
          <w:rFonts w:cs="Courier New"/>
          <w:lang w:eastAsia="lt-LT"/>
        </w:rPr>
        <w:t>:</w:t>
      </w:r>
    </w:p>
    <w:p w14:paraId="2F373676" w14:textId="77777777" w:rsidR="00040AE4" w:rsidRDefault="00351C43" w:rsidP="008E0C32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040AE4" w:rsidRPr="00040AE4">
        <w:rPr>
          <w:szCs w:val="24"/>
        </w:rPr>
        <w:t>Pakeisti preambulę ir ją išdėstyti taip:</w:t>
      </w:r>
    </w:p>
    <w:p w14:paraId="743121AF" w14:textId="6539EDCF" w:rsidR="00040AE4" w:rsidRDefault="00040AE4" w:rsidP="008E0C32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040AE4">
        <w:rPr>
          <w:szCs w:val="24"/>
        </w:rPr>
        <w:t xml:space="preserve">Vadovaudamasi Lietuvos Respublikos Vyriausybės įstatymo 22 straipsnio 9 punktu, </w:t>
      </w:r>
      <w:r w:rsidR="00AD23F7" w:rsidRPr="00AD23F7">
        <w:rPr>
          <w:strike/>
          <w:szCs w:val="24"/>
        </w:rPr>
        <w:t>291</w:t>
      </w:r>
      <w:r w:rsidRPr="00AD23F7">
        <w:rPr>
          <w:b/>
          <w:szCs w:val="24"/>
        </w:rPr>
        <w:t>29</w:t>
      </w:r>
      <w:r w:rsidRPr="00AD23F7">
        <w:rPr>
          <w:b/>
          <w:szCs w:val="24"/>
          <w:vertAlign w:val="superscript"/>
        </w:rPr>
        <w:t>1</w:t>
      </w:r>
      <w:r w:rsidRPr="00040AE4">
        <w:rPr>
          <w:szCs w:val="24"/>
          <w:vertAlign w:val="superscript"/>
        </w:rPr>
        <w:t xml:space="preserve"> </w:t>
      </w:r>
      <w:r w:rsidRPr="00040AE4">
        <w:rPr>
          <w:szCs w:val="24"/>
        </w:rPr>
        <w:t>straipsnio 4 dalimi</w:t>
      </w:r>
      <w:r w:rsidRPr="00AD23F7">
        <w:rPr>
          <w:b/>
          <w:szCs w:val="24"/>
        </w:rPr>
        <w:t>,</w:t>
      </w:r>
      <w:r w:rsidR="00AD23F7">
        <w:rPr>
          <w:b/>
          <w:szCs w:val="24"/>
        </w:rPr>
        <w:t xml:space="preserve"> </w:t>
      </w:r>
      <w:r w:rsidRPr="00AD23F7">
        <w:rPr>
          <w:b/>
          <w:szCs w:val="24"/>
        </w:rPr>
        <w:t xml:space="preserve">Lietuvos Respublikos biudžetinių įstaigų įstatymo </w:t>
      </w:r>
      <w:r w:rsidR="00B512D3">
        <w:rPr>
          <w:b/>
          <w:szCs w:val="24"/>
        </w:rPr>
        <w:t>4</w:t>
      </w:r>
      <w:r w:rsidRPr="00AD23F7">
        <w:rPr>
          <w:b/>
          <w:szCs w:val="24"/>
        </w:rPr>
        <w:t xml:space="preserve"> straipsnio </w:t>
      </w:r>
      <w:r w:rsidR="00B512D3">
        <w:rPr>
          <w:b/>
          <w:szCs w:val="24"/>
        </w:rPr>
        <w:t>3</w:t>
      </w:r>
      <w:r w:rsidRPr="00AD23F7">
        <w:rPr>
          <w:b/>
          <w:szCs w:val="24"/>
        </w:rPr>
        <w:t xml:space="preserve"> dali</w:t>
      </w:r>
      <w:r w:rsidR="00B512D3">
        <w:rPr>
          <w:b/>
          <w:szCs w:val="24"/>
        </w:rPr>
        <w:t>es 1 punktu</w:t>
      </w:r>
      <w:r w:rsidRPr="00040AE4">
        <w:rPr>
          <w:szCs w:val="24"/>
        </w:rPr>
        <w:t xml:space="preserve"> </w:t>
      </w:r>
      <w:r w:rsidRPr="00213642">
        <w:rPr>
          <w:szCs w:val="24"/>
        </w:rPr>
        <w:t>ir</w:t>
      </w:r>
      <w:r w:rsidRPr="00040AE4">
        <w:rPr>
          <w:szCs w:val="24"/>
        </w:rPr>
        <w:t xml:space="preserve"> Lietuvos Respublikos oficialiosios statistikos įstatymo 8 straipsnio 3</w:t>
      </w:r>
      <w:r w:rsidR="002C65EE">
        <w:rPr>
          <w:szCs w:val="24"/>
        </w:rPr>
        <w:t> </w:t>
      </w:r>
      <w:r w:rsidRPr="00040AE4">
        <w:rPr>
          <w:szCs w:val="24"/>
        </w:rPr>
        <w:t>dalimi, Lietuvos Respublikos Vyriausybė n u t a r i a:“.</w:t>
      </w:r>
    </w:p>
    <w:p w14:paraId="1BE62818" w14:textId="5CF567F7" w:rsidR="00040AE4" w:rsidRDefault="00FB396A" w:rsidP="008E0C32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FB396A">
        <w:rPr>
          <w:szCs w:val="24"/>
        </w:rPr>
        <w:t>Pakeisti nurodytu nutarimu patvirtintus Lietuvos statistikos departamento nuostatus</w:t>
      </w:r>
      <w:r w:rsidR="00064C73">
        <w:rPr>
          <w:szCs w:val="24"/>
        </w:rPr>
        <w:t xml:space="preserve"> ir juos išdėstyti nauja redakcija (pridedama).</w:t>
      </w:r>
    </w:p>
    <w:p w14:paraId="7B33EF07" w14:textId="77777777" w:rsidR="00064C73" w:rsidRDefault="00064C73" w:rsidP="008E0C32">
      <w:pPr>
        <w:spacing w:line="360" w:lineRule="atLeast"/>
        <w:ind w:firstLine="720"/>
        <w:rPr>
          <w:szCs w:val="24"/>
        </w:rPr>
      </w:pPr>
    </w:p>
    <w:p w14:paraId="6B30FE17" w14:textId="77777777" w:rsidR="00064C73" w:rsidRDefault="00064C73" w:rsidP="008E0C32">
      <w:pPr>
        <w:spacing w:line="360" w:lineRule="atLeast"/>
        <w:ind w:firstLine="720"/>
        <w:rPr>
          <w:szCs w:val="24"/>
        </w:rPr>
      </w:pPr>
    </w:p>
    <w:p w14:paraId="37EB38F0" w14:textId="77777777" w:rsidR="00064C73" w:rsidRDefault="00064C73" w:rsidP="00064C73">
      <w:pPr>
        <w:spacing w:after="200" w:line="276" w:lineRule="auto"/>
        <w:rPr>
          <w:szCs w:val="24"/>
        </w:rPr>
      </w:pPr>
      <w:bookmarkStart w:id="0" w:name="_GoBack"/>
      <w:bookmarkEnd w:id="0"/>
    </w:p>
    <w:p w14:paraId="1A4C52A8" w14:textId="4C4602B5" w:rsidR="00064C73" w:rsidRPr="00064C73" w:rsidRDefault="00064C73" w:rsidP="00064C73">
      <w:pPr>
        <w:spacing w:after="200" w:line="276" w:lineRule="auto"/>
        <w:rPr>
          <w:sz w:val="22"/>
          <w:szCs w:val="24"/>
        </w:rPr>
      </w:pPr>
      <w:r w:rsidRPr="00064C73">
        <w:rPr>
          <w:szCs w:val="24"/>
        </w:rPr>
        <w:t>Ministras Pirmininkas</w:t>
      </w:r>
    </w:p>
    <w:p w14:paraId="7D0BC015" w14:textId="77777777" w:rsidR="00064C73" w:rsidRPr="00064C73" w:rsidRDefault="00064C73" w:rsidP="00064C73">
      <w:pPr>
        <w:rPr>
          <w:sz w:val="18"/>
          <w:szCs w:val="18"/>
        </w:rPr>
      </w:pPr>
    </w:p>
    <w:p w14:paraId="46D4E9A7" w14:textId="77777777" w:rsidR="00064C73" w:rsidRPr="00064C73" w:rsidRDefault="00064C73" w:rsidP="00064C73">
      <w:pPr>
        <w:rPr>
          <w:sz w:val="18"/>
          <w:szCs w:val="18"/>
        </w:rPr>
      </w:pPr>
    </w:p>
    <w:p w14:paraId="7114879A" w14:textId="77777777" w:rsidR="00064C73" w:rsidRPr="00064C73" w:rsidRDefault="00064C73" w:rsidP="00064C73">
      <w:pPr>
        <w:spacing w:line="276" w:lineRule="auto"/>
        <w:rPr>
          <w:szCs w:val="24"/>
        </w:rPr>
      </w:pPr>
      <w:r w:rsidRPr="00064C73">
        <w:rPr>
          <w:szCs w:val="24"/>
        </w:rPr>
        <w:t>Finansų ministras</w:t>
      </w:r>
    </w:p>
    <w:p w14:paraId="4DA269C3" w14:textId="03E5279D" w:rsidR="00064C73" w:rsidRDefault="00064C73" w:rsidP="002D72F6">
      <w:pPr>
        <w:spacing w:line="360" w:lineRule="atLeast"/>
        <w:ind w:firstLine="720"/>
        <w:rPr>
          <w:szCs w:val="24"/>
        </w:rPr>
      </w:pPr>
    </w:p>
    <w:sectPr w:rsidR="0006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2F0BCD" w16cid:durableId="23A17017"/>
  <w16cid:commentId w16cid:paraId="32E458D1" w16cid:durableId="23A15E2C"/>
  <w16cid:commentId w16cid:paraId="7D301D3E" w16cid:durableId="23A160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51922" w14:textId="77777777" w:rsidR="00720459" w:rsidRDefault="0072045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6318E14" w14:textId="77777777" w:rsidR="00720459" w:rsidRDefault="0072045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8D9F1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3327B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BE6DE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A48B0" w14:textId="77777777" w:rsidR="00720459" w:rsidRDefault="0072045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AAA6056" w14:textId="77777777" w:rsidR="00720459" w:rsidRDefault="0072045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E3529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23E32" w14:textId="2CCEE312" w:rsidR="00925F2A" w:rsidRDefault="00351C43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064C73">
      <w:rPr>
        <w:noProof/>
        <w:szCs w:val="24"/>
      </w:rPr>
      <w:t>6</w:t>
    </w:r>
    <w:r>
      <w:rPr>
        <w:szCs w:val="24"/>
      </w:rPr>
      <w:fldChar w:fldCharType="end"/>
    </w:r>
  </w:p>
  <w:p w14:paraId="73D8E831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E4A16" w14:textId="77777777" w:rsidR="00925F2A" w:rsidRDefault="00925F2A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30"/>
    <w:rsid w:val="000208A3"/>
    <w:rsid w:val="00022B6A"/>
    <w:rsid w:val="00040AE4"/>
    <w:rsid w:val="000474B4"/>
    <w:rsid w:val="00047793"/>
    <w:rsid w:val="00054CF3"/>
    <w:rsid w:val="00057043"/>
    <w:rsid w:val="00064C73"/>
    <w:rsid w:val="00073775"/>
    <w:rsid w:val="000A5347"/>
    <w:rsid w:val="000A6DDF"/>
    <w:rsid w:val="000C256D"/>
    <w:rsid w:val="000C2E5B"/>
    <w:rsid w:val="000C6545"/>
    <w:rsid w:val="000D48FA"/>
    <w:rsid w:val="000F0FE3"/>
    <w:rsid w:val="000F476F"/>
    <w:rsid w:val="000F72BC"/>
    <w:rsid w:val="00105D51"/>
    <w:rsid w:val="001159F3"/>
    <w:rsid w:val="00142A3E"/>
    <w:rsid w:val="00154CAC"/>
    <w:rsid w:val="00162260"/>
    <w:rsid w:val="00167030"/>
    <w:rsid w:val="0018787A"/>
    <w:rsid w:val="00197F0B"/>
    <w:rsid w:val="001B3D5B"/>
    <w:rsid w:val="001C0CF8"/>
    <w:rsid w:val="00213642"/>
    <w:rsid w:val="00215C0C"/>
    <w:rsid w:val="00225102"/>
    <w:rsid w:val="002258C4"/>
    <w:rsid w:val="00232AB5"/>
    <w:rsid w:val="00236B0A"/>
    <w:rsid w:val="00237F2C"/>
    <w:rsid w:val="0025251B"/>
    <w:rsid w:val="0025363B"/>
    <w:rsid w:val="00254F8D"/>
    <w:rsid w:val="00266B97"/>
    <w:rsid w:val="00267BF6"/>
    <w:rsid w:val="00270B54"/>
    <w:rsid w:val="0028018B"/>
    <w:rsid w:val="00280444"/>
    <w:rsid w:val="00284394"/>
    <w:rsid w:val="002B4082"/>
    <w:rsid w:val="002C65EE"/>
    <w:rsid w:val="002D5EE6"/>
    <w:rsid w:val="002D72F6"/>
    <w:rsid w:val="002E4274"/>
    <w:rsid w:val="002E43F1"/>
    <w:rsid w:val="002E49FF"/>
    <w:rsid w:val="002F0AAF"/>
    <w:rsid w:val="00310B15"/>
    <w:rsid w:val="003153F1"/>
    <w:rsid w:val="00326D9A"/>
    <w:rsid w:val="003328F1"/>
    <w:rsid w:val="00351C43"/>
    <w:rsid w:val="003778BE"/>
    <w:rsid w:val="00390069"/>
    <w:rsid w:val="003B1A6D"/>
    <w:rsid w:val="003B7D46"/>
    <w:rsid w:val="003C1CDD"/>
    <w:rsid w:val="003D2C81"/>
    <w:rsid w:val="003D71C7"/>
    <w:rsid w:val="003D73BB"/>
    <w:rsid w:val="003F5125"/>
    <w:rsid w:val="0040285D"/>
    <w:rsid w:val="00404D08"/>
    <w:rsid w:val="0042608A"/>
    <w:rsid w:val="004276FE"/>
    <w:rsid w:val="00442F26"/>
    <w:rsid w:val="004447C5"/>
    <w:rsid w:val="004468E6"/>
    <w:rsid w:val="00451CC1"/>
    <w:rsid w:val="00452C5B"/>
    <w:rsid w:val="004534CE"/>
    <w:rsid w:val="004766C9"/>
    <w:rsid w:val="004844DF"/>
    <w:rsid w:val="004846C5"/>
    <w:rsid w:val="004869D8"/>
    <w:rsid w:val="00487FDE"/>
    <w:rsid w:val="00496A1A"/>
    <w:rsid w:val="004A14CB"/>
    <w:rsid w:val="004A4ADA"/>
    <w:rsid w:val="004B3E2E"/>
    <w:rsid w:val="004B4205"/>
    <w:rsid w:val="004C7968"/>
    <w:rsid w:val="005045FE"/>
    <w:rsid w:val="00505E9E"/>
    <w:rsid w:val="0051296F"/>
    <w:rsid w:val="00515531"/>
    <w:rsid w:val="00516F4B"/>
    <w:rsid w:val="0053768E"/>
    <w:rsid w:val="00542121"/>
    <w:rsid w:val="0054445E"/>
    <w:rsid w:val="0054759D"/>
    <w:rsid w:val="00547E65"/>
    <w:rsid w:val="00562121"/>
    <w:rsid w:val="00571CE4"/>
    <w:rsid w:val="005A3F72"/>
    <w:rsid w:val="005C3576"/>
    <w:rsid w:val="005C7451"/>
    <w:rsid w:val="005D0D41"/>
    <w:rsid w:val="005D746B"/>
    <w:rsid w:val="005F2ECB"/>
    <w:rsid w:val="005F4C49"/>
    <w:rsid w:val="006012D9"/>
    <w:rsid w:val="00612C12"/>
    <w:rsid w:val="00641130"/>
    <w:rsid w:val="006558BA"/>
    <w:rsid w:val="006565ED"/>
    <w:rsid w:val="00657777"/>
    <w:rsid w:val="00667DED"/>
    <w:rsid w:val="006804A9"/>
    <w:rsid w:val="006859EF"/>
    <w:rsid w:val="006965AE"/>
    <w:rsid w:val="006B227A"/>
    <w:rsid w:val="006C65C3"/>
    <w:rsid w:val="006E3F45"/>
    <w:rsid w:val="006F2674"/>
    <w:rsid w:val="006F7A8C"/>
    <w:rsid w:val="00715247"/>
    <w:rsid w:val="007153A9"/>
    <w:rsid w:val="00716353"/>
    <w:rsid w:val="00720459"/>
    <w:rsid w:val="00744915"/>
    <w:rsid w:val="00773B16"/>
    <w:rsid w:val="00774907"/>
    <w:rsid w:val="00780D20"/>
    <w:rsid w:val="00781997"/>
    <w:rsid w:val="007870FB"/>
    <w:rsid w:val="007B40FD"/>
    <w:rsid w:val="007C2493"/>
    <w:rsid w:val="007E0FD6"/>
    <w:rsid w:val="007E7788"/>
    <w:rsid w:val="007F2148"/>
    <w:rsid w:val="007F46F1"/>
    <w:rsid w:val="007F7A58"/>
    <w:rsid w:val="00811D92"/>
    <w:rsid w:val="00834215"/>
    <w:rsid w:val="008354F5"/>
    <w:rsid w:val="00861E2D"/>
    <w:rsid w:val="008B5E2F"/>
    <w:rsid w:val="008C1076"/>
    <w:rsid w:val="008C4E8A"/>
    <w:rsid w:val="008E0C32"/>
    <w:rsid w:val="009025CC"/>
    <w:rsid w:val="00904D2C"/>
    <w:rsid w:val="00924118"/>
    <w:rsid w:val="00925D8C"/>
    <w:rsid w:val="00925F2A"/>
    <w:rsid w:val="00935742"/>
    <w:rsid w:val="009428FF"/>
    <w:rsid w:val="00943386"/>
    <w:rsid w:val="009437AD"/>
    <w:rsid w:val="009460DC"/>
    <w:rsid w:val="00974327"/>
    <w:rsid w:val="00974DBF"/>
    <w:rsid w:val="00985A94"/>
    <w:rsid w:val="009B1BE5"/>
    <w:rsid w:val="00A033E4"/>
    <w:rsid w:val="00A1700A"/>
    <w:rsid w:val="00A17547"/>
    <w:rsid w:val="00A22364"/>
    <w:rsid w:val="00A22366"/>
    <w:rsid w:val="00A7508D"/>
    <w:rsid w:val="00A76502"/>
    <w:rsid w:val="00A825A7"/>
    <w:rsid w:val="00A825C0"/>
    <w:rsid w:val="00A828D9"/>
    <w:rsid w:val="00AC0DCF"/>
    <w:rsid w:val="00AC75EE"/>
    <w:rsid w:val="00AD0A87"/>
    <w:rsid w:val="00AD23F7"/>
    <w:rsid w:val="00AF0172"/>
    <w:rsid w:val="00AF24F5"/>
    <w:rsid w:val="00B215D9"/>
    <w:rsid w:val="00B32E95"/>
    <w:rsid w:val="00B34781"/>
    <w:rsid w:val="00B512D3"/>
    <w:rsid w:val="00B650C5"/>
    <w:rsid w:val="00B7041F"/>
    <w:rsid w:val="00B708E4"/>
    <w:rsid w:val="00B87EB6"/>
    <w:rsid w:val="00BB4E18"/>
    <w:rsid w:val="00BC11C8"/>
    <w:rsid w:val="00BC736F"/>
    <w:rsid w:val="00BD3F9A"/>
    <w:rsid w:val="00BD5064"/>
    <w:rsid w:val="00BD5F82"/>
    <w:rsid w:val="00BF5003"/>
    <w:rsid w:val="00BF7F99"/>
    <w:rsid w:val="00C13DFC"/>
    <w:rsid w:val="00C224B8"/>
    <w:rsid w:val="00C261F5"/>
    <w:rsid w:val="00C27C30"/>
    <w:rsid w:val="00C3545D"/>
    <w:rsid w:val="00C45FC5"/>
    <w:rsid w:val="00C470E0"/>
    <w:rsid w:val="00C63858"/>
    <w:rsid w:val="00C70A8F"/>
    <w:rsid w:val="00C86765"/>
    <w:rsid w:val="00C901E6"/>
    <w:rsid w:val="00C9564C"/>
    <w:rsid w:val="00C96BC0"/>
    <w:rsid w:val="00CA016B"/>
    <w:rsid w:val="00CA3552"/>
    <w:rsid w:val="00CA369B"/>
    <w:rsid w:val="00CA3E7A"/>
    <w:rsid w:val="00CA610F"/>
    <w:rsid w:val="00CA7EAB"/>
    <w:rsid w:val="00CB17DD"/>
    <w:rsid w:val="00CC2276"/>
    <w:rsid w:val="00CC3927"/>
    <w:rsid w:val="00CC522B"/>
    <w:rsid w:val="00CD6B37"/>
    <w:rsid w:val="00CF2CF5"/>
    <w:rsid w:val="00CF58F9"/>
    <w:rsid w:val="00D23371"/>
    <w:rsid w:val="00D23F46"/>
    <w:rsid w:val="00D366EB"/>
    <w:rsid w:val="00D4096C"/>
    <w:rsid w:val="00D42499"/>
    <w:rsid w:val="00D4389E"/>
    <w:rsid w:val="00D77920"/>
    <w:rsid w:val="00D8148F"/>
    <w:rsid w:val="00D83024"/>
    <w:rsid w:val="00D85580"/>
    <w:rsid w:val="00D96371"/>
    <w:rsid w:val="00D96EA7"/>
    <w:rsid w:val="00DD60DF"/>
    <w:rsid w:val="00DE0F51"/>
    <w:rsid w:val="00E12A6A"/>
    <w:rsid w:val="00E2683D"/>
    <w:rsid w:val="00E27192"/>
    <w:rsid w:val="00E56C70"/>
    <w:rsid w:val="00E6635C"/>
    <w:rsid w:val="00E73CE7"/>
    <w:rsid w:val="00E773FC"/>
    <w:rsid w:val="00E87329"/>
    <w:rsid w:val="00EB7B1F"/>
    <w:rsid w:val="00EC471B"/>
    <w:rsid w:val="00EC569F"/>
    <w:rsid w:val="00ED4C26"/>
    <w:rsid w:val="00EF00D0"/>
    <w:rsid w:val="00EF51BF"/>
    <w:rsid w:val="00F02EEA"/>
    <w:rsid w:val="00F168B7"/>
    <w:rsid w:val="00F21F02"/>
    <w:rsid w:val="00F22FB9"/>
    <w:rsid w:val="00F424A8"/>
    <w:rsid w:val="00F43D10"/>
    <w:rsid w:val="00F50F94"/>
    <w:rsid w:val="00F51F6D"/>
    <w:rsid w:val="00F54A23"/>
    <w:rsid w:val="00F60064"/>
    <w:rsid w:val="00F72B41"/>
    <w:rsid w:val="00F74830"/>
    <w:rsid w:val="00F83F7C"/>
    <w:rsid w:val="00F9221F"/>
    <w:rsid w:val="00F96582"/>
    <w:rsid w:val="00FB396A"/>
    <w:rsid w:val="00FB4D7B"/>
    <w:rsid w:val="00FD429B"/>
    <w:rsid w:val="00FE7FBC"/>
    <w:rsid w:val="00FF01B8"/>
    <w:rsid w:val="00FF01BA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611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6F7A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F7A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A8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F7A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F7A8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F7A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F7A8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040AE4"/>
    <w:pPr>
      <w:ind w:left="720"/>
      <w:contextualSpacing/>
    </w:pPr>
  </w:style>
  <w:style w:type="character" w:styleId="Hipersaitas">
    <w:name w:val="Hyperlink"/>
    <w:basedOn w:val="Numatytasispastraiposriftas"/>
    <w:rsid w:val="00715247"/>
    <w:rPr>
      <w:color w:val="0000FF" w:themeColor="hyperlink"/>
      <w:u w:val="single"/>
    </w:rPr>
  </w:style>
  <w:style w:type="paragraph" w:customStyle="1" w:styleId="Default">
    <w:name w:val="Default"/>
    <w:rsid w:val="00232AB5"/>
    <w:pPr>
      <w:autoSpaceDE w:val="0"/>
      <w:autoSpaceDN w:val="0"/>
      <w:adjustRightInd w:val="0"/>
    </w:pPr>
    <w:rPr>
      <w:color w:val="000000"/>
      <w:szCs w:val="24"/>
    </w:rPr>
  </w:style>
  <w:style w:type="paragraph" w:styleId="Pagrindinistekstas">
    <w:name w:val="Body Text"/>
    <w:basedOn w:val="prastasis"/>
    <w:link w:val="PagrindinistekstasDiagrama"/>
    <w:rsid w:val="00FB4D7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4D7B"/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6F7A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F7A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A8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F7A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F7A8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F7A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F7A8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040AE4"/>
    <w:pPr>
      <w:ind w:left="720"/>
      <w:contextualSpacing/>
    </w:pPr>
  </w:style>
  <w:style w:type="character" w:styleId="Hipersaitas">
    <w:name w:val="Hyperlink"/>
    <w:basedOn w:val="Numatytasispastraiposriftas"/>
    <w:rsid w:val="00715247"/>
    <w:rPr>
      <w:color w:val="0000FF" w:themeColor="hyperlink"/>
      <w:u w:val="single"/>
    </w:rPr>
  </w:style>
  <w:style w:type="paragraph" w:customStyle="1" w:styleId="Default">
    <w:name w:val="Default"/>
    <w:rsid w:val="00232AB5"/>
    <w:pPr>
      <w:autoSpaceDE w:val="0"/>
      <w:autoSpaceDN w:val="0"/>
      <w:adjustRightInd w:val="0"/>
    </w:pPr>
    <w:rPr>
      <w:color w:val="000000"/>
      <w:szCs w:val="24"/>
    </w:rPr>
  </w:style>
  <w:style w:type="paragraph" w:styleId="Pagrindinistekstas">
    <w:name w:val="Body Text"/>
    <w:basedOn w:val="prastasis"/>
    <w:link w:val="PagrindinistekstasDiagrama"/>
    <w:rsid w:val="00FB4D7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4D7B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8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BC5F-4933-44C0-B129-A2C61723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2021-03-08T14:26:00Z</dcterms:created>
  <dc:creator>Laura Vilimė</dc:creator>
  <cp:lastModifiedBy>Mindaugas Baronas</cp:lastModifiedBy>
  <dcterms:modified xsi:type="dcterms:W3CDTF">2021-03-08T14:26:00Z</dcterms:modified>
  <cp:revision>2</cp:revision>
</cp:coreProperties>
</file>