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AFD8" w14:textId="77777777" w:rsidR="002B28BE" w:rsidRDefault="002B28BE">
      <w:pPr>
        <w:tabs>
          <w:tab w:val="center" w:pos="4153"/>
          <w:tab w:val="right" w:pos="8306"/>
        </w:tabs>
        <w:suppressAutoHyphens/>
        <w:rPr>
          <w:rFonts w:ascii="Liberation Serif" w:eastAsia="NSimSun" w:hAnsi="Liberation Serif" w:cs="Arial"/>
          <w:kern w:val="2"/>
          <w:szCs w:val="24"/>
          <w:lang w:val="en-GB" w:eastAsia="zh-CN" w:bidi="hi-IN"/>
        </w:rPr>
      </w:pPr>
    </w:p>
    <w:p w14:paraId="0AA94186" w14:textId="77777777" w:rsidR="002B28BE" w:rsidRDefault="002B28BE">
      <w:pPr>
        <w:suppressAutoHyphens/>
        <w:rPr>
          <w:rFonts w:ascii="Liberation Serif" w:eastAsia="NSimSun" w:hAnsi="Liberation Serif" w:cs="Arial"/>
          <w:b/>
          <w:kern w:val="2"/>
          <w:szCs w:val="24"/>
          <w:lang w:val="en-US" w:eastAsia="zh-CN" w:bidi="hi-IN"/>
        </w:rPr>
      </w:pPr>
    </w:p>
    <w:p w14:paraId="28416D8C" w14:textId="1B8E367F" w:rsidR="002B28BE" w:rsidRDefault="004F64DD">
      <w:pPr>
        <w:suppressAutoHyphens/>
        <w:ind w:left="6480"/>
        <w:rPr>
          <w:rFonts w:ascii="Liberation Serif" w:eastAsia="NSimSun" w:hAnsi="Liberation Serif" w:cs="Arial"/>
          <w:b/>
          <w:kern w:val="2"/>
          <w:szCs w:val="24"/>
          <w:lang w:val="en-US" w:eastAsia="zh-CN" w:bidi="hi-IN"/>
        </w:rPr>
      </w:pPr>
      <w:r>
        <w:rPr>
          <w:rFonts w:eastAsia="NSimSun" w:cs="Arial"/>
          <w:b/>
          <w:kern w:val="2"/>
          <w:szCs w:val="24"/>
          <w:lang w:eastAsia="zh-CN" w:bidi="hi-IN"/>
        </w:rPr>
        <w:t>Projektas</w:t>
      </w:r>
    </w:p>
    <w:p w14:paraId="711460A9" w14:textId="77777777" w:rsidR="002B28BE" w:rsidRDefault="002B28BE">
      <w:pPr>
        <w:suppressAutoHyphens/>
        <w:jc w:val="right"/>
        <w:rPr>
          <w:rFonts w:ascii="Liberation Serif" w:eastAsia="NSimSun" w:hAnsi="Liberation Serif" w:cs="Arial"/>
          <w:b/>
          <w:kern w:val="2"/>
          <w:szCs w:val="24"/>
          <w:lang w:val="en-US" w:eastAsia="zh-CN" w:bidi="hi-IN"/>
        </w:rPr>
      </w:pPr>
    </w:p>
    <w:p w14:paraId="35CD1434" w14:textId="77777777" w:rsidR="002B28BE" w:rsidRDefault="002B28BE">
      <w:pPr>
        <w:suppressAutoHyphens/>
        <w:jc w:val="right"/>
        <w:rPr>
          <w:rFonts w:ascii="Liberation Serif" w:eastAsia="NSimSun" w:hAnsi="Liberation Serif" w:cs="Arial"/>
          <w:kern w:val="2"/>
          <w:sz w:val="20"/>
          <w:szCs w:val="24"/>
          <w:lang w:val="en-US" w:eastAsia="zh-CN" w:bidi="hi-IN"/>
        </w:rPr>
      </w:pPr>
    </w:p>
    <w:p w14:paraId="178CDC72" w14:textId="77777777" w:rsidR="002B28BE" w:rsidRDefault="002B28BE">
      <w:pPr>
        <w:suppressAutoHyphens/>
        <w:jc w:val="center"/>
        <w:rPr>
          <w:rFonts w:ascii="Liberation Serif" w:eastAsia="NSimSun" w:hAnsi="Liberation Serif" w:cs="Arial"/>
          <w:kern w:val="2"/>
          <w:sz w:val="20"/>
          <w:szCs w:val="24"/>
          <w:lang w:val="en-US" w:eastAsia="zh-CN" w:bidi="hi-IN"/>
        </w:rPr>
      </w:pPr>
    </w:p>
    <w:p w14:paraId="69922B9A" w14:textId="77777777" w:rsidR="002B28BE" w:rsidRDefault="004F64DD">
      <w:pPr>
        <w:suppressAutoHyphens/>
        <w:jc w:val="center"/>
        <w:rPr>
          <w:rFonts w:eastAsia="NSimSun" w:cs="Arial"/>
          <w:b/>
          <w:kern w:val="2"/>
          <w:szCs w:val="24"/>
          <w:lang w:eastAsia="zh-CN" w:bidi="hi-IN"/>
        </w:rPr>
      </w:pPr>
      <w:r>
        <w:rPr>
          <w:rFonts w:eastAsia="NSimSun" w:cs="Arial"/>
          <w:b/>
          <w:kern w:val="2"/>
          <w:szCs w:val="24"/>
          <w:lang w:eastAsia="zh-CN" w:bidi="hi-IN"/>
        </w:rPr>
        <w:t>LIETUVOS RESPUBLIKOS</w:t>
      </w:r>
    </w:p>
    <w:p w14:paraId="5AFD7DFF" w14:textId="56F69D43" w:rsidR="002B28BE" w:rsidRDefault="004F64DD">
      <w:pPr>
        <w:suppressAutoHyphens/>
        <w:jc w:val="center"/>
        <w:rPr>
          <w:rFonts w:ascii="Liberation Serif" w:eastAsia="NSimSun" w:hAnsi="Liberation Serif" w:cs="Arial"/>
          <w:b/>
          <w:kern w:val="2"/>
          <w:szCs w:val="24"/>
          <w:lang w:val="en-US" w:eastAsia="zh-CN" w:bidi="hi-IN"/>
        </w:rPr>
      </w:pPr>
      <w:r>
        <w:rPr>
          <w:rFonts w:eastAsia="NSimSun" w:cs="Arial"/>
          <w:b/>
          <w:kern w:val="2"/>
          <w:szCs w:val="24"/>
          <w:lang w:eastAsia="zh-CN" w:bidi="hi-IN"/>
        </w:rPr>
        <w:t>PRIDĖTINĖS VERTĖS MOKESČIO ĮSTATYMO NR. IX-751 62 STRAIPSNIO PAKEITIMO ĮSTATYMAS</w:t>
      </w:r>
    </w:p>
    <w:p w14:paraId="49D793DA" w14:textId="77777777" w:rsidR="002B28BE" w:rsidRDefault="002B28BE">
      <w:pPr>
        <w:suppressAutoHyphens/>
        <w:jc w:val="center"/>
        <w:rPr>
          <w:rFonts w:eastAsia="NSimSun" w:cs="Arial"/>
          <w:kern w:val="2"/>
          <w:szCs w:val="24"/>
          <w:lang w:eastAsia="zh-CN" w:bidi="hi-IN"/>
        </w:rPr>
      </w:pPr>
    </w:p>
    <w:p w14:paraId="6E4FECEE" w14:textId="77777777" w:rsidR="002B28BE" w:rsidRDefault="004F64DD">
      <w:pPr>
        <w:suppressAutoHyphens/>
        <w:jc w:val="center"/>
        <w:rPr>
          <w:rFonts w:eastAsia="NSimSun" w:cs="Arial"/>
          <w:kern w:val="2"/>
          <w:szCs w:val="24"/>
          <w:lang w:eastAsia="zh-CN" w:bidi="hi-IN"/>
        </w:rPr>
      </w:pPr>
      <w:r>
        <w:rPr>
          <w:rFonts w:eastAsia="NSimSun" w:cs="Arial"/>
          <w:kern w:val="2"/>
          <w:szCs w:val="24"/>
          <w:lang w:eastAsia="zh-CN" w:bidi="hi-IN"/>
        </w:rPr>
        <w:t xml:space="preserve">2021 m.            d. Nr. </w:t>
      </w:r>
    </w:p>
    <w:p w14:paraId="0B416565" w14:textId="77777777" w:rsidR="002B28BE" w:rsidRDefault="004F64DD">
      <w:pPr>
        <w:suppressAutoHyphens/>
        <w:jc w:val="center"/>
        <w:rPr>
          <w:rFonts w:eastAsia="NSimSun" w:cs="Arial"/>
          <w:kern w:val="2"/>
          <w:szCs w:val="24"/>
          <w:lang w:eastAsia="zh-CN" w:bidi="hi-IN"/>
        </w:rPr>
      </w:pPr>
      <w:r>
        <w:rPr>
          <w:rFonts w:eastAsia="NSimSun" w:cs="Arial"/>
          <w:kern w:val="2"/>
          <w:szCs w:val="24"/>
          <w:lang w:eastAsia="zh-CN" w:bidi="hi-IN"/>
        </w:rPr>
        <w:t>Vilnius</w:t>
      </w:r>
    </w:p>
    <w:p w14:paraId="66DB7BC7" w14:textId="77777777" w:rsidR="002B28BE" w:rsidRDefault="002B28BE">
      <w:pPr>
        <w:suppressAutoHyphens/>
        <w:jc w:val="center"/>
        <w:rPr>
          <w:rFonts w:eastAsia="NSimSun" w:cs="Arial"/>
          <w:kern w:val="2"/>
          <w:szCs w:val="24"/>
          <w:lang w:eastAsia="zh-CN" w:bidi="hi-IN"/>
        </w:rPr>
      </w:pPr>
    </w:p>
    <w:p w14:paraId="0D2861F4" w14:textId="77777777" w:rsidR="002B28BE" w:rsidRDefault="002B28BE">
      <w:pPr>
        <w:suppressAutoHyphens/>
        <w:jc w:val="center"/>
        <w:rPr>
          <w:rFonts w:ascii="Liberation Serif" w:eastAsia="NSimSun" w:hAnsi="Liberation Serif" w:cs="Arial"/>
          <w:color w:val="000000"/>
          <w:kern w:val="2"/>
          <w:szCs w:val="24"/>
          <w:lang w:val="en-US" w:eastAsia="zh-CN" w:bidi="hi-IN"/>
        </w:rPr>
      </w:pPr>
    </w:p>
    <w:p w14:paraId="61428D41" w14:textId="55769D1E" w:rsidR="002B28BE" w:rsidRDefault="004F64DD">
      <w:pPr>
        <w:suppressAutoHyphens/>
        <w:ind w:firstLine="708"/>
        <w:rPr>
          <w:rFonts w:ascii="Liberation Serif" w:eastAsia="NSimSun" w:hAnsi="Liberation Serif" w:cs="Arial"/>
          <w:b/>
          <w:color w:val="000000"/>
          <w:kern w:val="2"/>
          <w:szCs w:val="24"/>
          <w:lang w:val="en-US" w:eastAsia="zh-CN" w:bidi="hi-IN"/>
        </w:rPr>
      </w:pPr>
      <w:r>
        <w:rPr>
          <w:rFonts w:eastAsia="NSimSun" w:cs="Arial"/>
          <w:b/>
          <w:color w:val="000000"/>
          <w:kern w:val="2"/>
          <w:szCs w:val="24"/>
          <w:lang w:eastAsia="zh-CN" w:bidi="hi-IN"/>
        </w:rPr>
        <w:t>1 straipsnis. 62 straipsnio pakeitimas</w:t>
      </w:r>
    </w:p>
    <w:p w14:paraId="5131D89E" w14:textId="7B61BE1D" w:rsidR="002B28BE" w:rsidRDefault="004F64DD">
      <w:pPr>
        <w:suppressAutoHyphens/>
        <w:ind w:firstLine="708"/>
        <w:jc w:val="both"/>
        <w:rPr>
          <w:rFonts w:ascii="Liberation Serif" w:eastAsia="NSimSun" w:hAnsi="Liberation Serif" w:cs="Arial"/>
          <w:color w:val="000000"/>
          <w:kern w:val="2"/>
          <w:szCs w:val="24"/>
          <w:lang w:val="en-US" w:eastAsia="zh-CN" w:bidi="hi-IN"/>
        </w:rPr>
      </w:pPr>
      <w:r>
        <w:rPr>
          <w:rFonts w:eastAsia="NSimSun" w:cs="Arial"/>
          <w:color w:val="000000"/>
          <w:kern w:val="2"/>
          <w:szCs w:val="24"/>
          <w:lang w:eastAsia="zh-CN" w:bidi="hi-IN"/>
        </w:rPr>
        <w:t>Pakeisti 62 straipsnio 2 dalies 3 punktą ir jį išdėstyti taip:</w:t>
      </w:r>
    </w:p>
    <w:p w14:paraId="1B5DF209" w14:textId="23AE65CB" w:rsidR="002B28BE" w:rsidRDefault="004F64DD">
      <w:pPr>
        <w:suppressAutoHyphens/>
        <w:ind w:firstLine="708"/>
        <w:jc w:val="both"/>
        <w:rPr>
          <w:rFonts w:ascii="Liberation Serif" w:eastAsia="NSimSun" w:hAnsi="Liberation Serif" w:cs="Arial"/>
          <w:b/>
          <w:color w:val="000000"/>
          <w:kern w:val="2"/>
          <w:szCs w:val="24"/>
          <w:lang w:val="en-US" w:eastAsia="zh-CN" w:bidi="hi-IN"/>
        </w:rPr>
      </w:pPr>
      <w:r>
        <w:rPr>
          <w:rFonts w:eastAsia="NSimSun" w:cs="Arial"/>
          <w:color w:val="000000"/>
          <w:kern w:val="2"/>
          <w:szCs w:val="24"/>
          <w:lang w:eastAsia="zh-CN" w:bidi="hi-IN"/>
        </w:rPr>
        <w:t>„3) pirkimo arba importo PVM už lengvąjį automobilį, skirtą vežti ne daugiau kaip 8 žmones (neskaičiuojant vairuotojo), arba nurodytos klasės automobilį, priskiriamą visureigių kategorijai, jeigu automobilis nebus tiekiamas arba išnuomojamas, taip pat juo nebus teikiamos keleivių vežimo už atlygį paslaugos. Tie patys apribojimai taikomi atskaitant pirkimo PVM už nurodytų kategorijų automobilių nuomą. Šie apribojimai netaikomi M1 klasės elektromobiliams iki 50 000 Eurų vertės (įskaitant PVM) ir</w:t>
      </w:r>
      <w:r>
        <w:rPr>
          <w:rFonts w:eastAsia="NSimSun" w:cs="Arial"/>
          <w:b/>
          <w:color w:val="000000"/>
          <w:kern w:val="2"/>
          <w:szCs w:val="24"/>
          <w:lang w:eastAsia="zh-CN" w:bidi="hi-IN"/>
        </w:rPr>
        <w:t xml:space="preserve"> </w:t>
      </w:r>
      <w:r>
        <w:rPr>
          <w:rFonts w:eastAsia="NSimSun" w:cs="Arial"/>
          <w:color w:val="000000"/>
          <w:kern w:val="2"/>
          <w:szCs w:val="24"/>
          <w:lang w:eastAsia="zh-CN" w:bidi="hi-IN"/>
        </w:rPr>
        <w:t>nurodytų kategorijų automobiliams, jeigu jie pagal teisės aktus, reglamentuojančius transporto priemonių klasifikavimą ir kodavimą, priskiriami specialios paskirties transporto priemonėms;“</w:t>
      </w:r>
    </w:p>
    <w:p w14:paraId="57781016" w14:textId="55469CF3" w:rsidR="002B28BE" w:rsidRDefault="004F64DD">
      <w:pPr>
        <w:suppressAutoHyphens/>
        <w:spacing w:line="253" w:lineRule="atLeast"/>
        <w:ind w:firstLine="709"/>
        <w:jc w:val="both"/>
        <w:rPr>
          <w:rFonts w:ascii="Liberation Serif" w:eastAsia="NSimSun" w:hAnsi="Liberation Serif" w:cs="Arial"/>
          <w:color w:val="000000"/>
          <w:kern w:val="2"/>
          <w:szCs w:val="24"/>
          <w:lang w:val="en-US" w:eastAsia="lt-LT" w:bidi="hi-IN"/>
        </w:rPr>
      </w:pPr>
      <w:r>
        <w:rPr>
          <w:rFonts w:eastAsia="NSimSun" w:cs="Arial"/>
          <w:b/>
          <w:bCs/>
          <w:color w:val="000000"/>
          <w:kern w:val="2"/>
          <w:szCs w:val="24"/>
          <w:lang w:eastAsia="lt-LT" w:bidi="hi-IN"/>
        </w:rPr>
        <w:t>2 straipsnis. Įstatymo įsigaliojimas</w:t>
      </w:r>
    </w:p>
    <w:p w14:paraId="340E1201" w14:textId="1D8ACE71" w:rsidR="002B28BE" w:rsidRDefault="004F64DD">
      <w:pPr>
        <w:tabs>
          <w:tab w:val="left" w:pos="993"/>
        </w:tabs>
        <w:suppressAutoHyphens/>
        <w:spacing w:line="253" w:lineRule="atLeast"/>
        <w:ind w:left="720" w:hanging="11"/>
        <w:jc w:val="both"/>
        <w:rPr>
          <w:color w:val="000000"/>
          <w:kern w:val="2"/>
          <w:szCs w:val="24"/>
          <w:lang w:val="en-US" w:eastAsia="lt-LT" w:bidi="hi-IN"/>
        </w:rPr>
      </w:pPr>
      <w:r>
        <w:rPr>
          <w:color w:val="000000"/>
          <w:kern w:val="2"/>
          <w:szCs w:val="24"/>
          <w:lang w:val="en-US" w:eastAsia="lt-LT" w:bidi="hi-IN"/>
        </w:rPr>
        <w:t>1.</w:t>
      </w:r>
      <w:r>
        <w:rPr>
          <w:color w:val="000000"/>
          <w:kern w:val="2"/>
          <w:szCs w:val="24"/>
          <w:lang w:val="en-US" w:eastAsia="lt-LT" w:bidi="hi-IN"/>
        </w:rPr>
        <w:tab/>
      </w:r>
      <w:r>
        <w:rPr>
          <w:color w:val="000000"/>
          <w:kern w:val="2"/>
          <w:szCs w:val="24"/>
          <w:lang w:eastAsia="lt-LT" w:bidi="hi-IN"/>
        </w:rPr>
        <w:t xml:space="preserve">Šis įstatymas įsigalioja 2022 m. sausio 1 d. </w:t>
      </w:r>
    </w:p>
    <w:p w14:paraId="1AD58D6D" w14:textId="77777777" w:rsidR="002B28BE" w:rsidRDefault="002B28BE">
      <w:pPr>
        <w:suppressAutoHyphens/>
        <w:ind w:firstLine="709"/>
        <w:rPr>
          <w:rFonts w:ascii="Liberation Serif" w:eastAsia="NSimSun" w:hAnsi="Liberation Serif" w:cs="Arial"/>
          <w:kern w:val="2"/>
          <w:szCs w:val="24"/>
          <w:lang w:val="en-US" w:eastAsia="zh-CN" w:bidi="hi-IN"/>
        </w:rPr>
      </w:pPr>
    </w:p>
    <w:p w14:paraId="0D9F5901" w14:textId="77777777" w:rsidR="002B28BE" w:rsidRDefault="002B28BE"/>
    <w:p w14:paraId="35263D00" w14:textId="77777777" w:rsidR="002B28BE" w:rsidRDefault="004F64DD">
      <w:pPr>
        <w:suppressAutoHyphens/>
        <w:ind w:firstLine="360"/>
        <w:rPr>
          <w:rFonts w:ascii="Liberation Serif" w:eastAsia="NSimSun" w:hAnsi="Liberation Serif" w:cs="Arial"/>
          <w:i/>
          <w:kern w:val="2"/>
          <w:szCs w:val="24"/>
          <w:lang w:val="en-US" w:eastAsia="zh-CN" w:bidi="hi-IN"/>
        </w:rPr>
      </w:pPr>
      <w:r>
        <w:rPr>
          <w:rFonts w:eastAsia="NSimSun" w:cs="Arial"/>
          <w:i/>
          <w:kern w:val="2"/>
          <w:szCs w:val="24"/>
          <w:lang w:eastAsia="zh-CN" w:bidi="hi-IN"/>
        </w:rPr>
        <w:t>Skelbiu šį Lietuvos Respublikos Seimo priimtą įstatymą.</w:t>
      </w:r>
    </w:p>
    <w:p w14:paraId="16FF0756" w14:textId="77777777" w:rsidR="002B28BE" w:rsidRDefault="002B28BE">
      <w:pPr>
        <w:suppressAutoHyphens/>
        <w:rPr>
          <w:rFonts w:ascii="Liberation Serif" w:eastAsia="NSimSun" w:hAnsi="Liberation Serif" w:cs="Arial"/>
          <w:i/>
          <w:kern w:val="2"/>
          <w:szCs w:val="24"/>
          <w:lang w:val="en-US" w:eastAsia="zh-CN" w:bidi="hi-IN"/>
        </w:rPr>
      </w:pPr>
    </w:p>
    <w:p w14:paraId="50C93C04" w14:textId="77777777" w:rsidR="002B28BE" w:rsidRDefault="004F64DD">
      <w:pPr>
        <w:suppressAutoHyphens/>
        <w:rPr>
          <w:rFonts w:ascii="Liberation Serif" w:eastAsia="NSimSun" w:hAnsi="Liberation Serif" w:cs="Arial"/>
          <w:kern w:val="2"/>
          <w:szCs w:val="24"/>
          <w:lang w:val="en-US" w:eastAsia="zh-CN" w:bidi="hi-IN"/>
        </w:rPr>
      </w:pPr>
      <w:r>
        <w:rPr>
          <w:rFonts w:eastAsia="NSimSun" w:cs="Arial"/>
          <w:kern w:val="2"/>
          <w:szCs w:val="24"/>
          <w:lang w:eastAsia="zh-CN" w:bidi="hi-IN"/>
        </w:rPr>
        <w:t>Respublikos Prezidentas</w:t>
      </w:r>
    </w:p>
    <w:p w14:paraId="5310541F" w14:textId="77777777" w:rsidR="002B28BE" w:rsidRDefault="002B28BE"/>
    <w:p w14:paraId="34780DF7" w14:textId="77777777" w:rsidR="002B28BE" w:rsidRDefault="002B28BE">
      <w:pPr>
        <w:suppressAutoHyphens/>
        <w:rPr>
          <w:rFonts w:ascii="Liberation Serif" w:eastAsia="NSimSun" w:hAnsi="Liberation Serif" w:cs="Arial"/>
          <w:kern w:val="2"/>
          <w:szCs w:val="24"/>
          <w:lang w:val="en-US" w:eastAsia="zh-CN" w:bidi="hi-IN"/>
        </w:rPr>
      </w:pPr>
    </w:p>
    <w:p w14:paraId="00746001" w14:textId="77777777" w:rsidR="00A33097" w:rsidRDefault="00A33097">
      <w:pPr>
        <w:suppressAutoHyphens/>
        <w:rPr>
          <w:rFonts w:eastAsia="NSimSun" w:cs="Arial"/>
          <w:kern w:val="2"/>
          <w:szCs w:val="24"/>
          <w:lang w:eastAsia="zh-CN" w:bidi="hi-IN"/>
        </w:rPr>
      </w:pPr>
      <w:r>
        <w:rPr>
          <w:rFonts w:eastAsia="NSimSun" w:cs="Arial"/>
          <w:kern w:val="2"/>
          <w:szCs w:val="24"/>
          <w:lang w:eastAsia="zh-CN" w:bidi="hi-IN"/>
        </w:rPr>
        <w:t>Teikia</w:t>
      </w:r>
    </w:p>
    <w:p w14:paraId="646D97AF" w14:textId="662A510D" w:rsidR="00A33097" w:rsidRDefault="004F64DD">
      <w:pPr>
        <w:suppressAutoHyphens/>
        <w:rPr>
          <w:rFonts w:eastAsia="NSimSun" w:cs="Arial"/>
          <w:kern w:val="2"/>
          <w:szCs w:val="24"/>
          <w:lang w:eastAsia="zh-CN" w:bidi="hi-IN"/>
        </w:rPr>
      </w:pPr>
      <w:r>
        <w:rPr>
          <w:rFonts w:eastAsia="NSimSun" w:cs="Arial"/>
          <w:kern w:val="2"/>
          <w:szCs w:val="24"/>
          <w:lang w:eastAsia="zh-CN" w:bidi="hi-IN"/>
        </w:rPr>
        <w:t xml:space="preserve">Seimo nariai                                                                                       </w:t>
      </w:r>
    </w:p>
    <w:p w14:paraId="65F2E297" w14:textId="7C9B147A" w:rsidR="002B28BE" w:rsidRDefault="004F64DD" w:rsidP="00A33097">
      <w:pPr>
        <w:suppressAutoHyphens/>
        <w:ind w:left="3686"/>
        <w:rPr>
          <w:rFonts w:eastAsia="NSimSun" w:cs="Arial"/>
          <w:kern w:val="2"/>
          <w:szCs w:val="24"/>
          <w:lang w:eastAsia="zh-CN" w:bidi="hi-IN"/>
        </w:rPr>
      </w:pPr>
      <w:r>
        <w:rPr>
          <w:rFonts w:eastAsia="NSimSun" w:cs="Arial"/>
          <w:kern w:val="2"/>
          <w:szCs w:val="24"/>
          <w:lang w:eastAsia="zh-CN" w:bidi="hi-IN"/>
        </w:rPr>
        <w:t>Andrius Bagdonas</w:t>
      </w:r>
    </w:p>
    <w:p w14:paraId="0ED5FFED" w14:textId="77777777" w:rsidR="004F64DD" w:rsidRDefault="004F64DD" w:rsidP="00A33097">
      <w:pPr>
        <w:suppressAutoHyphens/>
        <w:ind w:left="3686"/>
        <w:rPr>
          <w:rFonts w:eastAsia="NSimSun" w:cs="Arial"/>
          <w:kern w:val="2"/>
          <w:szCs w:val="24"/>
          <w:lang w:eastAsia="zh-CN" w:bidi="hi-IN"/>
        </w:rPr>
      </w:pPr>
      <w:r>
        <w:rPr>
          <w:rFonts w:eastAsia="NSimSun" w:cs="Arial"/>
          <w:kern w:val="2"/>
          <w:szCs w:val="24"/>
          <w:lang w:eastAsia="zh-CN" w:bidi="hi-IN"/>
        </w:rPr>
        <w:t>Romualdas Vaitkus</w:t>
      </w:r>
    </w:p>
    <w:p w14:paraId="162B0887" w14:textId="546DAEC1" w:rsidR="002B28BE" w:rsidRDefault="004F64DD" w:rsidP="00A33097">
      <w:pPr>
        <w:suppressAutoHyphens/>
        <w:ind w:left="3686"/>
        <w:rPr>
          <w:rFonts w:eastAsia="NSimSun" w:cs="Arial"/>
          <w:kern w:val="2"/>
          <w:szCs w:val="24"/>
          <w:lang w:eastAsia="zh-CN" w:bidi="hi-IN"/>
        </w:rPr>
      </w:pPr>
      <w:r>
        <w:rPr>
          <w:rFonts w:eastAsia="NSimSun" w:cs="Arial"/>
          <w:kern w:val="2"/>
          <w:szCs w:val="24"/>
          <w:lang w:eastAsia="zh-CN" w:bidi="hi-IN"/>
        </w:rPr>
        <w:t xml:space="preserve">Virgilijus Alekna </w:t>
      </w:r>
    </w:p>
    <w:p w14:paraId="4B967A73" w14:textId="2A595F6A" w:rsidR="002B28BE" w:rsidRDefault="004F64DD" w:rsidP="00A33097">
      <w:pPr>
        <w:suppressAutoHyphens/>
        <w:ind w:left="3686"/>
        <w:rPr>
          <w:rFonts w:eastAsia="NSimSun" w:cs="Arial"/>
          <w:kern w:val="2"/>
          <w:szCs w:val="24"/>
          <w:lang w:eastAsia="zh-CN" w:bidi="hi-IN"/>
        </w:rPr>
      </w:pPr>
      <w:r>
        <w:rPr>
          <w:rFonts w:eastAsia="NSimSun" w:cs="Arial"/>
          <w:kern w:val="2"/>
          <w:szCs w:val="24"/>
          <w:lang w:eastAsia="zh-CN" w:bidi="hi-IN"/>
        </w:rPr>
        <w:t>Edita Rudelienė</w:t>
      </w:r>
    </w:p>
    <w:p w14:paraId="66E473E7" w14:textId="34C71A37" w:rsidR="002B28BE" w:rsidRDefault="004F64DD" w:rsidP="00A33097">
      <w:pPr>
        <w:suppressAutoHyphens/>
        <w:ind w:left="3686"/>
        <w:rPr>
          <w:rFonts w:eastAsia="NSimSun" w:cs="Arial"/>
          <w:kern w:val="2"/>
          <w:szCs w:val="24"/>
          <w:lang w:eastAsia="zh-CN" w:bidi="hi-IN"/>
        </w:rPr>
      </w:pPr>
      <w:r>
        <w:rPr>
          <w:rFonts w:eastAsia="NSimSun" w:cs="Arial"/>
          <w:kern w:val="2"/>
          <w:szCs w:val="24"/>
          <w:lang w:eastAsia="zh-CN" w:bidi="hi-IN"/>
        </w:rPr>
        <w:t>Simonas Gentvilas</w:t>
      </w:r>
    </w:p>
    <w:p w14:paraId="55457823" w14:textId="2C692922" w:rsidR="004F64DD" w:rsidRDefault="004F64DD" w:rsidP="00A33097">
      <w:pPr>
        <w:suppressAutoHyphens/>
        <w:ind w:left="3686"/>
        <w:rPr>
          <w:rFonts w:eastAsia="NSimSun" w:cs="Arial"/>
          <w:kern w:val="2"/>
          <w:szCs w:val="24"/>
          <w:lang w:eastAsia="zh-CN" w:bidi="hi-IN"/>
        </w:rPr>
      </w:pPr>
      <w:r>
        <w:rPr>
          <w:rFonts w:eastAsia="NSimSun" w:cs="Arial"/>
          <w:kern w:val="2"/>
          <w:szCs w:val="24"/>
          <w:lang w:eastAsia="zh-CN" w:bidi="hi-IN"/>
        </w:rPr>
        <w:t>Mindaugas Skritulskas</w:t>
      </w:r>
    </w:p>
    <w:p w14:paraId="595BBF36" w14:textId="4C2683CC" w:rsidR="00A33097" w:rsidRDefault="00A33097" w:rsidP="00A33097">
      <w:pPr>
        <w:suppressAutoHyphens/>
        <w:ind w:left="3686"/>
        <w:rPr>
          <w:rFonts w:ascii="Liberation Serif" w:eastAsia="NSimSun" w:hAnsi="Liberation Serif" w:cs="Arial"/>
          <w:kern w:val="2"/>
          <w:szCs w:val="24"/>
          <w:lang w:val="en-US" w:eastAsia="zh-CN" w:bidi="hi-IN"/>
        </w:rPr>
      </w:pPr>
      <w:r>
        <w:rPr>
          <w:rFonts w:eastAsia="NSimSun" w:cs="Arial"/>
          <w:kern w:val="2"/>
          <w:szCs w:val="24"/>
          <w:lang w:eastAsia="zh-CN" w:bidi="hi-IN"/>
        </w:rPr>
        <w:t>Robertas Šarknickas (pasirašė 2021-06-15)</w:t>
      </w:r>
    </w:p>
    <w:p w14:paraId="7CBC9B5D" w14:textId="581A60A8" w:rsidR="002B28BE" w:rsidRDefault="002B28BE"/>
    <w:sectPr w:rsidR="002B28BE">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0" w:footer="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3EA" w14:textId="77777777" w:rsidR="002B28BE" w:rsidRDefault="004F64DD">
      <w:pPr>
        <w:suppressAutoHyphens/>
        <w:rPr>
          <w:rFonts w:ascii="Liberation Serif" w:eastAsia="NSimSun" w:hAnsi="Liberation Serif" w:cs="Arial"/>
          <w:kern w:val="2"/>
          <w:szCs w:val="24"/>
          <w:lang w:val="en-US" w:eastAsia="zh-CN" w:bidi="hi-IN"/>
        </w:rPr>
      </w:pPr>
      <w:r>
        <w:rPr>
          <w:rFonts w:ascii="Liberation Serif" w:eastAsia="NSimSun" w:hAnsi="Liberation Serif" w:cs="Arial"/>
          <w:kern w:val="2"/>
          <w:szCs w:val="24"/>
          <w:lang w:val="en-US" w:eastAsia="zh-CN" w:bidi="hi-IN"/>
        </w:rPr>
        <w:separator/>
      </w:r>
    </w:p>
  </w:endnote>
  <w:endnote w:type="continuationSeparator" w:id="0">
    <w:p w14:paraId="21871457" w14:textId="77777777" w:rsidR="002B28BE" w:rsidRDefault="004F64DD">
      <w:pPr>
        <w:suppressAutoHyphens/>
        <w:rPr>
          <w:rFonts w:ascii="Liberation Serif" w:eastAsia="NSimSun" w:hAnsi="Liberation Serif" w:cs="Arial"/>
          <w:kern w:val="2"/>
          <w:szCs w:val="24"/>
          <w:lang w:val="en-US" w:eastAsia="zh-CN" w:bidi="hi-IN"/>
        </w:rPr>
      </w:pPr>
      <w:r>
        <w:rPr>
          <w:rFonts w:ascii="Liberation Serif" w:eastAsia="NSimSun" w:hAnsi="Liberation Serif" w:cs="Arial"/>
          <w:kern w:val="2"/>
          <w:szCs w:val="24"/>
          <w:lang w:val="en-US"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8AD" w14:textId="77777777" w:rsidR="002B28BE" w:rsidRDefault="002B28BE">
    <w:pPr>
      <w:tabs>
        <w:tab w:val="center" w:pos="4986"/>
        <w:tab w:val="right" w:pos="9972"/>
      </w:tabs>
      <w:suppressAutoHyphens/>
      <w:rPr>
        <w:rFonts w:ascii="Liberation Serif" w:eastAsia="NSimSun" w:hAnsi="Liberation Serif" w:cs="Mangal"/>
        <w:kern w:val="2"/>
        <w:szCs w:val="21"/>
        <w:lang w:val="en-US"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21B" w14:textId="77777777" w:rsidR="002B28BE" w:rsidRDefault="002B28BE">
    <w:pPr>
      <w:tabs>
        <w:tab w:val="center" w:pos="4986"/>
        <w:tab w:val="right" w:pos="9972"/>
      </w:tabs>
      <w:suppressAutoHyphens/>
      <w:rPr>
        <w:rFonts w:ascii="Liberation Serif" w:eastAsia="NSimSun" w:hAnsi="Liberation Serif" w:cs="Mangal"/>
        <w:kern w:val="2"/>
        <w:szCs w:val="21"/>
        <w:lang w:val="en-US"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A35A" w14:textId="77777777" w:rsidR="002B28BE" w:rsidRDefault="002B28BE">
    <w:pPr>
      <w:tabs>
        <w:tab w:val="center" w:pos="4819"/>
        <w:tab w:val="right" w:pos="9638"/>
      </w:tabs>
      <w:suppressAutoHyphens/>
      <w:rPr>
        <w:rFonts w:ascii="Liberation Serif" w:eastAsia="NSimSun" w:hAnsi="Liberation Serif" w:cs="Arial"/>
        <w:kern w:val="2"/>
        <w:szCs w:val="24"/>
        <w:lang w:val="en-US"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8825" w14:textId="77777777" w:rsidR="002B28BE" w:rsidRDefault="004F64DD">
      <w:pPr>
        <w:suppressAutoHyphens/>
        <w:rPr>
          <w:rFonts w:ascii="Liberation Serif" w:eastAsia="NSimSun" w:hAnsi="Liberation Serif" w:cs="Arial"/>
          <w:kern w:val="2"/>
          <w:szCs w:val="24"/>
          <w:lang w:val="en-US" w:eastAsia="zh-CN" w:bidi="hi-IN"/>
        </w:rPr>
      </w:pPr>
      <w:r>
        <w:rPr>
          <w:rFonts w:ascii="Liberation Serif" w:eastAsia="NSimSun" w:hAnsi="Liberation Serif" w:cs="Arial"/>
          <w:kern w:val="2"/>
          <w:szCs w:val="24"/>
          <w:lang w:val="en-US" w:eastAsia="zh-CN" w:bidi="hi-IN"/>
        </w:rPr>
        <w:separator/>
      </w:r>
    </w:p>
  </w:footnote>
  <w:footnote w:type="continuationSeparator" w:id="0">
    <w:p w14:paraId="45A0EE9F" w14:textId="77777777" w:rsidR="002B28BE" w:rsidRDefault="004F64DD">
      <w:pPr>
        <w:suppressAutoHyphens/>
        <w:rPr>
          <w:rFonts w:ascii="Liberation Serif" w:eastAsia="NSimSun" w:hAnsi="Liberation Serif" w:cs="Arial"/>
          <w:kern w:val="2"/>
          <w:szCs w:val="24"/>
          <w:lang w:val="en-US" w:eastAsia="zh-CN" w:bidi="hi-IN"/>
        </w:rPr>
      </w:pPr>
      <w:r>
        <w:rPr>
          <w:rFonts w:ascii="Liberation Serif" w:eastAsia="NSimSun" w:hAnsi="Liberation Serif" w:cs="Arial"/>
          <w:kern w:val="2"/>
          <w:szCs w:val="24"/>
          <w:lang w:val="en-US"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6AD" w14:textId="77777777" w:rsidR="002B28BE" w:rsidRDefault="002B28BE">
    <w:pPr>
      <w:tabs>
        <w:tab w:val="center" w:pos="4986"/>
        <w:tab w:val="right" w:pos="9972"/>
      </w:tabs>
      <w:suppressAutoHyphens/>
      <w:rPr>
        <w:rFonts w:ascii="Liberation Serif" w:eastAsia="NSimSun" w:hAnsi="Liberation Serif" w:cs="Mangal"/>
        <w:kern w:val="2"/>
        <w:szCs w:val="21"/>
        <w:lang w:val="en-US"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966D" w14:textId="77777777" w:rsidR="002B28BE" w:rsidRDefault="002B28BE">
    <w:pPr>
      <w:tabs>
        <w:tab w:val="center" w:pos="4986"/>
        <w:tab w:val="right" w:pos="9972"/>
      </w:tabs>
      <w:suppressAutoHyphens/>
      <w:rPr>
        <w:rFonts w:ascii="Liberation Serif" w:eastAsia="NSimSun" w:hAnsi="Liberation Serif" w:cs="Mangal"/>
        <w:kern w:val="2"/>
        <w:szCs w:val="21"/>
        <w:lang w:val="en-US"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EDB5" w14:textId="77777777" w:rsidR="002B28BE" w:rsidRDefault="002B28BE">
    <w:pPr>
      <w:tabs>
        <w:tab w:val="center" w:pos="4986"/>
        <w:tab w:val="right" w:pos="9972"/>
      </w:tabs>
      <w:suppressAutoHyphens/>
      <w:rPr>
        <w:rFonts w:ascii="Liberation Serif" w:eastAsia="NSimSun" w:hAnsi="Liberation Serif" w:cs="Mangal"/>
        <w:kern w:val="2"/>
        <w:szCs w:val="21"/>
        <w:lang w:val="en-US" w:eastAsia="zh-CN"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DA"/>
    <w:rsid w:val="00026090"/>
    <w:rsid w:val="002B28BE"/>
    <w:rsid w:val="004F64DD"/>
    <w:rsid w:val="00A33097"/>
    <w:rsid w:val="00CF0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EEA3"/>
  <w15:docId w15:val="{1B54A960-BA27-4C9E-ABA9-51BEE99F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877</Words>
  <Characters>500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Pacharevas</dc:creator>
  <cp:lastModifiedBy>Piotr Gerasimovič</cp:lastModifiedBy>
  <cp:revision>2</cp:revision>
  <cp:lastPrinted>2021-05-18T07:29:00Z</cp:lastPrinted>
  <dcterms:created xsi:type="dcterms:W3CDTF">2021-10-14T05:39:00Z</dcterms:created>
  <dcterms:modified xsi:type="dcterms:W3CDTF">2021-10-14T05:39:00Z</dcterms:modified>
  <dc:language>en-US</dc:language>
</cp:coreProperties>
</file>