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:rsidR="009E36F3" w:rsidRDefault="009E36F3" w:rsidP="009E36F3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 xml:space="preserve">Lietuvos Respublikos finansų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m</w:t>
            </w:r>
            <w:r w:rsidRPr="00B33CCD">
              <w:rPr>
                <w:rFonts w:ascii="Trebuchet MS" w:hAnsi="Trebuchet MS"/>
                <w:color w:val="000000"/>
                <w:sz w:val="22"/>
                <w:szCs w:val="22"/>
              </w:rPr>
              <w:t>inisterijai</w:t>
            </w:r>
          </w:p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2F65AA" w:rsidRDefault="00764FFA" w:rsidP="00AD20D2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AD20D2" w:rsidRPr="00AD20D2">
              <w:rPr>
                <w:rFonts w:ascii="Trebuchet MS" w:hAnsi="Trebuchet MS"/>
                <w:color w:val="000000"/>
                <w:sz w:val="22"/>
                <w:szCs w:val="22"/>
              </w:rPr>
              <w:t>2021-08-12</w:t>
            </w:r>
            <w:r w:rsidR="00EA10F8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>Nr</w:t>
            </w:r>
            <w:r w:rsidR="005B53E0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AD20D2" w:rsidRPr="00AD20D2">
              <w:rPr>
                <w:rFonts w:ascii="Trebuchet MS" w:hAnsi="Trebuchet MS"/>
                <w:color w:val="000000"/>
                <w:sz w:val="22"/>
                <w:szCs w:val="22"/>
              </w:rPr>
              <w:t xml:space="preserve">(8.8-29 </w:t>
            </w:r>
            <w:proofErr w:type="spellStart"/>
            <w:r w:rsidR="00AD20D2" w:rsidRPr="00AD20D2">
              <w:rPr>
                <w:rFonts w:ascii="Trebuchet MS" w:hAnsi="Trebuchet MS"/>
                <w:color w:val="000000"/>
                <w:sz w:val="22"/>
                <w:szCs w:val="22"/>
              </w:rPr>
              <w:t>Mr</w:t>
            </w:r>
            <w:proofErr w:type="spellEnd"/>
            <w:r w:rsidR="00AD20D2" w:rsidRPr="00AD20D2">
              <w:rPr>
                <w:rFonts w:ascii="Trebuchet MS" w:hAnsi="Trebuchet MS"/>
                <w:color w:val="000000"/>
                <w:sz w:val="22"/>
                <w:szCs w:val="22"/>
              </w:rPr>
              <w:t>) RV-355</w:t>
            </w:r>
            <w:bookmarkStart w:id="0" w:name="_GoBack"/>
            <w:bookmarkEnd w:id="0"/>
          </w:p>
        </w:tc>
      </w:tr>
      <w:tr w:rsidR="00FA6FF6" w:rsidRPr="000D224A" w:rsidTr="00FA6FF6">
        <w:trPr>
          <w:trHeight w:val="165"/>
          <w:jc w:val="center"/>
        </w:trPr>
        <w:tc>
          <w:tcPr>
            <w:tcW w:w="3707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:rsidR="00FA6FF6" w:rsidRPr="000D224A" w:rsidRDefault="00FA6FF6" w:rsidP="004227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Į </w:t>
            </w:r>
            <w:r w:rsidR="0042276F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</w:t>
            </w:r>
            <w:r w:rsidRPr="000D224A">
              <w:rPr>
                <w:rFonts w:ascii="Trebuchet MS" w:hAnsi="Trebuchet MS"/>
                <w:color w:val="000000"/>
                <w:sz w:val="22"/>
                <w:szCs w:val="22"/>
              </w:rPr>
              <w:t xml:space="preserve">Nr. </w:t>
            </w: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:rsidTr="00FA6FF6">
        <w:trPr>
          <w:jc w:val="center"/>
        </w:trPr>
        <w:tc>
          <w:tcPr>
            <w:tcW w:w="9639" w:type="dxa"/>
            <w:gridSpan w:val="3"/>
          </w:tcPr>
          <w:p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C32C05" w:rsidRPr="009F0CD9" w:rsidTr="00FA6FF6">
        <w:trPr>
          <w:jc w:val="center"/>
        </w:trPr>
        <w:tc>
          <w:tcPr>
            <w:tcW w:w="9639" w:type="dxa"/>
            <w:gridSpan w:val="3"/>
          </w:tcPr>
          <w:p w:rsidR="00C32C05" w:rsidRPr="002F65AA" w:rsidRDefault="00C32C0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:rsidTr="00FA6FF6">
        <w:trPr>
          <w:trHeight w:val="489"/>
          <w:jc w:val="center"/>
        </w:trPr>
        <w:tc>
          <w:tcPr>
            <w:tcW w:w="9639" w:type="dxa"/>
            <w:gridSpan w:val="3"/>
          </w:tcPr>
          <w:p w:rsidR="00B51870" w:rsidRPr="00C32C05" w:rsidRDefault="008E3C62" w:rsidP="0037059E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highlight w:val="yellow"/>
              </w:rPr>
            </w:pPr>
            <w:r w:rsidRPr="004F6552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42276F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 xml:space="preserve">PAPILDOMŲ LĖŠŲ </w:t>
            </w:r>
            <w:r w:rsidR="0037059E" w:rsidRPr="004F6552">
              <w:rPr>
                <w:rFonts w:ascii="Trebuchet MS" w:hAnsi="Trebuchet MS"/>
                <w:b/>
                <w:sz w:val="22"/>
                <w:szCs w:val="22"/>
                <w:lang w:val="en-US"/>
              </w:rPr>
              <w:t>SKYRIMO PATIRTOMS IŠLAIDOMS KOMPENSUOTI</w:t>
            </w:r>
          </w:p>
        </w:tc>
      </w:tr>
    </w:tbl>
    <w:p w:rsidR="00F617B9" w:rsidRDefault="00F617B9" w:rsidP="00E2429E">
      <w:pPr>
        <w:pStyle w:val="Tekstoblokas"/>
        <w:ind w:left="0" w:right="-81" w:firstLine="720"/>
        <w:rPr>
          <w:rFonts w:ascii="Trebuchet MS" w:hAnsi="Trebuchet MS"/>
          <w:sz w:val="22"/>
          <w:szCs w:val="22"/>
        </w:rPr>
      </w:pPr>
    </w:p>
    <w:p w:rsidR="004017A1" w:rsidRDefault="004017A1" w:rsidP="004017A1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 w:rsidRPr="00EF5EC2">
        <w:rPr>
          <w:rFonts w:ascii="Trebuchet MS" w:hAnsi="Trebuchet MS"/>
          <w:color w:val="000000"/>
          <w:sz w:val="22"/>
          <w:szCs w:val="22"/>
        </w:rPr>
        <w:t xml:space="preserve">Valstybinė mokesčių inspekcija prie Lietuvos Respublikos finansų ministerijos </w:t>
      </w:r>
      <w:r w:rsidRPr="00EF5EC2">
        <w:rPr>
          <w:rFonts w:ascii="Trebuchet MS" w:hAnsi="Trebuchet MS"/>
          <w:color w:val="000000"/>
          <w:sz w:val="22"/>
          <w:szCs w:val="22"/>
        </w:rPr>
        <w:br/>
        <w:t>(toliau – VMI</w:t>
      </w:r>
      <w:r>
        <w:rPr>
          <w:rFonts w:ascii="Trebuchet MS" w:hAnsi="Trebuchet MS"/>
          <w:color w:val="000000"/>
          <w:sz w:val="22"/>
          <w:szCs w:val="22"/>
        </w:rPr>
        <w:t xml:space="preserve"> prie FM</w:t>
      </w:r>
      <w:r w:rsidRPr="00EF5EC2">
        <w:rPr>
          <w:rFonts w:ascii="Trebuchet MS" w:hAnsi="Trebuchet MS"/>
          <w:color w:val="000000"/>
          <w:sz w:val="22"/>
          <w:szCs w:val="22"/>
        </w:rPr>
        <w:t>)</w:t>
      </w:r>
      <w:r>
        <w:rPr>
          <w:rFonts w:ascii="Trebuchet MS" w:hAnsi="Trebuchet MS"/>
          <w:color w:val="000000"/>
          <w:sz w:val="22"/>
          <w:szCs w:val="22"/>
        </w:rPr>
        <w:t>, atsižvelgdama į Lietuvos Respublikos fi</w:t>
      </w:r>
      <w:r w:rsidR="00E703EE">
        <w:rPr>
          <w:rFonts w:ascii="Trebuchet MS" w:hAnsi="Trebuchet MS"/>
          <w:color w:val="000000"/>
          <w:sz w:val="22"/>
          <w:szCs w:val="22"/>
        </w:rPr>
        <w:t>nansų ministerijos 2021 m. kovo 1</w:t>
      </w:r>
      <w:r>
        <w:rPr>
          <w:rFonts w:ascii="Trebuchet MS" w:hAnsi="Trebuchet MS"/>
          <w:color w:val="000000"/>
          <w:sz w:val="22"/>
          <w:szCs w:val="22"/>
        </w:rPr>
        <w:t>d. rašte Nr.</w:t>
      </w:r>
      <w:r w:rsidRPr="009C054D">
        <w:rPr>
          <w:rFonts w:ascii="Trebuchet MS" w:hAnsi="Trebuchet MS"/>
          <w:color w:val="000000"/>
          <w:sz w:val="22"/>
          <w:szCs w:val="22"/>
        </w:rPr>
        <w:t xml:space="preserve"> ((15.50Mr-03)-5K-2101634)-6K-2101501</w:t>
      </w:r>
      <w:r w:rsidR="00223111">
        <w:rPr>
          <w:rFonts w:ascii="Trebuchet MS" w:hAnsi="Trebuchet MS"/>
          <w:color w:val="000000"/>
          <w:sz w:val="22"/>
          <w:szCs w:val="22"/>
        </w:rPr>
        <w:t xml:space="preserve"> </w:t>
      </w:r>
      <w:r w:rsidRPr="009C054D">
        <w:rPr>
          <w:rFonts w:ascii="Trebuchet MS" w:hAnsi="Trebuchet MS"/>
          <w:color w:val="000000"/>
          <w:sz w:val="22"/>
          <w:szCs w:val="22"/>
        </w:rPr>
        <w:t>„Dėl papildomų lėšų poreikio administruoti valstybės pagalbos priemones nuo COVID-19 nukentėjusioms įmonėms</w:t>
      </w:r>
      <w:r>
        <w:rPr>
          <w:rFonts w:ascii="Trebuchet MS" w:hAnsi="Trebuchet MS"/>
          <w:color w:val="000000"/>
          <w:sz w:val="22"/>
          <w:szCs w:val="22"/>
        </w:rPr>
        <w:t>“ nurodytą</w:t>
      </w:r>
      <w:r w:rsidRPr="00D6438D">
        <w:rPr>
          <w:rFonts w:ascii="Trebuchet MS" w:hAnsi="Trebuchet MS"/>
          <w:color w:val="000000"/>
          <w:sz w:val="22"/>
          <w:szCs w:val="22"/>
        </w:rPr>
        <w:t xml:space="preserve"> </w:t>
      </w:r>
      <w:r w:rsidRPr="00A62409">
        <w:rPr>
          <w:rFonts w:ascii="Trebuchet MS" w:hAnsi="Trebuchet MS"/>
          <w:color w:val="000000"/>
          <w:sz w:val="22"/>
          <w:szCs w:val="22"/>
        </w:rPr>
        <w:t>patirtų išlaidų kompensavimo būd</w:t>
      </w:r>
      <w:r>
        <w:rPr>
          <w:rFonts w:ascii="Trebuchet MS" w:hAnsi="Trebuchet MS"/>
          <w:color w:val="000000"/>
          <w:sz w:val="22"/>
          <w:szCs w:val="22"/>
        </w:rPr>
        <w:t xml:space="preserve">ą, prašo kompensuoti patirtas išlaidas darbo užmokesčiui ir socialinio draudimo įmokoms už išmokėtas išmokas ir priemokas </w:t>
      </w:r>
      <w:r w:rsidRPr="009C054D">
        <w:rPr>
          <w:rFonts w:ascii="Trebuchet MS" w:hAnsi="Trebuchet MS"/>
          <w:color w:val="000000"/>
          <w:sz w:val="22"/>
          <w:szCs w:val="22"/>
        </w:rPr>
        <w:t>valstybės tarnautojams</w:t>
      </w:r>
      <w:r>
        <w:rPr>
          <w:rFonts w:ascii="Trebuchet MS" w:hAnsi="Trebuchet MS"/>
          <w:color w:val="000000"/>
          <w:sz w:val="22"/>
          <w:szCs w:val="22"/>
        </w:rPr>
        <w:t xml:space="preserve"> </w:t>
      </w:r>
      <w:r w:rsidR="00223111">
        <w:rPr>
          <w:rFonts w:ascii="Trebuchet MS" w:hAnsi="Trebuchet MS"/>
          <w:color w:val="000000"/>
          <w:sz w:val="22"/>
          <w:szCs w:val="22"/>
        </w:rPr>
        <w:t xml:space="preserve">ir darbuotojams, dirbantiems pagal darbo sutartį </w:t>
      </w:r>
      <w:r>
        <w:rPr>
          <w:rFonts w:ascii="Trebuchet MS" w:hAnsi="Trebuchet MS"/>
          <w:color w:val="000000"/>
          <w:sz w:val="22"/>
          <w:szCs w:val="22"/>
        </w:rPr>
        <w:t>už</w:t>
      </w:r>
      <w:r w:rsidRPr="009C054D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 xml:space="preserve">padidėjusį darbo krūvį </w:t>
      </w:r>
      <w:r w:rsidRPr="009C054D">
        <w:rPr>
          <w:rFonts w:ascii="Trebuchet MS" w:hAnsi="Trebuchet MS"/>
          <w:color w:val="000000"/>
          <w:sz w:val="22"/>
          <w:szCs w:val="22"/>
        </w:rPr>
        <w:t xml:space="preserve">planuojant, koordinuojant ir įgyvendinant </w:t>
      </w:r>
      <w:r>
        <w:rPr>
          <w:rFonts w:ascii="Trebuchet MS" w:hAnsi="Trebuchet MS"/>
          <w:color w:val="000000"/>
          <w:sz w:val="22"/>
          <w:szCs w:val="22"/>
        </w:rPr>
        <w:t xml:space="preserve">valstybės </w:t>
      </w:r>
      <w:r w:rsidRPr="009C054D">
        <w:rPr>
          <w:rFonts w:ascii="Trebuchet MS" w:hAnsi="Trebuchet MS"/>
          <w:color w:val="000000"/>
          <w:sz w:val="22"/>
          <w:szCs w:val="22"/>
        </w:rPr>
        <w:t>pagalbos priemones verslui, nukentėjusiam dėl COVID-19</w:t>
      </w:r>
      <w:r>
        <w:rPr>
          <w:rFonts w:ascii="Trebuchet MS" w:hAnsi="Trebuchet MS"/>
          <w:color w:val="000000"/>
          <w:sz w:val="22"/>
          <w:szCs w:val="22"/>
        </w:rPr>
        <w:t>, pagal pridedamą lentelę.</w:t>
      </w:r>
    </w:p>
    <w:p w:rsidR="004017A1" w:rsidRDefault="004017A1" w:rsidP="00D6438D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2021 m. liepos mėn. VMI prie FM tokios išlaidos darbo užmokesčiui sudarė </w:t>
      </w:r>
      <w:r w:rsidRPr="0077523A">
        <w:rPr>
          <w:rFonts w:ascii="Trebuchet MS" w:hAnsi="Trebuchet MS"/>
          <w:b/>
          <w:color w:val="000000"/>
          <w:sz w:val="22"/>
          <w:szCs w:val="22"/>
        </w:rPr>
        <w:t>26</w:t>
      </w:r>
      <w:r w:rsidR="00E703EE" w:rsidRPr="0077523A">
        <w:rPr>
          <w:rFonts w:ascii="Trebuchet MS" w:hAnsi="Trebuchet MS"/>
          <w:b/>
          <w:color w:val="000000"/>
          <w:sz w:val="22"/>
          <w:szCs w:val="22"/>
        </w:rPr>
        <w:t xml:space="preserve"> </w:t>
      </w:r>
      <w:r w:rsidRPr="0077523A">
        <w:rPr>
          <w:rFonts w:ascii="Trebuchet MS" w:hAnsi="Trebuchet MS"/>
          <w:b/>
          <w:color w:val="000000"/>
          <w:sz w:val="22"/>
          <w:szCs w:val="22"/>
        </w:rPr>
        <w:t>116</w:t>
      </w:r>
      <w:r w:rsidRPr="00DE546B">
        <w:rPr>
          <w:rFonts w:ascii="Trebuchet MS" w:hAnsi="Trebuchet MS"/>
          <w:color w:val="000000"/>
          <w:sz w:val="22"/>
          <w:szCs w:val="22"/>
        </w:rPr>
        <w:t xml:space="preserve"> eur</w:t>
      </w:r>
      <w:r w:rsidR="00D6438D">
        <w:rPr>
          <w:rFonts w:ascii="Trebuchet MS" w:hAnsi="Trebuchet MS"/>
          <w:color w:val="000000"/>
          <w:sz w:val="22"/>
          <w:szCs w:val="22"/>
        </w:rPr>
        <w:t>ų</w:t>
      </w:r>
      <w:r w:rsidRPr="00DE546B">
        <w:rPr>
          <w:rFonts w:ascii="Trebuchet MS" w:hAnsi="Trebuchet MS"/>
          <w:color w:val="000000"/>
          <w:sz w:val="22"/>
          <w:szCs w:val="22"/>
        </w:rPr>
        <w:t>, iš jų</w:t>
      </w:r>
      <w:r>
        <w:rPr>
          <w:rFonts w:ascii="Trebuchet MS" w:hAnsi="Trebuchet MS"/>
          <w:color w:val="000000"/>
          <w:sz w:val="22"/>
          <w:szCs w:val="22"/>
        </w:rPr>
        <w:t>:</w:t>
      </w:r>
      <w:r w:rsidRPr="00DE546B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24 023</w:t>
      </w:r>
      <w:r w:rsidRPr="00DE546B">
        <w:rPr>
          <w:rFonts w:ascii="Trebuchet MS" w:hAnsi="Trebuchet MS"/>
          <w:color w:val="000000"/>
          <w:sz w:val="22"/>
          <w:szCs w:val="22"/>
        </w:rPr>
        <w:t xml:space="preserve"> eurų priemokoms ir </w:t>
      </w:r>
      <w:r>
        <w:rPr>
          <w:rFonts w:ascii="Trebuchet MS" w:hAnsi="Trebuchet MS"/>
          <w:color w:val="000000"/>
          <w:sz w:val="22"/>
          <w:szCs w:val="22"/>
        </w:rPr>
        <w:t>1</w:t>
      </w:r>
      <w:r w:rsidR="00E703EE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720 eurų</w:t>
      </w:r>
      <w:r w:rsidRPr="00DE546B">
        <w:rPr>
          <w:rFonts w:ascii="Trebuchet MS" w:hAnsi="Trebuchet MS"/>
          <w:color w:val="000000"/>
          <w:sz w:val="22"/>
          <w:szCs w:val="22"/>
        </w:rPr>
        <w:t xml:space="preserve"> vienkartin</w:t>
      </w:r>
      <w:r w:rsidR="00E703EE">
        <w:rPr>
          <w:rFonts w:ascii="Trebuchet MS" w:hAnsi="Trebuchet MS"/>
          <w:color w:val="000000"/>
          <w:sz w:val="22"/>
          <w:szCs w:val="22"/>
        </w:rPr>
        <w:t>ei</w:t>
      </w:r>
      <w:r w:rsidRPr="00DE546B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išmok</w:t>
      </w:r>
      <w:r w:rsidR="00E703EE">
        <w:rPr>
          <w:rFonts w:ascii="Trebuchet MS" w:hAnsi="Trebuchet MS"/>
          <w:color w:val="000000"/>
          <w:sz w:val="22"/>
          <w:szCs w:val="22"/>
        </w:rPr>
        <w:t>ai</w:t>
      </w:r>
      <w:r>
        <w:rPr>
          <w:rFonts w:ascii="Trebuchet MS" w:hAnsi="Trebuchet MS"/>
          <w:color w:val="000000"/>
          <w:sz w:val="22"/>
          <w:szCs w:val="22"/>
        </w:rPr>
        <w:t xml:space="preserve">. Atitinkamos </w:t>
      </w:r>
      <w:r w:rsidRPr="007C5535">
        <w:rPr>
          <w:rFonts w:ascii="Trebuchet MS" w:hAnsi="Trebuchet MS"/>
          <w:color w:val="000000"/>
          <w:sz w:val="22"/>
          <w:szCs w:val="22"/>
        </w:rPr>
        <w:t xml:space="preserve">išlaidos socialinio draudimo įmokoms sudarė </w:t>
      </w:r>
      <w:r>
        <w:rPr>
          <w:rFonts w:ascii="Trebuchet MS" w:hAnsi="Trebuchet MS"/>
          <w:color w:val="000000"/>
          <w:sz w:val="22"/>
          <w:szCs w:val="22"/>
        </w:rPr>
        <w:t>373 eurus.</w:t>
      </w:r>
    </w:p>
    <w:p w:rsidR="005B3683" w:rsidRDefault="00BF6E7D" w:rsidP="00D6438D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Priemokos </w:t>
      </w:r>
      <w:r w:rsidR="00E703EE">
        <w:rPr>
          <w:rFonts w:ascii="Trebuchet MS" w:hAnsi="Trebuchet MS"/>
          <w:color w:val="000000"/>
          <w:sz w:val="22"/>
          <w:szCs w:val="22"/>
        </w:rPr>
        <w:t xml:space="preserve">ir vienkartinė išmoka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valstybės tarnautojams </w:t>
      </w:r>
      <w:r>
        <w:rPr>
          <w:rFonts w:ascii="Trebuchet MS" w:hAnsi="Trebuchet MS"/>
          <w:color w:val="000000"/>
          <w:sz w:val="22"/>
          <w:szCs w:val="22"/>
        </w:rPr>
        <w:t xml:space="preserve">išmokėtos </w:t>
      </w:r>
      <w:r w:rsidR="006577EF">
        <w:rPr>
          <w:rFonts w:ascii="Trebuchet MS" w:hAnsi="Trebuchet MS"/>
          <w:color w:val="000000"/>
          <w:sz w:val="22"/>
          <w:szCs w:val="22"/>
        </w:rPr>
        <w:t>v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>adovaujantis Valstybės tarnybos įstatymo</w:t>
      </w:r>
      <w:r w:rsidR="00E703EE">
        <w:rPr>
          <w:rFonts w:ascii="Trebuchet MS" w:hAnsi="Trebuchet MS"/>
          <w:color w:val="000000"/>
          <w:sz w:val="22"/>
          <w:szCs w:val="22"/>
        </w:rPr>
        <w:t xml:space="preserve"> </w:t>
      </w:r>
      <w:r w:rsidR="00E703EE" w:rsidRPr="007C5535">
        <w:rPr>
          <w:rFonts w:ascii="Trebuchet MS" w:hAnsi="Trebuchet MS"/>
          <w:color w:val="000000"/>
          <w:sz w:val="22"/>
          <w:szCs w:val="22"/>
        </w:rPr>
        <w:t>3</w:t>
      </w:r>
      <w:r w:rsidR="00E703EE">
        <w:rPr>
          <w:rFonts w:ascii="Trebuchet MS" w:hAnsi="Trebuchet MS"/>
          <w:color w:val="000000"/>
          <w:sz w:val="22"/>
          <w:szCs w:val="22"/>
        </w:rPr>
        <w:t>1 str. 2 d. 3</w:t>
      </w:r>
      <w:r w:rsidR="00E703EE" w:rsidRPr="007C5535">
        <w:rPr>
          <w:rFonts w:ascii="Trebuchet MS" w:hAnsi="Trebuchet MS"/>
          <w:color w:val="000000"/>
          <w:sz w:val="22"/>
          <w:szCs w:val="22"/>
        </w:rPr>
        <w:t xml:space="preserve"> p.</w:t>
      </w:r>
      <w:r w:rsidR="00E703EE">
        <w:rPr>
          <w:rFonts w:ascii="Trebuchet MS" w:hAnsi="Trebuchet MS"/>
          <w:color w:val="000000"/>
          <w:sz w:val="22"/>
          <w:szCs w:val="22"/>
        </w:rPr>
        <w:t xml:space="preserve"> </w:t>
      </w:r>
      <w:r w:rsidR="00E703EE" w:rsidRPr="00D6438D">
        <w:rPr>
          <w:rFonts w:ascii="Trebuchet MS" w:hAnsi="Trebuchet MS"/>
          <w:color w:val="000000"/>
          <w:sz w:val="22"/>
          <w:szCs w:val="22"/>
        </w:rPr>
        <w:t>už asmeninį išskirtinį indėlį įgyvendinant nustatytus tikslus arba pasiektus rezultatus ir įgyvendintus uždavinius bei</w:t>
      </w:r>
      <w:r w:rsidR="006577EF" w:rsidRPr="007C5535">
        <w:rPr>
          <w:rFonts w:ascii="Trebuchet MS" w:hAnsi="Trebuchet MS"/>
          <w:color w:val="000000"/>
          <w:sz w:val="22"/>
          <w:szCs w:val="22"/>
        </w:rPr>
        <w:t xml:space="preserve"> 30 str. 1 d. 2 p.</w:t>
      </w:r>
      <w:r w:rsidR="006577EF">
        <w:rPr>
          <w:rFonts w:ascii="Trebuchet MS" w:hAnsi="Trebuchet MS"/>
          <w:color w:val="000000"/>
          <w:sz w:val="22"/>
          <w:szCs w:val="22"/>
        </w:rPr>
        <w:t xml:space="preserve"> 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>už papildomų užduočių, suformuluotų raštu, atlikimą, kai dėl to viršijamas įprastas darbo krūvis</w:t>
      </w:r>
      <w:r w:rsidR="00E74764">
        <w:rPr>
          <w:rFonts w:ascii="Trebuchet MS" w:hAnsi="Trebuchet MS"/>
          <w:color w:val="000000"/>
          <w:sz w:val="22"/>
          <w:szCs w:val="22"/>
        </w:rPr>
        <w:t>,</w:t>
      </w:r>
      <w:r w:rsidR="006D7297">
        <w:rPr>
          <w:rFonts w:ascii="Trebuchet MS" w:hAnsi="Trebuchet MS"/>
          <w:color w:val="000000"/>
          <w:sz w:val="22"/>
          <w:szCs w:val="22"/>
        </w:rPr>
        <w:t xml:space="preserve"> bei </w:t>
      </w:r>
      <w:r w:rsidR="00523946">
        <w:rPr>
          <w:rFonts w:ascii="Trebuchet MS" w:hAnsi="Trebuchet MS"/>
          <w:color w:val="000000"/>
          <w:sz w:val="22"/>
          <w:szCs w:val="22"/>
        </w:rPr>
        <w:t>darbuotojams, dirbantiems pagal darbo sutartį</w:t>
      </w:r>
      <w:r w:rsidR="00E74764">
        <w:rPr>
          <w:rFonts w:ascii="Trebuchet MS" w:hAnsi="Trebuchet MS"/>
          <w:color w:val="000000"/>
          <w:sz w:val="22"/>
          <w:szCs w:val="22"/>
        </w:rPr>
        <w:t xml:space="preserve">, vadovaujantis </w:t>
      </w:r>
      <w:r w:rsidR="00523946">
        <w:rPr>
          <w:rFonts w:ascii="Trebuchet MS" w:hAnsi="Trebuchet MS"/>
          <w:color w:val="000000"/>
          <w:sz w:val="22"/>
          <w:szCs w:val="22"/>
        </w:rPr>
        <w:t xml:space="preserve"> </w:t>
      </w:r>
      <w:r w:rsidR="006D7297" w:rsidRPr="006D7297">
        <w:rPr>
          <w:rFonts w:ascii="Trebuchet MS" w:hAnsi="Trebuchet MS"/>
          <w:color w:val="000000"/>
          <w:sz w:val="22"/>
          <w:szCs w:val="22"/>
        </w:rPr>
        <w:t>Valstybės ir savivaldybių įstaigų darbuotojų darbo apmokėjimo ir komisijų narių atlygio už darbą įstatymo 10 str. 1 d. 3 p.</w:t>
      </w:r>
      <w:r w:rsidR="00697026">
        <w:rPr>
          <w:rFonts w:ascii="Trebuchet MS" w:hAnsi="Trebuchet MS"/>
          <w:color w:val="000000"/>
          <w:sz w:val="22"/>
          <w:szCs w:val="22"/>
        </w:rPr>
        <w:t>,</w:t>
      </w:r>
      <w:r w:rsidR="00587585" w:rsidRPr="007C5535">
        <w:rPr>
          <w:rFonts w:ascii="Trebuchet MS" w:hAnsi="Trebuchet MS"/>
          <w:color w:val="000000"/>
          <w:sz w:val="22"/>
          <w:szCs w:val="22"/>
        </w:rPr>
        <w:t xml:space="preserve"> kai atliekamos pareigybės aprašyme nenumatytos funkcijos dėl </w:t>
      </w:r>
      <w:r w:rsidR="00587585" w:rsidRPr="00D6438D">
        <w:rPr>
          <w:rFonts w:ascii="Trebuchet MS" w:hAnsi="Trebuchet MS"/>
          <w:color w:val="000000"/>
          <w:sz w:val="22"/>
          <w:szCs w:val="22"/>
        </w:rPr>
        <w:t>atsiradusių naujų užduočių bei funkcijų, žymiai padidėjusių darbo krūvių,</w:t>
      </w:r>
      <w:r w:rsidR="00C51BF1" w:rsidRPr="00D6438D">
        <w:rPr>
          <w:rFonts w:ascii="Trebuchet MS" w:hAnsi="Trebuchet MS"/>
          <w:color w:val="000000"/>
          <w:sz w:val="22"/>
          <w:szCs w:val="22"/>
        </w:rPr>
        <w:t xml:space="preserve"> a</w:t>
      </w:r>
      <w:r w:rsidR="005C550C" w:rsidRPr="00D6438D">
        <w:rPr>
          <w:rFonts w:ascii="Trebuchet MS" w:hAnsi="Trebuchet MS"/>
          <w:color w:val="000000"/>
          <w:sz w:val="22"/>
          <w:szCs w:val="22"/>
        </w:rPr>
        <w:t>dministruojant valstybės pagalbos priemones nukentėjusiems nuo COVID-19</w:t>
      </w:r>
      <w:r w:rsidR="00C51BF1" w:rsidRPr="00D6438D">
        <w:rPr>
          <w:rFonts w:ascii="Trebuchet MS" w:hAnsi="Trebuchet MS"/>
          <w:color w:val="000000"/>
          <w:sz w:val="22"/>
          <w:szCs w:val="22"/>
        </w:rPr>
        <w:t xml:space="preserve"> </w:t>
      </w:r>
      <w:r w:rsidR="005C550C" w:rsidRPr="00D6438D">
        <w:rPr>
          <w:rFonts w:ascii="Trebuchet MS" w:hAnsi="Trebuchet MS"/>
          <w:color w:val="000000"/>
          <w:sz w:val="22"/>
          <w:szCs w:val="22"/>
        </w:rPr>
        <w:t>ir užtikrinant skla</w:t>
      </w:r>
      <w:r w:rsidR="00C51BF1" w:rsidRPr="00D6438D">
        <w:rPr>
          <w:rFonts w:ascii="Trebuchet MS" w:hAnsi="Trebuchet MS"/>
          <w:color w:val="000000"/>
          <w:sz w:val="22"/>
          <w:szCs w:val="22"/>
        </w:rPr>
        <w:t>ndų ir efektyvų jų įgyvendinimą.</w:t>
      </w:r>
      <w:r w:rsidR="005B3683" w:rsidRPr="005B3683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37059E" w:rsidRDefault="00D122CE" w:rsidP="00E703EE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  <w:r w:rsidRPr="00D122CE">
        <w:rPr>
          <w:rFonts w:ascii="Trebuchet MS" w:hAnsi="Trebuchet MS"/>
          <w:color w:val="000000"/>
          <w:sz w:val="22"/>
          <w:szCs w:val="22"/>
        </w:rPr>
        <w:t xml:space="preserve">PRIDEDAMA. Lentelė, </w:t>
      </w:r>
      <w:r w:rsidR="00E703EE">
        <w:rPr>
          <w:rFonts w:ascii="Trebuchet MS" w:hAnsi="Trebuchet MS"/>
          <w:color w:val="000000"/>
          <w:sz w:val="22"/>
          <w:szCs w:val="22"/>
        </w:rPr>
        <w:t>1</w:t>
      </w:r>
      <w:r w:rsidR="000538D7" w:rsidRPr="00D122CE">
        <w:rPr>
          <w:rFonts w:ascii="Trebuchet MS" w:hAnsi="Trebuchet MS"/>
          <w:color w:val="000000"/>
          <w:sz w:val="22"/>
          <w:szCs w:val="22"/>
        </w:rPr>
        <w:t xml:space="preserve"> </w:t>
      </w:r>
      <w:r w:rsidRPr="00D122CE">
        <w:rPr>
          <w:rFonts w:ascii="Trebuchet MS" w:hAnsi="Trebuchet MS"/>
          <w:color w:val="000000"/>
          <w:sz w:val="22"/>
          <w:szCs w:val="22"/>
        </w:rPr>
        <w:t>lapa</w:t>
      </w:r>
      <w:r w:rsidR="00D6438D">
        <w:rPr>
          <w:rFonts w:ascii="Trebuchet MS" w:hAnsi="Trebuchet MS"/>
          <w:color w:val="000000"/>
          <w:sz w:val="22"/>
          <w:szCs w:val="22"/>
        </w:rPr>
        <w:t>s</w:t>
      </w:r>
      <w:r w:rsidRPr="00D122CE">
        <w:rPr>
          <w:rFonts w:ascii="Trebuchet MS" w:hAnsi="Trebuchet MS"/>
          <w:color w:val="000000"/>
          <w:sz w:val="22"/>
          <w:szCs w:val="22"/>
        </w:rPr>
        <w:t>.</w:t>
      </w:r>
    </w:p>
    <w:p w:rsidR="000D45AC" w:rsidRDefault="000D45AC" w:rsidP="00D6438D">
      <w:pPr>
        <w:pStyle w:val="Tekstoblokas"/>
        <w:ind w:left="0" w:right="-81" w:firstLine="720"/>
        <w:rPr>
          <w:rFonts w:ascii="Trebuchet MS" w:hAnsi="Trebuchet MS"/>
          <w:color w:val="000000"/>
          <w:sz w:val="22"/>
          <w:szCs w:val="22"/>
        </w:rPr>
      </w:pPr>
    </w:p>
    <w:p w:rsidR="00534530" w:rsidRDefault="00534530" w:rsidP="008E3C62">
      <w:pPr>
        <w:jc w:val="both"/>
        <w:rPr>
          <w:rFonts w:ascii="Trebuchet MS" w:hAnsi="Trebuchet MS"/>
          <w:sz w:val="22"/>
          <w:szCs w:val="22"/>
        </w:rPr>
      </w:pPr>
    </w:p>
    <w:p w:rsidR="0022389D" w:rsidRPr="008F1AFB" w:rsidRDefault="0022389D" w:rsidP="008E3C62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394"/>
      </w:tblGrid>
      <w:tr w:rsidR="00E703EE" w:rsidRPr="002F65AA" w:rsidTr="00E703EE">
        <w:tc>
          <w:tcPr>
            <w:tcW w:w="3402" w:type="dxa"/>
          </w:tcPr>
          <w:p w:rsidR="00E703EE" w:rsidRPr="008F1AFB" w:rsidRDefault="00E703EE" w:rsidP="00E703E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W w:w="13025" w:type="dxa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2694"/>
              <w:gridCol w:w="3535"/>
              <w:gridCol w:w="3394"/>
            </w:tblGrid>
            <w:tr w:rsidR="00E703EE" w:rsidRPr="002F65AA" w:rsidTr="00BB660F">
              <w:tc>
                <w:tcPr>
                  <w:tcW w:w="3402" w:type="dxa"/>
                  <w:vAlign w:val="bottom"/>
                </w:tcPr>
                <w:p w:rsidR="00E703EE" w:rsidRPr="002F65AA" w:rsidRDefault="00E703EE" w:rsidP="00E703EE">
                  <w:pPr>
                    <w:tabs>
                      <w:tab w:val="left" w:pos="4820"/>
                      <w:tab w:val="left" w:pos="7229"/>
                    </w:tabs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Viršininkė</w:t>
                  </w:r>
                </w:p>
              </w:tc>
              <w:tc>
                <w:tcPr>
                  <w:tcW w:w="2694" w:type="dxa"/>
                </w:tcPr>
                <w:p w:rsidR="00E703EE" w:rsidRPr="002F65AA" w:rsidRDefault="00E703EE" w:rsidP="00E703EE">
                  <w:pPr>
                    <w:tabs>
                      <w:tab w:val="left" w:pos="4820"/>
                      <w:tab w:val="left" w:pos="7229"/>
                    </w:tabs>
                    <w:jc w:val="center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35" w:type="dxa"/>
                  <w:vAlign w:val="bottom"/>
                </w:tcPr>
                <w:p w:rsidR="00E703EE" w:rsidRPr="002F65AA" w:rsidRDefault="00E703EE" w:rsidP="00E703EE">
                  <w:pPr>
                    <w:tabs>
                      <w:tab w:val="left" w:pos="4820"/>
                      <w:tab w:val="left" w:pos="7229"/>
                    </w:tabs>
                    <w:ind w:right="-841"/>
                    <w:jc w:val="center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 xml:space="preserve">           Edita Janušienė</w:t>
                  </w:r>
                </w:p>
              </w:tc>
              <w:tc>
                <w:tcPr>
                  <w:tcW w:w="3394" w:type="dxa"/>
                  <w:vAlign w:val="bottom"/>
                </w:tcPr>
                <w:p w:rsidR="00E703EE" w:rsidRPr="002F65AA" w:rsidRDefault="00E703EE" w:rsidP="00E703EE">
                  <w:pPr>
                    <w:tabs>
                      <w:tab w:val="left" w:pos="4820"/>
                      <w:tab w:val="left" w:pos="7229"/>
                    </w:tabs>
                    <w:jc w:val="right"/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color w:val="000000"/>
                      <w:sz w:val="22"/>
                      <w:szCs w:val="22"/>
                    </w:rPr>
                    <w:t>Edita Janušienė</w:t>
                  </w:r>
                </w:p>
              </w:tc>
            </w:tr>
          </w:tbl>
          <w:p w:rsidR="00E703EE" w:rsidRPr="000B7A78" w:rsidRDefault="00E703EE" w:rsidP="00E703EE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2694" w:type="dxa"/>
          </w:tcPr>
          <w:p w:rsidR="00E703EE" w:rsidRDefault="00E703EE" w:rsidP="00E703EE">
            <w:pPr>
              <w:jc w:val="both"/>
              <w:rPr>
                <w:rFonts w:ascii="Trebuchet MS" w:hAnsi="Trebuchet MS"/>
              </w:rPr>
            </w:pPr>
          </w:p>
          <w:p w:rsidR="00E703EE" w:rsidRPr="000B7A78" w:rsidRDefault="00E703EE" w:rsidP="00E703EE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3394" w:type="dxa"/>
            <w:vAlign w:val="bottom"/>
          </w:tcPr>
          <w:p w:rsidR="00E703EE" w:rsidRPr="002F65AA" w:rsidRDefault="00E703EE" w:rsidP="00E703EE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Edita Janušienė</w:t>
            </w:r>
          </w:p>
        </w:tc>
      </w:tr>
    </w:tbl>
    <w:p w:rsidR="009C5550" w:rsidRDefault="009C5550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2258FD" w:rsidRDefault="002258FD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22389D" w:rsidRDefault="0022389D" w:rsidP="00E6306C">
      <w:pPr>
        <w:rPr>
          <w:rFonts w:ascii="Trebuchet MS" w:hAnsi="Trebuchet MS"/>
          <w:sz w:val="22"/>
          <w:szCs w:val="22"/>
        </w:rPr>
      </w:pPr>
    </w:p>
    <w:p w:rsidR="00F21F5A" w:rsidRDefault="00F21F5A" w:rsidP="00E6306C">
      <w:pPr>
        <w:rPr>
          <w:rFonts w:ascii="Trebuchet MS" w:hAnsi="Trebuchet MS"/>
          <w:sz w:val="22"/>
          <w:szCs w:val="22"/>
        </w:rPr>
      </w:pPr>
    </w:p>
    <w:p w:rsidR="002258FD" w:rsidRPr="002258FD" w:rsidRDefault="00E703EE" w:rsidP="002258FD">
      <w:pPr>
        <w:rPr>
          <w:rStyle w:val="Hipersaitas"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>R</w:t>
      </w:r>
      <w:r w:rsidR="002258FD" w:rsidRPr="002258FD">
        <w:rPr>
          <w:rFonts w:ascii="Trebuchet MS" w:hAnsi="Trebuchet MS"/>
          <w:sz w:val="22"/>
          <w:szCs w:val="22"/>
        </w:rPr>
        <w:t xml:space="preserve">. </w:t>
      </w:r>
      <w:r>
        <w:rPr>
          <w:rFonts w:ascii="Trebuchet MS" w:hAnsi="Trebuchet MS"/>
          <w:sz w:val="22"/>
          <w:szCs w:val="22"/>
        </w:rPr>
        <w:t>Navickienė</w:t>
      </w:r>
      <w:r w:rsidR="002258FD" w:rsidRPr="002258FD">
        <w:rPr>
          <w:rFonts w:ascii="Trebuchet MS" w:hAnsi="Trebuchet MS"/>
          <w:sz w:val="22"/>
          <w:szCs w:val="22"/>
        </w:rPr>
        <w:t>, tel. (8 5) 268 79</w:t>
      </w:r>
      <w:r>
        <w:rPr>
          <w:rFonts w:ascii="Trebuchet MS" w:hAnsi="Trebuchet MS"/>
          <w:sz w:val="22"/>
          <w:szCs w:val="22"/>
        </w:rPr>
        <w:t>89</w:t>
      </w:r>
      <w:r w:rsidR="002258FD" w:rsidRPr="002258FD">
        <w:rPr>
          <w:rFonts w:ascii="Trebuchet MS" w:hAnsi="Trebuchet MS"/>
          <w:sz w:val="22"/>
          <w:szCs w:val="22"/>
        </w:rPr>
        <w:t>,</w:t>
      </w:r>
      <w:r w:rsidR="002258FD" w:rsidRPr="00180380">
        <w:rPr>
          <w:rFonts w:ascii="Trebuchet MS" w:hAnsi="Trebuchet MS"/>
          <w:sz w:val="20"/>
          <w:szCs w:val="20"/>
        </w:rPr>
        <w:t xml:space="preserve"> </w:t>
      </w:r>
      <w:hyperlink r:id="rId9" w:history="1">
        <w:r w:rsidRPr="007F2591">
          <w:rPr>
            <w:rStyle w:val="Hipersaitas"/>
            <w:rFonts w:ascii="Trebuchet MS" w:hAnsi="Trebuchet MS"/>
            <w:sz w:val="22"/>
            <w:szCs w:val="22"/>
          </w:rPr>
          <w:t>rita.navickiene@vmi.lt</w:t>
        </w:r>
      </w:hyperlink>
    </w:p>
    <w:sectPr w:rsidR="002258FD" w:rsidRPr="002258FD" w:rsidSect="001E714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46" w:bottom="1701" w:left="1701" w:header="54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F8" w:rsidRDefault="00AA3EF8">
      <w:r>
        <w:separator/>
      </w:r>
    </w:p>
  </w:endnote>
  <w:endnote w:type="continuationSeparator" w:id="0">
    <w:p w:rsidR="00AA3EF8" w:rsidRDefault="00A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C6" w:rsidRDefault="006759BE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6000750" cy="88900"/>
          <wp:effectExtent l="0" t="0" r="0" b="6350"/>
          <wp:docPr id="17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E072D8" w:rsidRPr="00323351" w:rsidTr="00AF3676">
      <w:tc>
        <w:tcPr>
          <w:tcW w:w="2189" w:type="dxa"/>
          <w:vAlign w:val="center"/>
        </w:tcPr>
        <w:p w:rsidR="00E072D8" w:rsidRPr="00CF40D8" w:rsidRDefault="006759BE" w:rsidP="00E072D8">
          <w:pPr>
            <w:ind w:left="-227"/>
            <w:rPr>
              <w:sz w:val="20"/>
              <w:szCs w:val="20"/>
            </w:rPr>
          </w:pPr>
          <w:r>
            <w:rPr>
              <w:noProof/>
              <w:lang w:eastAsia="lt-LT"/>
            </w:rPr>
            <w:drawing>
              <wp:inline distT="0" distB="0" distL="0" distR="0">
                <wp:extent cx="1333500" cy="698500"/>
                <wp:effectExtent l="0" t="0" r="0" b="6350"/>
                <wp:docPr id="1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Pr="00323351">
            <w:rPr>
              <w:rFonts w:ascii="Trebuchet MS" w:hAnsi="Trebuchet MS"/>
              <w:sz w:val="16"/>
              <w:szCs w:val="16"/>
            </w:rPr>
            <w:t>01514 Vilnius</w:t>
          </w: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</w:t>
          </w:r>
          <w:r w:rsidRPr="00323351">
            <w:rPr>
              <w:rFonts w:ascii="Trebuchet MS" w:hAnsi="Trebuchet MS"/>
              <w:sz w:val="16"/>
              <w:szCs w:val="16"/>
            </w:rPr>
            <w:t>aks. (8 5) 212 56 04,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:rsidR="00E072D8" w:rsidRPr="00950743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:rsidR="00E072D8" w:rsidRPr="00323351" w:rsidRDefault="00E072D8" w:rsidP="00E072D8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E072D8" w:rsidRPr="00323351" w:rsidTr="00AF3676">
      <w:tc>
        <w:tcPr>
          <w:tcW w:w="2189" w:type="dxa"/>
          <w:vAlign w:val="center"/>
        </w:tcPr>
        <w:p w:rsidR="00E072D8" w:rsidRPr="00512656" w:rsidRDefault="00E072D8" w:rsidP="00E072D8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:rsidR="00E072D8" w:rsidRDefault="00E072D8" w:rsidP="00E072D8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:rsidR="00E0027A" w:rsidRPr="00E072D8" w:rsidRDefault="00E0027A" w:rsidP="002F65AA">
    <w:pPr>
      <w:pStyle w:val="Por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F8" w:rsidRDefault="00AA3EF8">
      <w:r>
        <w:separator/>
      </w:r>
    </w:p>
  </w:footnote>
  <w:footnote w:type="continuationSeparator" w:id="0">
    <w:p w:rsidR="00AA3EF8" w:rsidRDefault="00AA3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03E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70" w:rsidRPr="002F65AA" w:rsidRDefault="006759BE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VuBE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DSn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GFW4ER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6759BE">
      <w:rPr>
        <w:noProof/>
        <w:color w:val="000000"/>
        <w:lang w:val="lt-LT" w:eastAsia="lt-LT"/>
      </w:rPr>
      <w:drawing>
        <wp:inline distT="0" distB="0" distL="0" distR="0">
          <wp:extent cx="546100" cy="552450"/>
          <wp:effectExtent l="0" t="0" r="6350" b="0"/>
          <wp:docPr id="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Pr="005E70D8" w:rsidRDefault="00EF592A" w:rsidP="00EF592A">
    <w:pPr>
      <w:jc w:val="center"/>
      <w:rPr>
        <w:rFonts w:ascii="Trebuchet MS" w:hAnsi="Trebuchet MS"/>
        <w:b/>
      </w:rPr>
    </w:pPr>
    <w:r w:rsidRPr="005E70D8">
      <w:rPr>
        <w:rFonts w:ascii="Trebuchet MS" w:hAnsi="Trebuchet MS"/>
        <w:b/>
      </w:rPr>
      <w:t>VALSTYBINĖ MOKESČIŲ INSPEKCIJA</w:t>
    </w:r>
  </w:p>
  <w:p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  <w:r w:rsidRPr="00B27F6D">
      <w:rPr>
        <w:rFonts w:ascii="Trebuchet MS" w:hAnsi="Trebuchet MS"/>
      </w:rPr>
      <w:t>PRIE LIETUVOS RESPUBLIKOS FINANSŲ MINISTERIJOS</w:t>
    </w:r>
    <w:r>
      <w:rPr>
        <w:rFonts w:ascii="Trebuchet MS" w:hAnsi="Trebuchet MS"/>
      </w:rPr>
      <w:tab/>
    </w: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0223"/>
    <w:multiLevelType w:val="hybridMultilevel"/>
    <w:tmpl w:val="4650BE5A"/>
    <w:lvl w:ilvl="0" w:tplc="1BA85FCE">
      <w:start w:val="202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40538"/>
    <w:multiLevelType w:val="hybridMultilevel"/>
    <w:tmpl w:val="DB8C19F8"/>
    <w:lvl w:ilvl="0" w:tplc="1BA85FCE">
      <w:start w:val="2021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52FBC"/>
    <w:multiLevelType w:val="hybridMultilevel"/>
    <w:tmpl w:val="23C6A882"/>
    <w:lvl w:ilvl="0" w:tplc="E586CF1C">
      <w:start w:val="2018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EC84B5B"/>
    <w:multiLevelType w:val="hybridMultilevel"/>
    <w:tmpl w:val="6ECACEB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B24EB1"/>
    <w:multiLevelType w:val="hybridMultilevel"/>
    <w:tmpl w:val="8710DD40"/>
    <w:lvl w:ilvl="0" w:tplc="32E4BF82">
      <w:start w:val="1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F1C6400"/>
    <w:multiLevelType w:val="hybridMultilevel"/>
    <w:tmpl w:val="D830625C"/>
    <w:lvl w:ilvl="0" w:tplc="3B209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02F0B"/>
    <w:rsid w:val="00006206"/>
    <w:rsid w:val="00015E18"/>
    <w:rsid w:val="00016125"/>
    <w:rsid w:val="0002193F"/>
    <w:rsid w:val="00031B99"/>
    <w:rsid w:val="00041272"/>
    <w:rsid w:val="00052659"/>
    <w:rsid w:val="000538D7"/>
    <w:rsid w:val="00055B43"/>
    <w:rsid w:val="00064F93"/>
    <w:rsid w:val="000744B5"/>
    <w:rsid w:val="0008068F"/>
    <w:rsid w:val="00080A2B"/>
    <w:rsid w:val="00084A8C"/>
    <w:rsid w:val="00094D44"/>
    <w:rsid w:val="00096890"/>
    <w:rsid w:val="00097C99"/>
    <w:rsid w:val="000A3AEE"/>
    <w:rsid w:val="000A56A6"/>
    <w:rsid w:val="000B1A45"/>
    <w:rsid w:val="000C5616"/>
    <w:rsid w:val="000D224A"/>
    <w:rsid w:val="000D45AC"/>
    <w:rsid w:val="00101B9D"/>
    <w:rsid w:val="00106E81"/>
    <w:rsid w:val="001252E6"/>
    <w:rsid w:val="00126644"/>
    <w:rsid w:val="001276CA"/>
    <w:rsid w:val="00133264"/>
    <w:rsid w:val="00147239"/>
    <w:rsid w:val="0015264B"/>
    <w:rsid w:val="001545DA"/>
    <w:rsid w:val="00156E47"/>
    <w:rsid w:val="00157A6A"/>
    <w:rsid w:val="001607AF"/>
    <w:rsid w:val="0016255D"/>
    <w:rsid w:val="00164079"/>
    <w:rsid w:val="001658E2"/>
    <w:rsid w:val="001860B5"/>
    <w:rsid w:val="00187D9D"/>
    <w:rsid w:val="00191264"/>
    <w:rsid w:val="00192F63"/>
    <w:rsid w:val="00193575"/>
    <w:rsid w:val="00195291"/>
    <w:rsid w:val="001A087D"/>
    <w:rsid w:val="001A2EB7"/>
    <w:rsid w:val="001A7291"/>
    <w:rsid w:val="001A762E"/>
    <w:rsid w:val="001B3082"/>
    <w:rsid w:val="001C7EB4"/>
    <w:rsid w:val="001D2257"/>
    <w:rsid w:val="001D6123"/>
    <w:rsid w:val="001E714D"/>
    <w:rsid w:val="001F0B32"/>
    <w:rsid w:val="001F5D69"/>
    <w:rsid w:val="00205E2F"/>
    <w:rsid w:val="00210B57"/>
    <w:rsid w:val="00212E95"/>
    <w:rsid w:val="00220275"/>
    <w:rsid w:val="00221D90"/>
    <w:rsid w:val="00223111"/>
    <w:rsid w:val="0022389D"/>
    <w:rsid w:val="002258FD"/>
    <w:rsid w:val="002279AA"/>
    <w:rsid w:val="0024051D"/>
    <w:rsid w:val="00244C0A"/>
    <w:rsid w:val="0025143D"/>
    <w:rsid w:val="002539DD"/>
    <w:rsid w:val="002567D6"/>
    <w:rsid w:val="00265537"/>
    <w:rsid w:val="002703C4"/>
    <w:rsid w:val="00271318"/>
    <w:rsid w:val="002720A4"/>
    <w:rsid w:val="0027451B"/>
    <w:rsid w:val="00274A87"/>
    <w:rsid w:val="00274DBC"/>
    <w:rsid w:val="002766F2"/>
    <w:rsid w:val="0028441B"/>
    <w:rsid w:val="00294B7B"/>
    <w:rsid w:val="002A36B2"/>
    <w:rsid w:val="002A607B"/>
    <w:rsid w:val="002B0C89"/>
    <w:rsid w:val="002C23E1"/>
    <w:rsid w:val="002C4A5B"/>
    <w:rsid w:val="002E3779"/>
    <w:rsid w:val="002E67E3"/>
    <w:rsid w:val="002E712D"/>
    <w:rsid w:val="002E71D5"/>
    <w:rsid w:val="002F12C7"/>
    <w:rsid w:val="002F3647"/>
    <w:rsid w:val="002F65AA"/>
    <w:rsid w:val="002F662C"/>
    <w:rsid w:val="003030AD"/>
    <w:rsid w:val="00313795"/>
    <w:rsid w:val="00322E56"/>
    <w:rsid w:val="00322E78"/>
    <w:rsid w:val="003231F8"/>
    <w:rsid w:val="00323351"/>
    <w:rsid w:val="00335D51"/>
    <w:rsid w:val="0034594F"/>
    <w:rsid w:val="003470D0"/>
    <w:rsid w:val="003502EA"/>
    <w:rsid w:val="003518D1"/>
    <w:rsid w:val="00353FFD"/>
    <w:rsid w:val="00356463"/>
    <w:rsid w:val="00357CC9"/>
    <w:rsid w:val="0036177D"/>
    <w:rsid w:val="0036448E"/>
    <w:rsid w:val="00366C24"/>
    <w:rsid w:val="003704B1"/>
    <w:rsid w:val="0037059E"/>
    <w:rsid w:val="0037076C"/>
    <w:rsid w:val="00380433"/>
    <w:rsid w:val="00382B1A"/>
    <w:rsid w:val="003A166F"/>
    <w:rsid w:val="003A24DD"/>
    <w:rsid w:val="003A6B42"/>
    <w:rsid w:val="003B0994"/>
    <w:rsid w:val="003B189D"/>
    <w:rsid w:val="003B526F"/>
    <w:rsid w:val="003D21E3"/>
    <w:rsid w:val="003D3620"/>
    <w:rsid w:val="003D60B2"/>
    <w:rsid w:val="003F07F0"/>
    <w:rsid w:val="004017A1"/>
    <w:rsid w:val="00411BDA"/>
    <w:rsid w:val="00413419"/>
    <w:rsid w:val="0042276F"/>
    <w:rsid w:val="00427CFF"/>
    <w:rsid w:val="00427E54"/>
    <w:rsid w:val="004333AE"/>
    <w:rsid w:val="00434478"/>
    <w:rsid w:val="00434A6E"/>
    <w:rsid w:val="00435027"/>
    <w:rsid w:val="00435596"/>
    <w:rsid w:val="004431EF"/>
    <w:rsid w:val="004445A3"/>
    <w:rsid w:val="00460C72"/>
    <w:rsid w:val="0046379B"/>
    <w:rsid w:val="00472BA3"/>
    <w:rsid w:val="00493D9A"/>
    <w:rsid w:val="0049581D"/>
    <w:rsid w:val="004A2573"/>
    <w:rsid w:val="004A543B"/>
    <w:rsid w:val="004B64F1"/>
    <w:rsid w:val="004C215C"/>
    <w:rsid w:val="004C2502"/>
    <w:rsid w:val="004D652E"/>
    <w:rsid w:val="004D6B69"/>
    <w:rsid w:val="004E0708"/>
    <w:rsid w:val="004E0718"/>
    <w:rsid w:val="004F125A"/>
    <w:rsid w:val="004F6552"/>
    <w:rsid w:val="004F7781"/>
    <w:rsid w:val="00502A22"/>
    <w:rsid w:val="00502B1C"/>
    <w:rsid w:val="0050447A"/>
    <w:rsid w:val="0052145F"/>
    <w:rsid w:val="00523946"/>
    <w:rsid w:val="0052685E"/>
    <w:rsid w:val="00534530"/>
    <w:rsid w:val="005435A8"/>
    <w:rsid w:val="00547598"/>
    <w:rsid w:val="0056192C"/>
    <w:rsid w:val="0057418F"/>
    <w:rsid w:val="00587585"/>
    <w:rsid w:val="005A0142"/>
    <w:rsid w:val="005A42ED"/>
    <w:rsid w:val="005A48B1"/>
    <w:rsid w:val="005B3683"/>
    <w:rsid w:val="005B53E0"/>
    <w:rsid w:val="005C141B"/>
    <w:rsid w:val="005C44C0"/>
    <w:rsid w:val="005C550C"/>
    <w:rsid w:val="005D03B4"/>
    <w:rsid w:val="005E38EA"/>
    <w:rsid w:val="005E70D8"/>
    <w:rsid w:val="005F69A3"/>
    <w:rsid w:val="00605D4A"/>
    <w:rsid w:val="00622CC7"/>
    <w:rsid w:val="00627543"/>
    <w:rsid w:val="00630664"/>
    <w:rsid w:val="00631030"/>
    <w:rsid w:val="00635435"/>
    <w:rsid w:val="00640109"/>
    <w:rsid w:val="00642D5F"/>
    <w:rsid w:val="006577EF"/>
    <w:rsid w:val="00670C69"/>
    <w:rsid w:val="00674CBE"/>
    <w:rsid w:val="006759BE"/>
    <w:rsid w:val="00675C0E"/>
    <w:rsid w:val="0069310F"/>
    <w:rsid w:val="00693447"/>
    <w:rsid w:val="00697026"/>
    <w:rsid w:val="0069722F"/>
    <w:rsid w:val="006A6A3B"/>
    <w:rsid w:val="006A6D2C"/>
    <w:rsid w:val="006A7A05"/>
    <w:rsid w:val="006B230F"/>
    <w:rsid w:val="006C28AA"/>
    <w:rsid w:val="006D0019"/>
    <w:rsid w:val="006D4759"/>
    <w:rsid w:val="006D7059"/>
    <w:rsid w:val="006D7297"/>
    <w:rsid w:val="006E48C3"/>
    <w:rsid w:val="006E4ABA"/>
    <w:rsid w:val="006E697A"/>
    <w:rsid w:val="007178D2"/>
    <w:rsid w:val="00723FCC"/>
    <w:rsid w:val="00725E45"/>
    <w:rsid w:val="00740E76"/>
    <w:rsid w:val="00741A87"/>
    <w:rsid w:val="00743608"/>
    <w:rsid w:val="0074448F"/>
    <w:rsid w:val="00764FFA"/>
    <w:rsid w:val="00765D3B"/>
    <w:rsid w:val="00775083"/>
    <w:rsid w:val="0077523A"/>
    <w:rsid w:val="00780774"/>
    <w:rsid w:val="00787C97"/>
    <w:rsid w:val="00794CE7"/>
    <w:rsid w:val="00797D84"/>
    <w:rsid w:val="007A4F67"/>
    <w:rsid w:val="007B04D8"/>
    <w:rsid w:val="007B1249"/>
    <w:rsid w:val="007B6612"/>
    <w:rsid w:val="007C5535"/>
    <w:rsid w:val="007C7488"/>
    <w:rsid w:val="007C7B2E"/>
    <w:rsid w:val="007E16F0"/>
    <w:rsid w:val="007E2A6B"/>
    <w:rsid w:val="007F2ECE"/>
    <w:rsid w:val="00801A13"/>
    <w:rsid w:val="00802DAB"/>
    <w:rsid w:val="00807488"/>
    <w:rsid w:val="00807811"/>
    <w:rsid w:val="00807C56"/>
    <w:rsid w:val="00810E15"/>
    <w:rsid w:val="008241BC"/>
    <w:rsid w:val="00827036"/>
    <w:rsid w:val="008324FB"/>
    <w:rsid w:val="00840A01"/>
    <w:rsid w:val="00841527"/>
    <w:rsid w:val="00871F2E"/>
    <w:rsid w:val="00880ACF"/>
    <w:rsid w:val="008820F5"/>
    <w:rsid w:val="0088409A"/>
    <w:rsid w:val="0089665C"/>
    <w:rsid w:val="008972CA"/>
    <w:rsid w:val="00897D5C"/>
    <w:rsid w:val="008A3B2B"/>
    <w:rsid w:val="008A40BB"/>
    <w:rsid w:val="008A4C96"/>
    <w:rsid w:val="008C064A"/>
    <w:rsid w:val="008D7AC9"/>
    <w:rsid w:val="008E264B"/>
    <w:rsid w:val="008E2A6A"/>
    <w:rsid w:val="008E3C62"/>
    <w:rsid w:val="008F0394"/>
    <w:rsid w:val="008F1AFB"/>
    <w:rsid w:val="008F36D7"/>
    <w:rsid w:val="008F4204"/>
    <w:rsid w:val="008F47CA"/>
    <w:rsid w:val="008F6530"/>
    <w:rsid w:val="0090405E"/>
    <w:rsid w:val="0090487E"/>
    <w:rsid w:val="00906364"/>
    <w:rsid w:val="00917F8C"/>
    <w:rsid w:val="009456B8"/>
    <w:rsid w:val="00946B18"/>
    <w:rsid w:val="00950743"/>
    <w:rsid w:val="00986A34"/>
    <w:rsid w:val="00993DC6"/>
    <w:rsid w:val="00995A95"/>
    <w:rsid w:val="00997288"/>
    <w:rsid w:val="00997EF2"/>
    <w:rsid w:val="009A4DE8"/>
    <w:rsid w:val="009A7EB3"/>
    <w:rsid w:val="009A7FBA"/>
    <w:rsid w:val="009B0CE8"/>
    <w:rsid w:val="009B1852"/>
    <w:rsid w:val="009B6463"/>
    <w:rsid w:val="009C054D"/>
    <w:rsid w:val="009C13BC"/>
    <w:rsid w:val="009C4611"/>
    <w:rsid w:val="009C5550"/>
    <w:rsid w:val="009D0838"/>
    <w:rsid w:val="009D2EBE"/>
    <w:rsid w:val="009E0022"/>
    <w:rsid w:val="009E2517"/>
    <w:rsid w:val="009E36F3"/>
    <w:rsid w:val="009F0CD9"/>
    <w:rsid w:val="00A02631"/>
    <w:rsid w:val="00A02A28"/>
    <w:rsid w:val="00A034C6"/>
    <w:rsid w:val="00A11AEC"/>
    <w:rsid w:val="00A15C05"/>
    <w:rsid w:val="00A21115"/>
    <w:rsid w:val="00A2471E"/>
    <w:rsid w:val="00A31B18"/>
    <w:rsid w:val="00A36079"/>
    <w:rsid w:val="00A3637A"/>
    <w:rsid w:val="00A379CC"/>
    <w:rsid w:val="00A43576"/>
    <w:rsid w:val="00A46525"/>
    <w:rsid w:val="00A61090"/>
    <w:rsid w:val="00A61428"/>
    <w:rsid w:val="00A62409"/>
    <w:rsid w:val="00A70C15"/>
    <w:rsid w:val="00A72195"/>
    <w:rsid w:val="00A80C30"/>
    <w:rsid w:val="00A81871"/>
    <w:rsid w:val="00AA3EF8"/>
    <w:rsid w:val="00AB1CF5"/>
    <w:rsid w:val="00AB35C6"/>
    <w:rsid w:val="00AB6714"/>
    <w:rsid w:val="00AC3EFF"/>
    <w:rsid w:val="00AC6246"/>
    <w:rsid w:val="00AD1CC3"/>
    <w:rsid w:val="00AD20D2"/>
    <w:rsid w:val="00AE2A06"/>
    <w:rsid w:val="00AF1C4D"/>
    <w:rsid w:val="00AF3676"/>
    <w:rsid w:val="00B03B46"/>
    <w:rsid w:val="00B07FEA"/>
    <w:rsid w:val="00B136E6"/>
    <w:rsid w:val="00B21AE3"/>
    <w:rsid w:val="00B27F6D"/>
    <w:rsid w:val="00B306E6"/>
    <w:rsid w:val="00B3477A"/>
    <w:rsid w:val="00B41790"/>
    <w:rsid w:val="00B51870"/>
    <w:rsid w:val="00B54E39"/>
    <w:rsid w:val="00B62787"/>
    <w:rsid w:val="00B757D5"/>
    <w:rsid w:val="00B822F0"/>
    <w:rsid w:val="00B922BF"/>
    <w:rsid w:val="00B9534C"/>
    <w:rsid w:val="00BA5DA3"/>
    <w:rsid w:val="00BA5DF5"/>
    <w:rsid w:val="00BA75BB"/>
    <w:rsid w:val="00BB1C11"/>
    <w:rsid w:val="00BB230B"/>
    <w:rsid w:val="00BC222D"/>
    <w:rsid w:val="00BC2EA7"/>
    <w:rsid w:val="00BD1A2D"/>
    <w:rsid w:val="00BF6E7D"/>
    <w:rsid w:val="00C01F31"/>
    <w:rsid w:val="00C02B27"/>
    <w:rsid w:val="00C203EF"/>
    <w:rsid w:val="00C26727"/>
    <w:rsid w:val="00C27AEA"/>
    <w:rsid w:val="00C323A9"/>
    <w:rsid w:val="00C32C05"/>
    <w:rsid w:val="00C339A6"/>
    <w:rsid w:val="00C34CD5"/>
    <w:rsid w:val="00C4046C"/>
    <w:rsid w:val="00C43F5C"/>
    <w:rsid w:val="00C4714C"/>
    <w:rsid w:val="00C50862"/>
    <w:rsid w:val="00C51BF1"/>
    <w:rsid w:val="00C57013"/>
    <w:rsid w:val="00C64481"/>
    <w:rsid w:val="00C855A5"/>
    <w:rsid w:val="00C90E36"/>
    <w:rsid w:val="00C930DA"/>
    <w:rsid w:val="00CB3B94"/>
    <w:rsid w:val="00CC17B9"/>
    <w:rsid w:val="00CC19B3"/>
    <w:rsid w:val="00CC676A"/>
    <w:rsid w:val="00CE1720"/>
    <w:rsid w:val="00CF40D8"/>
    <w:rsid w:val="00D00006"/>
    <w:rsid w:val="00D019E1"/>
    <w:rsid w:val="00D07D28"/>
    <w:rsid w:val="00D122CE"/>
    <w:rsid w:val="00D12BC0"/>
    <w:rsid w:val="00D33592"/>
    <w:rsid w:val="00D429BF"/>
    <w:rsid w:val="00D42BA8"/>
    <w:rsid w:val="00D44FE1"/>
    <w:rsid w:val="00D57078"/>
    <w:rsid w:val="00D57FBA"/>
    <w:rsid w:val="00D6438D"/>
    <w:rsid w:val="00D66E57"/>
    <w:rsid w:val="00D74D57"/>
    <w:rsid w:val="00D76BED"/>
    <w:rsid w:val="00D87687"/>
    <w:rsid w:val="00D92BAA"/>
    <w:rsid w:val="00DA0759"/>
    <w:rsid w:val="00DA57D2"/>
    <w:rsid w:val="00DA692E"/>
    <w:rsid w:val="00DB291E"/>
    <w:rsid w:val="00DC1F1C"/>
    <w:rsid w:val="00DC7254"/>
    <w:rsid w:val="00DD26C0"/>
    <w:rsid w:val="00DD5D93"/>
    <w:rsid w:val="00DE546B"/>
    <w:rsid w:val="00E0027A"/>
    <w:rsid w:val="00E00619"/>
    <w:rsid w:val="00E02942"/>
    <w:rsid w:val="00E072D8"/>
    <w:rsid w:val="00E1125C"/>
    <w:rsid w:val="00E22AF9"/>
    <w:rsid w:val="00E23153"/>
    <w:rsid w:val="00E2429E"/>
    <w:rsid w:val="00E34BF0"/>
    <w:rsid w:val="00E3645C"/>
    <w:rsid w:val="00E42A71"/>
    <w:rsid w:val="00E43308"/>
    <w:rsid w:val="00E4367B"/>
    <w:rsid w:val="00E440FD"/>
    <w:rsid w:val="00E44656"/>
    <w:rsid w:val="00E44BC7"/>
    <w:rsid w:val="00E45477"/>
    <w:rsid w:val="00E50BF2"/>
    <w:rsid w:val="00E50DF6"/>
    <w:rsid w:val="00E6306C"/>
    <w:rsid w:val="00E63D12"/>
    <w:rsid w:val="00E703EE"/>
    <w:rsid w:val="00E70955"/>
    <w:rsid w:val="00E73BE0"/>
    <w:rsid w:val="00E73E39"/>
    <w:rsid w:val="00E74764"/>
    <w:rsid w:val="00E826CA"/>
    <w:rsid w:val="00EA10F8"/>
    <w:rsid w:val="00EA14C5"/>
    <w:rsid w:val="00EA15AF"/>
    <w:rsid w:val="00EA1CD3"/>
    <w:rsid w:val="00EA735A"/>
    <w:rsid w:val="00EA7462"/>
    <w:rsid w:val="00EA7E7F"/>
    <w:rsid w:val="00EC4C98"/>
    <w:rsid w:val="00EC66DC"/>
    <w:rsid w:val="00ED46CA"/>
    <w:rsid w:val="00ED5ABF"/>
    <w:rsid w:val="00EE7144"/>
    <w:rsid w:val="00EF592A"/>
    <w:rsid w:val="00EF5EC2"/>
    <w:rsid w:val="00F03CE9"/>
    <w:rsid w:val="00F1555A"/>
    <w:rsid w:val="00F15897"/>
    <w:rsid w:val="00F16E66"/>
    <w:rsid w:val="00F21F5A"/>
    <w:rsid w:val="00F30A62"/>
    <w:rsid w:val="00F33195"/>
    <w:rsid w:val="00F438F5"/>
    <w:rsid w:val="00F45BB3"/>
    <w:rsid w:val="00F47A1C"/>
    <w:rsid w:val="00F50A57"/>
    <w:rsid w:val="00F51068"/>
    <w:rsid w:val="00F51A3A"/>
    <w:rsid w:val="00F54678"/>
    <w:rsid w:val="00F5499E"/>
    <w:rsid w:val="00F617B9"/>
    <w:rsid w:val="00F67D5D"/>
    <w:rsid w:val="00F80D44"/>
    <w:rsid w:val="00F924D7"/>
    <w:rsid w:val="00F968C4"/>
    <w:rsid w:val="00F97866"/>
    <w:rsid w:val="00FA1E8A"/>
    <w:rsid w:val="00FA3017"/>
    <w:rsid w:val="00FA45EA"/>
    <w:rsid w:val="00FA5A2F"/>
    <w:rsid w:val="00FA6FF6"/>
    <w:rsid w:val="00FB5BD1"/>
    <w:rsid w:val="00FC14F1"/>
    <w:rsid w:val="00FE6591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Tekstoblokas">
    <w:name w:val="Block Text"/>
    <w:basedOn w:val="prastasis"/>
    <w:rsid w:val="00693447"/>
    <w:pPr>
      <w:ind w:left="435" w:right="43" w:firstLine="416"/>
      <w:jc w:val="both"/>
    </w:pPr>
    <w:rPr>
      <w:rFonts w:ascii="TimesLT" w:hAnsi="TimesL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ta.navickiene@vmi.l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4663-28B1-4A3E-8225-08DF549A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2156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Jurga Vieraitytė</cp:lastModifiedBy>
  <cp:revision>7</cp:revision>
  <cp:lastPrinted>2019-02-26T11:37:00Z</cp:lastPrinted>
  <dcterms:created xsi:type="dcterms:W3CDTF">2021-08-12T07:37:00Z</dcterms:created>
  <dcterms:modified xsi:type="dcterms:W3CDTF">2021-08-20T07:05:00Z</dcterms:modified>
</cp:coreProperties>
</file>