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75" w:rsidRPr="00A57479" w:rsidRDefault="00070E75" w:rsidP="00070E75">
      <w:pPr>
        <w:ind w:left="7088"/>
        <w:jc w:val="both"/>
        <w:rPr>
          <w:b/>
          <w:szCs w:val="24"/>
          <w:lang w:eastAsia="lt-LT"/>
        </w:rPr>
      </w:pPr>
      <w:r w:rsidRPr="00A57479">
        <w:rPr>
          <w:b/>
          <w:caps/>
          <w:szCs w:val="24"/>
          <w:lang w:eastAsia="lt-LT"/>
        </w:rPr>
        <w:t>P</w:t>
      </w:r>
      <w:r w:rsidRPr="00A57479">
        <w:rPr>
          <w:b/>
          <w:szCs w:val="24"/>
          <w:lang w:eastAsia="lt-LT"/>
        </w:rPr>
        <w:t xml:space="preserve">rojekto </w:t>
      </w:r>
    </w:p>
    <w:p w:rsidR="00070E75" w:rsidRPr="00A57479" w:rsidRDefault="00070E75" w:rsidP="00070E75">
      <w:pPr>
        <w:ind w:left="7088"/>
        <w:jc w:val="both"/>
        <w:rPr>
          <w:b/>
          <w:szCs w:val="24"/>
          <w:lang w:eastAsia="lt-LT"/>
        </w:rPr>
      </w:pPr>
      <w:r w:rsidRPr="00A57479">
        <w:rPr>
          <w:b/>
          <w:szCs w:val="24"/>
          <w:lang w:eastAsia="lt-LT"/>
        </w:rPr>
        <w:t>lyginamasis variantas</w:t>
      </w:r>
    </w:p>
    <w:p w:rsidR="00070E75" w:rsidRPr="00A57479" w:rsidRDefault="00070E75" w:rsidP="00070E75">
      <w:pPr>
        <w:jc w:val="center"/>
        <w:rPr>
          <w:caps/>
          <w:szCs w:val="24"/>
        </w:rPr>
      </w:pPr>
    </w:p>
    <w:p w:rsidR="00070E75" w:rsidRPr="00A57479" w:rsidRDefault="00070E75" w:rsidP="00070E75">
      <w:pPr>
        <w:jc w:val="center"/>
        <w:rPr>
          <w:b/>
          <w:caps/>
          <w:szCs w:val="24"/>
        </w:rPr>
      </w:pPr>
      <w:r w:rsidRPr="00A57479">
        <w:rPr>
          <w:b/>
          <w:caps/>
          <w:szCs w:val="24"/>
        </w:rPr>
        <w:t>LIETUVOS RESPUBLIKOS</w:t>
      </w:r>
    </w:p>
    <w:p w:rsidR="00E10DF4" w:rsidRDefault="00070E75" w:rsidP="00070E75">
      <w:pPr>
        <w:jc w:val="center"/>
        <w:rPr>
          <w:b/>
          <w:caps/>
          <w:szCs w:val="24"/>
        </w:rPr>
      </w:pPr>
      <w:r w:rsidRPr="005E42ED">
        <w:rPr>
          <w:b/>
          <w:caps/>
          <w:szCs w:val="24"/>
        </w:rPr>
        <w:t xml:space="preserve">AKCIZŲ </w:t>
      </w:r>
      <w:r w:rsidRPr="000536DD">
        <w:rPr>
          <w:b/>
          <w:caps/>
          <w:szCs w:val="24"/>
        </w:rPr>
        <w:t xml:space="preserve">ĮSTATYMO NR. IX-569 </w:t>
      </w:r>
      <w:r w:rsidR="00E10DF4">
        <w:rPr>
          <w:b/>
          <w:caps/>
          <w:szCs w:val="24"/>
        </w:rPr>
        <w:t xml:space="preserve">1, 3, </w:t>
      </w:r>
      <w:r w:rsidR="00D32F76">
        <w:rPr>
          <w:b/>
          <w:caps/>
          <w:szCs w:val="24"/>
        </w:rPr>
        <w:t xml:space="preserve">23, 24, 25, 26, 30, 31, </w:t>
      </w:r>
      <w:r w:rsidR="00E10DF4">
        <w:rPr>
          <w:b/>
          <w:caps/>
          <w:szCs w:val="24"/>
        </w:rPr>
        <w:t>65</w:t>
      </w:r>
      <w:r w:rsidRPr="000536DD">
        <w:rPr>
          <w:b/>
          <w:caps/>
          <w:szCs w:val="24"/>
        </w:rPr>
        <w:t xml:space="preserve"> </w:t>
      </w:r>
      <w:r w:rsidR="00D32F76">
        <w:rPr>
          <w:b/>
          <w:caps/>
          <w:szCs w:val="24"/>
        </w:rPr>
        <w:t xml:space="preserve">IR 74 </w:t>
      </w:r>
      <w:r w:rsidRPr="000536DD">
        <w:rPr>
          <w:b/>
          <w:caps/>
          <w:szCs w:val="24"/>
        </w:rPr>
        <w:t xml:space="preserve">STRAIPSNIŲ PAKEITIMO </w:t>
      </w:r>
    </w:p>
    <w:p w:rsidR="00070E75" w:rsidRDefault="00070E75" w:rsidP="00070E75">
      <w:pPr>
        <w:jc w:val="center"/>
        <w:rPr>
          <w:b/>
          <w:caps/>
          <w:szCs w:val="24"/>
        </w:rPr>
      </w:pPr>
      <w:r w:rsidRPr="000536DD">
        <w:rPr>
          <w:b/>
          <w:caps/>
          <w:szCs w:val="24"/>
        </w:rPr>
        <w:t>ĮSTATYMAS</w:t>
      </w:r>
    </w:p>
    <w:p w:rsidR="00070E75" w:rsidRPr="00A57479" w:rsidRDefault="00070E75" w:rsidP="00070E75">
      <w:pPr>
        <w:jc w:val="center"/>
        <w:rPr>
          <w:b/>
          <w:caps/>
          <w:szCs w:val="24"/>
        </w:rPr>
      </w:pPr>
    </w:p>
    <w:p w:rsidR="00070E75" w:rsidRPr="00A57479" w:rsidRDefault="00070E75" w:rsidP="00070E75">
      <w:pPr>
        <w:jc w:val="center"/>
        <w:rPr>
          <w:szCs w:val="24"/>
        </w:rPr>
      </w:pPr>
      <w:r w:rsidRPr="00A57479">
        <w:rPr>
          <w:szCs w:val="24"/>
        </w:rPr>
        <w:t>202</w:t>
      </w:r>
      <w:r w:rsidR="00CE7F55">
        <w:rPr>
          <w:szCs w:val="24"/>
        </w:rPr>
        <w:t>1</w:t>
      </w:r>
      <w:r w:rsidRPr="00A57479">
        <w:rPr>
          <w:szCs w:val="24"/>
        </w:rPr>
        <w:t xml:space="preserve"> m. </w:t>
      </w:r>
      <w:r w:rsidRPr="00DD70B4">
        <w:rPr>
          <w:szCs w:val="24"/>
        </w:rPr>
        <w:t>     </w:t>
      </w:r>
      <w:r w:rsidRPr="00A57479">
        <w:rPr>
          <w:szCs w:val="24"/>
        </w:rPr>
        <w:t xml:space="preserve"> </w:t>
      </w:r>
      <w:r w:rsidRPr="00DD70B4">
        <w:rPr>
          <w:szCs w:val="24"/>
        </w:rPr>
        <w:t>  </w:t>
      </w:r>
      <w:r w:rsidRPr="00A57479">
        <w:rPr>
          <w:szCs w:val="24"/>
        </w:rPr>
        <w:t xml:space="preserve"> d. Nr. </w:t>
      </w:r>
      <w:r w:rsidRPr="00DD70B4">
        <w:rPr>
          <w:szCs w:val="24"/>
        </w:rPr>
        <w:t>     </w:t>
      </w:r>
    </w:p>
    <w:p w:rsidR="00070E75" w:rsidRPr="00A57479" w:rsidRDefault="00070E75" w:rsidP="00070E75">
      <w:pPr>
        <w:jc w:val="center"/>
        <w:rPr>
          <w:szCs w:val="24"/>
        </w:rPr>
      </w:pPr>
      <w:r w:rsidRPr="00A57479">
        <w:rPr>
          <w:szCs w:val="24"/>
        </w:rPr>
        <w:t>Vilnius</w:t>
      </w:r>
    </w:p>
    <w:p w:rsidR="00070E75" w:rsidRPr="00A57479" w:rsidRDefault="00070E75" w:rsidP="00070E75">
      <w:pPr>
        <w:jc w:val="both"/>
        <w:rPr>
          <w:b/>
          <w:szCs w:val="24"/>
        </w:rPr>
      </w:pPr>
    </w:p>
    <w:p w:rsidR="009C4D15" w:rsidRPr="009C4D15" w:rsidRDefault="009C4D15" w:rsidP="009C4D15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</w:t>
      </w:r>
      <w:r w:rsidRPr="009C4D15">
        <w:rPr>
          <w:b/>
          <w:szCs w:val="24"/>
        </w:rPr>
        <w:t>straipsnis. 1 straipsnio pakeitimas</w:t>
      </w:r>
    </w:p>
    <w:p w:rsidR="009C4D15" w:rsidRDefault="009C4D15" w:rsidP="009C4D15">
      <w:pPr>
        <w:ind w:left="720"/>
        <w:jc w:val="both"/>
        <w:rPr>
          <w:b/>
          <w:szCs w:val="24"/>
        </w:rPr>
      </w:pPr>
      <w:r w:rsidRPr="00307C43">
        <w:rPr>
          <w:szCs w:val="24"/>
        </w:rPr>
        <w:t xml:space="preserve">Pakeisti 1 straipsnio </w:t>
      </w:r>
      <w:r>
        <w:rPr>
          <w:szCs w:val="24"/>
        </w:rPr>
        <w:t>6</w:t>
      </w:r>
      <w:r w:rsidRPr="00307C43">
        <w:rPr>
          <w:szCs w:val="24"/>
        </w:rPr>
        <w:t xml:space="preserve"> dalį ir ją išdėstyti taip:</w:t>
      </w:r>
    </w:p>
    <w:p w:rsidR="009C4D15" w:rsidRDefault="009C4D15" w:rsidP="009C4D15">
      <w:pPr>
        <w:ind w:firstLine="720"/>
        <w:jc w:val="both"/>
        <w:rPr>
          <w:szCs w:val="24"/>
        </w:rPr>
      </w:pPr>
      <w:r w:rsidRPr="00664B6F">
        <w:rPr>
          <w:szCs w:val="24"/>
        </w:rPr>
        <w:t>„6. Apmokestinant akcizais kaitinamojo tabako produktus, kaip jie apibrėžti šio įstatymo 3 straipsnio 18</w:t>
      </w:r>
      <w:r w:rsidRPr="00664B6F">
        <w:rPr>
          <w:szCs w:val="24"/>
          <w:vertAlign w:val="superscript"/>
        </w:rPr>
        <w:t>1</w:t>
      </w:r>
      <w:r w:rsidRPr="00664B6F">
        <w:rPr>
          <w:szCs w:val="24"/>
        </w:rPr>
        <w:t xml:space="preserve"> </w:t>
      </w:r>
      <w:r>
        <w:rPr>
          <w:b/>
          <w:szCs w:val="24"/>
        </w:rPr>
        <w:t xml:space="preserve">ir 36 </w:t>
      </w:r>
      <w:proofErr w:type="spellStart"/>
      <w:r w:rsidRPr="00664B6F">
        <w:rPr>
          <w:szCs w:val="24"/>
        </w:rPr>
        <w:t>daly</w:t>
      </w:r>
      <w:r w:rsidRPr="00D244EA">
        <w:rPr>
          <w:strike/>
          <w:szCs w:val="24"/>
        </w:rPr>
        <w:t>j</w:t>
      </w:r>
      <w:r w:rsidRPr="00D244EA">
        <w:rPr>
          <w:b/>
          <w:szCs w:val="24"/>
        </w:rPr>
        <w:t>s</w:t>
      </w:r>
      <w:r w:rsidRPr="00664B6F">
        <w:rPr>
          <w:szCs w:val="24"/>
        </w:rPr>
        <w:t>e</w:t>
      </w:r>
      <w:proofErr w:type="spellEnd"/>
      <w:r w:rsidRPr="00664B6F">
        <w:rPr>
          <w:szCs w:val="24"/>
        </w:rPr>
        <w:t>, taikomos tik šio įstatymo 4, 5, 6, 11, 13 straipsnių, 14 straipsnio 1, 2, 3, 4, 5 ir 6 dalių, 17 straipsnio, 18 straipsnio 1, 2, 3 ir 4 dalių, 19 straipsnio 1, 2 ir 4 dalių, 20, 21, 22 straipsnių ir II skyriaus septintojo skirsnio nuostatos.“</w:t>
      </w:r>
    </w:p>
    <w:p w:rsidR="006E2C32" w:rsidRPr="00077742" w:rsidRDefault="006E2C32" w:rsidP="009C4D15">
      <w:pPr>
        <w:ind w:firstLine="720"/>
        <w:jc w:val="both"/>
        <w:rPr>
          <w:b/>
          <w:szCs w:val="24"/>
        </w:rPr>
      </w:pPr>
    </w:p>
    <w:p w:rsidR="009C4D15" w:rsidRPr="009C4D15" w:rsidRDefault="009C4D15" w:rsidP="009C4D15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2 </w:t>
      </w:r>
      <w:r w:rsidRPr="009C4D15">
        <w:rPr>
          <w:b/>
          <w:szCs w:val="24"/>
        </w:rPr>
        <w:t>straipsnis. 3 straipsnio pakeitimas</w:t>
      </w:r>
    </w:p>
    <w:p w:rsidR="009C4D15" w:rsidRPr="00E645B0" w:rsidRDefault="009C4D15" w:rsidP="009C4D15">
      <w:pPr>
        <w:ind w:left="720"/>
        <w:jc w:val="both"/>
        <w:rPr>
          <w:szCs w:val="24"/>
        </w:rPr>
      </w:pPr>
      <w:r w:rsidRPr="00E645B0">
        <w:rPr>
          <w:szCs w:val="24"/>
        </w:rPr>
        <w:t xml:space="preserve">Pakeisti 3 straipsnio </w:t>
      </w:r>
      <w:r>
        <w:rPr>
          <w:szCs w:val="24"/>
        </w:rPr>
        <w:t>36</w:t>
      </w:r>
      <w:r w:rsidRPr="00E645B0">
        <w:rPr>
          <w:szCs w:val="24"/>
        </w:rPr>
        <w:t xml:space="preserve"> dalį ir ją išdėstyti taip:</w:t>
      </w:r>
    </w:p>
    <w:p w:rsidR="009C4D15" w:rsidRDefault="009C4D15" w:rsidP="009C4D15">
      <w:pPr>
        <w:widowControl w:val="0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464F3A">
        <w:rPr>
          <w:szCs w:val="24"/>
        </w:rPr>
        <w:t xml:space="preserve">36. Produktai, kurie visiškai ar iš dalies pagaminti iš </w:t>
      </w:r>
      <w:r w:rsidRPr="00464F3A">
        <w:rPr>
          <w:strike/>
          <w:szCs w:val="24"/>
        </w:rPr>
        <w:t>tabako pakaitalų</w:t>
      </w:r>
      <w:r w:rsidRPr="00464F3A">
        <w:rPr>
          <w:szCs w:val="24"/>
        </w:rPr>
        <w:t xml:space="preserve"> </w:t>
      </w:r>
      <w:r w:rsidRPr="00464F3A">
        <w:rPr>
          <w:b/>
          <w:szCs w:val="24"/>
        </w:rPr>
        <w:t>kitų negu tabakas medžiagų</w:t>
      </w:r>
      <w:r w:rsidRPr="00464F3A">
        <w:rPr>
          <w:szCs w:val="24"/>
        </w:rPr>
        <w:t>, bet pagal kitus kriterijus atitinka šio straipsnio 11</w:t>
      </w:r>
      <w:r>
        <w:rPr>
          <w:b/>
          <w:szCs w:val="24"/>
        </w:rPr>
        <w:t>, 18</w:t>
      </w:r>
      <w:r>
        <w:rPr>
          <w:b/>
          <w:szCs w:val="24"/>
          <w:vertAlign w:val="superscript"/>
        </w:rPr>
        <w:t>1</w:t>
      </w:r>
      <w:r w:rsidRPr="00464F3A">
        <w:rPr>
          <w:szCs w:val="24"/>
        </w:rPr>
        <w:t xml:space="preserve"> ar 27 dalyje nurodytus požymius, laikomi atitinkamai cigaretėmis</w:t>
      </w:r>
      <w:r>
        <w:rPr>
          <w:b/>
          <w:szCs w:val="24"/>
        </w:rPr>
        <w:t>, k</w:t>
      </w:r>
      <w:r w:rsidRPr="00DA73D0">
        <w:rPr>
          <w:b/>
          <w:szCs w:val="24"/>
        </w:rPr>
        <w:t>aitinamojo tabako produktai</w:t>
      </w:r>
      <w:r>
        <w:rPr>
          <w:b/>
          <w:szCs w:val="24"/>
        </w:rPr>
        <w:t>s</w:t>
      </w:r>
      <w:r w:rsidRPr="00464F3A">
        <w:rPr>
          <w:szCs w:val="24"/>
        </w:rPr>
        <w:t xml:space="preserve"> arba rūkomuoju tabaku. Šios nuostatos netaikomos produktams, kuriuose nėra tabako, jeigu jie skirti medicinos reikmėms.</w:t>
      </w:r>
      <w:r>
        <w:rPr>
          <w:szCs w:val="24"/>
        </w:rPr>
        <w:t>“</w:t>
      </w:r>
    </w:p>
    <w:p w:rsidR="00A938DF" w:rsidRDefault="00A938DF" w:rsidP="009C4D15">
      <w:pPr>
        <w:widowControl w:val="0"/>
        <w:ind w:firstLine="720"/>
        <w:jc w:val="both"/>
        <w:rPr>
          <w:szCs w:val="24"/>
        </w:rPr>
      </w:pPr>
    </w:p>
    <w:p w:rsidR="00A938DF" w:rsidRPr="0031512E" w:rsidRDefault="00A938DF" w:rsidP="00A938DF">
      <w:pPr>
        <w:ind w:firstLine="720"/>
        <w:jc w:val="both"/>
        <w:rPr>
          <w:b/>
        </w:rPr>
      </w:pPr>
      <w:r>
        <w:rPr>
          <w:b/>
        </w:rPr>
        <w:t>3</w:t>
      </w:r>
      <w:r w:rsidRPr="0031512E">
        <w:rPr>
          <w:b/>
        </w:rPr>
        <w:t xml:space="preserve"> straipsnis. </w:t>
      </w:r>
      <w:r>
        <w:rPr>
          <w:b/>
        </w:rPr>
        <w:t>23</w:t>
      </w:r>
      <w:r w:rsidRPr="0031512E">
        <w:rPr>
          <w:b/>
        </w:rPr>
        <w:t xml:space="preserve"> straipsnio pakeitimas </w:t>
      </w:r>
    </w:p>
    <w:p w:rsidR="00A938DF" w:rsidRPr="003F582A" w:rsidRDefault="00A938DF" w:rsidP="00A938DF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1. Pakeisti 23 straipsnio 1 dalį ir ją išdėstyti taip: </w:t>
      </w:r>
    </w:p>
    <w:p w:rsidR="00A938DF" w:rsidRPr="003F582A" w:rsidRDefault="00A938DF" w:rsidP="00A938DF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„1. Alui taikomas </w:t>
      </w:r>
      <w:r w:rsidRPr="003F582A">
        <w:rPr>
          <w:strike/>
          <w:szCs w:val="24"/>
        </w:rPr>
        <w:t>7,11</w:t>
      </w:r>
      <w:r w:rsidRPr="003F582A">
        <w:rPr>
          <w:szCs w:val="24"/>
        </w:rPr>
        <w:t xml:space="preserve"> </w:t>
      </w:r>
      <w:r w:rsidR="003F582A" w:rsidRPr="003F582A">
        <w:rPr>
          <w:b/>
          <w:szCs w:val="24"/>
        </w:rPr>
        <w:t>7,82</w:t>
      </w:r>
      <w:r w:rsidR="003F582A" w:rsidRPr="003F582A">
        <w:rPr>
          <w:szCs w:val="24"/>
        </w:rPr>
        <w:t xml:space="preserve"> </w:t>
      </w:r>
      <w:r w:rsidRPr="003F582A">
        <w:rPr>
          <w:szCs w:val="24"/>
        </w:rPr>
        <w:t>euro už 1 procentą faktinės tūrinės alkoholio koncentracijos procentais akcizų tarifas, kuris nustatomas už produkto hektolitrą.</w:t>
      </w:r>
      <w:r w:rsidR="00793549" w:rsidRPr="003F582A">
        <w:rPr>
          <w:szCs w:val="24"/>
        </w:rPr>
        <w:t>“</w:t>
      </w:r>
      <w:r w:rsidRPr="003F582A">
        <w:rPr>
          <w:szCs w:val="24"/>
        </w:rPr>
        <w:t xml:space="preserve"> </w:t>
      </w:r>
    </w:p>
    <w:p w:rsidR="00793549" w:rsidRPr="003F582A" w:rsidRDefault="00793549" w:rsidP="00793549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2. Pakeisti 23 straipsnio 1 dalį ir ją išdėstyti taip: </w:t>
      </w:r>
    </w:p>
    <w:p w:rsidR="00793549" w:rsidRPr="003F582A" w:rsidRDefault="00793549" w:rsidP="00793549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„1. Alui taikomas </w:t>
      </w:r>
      <w:r w:rsidR="003F582A" w:rsidRPr="003F582A">
        <w:rPr>
          <w:strike/>
          <w:szCs w:val="24"/>
        </w:rPr>
        <w:t>7,82</w:t>
      </w:r>
      <w:r w:rsidR="003F582A" w:rsidRPr="003F582A">
        <w:rPr>
          <w:szCs w:val="24"/>
        </w:rPr>
        <w:t xml:space="preserve"> </w:t>
      </w:r>
      <w:r w:rsidR="003F582A" w:rsidRPr="003F582A">
        <w:rPr>
          <w:b/>
          <w:szCs w:val="24"/>
        </w:rPr>
        <w:t>8,60</w:t>
      </w:r>
      <w:r w:rsidR="003F582A" w:rsidRPr="003F582A">
        <w:rPr>
          <w:szCs w:val="24"/>
        </w:rPr>
        <w:t xml:space="preserve"> </w:t>
      </w:r>
      <w:r w:rsidRPr="003F582A">
        <w:rPr>
          <w:szCs w:val="24"/>
        </w:rPr>
        <w:t xml:space="preserve">euro už 1 procentą faktinės tūrinės alkoholio koncentracijos procentais akcizų tarifas, kuris nustatomas už produkto hektolitrą.“ </w:t>
      </w:r>
    </w:p>
    <w:p w:rsidR="00793549" w:rsidRPr="003F582A" w:rsidRDefault="00793549" w:rsidP="00793549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3. Pakeisti 23 straipsnio 1 dalį ir ją išdėstyti taip: </w:t>
      </w:r>
    </w:p>
    <w:p w:rsidR="00793549" w:rsidRPr="003F582A" w:rsidRDefault="00793549" w:rsidP="00793549">
      <w:pPr>
        <w:ind w:firstLine="720"/>
        <w:jc w:val="both"/>
        <w:rPr>
          <w:szCs w:val="24"/>
        </w:rPr>
      </w:pPr>
      <w:r w:rsidRPr="003F582A">
        <w:rPr>
          <w:szCs w:val="24"/>
        </w:rPr>
        <w:t xml:space="preserve">„1. Alui taikomas </w:t>
      </w:r>
      <w:r w:rsidR="003F582A" w:rsidRPr="003F582A">
        <w:rPr>
          <w:strike/>
          <w:szCs w:val="24"/>
        </w:rPr>
        <w:t>8,60</w:t>
      </w:r>
      <w:r w:rsidR="003F582A" w:rsidRPr="003F582A">
        <w:rPr>
          <w:szCs w:val="24"/>
        </w:rPr>
        <w:t xml:space="preserve"> </w:t>
      </w:r>
      <w:r w:rsidR="003F582A" w:rsidRPr="003F582A">
        <w:rPr>
          <w:b/>
          <w:szCs w:val="24"/>
        </w:rPr>
        <w:t>9,46</w:t>
      </w:r>
      <w:r w:rsidR="003F582A" w:rsidRPr="003F582A">
        <w:rPr>
          <w:szCs w:val="24"/>
        </w:rPr>
        <w:t xml:space="preserve"> </w:t>
      </w:r>
      <w:r w:rsidRPr="003F582A">
        <w:rPr>
          <w:szCs w:val="24"/>
        </w:rPr>
        <w:t xml:space="preserve">euro už 1 procentą faktinės tūrinės alkoholio koncentracijos procentais akcizų tarifas, kuris nustatomas už produkto hektolitrą.“ </w:t>
      </w:r>
    </w:p>
    <w:p w:rsidR="00C5109A" w:rsidRDefault="00C5109A" w:rsidP="00793549">
      <w:pPr>
        <w:ind w:firstLine="720"/>
        <w:jc w:val="both"/>
      </w:pPr>
    </w:p>
    <w:p w:rsidR="00C5109A" w:rsidRPr="0031512E" w:rsidRDefault="00C5109A" w:rsidP="00C5109A">
      <w:pPr>
        <w:ind w:firstLine="720"/>
        <w:jc w:val="both"/>
        <w:rPr>
          <w:b/>
        </w:rPr>
      </w:pPr>
      <w:r>
        <w:rPr>
          <w:b/>
        </w:rPr>
        <w:t>4</w:t>
      </w:r>
      <w:r w:rsidRPr="0031512E">
        <w:rPr>
          <w:b/>
        </w:rPr>
        <w:t xml:space="preserve"> straipsnis. </w:t>
      </w:r>
      <w:r>
        <w:rPr>
          <w:b/>
        </w:rPr>
        <w:t>24</w:t>
      </w:r>
      <w:r w:rsidRPr="0031512E">
        <w:rPr>
          <w:b/>
        </w:rPr>
        <w:t xml:space="preserve"> straipsnio pakeitimas </w:t>
      </w:r>
    </w:p>
    <w:p w:rsidR="00C5109A" w:rsidRPr="002328CC" w:rsidRDefault="00C5109A" w:rsidP="00C5109A">
      <w:pPr>
        <w:ind w:firstLine="720"/>
        <w:jc w:val="both"/>
        <w:rPr>
          <w:szCs w:val="24"/>
        </w:rPr>
      </w:pPr>
      <w:r w:rsidRPr="002328CC">
        <w:rPr>
          <w:szCs w:val="24"/>
        </w:rPr>
        <w:t xml:space="preserve">1. Pakeisti </w:t>
      </w:r>
      <w:r w:rsidR="00F60471" w:rsidRPr="002328CC">
        <w:rPr>
          <w:szCs w:val="24"/>
        </w:rPr>
        <w:t>24</w:t>
      </w:r>
      <w:r w:rsidRPr="002328CC">
        <w:rPr>
          <w:szCs w:val="24"/>
        </w:rPr>
        <w:t xml:space="preserve"> straipsnį ir jį išdėstyti taip: </w:t>
      </w:r>
    </w:p>
    <w:p w:rsidR="00F10D93" w:rsidRPr="002328CC" w:rsidRDefault="00C5109A" w:rsidP="00F10D93">
      <w:pPr>
        <w:ind w:firstLine="720"/>
        <w:jc w:val="both"/>
        <w:rPr>
          <w:szCs w:val="24"/>
        </w:rPr>
      </w:pPr>
      <w:r w:rsidRPr="002328CC">
        <w:rPr>
          <w:szCs w:val="24"/>
        </w:rPr>
        <w:t>„</w:t>
      </w:r>
      <w:r w:rsidR="00F10D93" w:rsidRPr="000F03BC">
        <w:rPr>
          <w:szCs w:val="24"/>
        </w:rPr>
        <w:t>24 straipsnis. Vynui iš šviežių vynuogių ir kitiems fermentuotiems gėrimams taikomi akcizų tarifai</w:t>
      </w:r>
      <w:r w:rsidR="00F10D93" w:rsidRPr="002328CC">
        <w:rPr>
          <w:szCs w:val="24"/>
        </w:rPr>
        <w:t xml:space="preserve"> </w:t>
      </w:r>
    </w:p>
    <w:p w:rsidR="00F10D93" w:rsidRPr="002328CC" w:rsidRDefault="00F10D93" w:rsidP="00F10D93">
      <w:pPr>
        <w:ind w:firstLine="720"/>
        <w:jc w:val="both"/>
        <w:rPr>
          <w:szCs w:val="24"/>
        </w:rPr>
      </w:pPr>
      <w:r w:rsidRPr="002328CC">
        <w:rPr>
          <w:szCs w:val="24"/>
        </w:rPr>
        <w:t>Vynui iš šviežių vynuogių ir kitiems fermentuotiems gėrimams taikomi akcizų tarifai:</w:t>
      </w:r>
    </w:p>
    <w:p w:rsidR="00F10D93" w:rsidRPr="002328CC" w:rsidRDefault="00F10D93" w:rsidP="00F10D93">
      <w:pPr>
        <w:ind w:firstLine="720"/>
        <w:jc w:val="both"/>
        <w:rPr>
          <w:szCs w:val="24"/>
        </w:rPr>
      </w:pPr>
      <w:r w:rsidRPr="002328CC">
        <w:rPr>
          <w:szCs w:val="24"/>
        </w:rPr>
        <w:t xml:space="preserve">1) vynui ir kitiems fermentuotiems gėrimams, kurių faktinė tūrinė etilo alkoholio koncentracija (kitų fermentuotų gėrimų atveju – gauta tik fermentuojant) procentais yra ne didesnė kaip 8,5 procento, – </w:t>
      </w:r>
      <w:r w:rsidRPr="002328CC">
        <w:rPr>
          <w:strike/>
          <w:szCs w:val="24"/>
        </w:rPr>
        <w:t>65,46</w:t>
      </w:r>
      <w:r w:rsidRPr="002328CC">
        <w:rPr>
          <w:szCs w:val="24"/>
        </w:rPr>
        <w:t xml:space="preserve"> </w:t>
      </w:r>
      <w:r w:rsidR="00E80CC0" w:rsidRPr="000F03BC">
        <w:rPr>
          <w:strike/>
          <w:szCs w:val="24"/>
        </w:rPr>
        <w:t>euro</w:t>
      </w:r>
      <w:r w:rsidR="00E80CC0">
        <w:rPr>
          <w:szCs w:val="24"/>
        </w:rPr>
        <w:t xml:space="preserve"> </w:t>
      </w:r>
      <w:r w:rsidR="000671E6" w:rsidRPr="002328CC">
        <w:rPr>
          <w:b/>
          <w:szCs w:val="24"/>
          <w:lang w:eastAsia="lt-LT"/>
        </w:rPr>
        <w:t>78</w:t>
      </w:r>
      <w:r w:rsidR="000671E6" w:rsidRPr="002328CC">
        <w:rPr>
          <w:szCs w:val="24"/>
          <w:lang w:eastAsia="lt-LT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ai</w:t>
      </w:r>
      <w:r w:rsidRPr="002328CC">
        <w:rPr>
          <w:szCs w:val="24"/>
        </w:rPr>
        <w:t xml:space="preserve"> už produkto hektolitrą;</w:t>
      </w:r>
    </w:p>
    <w:p w:rsidR="00F10D93" w:rsidRPr="002328CC" w:rsidRDefault="00F10D93" w:rsidP="00F10D93">
      <w:pPr>
        <w:ind w:firstLine="720"/>
        <w:jc w:val="both"/>
        <w:rPr>
          <w:szCs w:val="24"/>
        </w:rPr>
      </w:pPr>
      <w:r w:rsidRPr="002328CC">
        <w:rPr>
          <w:szCs w:val="24"/>
        </w:rPr>
        <w:t xml:space="preserve">2) šio straipsnio 1 punkte nenurodytiems gėrimams – </w:t>
      </w:r>
      <w:r w:rsidRPr="002328CC">
        <w:rPr>
          <w:strike/>
          <w:szCs w:val="24"/>
        </w:rPr>
        <w:t>164,67</w:t>
      </w:r>
      <w:r w:rsidRPr="002328CC">
        <w:rPr>
          <w:szCs w:val="24"/>
        </w:rPr>
        <w:t xml:space="preserve"> </w:t>
      </w:r>
      <w:r w:rsidR="00E80CC0" w:rsidRPr="000F03BC">
        <w:rPr>
          <w:strike/>
          <w:szCs w:val="24"/>
        </w:rPr>
        <w:t>euro</w:t>
      </w:r>
      <w:r w:rsidR="00E80CC0">
        <w:rPr>
          <w:szCs w:val="24"/>
        </w:rPr>
        <w:t xml:space="preserve"> </w:t>
      </w:r>
      <w:r w:rsidR="00A77D14" w:rsidRPr="002328CC">
        <w:rPr>
          <w:b/>
          <w:szCs w:val="24"/>
        </w:rPr>
        <w:t>181</w:t>
      </w:r>
      <w:r w:rsidR="00A77D14" w:rsidRPr="002328CC">
        <w:rPr>
          <w:szCs w:val="24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as</w:t>
      </w:r>
      <w:r w:rsidRPr="002328CC">
        <w:rPr>
          <w:szCs w:val="24"/>
        </w:rPr>
        <w:t xml:space="preserve"> už produkto hektolitrą.“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 xml:space="preserve">2. Pakeisti 24 straipsnį ir jį išdėstyti taip: 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„</w:t>
      </w:r>
      <w:r w:rsidRPr="000F03BC">
        <w:rPr>
          <w:szCs w:val="24"/>
        </w:rPr>
        <w:t>24 straipsnis. Vynui iš šviežių vynuogių ir kitiems fermentuotiems gėrimams taikomi akcizų tarifai</w:t>
      </w:r>
      <w:r w:rsidRPr="002328CC">
        <w:rPr>
          <w:szCs w:val="24"/>
        </w:rPr>
        <w:t xml:space="preserve"> 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Vynui iš šviežių vynuogių ir kitiems fermentuotiems gėrimams taikomi akcizų tarifai: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lastRenderedPageBreak/>
        <w:t>1) vynui ir kitiems fermentuotiems gėrimams, kurių faktinė tūrinė etilo alkoholio koncentracija (kitų fermentuotų gėrimų atveju – gauta tik fermentuojant) procentais yra ne didesnė kaip 8,5 procento, –</w:t>
      </w:r>
      <w:r w:rsidR="000671E6" w:rsidRPr="002328CC">
        <w:rPr>
          <w:strike/>
          <w:szCs w:val="24"/>
          <w:lang w:eastAsia="lt-LT"/>
        </w:rPr>
        <w:t>78</w:t>
      </w:r>
      <w:r w:rsidR="000671E6" w:rsidRPr="002328CC">
        <w:rPr>
          <w:szCs w:val="24"/>
          <w:lang w:eastAsia="lt-LT"/>
        </w:rPr>
        <w:t xml:space="preserve"> </w:t>
      </w:r>
      <w:r w:rsidR="000671E6" w:rsidRPr="002328CC">
        <w:rPr>
          <w:b/>
          <w:szCs w:val="24"/>
          <w:lang w:eastAsia="lt-LT"/>
        </w:rPr>
        <w:t>93</w:t>
      </w:r>
      <w:r w:rsidR="000671E6" w:rsidRPr="002328CC">
        <w:rPr>
          <w:szCs w:val="24"/>
          <w:lang w:eastAsia="lt-LT"/>
        </w:rPr>
        <w:t xml:space="preserve"> </w:t>
      </w:r>
      <w:r w:rsidRPr="002328CC">
        <w:rPr>
          <w:szCs w:val="24"/>
        </w:rPr>
        <w:t>eur</w:t>
      </w:r>
      <w:r w:rsidR="00063C93">
        <w:rPr>
          <w:szCs w:val="24"/>
        </w:rPr>
        <w:t>ai</w:t>
      </w:r>
      <w:r w:rsidRPr="002328CC">
        <w:rPr>
          <w:szCs w:val="24"/>
        </w:rPr>
        <w:t xml:space="preserve"> už produkto hektolitrą;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2) šio straipsnio 1 punkte nenurodytiems gėrimams –</w:t>
      </w:r>
      <w:r w:rsidR="00740A6E" w:rsidRPr="002328CC">
        <w:rPr>
          <w:strike/>
          <w:szCs w:val="24"/>
        </w:rPr>
        <w:t>181</w:t>
      </w:r>
      <w:r w:rsidR="00E80CC0">
        <w:rPr>
          <w:strike/>
          <w:szCs w:val="24"/>
        </w:rPr>
        <w:t xml:space="preserve"> euras</w:t>
      </w:r>
      <w:r w:rsidR="00740A6E" w:rsidRPr="002328CC">
        <w:rPr>
          <w:szCs w:val="24"/>
        </w:rPr>
        <w:t> </w:t>
      </w:r>
      <w:r w:rsidR="00740A6E" w:rsidRPr="002328CC">
        <w:rPr>
          <w:b/>
          <w:szCs w:val="24"/>
        </w:rPr>
        <w:t>199</w:t>
      </w:r>
      <w:r w:rsidR="00740A6E" w:rsidRPr="002328CC">
        <w:rPr>
          <w:szCs w:val="24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ai</w:t>
      </w:r>
      <w:r w:rsidRPr="002328CC">
        <w:rPr>
          <w:szCs w:val="24"/>
        </w:rPr>
        <w:t xml:space="preserve"> už produkto hektolitrą.“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 xml:space="preserve">3. Pakeisti 24 straipsnį ir jį išdėstyti taip: 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„</w:t>
      </w:r>
      <w:r w:rsidRPr="000F03BC">
        <w:rPr>
          <w:szCs w:val="24"/>
        </w:rPr>
        <w:t>24 straipsnis. Vynui iš šviežių vynuogių ir kitiems fermentuotiems gėrimams taikomi akcizų tarifai</w:t>
      </w:r>
      <w:r w:rsidRPr="002328CC">
        <w:rPr>
          <w:szCs w:val="24"/>
        </w:rPr>
        <w:t xml:space="preserve"> 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Vynui iš šviežių vynuogių ir kitiems fermentuotiems gėrimams taikomi akcizų tarifai: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1) vynui ir kitiems fermentuotiems gėrimams, kurių faktinė tūrinė etilo alkoholio koncentracija (kitų fermentuotų gėrimų atveju – gauta tik fermentuojant) procentais yra ne didesnė kaip 8,5 procento, –</w:t>
      </w:r>
      <w:r w:rsidR="000671E6" w:rsidRPr="002328CC">
        <w:rPr>
          <w:szCs w:val="24"/>
        </w:rPr>
        <w:t xml:space="preserve"> </w:t>
      </w:r>
      <w:r w:rsidR="000671E6" w:rsidRPr="002328CC">
        <w:rPr>
          <w:strike/>
          <w:szCs w:val="24"/>
          <w:lang w:eastAsia="lt-LT"/>
        </w:rPr>
        <w:t>93</w:t>
      </w:r>
      <w:r w:rsidR="009D17E7" w:rsidRPr="002328CC">
        <w:rPr>
          <w:szCs w:val="24"/>
          <w:lang w:eastAsia="lt-LT"/>
        </w:rPr>
        <w:t> </w:t>
      </w:r>
      <w:r w:rsidR="009D17E7" w:rsidRPr="002328CC">
        <w:rPr>
          <w:b/>
          <w:szCs w:val="24"/>
          <w:lang w:eastAsia="lt-LT"/>
        </w:rPr>
        <w:t>109</w:t>
      </w:r>
      <w:r w:rsidR="009D17E7" w:rsidRPr="002328CC">
        <w:rPr>
          <w:szCs w:val="24"/>
          <w:lang w:eastAsia="lt-LT"/>
        </w:rPr>
        <w:t xml:space="preserve"> </w:t>
      </w:r>
      <w:r w:rsidRPr="002328CC">
        <w:rPr>
          <w:szCs w:val="24"/>
        </w:rPr>
        <w:t>eur</w:t>
      </w:r>
      <w:r w:rsidR="00063C93">
        <w:rPr>
          <w:szCs w:val="24"/>
        </w:rPr>
        <w:t>ai</w:t>
      </w:r>
      <w:r w:rsidRPr="002328CC">
        <w:rPr>
          <w:szCs w:val="24"/>
        </w:rPr>
        <w:t xml:space="preserve"> už produkto hektolitrą;</w:t>
      </w:r>
    </w:p>
    <w:p w:rsidR="00362D28" w:rsidRPr="002328CC" w:rsidRDefault="00362D28" w:rsidP="00362D28">
      <w:pPr>
        <w:ind w:firstLine="720"/>
        <w:jc w:val="both"/>
        <w:rPr>
          <w:szCs w:val="24"/>
        </w:rPr>
      </w:pPr>
      <w:r w:rsidRPr="002328CC">
        <w:rPr>
          <w:szCs w:val="24"/>
        </w:rPr>
        <w:t>2) šio straipsnio 1 punkte nenurodytiems gėrimams –</w:t>
      </w:r>
      <w:r w:rsidR="00740A6E" w:rsidRPr="002328CC">
        <w:rPr>
          <w:strike/>
          <w:szCs w:val="24"/>
        </w:rPr>
        <w:t>199</w:t>
      </w:r>
      <w:r w:rsidR="00740A6E" w:rsidRPr="002328CC">
        <w:rPr>
          <w:szCs w:val="24"/>
        </w:rPr>
        <w:t> </w:t>
      </w:r>
      <w:r w:rsidR="00E80CC0" w:rsidRPr="000F03BC">
        <w:rPr>
          <w:strike/>
          <w:szCs w:val="24"/>
        </w:rPr>
        <w:t>eurai</w:t>
      </w:r>
      <w:r w:rsidR="00E80CC0">
        <w:rPr>
          <w:szCs w:val="24"/>
        </w:rPr>
        <w:t xml:space="preserve"> </w:t>
      </w:r>
      <w:r w:rsidR="00740A6E" w:rsidRPr="002328CC">
        <w:rPr>
          <w:b/>
          <w:szCs w:val="24"/>
        </w:rPr>
        <w:t>219</w:t>
      </w:r>
      <w:r w:rsidR="00740A6E" w:rsidRPr="002328CC">
        <w:rPr>
          <w:szCs w:val="24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ų</w:t>
      </w:r>
      <w:r w:rsidRPr="002328CC">
        <w:rPr>
          <w:szCs w:val="24"/>
        </w:rPr>
        <w:t xml:space="preserve"> už produkto hektolitrą.“</w:t>
      </w:r>
    </w:p>
    <w:p w:rsidR="00395931" w:rsidRDefault="00395931" w:rsidP="00362D28">
      <w:pPr>
        <w:ind w:firstLine="720"/>
        <w:jc w:val="both"/>
      </w:pPr>
    </w:p>
    <w:p w:rsidR="00395931" w:rsidRPr="0031512E" w:rsidRDefault="00395931" w:rsidP="00395931">
      <w:pPr>
        <w:ind w:firstLine="720"/>
        <w:jc w:val="both"/>
        <w:rPr>
          <w:b/>
        </w:rPr>
      </w:pPr>
      <w:r>
        <w:rPr>
          <w:b/>
        </w:rPr>
        <w:t>5</w:t>
      </w:r>
      <w:r w:rsidRPr="0031512E">
        <w:rPr>
          <w:b/>
        </w:rPr>
        <w:t xml:space="preserve"> straipsnis. </w:t>
      </w:r>
      <w:r>
        <w:rPr>
          <w:b/>
        </w:rPr>
        <w:t>25</w:t>
      </w:r>
      <w:r w:rsidRPr="0031512E">
        <w:rPr>
          <w:b/>
        </w:rPr>
        <w:t xml:space="preserve"> straipsnio pakeitimas </w:t>
      </w:r>
    </w:p>
    <w:p w:rsidR="00395931" w:rsidRPr="002051C6" w:rsidRDefault="00395931" w:rsidP="00395931">
      <w:pPr>
        <w:ind w:firstLine="720"/>
        <w:jc w:val="both"/>
        <w:rPr>
          <w:szCs w:val="24"/>
        </w:rPr>
      </w:pPr>
      <w:r w:rsidRPr="002051C6">
        <w:rPr>
          <w:szCs w:val="24"/>
        </w:rPr>
        <w:t xml:space="preserve">1. Pakeisti 25 straipsnį ir jį išdėstyti taip: </w:t>
      </w:r>
    </w:p>
    <w:p w:rsidR="008D7177" w:rsidRPr="002051C6" w:rsidRDefault="008D7177" w:rsidP="008D7177">
      <w:pPr>
        <w:ind w:firstLine="720"/>
        <w:jc w:val="both"/>
        <w:rPr>
          <w:szCs w:val="24"/>
        </w:rPr>
      </w:pPr>
      <w:r w:rsidRPr="002051C6">
        <w:rPr>
          <w:szCs w:val="24"/>
        </w:rPr>
        <w:t>„</w:t>
      </w:r>
      <w:r w:rsidRPr="000F03BC">
        <w:rPr>
          <w:szCs w:val="24"/>
        </w:rPr>
        <w:t>25 straipsnis. Tarpiniams produktams taikomi akcizų tarifai</w:t>
      </w:r>
    </w:p>
    <w:p w:rsidR="008D7177" w:rsidRPr="002051C6" w:rsidRDefault="008D7177" w:rsidP="008D7177">
      <w:pPr>
        <w:ind w:firstLine="720"/>
        <w:jc w:val="both"/>
        <w:rPr>
          <w:szCs w:val="24"/>
        </w:rPr>
      </w:pPr>
      <w:r w:rsidRPr="002051C6">
        <w:rPr>
          <w:szCs w:val="24"/>
        </w:rPr>
        <w:t>Tarpiniams produktams taikomi tokie akcizų tarifai:</w:t>
      </w:r>
    </w:p>
    <w:p w:rsidR="008D7177" w:rsidRPr="002051C6" w:rsidRDefault="008D7177" w:rsidP="008D7177">
      <w:pPr>
        <w:ind w:firstLine="720"/>
        <w:jc w:val="both"/>
        <w:rPr>
          <w:szCs w:val="24"/>
        </w:rPr>
      </w:pPr>
      <w:r w:rsidRPr="002051C6">
        <w:rPr>
          <w:szCs w:val="24"/>
        </w:rPr>
        <w:t xml:space="preserve">1) tarpiniams produktams, kurių faktinė tūrinė alkoholio koncentracija procentais yra ne didesnė kaip 15 procentų, – </w:t>
      </w:r>
      <w:r w:rsidRPr="002051C6">
        <w:rPr>
          <w:strike/>
          <w:szCs w:val="24"/>
        </w:rPr>
        <w:t>185,82</w:t>
      </w:r>
      <w:r w:rsidR="00E80CC0">
        <w:rPr>
          <w:strike/>
          <w:szCs w:val="24"/>
        </w:rPr>
        <w:t xml:space="preserve"> euro</w:t>
      </w:r>
      <w:r w:rsidRPr="002051C6">
        <w:rPr>
          <w:szCs w:val="24"/>
        </w:rPr>
        <w:t xml:space="preserve"> </w:t>
      </w:r>
      <w:r w:rsidR="003E489B" w:rsidRPr="00BA440E">
        <w:rPr>
          <w:b/>
          <w:szCs w:val="24"/>
        </w:rPr>
        <w:t>200</w:t>
      </w:r>
      <w:r w:rsidR="003E489B" w:rsidRPr="002051C6">
        <w:rPr>
          <w:szCs w:val="24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ų</w:t>
      </w:r>
      <w:r w:rsidRPr="002051C6">
        <w:rPr>
          <w:szCs w:val="24"/>
        </w:rPr>
        <w:t xml:space="preserve"> už produkto hektolitrą; </w:t>
      </w:r>
    </w:p>
    <w:p w:rsidR="008D7177" w:rsidRPr="002051C6" w:rsidRDefault="008D7177" w:rsidP="008D7177">
      <w:pPr>
        <w:ind w:firstLine="720"/>
        <w:jc w:val="both"/>
        <w:rPr>
          <w:szCs w:val="24"/>
        </w:rPr>
      </w:pPr>
      <w:r w:rsidRPr="002051C6">
        <w:rPr>
          <w:szCs w:val="24"/>
        </w:rPr>
        <w:t xml:space="preserve">2) tarpiniams produktams, kurių faktinė tūrinė alkoholio koncentracija procentais yra didesnė kaip 15 procentų, – </w:t>
      </w:r>
      <w:r w:rsidRPr="002051C6">
        <w:rPr>
          <w:strike/>
          <w:szCs w:val="24"/>
        </w:rPr>
        <w:t>264,52</w:t>
      </w:r>
      <w:r w:rsidR="00E80CC0">
        <w:rPr>
          <w:strike/>
          <w:szCs w:val="24"/>
        </w:rPr>
        <w:t xml:space="preserve"> euro</w:t>
      </w:r>
      <w:r w:rsidRPr="002051C6">
        <w:rPr>
          <w:szCs w:val="24"/>
        </w:rPr>
        <w:t xml:space="preserve"> </w:t>
      </w:r>
      <w:r w:rsidR="002051C6" w:rsidRPr="00BA440E">
        <w:rPr>
          <w:b/>
          <w:szCs w:val="24"/>
        </w:rPr>
        <w:t>285</w:t>
      </w:r>
      <w:r w:rsidR="002051C6" w:rsidRPr="002051C6">
        <w:rPr>
          <w:szCs w:val="24"/>
        </w:rPr>
        <w:t xml:space="preserve"> </w:t>
      </w:r>
      <w:r w:rsidRPr="000F03BC">
        <w:rPr>
          <w:b/>
          <w:szCs w:val="24"/>
        </w:rPr>
        <w:t>eur</w:t>
      </w:r>
      <w:r w:rsidR="00063C93" w:rsidRPr="000F03BC">
        <w:rPr>
          <w:b/>
          <w:szCs w:val="24"/>
        </w:rPr>
        <w:t>ai</w:t>
      </w:r>
      <w:r w:rsidRPr="002051C6">
        <w:rPr>
          <w:szCs w:val="24"/>
        </w:rPr>
        <w:t xml:space="preserve"> už produkto hektolitrą.“</w:t>
      </w:r>
    </w:p>
    <w:p w:rsidR="0073410A" w:rsidRPr="002051C6" w:rsidRDefault="0073410A" w:rsidP="0073410A">
      <w:pPr>
        <w:ind w:firstLine="720"/>
        <w:jc w:val="both"/>
        <w:rPr>
          <w:szCs w:val="24"/>
        </w:rPr>
      </w:pPr>
      <w:r w:rsidRPr="002051C6">
        <w:rPr>
          <w:szCs w:val="24"/>
        </w:rPr>
        <w:t xml:space="preserve">2. Pakeisti 25 straipsnį ir jį išdėstyti taip: </w:t>
      </w:r>
    </w:p>
    <w:p w:rsidR="0073410A" w:rsidRPr="002051C6" w:rsidRDefault="0073410A" w:rsidP="0073410A">
      <w:pPr>
        <w:ind w:firstLine="720"/>
        <w:jc w:val="both"/>
        <w:rPr>
          <w:szCs w:val="24"/>
        </w:rPr>
      </w:pPr>
      <w:r w:rsidRPr="002051C6">
        <w:rPr>
          <w:szCs w:val="24"/>
        </w:rPr>
        <w:t>„</w:t>
      </w:r>
      <w:r w:rsidRPr="000F03BC">
        <w:rPr>
          <w:szCs w:val="24"/>
        </w:rPr>
        <w:t>25 straipsnis. Tarpiniams produktams taikomi akcizų tarifai</w:t>
      </w:r>
    </w:p>
    <w:p w:rsidR="0073410A" w:rsidRPr="002051C6" w:rsidRDefault="0073410A" w:rsidP="0073410A">
      <w:pPr>
        <w:ind w:firstLine="720"/>
        <w:jc w:val="both"/>
        <w:rPr>
          <w:szCs w:val="24"/>
        </w:rPr>
      </w:pPr>
      <w:r w:rsidRPr="002051C6">
        <w:rPr>
          <w:szCs w:val="24"/>
        </w:rPr>
        <w:t>Tarpiniams produktams taikomi tokie akcizų tarifai:</w:t>
      </w:r>
    </w:p>
    <w:p w:rsidR="0073410A" w:rsidRPr="002051C6" w:rsidRDefault="0073410A" w:rsidP="0073410A">
      <w:pPr>
        <w:ind w:firstLine="720"/>
        <w:jc w:val="both"/>
        <w:rPr>
          <w:szCs w:val="24"/>
        </w:rPr>
      </w:pPr>
      <w:r w:rsidRPr="002051C6">
        <w:rPr>
          <w:szCs w:val="24"/>
        </w:rPr>
        <w:t>1) tarpiniams produktams, kurių faktinė tūrinė alkoholio koncentracija procentais yra ne didesnė kaip 15 procentų, –</w:t>
      </w:r>
      <w:r w:rsidR="003E489B" w:rsidRPr="002051C6">
        <w:rPr>
          <w:szCs w:val="24"/>
        </w:rPr>
        <w:t xml:space="preserve"> </w:t>
      </w:r>
      <w:r w:rsidR="003E489B" w:rsidRPr="002051C6">
        <w:rPr>
          <w:strike/>
          <w:szCs w:val="24"/>
        </w:rPr>
        <w:t>200</w:t>
      </w:r>
      <w:r w:rsidR="003E489B" w:rsidRPr="002051C6">
        <w:rPr>
          <w:szCs w:val="24"/>
        </w:rPr>
        <w:t> </w:t>
      </w:r>
      <w:r w:rsidR="003E489B" w:rsidRPr="00BA440E">
        <w:rPr>
          <w:b/>
          <w:szCs w:val="24"/>
        </w:rPr>
        <w:t>216</w:t>
      </w:r>
      <w:r w:rsidR="003E489B" w:rsidRPr="002051C6">
        <w:rPr>
          <w:szCs w:val="24"/>
        </w:rPr>
        <w:t xml:space="preserve"> </w:t>
      </w:r>
      <w:r w:rsidRPr="002051C6">
        <w:rPr>
          <w:szCs w:val="24"/>
        </w:rPr>
        <w:t>eur</w:t>
      </w:r>
      <w:r w:rsidR="00063C93">
        <w:rPr>
          <w:szCs w:val="24"/>
        </w:rPr>
        <w:t>ų</w:t>
      </w:r>
      <w:r w:rsidRPr="002051C6">
        <w:rPr>
          <w:szCs w:val="24"/>
        </w:rPr>
        <w:t xml:space="preserve"> už produkto hektolitrą; </w:t>
      </w:r>
    </w:p>
    <w:p w:rsidR="0073410A" w:rsidRPr="002051C6" w:rsidRDefault="0073410A" w:rsidP="0073410A">
      <w:pPr>
        <w:ind w:firstLine="720"/>
        <w:jc w:val="both"/>
        <w:rPr>
          <w:szCs w:val="24"/>
        </w:rPr>
      </w:pPr>
      <w:r w:rsidRPr="002051C6">
        <w:rPr>
          <w:szCs w:val="24"/>
        </w:rPr>
        <w:t>2) tarpiniams produktams, kurių faktinė tūrinė alkoholio koncentracija procentais yra didesnė kaip 15 procentų, –</w:t>
      </w:r>
      <w:r w:rsidR="002051C6" w:rsidRPr="002051C6">
        <w:rPr>
          <w:szCs w:val="24"/>
        </w:rPr>
        <w:t xml:space="preserve"> </w:t>
      </w:r>
      <w:r w:rsidR="002051C6" w:rsidRPr="002051C6">
        <w:rPr>
          <w:strike/>
          <w:szCs w:val="24"/>
        </w:rPr>
        <w:t>285</w:t>
      </w:r>
      <w:r w:rsidR="002051C6" w:rsidRPr="002051C6">
        <w:rPr>
          <w:szCs w:val="24"/>
        </w:rPr>
        <w:t> </w:t>
      </w:r>
      <w:r w:rsidR="002051C6" w:rsidRPr="00BA440E">
        <w:rPr>
          <w:b/>
          <w:szCs w:val="24"/>
        </w:rPr>
        <w:t>308</w:t>
      </w:r>
      <w:r w:rsidR="002051C6" w:rsidRPr="002051C6">
        <w:rPr>
          <w:szCs w:val="24"/>
        </w:rPr>
        <w:t xml:space="preserve"> </w:t>
      </w:r>
      <w:r w:rsidRPr="002051C6">
        <w:rPr>
          <w:szCs w:val="24"/>
        </w:rPr>
        <w:t>eur</w:t>
      </w:r>
      <w:r w:rsidR="00063C93">
        <w:rPr>
          <w:szCs w:val="24"/>
        </w:rPr>
        <w:t>ai</w:t>
      </w:r>
      <w:r w:rsidRPr="002051C6">
        <w:rPr>
          <w:szCs w:val="24"/>
        </w:rPr>
        <w:t xml:space="preserve"> už produkto hektolitrą.“</w:t>
      </w:r>
    </w:p>
    <w:p w:rsidR="00DC5B6A" w:rsidRPr="002051C6" w:rsidRDefault="00DC5B6A" w:rsidP="00DC5B6A">
      <w:pPr>
        <w:ind w:firstLine="720"/>
        <w:jc w:val="both"/>
        <w:rPr>
          <w:szCs w:val="24"/>
        </w:rPr>
      </w:pPr>
      <w:r w:rsidRPr="002051C6">
        <w:rPr>
          <w:szCs w:val="24"/>
        </w:rPr>
        <w:t xml:space="preserve">3. Pakeisti 25 straipsnį ir jį išdėstyti taip: </w:t>
      </w:r>
    </w:p>
    <w:p w:rsidR="00DC5B6A" w:rsidRPr="002051C6" w:rsidRDefault="00DC5B6A" w:rsidP="00DC5B6A">
      <w:pPr>
        <w:ind w:firstLine="720"/>
        <w:jc w:val="both"/>
        <w:rPr>
          <w:szCs w:val="24"/>
        </w:rPr>
      </w:pPr>
      <w:r w:rsidRPr="002051C6">
        <w:rPr>
          <w:szCs w:val="24"/>
        </w:rPr>
        <w:t>„</w:t>
      </w:r>
      <w:r w:rsidRPr="000F03BC">
        <w:rPr>
          <w:szCs w:val="24"/>
        </w:rPr>
        <w:t>25 straipsnis. Tarpiniams produktams taikomi akcizų tarifai</w:t>
      </w:r>
    </w:p>
    <w:p w:rsidR="00DC5B6A" w:rsidRPr="002051C6" w:rsidRDefault="00DC5B6A" w:rsidP="00DC5B6A">
      <w:pPr>
        <w:ind w:firstLine="720"/>
        <w:jc w:val="both"/>
        <w:rPr>
          <w:szCs w:val="24"/>
        </w:rPr>
      </w:pPr>
      <w:r w:rsidRPr="002051C6">
        <w:rPr>
          <w:szCs w:val="24"/>
        </w:rPr>
        <w:t>Tarpiniams produktams taikomi tokie akcizų tarifai:</w:t>
      </w:r>
    </w:p>
    <w:p w:rsidR="00DC5B6A" w:rsidRPr="002051C6" w:rsidRDefault="00DC5B6A" w:rsidP="00DC5B6A">
      <w:pPr>
        <w:ind w:firstLine="720"/>
        <w:jc w:val="both"/>
        <w:rPr>
          <w:szCs w:val="24"/>
        </w:rPr>
      </w:pPr>
      <w:r w:rsidRPr="002051C6">
        <w:rPr>
          <w:szCs w:val="24"/>
        </w:rPr>
        <w:t>1) tarpiniams produktams, kurių faktinė tūrinė alkoholio koncentracija procentais yra ne didesnė kaip 15 procentų, –</w:t>
      </w:r>
      <w:r w:rsidR="003E489B" w:rsidRPr="002051C6">
        <w:rPr>
          <w:szCs w:val="24"/>
        </w:rPr>
        <w:t xml:space="preserve"> </w:t>
      </w:r>
      <w:r w:rsidR="003E489B" w:rsidRPr="002051C6">
        <w:rPr>
          <w:strike/>
          <w:szCs w:val="24"/>
        </w:rPr>
        <w:t>216</w:t>
      </w:r>
      <w:r w:rsidR="00E80CC0">
        <w:rPr>
          <w:strike/>
          <w:szCs w:val="24"/>
        </w:rPr>
        <w:t xml:space="preserve"> eurų</w:t>
      </w:r>
      <w:r w:rsidR="003E489B" w:rsidRPr="002051C6">
        <w:rPr>
          <w:szCs w:val="24"/>
        </w:rPr>
        <w:t> </w:t>
      </w:r>
      <w:r w:rsidR="003E489B" w:rsidRPr="00BA440E">
        <w:rPr>
          <w:b/>
          <w:szCs w:val="24"/>
        </w:rPr>
        <w:t>234</w:t>
      </w:r>
      <w:r w:rsidR="003E489B" w:rsidRPr="002051C6">
        <w:rPr>
          <w:szCs w:val="24"/>
        </w:rPr>
        <w:t xml:space="preserve"> </w:t>
      </w:r>
      <w:r w:rsidRPr="00CC60CF">
        <w:rPr>
          <w:b/>
          <w:szCs w:val="24"/>
        </w:rPr>
        <w:t>eur</w:t>
      </w:r>
      <w:r w:rsidR="00063C93" w:rsidRPr="00CC60CF">
        <w:rPr>
          <w:b/>
          <w:szCs w:val="24"/>
        </w:rPr>
        <w:t>ai</w:t>
      </w:r>
      <w:r w:rsidRPr="002051C6">
        <w:rPr>
          <w:szCs w:val="24"/>
        </w:rPr>
        <w:t xml:space="preserve"> už produkto hektolitrą; </w:t>
      </w:r>
    </w:p>
    <w:p w:rsidR="00DC5B6A" w:rsidRPr="002051C6" w:rsidRDefault="00DC5B6A" w:rsidP="00DC5B6A">
      <w:pPr>
        <w:ind w:firstLine="720"/>
        <w:jc w:val="both"/>
        <w:rPr>
          <w:szCs w:val="24"/>
        </w:rPr>
      </w:pPr>
      <w:r w:rsidRPr="002051C6">
        <w:rPr>
          <w:szCs w:val="24"/>
        </w:rPr>
        <w:t>2) tarpiniams produktams, kurių faktinė tūrinė alkoholio koncentracija procentais yra didesnė kaip 15 procentų, –</w:t>
      </w:r>
      <w:r w:rsidR="002051C6" w:rsidRPr="002051C6">
        <w:rPr>
          <w:szCs w:val="24"/>
        </w:rPr>
        <w:t xml:space="preserve"> </w:t>
      </w:r>
      <w:r w:rsidR="002051C6" w:rsidRPr="002051C6">
        <w:rPr>
          <w:strike/>
          <w:szCs w:val="24"/>
        </w:rPr>
        <w:t>308</w:t>
      </w:r>
      <w:r w:rsidR="002051C6" w:rsidRPr="002051C6">
        <w:rPr>
          <w:szCs w:val="24"/>
        </w:rPr>
        <w:t> </w:t>
      </w:r>
      <w:r w:rsidR="002051C6" w:rsidRPr="00BA440E">
        <w:rPr>
          <w:b/>
          <w:szCs w:val="24"/>
        </w:rPr>
        <w:t>333</w:t>
      </w:r>
      <w:r w:rsidR="002051C6" w:rsidRPr="002051C6">
        <w:rPr>
          <w:szCs w:val="24"/>
        </w:rPr>
        <w:t xml:space="preserve"> </w:t>
      </w:r>
      <w:r w:rsidRPr="002051C6">
        <w:rPr>
          <w:szCs w:val="24"/>
        </w:rPr>
        <w:t>eur</w:t>
      </w:r>
      <w:r w:rsidR="00063C93">
        <w:rPr>
          <w:szCs w:val="24"/>
        </w:rPr>
        <w:t>ai</w:t>
      </w:r>
      <w:r w:rsidRPr="002051C6">
        <w:rPr>
          <w:szCs w:val="24"/>
        </w:rPr>
        <w:t xml:space="preserve"> už produkto hektolitrą.“</w:t>
      </w:r>
    </w:p>
    <w:p w:rsidR="0052669A" w:rsidRDefault="0052669A" w:rsidP="00DC5B6A">
      <w:pPr>
        <w:ind w:firstLine="720"/>
        <w:jc w:val="both"/>
      </w:pPr>
    </w:p>
    <w:p w:rsidR="0052669A" w:rsidRPr="0031512E" w:rsidRDefault="0052669A" w:rsidP="0052669A">
      <w:pPr>
        <w:ind w:firstLine="720"/>
        <w:jc w:val="both"/>
        <w:rPr>
          <w:b/>
        </w:rPr>
      </w:pPr>
      <w:r>
        <w:rPr>
          <w:b/>
        </w:rPr>
        <w:t>6</w:t>
      </w:r>
      <w:r w:rsidRPr="0031512E">
        <w:rPr>
          <w:b/>
        </w:rPr>
        <w:t xml:space="preserve"> straipsnis. </w:t>
      </w:r>
      <w:r>
        <w:rPr>
          <w:b/>
        </w:rPr>
        <w:t>26</w:t>
      </w:r>
      <w:r w:rsidRPr="0031512E">
        <w:rPr>
          <w:b/>
        </w:rPr>
        <w:t xml:space="preserve"> straipsnio pakeitimas </w:t>
      </w:r>
    </w:p>
    <w:p w:rsidR="0052669A" w:rsidRDefault="0052669A" w:rsidP="0052669A">
      <w:pPr>
        <w:ind w:firstLine="720"/>
        <w:jc w:val="both"/>
      </w:pPr>
      <w:r w:rsidRPr="0031512E">
        <w:t xml:space="preserve">1. Pakeisti </w:t>
      </w:r>
      <w:r>
        <w:t>26</w:t>
      </w:r>
      <w:r w:rsidRPr="0031512E">
        <w:t xml:space="preserve"> straipsn</w:t>
      </w:r>
      <w:r>
        <w:t>io 1 dalį</w:t>
      </w:r>
      <w:r w:rsidRPr="0031512E">
        <w:t xml:space="preserve"> ir j</w:t>
      </w:r>
      <w:r>
        <w:t>ą</w:t>
      </w:r>
      <w:r w:rsidRPr="0031512E">
        <w:t xml:space="preserve"> išdėstyti taip: </w:t>
      </w:r>
    </w:p>
    <w:p w:rsidR="0052669A" w:rsidRPr="00F13D3C" w:rsidRDefault="0052669A" w:rsidP="0052669A">
      <w:pPr>
        <w:ind w:firstLine="720"/>
        <w:jc w:val="both"/>
        <w:rPr>
          <w:szCs w:val="24"/>
        </w:rPr>
      </w:pPr>
      <w:r w:rsidRPr="00F13D3C">
        <w:rPr>
          <w:szCs w:val="24"/>
        </w:rPr>
        <w:t xml:space="preserve">„1. Etilo alkoholiui taikomas </w:t>
      </w:r>
      <w:r w:rsidRPr="00F13D3C">
        <w:rPr>
          <w:strike/>
          <w:szCs w:val="24"/>
        </w:rPr>
        <w:t>2 025</w:t>
      </w:r>
      <w:r w:rsidRPr="00F13D3C">
        <w:rPr>
          <w:szCs w:val="24"/>
        </w:rPr>
        <w:t xml:space="preserve"> </w:t>
      </w:r>
      <w:r w:rsidR="00EE5B8D" w:rsidRPr="00F13D3C">
        <w:rPr>
          <w:b/>
          <w:szCs w:val="24"/>
        </w:rPr>
        <w:t>2</w:t>
      </w:r>
      <w:r w:rsidR="00F13D3C">
        <w:rPr>
          <w:b/>
          <w:szCs w:val="24"/>
        </w:rPr>
        <w:t xml:space="preserve"> </w:t>
      </w:r>
      <w:r w:rsidR="00EE5B8D" w:rsidRPr="00F13D3C">
        <w:rPr>
          <w:b/>
          <w:szCs w:val="24"/>
        </w:rPr>
        <w:t>1</w:t>
      </w:r>
      <w:r w:rsidR="007512FD">
        <w:rPr>
          <w:b/>
          <w:szCs w:val="24"/>
        </w:rPr>
        <w:t>63</w:t>
      </w:r>
      <w:r w:rsidR="00EE5B8D" w:rsidRPr="00F13D3C">
        <w:rPr>
          <w:szCs w:val="24"/>
        </w:rPr>
        <w:t xml:space="preserve"> </w:t>
      </w:r>
      <w:r w:rsidRPr="00F13D3C">
        <w:rPr>
          <w:szCs w:val="24"/>
        </w:rPr>
        <w:t>eur</w:t>
      </w:r>
      <w:r w:rsidR="00E80CC0">
        <w:rPr>
          <w:szCs w:val="24"/>
        </w:rPr>
        <w:t>ų</w:t>
      </w:r>
      <w:r w:rsidRPr="00F13D3C">
        <w:rPr>
          <w:szCs w:val="24"/>
        </w:rPr>
        <w:t xml:space="preserve"> už gryno etilo alkoholio hektolitrą akcizų tarifas.“</w:t>
      </w:r>
    </w:p>
    <w:p w:rsidR="00D00ACB" w:rsidRPr="00F13D3C" w:rsidRDefault="004C219F" w:rsidP="00D00ACB">
      <w:pPr>
        <w:ind w:firstLine="720"/>
        <w:jc w:val="both"/>
        <w:rPr>
          <w:szCs w:val="24"/>
        </w:rPr>
      </w:pPr>
      <w:r w:rsidRPr="00F13D3C">
        <w:rPr>
          <w:szCs w:val="24"/>
        </w:rPr>
        <w:t>2</w:t>
      </w:r>
      <w:r w:rsidR="00D00ACB" w:rsidRPr="00F13D3C">
        <w:rPr>
          <w:szCs w:val="24"/>
        </w:rPr>
        <w:t xml:space="preserve">. Pakeisti 26 straipsnio 1 dalį ir ją išdėstyti taip: </w:t>
      </w:r>
    </w:p>
    <w:p w:rsidR="00D00ACB" w:rsidRPr="00F13D3C" w:rsidRDefault="00D00ACB" w:rsidP="00D00ACB">
      <w:pPr>
        <w:ind w:firstLine="720"/>
        <w:jc w:val="both"/>
        <w:rPr>
          <w:szCs w:val="24"/>
        </w:rPr>
      </w:pPr>
      <w:r w:rsidRPr="00F13D3C">
        <w:rPr>
          <w:szCs w:val="24"/>
        </w:rPr>
        <w:t xml:space="preserve">„1. Etilo alkoholiui taikomas </w:t>
      </w:r>
      <w:r w:rsidR="00F13D3C" w:rsidRPr="00F13D3C">
        <w:rPr>
          <w:strike/>
          <w:szCs w:val="24"/>
        </w:rPr>
        <w:t>2</w:t>
      </w:r>
      <w:r w:rsidR="00F13D3C">
        <w:rPr>
          <w:strike/>
          <w:szCs w:val="24"/>
        </w:rPr>
        <w:t xml:space="preserve"> </w:t>
      </w:r>
      <w:r w:rsidR="00F13D3C" w:rsidRPr="00F13D3C">
        <w:rPr>
          <w:strike/>
          <w:szCs w:val="24"/>
        </w:rPr>
        <w:t>1</w:t>
      </w:r>
      <w:r w:rsidR="007512FD">
        <w:rPr>
          <w:strike/>
          <w:szCs w:val="24"/>
        </w:rPr>
        <w:t>63</w:t>
      </w:r>
      <w:r w:rsidR="00F13D3C" w:rsidRPr="00F13D3C">
        <w:rPr>
          <w:szCs w:val="24"/>
        </w:rPr>
        <w:t xml:space="preserve"> </w:t>
      </w:r>
      <w:r w:rsidR="00F13D3C" w:rsidRPr="00F13D3C">
        <w:rPr>
          <w:b/>
          <w:szCs w:val="24"/>
        </w:rPr>
        <w:t xml:space="preserve">2 </w:t>
      </w:r>
      <w:r w:rsidR="007512FD">
        <w:rPr>
          <w:b/>
          <w:szCs w:val="24"/>
        </w:rPr>
        <w:t>310</w:t>
      </w:r>
      <w:r w:rsidR="00F13D3C" w:rsidRPr="00F13D3C">
        <w:rPr>
          <w:szCs w:val="24"/>
        </w:rPr>
        <w:t xml:space="preserve"> </w:t>
      </w:r>
      <w:r w:rsidRPr="00F13D3C">
        <w:rPr>
          <w:szCs w:val="24"/>
        </w:rPr>
        <w:t>eur</w:t>
      </w:r>
      <w:r w:rsidR="007512FD">
        <w:rPr>
          <w:szCs w:val="24"/>
        </w:rPr>
        <w:t>ų</w:t>
      </w:r>
      <w:r w:rsidRPr="00F13D3C">
        <w:rPr>
          <w:szCs w:val="24"/>
        </w:rPr>
        <w:t xml:space="preserve"> už gryno etilo alkoholio hektolitrą akcizų tarifas.“</w:t>
      </w:r>
    </w:p>
    <w:p w:rsidR="00D00ACB" w:rsidRPr="00F13D3C" w:rsidRDefault="004C219F" w:rsidP="00D00ACB">
      <w:pPr>
        <w:ind w:firstLine="720"/>
        <w:jc w:val="both"/>
        <w:rPr>
          <w:szCs w:val="24"/>
        </w:rPr>
      </w:pPr>
      <w:r w:rsidRPr="00F13D3C">
        <w:rPr>
          <w:szCs w:val="24"/>
        </w:rPr>
        <w:t>3</w:t>
      </w:r>
      <w:r w:rsidR="00D00ACB" w:rsidRPr="00F13D3C">
        <w:rPr>
          <w:szCs w:val="24"/>
        </w:rPr>
        <w:t xml:space="preserve">. Pakeisti 26 straipsnio 1 dalį ir ją išdėstyti taip: </w:t>
      </w:r>
    </w:p>
    <w:p w:rsidR="00D00ACB" w:rsidRPr="00F13D3C" w:rsidRDefault="00D00ACB" w:rsidP="00D00ACB">
      <w:pPr>
        <w:ind w:firstLine="720"/>
        <w:jc w:val="both"/>
        <w:rPr>
          <w:szCs w:val="24"/>
        </w:rPr>
      </w:pPr>
      <w:r w:rsidRPr="00F13D3C">
        <w:rPr>
          <w:szCs w:val="24"/>
        </w:rPr>
        <w:t xml:space="preserve">„1. Etilo alkoholiui taikomas </w:t>
      </w:r>
      <w:r w:rsidR="00F13D3C" w:rsidRPr="00F13D3C">
        <w:rPr>
          <w:strike/>
          <w:szCs w:val="24"/>
        </w:rPr>
        <w:t>2</w:t>
      </w:r>
      <w:r w:rsidR="00F13D3C">
        <w:rPr>
          <w:strike/>
          <w:szCs w:val="24"/>
        </w:rPr>
        <w:t xml:space="preserve"> </w:t>
      </w:r>
      <w:r w:rsidR="007512FD">
        <w:rPr>
          <w:strike/>
          <w:szCs w:val="24"/>
        </w:rPr>
        <w:t>310</w:t>
      </w:r>
      <w:r w:rsidR="00F13D3C" w:rsidRPr="00F13D3C">
        <w:rPr>
          <w:szCs w:val="24"/>
        </w:rPr>
        <w:t xml:space="preserve"> </w:t>
      </w:r>
      <w:r w:rsidR="00F13D3C" w:rsidRPr="00F13D3C">
        <w:rPr>
          <w:b/>
          <w:szCs w:val="24"/>
        </w:rPr>
        <w:t>2</w:t>
      </w:r>
      <w:r w:rsidR="00063C93">
        <w:rPr>
          <w:b/>
          <w:szCs w:val="24"/>
        </w:rPr>
        <w:t xml:space="preserve"> </w:t>
      </w:r>
      <w:r w:rsidR="00487A59">
        <w:rPr>
          <w:b/>
          <w:szCs w:val="24"/>
        </w:rPr>
        <w:t>467</w:t>
      </w:r>
      <w:r w:rsidR="00F13D3C" w:rsidRPr="00F13D3C">
        <w:rPr>
          <w:szCs w:val="24"/>
        </w:rPr>
        <w:t xml:space="preserve"> </w:t>
      </w:r>
      <w:r w:rsidRPr="00F13D3C">
        <w:rPr>
          <w:szCs w:val="24"/>
        </w:rPr>
        <w:t>eu</w:t>
      </w:r>
      <w:r w:rsidR="00487A59">
        <w:rPr>
          <w:szCs w:val="24"/>
        </w:rPr>
        <w:t>r</w:t>
      </w:r>
      <w:r w:rsidR="00E80CC0">
        <w:rPr>
          <w:szCs w:val="24"/>
        </w:rPr>
        <w:t>ų</w:t>
      </w:r>
      <w:r w:rsidRPr="00F13D3C">
        <w:rPr>
          <w:szCs w:val="24"/>
        </w:rPr>
        <w:t xml:space="preserve"> už gryno etilo alkoholio hektolitrą akcizų tarifas.“</w:t>
      </w:r>
    </w:p>
    <w:p w:rsidR="00BB49A6" w:rsidRDefault="00BB49A6" w:rsidP="00D00ACB">
      <w:pPr>
        <w:ind w:firstLine="720"/>
        <w:jc w:val="both"/>
      </w:pPr>
    </w:p>
    <w:p w:rsidR="00026BB9" w:rsidRPr="0031512E" w:rsidRDefault="00026BB9" w:rsidP="00026BB9">
      <w:pPr>
        <w:ind w:firstLine="720"/>
        <w:jc w:val="both"/>
        <w:rPr>
          <w:b/>
        </w:rPr>
      </w:pPr>
      <w:r>
        <w:rPr>
          <w:b/>
        </w:rPr>
        <w:t>7</w:t>
      </w:r>
      <w:r w:rsidRPr="0031512E">
        <w:rPr>
          <w:b/>
        </w:rPr>
        <w:t xml:space="preserve"> straipsnis. 30 straipsnio pakeitimas</w:t>
      </w:r>
    </w:p>
    <w:p w:rsidR="00026BB9" w:rsidRPr="00B52B1C" w:rsidRDefault="00026BB9" w:rsidP="00026BB9">
      <w:pPr>
        <w:ind w:firstLine="720"/>
        <w:jc w:val="both"/>
        <w:rPr>
          <w:szCs w:val="24"/>
        </w:rPr>
      </w:pPr>
      <w:r w:rsidRPr="00B52B1C">
        <w:rPr>
          <w:szCs w:val="24"/>
        </w:rPr>
        <w:t>1. Pakeisti 30 straipsnio 2 dalies 1 punktą ir jį išdėstyti taip:</w:t>
      </w:r>
    </w:p>
    <w:p w:rsidR="008C6F55" w:rsidRPr="00DB1AD6" w:rsidRDefault="008C6F55" w:rsidP="008C6F55">
      <w:pPr>
        <w:ind w:firstLine="720"/>
        <w:jc w:val="both"/>
        <w:rPr>
          <w:szCs w:val="24"/>
        </w:rPr>
      </w:pPr>
      <w:r w:rsidRPr="00B52B1C">
        <w:rPr>
          <w:szCs w:val="24"/>
        </w:rPr>
        <w:t xml:space="preserve">„1) specifinis </w:t>
      </w:r>
      <w:r w:rsidRPr="00DB1AD6">
        <w:rPr>
          <w:szCs w:val="24"/>
        </w:rPr>
        <w:t xml:space="preserve">elementas – </w:t>
      </w:r>
      <w:r w:rsidRPr="00DB1AD6">
        <w:rPr>
          <w:strike/>
          <w:szCs w:val="24"/>
        </w:rPr>
        <w:t>69,4</w:t>
      </w:r>
      <w:r w:rsidRPr="00DB1AD6">
        <w:rPr>
          <w:szCs w:val="24"/>
        </w:rPr>
        <w:t xml:space="preserve"> </w:t>
      </w:r>
      <w:r w:rsidR="00DB1AD6" w:rsidRPr="00DB1AD6">
        <w:rPr>
          <w:b/>
          <w:szCs w:val="24"/>
        </w:rPr>
        <w:t>74,3</w:t>
      </w:r>
      <w:r w:rsidR="00DB1AD6" w:rsidRPr="00DB1AD6">
        <w:rPr>
          <w:szCs w:val="24"/>
        </w:rPr>
        <w:t xml:space="preserve"> </w:t>
      </w:r>
      <w:r w:rsidRPr="00DB1AD6">
        <w:rPr>
          <w:szCs w:val="24"/>
        </w:rPr>
        <w:t>euro;“.</w:t>
      </w:r>
    </w:p>
    <w:p w:rsidR="002F658F" w:rsidRPr="00DB1AD6" w:rsidRDefault="002F658F" w:rsidP="002F658F">
      <w:pPr>
        <w:ind w:firstLine="720"/>
        <w:jc w:val="both"/>
        <w:rPr>
          <w:szCs w:val="24"/>
        </w:rPr>
      </w:pPr>
      <w:r w:rsidRPr="00DB1AD6">
        <w:rPr>
          <w:szCs w:val="24"/>
        </w:rPr>
        <w:lastRenderedPageBreak/>
        <w:t>2. Pakeisti 30 straipsnio 3 dalį ir ją išdėstyti taip:</w:t>
      </w:r>
    </w:p>
    <w:p w:rsidR="002F658F" w:rsidRPr="00DB1AD6" w:rsidRDefault="002F658F" w:rsidP="008C6F55">
      <w:pPr>
        <w:ind w:firstLine="720"/>
        <w:jc w:val="both"/>
        <w:rPr>
          <w:szCs w:val="24"/>
        </w:rPr>
      </w:pPr>
      <w:r w:rsidRPr="00DB1AD6">
        <w:rPr>
          <w:szCs w:val="24"/>
        </w:rPr>
        <w:t>„3. Šio straipsnio 1 dalyje cigaretėms nustatytas kombinuotasis akcizų tarifas turi būti ne mažesnis kaip </w:t>
      </w:r>
      <w:r w:rsidRPr="00DB1AD6">
        <w:rPr>
          <w:strike/>
          <w:szCs w:val="24"/>
        </w:rPr>
        <w:t>115,5</w:t>
      </w:r>
      <w:r w:rsidRPr="00DB1AD6">
        <w:rPr>
          <w:szCs w:val="24"/>
        </w:rPr>
        <w:t xml:space="preserve"> </w:t>
      </w:r>
      <w:r w:rsidR="00B665E3" w:rsidRPr="00DB1AD6">
        <w:rPr>
          <w:b/>
          <w:szCs w:val="24"/>
        </w:rPr>
        <w:t>122,5</w:t>
      </w:r>
      <w:r w:rsidR="00B665E3" w:rsidRPr="00DB1AD6">
        <w:rPr>
          <w:szCs w:val="24"/>
        </w:rPr>
        <w:t xml:space="preserve"> </w:t>
      </w:r>
      <w:r w:rsidRPr="00DB1AD6">
        <w:rPr>
          <w:szCs w:val="24"/>
        </w:rPr>
        <w:t>euro už 1 000 cigarečių.“</w:t>
      </w:r>
    </w:p>
    <w:p w:rsidR="00B47556" w:rsidRPr="00DB1AD6" w:rsidRDefault="0020741B" w:rsidP="00B47556">
      <w:pPr>
        <w:ind w:firstLine="720"/>
        <w:jc w:val="both"/>
        <w:rPr>
          <w:szCs w:val="24"/>
        </w:rPr>
      </w:pPr>
      <w:r w:rsidRPr="00DB1AD6">
        <w:rPr>
          <w:szCs w:val="24"/>
        </w:rPr>
        <w:t>3</w:t>
      </w:r>
      <w:r w:rsidR="00B47556" w:rsidRPr="00DB1AD6">
        <w:rPr>
          <w:szCs w:val="24"/>
        </w:rPr>
        <w:t>. Pakeisti 30 straipsnio 2 dalies 1 punktą ir jį išdėstyti taip:</w:t>
      </w:r>
    </w:p>
    <w:p w:rsidR="00B47556" w:rsidRPr="00DB1AD6" w:rsidRDefault="00B47556" w:rsidP="00B47556">
      <w:pPr>
        <w:ind w:firstLine="720"/>
        <w:jc w:val="both"/>
        <w:rPr>
          <w:szCs w:val="24"/>
        </w:rPr>
      </w:pPr>
      <w:r w:rsidRPr="00DB1AD6">
        <w:rPr>
          <w:szCs w:val="24"/>
        </w:rPr>
        <w:t>„1) specifinis elementas –</w:t>
      </w:r>
      <w:r w:rsidR="005A7462" w:rsidRPr="00DB1AD6">
        <w:rPr>
          <w:szCs w:val="24"/>
        </w:rPr>
        <w:t xml:space="preserve"> </w:t>
      </w:r>
      <w:r w:rsidR="005A7462" w:rsidRPr="00DB1AD6">
        <w:rPr>
          <w:strike/>
          <w:szCs w:val="24"/>
        </w:rPr>
        <w:t>7</w:t>
      </w:r>
      <w:r w:rsidR="00DB1AD6">
        <w:rPr>
          <w:strike/>
          <w:szCs w:val="24"/>
        </w:rPr>
        <w:t>4</w:t>
      </w:r>
      <w:r w:rsidR="005A7462" w:rsidRPr="00DB1AD6">
        <w:rPr>
          <w:strike/>
          <w:szCs w:val="24"/>
        </w:rPr>
        <w:t>,</w:t>
      </w:r>
      <w:r w:rsidR="00DB1AD6">
        <w:rPr>
          <w:strike/>
          <w:szCs w:val="24"/>
        </w:rPr>
        <w:t>3</w:t>
      </w:r>
      <w:r w:rsidR="005A7462" w:rsidRPr="00DB1AD6">
        <w:rPr>
          <w:szCs w:val="24"/>
        </w:rPr>
        <w:t xml:space="preserve"> </w:t>
      </w:r>
      <w:r w:rsidR="00DB1AD6" w:rsidRPr="00DB1AD6">
        <w:rPr>
          <w:b/>
          <w:szCs w:val="24"/>
        </w:rPr>
        <w:t>79,6</w:t>
      </w:r>
      <w:r w:rsidR="00DB1AD6" w:rsidRPr="00DB1AD6">
        <w:rPr>
          <w:szCs w:val="24"/>
        </w:rPr>
        <w:t xml:space="preserve"> </w:t>
      </w:r>
      <w:r w:rsidRPr="00DB1AD6">
        <w:rPr>
          <w:szCs w:val="24"/>
        </w:rPr>
        <w:t>euro;“.</w:t>
      </w:r>
    </w:p>
    <w:p w:rsidR="00941A3D" w:rsidRPr="00DB1AD6" w:rsidRDefault="008E6B21" w:rsidP="00941A3D">
      <w:pPr>
        <w:ind w:firstLine="720"/>
        <w:jc w:val="both"/>
        <w:rPr>
          <w:szCs w:val="24"/>
        </w:rPr>
      </w:pPr>
      <w:r w:rsidRPr="00DB1AD6">
        <w:rPr>
          <w:szCs w:val="24"/>
        </w:rPr>
        <w:t>4</w:t>
      </w:r>
      <w:r w:rsidR="00941A3D" w:rsidRPr="00DB1AD6">
        <w:rPr>
          <w:szCs w:val="24"/>
        </w:rPr>
        <w:t>. Pakeisti 30 straipsnio 3 dalį ir ją išdėstyti taip:</w:t>
      </w:r>
    </w:p>
    <w:p w:rsidR="00B47556" w:rsidRPr="00DB1AD6" w:rsidRDefault="00941A3D" w:rsidP="008C6F55">
      <w:pPr>
        <w:ind w:firstLine="720"/>
        <w:jc w:val="both"/>
        <w:rPr>
          <w:szCs w:val="24"/>
        </w:rPr>
      </w:pPr>
      <w:r w:rsidRPr="00DB1AD6">
        <w:rPr>
          <w:szCs w:val="24"/>
        </w:rPr>
        <w:t>„3. Šio straipsnio 1 dalyje cigaretėms nustatytas kombinuotasis akcizų tarifas turi būti ne mažesnis kaip </w:t>
      </w:r>
      <w:r w:rsidR="00B665E3" w:rsidRPr="00DB1AD6">
        <w:rPr>
          <w:strike/>
          <w:szCs w:val="24"/>
        </w:rPr>
        <w:t>122,5</w:t>
      </w:r>
      <w:r w:rsidR="00E80CC0">
        <w:rPr>
          <w:strike/>
          <w:szCs w:val="24"/>
        </w:rPr>
        <w:t xml:space="preserve"> euro</w:t>
      </w:r>
      <w:r w:rsidR="00B665E3" w:rsidRPr="00DB1AD6">
        <w:rPr>
          <w:szCs w:val="24"/>
        </w:rPr>
        <w:t xml:space="preserve"> </w:t>
      </w:r>
      <w:r w:rsidR="00B665E3" w:rsidRPr="00DB1AD6">
        <w:rPr>
          <w:b/>
          <w:szCs w:val="24"/>
        </w:rPr>
        <w:t>130</w:t>
      </w:r>
      <w:r w:rsidR="00B665E3" w:rsidRPr="00DB1AD6">
        <w:rPr>
          <w:szCs w:val="24"/>
        </w:rPr>
        <w:t xml:space="preserve"> </w:t>
      </w:r>
      <w:r w:rsidRPr="00CC60CF">
        <w:rPr>
          <w:b/>
          <w:szCs w:val="24"/>
        </w:rPr>
        <w:t>eur</w:t>
      </w:r>
      <w:r w:rsidR="00063C93" w:rsidRPr="00CC60CF">
        <w:rPr>
          <w:b/>
          <w:szCs w:val="24"/>
        </w:rPr>
        <w:t>ų</w:t>
      </w:r>
      <w:r w:rsidRPr="00DB1AD6">
        <w:rPr>
          <w:szCs w:val="24"/>
        </w:rPr>
        <w:t xml:space="preserve"> už 1 000 cigarečių.“</w:t>
      </w:r>
    </w:p>
    <w:p w:rsidR="00B47556" w:rsidRPr="00DB1AD6" w:rsidRDefault="008E6B21" w:rsidP="00B47556">
      <w:pPr>
        <w:ind w:firstLine="720"/>
        <w:jc w:val="both"/>
        <w:rPr>
          <w:szCs w:val="24"/>
        </w:rPr>
      </w:pPr>
      <w:r w:rsidRPr="00DB1AD6">
        <w:rPr>
          <w:szCs w:val="24"/>
        </w:rPr>
        <w:t>5</w:t>
      </w:r>
      <w:r w:rsidR="00B47556" w:rsidRPr="00DB1AD6">
        <w:rPr>
          <w:szCs w:val="24"/>
        </w:rPr>
        <w:t>. Pakeisti 30 straipsnio 2 dalies 1 punktą ir jį išdėstyti taip:</w:t>
      </w:r>
    </w:p>
    <w:p w:rsidR="00B47556" w:rsidRPr="00DB1AD6" w:rsidRDefault="00B47556" w:rsidP="00B47556">
      <w:pPr>
        <w:ind w:firstLine="720"/>
        <w:jc w:val="both"/>
        <w:rPr>
          <w:szCs w:val="24"/>
        </w:rPr>
      </w:pPr>
      <w:r w:rsidRPr="00DB1AD6">
        <w:rPr>
          <w:szCs w:val="24"/>
        </w:rPr>
        <w:t>„1) specifinis elementas –</w:t>
      </w:r>
      <w:r w:rsidR="00D53526" w:rsidRPr="00DB1AD6">
        <w:rPr>
          <w:szCs w:val="24"/>
        </w:rPr>
        <w:t xml:space="preserve"> </w:t>
      </w:r>
      <w:r w:rsidR="00D53526" w:rsidRPr="00DB1AD6">
        <w:rPr>
          <w:strike/>
          <w:szCs w:val="24"/>
        </w:rPr>
        <w:t>7</w:t>
      </w:r>
      <w:r w:rsidR="00DB1AD6">
        <w:rPr>
          <w:strike/>
          <w:szCs w:val="24"/>
        </w:rPr>
        <w:t>9</w:t>
      </w:r>
      <w:r w:rsidR="00D53526" w:rsidRPr="00DB1AD6">
        <w:rPr>
          <w:strike/>
          <w:szCs w:val="24"/>
        </w:rPr>
        <w:t>,</w:t>
      </w:r>
      <w:r w:rsidR="00DB1AD6">
        <w:rPr>
          <w:strike/>
          <w:szCs w:val="24"/>
        </w:rPr>
        <w:t>6</w:t>
      </w:r>
      <w:r w:rsidR="00D53526" w:rsidRPr="00DB1AD6">
        <w:rPr>
          <w:szCs w:val="24"/>
        </w:rPr>
        <w:t xml:space="preserve"> </w:t>
      </w:r>
      <w:r w:rsidR="00DB1AD6" w:rsidRPr="00DB1AD6">
        <w:rPr>
          <w:b/>
          <w:szCs w:val="24"/>
        </w:rPr>
        <w:t>85,3</w:t>
      </w:r>
      <w:r w:rsidR="00DB1AD6" w:rsidRPr="00DB1AD6">
        <w:rPr>
          <w:szCs w:val="24"/>
        </w:rPr>
        <w:t xml:space="preserve"> </w:t>
      </w:r>
      <w:r w:rsidRPr="00DB1AD6">
        <w:rPr>
          <w:szCs w:val="24"/>
        </w:rPr>
        <w:t>euro;“.</w:t>
      </w:r>
    </w:p>
    <w:p w:rsidR="00941A3D" w:rsidRPr="00DB1AD6" w:rsidRDefault="008E6B21" w:rsidP="00941A3D">
      <w:pPr>
        <w:ind w:firstLine="720"/>
        <w:jc w:val="both"/>
        <w:rPr>
          <w:szCs w:val="24"/>
        </w:rPr>
      </w:pPr>
      <w:r w:rsidRPr="00DB1AD6">
        <w:rPr>
          <w:szCs w:val="24"/>
        </w:rPr>
        <w:t>6</w:t>
      </w:r>
      <w:r w:rsidR="00941A3D" w:rsidRPr="00DB1AD6">
        <w:rPr>
          <w:szCs w:val="24"/>
        </w:rPr>
        <w:t>. Pakeisti 30 straipsnio 3 dalį ir ją išdėstyti taip:</w:t>
      </w:r>
    </w:p>
    <w:p w:rsidR="00941A3D" w:rsidRPr="00DB1AD6" w:rsidRDefault="00941A3D" w:rsidP="00941A3D">
      <w:pPr>
        <w:ind w:firstLine="720"/>
        <w:jc w:val="both"/>
        <w:rPr>
          <w:szCs w:val="24"/>
        </w:rPr>
      </w:pPr>
      <w:r w:rsidRPr="00DB1AD6">
        <w:rPr>
          <w:szCs w:val="24"/>
        </w:rPr>
        <w:t>„3. Šio straipsnio 1 dalyje cigaretėms nustatytas kombinuotasis akcizų tarifas turi būti ne mažesnis kaip </w:t>
      </w:r>
      <w:r w:rsidR="00B665E3" w:rsidRPr="00DB1AD6">
        <w:rPr>
          <w:strike/>
          <w:szCs w:val="24"/>
        </w:rPr>
        <w:t>130</w:t>
      </w:r>
      <w:r w:rsidR="00E80CC0">
        <w:rPr>
          <w:strike/>
          <w:szCs w:val="24"/>
        </w:rPr>
        <w:t xml:space="preserve"> eurų</w:t>
      </w:r>
      <w:r w:rsidR="00B665E3" w:rsidRPr="00DB1AD6">
        <w:rPr>
          <w:szCs w:val="24"/>
        </w:rPr>
        <w:t> </w:t>
      </w:r>
      <w:r w:rsidR="00B665E3" w:rsidRPr="00DB1AD6">
        <w:rPr>
          <w:b/>
          <w:szCs w:val="24"/>
        </w:rPr>
        <w:t>138</w:t>
      </w:r>
      <w:r w:rsidR="00B665E3" w:rsidRPr="00DB1AD6">
        <w:rPr>
          <w:szCs w:val="24"/>
        </w:rPr>
        <w:t xml:space="preserve"> </w:t>
      </w:r>
      <w:r w:rsidRPr="00CC60CF">
        <w:rPr>
          <w:b/>
          <w:szCs w:val="24"/>
        </w:rPr>
        <w:t>eur</w:t>
      </w:r>
      <w:r w:rsidR="00063C93" w:rsidRPr="00CC60CF">
        <w:rPr>
          <w:b/>
          <w:szCs w:val="24"/>
        </w:rPr>
        <w:t>ai</w:t>
      </w:r>
      <w:r w:rsidRPr="00DB1AD6">
        <w:rPr>
          <w:szCs w:val="24"/>
        </w:rPr>
        <w:t xml:space="preserve"> už 1 000 cigarečių.“</w:t>
      </w:r>
    </w:p>
    <w:p w:rsidR="006E11D4" w:rsidRDefault="006E11D4" w:rsidP="00941A3D">
      <w:pPr>
        <w:ind w:firstLine="720"/>
        <w:jc w:val="both"/>
      </w:pPr>
    </w:p>
    <w:p w:rsidR="006E11D4" w:rsidRPr="0031512E" w:rsidRDefault="006E11D4" w:rsidP="006E11D4">
      <w:pPr>
        <w:ind w:firstLine="720"/>
        <w:jc w:val="both"/>
        <w:rPr>
          <w:b/>
        </w:rPr>
      </w:pPr>
      <w:r>
        <w:rPr>
          <w:b/>
        </w:rPr>
        <w:t>8</w:t>
      </w:r>
      <w:r w:rsidRPr="0031512E">
        <w:rPr>
          <w:b/>
        </w:rPr>
        <w:t xml:space="preserve"> straipsnis. 31 straipsnio pakeitimas </w:t>
      </w:r>
    </w:p>
    <w:p w:rsidR="006E11D4" w:rsidRPr="00553B34" w:rsidRDefault="006E11D4" w:rsidP="006E11D4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1. Pakeisti 31 straipsnį ir jį išdėstyti taip: </w:t>
      </w:r>
    </w:p>
    <w:p w:rsidR="006E11D4" w:rsidRPr="00781879" w:rsidRDefault="006E11D4" w:rsidP="006E11D4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31 straipsnis. Kitam apdorotam tabakui taikomi akcizų tarifai</w:t>
      </w:r>
    </w:p>
    <w:p w:rsidR="006E11D4" w:rsidRPr="00553B34" w:rsidRDefault="006E11D4" w:rsidP="006E11D4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1. Cigarams ir cigarilėms taikomas </w:t>
      </w:r>
      <w:r w:rsidRPr="00553B34">
        <w:rPr>
          <w:strike/>
          <w:szCs w:val="24"/>
        </w:rPr>
        <w:t>55</w:t>
      </w:r>
      <w:r w:rsidRPr="00553B34">
        <w:rPr>
          <w:szCs w:val="24"/>
        </w:rPr>
        <w:t xml:space="preserve"> </w:t>
      </w:r>
      <w:r w:rsidR="00CF7458" w:rsidRPr="00553B34">
        <w:rPr>
          <w:b/>
          <w:szCs w:val="24"/>
        </w:rPr>
        <w:t>66</w:t>
      </w:r>
      <w:r w:rsidR="00CF7458" w:rsidRPr="00553B34">
        <w:rPr>
          <w:szCs w:val="24"/>
        </w:rPr>
        <w:t xml:space="preserve"> </w:t>
      </w:r>
      <w:r w:rsidRPr="00553B34">
        <w:rPr>
          <w:szCs w:val="24"/>
        </w:rPr>
        <w:t>eurų už kilogramą produkto akcizų tarifas.</w:t>
      </w:r>
    </w:p>
    <w:p w:rsidR="006E11D4" w:rsidRPr="00553B34" w:rsidRDefault="006E11D4" w:rsidP="006E11D4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2. Rūkomajam tabakui taikomas </w:t>
      </w:r>
      <w:r w:rsidRPr="00553B34">
        <w:rPr>
          <w:strike/>
          <w:szCs w:val="24"/>
        </w:rPr>
        <w:t>90</w:t>
      </w:r>
      <w:r w:rsidRPr="00553B34">
        <w:rPr>
          <w:szCs w:val="24"/>
        </w:rPr>
        <w:t xml:space="preserve"> </w:t>
      </w:r>
      <w:r w:rsidR="00553B34" w:rsidRPr="00553B34">
        <w:rPr>
          <w:b/>
          <w:szCs w:val="24"/>
        </w:rPr>
        <w:t>97</w:t>
      </w:r>
      <w:r w:rsidR="00553B34" w:rsidRPr="00553B34">
        <w:rPr>
          <w:szCs w:val="24"/>
        </w:rPr>
        <w:t xml:space="preserve"> </w:t>
      </w:r>
      <w:r w:rsidRPr="00553B34">
        <w:rPr>
          <w:szCs w:val="24"/>
        </w:rPr>
        <w:t>eurų už kilogramą produkto akcizų tarifas.“</w:t>
      </w:r>
    </w:p>
    <w:p w:rsidR="00321D32" w:rsidRPr="00553B34" w:rsidRDefault="0091646D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>2</w:t>
      </w:r>
      <w:r w:rsidR="00321D32" w:rsidRPr="00553B34">
        <w:rPr>
          <w:szCs w:val="24"/>
        </w:rPr>
        <w:t xml:space="preserve">. Pakeisti 31 straipsnį ir jį išdėstyti taip: </w:t>
      </w:r>
    </w:p>
    <w:p w:rsidR="00321D32" w:rsidRPr="00781879" w:rsidRDefault="00321D32" w:rsidP="00321D32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31 straipsnis. Kitam apdorotam tabakui taikomi akcizų tarifai</w:t>
      </w:r>
    </w:p>
    <w:p w:rsidR="00321D32" w:rsidRPr="00553B34" w:rsidRDefault="00321D32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1. Cigarams ir cigarilėms taikomas </w:t>
      </w:r>
      <w:r w:rsidR="00CF7458" w:rsidRPr="00553B34">
        <w:rPr>
          <w:strike/>
          <w:szCs w:val="24"/>
        </w:rPr>
        <w:t>66</w:t>
      </w:r>
      <w:r w:rsidRPr="00553B34">
        <w:rPr>
          <w:szCs w:val="24"/>
        </w:rPr>
        <w:t xml:space="preserve"> </w:t>
      </w:r>
      <w:r w:rsidR="002F2CF6" w:rsidRPr="00553B34">
        <w:rPr>
          <w:b/>
          <w:szCs w:val="24"/>
        </w:rPr>
        <w:t>79</w:t>
      </w:r>
      <w:r w:rsidR="002F2CF6" w:rsidRPr="00553B34">
        <w:rPr>
          <w:szCs w:val="24"/>
        </w:rPr>
        <w:t xml:space="preserve"> </w:t>
      </w:r>
      <w:r w:rsidRPr="00553B34">
        <w:rPr>
          <w:szCs w:val="24"/>
        </w:rPr>
        <w:t>eurų už kilogramą produkto akcizų tarifas.</w:t>
      </w:r>
    </w:p>
    <w:p w:rsidR="00321D32" w:rsidRPr="00553B34" w:rsidRDefault="00321D32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2. Rūkomajam tabakui taikomas </w:t>
      </w:r>
      <w:r w:rsidR="00553B34" w:rsidRPr="00553B34">
        <w:rPr>
          <w:strike/>
          <w:szCs w:val="24"/>
        </w:rPr>
        <w:t>97</w:t>
      </w:r>
      <w:r w:rsidRPr="00553B34">
        <w:rPr>
          <w:szCs w:val="24"/>
        </w:rPr>
        <w:t xml:space="preserve"> </w:t>
      </w:r>
      <w:r w:rsidR="00553B34" w:rsidRPr="00553B34">
        <w:rPr>
          <w:b/>
          <w:szCs w:val="24"/>
        </w:rPr>
        <w:t>104,6</w:t>
      </w:r>
      <w:r w:rsidR="00553B34" w:rsidRPr="00553B34">
        <w:rPr>
          <w:szCs w:val="24"/>
        </w:rPr>
        <w:t xml:space="preserve"> </w:t>
      </w:r>
      <w:r w:rsidRPr="00553B34">
        <w:rPr>
          <w:szCs w:val="24"/>
        </w:rPr>
        <w:t>eur</w:t>
      </w:r>
      <w:r w:rsidR="00063C93">
        <w:rPr>
          <w:szCs w:val="24"/>
        </w:rPr>
        <w:t>o</w:t>
      </w:r>
      <w:r w:rsidRPr="00553B34">
        <w:rPr>
          <w:szCs w:val="24"/>
        </w:rPr>
        <w:t xml:space="preserve"> už kilogramą produkto akcizų tarifas.“</w:t>
      </w:r>
    </w:p>
    <w:p w:rsidR="00321D32" w:rsidRPr="00553B34" w:rsidRDefault="0091646D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>3</w:t>
      </w:r>
      <w:r w:rsidR="00321D32" w:rsidRPr="00553B34">
        <w:rPr>
          <w:szCs w:val="24"/>
        </w:rPr>
        <w:t xml:space="preserve">. Pakeisti 31 straipsnį ir jį išdėstyti taip: </w:t>
      </w:r>
    </w:p>
    <w:p w:rsidR="00321D32" w:rsidRPr="00781879" w:rsidRDefault="00321D32" w:rsidP="00321D32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31 straipsnis. Kitam apdorotam tabakui taikomi akcizų tarifai</w:t>
      </w:r>
    </w:p>
    <w:p w:rsidR="00321D32" w:rsidRPr="00553B34" w:rsidRDefault="00321D32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1. Cigarams ir cigarilėms taikomas </w:t>
      </w:r>
      <w:r w:rsidR="002F2CF6" w:rsidRPr="00553B34">
        <w:rPr>
          <w:strike/>
          <w:szCs w:val="24"/>
        </w:rPr>
        <w:t>79</w:t>
      </w:r>
      <w:r w:rsidRPr="00553B34">
        <w:rPr>
          <w:szCs w:val="24"/>
        </w:rPr>
        <w:t xml:space="preserve"> </w:t>
      </w:r>
      <w:r w:rsidR="002F2CF6" w:rsidRPr="00553B34">
        <w:rPr>
          <w:b/>
          <w:szCs w:val="24"/>
        </w:rPr>
        <w:t>95</w:t>
      </w:r>
      <w:r w:rsidR="002F2CF6" w:rsidRPr="00553B34">
        <w:rPr>
          <w:szCs w:val="24"/>
        </w:rPr>
        <w:t xml:space="preserve"> </w:t>
      </w:r>
      <w:r w:rsidRPr="00553B34">
        <w:rPr>
          <w:szCs w:val="24"/>
        </w:rPr>
        <w:t>eurų už kilogramą produkto akcizų tarifas.</w:t>
      </w:r>
    </w:p>
    <w:p w:rsidR="00321D32" w:rsidRPr="00553B34" w:rsidRDefault="00553B34" w:rsidP="00321D32">
      <w:pPr>
        <w:ind w:firstLine="720"/>
        <w:jc w:val="both"/>
        <w:rPr>
          <w:szCs w:val="24"/>
        </w:rPr>
      </w:pPr>
      <w:r w:rsidRPr="00553B34">
        <w:rPr>
          <w:szCs w:val="24"/>
        </w:rPr>
        <w:t xml:space="preserve">2. Rūkomajam tabakui taikomas </w:t>
      </w:r>
      <w:r w:rsidRPr="00553B34">
        <w:rPr>
          <w:strike/>
          <w:szCs w:val="24"/>
        </w:rPr>
        <w:t>104,6</w:t>
      </w:r>
      <w:r w:rsidR="00321D32" w:rsidRPr="00553B34">
        <w:rPr>
          <w:szCs w:val="24"/>
        </w:rPr>
        <w:t xml:space="preserve"> </w:t>
      </w:r>
      <w:r w:rsidRPr="00553B34">
        <w:rPr>
          <w:b/>
          <w:szCs w:val="24"/>
        </w:rPr>
        <w:t>112,8</w:t>
      </w:r>
      <w:r w:rsidRPr="00553B34">
        <w:rPr>
          <w:szCs w:val="24"/>
        </w:rPr>
        <w:t xml:space="preserve"> </w:t>
      </w:r>
      <w:r w:rsidR="00321D32" w:rsidRPr="00553B34">
        <w:rPr>
          <w:szCs w:val="24"/>
        </w:rPr>
        <w:t>eur</w:t>
      </w:r>
      <w:r w:rsidR="00E80CC0">
        <w:rPr>
          <w:szCs w:val="24"/>
        </w:rPr>
        <w:t>o</w:t>
      </w:r>
      <w:bookmarkStart w:id="0" w:name="_GoBack"/>
      <w:bookmarkEnd w:id="0"/>
      <w:r w:rsidR="00321D32" w:rsidRPr="00553B34">
        <w:rPr>
          <w:szCs w:val="24"/>
        </w:rPr>
        <w:t xml:space="preserve"> už kilogramą produkto akcizų tarifas.“</w:t>
      </w:r>
    </w:p>
    <w:p w:rsidR="009340DD" w:rsidRDefault="009340DD" w:rsidP="00321D32">
      <w:pPr>
        <w:ind w:firstLine="720"/>
        <w:jc w:val="both"/>
      </w:pPr>
    </w:p>
    <w:p w:rsidR="009340DD" w:rsidRPr="0031512E" w:rsidRDefault="009340DD" w:rsidP="009340DD">
      <w:pPr>
        <w:ind w:firstLine="720"/>
        <w:jc w:val="both"/>
        <w:rPr>
          <w:b/>
        </w:rPr>
      </w:pPr>
      <w:r>
        <w:rPr>
          <w:b/>
        </w:rPr>
        <w:t>9</w:t>
      </w:r>
      <w:r w:rsidRPr="0031512E">
        <w:rPr>
          <w:b/>
        </w:rPr>
        <w:t xml:space="preserve"> straipsnis. </w:t>
      </w:r>
      <w:r>
        <w:rPr>
          <w:b/>
        </w:rPr>
        <w:t>65</w:t>
      </w:r>
      <w:r w:rsidRPr="0031512E">
        <w:rPr>
          <w:b/>
        </w:rPr>
        <w:t xml:space="preserve"> straipsnio pakeitimas </w:t>
      </w:r>
    </w:p>
    <w:p w:rsidR="009340DD" w:rsidRPr="00A60580" w:rsidRDefault="009340DD" w:rsidP="009340DD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1. Pakeisti 65 straipsnį ir jį išdėstyti taip: </w:t>
      </w:r>
    </w:p>
    <w:p w:rsidR="009340DD" w:rsidRPr="00781879" w:rsidRDefault="009340DD" w:rsidP="009340DD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65 straipsnis. Kaitinamojo tabako produktams ir elektroninių cigarečių skysčiui taikomi akcizų tarifai</w:t>
      </w:r>
    </w:p>
    <w:p w:rsidR="009340DD" w:rsidRPr="00A60580" w:rsidRDefault="009340DD" w:rsidP="009340DD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1. Kaitinamojo tabako produktams taikomas </w:t>
      </w:r>
      <w:r w:rsidRPr="00A60580">
        <w:rPr>
          <w:strike/>
          <w:szCs w:val="24"/>
        </w:rPr>
        <w:t>113,2</w:t>
      </w:r>
      <w:r w:rsidRPr="00A60580">
        <w:rPr>
          <w:szCs w:val="24"/>
        </w:rPr>
        <w:t xml:space="preserve"> </w:t>
      </w:r>
      <w:r w:rsidR="00653B38" w:rsidRPr="00653B38">
        <w:rPr>
          <w:b/>
          <w:szCs w:val="24"/>
        </w:rPr>
        <w:t>45,6</w:t>
      </w:r>
      <w:r w:rsidR="00653B38">
        <w:rPr>
          <w:sz w:val="22"/>
        </w:rPr>
        <w:t xml:space="preserve"> </w:t>
      </w:r>
      <w:r w:rsidRPr="00A60580">
        <w:rPr>
          <w:szCs w:val="24"/>
        </w:rPr>
        <w:t>euro už</w:t>
      </w:r>
      <w:r w:rsidRPr="00A60580">
        <w:rPr>
          <w:strike/>
          <w:szCs w:val="24"/>
        </w:rPr>
        <w:t xml:space="preserve"> kilogramą tabako</w:t>
      </w:r>
      <w:r w:rsidRPr="00A60580">
        <w:rPr>
          <w:szCs w:val="24"/>
        </w:rPr>
        <w:t xml:space="preserve"> </w:t>
      </w:r>
      <w:r w:rsidR="004A5B6B" w:rsidRPr="00A60580">
        <w:rPr>
          <w:b/>
          <w:szCs w:val="24"/>
        </w:rPr>
        <w:t>1 000 vienetų</w:t>
      </w:r>
      <w:r w:rsidR="00991B19" w:rsidRPr="00A60580">
        <w:rPr>
          <w:b/>
          <w:szCs w:val="24"/>
        </w:rPr>
        <w:t xml:space="preserve"> kaitinamojo tabako produktų</w:t>
      </w:r>
      <w:r w:rsidR="004A5B6B" w:rsidRPr="00A60580">
        <w:rPr>
          <w:color w:val="000000"/>
          <w:szCs w:val="24"/>
        </w:rPr>
        <w:t xml:space="preserve"> </w:t>
      </w:r>
      <w:r w:rsidRPr="00A60580">
        <w:rPr>
          <w:szCs w:val="24"/>
        </w:rPr>
        <w:t>akcizų tarifas.</w:t>
      </w:r>
    </w:p>
    <w:p w:rsidR="009340DD" w:rsidRPr="00A60580" w:rsidRDefault="009340DD" w:rsidP="009340DD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2. Elektroninių cigarečių skysčiui taikomas </w:t>
      </w:r>
      <w:r w:rsidRPr="00A60580">
        <w:rPr>
          <w:strike/>
          <w:szCs w:val="24"/>
        </w:rPr>
        <w:t>0,12</w:t>
      </w:r>
      <w:r w:rsidRPr="00A60580">
        <w:rPr>
          <w:szCs w:val="24"/>
        </w:rPr>
        <w:t xml:space="preserve"> </w:t>
      </w:r>
      <w:r w:rsidR="003A61F0" w:rsidRPr="003A61F0">
        <w:rPr>
          <w:b/>
          <w:szCs w:val="24"/>
        </w:rPr>
        <w:t>0,15</w:t>
      </w:r>
      <w:r w:rsidR="003A61F0">
        <w:rPr>
          <w:sz w:val="22"/>
        </w:rPr>
        <w:t xml:space="preserve"> </w:t>
      </w:r>
      <w:r w:rsidRPr="00A60580">
        <w:rPr>
          <w:szCs w:val="24"/>
        </w:rPr>
        <w:t>euro už mililitrą skysčio akcizų tarifas.“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2. Pakeisti 65 straipsnį ir jį išdėstyti taip: </w:t>
      </w:r>
    </w:p>
    <w:p w:rsidR="003F07FF" w:rsidRPr="00781879" w:rsidRDefault="003F07FF" w:rsidP="003F07FF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65 straipsnis. Kaitinamojo tabako produktams ir elektroninių cigarečių skysčiui taikomi akcizų tarifai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1. Kaitinamojo tabako produktams taikomas </w:t>
      </w:r>
      <w:r w:rsidR="00CC16F1" w:rsidRPr="00A60580">
        <w:rPr>
          <w:strike/>
          <w:szCs w:val="24"/>
        </w:rPr>
        <w:t>4</w:t>
      </w:r>
      <w:r w:rsidR="00653B38">
        <w:rPr>
          <w:strike/>
          <w:szCs w:val="24"/>
        </w:rPr>
        <w:t>5</w:t>
      </w:r>
      <w:r w:rsidR="00CC16F1" w:rsidRPr="00A60580">
        <w:rPr>
          <w:strike/>
          <w:szCs w:val="24"/>
        </w:rPr>
        <w:t>,</w:t>
      </w:r>
      <w:r w:rsidR="00653B38">
        <w:rPr>
          <w:strike/>
          <w:szCs w:val="24"/>
        </w:rPr>
        <w:t>6</w:t>
      </w:r>
      <w:r w:rsidR="00AD0492" w:rsidRPr="00A60580">
        <w:rPr>
          <w:szCs w:val="24"/>
        </w:rPr>
        <w:t xml:space="preserve"> </w:t>
      </w:r>
      <w:r w:rsidR="00653B38" w:rsidRPr="00653B38">
        <w:rPr>
          <w:b/>
          <w:szCs w:val="24"/>
        </w:rPr>
        <w:t>60,2</w:t>
      </w:r>
      <w:r w:rsidR="00653B38">
        <w:rPr>
          <w:sz w:val="22"/>
        </w:rPr>
        <w:t xml:space="preserve"> </w:t>
      </w:r>
      <w:r w:rsidRPr="00A60580">
        <w:rPr>
          <w:szCs w:val="24"/>
        </w:rPr>
        <w:t xml:space="preserve">euro </w:t>
      </w:r>
      <w:r w:rsidR="00187A48" w:rsidRPr="00A60580">
        <w:rPr>
          <w:szCs w:val="24"/>
        </w:rPr>
        <w:t xml:space="preserve">už </w:t>
      </w:r>
      <w:r w:rsidR="00BC2FF8" w:rsidRPr="00A60580">
        <w:rPr>
          <w:szCs w:val="24"/>
        </w:rPr>
        <w:t xml:space="preserve">1 000 vienetų kaitinamojo tabako produktų </w:t>
      </w:r>
      <w:r w:rsidRPr="00A60580">
        <w:rPr>
          <w:szCs w:val="24"/>
        </w:rPr>
        <w:t>akcizų tarifas.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2. Elektroninių cigarečių skysčiui taikomas </w:t>
      </w:r>
      <w:r w:rsidR="00A60580" w:rsidRPr="00A60580">
        <w:rPr>
          <w:strike/>
          <w:szCs w:val="24"/>
        </w:rPr>
        <w:t>0,1</w:t>
      </w:r>
      <w:r w:rsidR="003A61F0">
        <w:rPr>
          <w:strike/>
          <w:szCs w:val="24"/>
        </w:rPr>
        <w:t>5</w:t>
      </w:r>
      <w:r w:rsidR="00A60580" w:rsidRPr="00A60580">
        <w:rPr>
          <w:szCs w:val="24"/>
        </w:rPr>
        <w:t xml:space="preserve"> </w:t>
      </w:r>
      <w:r w:rsidR="003A61F0" w:rsidRPr="003A61F0">
        <w:rPr>
          <w:b/>
          <w:szCs w:val="24"/>
        </w:rPr>
        <w:t>0,19</w:t>
      </w:r>
      <w:r w:rsidR="003A61F0">
        <w:rPr>
          <w:sz w:val="22"/>
        </w:rPr>
        <w:t xml:space="preserve"> </w:t>
      </w:r>
      <w:r w:rsidRPr="00A60580">
        <w:rPr>
          <w:szCs w:val="24"/>
        </w:rPr>
        <w:t>euro už mililitrą skysčio akcizų tarifas.“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3. Pakeisti 65 straipsnį ir jį išdėstyti taip: </w:t>
      </w:r>
    </w:p>
    <w:p w:rsidR="003F07FF" w:rsidRPr="00781879" w:rsidRDefault="003F07FF" w:rsidP="003F07FF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Pr="00CC60CF">
        <w:rPr>
          <w:szCs w:val="24"/>
        </w:rPr>
        <w:t>65 straipsnis. Kaitinamojo tabako produktams ir elektroninių cigarečių skysčiui taikomi akcizų tarifai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>1. Kaitinamojo tabako produktams taikomas</w:t>
      </w:r>
      <w:r w:rsidR="00CC16F1" w:rsidRPr="00A60580">
        <w:rPr>
          <w:szCs w:val="24"/>
        </w:rPr>
        <w:t xml:space="preserve"> </w:t>
      </w:r>
      <w:r w:rsidR="00653B38" w:rsidRPr="00653B38">
        <w:rPr>
          <w:strike/>
          <w:szCs w:val="24"/>
        </w:rPr>
        <w:t>60,2</w:t>
      </w:r>
      <w:r w:rsidRPr="00A60580">
        <w:rPr>
          <w:szCs w:val="24"/>
        </w:rPr>
        <w:t xml:space="preserve"> </w:t>
      </w:r>
      <w:r w:rsidR="00653B38" w:rsidRPr="00653B38">
        <w:rPr>
          <w:b/>
          <w:szCs w:val="24"/>
        </w:rPr>
        <w:t>79,5</w:t>
      </w:r>
      <w:r w:rsidR="00653B38">
        <w:rPr>
          <w:sz w:val="22"/>
        </w:rPr>
        <w:t xml:space="preserve"> </w:t>
      </w:r>
      <w:r w:rsidRPr="00A60580">
        <w:rPr>
          <w:szCs w:val="24"/>
        </w:rPr>
        <w:t xml:space="preserve">euro </w:t>
      </w:r>
      <w:r w:rsidR="00962EBB" w:rsidRPr="00A60580">
        <w:rPr>
          <w:szCs w:val="24"/>
        </w:rPr>
        <w:t xml:space="preserve">už 1 000 vienetų kaitinamojo tabako produktų </w:t>
      </w:r>
      <w:r w:rsidRPr="00A60580">
        <w:rPr>
          <w:szCs w:val="24"/>
        </w:rPr>
        <w:t>akcizų tarifas.</w:t>
      </w:r>
    </w:p>
    <w:p w:rsidR="003F07FF" w:rsidRPr="00A60580" w:rsidRDefault="003F07FF" w:rsidP="003F07FF">
      <w:pPr>
        <w:ind w:firstLine="720"/>
        <w:jc w:val="both"/>
        <w:rPr>
          <w:szCs w:val="24"/>
        </w:rPr>
      </w:pPr>
      <w:r w:rsidRPr="00A60580">
        <w:rPr>
          <w:szCs w:val="24"/>
        </w:rPr>
        <w:t xml:space="preserve">2. Elektroninių cigarečių skysčiui taikomas </w:t>
      </w:r>
      <w:r w:rsidR="00A60580" w:rsidRPr="00A60580">
        <w:rPr>
          <w:strike/>
          <w:szCs w:val="24"/>
        </w:rPr>
        <w:t>0,1</w:t>
      </w:r>
      <w:r w:rsidR="003A61F0">
        <w:rPr>
          <w:strike/>
          <w:szCs w:val="24"/>
        </w:rPr>
        <w:t>9</w:t>
      </w:r>
      <w:r w:rsidR="00A60580" w:rsidRPr="00A60580">
        <w:rPr>
          <w:szCs w:val="24"/>
        </w:rPr>
        <w:t xml:space="preserve"> </w:t>
      </w:r>
      <w:r w:rsidR="003A61F0" w:rsidRPr="003A61F0">
        <w:rPr>
          <w:b/>
          <w:szCs w:val="24"/>
        </w:rPr>
        <w:t>0,25</w:t>
      </w:r>
      <w:r w:rsidR="00A60580" w:rsidRPr="00A60580">
        <w:rPr>
          <w:szCs w:val="24"/>
        </w:rPr>
        <w:t xml:space="preserve"> </w:t>
      </w:r>
      <w:r w:rsidRPr="00A60580">
        <w:rPr>
          <w:szCs w:val="24"/>
        </w:rPr>
        <w:t>euro už mililitrą skysčio akcizų tarifas.“</w:t>
      </w:r>
    </w:p>
    <w:p w:rsidR="001B700E" w:rsidRDefault="001B700E" w:rsidP="003F07FF">
      <w:pPr>
        <w:ind w:firstLine="720"/>
        <w:jc w:val="both"/>
      </w:pPr>
    </w:p>
    <w:p w:rsidR="001B700E" w:rsidRPr="0031512E" w:rsidRDefault="001B700E" w:rsidP="001B700E">
      <w:pPr>
        <w:ind w:firstLine="720"/>
        <w:jc w:val="both"/>
        <w:rPr>
          <w:b/>
        </w:rPr>
      </w:pPr>
      <w:r>
        <w:rPr>
          <w:b/>
        </w:rPr>
        <w:t>10</w:t>
      </w:r>
      <w:r w:rsidRPr="0031512E">
        <w:rPr>
          <w:b/>
        </w:rPr>
        <w:t xml:space="preserve"> straipsnis. </w:t>
      </w:r>
      <w:r>
        <w:rPr>
          <w:b/>
        </w:rPr>
        <w:t>74</w:t>
      </w:r>
      <w:r w:rsidRPr="0031512E">
        <w:rPr>
          <w:b/>
        </w:rPr>
        <w:t xml:space="preserve"> straipsnio pakeitimas </w:t>
      </w:r>
    </w:p>
    <w:p w:rsidR="001B700E" w:rsidRDefault="001B700E" w:rsidP="001B700E">
      <w:pPr>
        <w:ind w:firstLine="720"/>
        <w:jc w:val="both"/>
      </w:pPr>
      <w:r w:rsidRPr="0031512E">
        <w:lastRenderedPageBreak/>
        <w:t xml:space="preserve">1. Pakeisti </w:t>
      </w:r>
      <w:r>
        <w:t>74</w:t>
      </w:r>
      <w:r w:rsidRPr="0031512E">
        <w:t xml:space="preserve"> straipsnį ir jį išdėstyti taip: </w:t>
      </w:r>
    </w:p>
    <w:p w:rsidR="00AD0492" w:rsidRPr="00781879" w:rsidRDefault="001B700E" w:rsidP="001B700E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="00AD0492" w:rsidRPr="00CC60CF">
        <w:rPr>
          <w:szCs w:val="24"/>
        </w:rPr>
        <w:t>74 straipsnis. Neapdorotam tabakui taikomas akcizų tarifas</w:t>
      </w:r>
    </w:p>
    <w:p w:rsidR="001B700E" w:rsidRPr="00F5609F" w:rsidRDefault="001B700E" w:rsidP="001B700E">
      <w:pPr>
        <w:ind w:firstLine="720"/>
        <w:jc w:val="both"/>
        <w:rPr>
          <w:szCs w:val="24"/>
        </w:rPr>
      </w:pPr>
      <w:r w:rsidRPr="00F5609F">
        <w:rPr>
          <w:szCs w:val="24"/>
        </w:rPr>
        <w:t xml:space="preserve">Neapdorotam tabakui taikomas </w:t>
      </w:r>
      <w:r w:rsidRPr="00F5609F">
        <w:rPr>
          <w:strike/>
          <w:szCs w:val="24"/>
        </w:rPr>
        <w:t>90</w:t>
      </w:r>
      <w:r w:rsidRPr="00F5609F">
        <w:rPr>
          <w:szCs w:val="24"/>
        </w:rPr>
        <w:t xml:space="preserve"> </w:t>
      </w:r>
      <w:r w:rsidR="00F5609F" w:rsidRPr="00F5609F">
        <w:rPr>
          <w:b/>
          <w:szCs w:val="24"/>
        </w:rPr>
        <w:t>97</w:t>
      </w:r>
      <w:r w:rsidR="00F5609F" w:rsidRPr="00F5609F">
        <w:rPr>
          <w:szCs w:val="24"/>
        </w:rPr>
        <w:t xml:space="preserve"> </w:t>
      </w:r>
      <w:r w:rsidRPr="00F5609F">
        <w:rPr>
          <w:szCs w:val="24"/>
        </w:rPr>
        <w:t>eurų už kilogramą neapdoroto tabako akcizų tarifas.“</w:t>
      </w:r>
    </w:p>
    <w:p w:rsidR="001B700E" w:rsidRPr="00F5609F" w:rsidRDefault="001B700E" w:rsidP="001B700E">
      <w:pPr>
        <w:ind w:firstLine="720"/>
        <w:jc w:val="both"/>
        <w:rPr>
          <w:szCs w:val="24"/>
        </w:rPr>
      </w:pPr>
      <w:r w:rsidRPr="00F5609F">
        <w:rPr>
          <w:szCs w:val="24"/>
        </w:rPr>
        <w:t xml:space="preserve">2. Pakeisti 74 straipsnį ir jį išdėstyti taip: </w:t>
      </w:r>
    </w:p>
    <w:p w:rsidR="00AD0492" w:rsidRPr="00E80CC0" w:rsidRDefault="001B700E" w:rsidP="001B700E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="00AD0492" w:rsidRPr="00CC60CF">
        <w:rPr>
          <w:szCs w:val="24"/>
        </w:rPr>
        <w:t>74 straipsnis. Neapdorotam tabakui taikomas akcizų tarifas</w:t>
      </w:r>
      <w:r w:rsidR="00AD0492" w:rsidRPr="00781879">
        <w:rPr>
          <w:szCs w:val="24"/>
        </w:rPr>
        <w:t xml:space="preserve"> </w:t>
      </w:r>
    </w:p>
    <w:p w:rsidR="001B700E" w:rsidRPr="00F5609F" w:rsidRDefault="001B700E" w:rsidP="001B700E">
      <w:pPr>
        <w:ind w:firstLine="720"/>
        <w:jc w:val="both"/>
        <w:rPr>
          <w:szCs w:val="24"/>
        </w:rPr>
      </w:pPr>
      <w:r w:rsidRPr="00F5609F">
        <w:rPr>
          <w:szCs w:val="24"/>
        </w:rPr>
        <w:t xml:space="preserve">Neapdorotam tabakui taikomas </w:t>
      </w:r>
      <w:r w:rsidR="00F5609F" w:rsidRPr="00F5609F">
        <w:rPr>
          <w:strike/>
          <w:szCs w:val="24"/>
        </w:rPr>
        <w:t>97</w:t>
      </w:r>
      <w:r w:rsidRPr="00F5609F">
        <w:rPr>
          <w:szCs w:val="24"/>
        </w:rPr>
        <w:t xml:space="preserve"> </w:t>
      </w:r>
      <w:r w:rsidR="00F5609F" w:rsidRPr="00F5609F">
        <w:rPr>
          <w:b/>
          <w:szCs w:val="24"/>
        </w:rPr>
        <w:t>104,6</w:t>
      </w:r>
      <w:r w:rsidR="00F5609F" w:rsidRPr="00F5609F">
        <w:rPr>
          <w:szCs w:val="24"/>
        </w:rPr>
        <w:t xml:space="preserve"> </w:t>
      </w:r>
      <w:r w:rsidRPr="00F5609F">
        <w:rPr>
          <w:szCs w:val="24"/>
        </w:rPr>
        <w:t>eur</w:t>
      </w:r>
      <w:r w:rsidR="005A39E7">
        <w:rPr>
          <w:szCs w:val="24"/>
        </w:rPr>
        <w:t>o</w:t>
      </w:r>
      <w:r w:rsidRPr="00F5609F">
        <w:rPr>
          <w:szCs w:val="24"/>
        </w:rPr>
        <w:t xml:space="preserve"> už kilogramą neapdoroto tabako akcizų tarifas.“</w:t>
      </w:r>
    </w:p>
    <w:p w:rsidR="001B700E" w:rsidRPr="00F5609F" w:rsidRDefault="001B700E" w:rsidP="001B700E">
      <w:pPr>
        <w:ind w:firstLine="720"/>
        <w:jc w:val="both"/>
        <w:rPr>
          <w:szCs w:val="24"/>
        </w:rPr>
      </w:pPr>
      <w:r w:rsidRPr="00F5609F">
        <w:rPr>
          <w:szCs w:val="24"/>
        </w:rPr>
        <w:t xml:space="preserve">3. Pakeisti 74 straipsnį ir jį išdėstyti taip: </w:t>
      </w:r>
    </w:p>
    <w:p w:rsidR="00AD0492" w:rsidRPr="00E80CC0" w:rsidRDefault="001B700E" w:rsidP="001B700E">
      <w:pPr>
        <w:ind w:firstLine="720"/>
        <w:jc w:val="both"/>
        <w:rPr>
          <w:szCs w:val="24"/>
        </w:rPr>
      </w:pPr>
      <w:r w:rsidRPr="00781879">
        <w:rPr>
          <w:szCs w:val="24"/>
        </w:rPr>
        <w:t>„</w:t>
      </w:r>
      <w:r w:rsidR="00AD0492" w:rsidRPr="00CC60CF">
        <w:rPr>
          <w:szCs w:val="24"/>
        </w:rPr>
        <w:t>74 straipsnis. Neapdorotam tabakui taikomas akcizų tarifas</w:t>
      </w:r>
      <w:r w:rsidR="00AD0492" w:rsidRPr="00781879">
        <w:rPr>
          <w:szCs w:val="24"/>
        </w:rPr>
        <w:t xml:space="preserve"> </w:t>
      </w:r>
    </w:p>
    <w:p w:rsidR="001B700E" w:rsidRPr="00F5609F" w:rsidRDefault="001B700E" w:rsidP="001B700E">
      <w:pPr>
        <w:ind w:firstLine="720"/>
        <w:jc w:val="both"/>
        <w:rPr>
          <w:szCs w:val="24"/>
        </w:rPr>
      </w:pPr>
      <w:r w:rsidRPr="00F5609F">
        <w:rPr>
          <w:szCs w:val="24"/>
        </w:rPr>
        <w:t xml:space="preserve">Neapdorotam tabakui taikomas </w:t>
      </w:r>
      <w:r w:rsidR="00F5609F" w:rsidRPr="00F5609F">
        <w:rPr>
          <w:strike/>
          <w:szCs w:val="24"/>
        </w:rPr>
        <w:t>104,6</w:t>
      </w:r>
      <w:r w:rsidRPr="00F5609F">
        <w:rPr>
          <w:szCs w:val="24"/>
        </w:rPr>
        <w:t xml:space="preserve"> </w:t>
      </w:r>
      <w:r w:rsidR="00F5609F" w:rsidRPr="00F5609F">
        <w:rPr>
          <w:b/>
          <w:szCs w:val="24"/>
        </w:rPr>
        <w:t>112,8</w:t>
      </w:r>
      <w:r w:rsidR="00F5609F" w:rsidRPr="00F5609F">
        <w:rPr>
          <w:szCs w:val="24"/>
        </w:rPr>
        <w:t xml:space="preserve"> </w:t>
      </w:r>
      <w:r w:rsidRPr="00F5609F">
        <w:rPr>
          <w:szCs w:val="24"/>
        </w:rPr>
        <w:t>eur</w:t>
      </w:r>
      <w:r w:rsidR="005A39E7">
        <w:rPr>
          <w:szCs w:val="24"/>
        </w:rPr>
        <w:t>o</w:t>
      </w:r>
      <w:r w:rsidRPr="00F5609F">
        <w:rPr>
          <w:szCs w:val="24"/>
        </w:rPr>
        <w:t xml:space="preserve"> už kilogramą neapdoroto tabako akcizų tarifas.“</w:t>
      </w:r>
    </w:p>
    <w:p w:rsidR="000C146E" w:rsidRDefault="000C146E" w:rsidP="001B700E">
      <w:pPr>
        <w:ind w:firstLine="720"/>
        <w:jc w:val="both"/>
      </w:pPr>
    </w:p>
    <w:p w:rsidR="000C146E" w:rsidRPr="0031512E" w:rsidRDefault="000C146E" w:rsidP="000C146E">
      <w:pPr>
        <w:ind w:firstLine="720"/>
        <w:jc w:val="both"/>
      </w:pPr>
      <w:r>
        <w:rPr>
          <w:b/>
        </w:rPr>
        <w:t>11</w:t>
      </w:r>
      <w:r w:rsidRPr="0031512E">
        <w:rPr>
          <w:b/>
        </w:rPr>
        <w:t xml:space="preserve"> stra</w:t>
      </w:r>
      <w:r w:rsidR="00587FC7">
        <w:rPr>
          <w:b/>
        </w:rPr>
        <w:t xml:space="preserve">ipsnis. Įstatymo įsigaliojimas </w:t>
      </w:r>
      <w:r w:rsidRPr="0031512E">
        <w:rPr>
          <w:b/>
        </w:rPr>
        <w:t>ir taikymas</w:t>
      </w:r>
    </w:p>
    <w:p w:rsidR="000C146E" w:rsidRPr="0031512E" w:rsidRDefault="000C146E" w:rsidP="000C146E">
      <w:pPr>
        <w:ind w:firstLine="720"/>
        <w:jc w:val="both"/>
      </w:pPr>
      <w:r w:rsidRPr="0031512E">
        <w:t xml:space="preserve">1. Šis įstatymas, išskyrus šio įstatymo </w:t>
      </w:r>
      <w:r w:rsidR="00FA52FE">
        <w:t>3</w:t>
      </w:r>
      <w:r w:rsidRPr="0031512E">
        <w:t xml:space="preserve"> straipsnio </w:t>
      </w:r>
      <w:r w:rsidR="00FA52FE">
        <w:t xml:space="preserve">2 ir </w:t>
      </w:r>
      <w:r w:rsidRPr="0031512E">
        <w:t xml:space="preserve">3 dalis, </w:t>
      </w:r>
      <w:r w:rsidR="006B48A6">
        <w:t>4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="006B48A6">
        <w:t>, 5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="006B48A6">
        <w:t>, 6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="006B48A6">
        <w:t>, 7</w:t>
      </w:r>
      <w:r w:rsidR="00FA52FE" w:rsidRPr="0031512E">
        <w:t xml:space="preserve"> straipsnio </w:t>
      </w:r>
      <w:r w:rsidR="006B48A6">
        <w:t xml:space="preserve">3, 4, 5 </w:t>
      </w:r>
      <w:r w:rsidR="00FA52FE">
        <w:t xml:space="preserve">ir </w:t>
      </w:r>
      <w:r w:rsidR="006B48A6">
        <w:t>6</w:t>
      </w:r>
      <w:r w:rsidR="00FA52FE" w:rsidRPr="0031512E">
        <w:t xml:space="preserve"> dalis</w:t>
      </w:r>
      <w:r w:rsidR="006B48A6">
        <w:t>, 8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="006B48A6">
        <w:t>, 9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="006B48A6">
        <w:t>, 10</w:t>
      </w:r>
      <w:r w:rsidR="00FA52FE" w:rsidRPr="0031512E">
        <w:t xml:space="preserve"> straipsnio </w:t>
      </w:r>
      <w:r w:rsidR="00FA52FE">
        <w:t xml:space="preserve">2 ir </w:t>
      </w:r>
      <w:r w:rsidR="00FA52FE" w:rsidRPr="0031512E">
        <w:t>3 dalis</w:t>
      </w:r>
      <w:r w:rsidRPr="0031512E">
        <w:t>, įsigalioja 20</w:t>
      </w:r>
      <w:r w:rsidR="006B48A6">
        <w:t>22</w:t>
      </w:r>
      <w:r w:rsidRPr="0031512E">
        <w:t xml:space="preserve"> m. </w:t>
      </w:r>
      <w:r w:rsidR="006B48A6">
        <w:t>sausio</w:t>
      </w:r>
      <w:r w:rsidRPr="0031512E">
        <w:t xml:space="preserve"> 1 d. </w:t>
      </w:r>
    </w:p>
    <w:p w:rsidR="00EE7C0F" w:rsidRPr="0031512E" w:rsidRDefault="000C146E" w:rsidP="00EE7C0F">
      <w:pPr>
        <w:ind w:firstLine="720"/>
        <w:jc w:val="both"/>
      </w:pPr>
      <w:r w:rsidRPr="0031512E">
        <w:t xml:space="preserve">2. Šio įstatymo </w:t>
      </w:r>
      <w:r w:rsidR="00EE7C0F">
        <w:t>3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 xml:space="preserve">dalis, </w:t>
      </w:r>
      <w:r w:rsidR="00EE7C0F">
        <w:t>4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>dalis</w:t>
      </w:r>
      <w:r w:rsidR="00EE7C0F">
        <w:t>, 5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>dalis</w:t>
      </w:r>
      <w:r w:rsidR="00EE7C0F">
        <w:t>, 6</w:t>
      </w:r>
      <w:r w:rsidR="00EE7C0F" w:rsidRPr="0031512E">
        <w:t xml:space="preserve"> straipsnio </w:t>
      </w:r>
      <w:r w:rsidR="00EE7C0F">
        <w:t>2</w:t>
      </w:r>
      <w:r w:rsidR="00EE7C0F" w:rsidRPr="0031512E">
        <w:t xml:space="preserve"> dalis</w:t>
      </w:r>
      <w:r w:rsidR="00EE7C0F">
        <w:t>, 7</w:t>
      </w:r>
      <w:r w:rsidR="00EE7C0F" w:rsidRPr="0031512E">
        <w:t xml:space="preserve"> straipsnio </w:t>
      </w:r>
      <w:r w:rsidR="00EE7C0F">
        <w:t>3 ir 4 daly</w:t>
      </w:r>
      <w:r w:rsidR="00EE7C0F" w:rsidRPr="0031512E">
        <w:t>s</w:t>
      </w:r>
      <w:r w:rsidR="00EE7C0F">
        <w:t>, 8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>dalis</w:t>
      </w:r>
      <w:r w:rsidR="00EE7C0F">
        <w:t>, 9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>dalis</w:t>
      </w:r>
      <w:r w:rsidR="00EE7C0F">
        <w:t xml:space="preserve"> ir 10</w:t>
      </w:r>
      <w:r w:rsidR="00EE7C0F" w:rsidRPr="0031512E">
        <w:t xml:space="preserve"> straipsnio </w:t>
      </w:r>
      <w:r w:rsidR="00EE7C0F">
        <w:t xml:space="preserve">2 </w:t>
      </w:r>
      <w:r w:rsidR="00EE7C0F" w:rsidRPr="0031512E">
        <w:t>dalis įsigalioja 20</w:t>
      </w:r>
      <w:r w:rsidR="00EE7C0F">
        <w:t>23</w:t>
      </w:r>
      <w:r w:rsidR="00EE7C0F" w:rsidRPr="0031512E">
        <w:t xml:space="preserve"> m. </w:t>
      </w:r>
      <w:r w:rsidR="00EE7C0F">
        <w:t>sausio</w:t>
      </w:r>
      <w:r w:rsidR="00EE7C0F" w:rsidRPr="0031512E">
        <w:t xml:space="preserve"> 1 d. </w:t>
      </w:r>
    </w:p>
    <w:p w:rsidR="00EE7C0F" w:rsidRPr="0031512E" w:rsidRDefault="000C146E" w:rsidP="00EE7C0F">
      <w:pPr>
        <w:ind w:firstLine="720"/>
        <w:jc w:val="both"/>
      </w:pPr>
      <w:r w:rsidRPr="0031512E">
        <w:t xml:space="preserve">3. Šio įstatymo </w:t>
      </w:r>
      <w:r w:rsidR="00EE7C0F">
        <w:t>3</w:t>
      </w:r>
      <w:r w:rsidR="00EE7C0F" w:rsidRPr="0031512E">
        <w:t xml:space="preserve"> straipsnio 3 dalis, </w:t>
      </w:r>
      <w:r w:rsidR="00EE7C0F">
        <w:t>4</w:t>
      </w:r>
      <w:r w:rsidR="00EE7C0F" w:rsidRPr="0031512E">
        <w:t xml:space="preserve"> straipsnio 3 dalis</w:t>
      </w:r>
      <w:r w:rsidR="00EE7C0F">
        <w:t>, 5</w:t>
      </w:r>
      <w:r w:rsidR="00EE7C0F" w:rsidRPr="0031512E">
        <w:t xml:space="preserve"> straipsnio 3 dalis</w:t>
      </w:r>
      <w:r w:rsidR="00EE7C0F">
        <w:t>, 6</w:t>
      </w:r>
      <w:r w:rsidR="00EE7C0F" w:rsidRPr="0031512E">
        <w:t xml:space="preserve"> straipsnio 3 dalis</w:t>
      </w:r>
      <w:r w:rsidR="00EE7C0F">
        <w:t>, 7</w:t>
      </w:r>
      <w:r w:rsidR="00EE7C0F" w:rsidRPr="0031512E">
        <w:t xml:space="preserve"> straipsnio </w:t>
      </w:r>
      <w:r w:rsidR="00EE7C0F">
        <w:t>5 ir 6 daly</w:t>
      </w:r>
      <w:r w:rsidR="00EE7C0F" w:rsidRPr="0031512E">
        <w:t>s</w:t>
      </w:r>
      <w:r w:rsidR="00EE7C0F">
        <w:t>, 8</w:t>
      </w:r>
      <w:r w:rsidR="00EE7C0F" w:rsidRPr="0031512E">
        <w:t xml:space="preserve"> straipsnio 3 dalis</w:t>
      </w:r>
      <w:r w:rsidR="00EE7C0F">
        <w:t>, 9</w:t>
      </w:r>
      <w:r w:rsidR="00EE7C0F" w:rsidRPr="0031512E">
        <w:t xml:space="preserve"> straipsnio 3 dalis</w:t>
      </w:r>
      <w:r w:rsidR="00EE7C0F">
        <w:t xml:space="preserve"> ir 10</w:t>
      </w:r>
      <w:r w:rsidR="00EE7C0F" w:rsidRPr="0031512E">
        <w:t xml:space="preserve"> straipsnio 3 dalis įsigalioja 20</w:t>
      </w:r>
      <w:r w:rsidR="00EE7C0F">
        <w:t>24</w:t>
      </w:r>
      <w:r w:rsidR="00EE7C0F" w:rsidRPr="0031512E">
        <w:t xml:space="preserve"> m. </w:t>
      </w:r>
      <w:r w:rsidR="00EE7C0F">
        <w:t>sausio</w:t>
      </w:r>
      <w:r w:rsidR="00EE7C0F" w:rsidRPr="0031512E">
        <w:t xml:space="preserve"> 1 d. </w:t>
      </w:r>
    </w:p>
    <w:p w:rsidR="00DC3D9D" w:rsidRDefault="00DC3D9D" w:rsidP="00DC3D9D">
      <w:pPr>
        <w:ind w:firstLine="720"/>
        <w:jc w:val="both"/>
        <w:rPr>
          <w:szCs w:val="24"/>
          <w:lang w:eastAsia="lt-LT"/>
        </w:rPr>
      </w:pPr>
      <w:r w:rsidRPr="001B2B35">
        <w:rPr>
          <w:szCs w:val="24"/>
          <w:lang w:eastAsia="lt-LT"/>
        </w:rPr>
        <w:t xml:space="preserve">4. Asmenys, kurie </w:t>
      </w:r>
      <w:r w:rsidR="003726BB">
        <w:rPr>
          <w:szCs w:val="24"/>
          <w:lang w:eastAsia="lt-LT"/>
        </w:rPr>
        <w:t>nėra</w:t>
      </w:r>
      <w:r w:rsidRPr="001B2B35">
        <w:rPr>
          <w:szCs w:val="24"/>
          <w:lang w:eastAsia="lt-LT"/>
        </w:rPr>
        <w:t xml:space="preserve"> akcizais apmokestinamų prekių sandėlių savininkai, </w:t>
      </w:r>
      <w:r w:rsidRPr="001B2B35">
        <w:rPr>
          <w:bCs/>
          <w:szCs w:val="24"/>
          <w:lang w:eastAsia="lt-LT"/>
        </w:rPr>
        <w:t>2022</w:t>
      </w:r>
      <w:r w:rsidR="003726BB">
        <w:rPr>
          <w:bCs/>
          <w:szCs w:val="24"/>
          <w:lang w:eastAsia="lt-LT"/>
        </w:rPr>
        <w:t> </w:t>
      </w:r>
      <w:r w:rsidRPr="001B2B35">
        <w:rPr>
          <w:bCs/>
          <w:szCs w:val="24"/>
          <w:lang w:eastAsia="lt-LT"/>
        </w:rPr>
        <w:t>m. sausio 1 d. laikantys komerciniams tikslams nuosavybės teise priklausančius produktus</w:t>
      </w:r>
      <w:r w:rsidRPr="001B2B35">
        <w:rPr>
          <w:szCs w:val="24"/>
          <w:lang w:eastAsia="lt-LT"/>
        </w:rPr>
        <w:t>, kurie visiškai ar iš dalies pagaminti iš kitų negu tabakas medžiagų, bet pagal kitus kriterijus atitinka Lietuvos Respublikos akcizų įstatymo 3 str</w:t>
      </w:r>
      <w:r w:rsidR="00D74B58">
        <w:rPr>
          <w:szCs w:val="24"/>
          <w:lang w:eastAsia="lt-LT"/>
        </w:rPr>
        <w:t>aipsnio</w:t>
      </w:r>
      <w:r w:rsidRPr="001B2B35">
        <w:rPr>
          <w:szCs w:val="24"/>
          <w:lang w:eastAsia="lt-LT"/>
        </w:rPr>
        <w:t xml:space="preserve"> 18</w:t>
      </w:r>
      <w:r w:rsidRPr="001B2B35">
        <w:rPr>
          <w:szCs w:val="24"/>
          <w:vertAlign w:val="superscript"/>
          <w:lang w:eastAsia="lt-LT"/>
        </w:rPr>
        <w:t>1</w:t>
      </w:r>
      <w:r w:rsidRPr="001B2B35">
        <w:rPr>
          <w:szCs w:val="24"/>
          <w:lang w:eastAsia="lt-LT"/>
        </w:rPr>
        <w:t xml:space="preserve"> dalyje nurodytus požymius, privalo</w:t>
      </w:r>
      <w:r w:rsidRPr="001B2B35">
        <w:rPr>
          <w:bCs/>
          <w:szCs w:val="24"/>
          <w:lang w:eastAsia="lt-LT"/>
        </w:rPr>
        <w:t>:</w:t>
      </w:r>
      <w:r w:rsidRPr="001B2B35">
        <w:rPr>
          <w:szCs w:val="24"/>
          <w:lang w:eastAsia="lt-LT"/>
        </w:rPr>
        <w:t xml:space="preserve"> </w:t>
      </w:r>
    </w:p>
    <w:p w:rsidR="00DC3D9D" w:rsidRPr="001B2B35" w:rsidRDefault="00C16236" w:rsidP="00DC3D9D">
      <w:pPr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val="en-US" w:eastAsia="lt-LT"/>
        </w:rPr>
        <w:t>1)</w:t>
      </w:r>
      <w:r w:rsidR="00DC3D9D" w:rsidRPr="001B2B35">
        <w:rPr>
          <w:bCs/>
          <w:szCs w:val="24"/>
          <w:lang w:val="en-US" w:eastAsia="lt-LT"/>
        </w:rPr>
        <w:t xml:space="preserve"> </w:t>
      </w:r>
      <w:proofErr w:type="gramStart"/>
      <w:r w:rsidR="00DC3D9D" w:rsidRPr="001B2B35">
        <w:rPr>
          <w:bCs/>
          <w:szCs w:val="24"/>
          <w:lang w:eastAsia="lt-LT"/>
        </w:rPr>
        <w:t>centrinio</w:t>
      </w:r>
      <w:proofErr w:type="gramEnd"/>
      <w:r w:rsidR="00DC3D9D" w:rsidRPr="001B2B35">
        <w:rPr>
          <w:bCs/>
          <w:szCs w:val="24"/>
          <w:lang w:eastAsia="lt-LT"/>
        </w:rPr>
        <w:t xml:space="preserve"> mokesčių administratoriaus nustatyta tvarka per 5 darbo dienas inventorizuoti tokius produktus, už kuriuos akcizai nesumokėti, ir pateikti inventorizacijos aktą mokesčių administratoriui;</w:t>
      </w:r>
    </w:p>
    <w:p w:rsidR="00DC3D9D" w:rsidRPr="001B2B35" w:rsidRDefault="00C16236" w:rsidP="00DC3D9D">
      <w:pPr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2)</w:t>
      </w:r>
      <w:r w:rsidR="00DC3D9D" w:rsidRPr="001B2B35">
        <w:rPr>
          <w:bCs/>
          <w:szCs w:val="24"/>
          <w:lang w:eastAsia="lt-LT"/>
        </w:rPr>
        <w:t xml:space="preserve"> iki 2022 m. vasario 15 d. deklaruoti </w:t>
      </w:r>
      <w:r w:rsidR="005A39E7">
        <w:rPr>
          <w:bCs/>
          <w:szCs w:val="24"/>
          <w:lang w:eastAsia="lt-LT"/>
        </w:rPr>
        <w:t>ir</w:t>
      </w:r>
      <w:r w:rsidR="005A39E7" w:rsidRPr="001B2B35">
        <w:rPr>
          <w:bCs/>
          <w:szCs w:val="24"/>
          <w:lang w:eastAsia="lt-LT"/>
        </w:rPr>
        <w:t xml:space="preserve"> </w:t>
      </w:r>
      <w:r w:rsidR="00DC3D9D" w:rsidRPr="001B2B35">
        <w:rPr>
          <w:bCs/>
          <w:szCs w:val="24"/>
          <w:lang w:eastAsia="lt-LT"/>
        </w:rPr>
        <w:t xml:space="preserve">sumokėti akcizus Akcizų įstatymo 67 straipsnio 1 </w:t>
      </w:r>
      <w:r w:rsidR="00DC3D9D" w:rsidRPr="001010E6">
        <w:rPr>
          <w:color w:val="000000"/>
          <w:szCs w:val="24"/>
        </w:rPr>
        <w:t>ir 5 dalyse</w:t>
      </w:r>
      <w:r w:rsidR="00DC3D9D" w:rsidRPr="001B2B35">
        <w:rPr>
          <w:bCs/>
          <w:szCs w:val="24"/>
          <w:lang w:eastAsia="lt-LT"/>
        </w:rPr>
        <w:t xml:space="preserve"> nustatyta tvarka. </w:t>
      </w:r>
    </w:p>
    <w:p w:rsidR="000C146E" w:rsidRDefault="000C146E" w:rsidP="001B700E">
      <w:pPr>
        <w:ind w:firstLine="720"/>
        <w:jc w:val="both"/>
      </w:pPr>
    </w:p>
    <w:p w:rsidR="001B700E" w:rsidRPr="0031512E" w:rsidRDefault="001B700E" w:rsidP="001B700E">
      <w:pPr>
        <w:ind w:firstLine="720"/>
        <w:jc w:val="both"/>
      </w:pPr>
    </w:p>
    <w:p w:rsidR="00070E75" w:rsidRDefault="00070E75"/>
    <w:p w:rsidR="00070E75" w:rsidRDefault="00070E75"/>
    <w:p w:rsidR="00070E75" w:rsidRDefault="00070E75"/>
    <w:p w:rsidR="00070E75" w:rsidRPr="00A57479" w:rsidRDefault="00070E75" w:rsidP="00070E75">
      <w:pPr>
        <w:ind w:firstLine="709"/>
        <w:jc w:val="both"/>
        <w:rPr>
          <w:i/>
          <w:szCs w:val="24"/>
        </w:rPr>
      </w:pPr>
      <w:r w:rsidRPr="00A57479">
        <w:rPr>
          <w:i/>
          <w:szCs w:val="24"/>
        </w:rPr>
        <w:t>Skelbiu šį Lietuvos Respublikos Seimo priimtą įstatymą.</w:t>
      </w:r>
    </w:p>
    <w:p w:rsidR="00070E75" w:rsidRPr="00A57479" w:rsidRDefault="00070E75" w:rsidP="00070E75">
      <w:pPr>
        <w:jc w:val="both"/>
        <w:rPr>
          <w:i/>
          <w:szCs w:val="24"/>
        </w:rPr>
      </w:pPr>
    </w:p>
    <w:p w:rsidR="00070E75" w:rsidRPr="00A57479" w:rsidRDefault="00070E75" w:rsidP="00070E75">
      <w:pPr>
        <w:jc w:val="both"/>
        <w:rPr>
          <w:szCs w:val="24"/>
        </w:rPr>
      </w:pPr>
      <w:r w:rsidRPr="00A57479">
        <w:rPr>
          <w:iCs/>
          <w:szCs w:val="24"/>
        </w:rPr>
        <w:t>Respublikos Prezidentas</w:t>
      </w:r>
    </w:p>
    <w:p w:rsidR="00070E75" w:rsidRDefault="00070E75"/>
    <w:p w:rsidR="0008410E" w:rsidRPr="0008410E" w:rsidRDefault="0008410E" w:rsidP="0008410E">
      <w:pPr>
        <w:spacing w:line="360" w:lineRule="atLeast"/>
        <w:ind w:firstLine="720"/>
        <w:jc w:val="both"/>
        <w:rPr>
          <w:szCs w:val="24"/>
          <w:lang w:val="en-US" w:eastAsia="lt-LT"/>
        </w:rPr>
      </w:pPr>
      <w:bookmarkStart w:id="1" w:name="part_704f8541fdfe4efd932137a2ebe705d1"/>
      <w:bookmarkEnd w:id="1"/>
      <w:r w:rsidRPr="0008410E">
        <w:rPr>
          <w:color w:val="000000"/>
          <w:szCs w:val="24"/>
          <w:lang w:eastAsia="lt-LT"/>
        </w:rPr>
        <w:t> </w:t>
      </w:r>
    </w:p>
    <w:p w:rsidR="0008410E" w:rsidRDefault="0008410E"/>
    <w:p w:rsidR="00EE6780" w:rsidRPr="0031512E" w:rsidRDefault="00EE6780" w:rsidP="00EE6780">
      <w:pPr>
        <w:jc w:val="both"/>
        <w:rPr>
          <w:b/>
        </w:rPr>
      </w:pPr>
    </w:p>
    <w:p w:rsidR="00EE6780" w:rsidRDefault="00EE6780"/>
    <w:p w:rsidR="00EE6780" w:rsidRDefault="00EE6780"/>
    <w:sectPr w:rsidR="00EE6780" w:rsidSect="00C1632C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88" w:rsidRDefault="00916F88" w:rsidP="00C749D5">
      <w:r>
        <w:separator/>
      </w:r>
    </w:p>
  </w:endnote>
  <w:endnote w:type="continuationSeparator" w:id="0">
    <w:p w:rsidR="00916F88" w:rsidRDefault="00916F88" w:rsidP="00C7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88" w:rsidRDefault="00916F88" w:rsidP="00C749D5">
      <w:r>
        <w:separator/>
      </w:r>
    </w:p>
  </w:footnote>
  <w:footnote w:type="continuationSeparator" w:id="0">
    <w:p w:rsidR="00916F88" w:rsidRDefault="00916F88" w:rsidP="00C74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082628"/>
      <w:docPartObj>
        <w:docPartGallery w:val="Page Numbers (Top of Page)"/>
        <w:docPartUnique/>
      </w:docPartObj>
    </w:sdtPr>
    <w:sdtEndPr/>
    <w:sdtContent>
      <w:p w:rsidR="00C749D5" w:rsidRDefault="00C749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0CF">
          <w:rPr>
            <w:noProof/>
          </w:rPr>
          <w:t>4</w:t>
        </w:r>
        <w:r>
          <w:fldChar w:fldCharType="end"/>
        </w:r>
      </w:p>
    </w:sdtContent>
  </w:sdt>
  <w:p w:rsidR="00C749D5" w:rsidRDefault="00C749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013"/>
    <w:multiLevelType w:val="hybridMultilevel"/>
    <w:tmpl w:val="4B8E1A94"/>
    <w:lvl w:ilvl="0" w:tplc="6CCC5C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F849C0"/>
    <w:multiLevelType w:val="hybridMultilevel"/>
    <w:tmpl w:val="2938BDC8"/>
    <w:lvl w:ilvl="0" w:tplc="2D708556">
      <w:start w:val="27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75"/>
    <w:rsid w:val="00026BB9"/>
    <w:rsid w:val="00031F05"/>
    <w:rsid w:val="00034E75"/>
    <w:rsid w:val="00052EAF"/>
    <w:rsid w:val="00063C93"/>
    <w:rsid w:val="000655ED"/>
    <w:rsid w:val="000671E6"/>
    <w:rsid w:val="00070E75"/>
    <w:rsid w:val="0008410E"/>
    <w:rsid w:val="000C146E"/>
    <w:rsid w:val="000E4AF0"/>
    <w:rsid w:val="000F03BC"/>
    <w:rsid w:val="001444EA"/>
    <w:rsid w:val="00187A48"/>
    <w:rsid w:val="001A1969"/>
    <w:rsid w:val="001A657B"/>
    <w:rsid w:val="001B38FC"/>
    <w:rsid w:val="001B700E"/>
    <w:rsid w:val="002051C6"/>
    <w:rsid w:val="0020741B"/>
    <w:rsid w:val="002328CC"/>
    <w:rsid w:val="00242C2C"/>
    <w:rsid w:val="002C0ED0"/>
    <w:rsid w:val="002E420E"/>
    <w:rsid w:val="002F14A4"/>
    <w:rsid w:val="002F2CF6"/>
    <w:rsid w:val="002F658F"/>
    <w:rsid w:val="00321D32"/>
    <w:rsid w:val="003472C5"/>
    <w:rsid w:val="00362D28"/>
    <w:rsid w:val="0036776D"/>
    <w:rsid w:val="003726BB"/>
    <w:rsid w:val="003804F4"/>
    <w:rsid w:val="00395931"/>
    <w:rsid w:val="003A61F0"/>
    <w:rsid w:val="003E489B"/>
    <w:rsid w:val="003F07FF"/>
    <w:rsid w:val="003F582A"/>
    <w:rsid w:val="00423013"/>
    <w:rsid w:val="004366BF"/>
    <w:rsid w:val="00446A66"/>
    <w:rsid w:val="004714C6"/>
    <w:rsid w:val="00487A59"/>
    <w:rsid w:val="004A5B6B"/>
    <w:rsid w:val="004B43B4"/>
    <w:rsid w:val="004C219F"/>
    <w:rsid w:val="004D7559"/>
    <w:rsid w:val="004F0787"/>
    <w:rsid w:val="00522BF3"/>
    <w:rsid w:val="0052669A"/>
    <w:rsid w:val="005473CE"/>
    <w:rsid w:val="00553B34"/>
    <w:rsid w:val="00587FC7"/>
    <w:rsid w:val="005926E6"/>
    <w:rsid w:val="005A39E7"/>
    <w:rsid w:val="005A7462"/>
    <w:rsid w:val="00653B38"/>
    <w:rsid w:val="006B48A6"/>
    <w:rsid w:val="006E11D4"/>
    <w:rsid w:val="006E2C32"/>
    <w:rsid w:val="007136C3"/>
    <w:rsid w:val="00733FBD"/>
    <w:rsid w:val="0073410A"/>
    <w:rsid w:val="0074041D"/>
    <w:rsid w:val="00740A6E"/>
    <w:rsid w:val="007512FD"/>
    <w:rsid w:val="00764C61"/>
    <w:rsid w:val="00781879"/>
    <w:rsid w:val="00793549"/>
    <w:rsid w:val="007D5F57"/>
    <w:rsid w:val="007E0003"/>
    <w:rsid w:val="007E220E"/>
    <w:rsid w:val="007E2C5D"/>
    <w:rsid w:val="0081385D"/>
    <w:rsid w:val="00863667"/>
    <w:rsid w:val="0088743A"/>
    <w:rsid w:val="008C6F55"/>
    <w:rsid w:val="008D7177"/>
    <w:rsid w:val="008E6B21"/>
    <w:rsid w:val="0091646D"/>
    <w:rsid w:val="00916F88"/>
    <w:rsid w:val="009340DD"/>
    <w:rsid w:val="00941A3D"/>
    <w:rsid w:val="00962975"/>
    <w:rsid w:val="00962EBB"/>
    <w:rsid w:val="00991B19"/>
    <w:rsid w:val="009C4D15"/>
    <w:rsid w:val="009D161E"/>
    <w:rsid w:val="009D17E7"/>
    <w:rsid w:val="00A02EAD"/>
    <w:rsid w:val="00A06D79"/>
    <w:rsid w:val="00A60580"/>
    <w:rsid w:val="00A72F39"/>
    <w:rsid w:val="00A77D14"/>
    <w:rsid w:val="00A80AB2"/>
    <w:rsid w:val="00A938DF"/>
    <w:rsid w:val="00AD024B"/>
    <w:rsid w:val="00AD0492"/>
    <w:rsid w:val="00B47556"/>
    <w:rsid w:val="00B52B1C"/>
    <w:rsid w:val="00B665E3"/>
    <w:rsid w:val="00BA440E"/>
    <w:rsid w:val="00BB49A6"/>
    <w:rsid w:val="00BC2FF8"/>
    <w:rsid w:val="00BE6036"/>
    <w:rsid w:val="00C0796D"/>
    <w:rsid w:val="00C16236"/>
    <w:rsid w:val="00C1632C"/>
    <w:rsid w:val="00C25510"/>
    <w:rsid w:val="00C5109A"/>
    <w:rsid w:val="00C61EE7"/>
    <w:rsid w:val="00C749D5"/>
    <w:rsid w:val="00C809C2"/>
    <w:rsid w:val="00C9744D"/>
    <w:rsid w:val="00CC16F1"/>
    <w:rsid w:val="00CC60CF"/>
    <w:rsid w:val="00CE2288"/>
    <w:rsid w:val="00CE7F55"/>
    <w:rsid w:val="00CF7458"/>
    <w:rsid w:val="00D00ACB"/>
    <w:rsid w:val="00D32F76"/>
    <w:rsid w:val="00D53526"/>
    <w:rsid w:val="00D74B58"/>
    <w:rsid w:val="00DA05C2"/>
    <w:rsid w:val="00DB1AD6"/>
    <w:rsid w:val="00DC3D9D"/>
    <w:rsid w:val="00DC5B6A"/>
    <w:rsid w:val="00E10DF4"/>
    <w:rsid w:val="00E80CC0"/>
    <w:rsid w:val="00E85497"/>
    <w:rsid w:val="00EA4FFE"/>
    <w:rsid w:val="00ED1C50"/>
    <w:rsid w:val="00ED64B3"/>
    <w:rsid w:val="00EE5B8D"/>
    <w:rsid w:val="00EE6780"/>
    <w:rsid w:val="00EE7C0F"/>
    <w:rsid w:val="00F10D93"/>
    <w:rsid w:val="00F13D3C"/>
    <w:rsid w:val="00F224C3"/>
    <w:rsid w:val="00F40EAE"/>
    <w:rsid w:val="00F5609F"/>
    <w:rsid w:val="00F60471"/>
    <w:rsid w:val="00F91617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E7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4D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2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20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6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161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161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6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617"/>
    <w:rPr>
      <w:rFonts w:eastAsia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91617"/>
    <w:pPr>
      <w:spacing w:after="0" w:line="240" w:lineRule="auto"/>
    </w:pPr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749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49D5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749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49D5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E7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4D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2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20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6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161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161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6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617"/>
    <w:rPr>
      <w:rFonts w:eastAsia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91617"/>
    <w:pPr>
      <w:spacing w:after="0" w:line="240" w:lineRule="auto"/>
    </w:pPr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749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49D5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749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49D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7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06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8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4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1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0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8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0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7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8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3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9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4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9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6863</Words>
  <Characters>3912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2021-06-02T13:49:00Z</dcterms:created>
  <dc:creator>Jolanta Poškevičienė</dc:creator>
  <cp:lastModifiedBy>Jolanta Poškevičienė</cp:lastModifiedBy>
  <dcterms:modified xsi:type="dcterms:W3CDTF">2021-06-02T13:53:00Z</dcterms:modified>
  <cp:revision>4</cp:revision>
</cp:coreProperties>
</file>