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C2FA" w14:textId="77777777" w:rsidR="00B9495E" w:rsidRPr="007B7255" w:rsidRDefault="00B9495E" w:rsidP="002F3123">
      <w:pPr>
        <w:pStyle w:val="Antrat1"/>
        <w:rPr>
          <w:rFonts w:ascii="Times New Roman" w:hAnsi="Times New Roman"/>
          <w:b/>
          <w:sz w:val="24"/>
          <w:szCs w:val="24"/>
        </w:rPr>
      </w:pPr>
      <w:r w:rsidRPr="007B7255">
        <w:rPr>
          <w:rFonts w:ascii="Times New Roman" w:hAnsi="Times New Roman"/>
          <w:b/>
          <w:sz w:val="24"/>
          <w:szCs w:val="24"/>
        </w:rPr>
        <w:t>DĖL LIETUVOS RESPUBLIKOS MEDŽIOKLĖS ĮSTATYMO NR. IX-966</w:t>
      </w:r>
    </w:p>
    <w:p w14:paraId="6F370B9D" w14:textId="7307B90F" w:rsidR="00E733B6" w:rsidRPr="007B7255" w:rsidRDefault="00B9495E" w:rsidP="002F3123">
      <w:pPr>
        <w:pStyle w:val="Antrat1"/>
        <w:rPr>
          <w:rFonts w:ascii="Times New Roman" w:hAnsi="Times New Roman"/>
          <w:b/>
          <w:sz w:val="24"/>
          <w:szCs w:val="24"/>
        </w:rPr>
      </w:pPr>
      <w:r w:rsidRPr="007B7255">
        <w:rPr>
          <w:rFonts w:ascii="Times New Roman" w:hAnsi="Times New Roman"/>
          <w:b/>
          <w:sz w:val="24"/>
          <w:szCs w:val="24"/>
        </w:rPr>
        <w:t>5 STRAIPSNIO PAKEITIMO ĮSTATYMO  nr. xiiip-4819, LIETUVOS RESPUBLIKOS MEDŽIOKLĖS ĮSTATYMO NR. IX-966 5 STRAIPSNIO PAKEITIMO IR PAPILDYMO 5</w:t>
      </w:r>
      <w:r w:rsidRPr="007B7255">
        <w:rPr>
          <w:rFonts w:ascii="Times New Roman" w:hAnsi="Times New Roman"/>
          <w:b/>
          <w:sz w:val="24"/>
          <w:szCs w:val="24"/>
          <w:vertAlign w:val="superscript"/>
        </w:rPr>
        <w:t>1</w:t>
      </w:r>
      <w:r w:rsidRPr="007B7255">
        <w:rPr>
          <w:rFonts w:ascii="Times New Roman" w:hAnsi="Times New Roman"/>
          <w:b/>
          <w:sz w:val="24"/>
          <w:szCs w:val="24"/>
        </w:rPr>
        <w:t xml:space="preserve"> STRAIPSNIU ĮSTATYMO  nr. xiiip-4823, LIETUVOS RESPUBLIKOS MEDŽIOKLĖS ĮSTATYMO NR. IX-966 PAPILDYMO 5</w:t>
      </w:r>
      <w:r w:rsidRPr="007B7255">
        <w:rPr>
          <w:rFonts w:ascii="Times New Roman" w:hAnsi="Times New Roman"/>
          <w:b/>
          <w:sz w:val="24"/>
          <w:szCs w:val="24"/>
          <w:vertAlign w:val="superscript"/>
        </w:rPr>
        <w:t>1</w:t>
      </w:r>
      <w:r w:rsidRPr="007B7255">
        <w:rPr>
          <w:rFonts w:ascii="Times New Roman" w:hAnsi="Times New Roman"/>
          <w:b/>
          <w:sz w:val="24"/>
          <w:szCs w:val="24"/>
        </w:rPr>
        <w:t xml:space="preserve"> STRAIPSNIU ĮSTATYMO  nR. XIIIP-4825</w:t>
      </w:r>
      <w:r w:rsidR="006E34AE" w:rsidRPr="007B7255">
        <w:rPr>
          <w:rFonts w:ascii="Times New Roman" w:hAnsi="Times New Roman"/>
          <w:b/>
          <w:sz w:val="24"/>
          <w:szCs w:val="24"/>
        </w:rPr>
        <w:t xml:space="preserve"> ir Lietuvos Respublikos gyvūnų gerovės ir apsaugos įstatymo Nr. VIII-500 3 straipsnio pakeitimo įstatymo Nr. XIIIP-4845</w:t>
      </w:r>
      <w:r w:rsidR="004F409E">
        <w:rPr>
          <w:rFonts w:ascii="Times New Roman" w:hAnsi="Times New Roman"/>
          <w:b/>
          <w:sz w:val="24"/>
          <w:szCs w:val="24"/>
        </w:rPr>
        <w:t xml:space="preserve"> PROJEKTŲ</w:t>
      </w:r>
    </w:p>
    <w:p w14:paraId="672A6659" w14:textId="77777777" w:rsidR="00E733B6" w:rsidRPr="007B7255" w:rsidRDefault="00E733B6" w:rsidP="002F3123">
      <w:pPr>
        <w:pStyle w:val="Antrats"/>
        <w:tabs>
          <w:tab w:val="clear" w:pos="4153"/>
          <w:tab w:val="clear" w:pos="8306"/>
        </w:tabs>
        <w:rPr>
          <w:szCs w:val="24"/>
        </w:rPr>
      </w:pPr>
    </w:p>
    <w:p w14:paraId="5162626E" w14:textId="77777777" w:rsidR="00E733B6" w:rsidRPr="007B7255" w:rsidRDefault="00274DCB" w:rsidP="002F3123">
      <w:pPr>
        <w:jc w:val="center"/>
        <w:rPr>
          <w:szCs w:val="24"/>
        </w:rPr>
      </w:pPr>
      <w:sdt>
        <w:sdtPr>
          <w:rPr>
            <w:szCs w:val="24"/>
          </w:rPr>
          <w:tag w:val="registravimoDataIlga"/>
          <w:id w:val="-278879082"/>
          <w:placeholder>
            <w:docPart w:val="A6AD38296BD94C98B248E2AFE7DDFABD"/>
          </w:placeholder>
          <w:showingPlcHdr/>
        </w:sdtPr>
        <w:sdtEndPr/>
        <w:sdtContent/>
      </w:sdt>
      <w:r w:rsidR="00E733B6" w:rsidRPr="007B7255">
        <w:rPr>
          <w:szCs w:val="24"/>
        </w:rPr>
        <w:t xml:space="preserve"> Nr. </w:t>
      </w:r>
      <w:sdt>
        <w:sdtPr>
          <w:rPr>
            <w:szCs w:val="24"/>
          </w:rPr>
          <w:tag w:val="registravimoNr"/>
          <w:id w:val="2002849812"/>
          <w:placeholder>
            <w:docPart w:val="A6AD38296BD94C98B248E2AFE7DDFABD"/>
          </w:placeholder>
          <w:showingPlcHdr/>
        </w:sdtPr>
        <w:sdtEndPr/>
        <w:sdtContent/>
      </w:sdt>
    </w:p>
    <w:p w14:paraId="3485A90D" w14:textId="77777777" w:rsidR="00E733B6" w:rsidRPr="007B7255" w:rsidRDefault="00E733B6" w:rsidP="002F3123">
      <w:pPr>
        <w:jc w:val="center"/>
        <w:rPr>
          <w:szCs w:val="24"/>
        </w:rPr>
      </w:pPr>
      <w:r w:rsidRPr="007B7255">
        <w:rPr>
          <w:szCs w:val="24"/>
        </w:rPr>
        <w:t>Vilnius</w:t>
      </w:r>
    </w:p>
    <w:p w14:paraId="0A37501D" w14:textId="77777777" w:rsidR="001D1E22" w:rsidRPr="007B7255" w:rsidRDefault="001D1E22" w:rsidP="002F3123">
      <w:pPr>
        <w:jc w:val="center"/>
        <w:rPr>
          <w:szCs w:val="24"/>
        </w:rPr>
      </w:pPr>
    </w:p>
    <w:p w14:paraId="6F9EE9C6" w14:textId="77777777" w:rsidR="00E733B6" w:rsidRPr="007B7255" w:rsidRDefault="00E733B6" w:rsidP="00805B4B">
      <w:pPr>
        <w:tabs>
          <w:tab w:val="left" w:pos="1134"/>
        </w:tabs>
        <w:spacing w:line="276" w:lineRule="auto"/>
        <w:ind w:firstLine="567"/>
        <w:jc w:val="both"/>
        <w:rPr>
          <w:rFonts w:eastAsia="Calibri"/>
          <w:szCs w:val="24"/>
          <w:lang w:eastAsia="en-US"/>
        </w:rPr>
      </w:pPr>
      <w:r w:rsidRPr="007B7255">
        <w:rPr>
          <w:rFonts w:eastAsia="Calibri"/>
          <w:szCs w:val="24"/>
          <w:lang w:eastAsia="en-US"/>
        </w:rPr>
        <w:t xml:space="preserve">Vadovaudamasi Lietuvos Respublikos Seimo statuto 138 straipsnio 3 dalimi ir atsižvelgdama į Lietuvos Respublikos Seimo valdybos </w:t>
      </w:r>
      <w:r w:rsidR="00B9495E" w:rsidRPr="007B7255">
        <w:rPr>
          <w:rFonts w:eastAsia="Calibri"/>
          <w:szCs w:val="24"/>
          <w:lang w:eastAsia="en-US"/>
        </w:rPr>
        <w:t>2020</w:t>
      </w:r>
      <w:r w:rsidRPr="007B7255">
        <w:rPr>
          <w:rFonts w:eastAsia="Calibri"/>
          <w:szCs w:val="24"/>
          <w:lang w:eastAsia="en-US"/>
        </w:rPr>
        <w:t xml:space="preserve"> m. </w:t>
      </w:r>
      <w:r w:rsidR="00B9495E" w:rsidRPr="007B7255">
        <w:rPr>
          <w:rFonts w:eastAsia="Calibri"/>
          <w:szCs w:val="24"/>
          <w:lang w:eastAsia="en-US"/>
        </w:rPr>
        <w:t>birželio</w:t>
      </w:r>
      <w:r w:rsidRPr="007B7255">
        <w:rPr>
          <w:rFonts w:eastAsia="Calibri"/>
          <w:szCs w:val="24"/>
          <w:lang w:eastAsia="en-US"/>
        </w:rPr>
        <w:t xml:space="preserve"> </w:t>
      </w:r>
      <w:r w:rsidR="00B9495E" w:rsidRPr="007B7255">
        <w:rPr>
          <w:rFonts w:eastAsia="Calibri"/>
          <w:szCs w:val="24"/>
          <w:lang w:eastAsia="en-US"/>
        </w:rPr>
        <w:t>9</w:t>
      </w:r>
      <w:r w:rsidRPr="007B7255">
        <w:rPr>
          <w:rFonts w:eastAsia="Calibri"/>
          <w:szCs w:val="24"/>
          <w:lang w:eastAsia="en-US"/>
        </w:rPr>
        <w:t xml:space="preserve"> d. sprendimo Nr. SV-S-</w:t>
      </w:r>
      <w:r w:rsidR="00B9495E" w:rsidRPr="007B7255">
        <w:rPr>
          <w:rFonts w:eastAsia="Calibri"/>
          <w:szCs w:val="24"/>
          <w:lang w:eastAsia="en-US"/>
        </w:rPr>
        <w:t>1638</w:t>
      </w:r>
      <w:r w:rsidRPr="007B7255">
        <w:rPr>
          <w:rFonts w:eastAsia="Calibri"/>
          <w:szCs w:val="24"/>
          <w:lang w:eastAsia="en-US"/>
        </w:rPr>
        <w:t xml:space="preserve"> „Dėl teisės aktų projektų išvadų“ </w:t>
      </w:r>
      <w:r w:rsidR="00B9495E" w:rsidRPr="007B7255">
        <w:rPr>
          <w:rFonts w:eastAsia="Calibri"/>
          <w:szCs w:val="24"/>
          <w:lang w:eastAsia="en-US"/>
        </w:rPr>
        <w:t>8-11</w:t>
      </w:r>
      <w:r w:rsidRPr="007B7255">
        <w:rPr>
          <w:rFonts w:eastAsia="Calibri"/>
          <w:szCs w:val="24"/>
          <w:lang w:eastAsia="en-US"/>
        </w:rPr>
        <w:t xml:space="preserve"> </w:t>
      </w:r>
      <w:r w:rsidR="00B9495E" w:rsidRPr="007B7255">
        <w:rPr>
          <w:rFonts w:eastAsia="Calibri"/>
          <w:szCs w:val="24"/>
          <w:lang w:eastAsia="en-US"/>
        </w:rPr>
        <w:t>punktus</w:t>
      </w:r>
      <w:r w:rsidRPr="007B7255">
        <w:rPr>
          <w:rFonts w:eastAsia="Calibri"/>
          <w:szCs w:val="24"/>
          <w:lang w:eastAsia="en-US"/>
        </w:rPr>
        <w:t xml:space="preserve">, Lietuvos Respublikos Vyriausybė </w:t>
      </w:r>
      <w:r w:rsidRPr="007B7255">
        <w:rPr>
          <w:rFonts w:eastAsia="Calibri"/>
          <w:spacing w:val="34"/>
          <w:szCs w:val="24"/>
          <w:lang w:eastAsia="en-US"/>
        </w:rPr>
        <w:t>nutaria</w:t>
      </w:r>
      <w:r w:rsidRPr="007B7255">
        <w:rPr>
          <w:rFonts w:eastAsia="Calibri"/>
          <w:szCs w:val="24"/>
          <w:lang w:eastAsia="en-US"/>
        </w:rPr>
        <w:t>:</w:t>
      </w:r>
    </w:p>
    <w:p w14:paraId="22423E58" w14:textId="77777777" w:rsidR="00EA5F93" w:rsidRPr="007B7255" w:rsidRDefault="00B9495E" w:rsidP="00805B4B">
      <w:pPr>
        <w:pStyle w:val="Sraopastraipa"/>
        <w:numPr>
          <w:ilvl w:val="0"/>
          <w:numId w:val="6"/>
        </w:numPr>
        <w:tabs>
          <w:tab w:val="left" w:pos="1134"/>
        </w:tabs>
        <w:spacing w:after="0"/>
        <w:ind w:left="0" w:firstLine="567"/>
        <w:jc w:val="both"/>
        <w:rPr>
          <w:szCs w:val="24"/>
        </w:rPr>
      </w:pPr>
      <w:bookmarkStart w:id="0" w:name="part_fab8015f835a4a4f9c7603d2fa582b66"/>
      <w:bookmarkEnd w:id="0"/>
      <w:r w:rsidRPr="007B7255">
        <w:rPr>
          <w:szCs w:val="24"/>
        </w:rPr>
        <w:t xml:space="preserve">Nepritarti </w:t>
      </w:r>
      <w:hyperlink r:id="rId11" w:history="1">
        <w:r w:rsidR="00EA5F93" w:rsidRPr="007B7255">
          <w:rPr>
            <w:rStyle w:val="Hipersaitas"/>
            <w:color w:val="auto"/>
            <w:szCs w:val="24"/>
            <w:u w:val="none"/>
          </w:rPr>
          <w:t>Lietuvos Respublikos medžioklės įstatymo Nr. IX-966 5 straipsnio pakeitimo įstatymo projektui Nr. XIIIP-4819</w:t>
        </w:r>
      </w:hyperlink>
      <w:r w:rsidR="00EA5F93" w:rsidRPr="007B7255">
        <w:rPr>
          <w:szCs w:val="24"/>
        </w:rPr>
        <w:t xml:space="preserve"> (toliau – Įstatymo projektas Nr. XIIIP-4819) dėl šių priežasčių:</w:t>
      </w:r>
    </w:p>
    <w:p w14:paraId="78C6EF0D" w14:textId="43AA185E" w:rsidR="00D13302" w:rsidRPr="007B7255" w:rsidRDefault="00400A4E" w:rsidP="00805B4B">
      <w:pPr>
        <w:pStyle w:val="Sraopastraipa"/>
        <w:numPr>
          <w:ilvl w:val="1"/>
          <w:numId w:val="6"/>
        </w:numPr>
        <w:tabs>
          <w:tab w:val="left" w:pos="1134"/>
          <w:tab w:val="left" w:pos="1418"/>
        </w:tabs>
        <w:spacing w:after="0"/>
        <w:ind w:left="0" w:firstLine="567"/>
        <w:jc w:val="both"/>
        <w:rPr>
          <w:b/>
          <w:szCs w:val="24"/>
        </w:rPr>
      </w:pPr>
      <w:r w:rsidRPr="007B7255">
        <w:rPr>
          <w:szCs w:val="24"/>
        </w:rPr>
        <w:t xml:space="preserve"> </w:t>
      </w:r>
      <w:r w:rsidR="00367D68" w:rsidRPr="007B7255">
        <w:rPr>
          <w:szCs w:val="24"/>
        </w:rPr>
        <w:t>Įstatymo projekt</w:t>
      </w:r>
      <w:r w:rsidR="00D61FD4">
        <w:rPr>
          <w:szCs w:val="24"/>
        </w:rPr>
        <w:t>u</w:t>
      </w:r>
      <w:r w:rsidR="00367D68" w:rsidRPr="007B7255">
        <w:rPr>
          <w:szCs w:val="24"/>
        </w:rPr>
        <w:t xml:space="preserve"> Nr. XIIIP-4819 siūloma</w:t>
      </w:r>
      <w:r w:rsidR="00D61FD4">
        <w:rPr>
          <w:szCs w:val="24"/>
        </w:rPr>
        <w:t>s</w:t>
      </w:r>
      <w:r w:rsidR="00367D68" w:rsidRPr="007B7255">
        <w:rPr>
          <w:szCs w:val="24"/>
        </w:rPr>
        <w:t xml:space="preserve"> nustatyti</w:t>
      </w:r>
      <w:r w:rsidR="00D61FD4">
        <w:rPr>
          <w:szCs w:val="24"/>
        </w:rPr>
        <w:t xml:space="preserve"> teisinis reglamentavimas</w:t>
      </w:r>
      <w:r w:rsidR="00367D68" w:rsidRPr="007B7255">
        <w:rPr>
          <w:szCs w:val="24"/>
        </w:rPr>
        <w:t>,</w:t>
      </w:r>
      <w:r w:rsidR="00D61FD4">
        <w:rPr>
          <w:szCs w:val="24"/>
        </w:rPr>
        <w:t xml:space="preserve"> t. y., </w:t>
      </w:r>
      <w:r w:rsidR="00367D68" w:rsidRPr="007B7255">
        <w:rPr>
          <w:szCs w:val="24"/>
        </w:rPr>
        <w:t>kad</w:t>
      </w:r>
      <w:r w:rsidR="00CF12CD" w:rsidRPr="007B7255">
        <w:rPr>
          <w:szCs w:val="24"/>
        </w:rPr>
        <w:t xml:space="preserve"> </w:t>
      </w:r>
      <w:r w:rsidR="00067592" w:rsidRPr="007B7255">
        <w:rPr>
          <w:szCs w:val="24"/>
        </w:rPr>
        <w:t>Aplinkos ministerija</w:t>
      </w:r>
      <w:r w:rsidR="00CF12CD" w:rsidRPr="007B7255">
        <w:rPr>
          <w:szCs w:val="24"/>
        </w:rPr>
        <w:t xml:space="preserve"> turėtų užtikrinti,</w:t>
      </w:r>
      <w:r w:rsidR="00CF12CD" w:rsidRPr="007B7255">
        <w:rPr>
          <w:i/>
          <w:szCs w:val="24"/>
        </w:rPr>
        <w:t xml:space="preserve"> </w:t>
      </w:r>
      <w:r w:rsidR="00CF12CD" w:rsidRPr="007B7255">
        <w:rPr>
          <w:szCs w:val="24"/>
        </w:rPr>
        <w:t>kad medžioklė Lietuvos Respublikos teritorijoje</w:t>
      </w:r>
      <w:r w:rsidR="0080353A" w:rsidRPr="007B7255">
        <w:rPr>
          <w:szCs w:val="24"/>
        </w:rPr>
        <w:t xml:space="preserve"> būtų</w:t>
      </w:r>
      <w:r w:rsidR="00CF12CD" w:rsidRPr="007B7255">
        <w:rPr>
          <w:szCs w:val="24"/>
        </w:rPr>
        <w:t xml:space="preserve"> vykdoma laikantis </w:t>
      </w:r>
      <w:r w:rsidR="00BD4AB0" w:rsidRPr="007B7255">
        <w:rPr>
          <w:szCs w:val="24"/>
        </w:rPr>
        <w:t>Lietuvos Respublikos medžioklės</w:t>
      </w:r>
      <w:r w:rsidR="00CF12CD" w:rsidRPr="007B7255">
        <w:rPr>
          <w:szCs w:val="24"/>
        </w:rPr>
        <w:t xml:space="preserve"> įstatyme nurodyt</w:t>
      </w:r>
      <w:r w:rsidR="00367D68" w:rsidRPr="007B7255">
        <w:rPr>
          <w:szCs w:val="24"/>
        </w:rPr>
        <w:t>ų</w:t>
      </w:r>
      <w:r w:rsidR="00CF12CD" w:rsidRPr="007B7255">
        <w:rPr>
          <w:szCs w:val="24"/>
        </w:rPr>
        <w:t xml:space="preserve"> </w:t>
      </w:r>
      <w:r w:rsidR="00367D68" w:rsidRPr="007B7255">
        <w:rPr>
          <w:bCs/>
          <w:szCs w:val="24"/>
        </w:rPr>
        <w:t>etiškumo, racionalumo, gyvūnų apsaugos, saugumo ir sėkmės</w:t>
      </w:r>
      <w:r w:rsidR="00367D68" w:rsidRPr="007B7255">
        <w:rPr>
          <w:b/>
          <w:bCs/>
          <w:szCs w:val="24"/>
        </w:rPr>
        <w:t xml:space="preserve"> </w:t>
      </w:r>
      <w:r w:rsidR="00CF12CD" w:rsidRPr="007B7255">
        <w:rPr>
          <w:szCs w:val="24"/>
        </w:rPr>
        <w:t>kriterij</w:t>
      </w:r>
      <w:r w:rsidR="00BD4AB0" w:rsidRPr="007B7255">
        <w:rPr>
          <w:szCs w:val="24"/>
        </w:rPr>
        <w:t>ų</w:t>
      </w:r>
      <w:r w:rsidR="00CF12CD" w:rsidRPr="007B7255">
        <w:rPr>
          <w:szCs w:val="24"/>
        </w:rPr>
        <w:t>, įskaitant draudimą vykdyti medžioklę t</w:t>
      </w:r>
      <w:r w:rsidR="00BD4AB0" w:rsidRPr="007B7255">
        <w:rPr>
          <w:szCs w:val="24"/>
        </w:rPr>
        <w:t>am prieštaraujančiais būdais ir (</w:t>
      </w:r>
      <w:r w:rsidR="00CF12CD" w:rsidRPr="007B7255">
        <w:rPr>
          <w:szCs w:val="24"/>
        </w:rPr>
        <w:t>ar</w:t>
      </w:r>
      <w:r w:rsidR="00BD4AB0" w:rsidRPr="007B7255">
        <w:rPr>
          <w:szCs w:val="24"/>
        </w:rPr>
        <w:t>)</w:t>
      </w:r>
      <w:r w:rsidR="00CF12CD" w:rsidRPr="007B7255">
        <w:rPr>
          <w:szCs w:val="24"/>
        </w:rPr>
        <w:t xml:space="preserve"> įrankiais</w:t>
      </w:r>
      <w:r w:rsidR="00D61FD4">
        <w:rPr>
          <w:szCs w:val="24"/>
        </w:rPr>
        <w:t xml:space="preserve">, neatitinka </w:t>
      </w:r>
      <w:r w:rsidR="00D61FD4" w:rsidRPr="007B7255">
        <w:rPr>
          <w:szCs w:val="24"/>
        </w:rPr>
        <w:t>Lietuvos Respublikos teisėkūros pagrindų įstatymo 3 straipsnio 2 dalies 6 punkte nustatyto teisėkūros aiškumo principo, reiškiančio, kad teisinis reguliavimas turi būti logiškas, nuoseklus, glaustas, suprantamas, tikslus, aiškus</w:t>
      </w:r>
      <w:r w:rsidR="00D61FD4">
        <w:rPr>
          <w:szCs w:val="24"/>
        </w:rPr>
        <w:t>,</w:t>
      </w:r>
      <w:r w:rsidR="00D61FD4" w:rsidRPr="007B7255">
        <w:rPr>
          <w:szCs w:val="24"/>
        </w:rPr>
        <w:t xml:space="preserve"> nedviprasmiškas ir </w:t>
      </w:r>
      <w:r w:rsidR="00D61FD4">
        <w:rPr>
          <w:szCs w:val="24"/>
        </w:rPr>
        <w:t>kad ne</w:t>
      </w:r>
      <w:r w:rsidR="00D61FD4" w:rsidRPr="007B7255">
        <w:rPr>
          <w:szCs w:val="24"/>
        </w:rPr>
        <w:t>sudarytų sąlyg</w:t>
      </w:r>
      <w:r w:rsidR="00D61FD4">
        <w:rPr>
          <w:szCs w:val="24"/>
        </w:rPr>
        <w:t>ų</w:t>
      </w:r>
      <w:r w:rsidR="00D61FD4" w:rsidRPr="007B7255">
        <w:rPr>
          <w:szCs w:val="24"/>
        </w:rPr>
        <w:t xml:space="preserve"> skirtingai interpretuoti įstatymo nuostatas</w:t>
      </w:r>
      <w:r w:rsidR="00D61FD4">
        <w:rPr>
          <w:szCs w:val="24"/>
        </w:rPr>
        <w:t>, nes</w:t>
      </w:r>
      <w:r w:rsidR="00CF12CD" w:rsidRPr="007B7255">
        <w:rPr>
          <w:szCs w:val="24"/>
        </w:rPr>
        <w:t xml:space="preserve"> </w:t>
      </w:r>
      <w:r w:rsidR="00D61FD4">
        <w:rPr>
          <w:szCs w:val="24"/>
        </w:rPr>
        <w:t>Įstatymo projekte</w:t>
      </w:r>
      <w:r w:rsidR="00D61FD4" w:rsidRPr="007B7255">
        <w:rPr>
          <w:szCs w:val="24"/>
        </w:rPr>
        <w:t xml:space="preserve"> Nr. XIIIP-4819</w:t>
      </w:r>
      <w:r w:rsidR="00D61FD4">
        <w:rPr>
          <w:szCs w:val="24"/>
        </w:rPr>
        <w:t xml:space="preserve"> </w:t>
      </w:r>
      <w:r w:rsidR="00367D68" w:rsidRPr="007B7255">
        <w:rPr>
          <w:szCs w:val="24"/>
        </w:rPr>
        <w:t xml:space="preserve">minimų </w:t>
      </w:r>
      <w:r w:rsidR="00367D68" w:rsidRPr="007B7255">
        <w:rPr>
          <w:bCs/>
          <w:szCs w:val="24"/>
        </w:rPr>
        <w:t>etiškumo, racionalumo, gyvūnų apsaugos, saugumo ir sėkmės</w:t>
      </w:r>
      <w:r w:rsidR="00367D68" w:rsidRPr="007B7255">
        <w:rPr>
          <w:szCs w:val="24"/>
        </w:rPr>
        <w:t xml:space="preserve"> kriterijų turinys neatskleistas</w:t>
      </w:r>
      <w:r w:rsidR="00D61FD4">
        <w:rPr>
          <w:szCs w:val="24"/>
        </w:rPr>
        <w:t>.</w:t>
      </w:r>
      <w:r w:rsidR="00367D68" w:rsidRPr="007B7255">
        <w:rPr>
          <w:szCs w:val="24"/>
        </w:rPr>
        <w:t xml:space="preserve"> </w:t>
      </w:r>
      <w:r w:rsidR="00D61FD4">
        <w:rPr>
          <w:szCs w:val="24"/>
        </w:rPr>
        <w:t xml:space="preserve">Be to, </w:t>
      </w:r>
      <w:r w:rsidR="00CF12CD" w:rsidRPr="007B7255">
        <w:rPr>
          <w:szCs w:val="24"/>
        </w:rPr>
        <w:t xml:space="preserve">Įstatymo </w:t>
      </w:r>
      <w:r w:rsidR="00D61FD4" w:rsidRPr="007B7255">
        <w:rPr>
          <w:szCs w:val="24"/>
        </w:rPr>
        <w:t>projekt</w:t>
      </w:r>
      <w:r w:rsidR="00D61FD4">
        <w:rPr>
          <w:szCs w:val="24"/>
        </w:rPr>
        <w:t>u</w:t>
      </w:r>
      <w:r w:rsidR="00D61FD4" w:rsidRPr="007B7255">
        <w:rPr>
          <w:szCs w:val="24"/>
        </w:rPr>
        <w:t xml:space="preserve"> </w:t>
      </w:r>
      <w:r w:rsidR="00CF12CD" w:rsidRPr="007B7255">
        <w:rPr>
          <w:szCs w:val="24"/>
        </w:rPr>
        <w:t xml:space="preserve">Nr. XIIIP-4819 </w:t>
      </w:r>
      <w:r w:rsidR="00D61FD4" w:rsidRPr="007B7255">
        <w:rPr>
          <w:szCs w:val="24"/>
        </w:rPr>
        <w:t>siūlomas nustatyti teisinis reguliavimas</w:t>
      </w:r>
      <w:r w:rsidR="00D61FD4">
        <w:rPr>
          <w:szCs w:val="24"/>
        </w:rPr>
        <w:t xml:space="preserve"> </w:t>
      </w:r>
      <w:r w:rsidR="00D61FD4" w:rsidRPr="007B7255">
        <w:rPr>
          <w:szCs w:val="24"/>
        </w:rPr>
        <w:t xml:space="preserve">nesuderinamas su </w:t>
      </w:r>
      <w:hyperlink r:id="rId12" w:history="1">
        <w:r w:rsidR="00D61FD4" w:rsidRPr="007B7255">
          <w:rPr>
            <w:rStyle w:val="Hipersaitas"/>
            <w:color w:val="auto"/>
            <w:szCs w:val="24"/>
            <w:u w:val="none"/>
          </w:rPr>
          <w:t>Lietuvos Respublikos Vyriausybės įstatymo</w:t>
        </w:r>
      </w:hyperlink>
      <w:r w:rsidR="00D61FD4" w:rsidRPr="007B7255">
        <w:rPr>
          <w:szCs w:val="24"/>
        </w:rPr>
        <w:t xml:space="preserve"> ir </w:t>
      </w:r>
      <w:hyperlink r:id="rId13" w:history="1">
        <w:r w:rsidR="00D61FD4" w:rsidRPr="007B7255">
          <w:rPr>
            <w:rStyle w:val="Hipersaitas"/>
            <w:color w:val="auto"/>
            <w:szCs w:val="24"/>
            <w:u w:val="none"/>
          </w:rPr>
          <w:t>Lietuvos Respublikos aplinkos apsaugos valstybinės kontrolės įstatymo</w:t>
        </w:r>
      </w:hyperlink>
      <w:r w:rsidR="00D61FD4" w:rsidRPr="007B7255">
        <w:rPr>
          <w:rStyle w:val="Hipersaitas"/>
          <w:color w:val="auto"/>
          <w:szCs w:val="24"/>
          <w:u w:val="none"/>
        </w:rPr>
        <w:t xml:space="preserve"> nuostatomis</w:t>
      </w:r>
      <w:r w:rsidR="00D61FD4">
        <w:rPr>
          <w:rStyle w:val="Hipersaitas"/>
          <w:color w:val="auto"/>
          <w:szCs w:val="24"/>
          <w:u w:val="none"/>
        </w:rPr>
        <w:t xml:space="preserve">. Vadovaujantis </w:t>
      </w:r>
      <w:hyperlink r:id="rId14" w:history="1">
        <w:r w:rsidR="00D61FD4" w:rsidRPr="007B7255">
          <w:rPr>
            <w:rStyle w:val="Hipersaitas"/>
            <w:color w:val="auto"/>
            <w:szCs w:val="24"/>
            <w:u w:val="none"/>
          </w:rPr>
          <w:t>Lietuvos Respublikos Vyriausybės įstatymo</w:t>
        </w:r>
      </w:hyperlink>
      <w:r w:rsidR="00D61FD4" w:rsidRPr="007B7255">
        <w:rPr>
          <w:rStyle w:val="Hipersaitas"/>
          <w:color w:val="auto"/>
          <w:szCs w:val="24"/>
          <w:u w:val="none"/>
        </w:rPr>
        <w:t xml:space="preserve"> </w:t>
      </w:r>
      <w:r w:rsidR="00D61FD4" w:rsidRPr="007B7255">
        <w:rPr>
          <w:szCs w:val="24"/>
        </w:rPr>
        <w:t>29 straipsnio 1 dalimi</w:t>
      </w:r>
      <w:r w:rsidR="00D61FD4" w:rsidRPr="00D61FD4">
        <w:rPr>
          <w:szCs w:val="24"/>
        </w:rPr>
        <w:t xml:space="preserve">, </w:t>
      </w:r>
      <w:r w:rsidR="00D61FD4" w:rsidRPr="0030101D">
        <w:rPr>
          <w:szCs w:val="24"/>
        </w:rPr>
        <w:t>ministerija steigiama formuoti valstybės politiką, taip pat organizuoti, koordinuoti ir kontroliuoti jos įgyvendinimą ministrui pavestose valdymo srityse</w:t>
      </w:r>
      <w:r w:rsidR="00D61FD4" w:rsidRPr="00D61FD4">
        <w:rPr>
          <w:szCs w:val="24"/>
        </w:rPr>
        <w:t>, o valstybės politiką ministrui pavestose valdymo srityse įgyvendina ir šios politikos formavimą ir įgyvendinimą aptarnauja įstaigos prie ministerijos, kaip tai numatyta Vyriausybės į</w:t>
      </w:r>
      <w:r w:rsidR="0047146E">
        <w:rPr>
          <w:szCs w:val="24"/>
        </w:rPr>
        <w:t>statymo 30 straipsnio 1 dalyje.</w:t>
      </w:r>
      <w:r w:rsidR="00D61FD4" w:rsidRPr="00D61FD4">
        <w:rPr>
          <w:szCs w:val="24"/>
        </w:rPr>
        <w:t xml:space="preserve"> </w:t>
      </w:r>
      <w:hyperlink r:id="rId15" w:history="1">
        <w:r w:rsidR="00D61FD4" w:rsidRPr="00D61FD4">
          <w:rPr>
            <w:rStyle w:val="Hipersaitas"/>
            <w:color w:val="auto"/>
            <w:szCs w:val="24"/>
            <w:u w:val="none"/>
          </w:rPr>
          <w:t>Lietuvos Respublikos aplinkos apsaugos valstybinės kontrolės įstatymo</w:t>
        </w:r>
      </w:hyperlink>
      <w:r w:rsidR="00D61FD4" w:rsidRPr="00D61FD4">
        <w:rPr>
          <w:szCs w:val="24"/>
        </w:rPr>
        <w:t xml:space="preserve"> 6 straipsnyje numatyta, kad aplinkos apsaugos valstybinę kontrolę Lietuvos Respublikoje vykdo biudžetinė įstaiga Aplinkos apsaugos departamentas</w:t>
      </w:r>
      <w:r w:rsidR="00D61FD4" w:rsidRPr="007B7255">
        <w:rPr>
          <w:szCs w:val="24"/>
        </w:rPr>
        <w:t>.</w:t>
      </w:r>
      <w:r w:rsidR="00D61FD4" w:rsidRPr="00D61FD4">
        <w:rPr>
          <w:szCs w:val="24"/>
        </w:rPr>
        <w:t xml:space="preserve"> </w:t>
      </w:r>
    </w:p>
    <w:p w14:paraId="07FC3260" w14:textId="52B5E6C4" w:rsidR="00D13302" w:rsidRPr="007B7255" w:rsidRDefault="00400A4E" w:rsidP="00805B4B">
      <w:pPr>
        <w:pStyle w:val="Sraopastraipa"/>
        <w:numPr>
          <w:ilvl w:val="1"/>
          <w:numId w:val="6"/>
        </w:numPr>
        <w:tabs>
          <w:tab w:val="left" w:pos="1134"/>
          <w:tab w:val="left" w:pos="1418"/>
        </w:tabs>
        <w:spacing w:after="0"/>
        <w:ind w:left="0" w:firstLine="567"/>
        <w:jc w:val="both"/>
        <w:rPr>
          <w:b/>
          <w:szCs w:val="24"/>
        </w:rPr>
      </w:pPr>
      <w:r w:rsidRPr="007B7255">
        <w:rPr>
          <w:szCs w:val="24"/>
        </w:rPr>
        <w:t>Įstatymo projekt</w:t>
      </w:r>
      <w:r w:rsidR="00A94078" w:rsidRPr="007B7255">
        <w:rPr>
          <w:szCs w:val="24"/>
        </w:rPr>
        <w:t xml:space="preserve">u </w:t>
      </w:r>
      <w:r w:rsidRPr="007B7255">
        <w:rPr>
          <w:szCs w:val="24"/>
        </w:rPr>
        <w:t xml:space="preserve">Nr. XIIIP-4819 </w:t>
      </w:r>
      <w:r w:rsidR="000A7402" w:rsidRPr="007B7255">
        <w:rPr>
          <w:szCs w:val="24"/>
        </w:rPr>
        <w:t>siūloma</w:t>
      </w:r>
      <w:r w:rsidR="00D61FD4">
        <w:rPr>
          <w:szCs w:val="24"/>
        </w:rPr>
        <w:t>s</w:t>
      </w:r>
      <w:r w:rsidR="00A94078" w:rsidRPr="007B7255">
        <w:rPr>
          <w:szCs w:val="24"/>
        </w:rPr>
        <w:t xml:space="preserve"> </w:t>
      </w:r>
      <w:r w:rsidRPr="007B7255">
        <w:rPr>
          <w:szCs w:val="24"/>
        </w:rPr>
        <w:t>numatyt</w:t>
      </w:r>
      <w:r w:rsidR="00A94078" w:rsidRPr="007B7255">
        <w:rPr>
          <w:szCs w:val="24"/>
        </w:rPr>
        <w:t>i</w:t>
      </w:r>
      <w:r w:rsidR="00117983" w:rsidRPr="007B7255">
        <w:rPr>
          <w:szCs w:val="24"/>
        </w:rPr>
        <w:t xml:space="preserve"> teisinis reglamentavimas </w:t>
      </w:r>
      <w:r w:rsidR="001739C1" w:rsidRPr="0047146E">
        <w:rPr>
          <w:szCs w:val="24"/>
        </w:rPr>
        <w:t>yra</w:t>
      </w:r>
      <w:r w:rsidR="001739C1" w:rsidRPr="007B7255">
        <w:rPr>
          <w:szCs w:val="24"/>
        </w:rPr>
        <w:t xml:space="preserve"> </w:t>
      </w:r>
      <w:r w:rsidR="00694882" w:rsidRPr="007B7255">
        <w:rPr>
          <w:szCs w:val="24"/>
        </w:rPr>
        <w:t>perteklinis</w:t>
      </w:r>
      <w:r w:rsidR="00D61FD4">
        <w:rPr>
          <w:szCs w:val="24"/>
        </w:rPr>
        <w:t xml:space="preserve"> </w:t>
      </w:r>
      <w:r w:rsidR="00D236AC">
        <w:rPr>
          <w:szCs w:val="24"/>
        </w:rPr>
        <w:t xml:space="preserve">toje </w:t>
      </w:r>
      <w:r w:rsidR="00D61FD4">
        <w:rPr>
          <w:szCs w:val="24"/>
        </w:rPr>
        <w:t xml:space="preserve">dalyje, kurioje numatyta, kad </w:t>
      </w:r>
      <w:r w:rsidR="00D61FD4" w:rsidRPr="007B7255">
        <w:rPr>
          <w:szCs w:val="24"/>
        </w:rPr>
        <w:t>Aplinkos ministerija, siekdama užtikrinti,</w:t>
      </w:r>
      <w:r w:rsidR="00D61FD4" w:rsidRPr="007B7255">
        <w:rPr>
          <w:i/>
          <w:szCs w:val="24"/>
        </w:rPr>
        <w:t xml:space="preserve"> </w:t>
      </w:r>
      <w:r w:rsidR="00D61FD4" w:rsidRPr="007B7255">
        <w:rPr>
          <w:szCs w:val="24"/>
        </w:rPr>
        <w:t>jog medžioklė Lietuvos Respublikos teritorijoje yra vykdoma laikantis Medžioklės įstatyme naujai įvedamų kriterijų, įskaitant draudimą vykdyti medžioklę tam prieštaraujančiais būdais ir (ar) įrankiais, priima teisės aktus</w:t>
      </w:r>
      <w:r w:rsidR="00117983" w:rsidRPr="007B7255">
        <w:rPr>
          <w:szCs w:val="24"/>
        </w:rPr>
        <w:t xml:space="preserve">, kadangi galiojančio </w:t>
      </w:r>
      <w:r w:rsidR="00BD4AB0" w:rsidRPr="007B7255">
        <w:rPr>
          <w:szCs w:val="24"/>
        </w:rPr>
        <w:t>M</w:t>
      </w:r>
      <w:r w:rsidR="00117983" w:rsidRPr="007B7255">
        <w:rPr>
          <w:szCs w:val="24"/>
        </w:rPr>
        <w:t>edžioklės įstatymo 5 straipsnio 2 dalies 1 punkte</w:t>
      </w:r>
      <w:r w:rsidR="001739C1">
        <w:rPr>
          <w:szCs w:val="24"/>
        </w:rPr>
        <w:t xml:space="preserve"> jau yra</w:t>
      </w:r>
      <w:r w:rsidR="00117983" w:rsidRPr="007B7255">
        <w:rPr>
          <w:szCs w:val="24"/>
        </w:rPr>
        <w:t xml:space="preserve"> numatyta, kad Aplinkos ministerija tvirtina Medžioklės Lietuvos Respublikos teritorijoje taisykles, kuriose </w:t>
      </w:r>
      <w:r w:rsidR="00117983" w:rsidRPr="007B7255">
        <w:rPr>
          <w:i/>
          <w:szCs w:val="24"/>
        </w:rPr>
        <w:t xml:space="preserve">inter </w:t>
      </w:r>
      <w:r w:rsidR="00117983" w:rsidRPr="007B7255">
        <w:rPr>
          <w:i/>
          <w:szCs w:val="24"/>
        </w:rPr>
        <w:lastRenderedPageBreak/>
        <w:t>alia</w:t>
      </w:r>
      <w:r w:rsidR="00117983" w:rsidRPr="007B7255">
        <w:rPr>
          <w:szCs w:val="24"/>
        </w:rPr>
        <w:t xml:space="preserve"> nustato </w:t>
      </w:r>
      <w:r w:rsidR="00CC00C6" w:rsidRPr="007B7255">
        <w:t xml:space="preserve">draudžiamus ir leidžiamus medžioklės būdus ir jų taikymo terminus bei </w:t>
      </w:r>
      <w:r w:rsidR="00117983" w:rsidRPr="007B7255">
        <w:rPr>
          <w:szCs w:val="24"/>
        </w:rPr>
        <w:t>draudžiamus ir leidžiamus naudoti įrankius.</w:t>
      </w:r>
    </w:p>
    <w:p w14:paraId="48A906A6" w14:textId="1249C919" w:rsidR="009D7354" w:rsidRPr="007B7255" w:rsidRDefault="003D377D" w:rsidP="00805B4B">
      <w:pPr>
        <w:pStyle w:val="Sraopastraipa"/>
        <w:numPr>
          <w:ilvl w:val="1"/>
          <w:numId w:val="6"/>
        </w:numPr>
        <w:tabs>
          <w:tab w:val="left" w:pos="1134"/>
          <w:tab w:val="left" w:pos="1418"/>
        </w:tabs>
        <w:spacing w:after="0"/>
        <w:ind w:left="0" w:firstLine="567"/>
        <w:jc w:val="both"/>
        <w:rPr>
          <w:b/>
          <w:szCs w:val="24"/>
        </w:rPr>
      </w:pPr>
      <w:r w:rsidRPr="007B7255">
        <w:rPr>
          <w:szCs w:val="24"/>
        </w:rPr>
        <w:t>Į Medžioklės įstatymą įtraukus Įstatymo projektu Nr. XIIIP-4819 siūlom</w:t>
      </w:r>
      <w:r>
        <w:rPr>
          <w:szCs w:val="24"/>
        </w:rPr>
        <w:t>us</w:t>
      </w:r>
      <w:r w:rsidRPr="007B7255">
        <w:rPr>
          <w:szCs w:val="24"/>
        </w:rPr>
        <w:t xml:space="preserve"> naujus ir neapibrėžtus kriterijus, pavyzdžiui, sėkmės, nacionalinis teisinis reguliavimas būtų nebesuderintas su tarptautiniuose ir Europos Sąjungos teisės aktuose įtvirtintais</w:t>
      </w:r>
      <w:r w:rsidR="0047146E">
        <w:rPr>
          <w:szCs w:val="24"/>
        </w:rPr>
        <w:t xml:space="preserve"> tikslais ir principais, t. y. </w:t>
      </w:r>
      <w:r w:rsidRPr="007B7255">
        <w:rPr>
          <w:szCs w:val="24"/>
        </w:rPr>
        <w:t>uždrausti tokius medžioklės būdus ir priemones, kurios gali sukelti stiprų rūšių populiacijos trikdymą ar net rūšies išnykimą vietiniu mastu.</w:t>
      </w:r>
      <w:r>
        <w:rPr>
          <w:szCs w:val="24"/>
        </w:rPr>
        <w:t xml:space="preserve"> </w:t>
      </w:r>
      <w:r w:rsidR="006A6309" w:rsidRPr="007B7255">
        <w:rPr>
          <w:szCs w:val="24"/>
        </w:rPr>
        <w:t>Medžioklės Lietuvos Respublikos teritorijoje taisyklės</w:t>
      </w:r>
      <w:r w:rsidR="00FD2A6D" w:rsidRPr="007B7255">
        <w:rPr>
          <w:szCs w:val="24"/>
        </w:rPr>
        <w:t>e</w:t>
      </w:r>
      <w:r w:rsidR="006A6309" w:rsidRPr="007B7255">
        <w:rPr>
          <w:szCs w:val="24"/>
        </w:rPr>
        <w:t>, patvirtintos</w:t>
      </w:r>
      <w:r w:rsidR="00FD2A6D" w:rsidRPr="007B7255">
        <w:rPr>
          <w:szCs w:val="24"/>
        </w:rPr>
        <w:t>e</w:t>
      </w:r>
      <w:r w:rsidR="006A6309" w:rsidRPr="007B7255">
        <w:rPr>
          <w:szCs w:val="24"/>
        </w:rPr>
        <w:t xml:space="preserve"> Lietuvos Respublikos aplinkos ministro 2000 m. birželio 27 d. įsakymu Nr. 258 „Dėl Medžioklės Lietuvos Respublikos teritorijoje taisyklių patvirtinimo“ (toliau – Medžioklės taisyklės), </w:t>
      </w:r>
      <w:r w:rsidR="00C72E1D" w:rsidRPr="007B7255">
        <w:rPr>
          <w:szCs w:val="24"/>
        </w:rPr>
        <w:t>numatyt</w:t>
      </w:r>
      <w:r w:rsidR="00FD2A6D" w:rsidRPr="007B7255">
        <w:rPr>
          <w:szCs w:val="24"/>
        </w:rPr>
        <w:t>u</w:t>
      </w:r>
      <w:r w:rsidR="00C72E1D" w:rsidRPr="007B7255">
        <w:rPr>
          <w:szCs w:val="24"/>
        </w:rPr>
        <w:t xml:space="preserve"> teisini</w:t>
      </w:r>
      <w:r w:rsidR="00FD2A6D" w:rsidRPr="007B7255">
        <w:rPr>
          <w:szCs w:val="24"/>
        </w:rPr>
        <w:t xml:space="preserve">u </w:t>
      </w:r>
      <w:r w:rsidR="00C72E1D" w:rsidRPr="007B7255">
        <w:rPr>
          <w:szCs w:val="24"/>
        </w:rPr>
        <w:t>reguliavimu įgyvendi</w:t>
      </w:r>
      <w:r w:rsidR="00FD2A6D" w:rsidRPr="007B7255">
        <w:rPr>
          <w:szCs w:val="24"/>
        </w:rPr>
        <w:t>namos</w:t>
      </w:r>
      <w:r w:rsidR="00C72E1D" w:rsidRPr="007B7255">
        <w:rPr>
          <w:szCs w:val="24"/>
        </w:rPr>
        <w:t xml:space="preserve"> </w:t>
      </w:r>
      <w:hyperlink r:id="rId16" w:history="1">
        <w:r w:rsidR="00C72E1D" w:rsidRPr="007B7255">
          <w:rPr>
            <w:rStyle w:val="Hipersaitas"/>
            <w:color w:val="auto"/>
            <w:szCs w:val="24"/>
            <w:u w:val="none"/>
          </w:rPr>
          <w:t>1992 m. gegužės 21 d. Tarybos direktyvos 92/43/EEB dėl natūralių buveinių ir laukinės faunos bei floros apsaugos</w:t>
        </w:r>
      </w:hyperlink>
      <w:r w:rsidR="00D8404F" w:rsidRPr="007B7255">
        <w:rPr>
          <w:szCs w:val="24"/>
        </w:rPr>
        <w:t xml:space="preserve"> </w:t>
      </w:r>
      <w:r w:rsidR="00C72E1D" w:rsidRPr="007B7255">
        <w:rPr>
          <w:szCs w:val="24"/>
        </w:rPr>
        <w:t xml:space="preserve">ir </w:t>
      </w:r>
      <w:hyperlink r:id="rId17" w:history="1">
        <w:r w:rsidR="00C72E1D" w:rsidRPr="007B7255">
          <w:rPr>
            <w:rStyle w:val="Hipersaitas"/>
            <w:color w:val="auto"/>
            <w:szCs w:val="24"/>
            <w:u w:val="none"/>
          </w:rPr>
          <w:t>2009 m. lapkričio 30 d. Europos Parlamento ir Tarybos direktyvos 2009/147/EB</w:t>
        </w:r>
        <w:r w:rsidR="00015A9C" w:rsidRPr="007B7255">
          <w:rPr>
            <w:rStyle w:val="Hipersaitas"/>
            <w:color w:val="auto"/>
            <w:szCs w:val="24"/>
            <w:u w:val="none"/>
          </w:rPr>
          <w:t xml:space="preserve"> </w:t>
        </w:r>
        <w:r w:rsidR="00C72E1D" w:rsidRPr="007B7255">
          <w:rPr>
            <w:rStyle w:val="Hipersaitas"/>
            <w:color w:val="auto"/>
            <w:szCs w:val="24"/>
            <w:u w:val="none"/>
          </w:rPr>
          <w:t>dėl laukinių paukščių apsaugos</w:t>
        </w:r>
      </w:hyperlink>
      <w:r w:rsidR="00FD2A6D" w:rsidRPr="007B7255">
        <w:rPr>
          <w:szCs w:val="24"/>
        </w:rPr>
        <w:t xml:space="preserve"> bei </w:t>
      </w:r>
      <w:hyperlink r:id="rId18" w:history="1">
        <w:r w:rsidR="00FD2A6D" w:rsidRPr="007B7255">
          <w:rPr>
            <w:rStyle w:val="Hipersaitas"/>
            <w:color w:val="auto"/>
            <w:szCs w:val="24"/>
            <w:u w:val="none"/>
          </w:rPr>
          <w:t>Europos laukinės gamtos ir gamtinės aplinkos apsaugos (Berno) konvencijos</w:t>
        </w:r>
      </w:hyperlink>
      <w:r w:rsidR="0061314B" w:rsidRPr="007B7255">
        <w:rPr>
          <w:szCs w:val="24"/>
        </w:rPr>
        <w:t xml:space="preserve"> </w:t>
      </w:r>
      <w:r w:rsidR="00FD2A6D" w:rsidRPr="007B7255">
        <w:rPr>
          <w:szCs w:val="24"/>
        </w:rPr>
        <w:t>nuostatos</w:t>
      </w:r>
      <w:r w:rsidR="002D772E" w:rsidRPr="007B7255">
        <w:rPr>
          <w:szCs w:val="24"/>
        </w:rPr>
        <w:t xml:space="preserve"> dėl </w:t>
      </w:r>
      <w:r w:rsidR="00FD2A6D" w:rsidRPr="007B7255">
        <w:rPr>
          <w:szCs w:val="24"/>
        </w:rPr>
        <w:t>draudžiam</w:t>
      </w:r>
      <w:r w:rsidR="002D772E" w:rsidRPr="007B7255">
        <w:rPr>
          <w:szCs w:val="24"/>
        </w:rPr>
        <w:t>ų</w:t>
      </w:r>
      <w:r w:rsidR="00FD2A6D" w:rsidRPr="007B7255">
        <w:rPr>
          <w:szCs w:val="24"/>
        </w:rPr>
        <w:t xml:space="preserve"> medžioklės būd</w:t>
      </w:r>
      <w:r w:rsidR="002D772E" w:rsidRPr="007B7255">
        <w:rPr>
          <w:szCs w:val="24"/>
        </w:rPr>
        <w:t>ų</w:t>
      </w:r>
      <w:r w:rsidR="00FD2A6D" w:rsidRPr="007B7255">
        <w:rPr>
          <w:szCs w:val="24"/>
        </w:rPr>
        <w:t xml:space="preserve"> bei draudžiam</w:t>
      </w:r>
      <w:r w:rsidR="002D772E" w:rsidRPr="007B7255">
        <w:rPr>
          <w:szCs w:val="24"/>
        </w:rPr>
        <w:t>ų</w:t>
      </w:r>
      <w:r w:rsidR="00FD2A6D" w:rsidRPr="007B7255">
        <w:rPr>
          <w:szCs w:val="24"/>
        </w:rPr>
        <w:t xml:space="preserve"> medžioklėje naudoti įranki</w:t>
      </w:r>
      <w:r w:rsidR="002D772E" w:rsidRPr="007B7255">
        <w:rPr>
          <w:szCs w:val="24"/>
        </w:rPr>
        <w:t>ų</w:t>
      </w:r>
      <w:r w:rsidR="00FD2A6D" w:rsidRPr="007B7255">
        <w:rPr>
          <w:szCs w:val="24"/>
        </w:rPr>
        <w:t xml:space="preserve"> ir priemon</w:t>
      </w:r>
      <w:r w:rsidR="002D772E" w:rsidRPr="007B7255">
        <w:rPr>
          <w:szCs w:val="24"/>
        </w:rPr>
        <w:t xml:space="preserve">ių – šių apribojimų sąrašas sudarytas </w:t>
      </w:r>
      <w:r w:rsidR="00D13302" w:rsidRPr="007B7255">
        <w:rPr>
          <w:szCs w:val="24"/>
        </w:rPr>
        <w:t>įgyvendinant</w:t>
      </w:r>
      <w:r w:rsidR="002D772E" w:rsidRPr="007B7255">
        <w:rPr>
          <w:szCs w:val="24"/>
        </w:rPr>
        <w:t xml:space="preserve"> įsipareigojim</w:t>
      </w:r>
      <w:r w:rsidR="00D13302" w:rsidRPr="007B7255">
        <w:rPr>
          <w:szCs w:val="24"/>
        </w:rPr>
        <w:t>ą</w:t>
      </w:r>
      <w:r w:rsidR="002D772E" w:rsidRPr="007B7255">
        <w:rPr>
          <w:szCs w:val="24"/>
        </w:rPr>
        <w:t xml:space="preserve"> uždrausti neatrankinius medžioklės būdus,</w:t>
      </w:r>
      <w:r w:rsidR="00D13302" w:rsidRPr="007B7255">
        <w:rPr>
          <w:szCs w:val="24"/>
        </w:rPr>
        <w:t xml:space="preserve"> įrankius ir priemones,</w:t>
      </w:r>
      <w:r w:rsidR="002D772E" w:rsidRPr="007B7255">
        <w:rPr>
          <w:szCs w:val="24"/>
        </w:rPr>
        <w:t xml:space="preserve"> dėl kurių </w:t>
      </w:r>
      <w:r w:rsidR="00D13302" w:rsidRPr="007B7255">
        <w:rPr>
          <w:szCs w:val="24"/>
        </w:rPr>
        <w:t>naudojimo</w:t>
      </w:r>
      <w:r w:rsidR="002D772E" w:rsidRPr="007B7255">
        <w:rPr>
          <w:szCs w:val="24"/>
        </w:rPr>
        <w:t xml:space="preserve"> </w:t>
      </w:r>
      <w:r w:rsidR="00D13302" w:rsidRPr="007B7255">
        <w:rPr>
          <w:szCs w:val="24"/>
        </w:rPr>
        <w:t xml:space="preserve">laukinių gyvūnų ir paukščių </w:t>
      </w:r>
      <w:r w:rsidR="002D772E" w:rsidRPr="007B7255">
        <w:rPr>
          <w:szCs w:val="24"/>
          <w:shd w:val="clear" w:color="auto" w:fill="FFFFFF"/>
        </w:rPr>
        <w:t>populiacijos gali išnykti vietiniu mastu arba būti labai trikdomos</w:t>
      </w:r>
      <w:r w:rsidR="00D13302" w:rsidRPr="007B7255">
        <w:rPr>
          <w:szCs w:val="24"/>
          <w:shd w:val="clear" w:color="auto" w:fill="FFFFFF"/>
        </w:rPr>
        <w:t>.</w:t>
      </w:r>
      <w:r w:rsidR="00015A9C" w:rsidRPr="007B7255" w:rsidDel="00D8404F">
        <w:rPr>
          <w:szCs w:val="24"/>
        </w:rPr>
        <w:t xml:space="preserve"> </w:t>
      </w:r>
    </w:p>
    <w:p w14:paraId="2ADA2F14" w14:textId="5EF63022" w:rsidR="00D13302" w:rsidRPr="00634447" w:rsidRDefault="003C5CCE" w:rsidP="00805B4B">
      <w:pPr>
        <w:pStyle w:val="Sraopastraipa"/>
        <w:numPr>
          <w:ilvl w:val="0"/>
          <w:numId w:val="6"/>
        </w:numPr>
        <w:tabs>
          <w:tab w:val="left" w:pos="993"/>
          <w:tab w:val="left" w:pos="1134"/>
        </w:tabs>
        <w:spacing w:after="0"/>
        <w:ind w:left="0" w:firstLine="567"/>
        <w:jc w:val="both"/>
        <w:rPr>
          <w:szCs w:val="24"/>
        </w:rPr>
      </w:pPr>
      <w:r w:rsidRPr="007B7255">
        <w:rPr>
          <w:szCs w:val="24"/>
        </w:rPr>
        <w:t xml:space="preserve">Nepritarti </w:t>
      </w:r>
      <w:hyperlink r:id="rId19" w:history="1">
        <w:r w:rsidRPr="007B7255">
          <w:rPr>
            <w:rStyle w:val="Hipersaitas"/>
            <w:color w:val="auto"/>
            <w:szCs w:val="24"/>
            <w:u w:val="none"/>
          </w:rPr>
          <w:t>Lietuvos Respublikos medžioklės įstatymo Nr. IX-966 5 straipsnio pakeitimo ir papildymo 5</w:t>
        </w:r>
        <w:r w:rsidRPr="007B7255">
          <w:rPr>
            <w:rStyle w:val="Hipersaitas"/>
            <w:color w:val="auto"/>
            <w:szCs w:val="24"/>
            <w:u w:val="none"/>
            <w:vertAlign w:val="superscript"/>
          </w:rPr>
          <w:t>1</w:t>
        </w:r>
        <w:r w:rsidRPr="007B7255">
          <w:rPr>
            <w:rStyle w:val="Hipersaitas"/>
            <w:color w:val="auto"/>
            <w:szCs w:val="24"/>
            <w:u w:val="none"/>
          </w:rPr>
          <w:t xml:space="preserve"> straipsniu įstatymo projektui Nr. XIIIP-4823</w:t>
        </w:r>
      </w:hyperlink>
      <w:r w:rsidRPr="007B7255">
        <w:rPr>
          <w:szCs w:val="24"/>
        </w:rPr>
        <w:t xml:space="preserve"> (toliau – Įstatymo projektas Nr. XIIIP-4823)</w:t>
      </w:r>
      <w:r w:rsidR="00F460C3" w:rsidRPr="007B7255">
        <w:rPr>
          <w:szCs w:val="24"/>
        </w:rPr>
        <w:t xml:space="preserve"> ir </w:t>
      </w:r>
      <w:r w:rsidR="001C01A9" w:rsidRPr="007B7255">
        <w:rPr>
          <w:szCs w:val="24"/>
        </w:rPr>
        <w:t xml:space="preserve"> jį lydinčiam</w:t>
      </w:r>
      <w:r w:rsidR="00A30D33" w:rsidRPr="007B7255">
        <w:rPr>
          <w:szCs w:val="24"/>
        </w:rPr>
        <w:t xml:space="preserve"> </w:t>
      </w:r>
      <w:bookmarkStart w:id="1" w:name="_Hlk44071142"/>
      <w:r w:rsidR="000B1FAD" w:rsidRPr="007B7255">
        <w:fldChar w:fldCharType="begin"/>
      </w:r>
      <w:r w:rsidR="000B1FAD" w:rsidRPr="007B7255">
        <w:rPr>
          <w:szCs w:val="24"/>
        </w:rPr>
        <w:instrText xml:space="preserve"> HYPERLINK "https://e-seimas.lrs.lt/portal/legalAct/lt/TAP/eb939420934711eaa51db668f0092944?positionInSearchResults=2&amp;searchModelUUID=bd98470d-6099-4699-b4b1-0d27431fc9b4" </w:instrText>
      </w:r>
      <w:r w:rsidR="000B1FAD" w:rsidRPr="007B7255">
        <w:fldChar w:fldCharType="separate"/>
      </w:r>
      <w:r w:rsidR="00F460C3" w:rsidRPr="007B7255">
        <w:rPr>
          <w:rStyle w:val="Hipersaitas"/>
          <w:color w:val="auto"/>
          <w:szCs w:val="24"/>
          <w:u w:val="none"/>
        </w:rPr>
        <w:t>Lietuvos Respublikos gyvūnų gerovės ir apsaugos įstatymo Nr. VIII-500 3 straipsnio pakeitimo įstatymo projektui Nr. XIIIP-4845</w:t>
      </w:r>
      <w:r w:rsidR="000B1FAD" w:rsidRPr="007B7255">
        <w:rPr>
          <w:rStyle w:val="Hipersaitas"/>
          <w:color w:val="auto"/>
          <w:szCs w:val="24"/>
          <w:u w:val="none"/>
        </w:rPr>
        <w:fldChar w:fldCharType="end"/>
      </w:r>
      <w:bookmarkEnd w:id="1"/>
      <w:r w:rsidR="00BC077C" w:rsidRPr="007B7255">
        <w:rPr>
          <w:rStyle w:val="Hipersaitas"/>
          <w:color w:val="auto"/>
          <w:szCs w:val="24"/>
          <w:u w:val="none"/>
        </w:rPr>
        <w:t xml:space="preserve"> (toliau – </w:t>
      </w:r>
      <w:bookmarkStart w:id="2" w:name="_Hlk50557483"/>
      <w:r w:rsidR="00BC077C" w:rsidRPr="007B7255">
        <w:rPr>
          <w:rStyle w:val="Hipersaitas"/>
          <w:color w:val="auto"/>
          <w:szCs w:val="24"/>
          <w:u w:val="none"/>
        </w:rPr>
        <w:t>Įstatymo projektas Nr. XIIIP -4845</w:t>
      </w:r>
      <w:bookmarkEnd w:id="2"/>
      <w:r w:rsidR="00BC077C" w:rsidRPr="007B7255">
        <w:rPr>
          <w:rStyle w:val="Hipersaitas"/>
          <w:color w:val="auto"/>
          <w:szCs w:val="24"/>
          <w:u w:val="none"/>
        </w:rPr>
        <w:t xml:space="preserve">) </w:t>
      </w:r>
      <w:r w:rsidR="00781B72" w:rsidRPr="007B7255">
        <w:rPr>
          <w:szCs w:val="24"/>
        </w:rPr>
        <w:t>dėl šių priežasčių</w:t>
      </w:r>
      <w:r w:rsidR="00A30D33" w:rsidRPr="00634447">
        <w:rPr>
          <w:szCs w:val="24"/>
        </w:rPr>
        <w:t>:</w:t>
      </w:r>
    </w:p>
    <w:p w14:paraId="7DA488B6" w14:textId="1B87EB86" w:rsidR="00502D82" w:rsidRPr="00634447" w:rsidRDefault="003B0234" w:rsidP="00805B4B">
      <w:pPr>
        <w:pStyle w:val="Sraopastraipa"/>
        <w:numPr>
          <w:ilvl w:val="1"/>
          <w:numId w:val="6"/>
        </w:numPr>
        <w:tabs>
          <w:tab w:val="left" w:pos="993"/>
          <w:tab w:val="left" w:pos="1134"/>
        </w:tabs>
        <w:spacing w:after="0"/>
        <w:ind w:left="0" w:firstLine="567"/>
        <w:jc w:val="both"/>
        <w:rPr>
          <w:szCs w:val="24"/>
        </w:rPr>
      </w:pPr>
      <w:r>
        <w:t>M</w:t>
      </w:r>
      <w:r w:rsidRPr="00634447">
        <w:t>edžioklėje draudžiamų ir leidžiamų naudoti įrankių nustatymas nelaikytinas</w:t>
      </w:r>
      <w:r w:rsidR="003B6191">
        <w:t xml:space="preserve"> </w:t>
      </w:r>
      <w:r w:rsidRPr="00634447">
        <w:t>medžioklės</w:t>
      </w:r>
      <w:r>
        <w:t>,</w:t>
      </w:r>
      <w:r w:rsidRPr="00634447">
        <w:t xml:space="preserve"> kaip ūkinės veiklos</w:t>
      </w:r>
      <w:r>
        <w:t>,</w:t>
      </w:r>
      <w:r w:rsidRPr="00634447">
        <w:t xml:space="preserve"> ribojimu ar draudimu, </w:t>
      </w:r>
      <w:r>
        <w:t xml:space="preserve">kuriuo </w:t>
      </w:r>
      <w:r w:rsidRPr="00634447">
        <w:rPr>
          <w:szCs w:val="24"/>
        </w:rPr>
        <w:t>daromas esminis poveikis medžioklei</w:t>
      </w:r>
      <w:r>
        <w:rPr>
          <w:szCs w:val="24"/>
        </w:rPr>
        <w:t>, kaip ūkinei veiklai,</w:t>
      </w:r>
      <w:r w:rsidRPr="00634447">
        <w:t xml:space="preserve"> </w:t>
      </w:r>
      <w:r>
        <w:t xml:space="preserve">ir </w:t>
      </w:r>
      <w:r w:rsidRPr="00634447">
        <w:t xml:space="preserve">kurį būtina įtvirtinti Medžioklės įstatyme. </w:t>
      </w:r>
      <w:r>
        <w:rPr>
          <w:shd w:val="clear" w:color="auto" w:fill="FFFFFF"/>
        </w:rPr>
        <w:t>S</w:t>
      </w:r>
      <w:r w:rsidR="00C86D5F" w:rsidRPr="00634447">
        <w:rPr>
          <w:shd w:val="clear" w:color="auto" w:fill="FFFFFF"/>
        </w:rPr>
        <w:t xml:space="preserve">varbiausi </w:t>
      </w:r>
      <w:r w:rsidR="0016065D" w:rsidRPr="00634447">
        <w:rPr>
          <w:shd w:val="clear" w:color="auto" w:fill="FFFFFF"/>
        </w:rPr>
        <w:t>medžioklės</w:t>
      </w:r>
      <w:r w:rsidR="00EB7C80">
        <w:rPr>
          <w:shd w:val="clear" w:color="auto" w:fill="FFFFFF"/>
        </w:rPr>
        <w:t>,</w:t>
      </w:r>
      <w:r w:rsidR="0016065D" w:rsidRPr="00634447">
        <w:rPr>
          <w:shd w:val="clear" w:color="auto" w:fill="FFFFFF"/>
        </w:rPr>
        <w:t xml:space="preserve"> kaip ūkinės veiklos</w:t>
      </w:r>
      <w:r w:rsidR="00EB7C80">
        <w:rPr>
          <w:shd w:val="clear" w:color="auto" w:fill="FFFFFF"/>
        </w:rPr>
        <w:t>,</w:t>
      </w:r>
      <w:r w:rsidR="0016065D" w:rsidRPr="00634447">
        <w:rPr>
          <w:shd w:val="clear" w:color="auto" w:fill="FFFFFF"/>
        </w:rPr>
        <w:t xml:space="preserve"> ribojimai ir draudimai jau yra nustatyti </w:t>
      </w:r>
      <w:r w:rsidR="00C86D5F" w:rsidRPr="00634447">
        <w:rPr>
          <w:shd w:val="clear" w:color="auto" w:fill="FFFFFF"/>
        </w:rPr>
        <w:t xml:space="preserve">Medžioklės </w:t>
      </w:r>
      <w:r w:rsidR="0016065D" w:rsidRPr="00634447">
        <w:rPr>
          <w:shd w:val="clear" w:color="auto" w:fill="FFFFFF"/>
        </w:rPr>
        <w:t xml:space="preserve">įstatyme, t. y. </w:t>
      </w:r>
      <w:r w:rsidR="00C86D5F" w:rsidRPr="00634447">
        <w:rPr>
          <w:shd w:val="clear" w:color="auto" w:fill="FFFFFF"/>
        </w:rPr>
        <w:t>nustatyti reikalavimai asmenims, kuriems gali būti suteikiama teisė medžioti ir išduodamas medžiotojo bilietas</w:t>
      </w:r>
      <w:r w:rsidR="00FE4725" w:rsidRPr="00634447">
        <w:rPr>
          <w:shd w:val="clear" w:color="auto" w:fill="FFFFFF"/>
        </w:rPr>
        <w:t xml:space="preserve"> (14 straipsnio 1 ir 2 dalis)</w:t>
      </w:r>
      <w:r w:rsidR="00C86D5F" w:rsidRPr="00634447">
        <w:rPr>
          <w:shd w:val="clear" w:color="auto" w:fill="FFFFFF"/>
        </w:rPr>
        <w:t>, taip pat</w:t>
      </w:r>
      <w:r w:rsidR="00C03BDB" w:rsidRPr="00634447">
        <w:rPr>
          <w:shd w:val="clear" w:color="auto" w:fill="FFFFFF"/>
        </w:rPr>
        <w:t xml:space="preserve"> reglamentuota</w:t>
      </w:r>
      <w:r w:rsidR="00C86D5F" w:rsidRPr="00634447">
        <w:rPr>
          <w:shd w:val="clear" w:color="auto" w:fill="FFFFFF"/>
        </w:rPr>
        <w:t xml:space="preserve"> leidimo naudoti medžiojamųjų gyvūnų išteklius </w:t>
      </w:r>
      <w:r w:rsidR="00C86D5F" w:rsidRPr="00634447">
        <w:t xml:space="preserve">tam tikrame medžioklės plotų vienete </w:t>
      </w:r>
      <w:r w:rsidR="00CA53CC" w:rsidRPr="00634447">
        <w:t xml:space="preserve">(toliau – leidimas) </w:t>
      </w:r>
      <w:r w:rsidR="00C86D5F" w:rsidRPr="00634447">
        <w:t xml:space="preserve">išdavimo tvarka, </w:t>
      </w:r>
      <w:r w:rsidR="00C86D5F" w:rsidRPr="00634447">
        <w:rPr>
          <w:i/>
          <w:iCs/>
        </w:rPr>
        <w:t xml:space="preserve">inter alia </w:t>
      </w:r>
      <w:r w:rsidR="00C86D5F" w:rsidRPr="00634447">
        <w:t>reikalavimai</w:t>
      </w:r>
      <w:r w:rsidR="00FE4725" w:rsidRPr="00634447">
        <w:t xml:space="preserve"> asmeniui, kuriam </w:t>
      </w:r>
      <w:r w:rsidR="00170AF0" w:rsidRPr="00634447">
        <w:t xml:space="preserve">gali būti </w:t>
      </w:r>
      <w:r w:rsidR="00FE4725" w:rsidRPr="00634447">
        <w:t>išduodamas leidimas (10 straipsnio 1 dalis), bei</w:t>
      </w:r>
      <w:r w:rsidR="00C03BDB" w:rsidRPr="00634447">
        <w:t xml:space="preserve"> nustatytos</w:t>
      </w:r>
      <w:r w:rsidR="00FE4725" w:rsidRPr="00634447">
        <w:t xml:space="preserve"> teritorijos, kuriose medžioti draudžiama (7 straipsnio 2 ir 4 dalys).</w:t>
      </w:r>
      <w:r w:rsidR="00C5082B" w:rsidRPr="00634447">
        <w:t xml:space="preserve"> </w:t>
      </w:r>
      <w:r w:rsidR="0025076A" w:rsidRPr="00634447">
        <w:t>Nustatant medžioklėje d</w:t>
      </w:r>
      <w:r w:rsidR="00C5082B" w:rsidRPr="00634447">
        <w:t>raudžiam</w:t>
      </w:r>
      <w:r w:rsidR="0025076A" w:rsidRPr="00634447">
        <w:t>us</w:t>
      </w:r>
      <w:r w:rsidR="00C5082B" w:rsidRPr="00634447">
        <w:t xml:space="preserve"> ir leidžiam</w:t>
      </w:r>
      <w:r w:rsidR="0025076A" w:rsidRPr="00634447">
        <w:t>us</w:t>
      </w:r>
      <w:r w:rsidR="00C5082B" w:rsidRPr="00634447">
        <w:t xml:space="preserve"> naudoti įrank</w:t>
      </w:r>
      <w:r w:rsidR="0025076A" w:rsidRPr="00634447">
        <w:t>ius ar kitus reikalavimus medžioklei, pavyzdžiui medžioklės būdus</w:t>
      </w:r>
      <w:r w:rsidR="00C03BDB" w:rsidRPr="00634447">
        <w:t xml:space="preserve"> ar</w:t>
      </w:r>
      <w:r w:rsidR="0025076A" w:rsidRPr="00634447">
        <w:t xml:space="preserve"> terminus,</w:t>
      </w:r>
      <w:r w:rsidR="00C03BDB" w:rsidRPr="00634447">
        <w:t xml:space="preserve"> </w:t>
      </w:r>
      <w:r w:rsidR="0025076A" w:rsidRPr="00634447">
        <w:t>asm</w:t>
      </w:r>
      <w:r w:rsidR="00CA53CC" w:rsidRPr="00634447">
        <w:t>eniui suteikta</w:t>
      </w:r>
      <w:r w:rsidR="0025076A" w:rsidRPr="00634447">
        <w:t xml:space="preserve"> </w:t>
      </w:r>
      <w:r w:rsidR="00CA53CC" w:rsidRPr="00634447">
        <w:t xml:space="preserve">teisė </w:t>
      </w:r>
      <w:r w:rsidR="0025076A" w:rsidRPr="00634447">
        <w:t>vykdyti ūkinę veiklą</w:t>
      </w:r>
      <w:r w:rsidR="00CA53CC" w:rsidRPr="00634447">
        <w:t xml:space="preserve"> – medžioti –</w:t>
      </w:r>
      <w:r w:rsidR="0025076A" w:rsidRPr="00634447">
        <w:t xml:space="preserve"> </w:t>
      </w:r>
      <w:r w:rsidR="00CA53CC" w:rsidRPr="00634447">
        <w:t xml:space="preserve">nėra uždraudžiama ar apribojama (teisė medžioti </w:t>
      </w:r>
      <w:r w:rsidR="00170AF0" w:rsidRPr="00634447">
        <w:t>išlieka</w:t>
      </w:r>
      <w:r w:rsidR="00CA53CC" w:rsidRPr="00634447">
        <w:t>, medžiotojo bilieto ar leidimo galiojimas nesustabdomas)</w:t>
      </w:r>
      <w:r w:rsidR="00170AF0" w:rsidRPr="00634447">
        <w:t xml:space="preserve"> </w:t>
      </w:r>
      <w:r w:rsidR="00CA53CC" w:rsidRPr="00634447">
        <w:t xml:space="preserve">– tiesiog  </w:t>
      </w:r>
      <w:r w:rsidR="00170AF0" w:rsidRPr="00634447">
        <w:t>asmuo</w:t>
      </w:r>
      <w:r w:rsidR="00D73DF6">
        <w:t>,</w:t>
      </w:r>
      <w:r w:rsidR="00170AF0" w:rsidRPr="00634447">
        <w:t xml:space="preserve"> </w:t>
      </w:r>
      <w:r w:rsidR="00CA53CC" w:rsidRPr="00634447">
        <w:t>vykdydamas veiklą</w:t>
      </w:r>
      <w:r w:rsidR="00D73DF6">
        <w:t>,</w:t>
      </w:r>
      <w:r w:rsidR="00CA53CC" w:rsidRPr="00634447">
        <w:t xml:space="preserve"> </w:t>
      </w:r>
      <w:r w:rsidR="0025076A" w:rsidRPr="00634447">
        <w:t>privalo laik</w:t>
      </w:r>
      <w:r w:rsidR="00CA53CC" w:rsidRPr="00634447">
        <w:t>yti</w:t>
      </w:r>
      <w:r w:rsidR="0025076A" w:rsidRPr="00634447">
        <w:t xml:space="preserve">s </w:t>
      </w:r>
      <w:r w:rsidR="00C03BDB" w:rsidRPr="00634447">
        <w:t>nustatytos tvarkos</w:t>
      </w:r>
      <w:r w:rsidR="00CA53CC" w:rsidRPr="00634447">
        <w:t>, kuri skirta užtikrinti jo paties saugumą, laukinės gyvūnijos apsaugą nuo neracionalaus ar neetiško naudojimo</w:t>
      </w:r>
      <w:r w:rsidR="00C03BDB" w:rsidRPr="00634447">
        <w:t xml:space="preserve">. </w:t>
      </w:r>
    </w:p>
    <w:p w14:paraId="6E4BE8C2" w14:textId="68139A2D" w:rsidR="00881615" w:rsidRPr="007B7255" w:rsidRDefault="00AB7213" w:rsidP="00805B4B">
      <w:pPr>
        <w:pStyle w:val="Sraopastraipa"/>
        <w:numPr>
          <w:ilvl w:val="1"/>
          <w:numId w:val="6"/>
        </w:numPr>
        <w:tabs>
          <w:tab w:val="left" w:pos="1134"/>
        </w:tabs>
        <w:ind w:left="0" w:firstLine="567"/>
        <w:jc w:val="both"/>
        <w:rPr>
          <w:szCs w:val="24"/>
        </w:rPr>
      </w:pPr>
      <w:r w:rsidRPr="00634447">
        <w:rPr>
          <w:szCs w:val="24"/>
        </w:rPr>
        <w:t>Pritarus Įstatymo projektui Nr. XIIIP-4823</w:t>
      </w:r>
      <w:r w:rsidR="00BC077C" w:rsidRPr="00634447">
        <w:rPr>
          <w:szCs w:val="24"/>
        </w:rPr>
        <w:t xml:space="preserve"> ir jį lydinčiam Įstatymo projekt</w:t>
      </w:r>
      <w:r w:rsidR="001266D8">
        <w:rPr>
          <w:szCs w:val="24"/>
        </w:rPr>
        <w:t>ui</w:t>
      </w:r>
      <w:r w:rsidR="00BC077C" w:rsidRPr="00634447">
        <w:rPr>
          <w:szCs w:val="24"/>
        </w:rPr>
        <w:t xml:space="preserve"> Nr. XIIIP-4845</w:t>
      </w:r>
      <w:r w:rsidRPr="00634447">
        <w:rPr>
          <w:szCs w:val="24"/>
        </w:rPr>
        <w:t xml:space="preserve">, </w:t>
      </w:r>
      <w:r w:rsidR="00A60C9B" w:rsidRPr="007B7255">
        <w:rPr>
          <w:szCs w:val="24"/>
        </w:rPr>
        <w:t>nacionalinis teisinis reguliavimas nebeužtikrintų 1.3 papunktyje minėtuose tarptautiniuose ir Europos Sąjungos teisės aktuose įtvirtintų tikslų ir principų, t. y.  uždrausti tokius medžioklės būdus ir priemones, kurios gali sukelti stiprų rūšių populiacijos trikdymą ar net rūšies išnykimą vietiniu mastu, įgyvendinimo nacionaliniu mastu</w:t>
      </w:r>
      <w:r w:rsidR="00A60C9B">
        <w:rPr>
          <w:szCs w:val="24"/>
        </w:rPr>
        <w:t xml:space="preserve">, kadangi </w:t>
      </w:r>
      <w:r w:rsidR="00EE3377" w:rsidRPr="00634447">
        <w:rPr>
          <w:szCs w:val="24"/>
        </w:rPr>
        <w:t xml:space="preserve">medžioklėje draudžiamų naudoti įrankių nebebūtų galima reglamentuoti Medžioklės taisyklėse, tačiau ir Medžioklės įstatyme jie </w:t>
      </w:r>
      <w:r w:rsidR="002F41C6" w:rsidRPr="00634447">
        <w:rPr>
          <w:szCs w:val="24"/>
        </w:rPr>
        <w:t>liktų</w:t>
      </w:r>
      <w:r w:rsidR="00EE3377" w:rsidRPr="00634447">
        <w:rPr>
          <w:szCs w:val="24"/>
        </w:rPr>
        <w:t xml:space="preserve"> nereglamentuoti</w:t>
      </w:r>
      <w:r w:rsidR="003B6191">
        <w:rPr>
          <w:szCs w:val="24"/>
        </w:rPr>
        <w:t xml:space="preserve"> – </w:t>
      </w:r>
      <w:r w:rsidR="00881615" w:rsidRPr="007B7255">
        <w:rPr>
          <w:szCs w:val="24"/>
        </w:rPr>
        <w:t xml:space="preserve">Įstatymo projekto Nr. XIIIP-4823 </w:t>
      </w:r>
      <w:r w:rsidR="0061453E" w:rsidRPr="007B7255">
        <w:rPr>
          <w:szCs w:val="24"/>
        </w:rPr>
        <w:t>2 straipsniu keičiamo įstatymo 5</w:t>
      </w:r>
      <w:r w:rsidR="0061453E" w:rsidRPr="007B7255">
        <w:rPr>
          <w:szCs w:val="24"/>
          <w:vertAlign w:val="superscript"/>
        </w:rPr>
        <w:t>1</w:t>
      </w:r>
      <w:r w:rsidR="0061453E" w:rsidRPr="007B7255">
        <w:rPr>
          <w:szCs w:val="24"/>
        </w:rPr>
        <w:t xml:space="preserve"> straipsnyje siūloma nustatyti tik medžiojant leidžiamus naudoti įrankius.</w:t>
      </w:r>
      <w:r w:rsidR="00881615" w:rsidRPr="007B7255">
        <w:rPr>
          <w:szCs w:val="24"/>
        </w:rPr>
        <w:t xml:space="preserve"> </w:t>
      </w:r>
    </w:p>
    <w:p w14:paraId="3C7FB14A" w14:textId="33B48A97" w:rsidR="00BB7AAB" w:rsidRPr="00241DDC" w:rsidRDefault="00C910F8" w:rsidP="00241DDC">
      <w:pPr>
        <w:pStyle w:val="Sraopastraipa"/>
        <w:numPr>
          <w:ilvl w:val="0"/>
          <w:numId w:val="6"/>
        </w:numPr>
        <w:tabs>
          <w:tab w:val="left" w:pos="851"/>
          <w:tab w:val="left" w:pos="1134"/>
        </w:tabs>
        <w:spacing w:after="0"/>
        <w:ind w:left="0" w:firstLine="567"/>
        <w:jc w:val="both"/>
        <w:rPr>
          <w:szCs w:val="24"/>
        </w:rPr>
      </w:pPr>
      <w:r w:rsidRPr="007B7255">
        <w:rPr>
          <w:szCs w:val="24"/>
        </w:rPr>
        <w:lastRenderedPageBreak/>
        <w:t xml:space="preserve">Nepritarti </w:t>
      </w:r>
      <w:hyperlink r:id="rId20" w:history="1">
        <w:r w:rsidRPr="007B7255">
          <w:rPr>
            <w:rStyle w:val="Hipersaitas"/>
            <w:color w:val="auto"/>
            <w:szCs w:val="24"/>
            <w:u w:val="none"/>
          </w:rPr>
          <w:t>Lietuvos Respublikos medžioklės įstatymo Nr. IX-966 papildymo 5</w:t>
        </w:r>
        <w:r w:rsidRPr="007B7255">
          <w:rPr>
            <w:rStyle w:val="Hipersaitas"/>
            <w:color w:val="auto"/>
            <w:szCs w:val="24"/>
            <w:u w:val="none"/>
            <w:vertAlign w:val="superscript"/>
          </w:rPr>
          <w:t>1</w:t>
        </w:r>
        <w:r w:rsidRPr="007B7255">
          <w:rPr>
            <w:rStyle w:val="Hipersaitas"/>
            <w:color w:val="auto"/>
            <w:szCs w:val="24"/>
            <w:u w:val="none"/>
          </w:rPr>
          <w:t xml:space="preserve"> straipsniu įstatymo projektui Nr. XIIIP-4825</w:t>
        </w:r>
      </w:hyperlink>
      <w:r w:rsidRPr="007B7255">
        <w:rPr>
          <w:szCs w:val="24"/>
        </w:rPr>
        <w:t xml:space="preserve"> (toliau – Įstatymo projektas Nr. XIIIP-4825)</w:t>
      </w:r>
      <w:r w:rsidR="00241DDC">
        <w:rPr>
          <w:szCs w:val="24"/>
        </w:rPr>
        <w:t xml:space="preserve">, nes </w:t>
      </w:r>
      <w:r w:rsidR="00637C9C" w:rsidRPr="00241DDC">
        <w:rPr>
          <w:szCs w:val="24"/>
        </w:rPr>
        <w:t>Įstatymo projektu Nr. XIIIP-4825</w:t>
      </w:r>
      <w:r w:rsidR="0047146E">
        <w:rPr>
          <w:szCs w:val="24"/>
        </w:rPr>
        <w:t xml:space="preserve"> siūlomas</w:t>
      </w:r>
      <w:r w:rsidR="00637C9C" w:rsidRPr="00241DDC">
        <w:rPr>
          <w:szCs w:val="24"/>
        </w:rPr>
        <w:t xml:space="preserve"> </w:t>
      </w:r>
      <w:r w:rsidR="00A60C9B" w:rsidRPr="00241DDC">
        <w:rPr>
          <w:szCs w:val="24"/>
        </w:rPr>
        <w:t xml:space="preserve">įtvirtinti </w:t>
      </w:r>
      <w:r w:rsidR="00637C9C" w:rsidRPr="00241DDC">
        <w:rPr>
          <w:szCs w:val="24"/>
        </w:rPr>
        <w:t>teisinis reguliavimas</w:t>
      </w:r>
      <w:r w:rsidR="00A60C9B" w:rsidRPr="00241DDC">
        <w:rPr>
          <w:szCs w:val="24"/>
        </w:rPr>
        <w:t xml:space="preserve"> </w:t>
      </w:r>
      <w:r w:rsidR="00A467EC" w:rsidRPr="00241DDC">
        <w:rPr>
          <w:szCs w:val="24"/>
        </w:rPr>
        <w:t>neatitiktų Lietuvos Respublikos teisėkūros pagrindų įstatym</w:t>
      </w:r>
      <w:r w:rsidR="006A456A" w:rsidRPr="00241DDC">
        <w:rPr>
          <w:szCs w:val="24"/>
        </w:rPr>
        <w:t>o 3 straipsnio 2 dalies 5 ir 6 punktuose</w:t>
      </w:r>
      <w:r w:rsidR="00A467EC" w:rsidRPr="00241DDC">
        <w:rPr>
          <w:szCs w:val="24"/>
        </w:rPr>
        <w:t xml:space="preserve"> </w:t>
      </w:r>
      <w:r w:rsidR="006A456A" w:rsidRPr="00241DDC">
        <w:rPr>
          <w:szCs w:val="24"/>
        </w:rPr>
        <w:t xml:space="preserve">numatytų </w:t>
      </w:r>
      <w:r w:rsidR="00EF17A0" w:rsidRPr="00241DDC">
        <w:rPr>
          <w:szCs w:val="24"/>
        </w:rPr>
        <w:t xml:space="preserve">teisėkūros </w:t>
      </w:r>
      <w:r w:rsidR="006A456A" w:rsidRPr="00241DDC">
        <w:rPr>
          <w:szCs w:val="24"/>
        </w:rPr>
        <w:t xml:space="preserve">principų – </w:t>
      </w:r>
      <w:r w:rsidR="00A467EC" w:rsidRPr="00241DDC">
        <w:rPr>
          <w:szCs w:val="24"/>
        </w:rPr>
        <w:t>teisėkūros efektyvumo</w:t>
      </w:r>
      <w:r w:rsidR="006A456A" w:rsidRPr="00241DDC">
        <w:rPr>
          <w:szCs w:val="24"/>
        </w:rPr>
        <w:t>, reikalaujančio</w:t>
      </w:r>
      <w:r w:rsidR="00A467EC" w:rsidRPr="00241DDC">
        <w:rPr>
          <w:szCs w:val="24"/>
        </w:rPr>
        <w:t xml:space="preserve"> </w:t>
      </w:r>
      <w:r w:rsidR="00BB7AAB" w:rsidRPr="00241DDC">
        <w:rPr>
          <w:szCs w:val="24"/>
        </w:rPr>
        <w:t>pasirinkti veiksmingiausiai ir ekonomiškiausiai teisinio reguliavimo tikslą leisianči</w:t>
      </w:r>
      <w:r w:rsidR="00DB49C8" w:rsidRPr="00241DDC">
        <w:rPr>
          <w:szCs w:val="24"/>
        </w:rPr>
        <w:t>a</w:t>
      </w:r>
      <w:r w:rsidR="00BB7AAB" w:rsidRPr="00241DDC">
        <w:rPr>
          <w:szCs w:val="24"/>
        </w:rPr>
        <w:t>s pasiekti priemones, bei teisėkūros aiškumo, reiškiančio, kad teisinis reguliavimas turi būti logiškas, nuoseklus, glaustas, suprantamas, tikslus, aiškus ir nedviprasmiškas</w:t>
      </w:r>
      <w:r w:rsidR="00A60C9B" w:rsidRPr="00241DDC">
        <w:rPr>
          <w:szCs w:val="24"/>
        </w:rPr>
        <w:t>, kadangi tą patį klausimą, t. y. draudžiamus naudoti medžioklės įrankius ir priemones, reglamentuotų du skirtingo lygmens teisės aktai – viena dalis draudžiamų naudoti įrankių būtų nustatyta Medžioklės įstatyme, kita dalis – Medžioklės taisyklėse</w:t>
      </w:r>
      <w:r w:rsidR="0047146E">
        <w:rPr>
          <w:szCs w:val="24"/>
        </w:rPr>
        <w:t>.</w:t>
      </w:r>
    </w:p>
    <w:p w14:paraId="02EB378F" w14:textId="77777777" w:rsidR="00D9315D" w:rsidRPr="007B7255" w:rsidRDefault="00D9315D" w:rsidP="002F3123">
      <w:pPr>
        <w:jc w:val="both"/>
        <w:rPr>
          <w:szCs w:val="24"/>
        </w:rPr>
      </w:pPr>
    </w:p>
    <w:p w14:paraId="6A05A809" w14:textId="77777777" w:rsidR="00C84C92" w:rsidRPr="007B7255" w:rsidRDefault="00C84C92" w:rsidP="002F3123">
      <w:pPr>
        <w:jc w:val="both"/>
        <w:rPr>
          <w:szCs w:val="24"/>
        </w:rPr>
      </w:pPr>
    </w:p>
    <w:p w14:paraId="29001E90" w14:textId="77777777" w:rsidR="00E733B6" w:rsidRPr="007B7255" w:rsidRDefault="00E733B6" w:rsidP="002F3123">
      <w:pPr>
        <w:pStyle w:val="Antrats"/>
        <w:tabs>
          <w:tab w:val="clear" w:pos="4153"/>
          <w:tab w:val="clear" w:pos="8306"/>
        </w:tabs>
        <w:rPr>
          <w:szCs w:val="24"/>
        </w:rPr>
      </w:pPr>
      <w:r w:rsidRPr="007B7255">
        <w:rPr>
          <w:szCs w:val="24"/>
        </w:rPr>
        <w:t>Ministras Pirmininkas</w:t>
      </w:r>
      <w:r w:rsidRPr="007B7255">
        <w:rPr>
          <w:szCs w:val="24"/>
        </w:rPr>
        <w:tab/>
      </w:r>
    </w:p>
    <w:p w14:paraId="5A39BBE3" w14:textId="77777777" w:rsidR="00E733B6" w:rsidRPr="007B7255" w:rsidRDefault="00E733B6" w:rsidP="002F3123">
      <w:pPr>
        <w:pStyle w:val="Antrats"/>
        <w:tabs>
          <w:tab w:val="clear" w:pos="4153"/>
          <w:tab w:val="clear" w:pos="8306"/>
        </w:tabs>
        <w:rPr>
          <w:szCs w:val="24"/>
        </w:rPr>
      </w:pPr>
    </w:p>
    <w:p w14:paraId="41C8F396" w14:textId="77777777" w:rsidR="00E733B6" w:rsidRPr="007B7255" w:rsidRDefault="00E733B6" w:rsidP="002F3123">
      <w:pPr>
        <w:pStyle w:val="Antrats"/>
        <w:tabs>
          <w:tab w:val="clear" w:pos="4153"/>
          <w:tab w:val="clear" w:pos="8306"/>
        </w:tabs>
        <w:rPr>
          <w:szCs w:val="24"/>
        </w:rPr>
      </w:pPr>
    </w:p>
    <w:p w14:paraId="19322B7B" w14:textId="77777777" w:rsidR="00F831F3" w:rsidRPr="008F5A1E" w:rsidRDefault="00E733B6" w:rsidP="002F3123">
      <w:pPr>
        <w:pStyle w:val="Antrats"/>
        <w:tabs>
          <w:tab w:val="clear" w:pos="4153"/>
          <w:tab w:val="clear" w:pos="8306"/>
        </w:tabs>
        <w:rPr>
          <w:szCs w:val="24"/>
          <w:lang w:val="en-US"/>
        </w:rPr>
      </w:pPr>
      <w:r w:rsidRPr="007B7255">
        <w:rPr>
          <w:szCs w:val="24"/>
        </w:rPr>
        <w:t>Aplinkos ministras</w:t>
      </w:r>
      <w:r w:rsidRPr="008F5A1E">
        <w:rPr>
          <w:szCs w:val="24"/>
        </w:rPr>
        <w:tab/>
      </w:r>
    </w:p>
    <w:sectPr w:rsidR="00F831F3" w:rsidRPr="008F5A1E" w:rsidSect="008F5A1E">
      <w:headerReference w:type="even" r:id="rId21"/>
      <w:headerReference w:type="default" r:id="rId22"/>
      <w:footerReference w:type="default" r:id="rId23"/>
      <w:headerReference w:type="first" r:id="rId24"/>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32BD1" w14:textId="77777777" w:rsidR="002F719B" w:rsidRDefault="002F719B">
      <w:r>
        <w:separator/>
      </w:r>
    </w:p>
  </w:endnote>
  <w:endnote w:type="continuationSeparator" w:id="0">
    <w:p w14:paraId="4EE85E2F" w14:textId="77777777" w:rsidR="002F719B" w:rsidRDefault="002F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3129F" w14:textId="77777777" w:rsidR="004F48E7" w:rsidRDefault="004F48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52848" w14:textId="77777777" w:rsidR="002F719B" w:rsidRDefault="002F719B">
      <w:r>
        <w:separator/>
      </w:r>
    </w:p>
  </w:footnote>
  <w:footnote w:type="continuationSeparator" w:id="0">
    <w:p w14:paraId="047966F1" w14:textId="77777777" w:rsidR="002F719B" w:rsidRDefault="002F7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CF1A4F" w:rsidRDefault="002155A7" w:rsidP="003224B3">
    <w:pPr>
      <w:pStyle w:val="Antrats"/>
      <w:framePr w:wrap="around" w:vAnchor="text" w:hAnchor="margin" w:xAlign="center" w:y="1"/>
      <w:rPr>
        <w:rStyle w:val="Puslapionumeris"/>
      </w:rPr>
    </w:pPr>
    <w:r>
      <w:rPr>
        <w:rStyle w:val="Puslapionumeris"/>
      </w:rPr>
      <w:fldChar w:fldCharType="begin"/>
    </w:r>
    <w:r w:rsidR="00357140">
      <w:rPr>
        <w:rStyle w:val="Puslapionumeris"/>
      </w:rPr>
      <w:instrText xml:space="preserve">PAGE  </w:instrText>
    </w:r>
    <w:r>
      <w:rPr>
        <w:rStyle w:val="Puslapionumeris"/>
      </w:rPr>
      <w:fldChar w:fldCharType="end"/>
    </w:r>
  </w:p>
  <w:p w14:paraId="0E27B00A" w14:textId="77777777" w:rsidR="00CF1A4F" w:rsidRDefault="00274D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4D5D3" w14:textId="77777777" w:rsidR="00CF1A4F" w:rsidRDefault="002155A7" w:rsidP="00C84C92">
    <w:pPr>
      <w:pStyle w:val="Antrats"/>
      <w:framePr w:wrap="around" w:vAnchor="text" w:hAnchor="margin" w:xAlign="center" w:y="1"/>
      <w:spacing w:after="240"/>
      <w:rPr>
        <w:rStyle w:val="Puslapionumeris"/>
      </w:rPr>
    </w:pPr>
    <w:r>
      <w:rPr>
        <w:rStyle w:val="Puslapionumeris"/>
      </w:rPr>
      <w:fldChar w:fldCharType="begin"/>
    </w:r>
    <w:r w:rsidR="00357140">
      <w:rPr>
        <w:rStyle w:val="Puslapionumeris"/>
      </w:rPr>
      <w:instrText xml:space="preserve">PAGE  </w:instrText>
    </w:r>
    <w:r>
      <w:rPr>
        <w:rStyle w:val="Puslapionumeris"/>
      </w:rPr>
      <w:fldChar w:fldCharType="separate"/>
    </w:r>
    <w:r w:rsidR="0047146E">
      <w:rPr>
        <w:rStyle w:val="Puslapionumeris"/>
        <w:noProof/>
      </w:rPr>
      <w:t>2</w:t>
    </w:r>
    <w:r>
      <w:rPr>
        <w:rStyle w:val="Puslapionumeris"/>
      </w:rPr>
      <w:fldChar w:fldCharType="end"/>
    </w:r>
  </w:p>
  <w:p w14:paraId="45FB0818" w14:textId="77777777" w:rsidR="00CF1A4F" w:rsidRDefault="00274DCB" w:rsidP="00C84C9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339F0" w14:textId="77777777" w:rsidR="00CF1A4F" w:rsidRPr="00F14E19" w:rsidRDefault="00357140" w:rsidP="00223CFA">
    <w:pPr>
      <w:jc w:val="right"/>
      <w:rPr>
        <w:b/>
      </w:rPr>
    </w:pPr>
    <w:r w:rsidRPr="00F14E19">
      <w:rPr>
        <w:b/>
      </w:rPr>
      <w:t>Projektas</w:t>
    </w:r>
  </w:p>
  <w:p w14:paraId="4B94D5A5" w14:textId="77777777" w:rsidR="00CF1A4F" w:rsidRDefault="00274DCB" w:rsidP="00703148">
    <w:pPr>
      <w:jc w:val="center"/>
    </w:pPr>
  </w:p>
  <w:p w14:paraId="3DEEC669" w14:textId="77777777" w:rsidR="00CF1A4F" w:rsidRDefault="00274DCB" w:rsidP="00703148">
    <w:pPr>
      <w:jc w:val="center"/>
    </w:pPr>
  </w:p>
  <w:p w14:paraId="728A2211" w14:textId="77777777" w:rsidR="00CF1A4F" w:rsidRPr="00194342" w:rsidRDefault="00357140" w:rsidP="00703148">
    <w:pPr>
      <w:pStyle w:val="Antrat1"/>
      <w:spacing w:before="120"/>
      <w:rPr>
        <w:rFonts w:ascii="Arial" w:hAnsi="Arial" w:cs="Arial"/>
        <w:sz w:val="36"/>
      </w:rPr>
    </w:pPr>
    <w:r w:rsidRPr="00194342">
      <w:rPr>
        <w:rFonts w:ascii="Arial" w:hAnsi="Arial" w:cs="Arial"/>
        <w:sz w:val="36"/>
      </w:rPr>
      <w:t>Lietuvos Respublikos Vyriausybė</w:t>
    </w:r>
  </w:p>
  <w:p w14:paraId="3656B9AB" w14:textId="77777777" w:rsidR="00CF1A4F" w:rsidRPr="000F4C8C" w:rsidRDefault="00274DCB" w:rsidP="00703148">
    <w:pPr>
      <w:jc w:val="center"/>
      <w:rPr>
        <w:caps/>
      </w:rPr>
    </w:pPr>
  </w:p>
  <w:p w14:paraId="06F84EC4" w14:textId="77777777" w:rsidR="00CF1A4F" w:rsidRDefault="00357140"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86615"/>
    <w:multiLevelType w:val="hybridMultilevel"/>
    <w:tmpl w:val="61FA334C"/>
    <w:lvl w:ilvl="0" w:tplc="20B65D52">
      <w:start w:val="1"/>
      <w:numFmt w:val="decimal"/>
      <w:suff w:val="space"/>
      <w:lvlText w:val="%1."/>
      <w:lvlJc w:val="left"/>
      <w:pPr>
        <w:ind w:left="0" w:firstLine="1418"/>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16637E6D"/>
    <w:multiLevelType w:val="hybridMultilevel"/>
    <w:tmpl w:val="4BAC83B2"/>
    <w:lvl w:ilvl="0" w:tplc="A498DB2A">
      <w:start w:val="1"/>
      <w:numFmt w:val="decimal"/>
      <w:suff w:val="space"/>
      <w:lvlText w:val="%1."/>
      <w:lvlJc w:val="left"/>
      <w:pPr>
        <w:ind w:left="1" w:firstLine="1276"/>
      </w:pPr>
      <w:rPr>
        <w:rFonts w:hint="default"/>
        <w:b w:val="0"/>
        <w:strike w:val="0"/>
      </w:rPr>
    </w:lvl>
    <w:lvl w:ilvl="1" w:tplc="04270019" w:tentative="1">
      <w:start w:val="1"/>
      <w:numFmt w:val="lowerLetter"/>
      <w:lvlText w:val="%2."/>
      <w:lvlJc w:val="left"/>
      <w:pPr>
        <w:ind w:left="2881" w:hanging="360"/>
      </w:pPr>
    </w:lvl>
    <w:lvl w:ilvl="2" w:tplc="0427001B" w:tentative="1">
      <w:start w:val="1"/>
      <w:numFmt w:val="lowerRoman"/>
      <w:lvlText w:val="%3."/>
      <w:lvlJc w:val="right"/>
      <w:pPr>
        <w:ind w:left="3601" w:hanging="180"/>
      </w:pPr>
    </w:lvl>
    <w:lvl w:ilvl="3" w:tplc="0427000F" w:tentative="1">
      <w:start w:val="1"/>
      <w:numFmt w:val="decimal"/>
      <w:lvlText w:val="%4."/>
      <w:lvlJc w:val="left"/>
      <w:pPr>
        <w:ind w:left="4321" w:hanging="360"/>
      </w:pPr>
    </w:lvl>
    <w:lvl w:ilvl="4" w:tplc="04270019" w:tentative="1">
      <w:start w:val="1"/>
      <w:numFmt w:val="lowerLetter"/>
      <w:lvlText w:val="%5."/>
      <w:lvlJc w:val="left"/>
      <w:pPr>
        <w:ind w:left="5041" w:hanging="360"/>
      </w:pPr>
    </w:lvl>
    <w:lvl w:ilvl="5" w:tplc="0427001B" w:tentative="1">
      <w:start w:val="1"/>
      <w:numFmt w:val="lowerRoman"/>
      <w:lvlText w:val="%6."/>
      <w:lvlJc w:val="right"/>
      <w:pPr>
        <w:ind w:left="5761" w:hanging="180"/>
      </w:pPr>
    </w:lvl>
    <w:lvl w:ilvl="6" w:tplc="0427000F" w:tentative="1">
      <w:start w:val="1"/>
      <w:numFmt w:val="decimal"/>
      <w:lvlText w:val="%7."/>
      <w:lvlJc w:val="left"/>
      <w:pPr>
        <w:ind w:left="6481" w:hanging="360"/>
      </w:pPr>
    </w:lvl>
    <w:lvl w:ilvl="7" w:tplc="04270019" w:tentative="1">
      <w:start w:val="1"/>
      <w:numFmt w:val="lowerLetter"/>
      <w:lvlText w:val="%8."/>
      <w:lvlJc w:val="left"/>
      <w:pPr>
        <w:ind w:left="7201" w:hanging="360"/>
      </w:pPr>
    </w:lvl>
    <w:lvl w:ilvl="8" w:tplc="0427001B" w:tentative="1">
      <w:start w:val="1"/>
      <w:numFmt w:val="lowerRoman"/>
      <w:lvlText w:val="%9."/>
      <w:lvlJc w:val="right"/>
      <w:pPr>
        <w:ind w:left="7921" w:hanging="180"/>
      </w:pPr>
    </w:lvl>
  </w:abstractNum>
  <w:abstractNum w:abstractNumId="2" w15:restartNumberingAfterBreak="0">
    <w:nsid w:val="26473474"/>
    <w:multiLevelType w:val="hybridMultilevel"/>
    <w:tmpl w:val="4BAC83B2"/>
    <w:lvl w:ilvl="0" w:tplc="A498DB2A">
      <w:start w:val="1"/>
      <w:numFmt w:val="decimal"/>
      <w:suff w:val="space"/>
      <w:lvlText w:val="%1."/>
      <w:lvlJc w:val="left"/>
      <w:pPr>
        <w:ind w:left="4536" w:firstLine="1276"/>
      </w:pPr>
      <w:rPr>
        <w:rFonts w:hint="default"/>
        <w:b w:val="0"/>
        <w:strike w:val="0"/>
      </w:rPr>
    </w:lvl>
    <w:lvl w:ilvl="1" w:tplc="04270019" w:tentative="1">
      <w:start w:val="1"/>
      <w:numFmt w:val="lowerLetter"/>
      <w:lvlText w:val="%2."/>
      <w:lvlJc w:val="left"/>
      <w:pPr>
        <w:ind w:left="8267" w:hanging="360"/>
      </w:pPr>
    </w:lvl>
    <w:lvl w:ilvl="2" w:tplc="0427001B" w:tentative="1">
      <w:start w:val="1"/>
      <w:numFmt w:val="lowerRoman"/>
      <w:lvlText w:val="%3."/>
      <w:lvlJc w:val="right"/>
      <w:pPr>
        <w:ind w:left="8987" w:hanging="180"/>
      </w:pPr>
    </w:lvl>
    <w:lvl w:ilvl="3" w:tplc="0427000F" w:tentative="1">
      <w:start w:val="1"/>
      <w:numFmt w:val="decimal"/>
      <w:lvlText w:val="%4."/>
      <w:lvlJc w:val="left"/>
      <w:pPr>
        <w:ind w:left="9707" w:hanging="360"/>
      </w:pPr>
    </w:lvl>
    <w:lvl w:ilvl="4" w:tplc="04270019" w:tentative="1">
      <w:start w:val="1"/>
      <w:numFmt w:val="lowerLetter"/>
      <w:lvlText w:val="%5."/>
      <w:lvlJc w:val="left"/>
      <w:pPr>
        <w:ind w:left="10427" w:hanging="360"/>
      </w:pPr>
    </w:lvl>
    <w:lvl w:ilvl="5" w:tplc="0427001B" w:tentative="1">
      <w:start w:val="1"/>
      <w:numFmt w:val="lowerRoman"/>
      <w:lvlText w:val="%6."/>
      <w:lvlJc w:val="right"/>
      <w:pPr>
        <w:ind w:left="11147" w:hanging="180"/>
      </w:pPr>
    </w:lvl>
    <w:lvl w:ilvl="6" w:tplc="0427000F" w:tentative="1">
      <w:start w:val="1"/>
      <w:numFmt w:val="decimal"/>
      <w:lvlText w:val="%7."/>
      <w:lvlJc w:val="left"/>
      <w:pPr>
        <w:ind w:left="11867" w:hanging="360"/>
      </w:pPr>
    </w:lvl>
    <w:lvl w:ilvl="7" w:tplc="04270019" w:tentative="1">
      <w:start w:val="1"/>
      <w:numFmt w:val="lowerLetter"/>
      <w:lvlText w:val="%8."/>
      <w:lvlJc w:val="left"/>
      <w:pPr>
        <w:ind w:left="12587" w:hanging="360"/>
      </w:pPr>
    </w:lvl>
    <w:lvl w:ilvl="8" w:tplc="0427001B" w:tentative="1">
      <w:start w:val="1"/>
      <w:numFmt w:val="lowerRoman"/>
      <w:lvlText w:val="%9."/>
      <w:lvlJc w:val="right"/>
      <w:pPr>
        <w:ind w:left="13307" w:hanging="180"/>
      </w:pPr>
    </w:lvl>
  </w:abstractNum>
  <w:abstractNum w:abstractNumId="3" w15:restartNumberingAfterBreak="0">
    <w:nsid w:val="2B36631B"/>
    <w:multiLevelType w:val="multilevel"/>
    <w:tmpl w:val="9202CC64"/>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E063573"/>
    <w:multiLevelType w:val="hybridMultilevel"/>
    <w:tmpl w:val="E6A01206"/>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5" w15:restartNumberingAfterBreak="0">
    <w:nsid w:val="4DD64D5B"/>
    <w:multiLevelType w:val="multilevel"/>
    <w:tmpl w:val="E76A832C"/>
    <w:lvl w:ilvl="0">
      <w:start w:val="1"/>
      <w:numFmt w:val="decimal"/>
      <w:lvlText w:val="%1."/>
      <w:lvlJc w:val="left"/>
      <w:pPr>
        <w:ind w:left="360" w:hanging="360"/>
      </w:pPr>
      <w:rPr>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144599"/>
    <w:multiLevelType w:val="hybridMultilevel"/>
    <w:tmpl w:val="920E8E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7F31EB"/>
    <w:multiLevelType w:val="hybridMultilevel"/>
    <w:tmpl w:val="E6A01206"/>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7E3E5E24"/>
    <w:multiLevelType w:val="multilevel"/>
    <w:tmpl w:val="E76A832C"/>
    <w:lvl w:ilvl="0">
      <w:start w:val="1"/>
      <w:numFmt w:val="decimal"/>
      <w:lvlText w:val="%1."/>
      <w:lvlJc w:val="left"/>
      <w:pPr>
        <w:ind w:left="360" w:hanging="360"/>
      </w:pPr>
      <w:rPr>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7"/>
  </w:num>
  <w:num w:numId="4">
    <w:abstractNumId w:val="4"/>
  </w:num>
  <w:num w:numId="5">
    <w:abstractNumId w:val="1"/>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B6"/>
    <w:rsid w:val="00001B54"/>
    <w:rsid w:val="00003AC3"/>
    <w:rsid w:val="000074AC"/>
    <w:rsid w:val="000121DC"/>
    <w:rsid w:val="00014C4B"/>
    <w:rsid w:val="00015A9C"/>
    <w:rsid w:val="00017B05"/>
    <w:rsid w:val="00021F3B"/>
    <w:rsid w:val="0004247E"/>
    <w:rsid w:val="00047F26"/>
    <w:rsid w:val="00064612"/>
    <w:rsid w:val="00067592"/>
    <w:rsid w:val="00080AC1"/>
    <w:rsid w:val="00081768"/>
    <w:rsid w:val="000831D1"/>
    <w:rsid w:val="00085616"/>
    <w:rsid w:val="0008661E"/>
    <w:rsid w:val="000A364C"/>
    <w:rsid w:val="000A6A85"/>
    <w:rsid w:val="000A7402"/>
    <w:rsid w:val="000B1301"/>
    <w:rsid w:val="000B1FAD"/>
    <w:rsid w:val="000C5ADE"/>
    <w:rsid w:val="000D2008"/>
    <w:rsid w:val="000F1720"/>
    <w:rsid w:val="0010340C"/>
    <w:rsid w:val="00105A01"/>
    <w:rsid w:val="0011084C"/>
    <w:rsid w:val="00112520"/>
    <w:rsid w:val="00113D8C"/>
    <w:rsid w:val="00117983"/>
    <w:rsid w:val="0012121D"/>
    <w:rsid w:val="001256BE"/>
    <w:rsid w:val="00126383"/>
    <w:rsid w:val="001266D8"/>
    <w:rsid w:val="00133E3D"/>
    <w:rsid w:val="001345F8"/>
    <w:rsid w:val="00134CEE"/>
    <w:rsid w:val="0014230F"/>
    <w:rsid w:val="00145754"/>
    <w:rsid w:val="0016065D"/>
    <w:rsid w:val="00164D71"/>
    <w:rsid w:val="00170AF0"/>
    <w:rsid w:val="001739C1"/>
    <w:rsid w:val="00176C12"/>
    <w:rsid w:val="00180C4B"/>
    <w:rsid w:val="00182354"/>
    <w:rsid w:val="00191702"/>
    <w:rsid w:val="00193A80"/>
    <w:rsid w:val="001C01A9"/>
    <w:rsid w:val="001C12A4"/>
    <w:rsid w:val="001D1E22"/>
    <w:rsid w:val="001D79D7"/>
    <w:rsid w:val="001E7B7E"/>
    <w:rsid w:val="001F4E94"/>
    <w:rsid w:val="002006FE"/>
    <w:rsid w:val="00205C25"/>
    <w:rsid w:val="00210E30"/>
    <w:rsid w:val="00211949"/>
    <w:rsid w:val="002146A5"/>
    <w:rsid w:val="002155A7"/>
    <w:rsid w:val="0022033B"/>
    <w:rsid w:val="00225758"/>
    <w:rsid w:val="002273BE"/>
    <w:rsid w:val="0024021E"/>
    <w:rsid w:val="00241DDC"/>
    <w:rsid w:val="00243EBF"/>
    <w:rsid w:val="0025076A"/>
    <w:rsid w:val="00251D1A"/>
    <w:rsid w:val="00257094"/>
    <w:rsid w:val="00274DCB"/>
    <w:rsid w:val="00280BD2"/>
    <w:rsid w:val="002A68EC"/>
    <w:rsid w:val="002B4527"/>
    <w:rsid w:val="002D1DF7"/>
    <w:rsid w:val="002D772E"/>
    <w:rsid w:val="002F0DEA"/>
    <w:rsid w:val="002F3123"/>
    <w:rsid w:val="002F41C6"/>
    <w:rsid w:val="002F719B"/>
    <w:rsid w:val="002F75BC"/>
    <w:rsid w:val="0030101D"/>
    <w:rsid w:val="00311059"/>
    <w:rsid w:val="00317550"/>
    <w:rsid w:val="00335B05"/>
    <w:rsid w:val="0034367B"/>
    <w:rsid w:val="00346246"/>
    <w:rsid w:val="00347088"/>
    <w:rsid w:val="00347111"/>
    <w:rsid w:val="00347DB6"/>
    <w:rsid w:val="0035071E"/>
    <w:rsid w:val="00351C00"/>
    <w:rsid w:val="00354C7B"/>
    <w:rsid w:val="00357140"/>
    <w:rsid w:val="0036497D"/>
    <w:rsid w:val="00365BED"/>
    <w:rsid w:val="00367D68"/>
    <w:rsid w:val="00370DC7"/>
    <w:rsid w:val="0037305F"/>
    <w:rsid w:val="00380B3A"/>
    <w:rsid w:val="00383F07"/>
    <w:rsid w:val="00387596"/>
    <w:rsid w:val="003917EB"/>
    <w:rsid w:val="00391DFF"/>
    <w:rsid w:val="003932FD"/>
    <w:rsid w:val="003A0DD0"/>
    <w:rsid w:val="003A1C51"/>
    <w:rsid w:val="003B0234"/>
    <w:rsid w:val="003B52DC"/>
    <w:rsid w:val="003B6191"/>
    <w:rsid w:val="003C5CCE"/>
    <w:rsid w:val="003C5E6F"/>
    <w:rsid w:val="003C62C1"/>
    <w:rsid w:val="003C74B0"/>
    <w:rsid w:val="003D34C1"/>
    <w:rsid w:val="003D377D"/>
    <w:rsid w:val="003D4324"/>
    <w:rsid w:val="003E4E74"/>
    <w:rsid w:val="003F3962"/>
    <w:rsid w:val="00400A4E"/>
    <w:rsid w:val="004104A5"/>
    <w:rsid w:val="00425128"/>
    <w:rsid w:val="00436029"/>
    <w:rsid w:val="0044141A"/>
    <w:rsid w:val="0047116C"/>
    <w:rsid w:val="0047146E"/>
    <w:rsid w:val="00497468"/>
    <w:rsid w:val="004A07D9"/>
    <w:rsid w:val="004A1E1B"/>
    <w:rsid w:val="004C10B1"/>
    <w:rsid w:val="004C68A1"/>
    <w:rsid w:val="004D316E"/>
    <w:rsid w:val="004D64F3"/>
    <w:rsid w:val="004E2521"/>
    <w:rsid w:val="004E5049"/>
    <w:rsid w:val="004F4052"/>
    <w:rsid w:val="004F409E"/>
    <w:rsid w:val="004F48E7"/>
    <w:rsid w:val="005028D9"/>
    <w:rsid w:val="00502D82"/>
    <w:rsid w:val="00536305"/>
    <w:rsid w:val="00565BF0"/>
    <w:rsid w:val="0056623B"/>
    <w:rsid w:val="00591F49"/>
    <w:rsid w:val="005B0D6E"/>
    <w:rsid w:val="005C3327"/>
    <w:rsid w:val="005C7F6A"/>
    <w:rsid w:val="005D66B9"/>
    <w:rsid w:val="005E0C08"/>
    <w:rsid w:val="005E14F7"/>
    <w:rsid w:val="005E416E"/>
    <w:rsid w:val="005E4E8B"/>
    <w:rsid w:val="0060221D"/>
    <w:rsid w:val="006128A2"/>
    <w:rsid w:val="00612A2F"/>
    <w:rsid w:val="0061314B"/>
    <w:rsid w:val="00613CDF"/>
    <w:rsid w:val="0061453E"/>
    <w:rsid w:val="00623553"/>
    <w:rsid w:val="00626919"/>
    <w:rsid w:val="00630A4D"/>
    <w:rsid w:val="00634447"/>
    <w:rsid w:val="00635268"/>
    <w:rsid w:val="00637235"/>
    <w:rsid w:val="00637C9C"/>
    <w:rsid w:val="00641323"/>
    <w:rsid w:val="0064791E"/>
    <w:rsid w:val="006517D8"/>
    <w:rsid w:val="00652E06"/>
    <w:rsid w:val="00653339"/>
    <w:rsid w:val="00655E2F"/>
    <w:rsid w:val="00683C7C"/>
    <w:rsid w:val="00686184"/>
    <w:rsid w:val="00694882"/>
    <w:rsid w:val="006A456A"/>
    <w:rsid w:val="006A492E"/>
    <w:rsid w:val="006A5723"/>
    <w:rsid w:val="006A6309"/>
    <w:rsid w:val="006E34AE"/>
    <w:rsid w:val="006E4C94"/>
    <w:rsid w:val="006E65E2"/>
    <w:rsid w:val="00720BF2"/>
    <w:rsid w:val="00723C55"/>
    <w:rsid w:val="007263AD"/>
    <w:rsid w:val="00736D43"/>
    <w:rsid w:val="00743795"/>
    <w:rsid w:val="00743C29"/>
    <w:rsid w:val="0075666C"/>
    <w:rsid w:val="007728F5"/>
    <w:rsid w:val="00775D5B"/>
    <w:rsid w:val="00781B72"/>
    <w:rsid w:val="0078263A"/>
    <w:rsid w:val="00782F4E"/>
    <w:rsid w:val="007966DF"/>
    <w:rsid w:val="00797DC2"/>
    <w:rsid w:val="007A4860"/>
    <w:rsid w:val="007A6332"/>
    <w:rsid w:val="007B7255"/>
    <w:rsid w:val="007C324D"/>
    <w:rsid w:val="007C570E"/>
    <w:rsid w:val="007C65E4"/>
    <w:rsid w:val="007D712C"/>
    <w:rsid w:val="007D780B"/>
    <w:rsid w:val="00801554"/>
    <w:rsid w:val="0080353A"/>
    <w:rsid w:val="0080427B"/>
    <w:rsid w:val="00805B4B"/>
    <w:rsid w:val="00811097"/>
    <w:rsid w:val="00845D9C"/>
    <w:rsid w:val="00846974"/>
    <w:rsid w:val="00850BD5"/>
    <w:rsid w:val="008606BF"/>
    <w:rsid w:val="00881615"/>
    <w:rsid w:val="00890F44"/>
    <w:rsid w:val="0089341B"/>
    <w:rsid w:val="008A0CF5"/>
    <w:rsid w:val="008A6E04"/>
    <w:rsid w:val="008A7556"/>
    <w:rsid w:val="008B52D0"/>
    <w:rsid w:val="008E30A9"/>
    <w:rsid w:val="008F593F"/>
    <w:rsid w:val="008F5A1E"/>
    <w:rsid w:val="00910238"/>
    <w:rsid w:val="00921D53"/>
    <w:rsid w:val="009239E7"/>
    <w:rsid w:val="009423AE"/>
    <w:rsid w:val="00942FC2"/>
    <w:rsid w:val="0094366B"/>
    <w:rsid w:val="00952D0E"/>
    <w:rsid w:val="009543B9"/>
    <w:rsid w:val="00954447"/>
    <w:rsid w:val="00956620"/>
    <w:rsid w:val="0095663A"/>
    <w:rsid w:val="00962EE5"/>
    <w:rsid w:val="00964706"/>
    <w:rsid w:val="00974A4E"/>
    <w:rsid w:val="009807B4"/>
    <w:rsid w:val="0098102B"/>
    <w:rsid w:val="00983D18"/>
    <w:rsid w:val="00984884"/>
    <w:rsid w:val="009874A4"/>
    <w:rsid w:val="00991682"/>
    <w:rsid w:val="0099608D"/>
    <w:rsid w:val="00997821"/>
    <w:rsid w:val="009A3AD2"/>
    <w:rsid w:val="009A556D"/>
    <w:rsid w:val="009B576B"/>
    <w:rsid w:val="009C6F1B"/>
    <w:rsid w:val="009D71A3"/>
    <w:rsid w:val="009D7354"/>
    <w:rsid w:val="009E3D50"/>
    <w:rsid w:val="009F3927"/>
    <w:rsid w:val="009F39BB"/>
    <w:rsid w:val="009F7E18"/>
    <w:rsid w:val="00A0154F"/>
    <w:rsid w:val="00A01AF4"/>
    <w:rsid w:val="00A02DDF"/>
    <w:rsid w:val="00A03E2A"/>
    <w:rsid w:val="00A04B81"/>
    <w:rsid w:val="00A1237F"/>
    <w:rsid w:val="00A15208"/>
    <w:rsid w:val="00A1705F"/>
    <w:rsid w:val="00A25AC1"/>
    <w:rsid w:val="00A27505"/>
    <w:rsid w:val="00A30D33"/>
    <w:rsid w:val="00A465EC"/>
    <w:rsid w:val="00A467EC"/>
    <w:rsid w:val="00A47FFB"/>
    <w:rsid w:val="00A50D0D"/>
    <w:rsid w:val="00A60C9B"/>
    <w:rsid w:val="00A733CB"/>
    <w:rsid w:val="00A82A26"/>
    <w:rsid w:val="00A94078"/>
    <w:rsid w:val="00AA7693"/>
    <w:rsid w:val="00AA7EFF"/>
    <w:rsid w:val="00AB2744"/>
    <w:rsid w:val="00AB2FEA"/>
    <w:rsid w:val="00AB7213"/>
    <w:rsid w:val="00AC79D2"/>
    <w:rsid w:val="00AD0A5A"/>
    <w:rsid w:val="00AD4970"/>
    <w:rsid w:val="00AE2289"/>
    <w:rsid w:val="00AF16B5"/>
    <w:rsid w:val="00AF49E5"/>
    <w:rsid w:val="00B00100"/>
    <w:rsid w:val="00B023B4"/>
    <w:rsid w:val="00B3587F"/>
    <w:rsid w:val="00B40A4B"/>
    <w:rsid w:val="00B45415"/>
    <w:rsid w:val="00B72C22"/>
    <w:rsid w:val="00B9495E"/>
    <w:rsid w:val="00B94AE0"/>
    <w:rsid w:val="00B962A0"/>
    <w:rsid w:val="00BA4BF5"/>
    <w:rsid w:val="00BB5BA2"/>
    <w:rsid w:val="00BB7AAB"/>
    <w:rsid w:val="00BC077C"/>
    <w:rsid w:val="00BC2544"/>
    <w:rsid w:val="00BD378D"/>
    <w:rsid w:val="00BD4AB0"/>
    <w:rsid w:val="00BE52D9"/>
    <w:rsid w:val="00BF5B18"/>
    <w:rsid w:val="00BF61BE"/>
    <w:rsid w:val="00C03BDB"/>
    <w:rsid w:val="00C17C71"/>
    <w:rsid w:val="00C34F7B"/>
    <w:rsid w:val="00C5082B"/>
    <w:rsid w:val="00C50D7E"/>
    <w:rsid w:val="00C62215"/>
    <w:rsid w:val="00C63221"/>
    <w:rsid w:val="00C72E1D"/>
    <w:rsid w:val="00C77FEB"/>
    <w:rsid w:val="00C840E2"/>
    <w:rsid w:val="00C84C92"/>
    <w:rsid w:val="00C86D5F"/>
    <w:rsid w:val="00C879AF"/>
    <w:rsid w:val="00C910F8"/>
    <w:rsid w:val="00C97E1C"/>
    <w:rsid w:val="00CA53CC"/>
    <w:rsid w:val="00CA55A8"/>
    <w:rsid w:val="00CA762C"/>
    <w:rsid w:val="00CB384D"/>
    <w:rsid w:val="00CB59FF"/>
    <w:rsid w:val="00CC00C6"/>
    <w:rsid w:val="00CD058A"/>
    <w:rsid w:val="00CD5D75"/>
    <w:rsid w:val="00CF0BBF"/>
    <w:rsid w:val="00CF12CD"/>
    <w:rsid w:val="00CF607D"/>
    <w:rsid w:val="00CF7AC1"/>
    <w:rsid w:val="00D01E2B"/>
    <w:rsid w:val="00D04294"/>
    <w:rsid w:val="00D13302"/>
    <w:rsid w:val="00D1455B"/>
    <w:rsid w:val="00D16DBB"/>
    <w:rsid w:val="00D209CD"/>
    <w:rsid w:val="00D236AC"/>
    <w:rsid w:val="00D4448E"/>
    <w:rsid w:val="00D45D22"/>
    <w:rsid w:val="00D52D3A"/>
    <w:rsid w:val="00D60798"/>
    <w:rsid w:val="00D61FD4"/>
    <w:rsid w:val="00D64E29"/>
    <w:rsid w:val="00D73DF6"/>
    <w:rsid w:val="00D8404F"/>
    <w:rsid w:val="00D84B20"/>
    <w:rsid w:val="00D855F7"/>
    <w:rsid w:val="00D86D75"/>
    <w:rsid w:val="00D9315D"/>
    <w:rsid w:val="00DA23C1"/>
    <w:rsid w:val="00DA4F4D"/>
    <w:rsid w:val="00DB49C8"/>
    <w:rsid w:val="00DE3822"/>
    <w:rsid w:val="00DE7009"/>
    <w:rsid w:val="00DF3FC8"/>
    <w:rsid w:val="00DF65C8"/>
    <w:rsid w:val="00DF7077"/>
    <w:rsid w:val="00E21E71"/>
    <w:rsid w:val="00E2376E"/>
    <w:rsid w:val="00E23A77"/>
    <w:rsid w:val="00E502B5"/>
    <w:rsid w:val="00E52DB5"/>
    <w:rsid w:val="00E563F5"/>
    <w:rsid w:val="00E570C8"/>
    <w:rsid w:val="00E64070"/>
    <w:rsid w:val="00E65072"/>
    <w:rsid w:val="00E66E8B"/>
    <w:rsid w:val="00E733B6"/>
    <w:rsid w:val="00E766F2"/>
    <w:rsid w:val="00E80AB6"/>
    <w:rsid w:val="00E81C57"/>
    <w:rsid w:val="00E92D3D"/>
    <w:rsid w:val="00EA5F93"/>
    <w:rsid w:val="00EB7C80"/>
    <w:rsid w:val="00EC0EE2"/>
    <w:rsid w:val="00EC3AC3"/>
    <w:rsid w:val="00EC7B10"/>
    <w:rsid w:val="00ED0199"/>
    <w:rsid w:val="00ED0B8E"/>
    <w:rsid w:val="00ED4322"/>
    <w:rsid w:val="00EE3377"/>
    <w:rsid w:val="00EE72CA"/>
    <w:rsid w:val="00EF17A0"/>
    <w:rsid w:val="00F14E19"/>
    <w:rsid w:val="00F152CF"/>
    <w:rsid w:val="00F23EF8"/>
    <w:rsid w:val="00F240D6"/>
    <w:rsid w:val="00F33E5C"/>
    <w:rsid w:val="00F35A0C"/>
    <w:rsid w:val="00F37BF9"/>
    <w:rsid w:val="00F43E3E"/>
    <w:rsid w:val="00F459FE"/>
    <w:rsid w:val="00F460C3"/>
    <w:rsid w:val="00F506F1"/>
    <w:rsid w:val="00F50B99"/>
    <w:rsid w:val="00F51E00"/>
    <w:rsid w:val="00F538B2"/>
    <w:rsid w:val="00F701D3"/>
    <w:rsid w:val="00F7178F"/>
    <w:rsid w:val="00F73E37"/>
    <w:rsid w:val="00F8590C"/>
    <w:rsid w:val="00F94FCA"/>
    <w:rsid w:val="00F9755A"/>
    <w:rsid w:val="00FB5A2F"/>
    <w:rsid w:val="00FC6406"/>
    <w:rsid w:val="00FC7A69"/>
    <w:rsid w:val="00FD2A6D"/>
    <w:rsid w:val="00FE4725"/>
    <w:rsid w:val="00FE7923"/>
    <w:rsid w:val="00FF04F0"/>
    <w:rsid w:val="00FF6668"/>
    <w:rsid w:val="3F0A1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7B79"/>
  <w15:docId w15:val="{85F19FB8-9C32-4D01-A733-8EC15F49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3B6"/>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E733B6"/>
    <w:pPr>
      <w:keepNext/>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33B6"/>
    <w:rPr>
      <w:rFonts w:ascii="HelveticaLT" w:eastAsia="Times New Roman" w:hAnsi="HelveticaLT" w:cs="Times New Roman"/>
      <w:caps/>
      <w:sz w:val="32"/>
      <w:szCs w:val="20"/>
      <w:lang w:eastAsia="lt-LT"/>
    </w:rPr>
  </w:style>
  <w:style w:type="paragraph" w:styleId="Antrats">
    <w:name w:val="header"/>
    <w:aliases w:val="Char,Diagrama"/>
    <w:basedOn w:val="prastasis"/>
    <w:link w:val="AntratsDiagrama"/>
    <w:rsid w:val="00E733B6"/>
    <w:pPr>
      <w:tabs>
        <w:tab w:val="center" w:pos="4153"/>
        <w:tab w:val="right" w:pos="8306"/>
      </w:tabs>
    </w:pPr>
  </w:style>
  <w:style w:type="character" w:customStyle="1" w:styleId="HeaderChar">
    <w:name w:val="Header Char"/>
    <w:basedOn w:val="Numatytasispastraiposriftas"/>
    <w:uiPriority w:val="99"/>
    <w:semiHidden/>
    <w:rsid w:val="00E733B6"/>
    <w:rPr>
      <w:rFonts w:ascii="Times New Roman" w:eastAsia="Times New Roman" w:hAnsi="Times New Roman" w:cs="Times New Roman"/>
      <w:sz w:val="24"/>
      <w:szCs w:val="20"/>
      <w:lang w:eastAsia="lt-LT"/>
    </w:rPr>
  </w:style>
  <w:style w:type="character" w:customStyle="1" w:styleId="AntratsDiagrama">
    <w:name w:val="Antraštės Diagrama"/>
    <w:aliases w:val="Char Diagrama,Diagrama Diagrama"/>
    <w:basedOn w:val="Numatytasispastraiposriftas"/>
    <w:link w:val="Antrats"/>
    <w:locked/>
    <w:rsid w:val="00E733B6"/>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E733B6"/>
    <w:rPr>
      <w:rFonts w:cs="Times New Roman"/>
    </w:rPr>
  </w:style>
  <w:style w:type="paragraph" w:styleId="Sraopastraipa">
    <w:name w:val="List Paragraph"/>
    <w:basedOn w:val="prastasis"/>
    <w:uiPriority w:val="34"/>
    <w:qFormat/>
    <w:rsid w:val="00E733B6"/>
    <w:pPr>
      <w:autoSpaceDN w:val="0"/>
      <w:spacing w:after="200" w:line="276" w:lineRule="auto"/>
      <w:ind w:left="720"/>
      <w:contextualSpacing/>
    </w:pPr>
    <w:rPr>
      <w:rFonts w:eastAsia="Calibri"/>
      <w:szCs w:val="22"/>
    </w:rPr>
  </w:style>
  <w:style w:type="paragraph" w:styleId="Debesliotekstas">
    <w:name w:val="Balloon Text"/>
    <w:basedOn w:val="prastasis"/>
    <w:link w:val="DebesliotekstasDiagrama"/>
    <w:uiPriority w:val="99"/>
    <w:semiHidden/>
    <w:unhideWhenUsed/>
    <w:rsid w:val="00E733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33B6"/>
    <w:rPr>
      <w:rFonts w:ascii="Tahoma" w:eastAsia="Times New Roman" w:hAnsi="Tahoma" w:cs="Tahoma"/>
      <w:sz w:val="16"/>
      <w:szCs w:val="16"/>
      <w:lang w:eastAsia="lt-LT"/>
    </w:rPr>
  </w:style>
  <w:style w:type="character" w:customStyle="1" w:styleId="t18">
    <w:name w:val="t18"/>
    <w:basedOn w:val="Numatytasispastraiposriftas"/>
    <w:rsid w:val="008E30A9"/>
  </w:style>
  <w:style w:type="character" w:styleId="Hipersaitas">
    <w:name w:val="Hyperlink"/>
    <w:basedOn w:val="Numatytasispastraiposriftas"/>
    <w:uiPriority w:val="99"/>
    <w:unhideWhenUsed/>
    <w:rsid w:val="008E30A9"/>
    <w:rPr>
      <w:color w:val="0000FF" w:themeColor="hyperlink"/>
      <w:u w:val="single"/>
    </w:rPr>
  </w:style>
  <w:style w:type="character" w:styleId="Komentaronuoroda">
    <w:name w:val="annotation reference"/>
    <w:basedOn w:val="Numatytasispastraiposriftas"/>
    <w:uiPriority w:val="99"/>
    <w:semiHidden/>
    <w:unhideWhenUsed/>
    <w:rsid w:val="00984884"/>
    <w:rPr>
      <w:sz w:val="16"/>
      <w:szCs w:val="16"/>
    </w:rPr>
  </w:style>
  <w:style w:type="paragraph" w:styleId="Komentarotekstas">
    <w:name w:val="annotation text"/>
    <w:basedOn w:val="prastasis"/>
    <w:link w:val="KomentarotekstasDiagrama"/>
    <w:uiPriority w:val="99"/>
    <w:semiHidden/>
    <w:unhideWhenUsed/>
    <w:rsid w:val="00984884"/>
    <w:rPr>
      <w:sz w:val="20"/>
    </w:rPr>
  </w:style>
  <w:style w:type="character" w:customStyle="1" w:styleId="KomentarotekstasDiagrama">
    <w:name w:val="Komentaro tekstas Diagrama"/>
    <w:basedOn w:val="Numatytasispastraiposriftas"/>
    <w:link w:val="Komentarotekstas"/>
    <w:uiPriority w:val="99"/>
    <w:semiHidden/>
    <w:rsid w:val="0098488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84884"/>
    <w:rPr>
      <w:b/>
      <w:bCs/>
    </w:rPr>
  </w:style>
  <w:style w:type="character" w:customStyle="1" w:styleId="KomentarotemaDiagrama">
    <w:name w:val="Komentaro tema Diagrama"/>
    <w:basedOn w:val="KomentarotekstasDiagrama"/>
    <w:link w:val="Komentarotema"/>
    <w:uiPriority w:val="99"/>
    <w:semiHidden/>
    <w:rsid w:val="00984884"/>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81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811097"/>
    <w:rPr>
      <w:rFonts w:ascii="Courier New" w:eastAsia="Times New Roman" w:hAnsi="Courier New" w:cs="Courier New"/>
      <w:sz w:val="20"/>
      <w:szCs w:val="20"/>
      <w:lang w:eastAsia="lt-LT"/>
    </w:rPr>
  </w:style>
  <w:style w:type="paragraph" w:styleId="Porat">
    <w:name w:val="footer"/>
    <w:basedOn w:val="prastasis"/>
    <w:link w:val="PoratDiagrama"/>
    <w:uiPriority w:val="99"/>
    <w:unhideWhenUsed/>
    <w:rsid w:val="00211949"/>
    <w:pPr>
      <w:tabs>
        <w:tab w:val="center" w:pos="4819"/>
        <w:tab w:val="right" w:pos="9638"/>
      </w:tabs>
    </w:pPr>
  </w:style>
  <w:style w:type="character" w:customStyle="1" w:styleId="PoratDiagrama">
    <w:name w:val="Poraštė Diagrama"/>
    <w:basedOn w:val="Numatytasispastraiposriftas"/>
    <w:link w:val="Porat"/>
    <w:uiPriority w:val="99"/>
    <w:rsid w:val="00211949"/>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6A6309"/>
  </w:style>
  <w:style w:type="character" w:customStyle="1" w:styleId="eop">
    <w:name w:val="eop"/>
    <w:basedOn w:val="Numatytasispastraiposriftas"/>
    <w:rsid w:val="006A6309"/>
  </w:style>
  <w:style w:type="paragraph" w:styleId="prastasiniatinklio">
    <w:name w:val="Normal (Web)"/>
    <w:basedOn w:val="prastasis"/>
    <w:uiPriority w:val="99"/>
    <w:unhideWhenUsed/>
    <w:rsid w:val="004D64F3"/>
    <w:pPr>
      <w:spacing w:before="100" w:beforeAutospacing="1" w:after="100" w:afterAutospacing="1"/>
    </w:pPr>
    <w:rPr>
      <w:szCs w:val="24"/>
    </w:rPr>
  </w:style>
  <w:style w:type="paragraph" w:styleId="Pataisymai">
    <w:name w:val="Revision"/>
    <w:hidden/>
    <w:uiPriority w:val="99"/>
    <w:semiHidden/>
    <w:rsid w:val="004D64F3"/>
    <w:pPr>
      <w:spacing w:after="0" w:line="240" w:lineRule="auto"/>
    </w:pPr>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0A6A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730260">
      <w:bodyDiv w:val="1"/>
      <w:marLeft w:val="0"/>
      <w:marRight w:val="0"/>
      <w:marTop w:val="0"/>
      <w:marBottom w:val="0"/>
      <w:divBdr>
        <w:top w:val="none" w:sz="0" w:space="0" w:color="auto"/>
        <w:left w:val="none" w:sz="0" w:space="0" w:color="auto"/>
        <w:bottom w:val="none" w:sz="0" w:space="0" w:color="auto"/>
        <w:right w:val="none" w:sz="0" w:space="0" w:color="auto"/>
      </w:divBdr>
    </w:div>
    <w:div w:id="365102813">
      <w:bodyDiv w:val="1"/>
      <w:marLeft w:val="0"/>
      <w:marRight w:val="0"/>
      <w:marTop w:val="0"/>
      <w:marBottom w:val="0"/>
      <w:divBdr>
        <w:top w:val="none" w:sz="0" w:space="0" w:color="auto"/>
        <w:left w:val="none" w:sz="0" w:space="0" w:color="auto"/>
        <w:bottom w:val="none" w:sz="0" w:space="0" w:color="auto"/>
        <w:right w:val="none" w:sz="0" w:space="0" w:color="auto"/>
      </w:divBdr>
    </w:div>
    <w:div w:id="465974458">
      <w:bodyDiv w:val="1"/>
      <w:marLeft w:val="0"/>
      <w:marRight w:val="0"/>
      <w:marTop w:val="0"/>
      <w:marBottom w:val="0"/>
      <w:divBdr>
        <w:top w:val="none" w:sz="0" w:space="0" w:color="auto"/>
        <w:left w:val="none" w:sz="0" w:space="0" w:color="auto"/>
        <w:bottom w:val="none" w:sz="0" w:space="0" w:color="auto"/>
        <w:right w:val="none" w:sz="0" w:space="0" w:color="auto"/>
      </w:divBdr>
      <w:divsChild>
        <w:div w:id="1614289093">
          <w:marLeft w:val="0"/>
          <w:marRight w:val="0"/>
          <w:marTop w:val="0"/>
          <w:marBottom w:val="0"/>
          <w:divBdr>
            <w:top w:val="none" w:sz="0" w:space="0" w:color="auto"/>
            <w:left w:val="none" w:sz="0" w:space="0" w:color="auto"/>
            <w:bottom w:val="none" w:sz="0" w:space="0" w:color="auto"/>
            <w:right w:val="none" w:sz="0" w:space="0" w:color="auto"/>
          </w:divBdr>
        </w:div>
        <w:div w:id="1494756389">
          <w:marLeft w:val="0"/>
          <w:marRight w:val="0"/>
          <w:marTop w:val="0"/>
          <w:marBottom w:val="0"/>
          <w:divBdr>
            <w:top w:val="none" w:sz="0" w:space="0" w:color="auto"/>
            <w:left w:val="none" w:sz="0" w:space="0" w:color="auto"/>
            <w:bottom w:val="none" w:sz="0" w:space="0" w:color="auto"/>
            <w:right w:val="none" w:sz="0" w:space="0" w:color="auto"/>
          </w:divBdr>
        </w:div>
      </w:divsChild>
    </w:div>
    <w:div w:id="664363275">
      <w:bodyDiv w:val="1"/>
      <w:marLeft w:val="0"/>
      <w:marRight w:val="0"/>
      <w:marTop w:val="0"/>
      <w:marBottom w:val="0"/>
      <w:divBdr>
        <w:top w:val="none" w:sz="0" w:space="0" w:color="auto"/>
        <w:left w:val="none" w:sz="0" w:space="0" w:color="auto"/>
        <w:bottom w:val="none" w:sz="0" w:space="0" w:color="auto"/>
        <w:right w:val="none" w:sz="0" w:space="0" w:color="auto"/>
      </w:divBdr>
    </w:div>
    <w:div w:id="946817442">
      <w:bodyDiv w:val="1"/>
      <w:marLeft w:val="0"/>
      <w:marRight w:val="0"/>
      <w:marTop w:val="0"/>
      <w:marBottom w:val="0"/>
      <w:divBdr>
        <w:top w:val="none" w:sz="0" w:space="0" w:color="auto"/>
        <w:left w:val="none" w:sz="0" w:space="0" w:color="auto"/>
        <w:bottom w:val="none" w:sz="0" w:space="0" w:color="auto"/>
        <w:right w:val="none" w:sz="0" w:space="0" w:color="auto"/>
      </w:divBdr>
    </w:div>
    <w:div w:id="1147481058">
      <w:bodyDiv w:val="1"/>
      <w:marLeft w:val="0"/>
      <w:marRight w:val="0"/>
      <w:marTop w:val="0"/>
      <w:marBottom w:val="0"/>
      <w:divBdr>
        <w:top w:val="none" w:sz="0" w:space="0" w:color="auto"/>
        <w:left w:val="none" w:sz="0" w:space="0" w:color="auto"/>
        <w:bottom w:val="none" w:sz="0" w:space="0" w:color="auto"/>
        <w:right w:val="none" w:sz="0" w:space="0" w:color="auto"/>
      </w:divBdr>
    </w:div>
    <w:div w:id="1176187433">
      <w:bodyDiv w:val="1"/>
      <w:marLeft w:val="0"/>
      <w:marRight w:val="0"/>
      <w:marTop w:val="0"/>
      <w:marBottom w:val="0"/>
      <w:divBdr>
        <w:top w:val="none" w:sz="0" w:space="0" w:color="auto"/>
        <w:left w:val="none" w:sz="0" w:space="0" w:color="auto"/>
        <w:bottom w:val="none" w:sz="0" w:space="0" w:color="auto"/>
        <w:right w:val="none" w:sz="0" w:space="0" w:color="auto"/>
      </w:divBdr>
    </w:div>
    <w:div w:id="1195386534">
      <w:bodyDiv w:val="1"/>
      <w:marLeft w:val="0"/>
      <w:marRight w:val="0"/>
      <w:marTop w:val="0"/>
      <w:marBottom w:val="0"/>
      <w:divBdr>
        <w:top w:val="none" w:sz="0" w:space="0" w:color="auto"/>
        <w:left w:val="none" w:sz="0" w:space="0" w:color="auto"/>
        <w:bottom w:val="none" w:sz="0" w:space="0" w:color="auto"/>
        <w:right w:val="none" w:sz="0" w:space="0" w:color="auto"/>
      </w:divBdr>
    </w:div>
    <w:div w:id="1406147569">
      <w:bodyDiv w:val="1"/>
      <w:marLeft w:val="0"/>
      <w:marRight w:val="0"/>
      <w:marTop w:val="0"/>
      <w:marBottom w:val="0"/>
      <w:divBdr>
        <w:top w:val="none" w:sz="0" w:space="0" w:color="auto"/>
        <w:left w:val="none" w:sz="0" w:space="0" w:color="auto"/>
        <w:bottom w:val="none" w:sz="0" w:space="0" w:color="auto"/>
        <w:right w:val="none" w:sz="0" w:space="0" w:color="auto"/>
      </w:divBdr>
    </w:div>
    <w:div w:id="1575896621">
      <w:bodyDiv w:val="1"/>
      <w:marLeft w:val="0"/>
      <w:marRight w:val="0"/>
      <w:marTop w:val="0"/>
      <w:marBottom w:val="0"/>
      <w:divBdr>
        <w:top w:val="none" w:sz="0" w:space="0" w:color="auto"/>
        <w:left w:val="none" w:sz="0" w:space="0" w:color="auto"/>
        <w:bottom w:val="none" w:sz="0" w:space="0" w:color="auto"/>
        <w:right w:val="none" w:sz="0" w:space="0" w:color="auto"/>
      </w:divBdr>
    </w:div>
    <w:div w:id="2097939879">
      <w:bodyDiv w:val="1"/>
      <w:marLeft w:val="0"/>
      <w:marRight w:val="0"/>
      <w:marTop w:val="0"/>
      <w:marBottom w:val="0"/>
      <w:divBdr>
        <w:top w:val="none" w:sz="0" w:space="0" w:color="auto"/>
        <w:left w:val="none" w:sz="0" w:space="0" w:color="auto"/>
        <w:bottom w:val="none" w:sz="0" w:space="0" w:color="auto"/>
        <w:right w:val="none" w:sz="0" w:space="0" w:color="auto"/>
      </w:divBdr>
      <w:divsChild>
        <w:div w:id="1743529178">
          <w:marLeft w:val="0"/>
          <w:marRight w:val="0"/>
          <w:marTop w:val="0"/>
          <w:marBottom w:val="0"/>
          <w:divBdr>
            <w:top w:val="none" w:sz="0" w:space="0" w:color="auto"/>
            <w:left w:val="none" w:sz="0" w:space="0" w:color="auto"/>
            <w:bottom w:val="none" w:sz="0" w:space="0" w:color="auto"/>
            <w:right w:val="none" w:sz="0" w:space="0" w:color="auto"/>
          </w:divBdr>
        </w:div>
        <w:div w:id="1494756031">
          <w:marLeft w:val="0"/>
          <w:marRight w:val="0"/>
          <w:marTop w:val="0"/>
          <w:marBottom w:val="0"/>
          <w:divBdr>
            <w:top w:val="none" w:sz="0" w:space="0" w:color="auto"/>
            <w:left w:val="none" w:sz="0" w:space="0" w:color="auto"/>
            <w:bottom w:val="none" w:sz="0" w:space="0" w:color="auto"/>
            <w:right w:val="none" w:sz="0" w:space="0" w:color="auto"/>
          </w:divBdr>
        </w:div>
        <w:div w:id="1767730865">
          <w:marLeft w:val="0"/>
          <w:marRight w:val="0"/>
          <w:marTop w:val="0"/>
          <w:marBottom w:val="0"/>
          <w:divBdr>
            <w:top w:val="none" w:sz="0" w:space="0" w:color="auto"/>
            <w:left w:val="none" w:sz="0" w:space="0" w:color="auto"/>
            <w:bottom w:val="none" w:sz="0" w:space="0" w:color="auto"/>
            <w:right w:val="none" w:sz="0" w:space="0" w:color="auto"/>
          </w:divBdr>
        </w:div>
        <w:div w:id="91948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171182/asr?positionInSearchResults=0&amp;searchModelUUID=fe672c67-e47b-422a-b16e-dfde6d6903b2" TargetMode="External"/><Relationship Id="rId18" Type="http://schemas.openxmlformats.org/officeDocument/2006/relationships/hyperlink" Target="https://e-seimas.lrs.lt/portal/legalAct/lt/TAD/TAIS.31291?jfwid=rivwzvpv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TAIS.5807/asr?positionInSearchResults=2&amp;searchModelUUID=177494e9-cbfa-448c-964f-51f66f610f55" TargetMode="External"/><Relationship Id="rId17" Type="http://schemas.openxmlformats.org/officeDocument/2006/relationships/hyperlink" Target="https://eur-lex.europa.eu/legal-content/LT/TXT/?uri=CELEX%3A32009L014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LT/TXT/?uri=celex%3A31992L0043" TargetMode="External"/><Relationship Id="rId20" Type="http://schemas.openxmlformats.org/officeDocument/2006/relationships/hyperlink" Target="https://e-seimas.lrs.lt/portal/legalAct/lt/TAP/eb939420934711eaa51db668f0092944?positionInSearchResults=2&amp;searchModelUUID=bd98470d-6099-4699-b4b1-0d27431fc9b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eb939420934711eaa51db668f0092944?positionInSearchResults=2&amp;searchModelUUID=bd98470d-6099-4699-b4b1-0d27431fc9b4"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seimas.lrs.lt/portal/legalAct/lt/TAD/TAIS.171182/asr?positionInSearchResults=0&amp;searchModelUUID=fe672c67-e47b-422a-b16e-dfde6d6903b2"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eimas.lrs.lt/portal/legalAct/lt/TAP/eb939420934711eaa51db668f0092944?positionInSearchResults=2&amp;searchModelUUID=bd98470d-6099-4699-b4b1-0d27431fc9b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5807/asr?positionInSearchResults=2&amp;searchModelUUID=177494e9-cbfa-448c-964f-51f66f610f55" TargetMode="External"/><Relationship Id="rId22" Type="http://schemas.openxmlformats.org/officeDocument/2006/relationships/header" Target="head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AD38296BD94C98B248E2AFE7DDFABD"/>
        <w:category>
          <w:name w:val="General"/>
          <w:gallery w:val="placeholder"/>
        </w:category>
        <w:types>
          <w:type w:val="bbPlcHdr"/>
        </w:types>
        <w:behaviors>
          <w:behavior w:val="content"/>
        </w:behaviors>
        <w:guid w:val="{9817FEFE-7D4E-4A09-BED8-CBD5176AE156}"/>
      </w:docPartPr>
      <w:docPartBody>
        <w:p w:rsidR="00DD35B1" w:rsidRDefault="00F506F1" w:rsidP="00F506F1">
          <w:pPr>
            <w:pStyle w:val="A6AD38296BD94C98B248E2AFE7DDFABD"/>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506F1"/>
    <w:rsid w:val="0013036C"/>
    <w:rsid w:val="00157C49"/>
    <w:rsid w:val="001D1D1B"/>
    <w:rsid w:val="00215A1F"/>
    <w:rsid w:val="00251E4F"/>
    <w:rsid w:val="0043382B"/>
    <w:rsid w:val="004765D9"/>
    <w:rsid w:val="00584D0A"/>
    <w:rsid w:val="00595B73"/>
    <w:rsid w:val="00637DD0"/>
    <w:rsid w:val="006C4AA2"/>
    <w:rsid w:val="006F5A23"/>
    <w:rsid w:val="007403C3"/>
    <w:rsid w:val="007607B4"/>
    <w:rsid w:val="007F2DD4"/>
    <w:rsid w:val="009A4EE5"/>
    <w:rsid w:val="00C02D61"/>
    <w:rsid w:val="00C34A41"/>
    <w:rsid w:val="00C85037"/>
    <w:rsid w:val="00CD7855"/>
    <w:rsid w:val="00DD35B1"/>
    <w:rsid w:val="00E20EA1"/>
    <w:rsid w:val="00EA2834"/>
    <w:rsid w:val="00F1267E"/>
    <w:rsid w:val="00F50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06F1"/>
  </w:style>
  <w:style w:type="paragraph" w:customStyle="1" w:styleId="A6AD38296BD94C98B248E2AFE7DDFABD">
    <w:name w:val="A6AD38296BD94C98B248E2AFE7DDFABD"/>
    <w:rsid w:val="00F50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Ieva Klimašauskė</DisplayName>
        <AccountId>61</AccountId>
        <AccountType/>
      </UserInfo>
    </SharedWithUsers>
  </documentManagement>
</p:properties>
</file>

<file path=customXml/itemProps1.xml><?xml version="1.0" encoding="utf-8"?>
<ds:datastoreItem xmlns:ds="http://schemas.openxmlformats.org/officeDocument/2006/customXml" ds:itemID="{43D9F3BE-5DB4-4C03-A4D0-BBBEE534C7DD}">
  <ds:schemaRefs>
    <ds:schemaRef ds:uri="http://schemas.microsoft.com/sharepoint/v3/contenttype/forms"/>
  </ds:schemaRefs>
</ds:datastoreItem>
</file>

<file path=customXml/itemProps2.xml><?xml version="1.0" encoding="utf-8"?>
<ds:datastoreItem xmlns:ds="http://schemas.openxmlformats.org/officeDocument/2006/customXml" ds:itemID="{34D16E7E-6E52-4D84-AE98-232EDAF11984}">
  <ds:schemaRefs>
    <ds:schemaRef ds:uri="http://schemas.openxmlformats.org/officeDocument/2006/bibliography"/>
  </ds:schemaRefs>
</ds:datastoreItem>
</file>

<file path=customXml/itemProps3.xml><?xml version="1.0" encoding="utf-8"?>
<ds:datastoreItem xmlns:ds="http://schemas.openxmlformats.org/officeDocument/2006/customXml" ds:itemID="{2719EB06-633E-4AA0-A4F0-6F0883E4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3BCFA-3C6F-4E00-AA8D-154C5BDDC7FA}">
  <ds:schemaRef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6231</Words>
  <Characters>3552</Characters>
  <Application>Microsoft Office Word</Application>
  <DocSecurity>4</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Klimašauskė</dc:creator>
  <cp:lastModifiedBy>Eurika Norkienė</cp:lastModifiedBy>
  <cp:revision>2</cp:revision>
  <cp:lastPrinted>2020-07-16T16:53:00Z</cp:lastPrinted>
  <dcterms:created xsi:type="dcterms:W3CDTF">2020-11-24T12:55:00Z</dcterms:created>
  <dcterms:modified xsi:type="dcterms:W3CDTF">2020-11-24T12:55:00Z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