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5BEF8634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3238E597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2F541E54" wp14:editId="491C3EC1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CA194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045F8ECD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0F5EE64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55C75AB4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1D917C8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586D" w14:textId="77777777" w:rsidR="00796197" w:rsidRDefault="00796197">
            <w:pPr>
              <w:pStyle w:val="TableContents"/>
            </w:pPr>
          </w:p>
        </w:tc>
      </w:tr>
      <w:tr w:rsidR="00796197" w14:paraId="40E227D4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0065" w14:textId="7962D013" w:rsidR="00796197" w:rsidRDefault="00B77733">
            <w:pPr>
              <w:pStyle w:val="TableContents"/>
            </w:pPr>
            <w:r>
              <w:t>Lietuvos Respublikos ž</w:t>
            </w:r>
            <w:r w:rsidR="00515FE1">
              <w:t>emės ūkio ministerijai</w:t>
            </w:r>
          </w:p>
          <w:p w14:paraId="3085C0AB" w14:textId="77777777" w:rsidR="00796197" w:rsidRDefault="00796197">
            <w:pPr>
              <w:pStyle w:val="TableContents"/>
            </w:pPr>
          </w:p>
          <w:p w14:paraId="163D1D69" w14:textId="77777777" w:rsidR="00796197" w:rsidRDefault="00796197">
            <w:pPr>
              <w:pStyle w:val="TableContents"/>
            </w:pPr>
          </w:p>
          <w:p w14:paraId="419DFBCE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E7EF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B91A" w14:textId="5F1C1FBB" w:rsidR="00796197" w:rsidRDefault="00515FE1" w:rsidP="009F615B">
            <w:pPr>
              <w:pStyle w:val="TableContents"/>
              <w:ind w:right="67"/>
            </w:pPr>
            <w:r>
              <w:t>20</w:t>
            </w:r>
            <w:r w:rsidR="009F615B">
              <w:t>21-03-</w:t>
            </w:r>
          </w:p>
        </w:tc>
        <w:tc>
          <w:tcPr>
            <w:tcW w:w="565" w:type="dxa"/>
          </w:tcPr>
          <w:p w14:paraId="33B90F42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5D8B37A2" w14:textId="71830BF3" w:rsidR="00796197" w:rsidRDefault="009F615B">
            <w:pPr>
              <w:pStyle w:val="TableContents"/>
              <w:ind w:right="67"/>
            </w:pPr>
            <w:r w:rsidRPr="00C57DD8">
              <w:t>(65)-D8(E)-</w:t>
            </w:r>
          </w:p>
        </w:tc>
      </w:tr>
      <w:tr w:rsidR="00796197" w14:paraId="0A81056D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D206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FA23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CEE7" w14:textId="3797F581" w:rsidR="00796197" w:rsidRDefault="00291758" w:rsidP="009F615B">
            <w:pPr>
              <w:pStyle w:val="TableContents"/>
              <w:ind w:right="67"/>
            </w:pPr>
            <w:r>
              <w:t>20</w:t>
            </w:r>
            <w:r w:rsidR="009F615B">
              <w:t>21-03-05</w:t>
            </w:r>
          </w:p>
        </w:tc>
        <w:tc>
          <w:tcPr>
            <w:tcW w:w="565" w:type="dxa"/>
          </w:tcPr>
          <w:p w14:paraId="2A796AF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F09EACA" w14:textId="4EB9E5A8" w:rsidR="00796197" w:rsidRDefault="009F615B">
            <w:pPr>
              <w:pStyle w:val="TableContents"/>
              <w:ind w:right="67"/>
            </w:pPr>
            <w:r w:rsidRPr="00D86B7A">
              <w:rPr>
                <w:lang w:val="en-GB"/>
              </w:rPr>
              <w:t>2D-592 (24.9 E )</w:t>
            </w:r>
          </w:p>
        </w:tc>
      </w:tr>
      <w:tr w:rsidR="00796197" w14:paraId="330A2E7D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E95D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4232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0CD8A7FD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3F57" w14:textId="7EEFC211" w:rsidR="00796197" w:rsidRDefault="00515FE1" w:rsidP="009F615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9F615B">
              <w:rPr>
                <w:b/>
                <w:bCs/>
                <w:caps/>
              </w:rPr>
              <w:t>LR Vyriausybės nutarimo projekto</w:t>
            </w:r>
            <w:r w:rsidR="00A86712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derinimo</w:t>
            </w:r>
          </w:p>
        </w:tc>
      </w:tr>
    </w:tbl>
    <w:p w14:paraId="6EB159A8" w14:textId="77777777" w:rsidR="00796197" w:rsidRDefault="00796197">
      <w:pPr>
        <w:pStyle w:val="Pagrindinistekstas"/>
      </w:pPr>
    </w:p>
    <w:p w14:paraId="24C961D4" w14:textId="77777777" w:rsidR="00796197" w:rsidRDefault="00796197" w:rsidP="00B77733">
      <w:pPr>
        <w:pStyle w:val="Pagrindinistekstas"/>
        <w:spacing w:line="276" w:lineRule="auto"/>
      </w:pPr>
    </w:p>
    <w:p w14:paraId="5CBAD183" w14:textId="1AA33307" w:rsidR="00796197" w:rsidRDefault="003A2646" w:rsidP="001309DD">
      <w:pPr>
        <w:pStyle w:val="Pagrindinistekstas"/>
        <w:spacing w:line="276" w:lineRule="auto"/>
      </w:pPr>
      <w:r>
        <w:t xml:space="preserve">Jūsų pateiktam </w:t>
      </w:r>
      <w:r w:rsidRPr="00E677FF">
        <w:t xml:space="preserve">derinti </w:t>
      </w:r>
      <w:r w:rsidR="009F615B" w:rsidRPr="001F1B23">
        <w:t>Lietuvos Respublikos Vyriausybės nutarimo „</w:t>
      </w:r>
      <w:r w:rsidR="009F615B" w:rsidRPr="001F1B23">
        <w:rPr>
          <w:bCs/>
        </w:rPr>
        <w:t>Dėl L</w:t>
      </w:r>
      <w:r w:rsidR="009F615B" w:rsidRPr="001F1B23">
        <w:rPr>
          <w:bCs/>
          <w:color w:val="000000"/>
          <w:shd w:val="clear" w:color="auto" w:fill="FFFFFF"/>
        </w:rPr>
        <w:t>ietuvos Respublikos žuvininkystės įstatymo Nr. VIII-1756 pakeitimo įstatymo projekto Nr. </w:t>
      </w:r>
      <w:r w:rsidR="009F615B" w:rsidRPr="001F1B23">
        <w:rPr>
          <w:color w:val="000000"/>
          <w:shd w:val="clear" w:color="auto" w:fill="FFFFFF"/>
        </w:rPr>
        <w:t>XIIIP</w:t>
      </w:r>
      <w:r w:rsidR="009F615B" w:rsidRPr="001F1B23">
        <w:rPr>
          <w:bCs/>
          <w:color w:val="000000"/>
          <w:shd w:val="clear" w:color="auto" w:fill="FFFFFF"/>
        </w:rPr>
        <w:t>–5220</w:t>
      </w:r>
      <w:r w:rsidR="009F615B" w:rsidRPr="001F1B23">
        <w:rPr>
          <w:bCs/>
        </w:rPr>
        <w:t>“</w:t>
      </w:r>
      <w:r w:rsidR="009F615B" w:rsidRPr="001F1B23">
        <w:t xml:space="preserve"> projekt</w:t>
      </w:r>
      <w:r w:rsidR="009F615B">
        <w:t>ui</w:t>
      </w:r>
      <w:r w:rsidR="009F615B" w:rsidRPr="001F1B23">
        <w:t xml:space="preserve"> </w:t>
      </w:r>
      <w:r w:rsidR="001F46EC">
        <w:t xml:space="preserve">pagal kompetenciją </w:t>
      </w:r>
      <w:r>
        <w:t>pastabų neturime.</w:t>
      </w:r>
    </w:p>
    <w:p w14:paraId="06048415" w14:textId="77777777" w:rsidR="00796197" w:rsidRDefault="00796197" w:rsidP="00AB39E1">
      <w:pPr>
        <w:pStyle w:val="Pagrindinistekstas"/>
        <w:spacing w:line="276" w:lineRule="auto"/>
      </w:pPr>
    </w:p>
    <w:p w14:paraId="764BC5E9" w14:textId="77777777" w:rsidR="00796197" w:rsidRDefault="00796197">
      <w:pPr>
        <w:pStyle w:val="Pagrindinistekstas"/>
      </w:pPr>
    </w:p>
    <w:p w14:paraId="53F462E5" w14:textId="77777777" w:rsidR="00796197" w:rsidRDefault="00796197">
      <w:pPr>
        <w:pStyle w:val="Pagrindinistekstas"/>
      </w:pPr>
    </w:p>
    <w:p w14:paraId="6182D0B8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2FC23477" w14:textId="77777777">
        <w:trPr>
          <w:trHeight w:val="340"/>
        </w:trPr>
        <w:tc>
          <w:tcPr>
            <w:tcW w:w="4817" w:type="dxa"/>
            <w:vAlign w:val="bottom"/>
          </w:tcPr>
          <w:p w14:paraId="728E0167" w14:textId="6D47FD22" w:rsidR="00796197" w:rsidRDefault="00796197" w:rsidP="009F615B">
            <w:pPr>
              <w:pStyle w:val="TableContents"/>
            </w:pPr>
            <w:r>
              <w:t xml:space="preserve">Aplinkos </w:t>
            </w:r>
            <w:r w:rsidR="003A2646">
              <w:t>viceministr</w:t>
            </w:r>
            <w:r w:rsidR="009F615B">
              <w:t>as</w:t>
            </w:r>
          </w:p>
        </w:tc>
        <w:tc>
          <w:tcPr>
            <w:tcW w:w="4826" w:type="dxa"/>
            <w:vAlign w:val="bottom"/>
          </w:tcPr>
          <w:p w14:paraId="4CD8AF19" w14:textId="6146BBA8" w:rsidR="00796197" w:rsidRDefault="009F615B" w:rsidP="009F615B">
            <w:pPr>
              <w:ind w:right="34"/>
              <w:jc w:val="right"/>
            </w:pPr>
            <w:r>
              <w:t>Danas Augutis</w:t>
            </w:r>
          </w:p>
        </w:tc>
      </w:tr>
    </w:tbl>
    <w:p w14:paraId="48637FAA" w14:textId="77777777" w:rsidR="00796197" w:rsidRDefault="00796197">
      <w:pPr>
        <w:pStyle w:val="Pagrindinistekstas"/>
      </w:pPr>
    </w:p>
    <w:p w14:paraId="2C256CB5" w14:textId="77777777" w:rsidR="00796197" w:rsidRDefault="00796197">
      <w:pPr>
        <w:pStyle w:val="Pagrindinistekstas"/>
      </w:pPr>
    </w:p>
    <w:p w14:paraId="32C82E53" w14:textId="77777777" w:rsidR="00796197" w:rsidRDefault="00796197">
      <w:pPr>
        <w:pStyle w:val="Pagrindinistekstas"/>
      </w:pPr>
    </w:p>
    <w:p w14:paraId="44A6066F" w14:textId="77777777" w:rsidR="00796197" w:rsidRDefault="00796197">
      <w:pPr>
        <w:pStyle w:val="Pagrindinistekstas"/>
      </w:pPr>
    </w:p>
    <w:p w14:paraId="3051B9D3" w14:textId="77777777" w:rsidR="00796197" w:rsidRDefault="00796197">
      <w:pPr>
        <w:pStyle w:val="Pagrindinistekstas"/>
      </w:pPr>
    </w:p>
    <w:p w14:paraId="4A52A3E6" w14:textId="7B155D35" w:rsidR="00796197" w:rsidRDefault="00796197">
      <w:pPr>
        <w:pStyle w:val="Pagrindinistekstas"/>
      </w:pPr>
    </w:p>
    <w:p w14:paraId="7DA5C53E" w14:textId="5B8CD9A0" w:rsidR="003A2646" w:rsidRDefault="003A2646">
      <w:pPr>
        <w:pStyle w:val="Pagrindinistekstas"/>
      </w:pPr>
    </w:p>
    <w:p w14:paraId="4585C3F0" w14:textId="37BAAED9" w:rsidR="003A2646" w:rsidRDefault="003A2646">
      <w:pPr>
        <w:pStyle w:val="Pagrindinistekstas"/>
      </w:pPr>
    </w:p>
    <w:p w14:paraId="0FD27A73" w14:textId="18B0496C" w:rsidR="003A2646" w:rsidRDefault="003A2646">
      <w:pPr>
        <w:pStyle w:val="Pagrindinistekstas"/>
      </w:pPr>
    </w:p>
    <w:p w14:paraId="3DFD7E30" w14:textId="40DEDBFE" w:rsidR="003A2646" w:rsidRDefault="003A2646">
      <w:pPr>
        <w:pStyle w:val="Pagrindinistekstas"/>
      </w:pPr>
    </w:p>
    <w:p w14:paraId="40AA6FF9" w14:textId="65966EFC" w:rsidR="003A2646" w:rsidRDefault="003A2646">
      <w:pPr>
        <w:pStyle w:val="Pagrindinistekstas"/>
      </w:pPr>
    </w:p>
    <w:p w14:paraId="572C96FB" w14:textId="64A9086D" w:rsidR="003A2646" w:rsidRDefault="003A2646">
      <w:pPr>
        <w:pStyle w:val="Pagrindinistekstas"/>
      </w:pPr>
    </w:p>
    <w:p w14:paraId="43B5375B" w14:textId="1A197E45" w:rsidR="003A2646" w:rsidRDefault="003A2646">
      <w:pPr>
        <w:pStyle w:val="Pagrindinistekstas"/>
      </w:pPr>
    </w:p>
    <w:p w14:paraId="5F0DD93B" w14:textId="3153A72B" w:rsidR="003A2646" w:rsidRDefault="003A2646">
      <w:pPr>
        <w:pStyle w:val="Pagrindinistekstas"/>
      </w:pPr>
    </w:p>
    <w:p w14:paraId="7140E453" w14:textId="61843DD6" w:rsidR="003A2646" w:rsidRDefault="003A2646">
      <w:pPr>
        <w:pStyle w:val="Pagrindinistekstas"/>
      </w:pPr>
    </w:p>
    <w:p w14:paraId="294513FC" w14:textId="77777777" w:rsidR="003A2646" w:rsidRDefault="003A2646">
      <w:pPr>
        <w:pStyle w:val="Pagrindinistekstas"/>
      </w:pPr>
    </w:p>
    <w:p w14:paraId="5F669CFF" w14:textId="77777777" w:rsidR="00796197" w:rsidRDefault="00796197">
      <w:pPr>
        <w:pStyle w:val="Pagrindinistekstas"/>
      </w:pPr>
    </w:p>
    <w:p w14:paraId="7FF5F554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AF245EF" w14:textId="77777777">
        <w:trPr>
          <w:trHeight w:val="340"/>
        </w:trPr>
        <w:tc>
          <w:tcPr>
            <w:tcW w:w="9643" w:type="dxa"/>
          </w:tcPr>
          <w:p w14:paraId="634A1B7C" w14:textId="77777777" w:rsidR="001F46EC" w:rsidRDefault="001F46EC">
            <w:pPr>
              <w:pStyle w:val="TableContents"/>
            </w:pPr>
          </w:p>
          <w:p w14:paraId="70091F43" w14:textId="77777777" w:rsidR="001F46EC" w:rsidRDefault="001F46EC">
            <w:pPr>
              <w:pStyle w:val="TableContents"/>
            </w:pPr>
          </w:p>
          <w:p w14:paraId="329578D5" w14:textId="77777777" w:rsidR="001F46EC" w:rsidRDefault="001F46EC">
            <w:pPr>
              <w:pStyle w:val="TableContents"/>
            </w:pPr>
          </w:p>
          <w:p w14:paraId="36F4B140" w14:textId="77777777" w:rsidR="001F46EC" w:rsidRDefault="001F46EC">
            <w:pPr>
              <w:pStyle w:val="TableContents"/>
            </w:pPr>
          </w:p>
          <w:p w14:paraId="238FA11B" w14:textId="77777777" w:rsidR="001F46EC" w:rsidRDefault="001F46EC">
            <w:pPr>
              <w:pStyle w:val="TableContents"/>
            </w:pPr>
          </w:p>
          <w:p w14:paraId="19D1A6A2" w14:textId="0EC9F853" w:rsidR="00796197" w:rsidRDefault="003A2646">
            <w:pPr>
              <w:pStyle w:val="TableContents"/>
            </w:pPr>
            <w:r>
              <w:t>Giedrius Ladukas</w:t>
            </w:r>
            <w:r w:rsidR="00796197">
              <w:t xml:space="preserve">, </w:t>
            </w:r>
            <w:r w:rsidR="00544A91" w:rsidRPr="00544A91">
              <w:t>8 620 68938</w:t>
            </w:r>
            <w:r w:rsidR="00796197">
              <w:t xml:space="preserve">, el. p. </w:t>
            </w:r>
            <w:r>
              <w:t>giedrius.ladukas</w:t>
            </w:r>
            <w:r w:rsidR="00796197">
              <w:t>@am.lt</w:t>
            </w:r>
          </w:p>
        </w:tc>
      </w:tr>
    </w:tbl>
    <w:p w14:paraId="5B719453" w14:textId="77777777" w:rsidR="00796197" w:rsidRDefault="00796197">
      <w:pPr>
        <w:pStyle w:val="Pagrindinistekstas"/>
      </w:pPr>
    </w:p>
    <w:sectPr w:rsidR="00796197" w:rsidSect="00292187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FF67A" w14:textId="77777777" w:rsidR="00515FE1" w:rsidRDefault="00515FE1">
      <w:r>
        <w:separator/>
      </w:r>
    </w:p>
  </w:endnote>
  <w:endnote w:type="continuationSeparator" w:id="0">
    <w:p w14:paraId="620E1956" w14:textId="77777777" w:rsidR="00515FE1" w:rsidRDefault="005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51DFB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257BF2B0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F1A0EE0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5B95F0C" w14:textId="6B55610A" w:rsidR="00796197" w:rsidRDefault="00796197">
    <w:pPr>
      <w:pStyle w:val="Porat"/>
      <w:jc w:val="right"/>
    </w:pPr>
    <w:r>
      <w:rPr>
        <w:rFonts w:ascii="Arial" w:hAnsi="Arial"/>
        <w:spacing w:val="16"/>
        <w:sz w:val="10"/>
        <w:lang w:val="en-US"/>
      </w:rPr>
      <w:t xml:space="preserve">Dokumento paieškos nuoroda: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70401B">
      <w:rPr>
        <w:noProof/>
        <w:spacing w:val="16"/>
        <w:sz w:val="10"/>
        <w:lang w:val="en-US"/>
      </w:rPr>
      <w:t>\\amfs.ad.am.lt\user_home$\giedrius.ladukas\Documents\Dokumentai\ZUM\2018\del isakymo projekto 06 -4.docx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2D35" w14:textId="28DC555B" w:rsidR="00796197" w:rsidRPr="00796197" w:rsidRDefault="00155D04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2F9B7BC5" wp14:editId="27C350DD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63DC4" w14:textId="77777777" w:rsidR="00515FE1" w:rsidRDefault="00515FE1">
      <w:r>
        <w:separator/>
      </w:r>
    </w:p>
  </w:footnote>
  <w:footnote w:type="continuationSeparator" w:id="0">
    <w:p w14:paraId="102C6AC3" w14:textId="77777777" w:rsidR="00515FE1" w:rsidRDefault="0051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923A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3A9090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7F28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690064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E1"/>
    <w:rsid w:val="00053B27"/>
    <w:rsid w:val="000F3D9D"/>
    <w:rsid w:val="00121D30"/>
    <w:rsid w:val="001309DD"/>
    <w:rsid w:val="00134A8F"/>
    <w:rsid w:val="00152C1F"/>
    <w:rsid w:val="00155D04"/>
    <w:rsid w:val="001F46EC"/>
    <w:rsid w:val="00205479"/>
    <w:rsid w:val="00223812"/>
    <w:rsid w:val="002811B6"/>
    <w:rsid w:val="002824A1"/>
    <w:rsid w:val="00291758"/>
    <w:rsid w:val="00292187"/>
    <w:rsid w:val="002C133B"/>
    <w:rsid w:val="002C31C0"/>
    <w:rsid w:val="00304E72"/>
    <w:rsid w:val="00342850"/>
    <w:rsid w:val="003A2646"/>
    <w:rsid w:val="003B2103"/>
    <w:rsid w:val="003D6511"/>
    <w:rsid w:val="00457A39"/>
    <w:rsid w:val="004B1B54"/>
    <w:rsid w:val="004E3058"/>
    <w:rsid w:val="00515FE1"/>
    <w:rsid w:val="0053170E"/>
    <w:rsid w:val="00544A91"/>
    <w:rsid w:val="005B0E0A"/>
    <w:rsid w:val="005E322D"/>
    <w:rsid w:val="00645CC7"/>
    <w:rsid w:val="00664652"/>
    <w:rsid w:val="006763D4"/>
    <w:rsid w:val="006948CA"/>
    <w:rsid w:val="0070401B"/>
    <w:rsid w:val="0078380A"/>
    <w:rsid w:val="00796197"/>
    <w:rsid w:val="00882860"/>
    <w:rsid w:val="009210E7"/>
    <w:rsid w:val="00957C75"/>
    <w:rsid w:val="009975B2"/>
    <w:rsid w:val="009F615B"/>
    <w:rsid w:val="00A15D3D"/>
    <w:rsid w:val="00A27E74"/>
    <w:rsid w:val="00A65FD0"/>
    <w:rsid w:val="00A713A1"/>
    <w:rsid w:val="00A86712"/>
    <w:rsid w:val="00A93C31"/>
    <w:rsid w:val="00AB39E1"/>
    <w:rsid w:val="00AE3C8F"/>
    <w:rsid w:val="00B71356"/>
    <w:rsid w:val="00B77733"/>
    <w:rsid w:val="00BA705D"/>
    <w:rsid w:val="00C02D0C"/>
    <w:rsid w:val="00C035C6"/>
    <w:rsid w:val="00C74037"/>
    <w:rsid w:val="00D032CD"/>
    <w:rsid w:val="00D12A9A"/>
    <w:rsid w:val="00DA08F7"/>
    <w:rsid w:val="00DB23FC"/>
    <w:rsid w:val="00DD601A"/>
    <w:rsid w:val="00E70367"/>
    <w:rsid w:val="00EB4F00"/>
    <w:rsid w:val="00EC756A"/>
    <w:rsid w:val="00EC7A0E"/>
    <w:rsid w:val="00ED69B7"/>
    <w:rsid w:val="00F31208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421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2021-03-31T08:24:00Z</dcterms:created>
  <dcterms:modified xsi:type="dcterms:W3CDTF">2021-03-31T08:24:00Z</dcterms:modified>
</cp:coreProperties>
</file>