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E8879" w14:textId="77777777" w:rsidR="0055028F" w:rsidRPr="00FE7668" w:rsidRDefault="0055028F" w:rsidP="0055028F">
      <w:pPr>
        <w:jc w:val="center"/>
        <w:rPr>
          <w:b/>
        </w:rPr>
      </w:pPr>
      <w:r w:rsidRPr="00FE7668">
        <w:rPr>
          <w:b/>
        </w:rPr>
        <w:t>AIŠKINAMASIS RAŠTAS</w:t>
      </w:r>
    </w:p>
    <w:p w14:paraId="6FF0915D" w14:textId="77777777" w:rsidR="00C4309B" w:rsidRPr="00210A96" w:rsidRDefault="00C4309B" w:rsidP="00C4309B">
      <w:pPr>
        <w:suppressAutoHyphens/>
        <w:jc w:val="center"/>
        <w:rPr>
          <w:b/>
        </w:rPr>
      </w:pPr>
      <w:r w:rsidRPr="00210A96">
        <w:rPr>
          <w:b/>
        </w:rPr>
        <w:t xml:space="preserve">LIETUVOS RESPUBLIKOS </w:t>
      </w:r>
    </w:p>
    <w:p w14:paraId="7B0581DC" w14:textId="77777777" w:rsidR="00C4309B" w:rsidRPr="00210A96" w:rsidRDefault="00C4309B" w:rsidP="00C4309B">
      <w:pPr>
        <w:suppressAutoHyphens/>
        <w:jc w:val="center"/>
        <w:rPr>
          <w:b/>
        </w:rPr>
      </w:pPr>
      <w:r w:rsidRPr="00210A96">
        <w:rPr>
          <w:b/>
        </w:rPr>
        <w:t xml:space="preserve">UŽIMTUMO ĮSTATYMO NR. XII-2470 </w:t>
      </w:r>
    </w:p>
    <w:p w14:paraId="1D53D67A" w14:textId="57FA4049" w:rsidR="00C4309B" w:rsidRPr="00210A96" w:rsidRDefault="00C4309B" w:rsidP="00C4309B">
      <w:pPr>
        <w:suppressAutoHyphens/>
        <w:jc w:val="center"/>
        <w:rPr>
          <w:b/>
          <w:bCs/>
          <w:caps/>
          <w:color w:val="000000"/>
          <w:lang w:eastAsia="lt-LT"/>
        </w:rPr>
      </w:pPr>
      <w:r>
        <w:rPr>
          <w:b/>
        </w:rPr>
        <w:t xml:space="preserve">20 IR </w:t>
      </w:r>
      <w:r w:rsidRPr="00210A96">
        <w:rPr>
          <w:b/>
        </w:rPr>
        <w:t>48</w:t>
      </w:r>
      <w:r w:rsidRPr="00210A96">
        <w:rPr>
          <w:b/>
          <w:vertAlign w:val="superscript"/>
        </w:rPr>
        <w:t>1</w:t>
      </w:r>
      <w:r w:rsidRPr="00210A96">
        <w:rPr>
          <w:b/>
        </w:rPr>
        <w:t xml:space="preserve"> </w:t>
      </w:r>
      <w:r>
        <w:rPr>
          <w:b/>
        </w:rPr>
        <w:t xml:space="preserve">STRAIPSNIŲ </w:t>
      </w:r>
      <w:r w:rsidRPr="00210A96">
        <w:rPr>
          <w:b/>
        </w:rPr>
        <w:t>PAKEITIMO IR PAPILDYMO 48</w:t>
      </w:r>
      <w:r w:rsidRPr="00210A96">
        <w:rPr>
          <w:b/>
          <w:vertAlign w:val="superscript"/>
        </w:rPr>
        <w:t>2</w:t>
      </w:r>
      <w:r w:rsidRPr="00210A96">
        <w:rPr>
          <w:b/>
        </w:rPr>
        <w:t xml:space="preserve"> STRAIPSNIU </w:t>
      </w:r>
    </w:p>
    <w:p w14:paraId="3457BC0C" w14:textId="77777777" w:rsidR="00C4309B" w:rsidRPr="00210A96" w:rsidRDefault="00C4309B" w:rsidP="00C4309B">
      <w:pPr>
        <w:jc w:val="center"/>
        <w:rPr>
          <w:b/>
        </w:rPr>
      </w:pPr>
      <w:r w:rsidRPr="00210A96">
        <w:rPr>
          <w:b/>
        </w:rPr>
        <w:t>ĮSTATYMAS</w:t>
      </w:r>
    </w:p>
    <w:p w14:paraId="25329C14" w14:textId="15CF4C98" w:rsidR="00FA46A1" w:rsidRPr="00FE7668" w:rsidRDefault="00FA46A1" w:rsidP="00B64EB1">
      <w:pPr>
        <w:contextualSpacing/>
        <w:rPr>
          <w:b/>
        </w:rPr>
      </w:pPr>
    </w:p>
    <w:p w14:paraId="3A8D6C8F" w14:textId="77777777" w:rsidR="00FA46A1" w:rsidRPr="00FE7668" w:rsidRDefault="00FA46A1" w:rsidP="006671CD">
      <w:pPr>
        <w:rPr>
          <w:b/>
        </w:rPr>
      </w:pPr>
    </w:p>
    <w:p w14:paraId="5E8A728E" w14:textId="06973B39" w:rsidR="00942ECD" w:rsidRPr="00FE7668" w:rsidRDefault="00D04C05" w:rsidP="00D04C05">
      <w:pPr>
        <w:pStyle w:val="ListParagraph"/>
        <w:ind w:left="567"/>
        <w:jc w:val="both"/>
        <w:rPr>
          <w:b/>
          <w:szCs w:val="24"/>
        </w:rPr>
      </w:pPr>
      <w:r w:rsidRPr="00FE7668">
        <w:rPr>
          <w:b/>
          <w:szCs w:val="24"/>
        </w:rPr>
        <w:t xml:space="preserve">1. </w:t>
      </w:r>
      <w:r w:rsidR="00942ECD" w:rsidRPr="00FE7668">
        <w:rPr>
          <w:b/>
          <w:szCs w:val="24"/>
        </w:rPr>
        <w:t>Įstatym</w:t>
      </w:r>
      <w:r w:rsidR="004F28A8">
        <w:rPr>
          <w:b/>
          <w:szCs w:val="24"/>
        </w:rPr>
        <w:t>o</w:t>
      </w:r>
      <w:r w:rsidR="00942ECD" w:rsidRPr="00FE7668">
        <w:rPr>
          <w:b/>
          <w:szCs w:val="24"/>
        </w:rPr>
        <w:t xml:space="preserve"> projekt</w:t>
      </w:r>
      <w:r w:rsidR="004F28A8">
        <w:rPr>
          <w:b/>
          <w:szCs w:val="24"/>
        </w:rPr>
        <w:t>o</w:t>
      </w:r>
      <w:r w:rsidR="00942ECD" w:rsidRPr="00FE7668">
        <w:rPr>
          <w:b/>
          <w:szCs w:val="24"/>
        </w:rPr>
        <w:t xml:space="preserve"> rengimą paskatinusios priežastys, parengt</w:t>
      </w:r>
      <w:r w:rsidR="004F28A8">
        <w:rPr>
          <w:b/>
          <w:szCs w:val="24"/>
        </w:rPr>
        <w:t>o</w:t>
      </w:r>
      <w:r w:rsidR="00942ECD" w:rsidRPr="00FE7668">
        <w:rPr>
          <w:b/>
          <w:szCs w:val="24"/>
        </w:rPr>
        <w:t xml:space="preserve"> projekt</w:t>
      </w:r>
      <w:r w:rsidR="004F28A8">
        <w:rPr>
          <w:b/>
          <w:szCs w:val="24"/>
        </w:rPr>
        <w:t>o</w:t>
      </w:r>
      <w:r w:rsidR="00942ECD" w:rsidRPr="00FE7668">
        <w:rPr>
          <w:b/>
          <w:szCs w:val="24"/>
        </w:rPr>
        <w:t xml:space="preserve"> tikslai ir uždaviniai </w:t>
      </w:r>
    </w:p>
    <w:p w14:paraId="0396505D" w14:textId="2600C84B" w:rsidR="0016222C" w:rsidRPr="00FE7668" w:rsidRDefault="0016222C" w:rsidP="00D226DD">
      <w:pPr>
        <w:ind w:firstLine="567"/>
        <w:jc w:val="both"/>
        <w:rPr>
          <w:color w:val="000000"/>
        </w:rPr>
      </w:pPr>
      <w:r w:rsidRPr="00FE7668">
        <w:rPr>
          <w:color w:val="000000"/>
        </w:rPr>
        <w:t xml:space="preserve">Lietuvos Respublikos užimtumo įstatymo Nr. XII-2470 </w:t>
      </w:r>
      <w:r w:rsidR="00A72E7E">
        <w:rPr>
          <w:color w:val="000000"/>
        </w:rPr>
        <w:t xml:space="preserve">20 ir </w:t>
      </w:r>
      <w:r w:rsidR="00FB78FD" w:rsidRPr="00FE7668">
        <w:rPr>
          <w:color w:val="000000"/>
        </w:rPr>
        <w:t>48</w:t>
      </w:r>
      <w:r w:rsidR="00A72E7E" w:rsidRPr="00F30464">
        <w:rPr>
          <w:color w:val="000000"/>
          <w:vertAlign w:val="superscript"/>
        </w:rPr>
        <w:t>1</w:t>
      </w:r>
      <w:r w:rsidR="00FB78FD" w:rsidRPr="00FE7668">
        <w:rPr>
          <w:color w:val="000000"/>
        </w:rPr>
        <w:t xml:space="preserve"> </w:t>
      </w:r>
      <w:r w:rsidR="008A4098" w:rsidRPr="00FE7668">
        <w:rPr>
          <w:color w:val="000000"/>
        </w:rPr>
        <w:t xml:space="preserve">straipsnio pakeitimo ir </w:t>
      </w:r>
      <w:r w:rsidRPr="00FE7668">
        <w:rPr>
          <w:color w:val="000000"/>
        </w:rPr>
        <w:t>papildymo 4</w:t>
      </w:r>
      <w:r w:rsidR="00DC5B5C" w:rsidRPr="00FE7668">
        <w:rPr>
          <w:color w:val="000000"/>
        </w:rPr>
        <w:t>8</w:t>
      </w:r>
      <w:r w:rsidR="00A72E7E" w:rsidRPr="00F30464">
        <w:rPr>
          <w:color w:val="000000"/>
          <w:vertAlign w:val="superscript"/>
        </w:rPr>
        <w:t>2</w:t>
      </w:r>
      <w:r w:rsidRPr="00FE7668">
        <w:rPr>
          <w:color w:val="000000"/>
        </w:rPr>
        <w:t xml:space="preserve"> straipsniu įstatymo projekta</w:t>
      </w:r>
      <w:r w:rsidR="00733014">
        <w:rPr>
          <w:color w:val="000000"/>
        </w:rPr>
        <w:t>s</w:t>
      </w:r>
      <w:r w:rsidRPr="00FE7668">
        <w:rPr>
          <w:color w:val="000000"/>
        </w:rPr>
        <w:t xml:space="preserve"> (toliau – Įstatymo projekta</w:t>
      </w:r>
      <w:r w:rsidR="00733014">
        <w:rPr>
          <w:color w:val="000000"/>
        </w:rPr>
        <w:t>s</w:t>
      </w:r>
      <w:r w:rsidRPr="00FE7668">
        <w:rPr>
          <w:color w:val="000000"/>
        </w:rPr>
        <w:t>) parengt</w:t>
      </w:r>
      <w:r w:rsidR="00733014">
        <w:rPr>
          <w:color w:val="000000"/>
        </w:rPr>
        <w:t>as</w:t>
      </w:r>
      <w:r w:rsidRPr="00FE7668">
        <w:rPr>
          <w:color w:val="000000"/>
        </w:rPr>
        <w:t xml:space="preserve"> atsižvelgiant į poreikį skatinti aukštos kvalifikacijos darbuotojų atvykimą ir relokaciją iš trečiųjų šalių.</w:t>
      </w:r>
      <w:r w:rsidR="0041198D">
        <w:rPr>
          <w:color w:val="000000"/>
        </w:rPr>
        <w:t xml:space="preserve"> </w:t>
      </w:r>
    </w:p>
    <w:p w14:paraId="3121D0AB" w14:textId="546C1052" w:rsidR="002F497D" w:rsidRPr="00FE7668" w:rsidRDefault="002F497D" w:rsidP="002F497D">
      <w:pPr>
        <w:ind w:firstLine="567"/>
        <w:jc w:val="both"/>
        <w:rPr>
          <w:lang w:eastAsia="lt-LT"/>
        </w:rPr>
      </w:pPr>
      <w:r w:rsidRPr="00FE7668">
        <w:rPr>
          <w:lang w:eastAsia="lt-LT"/>
        </w:rPr>
        <w:t>Šiuo metu Lietuva yra viena iš daugiausiai dėl emigracijos nukentėjusių Europos Sąjungos valstybių. Emigrantų ir šalies populiacijos santykis Lietuvoje 2020 m. duomenimis siekė 24 proc., kai tuo tarpu visos Europos Sąjungos vidurkis buvo tik 7 proc.</w:t>
      </w:r>
      <w:r w:rsidRPr="00FE7668">
        <w:rPr>
          <w:rStyle w:val="FootnoteReference"/>
          <w:lang w:eastAsia="lt-LT"/>
        </w:rPr>
        <w:footnoteReference w:id="2"/>
      </w:r>
      <w:r w:rsidRPr="00FE7668">
        <w:rPr>
          <w:lang w:eastAsia="lt-LT"/>
        </w:rPr>
        <w:t xml:space="preserve">. </w:t>
      </w:r>
      <w:r w:rsidR="002B415D" w:rsidRPr="00FE7668">
        <w:rPr>
          <w:lang w:eastAsia="lt-LT"/>
        </w:rPr>
        <w:t xml:space="preserve">Skaičiuojama, kad </w:t>
      </w:r>
      <w:r w:rsidR="00822B81" w:rsidRPr="00FE7668">
        <w:rPr>
          <w:lang w:eastAsia="lt-LT"/>
        </w:rPr>
        <w:t>iš viso yra 658 tūkst. emigravusių lietuvių</w:t>
      </w:r>
      <w:r w:rsidR="00F91EAE" w:rsidRPr="00FE7668">
        <w:rPr>
          <w:lang w:eastAsia="lt-LT"/>
        </w:rPr>
        <w:t xml:space="preserve">. </w:t>
      </w:r>
      <w:r w:rsidRPr="00FE7668">
        <w:rPr>
          <w:lang w:eastAsia="lt-LT"/>
        </w:rPr>
        <w:t>2019 m. pirmą kartą į Lietuvą atvykstančių asmenų skaičius viršijo iš Lietuvos emigruojančių asmenų skaičių – iš Lietuvos išvyko 4 tūkst. Lietuvos piliečių, į Lietuvą atvyko 15 tūkst. kitos pilietybės asmenų</w:t>
      </w:r>
      <w:r w:rsidRPr="00FE7668">
        <w:rPr>
          <w:rStyle w:val="FootnoteReference"/>
          <w:lang w:eastAsia="lt-LT"/>
        </w:rPr>
        <w:footnoteReference w:id="3"/>
      </w:r>
      <w:r w:rsidRPr="00FE7668">
        <w:rPr>
          <w:lang w:eastAsia="lt-LT"/>
        </w:rPr>
        <w:t>. Šį teigiamą pokytį lėmė ne sugrįžtantys Lietuvos piliečiai, bet į Lietuvą atvykstantys užsieniečiai.</w:t>
      </w:r>
    </w:p>
    <w:p w14:paraId="794EFDD2" w14:textId="3318808F" w:rsidR="002F497D" w:rsidRPr="00FE7668" w:rsidRDefault="00A94CDB" w:rsidP="002F497D">
      <w:pPr>
        <w:ind w:firstLine="567"/>
        <w:jc w:val="both"/>
        <w:rPr>
          <w:lang w:eastAsia="lt-LT"/>
        </w:rPr>
      </w:pPr>
      <w:r w:rsidRPr="00FE7668">
        <w:rPr>
          <w:lang w:eastAsia="lt-LT"/>
        </w:rPr>
        <w:t>Tačiau n</w:t>
      </w:r>
      <w:r w:rsidR="002F497D" w:rsidRPr="00FE7668">
        <w:rPr>
          <w:lang w:eastAsia="lt-LT"/>
        </w:rPr>
        <w:t>epaisant augančio į Lietuvą atvykstančių užsieniečių skaičiaus, tokių užsienio talentų potencialas vis dar nėra tinkamai išnaudojamas. 2020 m. duomenimis iš visų atvykusių į Lietuvą asmenų atvyko tik 5 proc. užsieniečių, kai tuo tarpu Europos Sąjungos vidurkis siekia 13 proc.</w:t>
      </w:r>
      <w:r w:rsidR="002F497D" w:rsidRPr="00FE7668">
        <w:rPr>
          <w:rStyle w:val="FootnoteReference"/>
          <w:lang w:eastAsia="lt-LT"/>
        </w:rPr>
        <w:footnoteReference w:id="4"/>
      </w:r>
      <w:r w:rsidR="002F497D" w:rsidRPr="00FE7668">
        <w:rPr>
          <w:lang w:eastAsia="lt-LT"/>
        </w:rPr>
        <w:t xml:space="preserve">. Tokią statistiką lemia ir tai, kad Lietuvoje vis dar pasigendama priemonių, kurios būtų skirtos pritraukti aukštos kvalifikacijos užsienio talentus. Šiuo metu didžioji dalis į Lietuvą atvykstančių imigrantų neturi aukštos kvalifikacijos profesijos. Iš visų atvykstančių užsienio darbuotojų, informacinių ir ryšių technologijų (toliau </w:t>
      </w:r>
      <w:r w:rsidR="00DB4344">
        <w:rPr>
          <w:lang w:eastAsia="lt-LT"/>
        </w:rPr>
        <w:t>–</w:t>
      </w:r>
      <w:r w:rsidR="002F497D" w:rsidRPr="00FE7668">
        <w:rPr>
          <w:lang w:eastAsia="lt-LT"/>
        </w:rPr>
        <w:t xml:space="preserve"> IRT) specialistai sudaro mažiau nei 1 proc.</w:t>
      </w:r>
      <w:r w:rsidR="002F497D" w:rsidRPr="00FE7668">
        <w:rPr>
          <w:rStyle w:val="FootnoteReference"/>
          <w:lang w:eastAsia="lt-LT"/>
        </w:rPr>
        <w:footnoteReference w:id="5"/>
      </w:r>
      <w:r w:rsidR="002F497D" w:rsidRPr="00FE7668">
        <w:rPr>
          <w:lang w:eastAsia="lt-LT"/>
        </w:rPr>
        <w:t xml:space="preserve">, o išduodamų mėlynosios kortelės (ang. </w:t>
      </w:r>
      <w:r w:rsidR="002F497D" w:rsidRPr="00FE7668">
        <w:rPr>
          <w:i/>
          <w:iCs/>
          <w:lang w:eastAsia="lt-LT"/>
        </w:rPr>
        <w:t>BlueCard</w:t>
      </w:r>
      <w:r w:rsidR="002F497D" w:rsidRPr="00FE7668">
        <w:rPr>
          <w:lang w:eastAsia="lt-LT"/>
        </w:rPr>
        <w:t xml:space="preserve">) leidimų gyventi Lietuvoje skaičius per metus siekia tik </w:t>
      </w:r>
      <w:r w:rsidR="00012AF6" w:rsidRPr="00FE7668">
        <w:rPr>
          <w:lang w:eastAsia="lt-LT"/>
        </w:rPr>
        <w:t>289</w:t>
      </w:r>
      <w:r w:rsidR="002F497D" w:rsidRPr="00FE7668">
        <w:rPr>
          <w:rStyle w:val="FootnoteReference"/>
          <w:lang w:eastAsia="lt-LT"/>
        </w:rPr>
        <w:footnoteReference w:id="6"/>
      </w:r>
      <w:r w:rsidR="002F497D" w:rsidRPr="00FE7668">
        <w:rPr>
          <w:lang w:eastAsia="lt-LT"/>
        </w:rPr>
        <w:t>.</w:t>
      </w:r>
    </w:p>
    <w:p w14:paraId="184F3330" w14:textId="285A8657" w:rsidR="008259C0" w:rsidRPr="00FE7668" w:rsidRDefault="00F218C6" w:rsidP="002F497D">
      <w:pPr>
        <w:ind w:firstLine="567"/>
        <w:jc w:val="both"/>
        <w:rPr>
          <w:lang w:eastAsia="lt-LT"/>
        </w:rPr>
      </w:pPr>
      <w:r w:rsidRPr="00FE7668">
        <w:rPr>
          <w:lang w:eastAsia="lt-LT"/>
        </w:rPr>
        <w:t>2021</w:t>
      </w:r>
      <w:r w:rsidR="00280FE5" w:rsidRPr="00280FE5">
        <w:rPr>
          <w:lang w:eastAsia="lt-LT"/>
        </w:rPr>
        <w:t>–</w:t>
      </w:r>
      <w:r w:rsidRPr="00FE7668">
        <w:rPr>
          <w:lang w:eastAsia="lt-LT"/>
        </w:rPr>
        <w:t>2030 m. Nacionaliniame pažangos plane nustatyti</w:t>
      </w:r>
      <w:r w:rsidR="00147D20" w:rsidRPr="00FE7668">
        <w:rPr>
          <w:lang w:eastAsia="lt-LT"/>
        </w:rPr>
        <w:t>ems prioritetiniams sektoriams vystyti talentų pritraukimas iš užsienio – būtina sąlyga.</w:t>
      </w:r>
      <w:r w:rsidR="003130E4" w:rsidRPr="00FE7668">
        <w:rPr>
          <w:lang w:eastAsia="lt-LT"/>
        </w:rPr>
        <w:t xml:space="preserve"> 2030 m. sukuriamos pridėtinės vertės dalis gyvybės mokslų sektoriuje turės padidėti nuo 0</w:t>
      </w:r>
      <w:r w:rsidR="00C1517E">
        <w:rPr>
          <w:lang w:eastAsia="lt-LT"/>
        </w:rPr>
        <w:t>,</w:t>
      </w:r>
      <w:r w:rsidR="003130E4" w:rsidRPr="00FE7668">
        <w:rPr>
          <w:lang w:eastAsia="lt-LT"/>
        </w:rPr>
        <w:t>87 proc.</w:t>
      </w:r>
      <w:r w:rsidR="007B448F" w:rsidRPr="00FE7668">
        <w:rPr>
          <w:lang w:eastAsia="lt-LT"/>
        </w:rPr>
        <w:t xml:space="preserve"> (2016 m.)</w:t>
      </w:r>
      <w:r w:rsidR="003130E4" w:rsidRPr="00FE7668">
        <w:rPr>
          <w:lang w:eastAsia="lt-LT"/>
        </w:rPr>
        <w:t xml:space="preserve"> iki 5 proc</w:t>
      </w:r>
      <w:r w:rsidR="007B448F" w:rsidRPr="00FE7668">
        <w:rPr>
          <w:lang w:eastAsia="lt-LT"/>
        </w:rPr>
        <w:t>.</w:t>
      </w:r>
      <w:r w:rsidR="003130E4" w:rsidRPr="00FE7668">
        <w:rPr>
          <w:lang w:eastAsia="lt-LT"/>
        </w:rPr>
        <w:t xml:space="preserve">, inžinerinės pramonės sektoriuje nuo </w:t>
      </w:r>
      <w:r w:rsidR="007B448F" w:rsidRPr="00FE7668">
        <w:rPr>
          <w:lang w:eastAsia="lt-LT"/>
        </w:rPr>
        <w:t>5,66 proc.</w:t>
      </w:r>
      <w:r w:rsidR="005C14D5" w:rsidRPr="00FE7668">
        <w:rPr>
          <w:lang w:eastAsia="lt-LT"/>
        </w:rPr>
        <w:t xml:space="preserve"> (2016 m.)</w:t>
      </w:r>
      <w:r w:rsidR="007B448F" w:rsidRPr="00FE7668">
        <w:rPr>
          <w:lang w:eastAsia="lt-LT"/>
        </w:rPr>
        <w:t xml:space="preserve"> iki 7,69 proc. ir informacinės ir ryšių technologijos sektoriuje nuo 5,03 proc. </w:t>
      </w:r>
      <w:r w:rsidR="005C14D5" w:rsidRPr="00FE7668">
        <w:rPr>
          <w:lang w:eastAsia="lt-LT"/>
        </w:rPr>
        <w:t xml:space="preserve">(2016 m.) </w:t>
      </w:r>
      <w:r w:rsidR="007B448F" w:rsidRPr="00FE7668">
        <w:rPr>
          <w:lang w:eastAsia="lt-LT"/>
        </w:rPr>
        <w:t>iki 9,3 proc.</w:t>
      </w:r>
      <w:r w:rsidR="005C14D5" w:rsidRPr="00FE7668">
        <w:rPr>
          <w:lang w:eastAsia="lt-LT"/>
        </w:rPr>
        <w:t xml:space="preserve"> </w:t>
      </w:r>
      <w:r w:rsidR="00BA5BDF" w:rsidRPr="00FE7668">
        <w:rPr>
          <w:lang w:eastAsia="lt-LT"/>
        </w:rPr>
        <w:t>Šių sektorių spartesniam vystymuisi yra būtin</w:t>
      </w:r>
      <w:r w:rsidR="00B277C3" w:rsidRPr="00FE7668">
        <w:rPr>
          <w:lang w:eastAsia="lt-LT"/>
        </w:rPr>
        <w:t xml:space="preserve">os pažangios investicijos, kurias pritraukti be </w:t>
      </w:r>
      <w:r w:rsidR="00306FC3" w:rsidRPr="00FE7668">
        <w:rPr>
          <w:lang w:eastAsia="lt-LT"/>
        </w:rPr>
        <w:t xml:space="preserve">instrumentų </w:t>
      </w:r>
      <w:r w:rsidR="00B277C3" w:rsidRPr="00FE7668">
        <w:rPr>
          <w:lang w:eastAsia="lt-LT"/>
        </w:rPr>
        <w:t>nišinių talentų</w:t>
      </w:r>
      <w:r w:rsidR="00306FC3" w:rsidRPr="00FE7668">
        <w:rPr>
          <w:lang w:eastAsia="lt-LT"/>
        </w:rPr>
        <w:t xml:space="preserve"> medžioklei</w:t>
      </w:r>
      <w:r w:rsidR="00CC2DAD" w:rsidRPr="00FE7668">
        <w:rPr>
          <w:lang w:eastAsia="lt-LT"/>
        </w:rPr>
        <w:t xml:space="preserve"> yra sunku. </w:t>
      </w:r>
      <w:r w:rsidR="00CD63BA" w:rsidRPr="00FE7668">
        <w:rPr>
          <w:lang w:eastAsia="lt-LT"/>
        </w:rPr>
        <w:t>79</w:t>
      </w:r>
      <w:r w:rsidR="00CC2DAD" w:rsidRPr="00FE7668">
        <w:rPr>
          <w:lang w:eastAsia="lt-LT"/>
        </w:rPr>
        <w:t xml:space="preserve"> proc. Lietuvą pasirinkusių užsienio investuotojų </w:t>
      </w:r>
      <w:r w:rsidR="00CD63BA" w:rsidRPr="00FE7668">
        <w:rPr>
          <w:lang w:eastAsia="lt-LT"/>
        </w:rPr>
        <w:t xml:space="preserve">teigia, kad talentų pasiūla yra esminė </w:t>
      </w:r>
      <w:r w:rsidR="00707B7A" w:rsidRPr="00FE7668">
        <w:rPr>
          <w:lang w:eastAsia="lt-LT"/>
        </w:rPr>
        <w:t>atėjimo į šalį sąlyga</w:t>
      </w:r>
      <w:r w:rsidR="004F44F4" w:rsidRPr="00FE7668">
        <w:rPr>
          <w:rStyle w:val="FootnoteReference"/>
          <w:lang w:eastAsia="lt-LT"/>
        </w:rPr>
        <w:footnoteReference w:id="7"/>
      </w:r>
      <w:r w:rsidR="00733E6F" w:rsidRPr="00FE7668">
        <w:rPr>
          <w:lang w:eastAsia="lt-LT"/>
        </w:rPr>
        <w:t xml:space="preserve">. </w:t>
      </w:r>
      <w:r w:rsidR="00AD604C" w:rsidRPr="00FE7668">
        <w:rPr>
          <w:lang w:eastAsia="lt-LT"/>
        </w:rPr>
        <w:t xml:space="preserve">O </w:t>
      </w:r>
      <w:r w:rsidR="002A1A6B" w:rsidRPr="00FE7668">
        <w:rPr>
          <w:lang w:eastAsia="lt-LT"/>
        </w:rPr>
        <w:t>2016</w:t>
      </w:r>
      <w:r w:rsidR="00280FE5" w:rsidRPr="00280FE5">
        <w:rPr>
          <w:lang w:eastAsia="lt-LT"/>
        </w:rPr>
        <w:t>–</w:t>
      </w:r>
      <w:r w:rsidR="002A1A6B" w:rsidRPr="00FE7668">
        <w:rPr>
          <w:lang w:eastAsia="lt-LT"/>
        </w:rPr>
        <w:t>2020 m. dėl talentų stokos Lietuv</w:t>
      </w:r>
      <w:r w:rsidR="007171B9" w:rsidRPr="00FE7668">
        <w:rPr>
          <w:lang w:eastAsia="lt-LT"/>
        </w:rPr>
        <w:t xml:space="preserve">os nepasirinkę investuotojai </w:t>
      </w:r>
      <w:r w:rsidR="00D9765F" w:rsidRPr="00FE7668">
        <w:rPr>
          <w:lang w:eastAsia="lt-LT"/>
        </w:rPr>
        <w:t xml:space="preserve">nesukūrė </w:t>
      </w:r>
      <w:r w:rsidR="002A1A6B" w:rsidRPr="00FE7668">
        <w:rPr>
          <w:lang w:eastAsia="lt-LT"/>
        </w:rPr>
        <w:t>5810</w:t>
      </w:r>
      <w:r w:rsidR="00D9765F" w:rsidRPr="00FE7668">
        <w:rPr>
          <w:rStyle w:val="FootnoteReference"/>
          <w:lang w:eastAsia="lt-LT"/>
        </w:rPr>
        <w:footnoteReference w:id="8"/>
      </w:r>
      <w:r w:rsidR="007171B9" w:rsidRPr="00FE7668">
        <w:rPr>
          <w:lang w:eastAsia="lt-LT"/>
        </w:rPr>
        <w:t xml:space="preserve"> </w:t>
      </w:r>
      <w:r w:rsidR="00D9765F" w:rsidRPr="00FE7668">
        <w:rPr>
          <w:lang w:eastAsia="lt-LT"/>
        </w:rPr>
        <w:t>gerai apmokamų darbo vietų.</w:t>
      </w:r>
      <w:r w:rsidR="00923AA7" w:rsidRPr="00FE7668">
        <w:rPr>
          <w:lang w:eastAsia="lt-LT"/>
        </w:rPr>
        <w:t xml:space="preserve"> Sąlyginai nedidelio kiekio nišinių talentų stoka gali lemti viso </w:t>
      </w:r>
      <w:r w:rsidR="00CC165D" w:rsidRPr="00FE7668">
        <w:rPr>
          <w:lang w:eastAsia="lt-LT"/>
        </w:rPr>
        <w:t xml:space="preserve">tiesioginių užsienio investicijų </w:t>
      </w:r>
      <w:r w:rsidR="00923AA7" w:rsidRPr="00FE7668">
        <w:rPr>
          <w:lang w:eastAsia="lt-LT"/>
        </w:rPr>
        <w:t>projekto neįgyvendinimą.</w:t>
      </w:r>
    </w:p>
    <w:p w14:paraId="78CB4E03" w14:textId="1AE2CB7B" w:rsidR="007D0CE3" w:rsidRPr="00FE7668" w:rsidRDefault="006836A6" w:rsidP="007D0CE3">
      <w:pPr>
        <w:ind w:firstLine="567"/>
        <w:jc w:val="both"/>
        <w:rPr>
          <w:bCs/>
          <w:lang w:eastAsia="lt-LT"/>
        </w:rPr>
      </w:pPr>
      <w:r w:rsidRPr="00FE7668">
        <w:rPr>
          <w:lang w:eastAsia="lt-LT"/>
        </w:rPr>
        <w:t>Įstatym</w:t>
      </w:r>
      <w:r w:rsidR="00E35F15">
        <w:rPr>
          <w:lang w:eastAsia="lt-LT"/>
        </w:rPr>
        <w:t>o</w:t>
      </w:r>
      <w:r w:rsidRPr="00FE7668">
        <w:rPr>
          <w:lang w:eastAsia="lt-LT"/>
        </w:rPr>
        <w:t xml:space="preserve"> projekt</w:t>
      </w:r>
      <w:r w:rsidR="00E35F15">
        <w:rPr>
          <w:lang w:eastAsia="lt-LT"/>
        </w:rPr>
        <w:t>u</w:t>
      </w:r>
      <w:r w:rsidRPr="00FE7668">
        <w:rPr>
          <w:lang w:eastAsia="lt-LT"/>
        </w:rPr>
        <w:t xml:space="preserve"> siekiama </w:t>
      </w:r>
      <w:r w:rsidR="003F5ED6" w:rsidRPr="003F5ED6">
        <w:rPr>
          <w:lang w:eastAsia="lt-LT"/>
        </w:rPr>
        <w:t>derinti darbo pasiūlą ir paklausą pritrauki</w:t>
      </w:r>
      <w:r w:rsidR="003F5ED6">
        <w:rPr>
          <w:lang w:eastAsia="lt-LT"/>
        </w:rPr>
        <w:t>ant</w:t>
      </w:r>
      <w:r w:rsidR="003F5ED6" w:rsidRPr="003F5ED6">
        <w:rPr>
          <w:lang w:eastAsia="lt-LT"/>
        </w:rPr>
        <w:t xml:space="preserve"> </w:t>
      </w:r>
      <w:r w:rsidRPr="00FE7668">
        <w:rPr>
          <w:lang w:eastAsia="lt-LT"/>
        </w:rPr>
        <w:t>išvykusius aukštos kvalifikacijos Lietuvos piliečius, kurie Lietuvos rezidentais ir mokesčių mokėtojais Lietuvoje nebuvo ilgiau nei 5 metus</w:t>
      </w:r>
      <w:r w:rsidR="00CC1191">
        <w:rPr>
          <w:lang w:eastAsia="lt-LT"/>
        </w:rPr>
        <w:t>,</w:t>
      </w:r>
      <w:r w:rsidR="00981B61" w:rsidRPr="00FE7668">
        <w:rPr>
          <w:lang w:eastAsia="lt-LT"/>
        </w:rPr>
        <w:t xml:space="preserve"> </w:t>
      </w:r>
      <w:r w:rsidR="00CC1191">
        <w:rPr>
          <w:lang w:eastAsia="lt-LT"/>
        </w:rPr>
        <w:t>p</w:t>
      </w:r>
      <w:r w:rsidR="004D25AA" w:rsidRPr="00FE7668">
        <w:rPr>
          <w:lang w:eastAsia="lt-LT"/>
        </w:rPr>
        <w:t>ritrauki</w:t>
      </w:r>
      <w:r w:rsidR="00A32B48" w:rsidRPr="00FE7668">
        <w:rPr>
          <w:lang w:eastAsia="lt-LT"/>
        </w:rPr>
        <w:t>ant</w:t>
      </w:r>
      <w:r w:rsidR="004D25AA" w:rsidRPr="00FE7668">
        <w:rPr>
          <w:lang w:eastAsia="lt-LT"/>
        </w:rPr>
        <w:t xml:space="preserve"> aukštos kvalifikacijos užsieniečius</w:t>
      </w:r>
      <w:r w:rsidR="006B3281">
        <w:rPr>
          <w:lang w:eastAsia="lt-LT"/>
        </w:rPr>
        <w:t xml:space="preserve"> ir</w:t>
      </w:r>
      <w:r w:rsidR="007D0CE3" w:rsidRPr="00FE7668">
        <w:rPr>
          <w:lang w:eastAsia="lt-LT"/>
        </w:rPr>
        <w:t xml:space="preserve"> paskatin</w:t>
      </w:r>
      <w:r w:rsidR="00A32B48" w:rsidRPr="00FE7668">
        <w:rPr>
          <w:lang w:eastAsia="lt-LT"/>
        </w:rPr>
        <w:t>ant</w:t>
      </w:r>
      <w:r w:rsidR="007D0CE3" w:rsidRPr="00FE7668">
        <w:rPr>
          <w:lang w:eastAsia="lt-LT"/>
        </w:rPr>
        <w:t xml:space="preserve"> užsienio investuotojus perkelti savo gamybinę arba paslaugų veiklą į Lietuvą, sumažinant darbuotojui tenkanč</w:t>
      </w:r>
      <w:r w:rsidR="00C80DD8" w:rsidRPr="00FE7668">
        <w:rPr>
          <w:lang w:eastAsia="lt-LT"/>
        </w:rPr>
        <w:t>ias relokavimosi išlaidas</w:t>
      </w:r>
      <w:r w:rsidR="0020701C" w:rsidRPr="00FE7668">
        <w:rPr>
          <w:lang w:eastAsia="lt-LT"/>
        </w:rPr>
        <w:t xml:space="preserve">, o </w:t>
      </w:r>
      <w:r w:rsidR="002D40B6">
        <w:rPr>
          <w:lang w:eastAsia="lt-LT"/>
        </w:rPr>
        <w:t>darbdaviui</w:t>
      </w:r>
      <w:r w:rsidR="0020701C" w:rsidRPr="00FE7668">
        <w:rPr>
          <w:lang w:eastAsia="lt-LT"/>
        </w:rPr>
        <w:t xml:space="preserve"> </w:t>
      </w:r>
      <w:r w:rsidR="00255EBF">
        <w:rPr>
          <w:lang w:eastAsia="lt-LT"/>
        </w:rPr>
        <w:t xml:space="preserve">– </w:t>
      </w:r>
      <w:r w:rsidR="007B6F64" w:rsidRPr="00FE7668">
        <w:rPr>
          <w:lang w:eastAsia="lt-LT"/>
        </w:rPr>
        <w:t xml:space="preserve">aukštos kvalifikacijos specialisto </w:t>
      </w:r>
      <w:r w:rsidR="0020701C" w:rsidRPr="00FE7668">
        <w:rPr>
          <w:lang w:eastAsia="lt-LT"/>
        </w:rPr>
        <w:t>paieškos išlaidas</w:t>
      </w:r>
      <w:r w:rsidR="007D0CE3" w:rsidRPr="00FE7668">
        <w:rPr>
          <w:lang w:eastAsia="lt-LT"/>
        </w:rPr>
        <w:t xml:space="preserve">. Todėl, </w:t>
      </w:r>
      <w:r w:rsidR="007D0CE3" w:rsidRPr="00FE7668">
        <w:rPr>
          <w:bCs/>
          <w:lang w:eastAsia="lt-LT"/>
        </w:rPr>
        <w:t xml:space="preserve">siūloma nustatyti </w:t>
      </w:r>
      <w:r w:rsidR="00843B9C">
        <w:rPr>
          <w:bCs/>
          <w:lang w:eastAsia="lt-LT"/>
        </w:rPr>
        <w:lastRenderedPageBreak/>
        <w:t>atvykimo išmoką</w:t>
      </w:r>
      <w:r w:rsidR="004E6066" w:rsidRPr="00FE7668">
        <w:rPr>
          <w:bCs/>
          <w:lang w:eastAsia="lt-LT"/>
        </w:rPr>
        <w:t xml:space="preserve"> darbuotojui, </w:t>
      </w:r>
      <w:r w:rsidR="00843B9C">
        <w:rPr>
          <w:bCs/>
          <w:lang w:eastAsia="lt-LT"/>
        </w:rPr>
        <w:t xml:space="preserve">taip siekiant kompensuoti </w:t>
      </w:r>
      <w:r w:rsidR="004E6066" w:rsidRPr="00FE7668">
        <w:rPr>
          <w:bCs/>
          <w:lang w:eastAsia="lt-LT"/>
        </w:rPr>
        <w:t>dal</w:t>
      </w:r>
      <w:r w:rsidR="00843B9C">
        <w:rPr>
          <w:bCs/>
          <w:lang w:eastAsia="lt-LT"/>
        </w:rPr>
        <w:t>į</w:t>
      </w:r>
      <w:r w:rsidR="004E6066" w:rsidRPr="00FE7668">
        <w:rPr>
          <w:bCs/>
          <w:lang w:eastAsia="lt-LT"/>
        </w:rPr>
        <w:t xml:space="preserve"> </w:t>
      </w:r>
      <w:r w:rsidR="00843B9C">
        <w:rPr>
          <w:bCs/>
          <w:lang w:eastAsia="lt-LT"/>
        </w:rPr>
        <w:t xml:space="preserve">jo </w:t>
      </w:r>
      <w:r w:rsidR="004E6066" w:rsidRPr="00FE7668">
        <w:rPr>
          <w:bCs/>
          <w:lang w:eastAsia="lt-LT"/>
        </w:rPr>
        <w:t>persikėlimo išlaidų</w:t>
      </w:r>
      <w:r w:rsidR="0075238F">
        <w:rPr>
          <w:bCs/>
          <w:lang w:eastAsia="lt-LT"/>
        </w:rPr>
        <w:t>,</w:t>
      </w:r>
      <w:r w:rsidR="004E6066" w:rsidRPr="00FE7668">
        <w:rPr>
          <w:bCs/>
          <w:lang w:eastAsia="lt-LT"/>
        </w:rPr>
        <w:t xml:space="preserve"> ir </w:t>
      </w:r>
      <w:r w:rsidR="00E648FA">
        <w:rPr>
          <w:bCs/>
          <w:lang w:eastAsia="lt-LT"/>
        </w:rPr>
        <w:t>išmoką darbdaviui</w:t>
      </w:r>
      <w:r w:rsidR="004E6066" w:rsidRPr="00FE7668">
        <w:rPr>
          <w:bCs/>
          <w:lang w:eastAsia="lt-LT"/>
        </w:rPr>
        <w:t xml:space="preserve">, </w:t>
      </w:r>
      <w:r w:rsidR="0071539D">
        <w:rPr>
          <w:bCs/>
          <w:lang w:eastAsia="lt-LT"/>
        </w:rPr>
        <w:t xml:space="preserve">taip siekiant kompensuoti </w:t>
      </w:r>
      <w:r w:rsidR="004E6066" w:rsidRPr="00FE7668">
        <w:rPr>
          <w:bCs/>
          <w:lang w:eastAsia="lt-LT"/>
        </w:rPr>
        <w:t>specialisto paieškos išlaid</w:t>
      </w:r>
      <w:r w:rsidR="0071539D">
        <w:rPr>
          <w:bCs/>
          <w:lang w:eastAsia="lt-LT"/>
        </w:rPr>
        <w:t>as</w:t>
      </w:r>
      <w:r w:rsidR="007D0CE3" w:rsidRPr="00FE7668">
        <w:rPr>
          <w:bCs/>
          <w:lang w:eastAsia="lt-LT"/>
        </w:rPr>
        <w:t>.</w:t>
      </w:r>
    </w:p>
    <w:p w14:paraId="45F11F07" w14:textId="08536C0D" w:rsidR="00B71010" w:rsidRPr="00AC477A" w:rsidRDefault="00B71010" w:rsidP="00B71010">
      <w:pPr>
        <w:ind w:firstLine="567"/>
        <w:jc w:val="both"/>
        <w:rPr>
          <w:lang w:val="da-DK" w:eastAsia="lt-LT"/>
        </w:rPr>
      </w:pPr>
      <w:r w:rsidRPr="00FE7668">
        <w:rPr>
          <w:lang w:eastAsia="lt-LT"/>
        </w:rPr>
        <w:t xml:space="preserve">Pažymėtina, kad nuo 2020 m. rugpjūčio mėnesio besitęsianti neaiški politinė padėtis </w:t>
      </w:r>
      <w:r w:rsidR="00E17745">
        <w:rPr>
          <w:lang w:eastAsia="lt-LT"/>
        </w:rPr>
        <w:t>Baltarusijoje</w:t>
      </w:r>
      <w:r w:rsidRPr="00FE7668">
        <w:rPr>
          <w:lang w:eastAsia="lt-LT"/>
        </w:rPr>
        <w:t xml:space="preserve">, </w:t>
      </w:r>
      <w:r w:rsidR="005A344F">
        <w:rPr>
          <w:lang w:eastAsia="lt-LT"/>
        </w:rPr>
        <w:t xml:space="preserve">o šiuo metu susidariusi geopolitinė situacija ir Ukrainoje </w:t>
      </w:r>
      <w:r w:rsidRPr="00FE7668">
        <w:rPr>
          <w:lang w:eastAsia="lt-LT"/>
        </w:rPr>
        <w:t xml:space="preserve">Baltarusijos </w:t>
      </w:r>
      <w:r w:rsidR="005A344F">
        <w:rPr>
          <w:lang w:eastAsia="lt-LT"/>
        </w:rPr>
        <w:t xml:space="preserve">ir Ukrainos </w:t>
      </w:r>
      <w:r w:rsidRPr="00FE7668">
        <w:rPr>
          <w:lang w:eastAsia="lt-LT"/>
        </w:rPr>
        <w:t>įmones paskatino svarstyti galimybes perkelti verslą į saugesnes valstybes</w:t>
      </w:r>
      <w:r w:rsidR="001923D9">
        <w:rPr>
          <w:lang w:eastAsia="lt-LT"/>
        </w:rPr>
        <w:t xml:space="preserve"> </w:t>
      </w:r>
      <w:r w:rsidR="001923D9">
        <w:t>ir relokuoti šiose šalyse dirbančius specialistus</w:t>
      </w:r>
      <w:r w:rsidRPr="00FE7668">
        <w:rPr>
          <w:lang w:eastAsia="lt-LT"/>
        </w:rPr>
        <w:t>. Dėl šių įmonių persikėlimo Lietuvos Respublika</w:t>
      </w:r>
      <w:r w:rsidR="004D6C9F">
        <w:rPr>
          <w:lang w:eastAsia="lt-LT"/>
        </w:rPr>
        <w:t xml:space="preserve"> konkuruoja su </w:t>
      </w:r>
      <w:r w:rsidRPr="00FE7668">
        <w:rPr>
          <w:lang w:eastAsia="lt-LT"/>
        </w:rPr>
        <w:t>kaimyninė</w:t>
      </w:r>
      <w:r w:rsidR="004D6C9F">
        <w:rPr>
          <w:lang w:eastAsia="lt-LT"/>
        </w:rPr>
        <w:t>mi</w:t>
      </w:r>
      <w:r w:rsidRPr="00FE7668">
        <w:rPr>
          <w:lang w:eastAsia="lt-LT"/>
        </w:rPr>
        <w:t>s valstybė</w:t>
      </w:r>
      <w:r w:rsidR="004D6C9F">
        <w:rPr>
          <w:lang w:eastAsia="lt-LT"/>
        </w:rPr>
        <w:t>mi</w:t>
      </w:r>
      <w:r w:rsidRPr="00FE7668">
        <w:rPr>
          <w:lang w:eastAsia="lt-LT"/>
        </w:rPr>
        <w:t xml:space="preserve">s. Siūlomas reguliavimas </w:t>
      </w:r>
      <w:r w:rsidR="004D6C9F">
        <w:rPr>
          <w:lang w:eastAsia="lt-LT"/>
        </w:rPr>
        <w:t xml:space="preserve">galėtų </w:t>
      </w:r>
      <w:r w:rsidRPr="00FE7668">
        <w:rPr>
          <w:lang w:eastAsia="lt-LT"/>
        </w:rPr>
        <w:t>būt</w:t>
      </w:r>
      <w:r w:rsidR="004D6C9F">
        <w:rPr>
          <w:lang w:eastAsia="lt-LT"/>
        </w:rPr>
        <w:t>i</w:t>
      </w:r>
      <w:r w:rsidRPr="00FE7668">
        <w:rPr>
          <w:lang w:eastAsia="lt-LT"/>
        </w:rPr>
        <w:t xml:space="preserve"> taikomas Baltarusijos </w:t>
      </w:r>
      <w:r w:rsidR="0072333C">
        <w:rPr>
          <w:lang w:eastAsia="lt-LT"/>
        </w:rPr>
        <w:t xml:space="preserve">bei Ukrainos </w:t>
      </w:r>
      <w:r w:rsidRPr="00FE7668">
        <w:rPr>
          <w:lang w:eastAsia="lt-LT"/>
        </w:rPr>
        <w:t xml:space="preserve">įmonėms, </w:t>
      </w:r>
      <w:r w:rsidR="00F44E4A">
        <w:t>jei jos registruotų buveines Lietuvoje</w:t>
      </w:r>
      <w:r w:rsidR="006332D9">
        <w:t>,</w:t>
      </w:r>
      <w:r w:rsidR="00F44E4A" w:rsidRPr="00FE7668">
        <w:rPr>
          <w:lang w:eastAsia="lt-LT"/>
        </w:rPr>
        <w:t xml:space="preserve"> </w:t>
      </w:r>
      <w:r w:rsidRPr="00FE7668">
        <w:rPr>
          <w:lang w:eastAsia="lt-LT"/>
        </w:rPr>
        <w:t>todėl priimti įstatym</w:t>
      </w:r>
      <w:r w:rsidR="00B03612" w:rsidRPr="00FE7668">
        <w:rPr>
          <w:lang w:eastAsia="lt-LT"/>
        </w:rPr>
        <w:t>o</w:t>
      </w:r>
      <w:r w:rsidRPr="00FE7668">
        <w:rPr>
          <w:lang w:eastAsia="lt-LT"/>
        </w:rPr>
        <w:t xml:space="preserve"> pakeitimai sudarytų papildomą konkurencinį pranašumą siekiant pritraukti </w:t>
      </w:r>
      <w:r w:rsidR="002338DD">
        <w:rPr>
          <w:lang w:eastAsia="lt-LT"/>
        </w:rPr>
        <w:t xml:space="preserve">šių šalių </w:t>
      </w:r>
      <w:r w:rsidRPr="00FE7668">
        <w:rPr>
          <w:lang w:eastAsia="lt-LT"/>
        </w:rPr>
        <w:t xml:space="preserve">įmones į Lietuvą. </w:t>
      </w:r>
    </w:p>
    <w:p w14:paraId="5C6F6F6F" w14:textId="3647ED4D" w:rsidR="00942ECD" w:rsidRDefault="003A7829" w:rsidP="009129B7">
      <w:pPr>
        <w:ind w:firstLine="567"/>
        <w:jc w:val="both"/>
        <w:rPr>
          <w:lang w:eastAsia="lt-LT"/>
        </w:rPr>
      </w:pPr>
      <w:r w:rsidRPr="00FE7668">
        <w:rPr>
          <w:lang w:eastAsia="lt-LT"/>
        </w:rPr>
        <w:t>Atsižvelgus į tai,</w:t>
      </w:r>
      <w:r w:rsidR="00611A70">
        <w:rPr>
          <w:lang w:eastAsia="lt-LT"/>
        </w:rPr>
        <w:t xml:space="preserve"> kas išdėstyta,</w:t>
      </w:r>
      <w:r w:rsidRPr="00FE7668">
        <w:rPr>
          <w:lang w:eastAsia="lt-LT"/>
        </w:rPr>
        <w:t xml:space="preserve"> Įstatym</w:t>
      </w:r>
      <w:r w:rsidR="002E1B79">
        <w:rPr>
          <w:lang w:eastAsia="lt-LT"/>
        </w:rPr>
        <w:t>o</w:t>
      </w:r>
      <w:r w:rsidRPr="00FE7668">
        <w:rPr>
          <w:lang w:eastAsia="lt-LT"/>
        </w:rPr>
        <w:t xml:space="preserve"> projekt</w:t>
      </w:r>
      <w:r w:rsidR="002E1B79">
        <w:rPr>
          <w:lang w:eastAsia="lt-LT"/>
        </w:rPr>
        <w:t>u</w:t>
      </w:r>
      <w:r w:rsidRPr="00FE7668">
        <w:rPr>
          <w:lang w:eastAsia="lt-LT"/>
        </w:rPr>
        <w:t xml:space="preserve"> siekiama </w:t>
      </w:r>
      <w:r w:rsidR="0015595C" w:rsidRPr="00FE7668">
        <w:rPr>
          <w:lang w:eastAsia="lt-LT"/>
        </w:rPr>
        <w:t xml:space="preserve">pritraukti </w:t>
      </w:r>
      <w:r w:rsidR="0012006C">
        <w:rPr>
          <w:lang w:eastAsia="lt-LT"/>
        </w:rPr>
        <w:t xml:space="preserve">aukštos kvalifikacijos užsieniečius, </w:t>
      </w:r>
      <w:r w:rsidR="00D3653B" w:rsidRPr="00FE7668">
        <w:rPr>
          <w:color w:val="000000"/>
        </w:rPr>
        <w:t xml:space="preserve">naujus mokesčių rezidentus, susigrąžinti emigravusius lietuvius ir </w:t>
      </w:r>
      <w:r w:rsidR="008002F0" w:rsidRPr="00FE7668">
        <w:rPr>
          <w:color w:val="000000"/>
        </w:rPr>
        <w:t xml:space="preserve">pritraukti </w:t>
      </w:r>
      <w:r w:rsidR="0015595C" w:rsidRPr="00FE7668">
        <w:rPr>
          <w:lang w:eastAsia="lt-LT"/>
        </w:rPr>
        <w:t xml:space="preserve">užsienio </w:t>
      </w:r>
      <w:r w:rsidR="00A15F2C" w:rsidRPr="00FE7668">
        <w:rPr>
          <w:lang w:eastAsia="lt-LT"/>
        </w:rPr>
        <w:t xml:space="preserve">investuotojus, kurie perkeltų ir savo </w:t>
      </w:r>
      <w:r w:rsidR="00435AD6" w:rsidRPr="00FE7668">
        <w:rPr>
          <w:lang w:eastAsia="lt-LT"/>
        </w:rPr>
        <w:t xml:space="preserve">aukštos kvalifikacijos </w:t>
      </w:r>
      <w:r w:rsidR="00A15F2C" w:rsidRPr="00FE7668">
        <w:rPr>
          <w:lang w:eastAsia="lt-LT"/>
        </w:rPr>
        <w:t>darbuotojus</w:t>
      </w:r>
      <w:r w:rsidR="006C3E92" w:rsidRPr="00FE7668">
        <w:rPr>
          <w:lang w:eastAsia="lt-LT"/>
        </w:rPr>
        <w:t>.</w:t>
      </w:r>
      <w:r w:rsidR="00A15F2C" w:rsidRPr="00FE7668">
        <w:rPr>
          <w:lang w:eastAsia="lt-LT"/>
        </w:rPr>
        <w:t xml:space="preserve"> </w:t>
      </w:r>
      <w:r w:rsidR="00BD1687" w:rsidRPr="00FE7668">
        <w:rPr>
          <w:lang w:eastAsia="lt-LT"/>
        </w:rPr>
        <w:t xml:space="preserve">Pritraukti </w:t>
      </w:r>
      <w:r w:rsidR="009129B7" w:rsidRPr="00FE7668">
        <w:rPr>
          <w:lang w:eastAsia="lt-LT"/>
        </w:rPr>
        <w:t xml:space="preserve">darbuotojai </w:t>
      </w:r>
      <w:r w:rsidRPr="00FE7668">
        <w:rPr>
          <w:lang w:eastAsia="lt-LT"/>
        </w:rPr>
        <w:t xml:space="preserve">galėtų prisidėti prie vietinių talentų ugdymo Lietuvoje. Šiuo metu Lietuvoje veikiantys užsienio investuotojai skiria didžiulį dėmesį perduodami savo sukauptas žinias ir patirtis tiek gamybos, tiek ir paslaugų sektoriuje. Praktikoje labai dažnai nutinka, kad </w:t>
      </w:r>
      <w:r w:rsidR="00FE1FD6" w:rsidRPr="00FE7668">
        <w:rPr>
          <w:lang w:eastAsia="lt-LT"/>
        </w:rPr>
        <w:t>aukštos kvalifikacijos relokuoti darbuotojai apmoko jau Lietuvoje esančius darbuotojus, todėl tokiu būdu yra prisidedama prie</w:t>
      </w:r>
      <w:r w:rsidR="004C21B6" w:rsidRPr="00FE7668">
        <w:rPr>
          <w:lang w:eastAsia="lt-LT"/>
        </w:rPr>
        <w:t xml:space="preserve"> bendro</w:t>
      </w:r>
      <w:r w:rsidR="00FE1FD6" w:rsidRPr="00FE7668">
        <w:rPr>
          <w:lang w:eastAsia="lt-LT"/>
        </w:rPr>
        <w:t xml:space="preserve"> aukštos kvalifikacijos darbuotojų skaičiaus augimo</w:t>
      </w:r>
      <w:r w:rsidR="004C21B6" w:rsidRPr="00FE7668">
        <w:rPr>
          <w:lang w:eastAsia="lt-LT"/>
        </w:rPr>
        <w:t xml:space="preserve"> visoje šalyje</w:t>
      </w:r>
      <w:r w:rsidR="009F0864">
        <w:rPr>
          <w:lang w:eastAsia="lt-LT"/>
        </w:rPr>
        <w:t xml:space="preserve"> ir </w:t>
      </w:r>
      <w:r w:rsidR="007740C5">
        <w:rPr>
          <w:lang w:eastAsia="lt-LT"/>
        </w:rPr>
        <w:t>darbo paklausos ir pasiūlos suderinimo</w:t>
      </w:r>
      <w:r w:rsidR="004C21B6" w:rsidRPr="00FE7668">
        <w:rPr>
          <w:lang w:eastAsia="lt-LT"/>
        </w:rPr>
        <w:t>.</w:t>
      </w:r>
    </w:p>
    <w:p w14:paraId="04DF30D7" w14:textId="77777777" w:rsidR="003A7829" w:rsidRPr="00FE7668" w:rsidRDefault="003A7829" w:rsidP="00FE1FD6">
      <w:pPr>
        <w:jc w:val="both"/>
      </w:pPr>
    </w:p>
    <w:p w14:paraId="3A12E4F8" w14:textId="7DCF2411" w:rsidR="00AD5AF2" w:rsidRPr="00FE7668" w:rsidRDefault="00942ECD" w:rsidP="0057312C">
      <w:pPr>
        <w:ind w:firstLine="567"/>
        <w:jc w:val="both"/>
        <w:rPr>
          <w:b/>
        </w:rPr>
      </w:pPr>
      <w:r w:rsidRPr="00FE7668">
        <w:rPr>
          <w:b/>
        </w:rPr>
        <w:t>2. Įstatym</w:t>
      </w:r>
      <w:r w:rsidR="005834D3">
        <w:rPr>
          <w:b/>
        </w:rPr>
        <w:t>o</w:t>
      </w:r>
      <w:r w:rsidRPr="00FE7668">
        <w:rPr>
          <w:b/>
        </w:rPr>
        <w:t xml:space="preserve"> projekt</w:t>
      </w:r>
      <w:r w:rsidR="005834D3">
        <w:rPr>
          <w:b/>
        </w:rPr>
        <w:t>o</w:t>
      </w:r>
      <w:r w:rsidRPr="00FE7668">
        <w:rPr>
          <w:b/>
        </w:rPr>
        <w:t xml:space="preserve"> iniciatoriai (institucija, asmenys ar piliečių</w:t>
      </w:r>
      <w:r w:rsidR="00AD5AF2" w:rsidRPr="00FE7668">
        <w:rPr>
          <w:b/>
        </w:rPr>
        <w:t xml:space="preserve"> įgalioti atstovai) ir rengėjai</w:t>
      </w:r>
    </w:p>
    <w:p w14:paraId="01E6CA4D" w14:textId="0E30E2C6" w:rsidR="00222EDA" w:rsidRPr="00FE7668" w:rsidRDefault="00222EDA" w:rsidP="0057312C">
      <w:pPr>
        <w:ind w:right="-1" w:firstLine="567"/>
        <w:jc w:val="both"/>
      </w:pPr>
      <w:r w:rsidRPr="00DA55A2">
        <w:t>Įstatym</w:t>
      </w:r>
      <w:r w:rsidR="005F6575">
        <w:t>o</w:t>
      </w:r>
      <w:r w:rsidRPr="00DA55A2">
        <w:t xml:space="preserve"> projekt</w:t>
      </w:r>
      <w:r w:rsidR="005F6575">
        <w:t>o</w:t>
      </w:r>
      <w:r w:rsidR="0034731E" w:rsidRPr="00DA55A2">
        <w:t xml:space="preserve"> </w:t>
      </w:r>
      <w:r w:rsidRPr="00DA55A2">
        <w:t>iniciatorė –</w:t>
      </w:r>
      <w:r w:rsidR="00DA55A2" w:rsidRPr="00DA55A2">
        <w:t xml:space="preserve"> Ekonomikos ir inovacijų ministerija</w:t>
      </w:r>
      <w:r w:rsidR="00AD73CC">
        <w:t>.</w:t>
      </w:r>
      <w:r w:rsidR="00A17B1F" w:rsidRPr="00A17B1F">
        <w:t xml:space="preserve"> Įstatymo projektą parengė </w:t>
      </w:r>
      <w:bookmarkStart w:id="1" w:name="_GoBack"/>
      <w:bookmarkEnd w:id="1"/>
      <w:r w:rsidR="00A17B1F" w:rsidRPr="00A17B1F">
        <w:t>Ekonomikos ir inovacijų ministerijos Ekonomikos plėtros departamento (direktorius – Osvaldas Šmitas, tel. 8 699 19 945, el. p. osvaldas.smitas@eimin.lt) Investicijų politikos skyriaus patarėja Laura Daukšienė (tel. 8 638 69643, el. p. laura.dauksiene@eimin.lt) ir Žmogiškųjų išteklių plėtros skyriaus vedėjas Linas Kadys (tel. 8 640 14700, el.p. linas.kadys@eimin.lt).</w:t>
      </w:r>
    </w:p>
    <w:p w14:paraId="21C1426E" w14:textId="77777777" w:rsidR="00CA7141" w:rsidRPr="00FE7668" w:rsidRDefault="00CA7141" w:rsidP="0057312C">
      <w:pPr>
        <w:jc w:val="both"/>
        <w:rPr>
          <w:lang w:eastAsia="lt-LT"/>
        </w:rPr>
      </w:pPr>
    </w:p>
    <w:p w14:paraId="0E1E3D5F" w14:textId="14C6B93E" w:rsidR="00942ECD" w:rsidRPr="00FE7668" w:rsidRDefault="00942ECD" w:rsidP="0057312C">
      <w:pPr>
        <w:ind w:firstLine="567"/>
        <w:jc w:val="both"/>
        <w:rPr>
          <w:b/>
        </w:rPr>
      </w:pPr>
      <w:r w:rsidRPr="00FE7668">
        <w:rPr>
          <w:b/>
        </w:rPr>
        <w:t>3.</w:t>
      </w:r>
      <w:r w:rsidRPr="00FE7668">
        <w:t xml:space="preserve"> </w:t>
      </w:r>
      <w:r w:rsidRPr="00FE7668">
        <w:rPr>
          <w:b/>
        </w:rPr>
        <w:t xml:space="preserve">Kaip šiuo metu yra reguliuojami </w:t>
      </w:r>
      <w:r w:rsidR="00196BA5" w:rsidRPr="00FE7668">
        <w:rPr>
          <w:b/>
        </w:rPr>
        <w:t>į</w:t>
      </w:r>
      <w:r w:rsidRPr="00FE7668">
        <w:rPr>
          <w:b/>
        </w:rPr>
        <w:t>statym</w:t>
      </w:r>
      <w:r w:rsidR="005834D3">
        <w:rPr>
          <w:b/>
        </w:rPr>
        <w:t>o</w:t>
      </w:r>
      <w:r w:rsidRPr="00FE7668">
        <w:rPr>
          <w:b/>
        </w:rPr>
        <w:t xml:space="preserve"> projekte aptarti teisiniai santykiai </w:t>
      </w:r>
    </w:p>
    <w:p w14:paraId="04BA3C00" w14:textId="1ABEDE7F" w:rsidR="00496F14" w:rsidRPr="00FE7668" w:rsidRDefault="00786EC7" w:rsidP="00FD2F40">
      <w:pPr>
        <w:ind w:firstLine="567"/>
        <w:jc w:val="both"/>
        <w:rPr>
          <w:lang w:eastAsia="lt-LT"/>
        </w:rPr>
      </w:pPr>
      <w:r w:rsidRPr="00FE7668">
        <w:rPr>
          <w:lang w:eastAsia="lt-LT"/>
        </w:rPr>
        <w:t>Šiuo metu nėra reguliuojami įstatym</w:t>
      </w:r>
      <w:r w:rsidR="005834D3">
        <w:rPr>
          <w:lang w:eastAsia="lt-LT"/>
        </w:rPr>
        <w:t>o</w:t>
      </w:r>
      <w:r w:rsidRPr="00FE7668">
        <w:rPr>
          <w:lang w:eastAsia="lt-LT"/>
        </w:rPr>
        <w:t xml:space="preserve"> projekte aptarti teisiniai santykiai. </w:t>
      </w:r>
    </w:p>
    <w:p w14:paraId="38C5745A" w14:textId="77777777" w:rsidR="00752E0C" w:rsidRPr="00FE7668" w:rsidRDefault="00752E0C" w:rsidP="00FD2F40">
      <w:pPr>
        <w:ind w:firstLine="567"/>
        <w:jc w:val="both"/>
        <w:rPr>
          <w:iCs/>
        </w:rPr>
      </w:pPr>
    </w:p>
    <w:p w14:paraId="20282A0B" w14:textId="732A19C7" w:rsidR="00060C1B" w:rsidRPr="00FE7668" w:rsidRDefault="00942ECD" w:rsidP="00506C59">
      <w:pPr>
        <w:ind w:firstLine="567"/>
        <w:jc w:val="both"/>
        <w:rPr>
          <w:b/>
        </w:rPr>
      </w:pPr>
      <w:r w:rsidRPr="00FE7668">
        <w:rPr>
          <w:b/>
        </w:rPr>
        <w:t>4. Kokios siūlomos naujos teisinio reguliavimo nuostatos ir kokių teigiamų rezultatų laukiama</w:t>
      </w:r>
    </w:p>
    <w:p w14:paraId="4065D964" w14:textId="2698F64A" w:rsidR="00B705E7" w:rsidRPr="00FE7668" w:rsidRDefault="00E73241" w:rsidP="008A1315">
      <w:pPr>
        <w:ind w:firstLine="567"/>
        <w:jc w:val="both"/>
        <w:rPr>
          <w:bCs/>
        </w:rPr>
      </w:pPr>
      <w:r w:rsidRPr="00FE7668">
        <w:rPr>
          <w:bCs/>
        </w:rPr>
        <w:t xml:space="preserve">1) </w:t>
      </w:r>
      <w:r w:rsidR="00483229">
        <w:rPr>
          <w:bCs/>
        </w:rPr>
        <w:t xml:space="preserve">Įstatymo projekto </w:t>
      </w:r>
      <w:r w:rsidR="00B152CC">
        <w:rPr>
          <w:bCs/>
        </w:rPr>
        <w:t>2 straipsniu (</w:t>
      </w:r>
      <w:r w:rsidR="00E14EFD" w:rsidRPr="00FE7668">
        <w:rPr>
          <w:bCs/>
        </w:rPr>
        <w:t xml:space="preserve">Lietuvos Respublikos </w:t>
      </w:r>
      <w:r w:rsidR="00DD074E" w:rsidRPr="00FE7668">
        <w:rPr>
          <w:lang w:eastAsia="lt-LT"/>
        </w:rPr>
        <w:t xml:space="preserve">užimtumo įstatymo </w:t>
      </w:r>
      <w:r w:rsidR="00F5327C" w:rsidRPr="00FE7668">
        <w:rPr>
          <w:lang w:eastAsia="lt-LT"/>
        </w:rPr>
        <w:t>48</w:t>
      </w:r>
      <w:r w:rsidR="00F5327C" w:rsidRPr="00F30464">
        <w:rPr>
          <w:vertAlign w:val="superscript"/>
          <w:lang w:eastAsia="lt-LT"/>
        </w:rPr>
        <w:t>1</w:t>
      </w:r>
      <w:r w:rsidRPr="00FE7668">
        <w:rPr>
          <w:lang w:eastAsia="lt-LT"/>
        </w:rPr>
        <w:t xml:space="preserve"> s</w:t>
      </w:r>
      <w:r w:rsidR="00DD074E" w:rsidRPr="00FE7668">
        <w:rPr>
          <w:lang w:eastAsia="lt-LT"/>
        </w:rPr>
        <w:t>traipsnio pakeitim</w:t>
      </w:r>
      <w:r w:rsidR="00C1455E">
        <w:rPr>
          <w:lang w:eastAsia="lt-LT"/>
        </w:rPr>
        <w:t>as)</w:t>
      </w:r>
      <w:r w:rsidR="00DD074E" w:rsidRPr="00FE7668">
        <w:rPr>
          <w:lang w:eastAsia="lt-LT"/>
        </w:rPr>
        <w:t xml:space="preserve"> </w:t>
      </w:r>
      <w:r w:rsidR="007556C2" w:rsidRPr="00FE7668">
        <w:rPr>
          <w:bCs/>
        </w:rPr>
        <w:t>siūloma</w:t>
      </w:r>
      <w:r w:rsidR="00BA553E" w:rsidRPr="00FE7668">
        <w:rPr>
          <w:bCs/>
        </w:rPr>
        <w:t xml:space="preserve"> </w:t>
      </w:r>
      <w:r w:rsidR="009066F7">
        <w:rPr>
          <w:bCs/>
        </w:rPr>
        <w:t xml:space="preserve">įtvirtinti </w:t>
      </w:r>
      <w:bookmarkStart w:id="2" w:name="_Hlk65509038"/>
      <w:r w:rsidR="00FE7668" w:rsidRPr="00FE7668">
        <w:rPr>
          <w:bCs/>
        </w:rPr>
        <w:t xml:space="preserve">įstatyminį pagrindą </w:t>
      </w:r>
      <w:r w:rsidR="00152979">
        <w:rPr>
          <w:bCs/>
        </w:rPr>
        <w:t xml:space="preserve">atvykimo išmokai </w:t>
      </w:r>
      <w:r w:rsidR="00556869" w:rsidRPr="00FE7668">
        <w:rPr>
          <w:bCs/>
        </w:rPr>
        <w:t>i</w:t>
      </w:r>
      <w:r w:rsidR="00603EF0" w:rsidRPr="00FE7668">
        <w:rPr>
          <w:bCs/>
        </w:rPr>
        <w:t>š užsienio pritraukt</w:t>
      </w:r>
      <w:r w:rsidR="00152979">
        <w:rPr>
          <w:bCs/>
        </w:rPr>
        <w:t>am</w:t>
      </w:r>
      <w:r w:rsidR="00603EF0" w:rsidRPr="00FE7668">
        <w:rPr>
          <w:bCs/>
        </w:rPr>
        <w:t xml:space="preserve"> darbuotoj</w:t>
      </w:r>
      <w:bookmarkEnd w:id="2"/>
      <w:r w:rsidR="00152979">
        <w:rPr>
          <w:bCs/>
        </w:rPr>
        <w:t>ui</w:t>
      </w:r>
      <w:r w:rsidR="000B58AF">
        <w:rPr>
          <w:bCs/>
        </w:rPr>
        <w:t xml:space="preserve"> ir</w:t>
      </w:r>
      <w:r w:rsidR="00152979">
        <w:rPr>
          <w:bCs/>
        </w:rPr>
        <w:t xml:space="preserve"> </w:t>
      </w:r>
      <w:r w:rsidR="000B58AF">
        <w:rPr>
          <w:bCs/>
        </w:rPr>
        <w:t xml:space="preserve">numatyti </w:t>
      </w:r>
      <w:r w:rsidR="00D862A4" w:rsidRPr="00FE7668">
        <w:rPr>
          <w:bCs/>
        </w:rPr>
        <w:t>pagrindinius taikomus reikalavimus</w:t>
      </w:r>
      <w:r w:rsidR="005C1ECC">
        <w:rPr>
          <w:bCs/>
        </w:rPr>
        <w:t xml:space="preserve"> išmokai gauti</w:t>
      </w:r>
      <w:r w:rsidR="00D862A4" w:rsidRPr="00FE7668">
        <w:rPr>
          <w:bCs/>
        </w:rPr>
        <w:t xml:space="preserve">. </w:t>
      </w:r>
      <w:r w:rsidR="009D3DCC" w:rsidRPr="00FE7668">
        <w:rPr>
          <w:bCs/>
        </w:rPr>
        <w:t xml:space="preserve">Šiuo atveju, </w:t>
      </w:r>
      <w:r w:rsidR="00B22DC2" w:rsidRPr="00FE7668">
        <w:rPr>
          <w:bCs/>
        </w:rPr>
        <w:t xml:space="preserve">iš </w:t>
      </w:r>
      <w:r w:rsidR="008E31C4" w:rsidRPr="00FE7668">
        <w:rPr>
          <w:bCs/>
        </w:rPr>
        <w:t>užsienio pritrauktas darbu</w:t>
      </w:r>
      <w:r w:rsidR="008E1097" w:rsidRPr="00FE7668">
        <w:rPr>
          <w:bCs/>
        </w:rPr>
        <w:t xml:space="preserve">otojas, kuris norės pasinaudoti </w:t>
      </w:r>
      <w:r w:rsidR="00EC7A31">
        <w:rPr>
          <w:bCs/>
        </w:rPr>
        <w:t xml:space="preserve">atvykimo išmoka </w:t>
      </w:r>
      <w:r w:rsidR="00562778">
        <w:rPr>
          <w:bCs/>
        </w:rPr>
        <w:t xml:space="preserve">turės </w:t>
      </w:r>
      <w:r w:rsidR="008E1097" w:rsidRPr="00FE7668">
        <w:rPr>
          <w:bCs/>
        </w:rPr>
        <w:t xml:space="preserve">atitikti šiuos </w:t>
      </w:r>
      <w:r w:rsidR="008A1315" w:rsidRPr="00FE7668">
        <w:rPr>
          <w:bCs/>
        </w:rPr>
        <w:t>kriterijus:</w:t>
      </w:r>
    </w:p>
    <w:p w14:paraId="1A66F9DF" w14:textId="03156F5A" w:rsidR="00FE1FD6" w:rsidRPr="00FE7668" w:rsidRDefault="00EC520F" w:rsidP="00FE1FD6">
      <w:pPr>
        <w:pStyle w:val="BodyTextIndent"/>
        <w:numPr>
          <w:ilvl w:val="0"/>
          <w:numId w:val="36"/>
        </w:numPr>
        <w:spacing w:after="0"/>
        <w:jc w:val="both"/>
        <w:rPr>
          <w:sz w:val="24"/>
          <w:szCs w:val="24"/>
          <w:lang w:val="lt-LT" w:eastAsia="lt-LT"/>
        </w:rPr>
      </w:pPr>
      <w:r>
        <w:rPr>
          <w:sz w:val="24"/>
          <w:szCs w:val="24"/>
          <w:lang w:val="lt-LT" w:eastAsia="lt-LT"/>
        </w:rPr>
        <w:t>darbuotojas</w:t>
      </w:r>
      <w:r w:rsidR="00FE1FD6" w:rsidRPr="00FE7668">
        <w:rPr>
          <w:sz w:val="24"/>
          <w:szCs w:val="24"/>
          <w:lang w:val="lt-LT" w:eastAsia="lt-LT"/>
        </w:rPr>
        <w:t xml:space="preserve"> </w:t>
      </w:r>
      <w:r w:rsidR="00490D0A">
        <w:rPr>
          <w:sz w:val="24"/>
          <w:szCs w:val="24"/>
          <w:lang w:val="lt-LT" w:eastAsia="lt-LT"/>
        </w:rPr>
        <w:t xml:space="preserve">yra </w:t>
      </w:r>
      <w:r w:rsidR="00FE1FD6" w:rsidRPr="00FE7668">
        <w:rPr>
          <w:sz w:val="24"/>
          <w:szCs w:val="24"/>
          <w:lang w:val="lt-LT" w:eastAsia="lt-LT"/>
        </w:rPr>
        <w:t>sudaręs neterminuotą sutartį su Lietuvoje registruotu darbdaviu</w:t>
      </w:r>
      <w:r w:rsidR="00DC7900">
        <w:rPr>
          <w:sz w:val="24"/>
          <w:szCs w:val="24"/>
          <w:lang w:val="lt-LT" w:eastAsia="lt-LT"/>
        </w:rPr>
        <w:t xml:space="preserve"> ar</w:t>
      </w:r>
      <w:r w:rsidR="00DC7900" w:rsidRPr="00DC7900">
        <w:rPr>
          <w:sz w:val="24"/>
          <w:szCs w:val="24"/>
          <w:lang w:val="lt-LT" w:eastAsia="lt-LT"/>
        </w:rPr>
        <w:t xml:space="preserve"> darbdavi</w:t>
      </w:r>
      <w:r w:rsidR="00DC7900">
        <w:rPr>
          <w:sz w:val="24"/>
          <w:szCs w:val="24"/>
          <w:lang w:val="lt-LT" w:eastAsia="lt-LT"/>
        </w:rPr>
        <w:t>u</w:t>
      </w:r>
      <w:r w:rsidR="00DC7900" w:rsidRPr="00DC7900">
        <w:rPr>
          <w:sz w:val="24"/>
          <w:szCs w:val="24"/>
          <w:lang w:val="lt-LT" w:eastAsia="lt-LT"/>
        </w:rPr>
        <w:t>s fizini</w:t>
      </w:r>
      <w:r w:rsidR="00DC7900">
        <w:rPr>
          <w:sz w:val="24"/>
          <w:szCs w:val="24"/>
          <w:lang w:val="lt-LT" w:eastAsia="lt-LT"/>
        </w:rPr>
        <w:t>u</w:t>
      </w:r>
      <w:r w:rsidR="00DC7900" w:rsidRPr="00DC7900">
        <w:rPr>
          <w:sz w:val="24"/>
          <w:szCs w:val="24"/>
          <w:lang w:val="lt-LT" w:eastAsia="lt-LT"/>
        </w:rPr>
        <w:t xml:space="preserve"> asmeni</w:t>
      </w:r>
      <w:r w:rsidR="00DC7900">
        <w:rPr>
          <w:sz w:val="24"/>
          <w:szCs w:val="24"/>
          <w:lang w:val="lt-LT" w:eastAsia="lt-LT"/>
        </w:rPr>
        <w:t>u</w:t>
      </w:r>
      <w:r w:rsidR="00DC7900" w:rsidRPr="00DC7900">
        <w:rPr>
          <w:sz w:val="24"/>
          <w:szCs w:val="24"/>
          <w:lang w:val="lt-LT" w:eastAsia="lt-LT"/>
        </w:rPr>
        <w:t>,</w:t>
      </w:r>
      <w:r w:rsidR="00DC7900">
        <w:rPr>
          <w:sz w:val="24"/>
          <w:szCs w:val="24"/>
          <w:lang w:val="lt-LT" w:eastAsia="lt-LT"/>
        </w:rPr>
        <w:t xml:space="preserve"> kuris yra</w:t>
      </w:r>
      <w:r w:rsidR="00DC7900" w:rsidRPr="00DC7900">
        <w:rPr>
          <w:sz w:val="24"/>
          <w:szCs w:val="24"/>
          <w:lang w:val="lt-LT" w:eastAsia="lt-LT"/>
        </w:rPr>
        <w:t xml:space="preserve"> deklarav</w:t>
      </w:r>
      <w:r w:rsidR="00DC7900">
        <w:rPr>
          <w:sz w:val="24"/>
          <w:szCs w:val="24"/>
          <w:lang w:val="lt-LT" w:eastAsia="lt-LT"/>
        </w:rPr>
        <w:t xml:space="preserve">ęs </w:t>
      </w:r>
      <w:r w:rsidR="00DC7900" w:rsidRPr="00DC7900">
        <w:rPr>
          <w:sz w:val="24"/>
          <w:szCs w:val="24"/>
          <w:lang w:val="lt-LT" w:eastAsia="lt-LT"/>
        </w:rPr>
        <w:t xml:space="preserve">gyvenamąją vietą </w:t>
      </w:r>
      <w:r w:rsidR="00DC7900">
        <w:rPr>
          <w:sz w:val="24"/>
          <w:szCs w:val="24"/>
          <w:lang w:val="lt-LT" w:eastAsia="lt-LT"/>
        </w:rPr>
        <w:t>Lietuvoje (toliau – darbdavys)</w:t>
      </w:r>
      <w:r w:rsidR="008C7066" w:rsidRPr="00FE7668">
        <w:rPr>
          <w:sz w:val="24"/>
          <w:szCs w:val="24"/>
          <w:lang w:val="lt-LT" w:eastAsia="lt-LT"/>
        </w:rPr>
        <w:t xml:space="preserve">; </w:t>
      </w:r>
    </w:p>
    <w:p w14:paraId="7B8C932F" w14:textId="3D95BC73" w:rsidR="00FE1FD6" w:rsidRPr="00FE7668" w:rsidRDefault="00EC520F" w:rsidP="008C7066">
      <w:pPr>
        <w:pStyle w:val="BodyTextIndent"/>
        <w:numPr>
          <w:ilvl w:val="0"/>
          <w:numId w:val="36"/>
        </w:numPr>
        <w:spacing w:after="0"/>
        <w:jc w:val="both"/>
        <w:rPr>
          <w:sz w:val="24"/>
          <w:szCs w:val="24"/>
          <w:lang w:val="lt-LT" w:eastAsia="lt-LT"/>
        </w:rPr>
      </w:pPr>
      <w:r>
        <w:rPr>
          <w:sz w:val="24"/>
          <w:szCs w:val="24"/>
          <w:lang w:val="lt-LT" w:eastAsia="lt-LT"/>
        </w:rPr>
        <w:t>darbuotojas</w:t>
      </w:r>
      <w:r w:rsidR="008C7066" w:rsidRPr="00FE7668">
        <w:rPr>
          <w:sz w:val="24"/>
          <w:szCs w:val="24"/>
          <w:lang w:val="lt-LT" w:eastAsia="lt-LT"/>
        </w:rPr>
        <w:t xml:space="preserve"> nebuvo </w:t>
      </w:r>
      <w:r w:rsidR="00C719AA">
        <w:rPr>
          <w:sz w:val="24"/>
          <w:szCs w:val="24"/>
          <w:lang w:val="lt-LT" w:eastAsia="lt-LT"/>
        </w:rPr>
        <w:t xml:space="preserve">nuolatiniu Lietuvos gyventoju </w:t>
      </w:r>
      <w:r w:rsidR="008C7066" w:rsidRPr="00FE7668">
        <w:rPr>
          <w:sz w:val="24"/>
          <w:szCs w:val="24"/>
          <w:lang w:val="lt-LT" w:eastAsia="lt-LT"/>
        </w:rPr>
        <w:t xml:space="preserve">bent </w:t>
      </w:r>
      <w:r w:rsidR="00FE1FD6" w:rsidRPr="00FE7668">
        <w:rPr>
          <w:sz w:val="24"/>
          <w:szCs w:val="24"/>
          <w:lang w:val="lt-LT" w:eastAsia="lt-LT"/>
        </w:rPr>
        <w:t>5 m</w:t>
      </w:r>
      <w:r w:rsidR="008C7066" w:rsidRPr="00FE7668">
        <w:rPr>
          <w:sz w:val="24"/>
          <w:szCs w:val="24"/>
          <w:lang w:val="lt-LT" w:eastAsia="lt-LT"/>
        </w:rPr>
        <w:t>etus</w:t>
      </w:r>
      <w:r w:rsidR="00FE1FD6" w:rsidRPr="00FE7668">
        <w:rPr>
          <w:sz w:val="24"/>
          <w:szCs w:val="24"/>
          <w:lang w:val="lt-LT" w:eastAsia="lt-LT"/>
        </w:rPr>
        <w:t xml:space="preserve"> iki darbo sutarties pasirašymo</w:t>
      </w:r>
      <w:r w:rsidR="00562778">
        <w:rPr>
          <w:sz w:val="24"/>
          <w:szCs w:val="24"/>
          <w:lang w:val="lt-LT" w:eastAsia="lt-LT"/>
        </w:rPr>
        <w:t xml:space="preserve"> pagal </w:t>
      </w:r>
      <w:r w:rsidR="00C719AA" w:rsidRPr="00C719AA">
        <w:rPr>
          <w:sz w:val="24"/>
          <w:szCs w:val="24"/>
          <w:lang w:val="lt-LT" w:eastAsia="lt-LT"/>
        </w:rPr>
        <w:t>Lietuvos Respublikos gyventojų pajamų mokesčio įstatymo 4 straipsnio nuostatas</w:t>
      </w:r>
      <w:r w:rsidR="008C7066" w:rsidRPr="00FE7668">
        <w:rPr>
          <w:sz w:val="24"/>
          <w:szCs w:val="24"/>
          <w:lang w:val="lt-LT" w:eastAsia="lt-LT"/>
        </w:rPr>
        <w:t>;</w:t>
      </w:r>
    </w:p>
    <w:p w14:paraId="7BC8D8A3" w14:textId="5C6FB270" w:rsidR="008C7066" w:rsidRPr="00265453" w:rsidRDefault="00096E37" w:rsidP="008C7066">
      <w:pPr>
        <w:pStyle w:val="BodyTextIndent"/>
        <w:numPr>
          <w:ilvl w:val="0"/>
          <w:numId w:val="36"/>
        </w:numPr>
        <w:spacing w:after="0"/>
        <w:jc w:val="both"/>
        <w:rPr>
          <w:sz w:val="24"/>
          <w:szCs w:val="24"/>
          <w:lang w:val="lt-LT" w:eastAsia="lt-LT"/>
        </w:rPr>
      </w:pPr>
      <w:r w:rsidRPr="009A7F30">
        <w:rPr>
          <w:sz w:val="24"/>
          <w:szCs w:val="24"/>
          <w:lang w:val="lt-LT" w:eastAsia="lt-LT"/>
        </w:rPr>
        <w:t xml:space="preserve">jo vidutinis mėnesinis </w:t>
      </w:r>
      <w:r w:rsidR="008C7066" w:rsidRPr="009A7F30">
        <w:rPr>
          <w:sz w:val="24"/>
          <w:szCs w:val="24"/>
          <w:lang w:val="lt-LT" w:eastAsia="lt-LT"/>
        </w:rPr>
        <w:t>darbo užmokestis</w:t>
      </w:r>
      <w:r w:rsidR="008301D1">
        <w:rPr>
          <w:sz w:val="24"/>
          <w:szCs w:val="24"/>
          <w:lang w:val="lt-LT" w:eastAsia="lt-LT"/>
        </w:rPr>
        <w:t xml:space="preserve"> (toliau – VDU)</w:t>
      </w:r>
      <w:r w:rsidRPr="009A7F30">
        <w:rPr>
          <w:sz w:val="24"/>
          <w:szCs w:val="24"/>
          <w:lang w:val="lt-LT" w:eastAsia="lt-LT"/>
        </w:rPr>
        <w:t xml:space="preserve"> skaičiuojant per 6 mėn</w:t>
      </w:r>
      <w:r w:rsidR="00927097" w:rsidRPr="009A7F30">
        <w:rPr>
          <w:sz w:val="24"/>
          <w:szCs w:val="24"/>
          <w:lang w:val="lt-LT" w:eastAsia="lt-LT"/>
        </w:rPr>
        <w:t>esių</w:t>
      </w:r>
      <w:r w:rsidRPr="009A7F30">
        <w:rPr>
          <w:sz w:val="24"/>
          <w:szCs w:val="24"/>
          <w:lang w:val="lt-LT" w:eastAsia="lt-LT"/>
        </w:rPr>
        <w:t xml:space="preserve"> nuo įdarbinimo pradžios</w:t>
      </w:r>
      <w:r w:rsidR="00927097" w:rsidRPr="009A7F30">
        <w:rPr>
          <w:sz w:val="24"/>
          <w:szCs w:val="24"/>
          <w:lang w:val="lt-LT" w:eastAsia="lt-LT"/>
        </w:rPr>
        <w:t xml:space="preserve"> laikotarpį</w:t>
      </w:r>
      <w:r w:rsidR="008301D1">
        <w:rPr>
          <w:sz w:val="24"/>
          <w:szCs w:val="24"/>
          <w:lang w:val="lt-LT" w:eastAsia="lt-LT"/>
        </w:rPr>
        <w:t xml:space="preserve"> </w:t>
      </w:r>
      <w:r w:rsidR="008C7066" w:rsidRPr="009A7F30">
        <w:rPr>
          <w:sz w:val="24"/>
          <w:szCs w:val="24"/>
          <w:lang w:val="lt-LT" w:eastAsia="lt-LT"/>
        </w:rPr>
        <w:t xml:space="preserve">privalo būti ne mažesnis nei </w:t>
      </w:r>
      <w:r w:rsidR="00673C94" w:rsidRPr="009A7F30">
        <w:rPr>
          <w:sz w:val="24"/>
          <w:szCs w:val="24"/>
          <w:lang w:val="lt-LT" w:eastAsia="lt-LT"/>
        </w:rPr>
        <w:t>4</w:t>
      </w:r>
      <w:r w:rsidR="00A16772" w:rsidRPr="009A7F30">
        <w:rPr>
          <w:sz w:val="24"/>
          <w:szCs w:val="24"/>
          <w:lang w:val="lt-LT" w:eastAsia="lt-LT"/>
        </w:rPr>
        <w:t>,</w:t>
      </w:r>
      <w:r w:rsidR="00673C94" w:rsidRPr="009A7F30">
        <w:rPr>
          <w:sz w:val="24"/>
          <w:szCs w:val="24"/>
          <w:lang w:val="lt-LT" w:eastAsia="lt-LT"/>
        </w:rPr>
        <w:t>1</w:t>
      </w:r>
      <w:r w:rsidR="008C7066" w:rsidRPr="009A7F30">
        <w:rPr>
          <w:sz w:val="24"/>
          <w:szCs w:val="24"/>
          <w:lang w:val="lt-LT" w:eastAsia="lt-LT"/>
        </w:rPr>
        <w:t xml:space="preserve"> </w:t>
      </w:r>
      <w:r w:rsidR="00A701F9" w:rsidRPr="009A7F30">
        <w:rPr>
          <w:sz w:val="24"/>
          <w:szCs w:val="24"/>
          <w:lang w:val="lt-LT" w:eastAsia="lt-LT"/>
        </w:rPr>
        <w:t>Lietuvos Respublikos Vyriausybės patvirtintos minimaliosios mėnesinės algos dydžio</w:t>
      </w:r>
      <w:r w:rsidR="001847EA" w:rsidRPr="009A7F30">
        <w:rPr>
          <w:sz w:val="24"/>
          <w:szCs w:val="24"/>
          <w:lang w:val="lt-LT" w:eastAsia="lt-LT"/>
        </w:rPr>
        <w:t xml:space="preserve"> (toliau – MMA)</w:t>
      </w:r>
      <w:r w:rsidR="003D3B4D" w:rsidRPr="00265453">
        <w:rPr>
          <w:sz w:val="24"/>
          <w:szCs w:val="24"/>
          <w:lang w:val="lt-LT" w:eastAsia="lt-LT"/>
        </w:rPr>
        <w:t xml:space="preserve">, jei samdančio </w:t>
      </w:r>
      <w:r w:rsidR="00DC7900">
        <w:rPr>
          <w:sz w:val="24"/>
          <w:szCs w:val="24"/>
          <w:lang w:val="lt-LT" w:eastAsia="lt-LT"/>
        </w:rPr>
        <w:t>darbdavio</w:t>
      </w:r>
      <w:r w:rsidR="00DC7900" w:rsidRPr="00265453">
        <w:rPr>
          <w:sz w:val="24"/>
          <w:szCs w:val="24"/>
          <w:lang w:val="lt-LT" w:eastAsia="lt-LT"/>
        </w:rPr>
        <w:t xml:space="preserve"> </w:t>
      </w:r>
      <w:r w:rsidR="003D3B4D" w:rsidRPr="00265453">
        <w:rPr>
          <w:sz w:val="24"/>
          <w:szCs w:val="24"/>
          <w:lang w:val="lt-LT" w:eastAsia="lt-LT"/>
        </w:rPr>
        <w:t xml:space="preserve">praeitų kalendorinių metų (prieš įsidarbinimą) </w:t>
      </w:r>
      <w:r w:rsidR="00F22263">
        <w:rPr>
          <w:sz w:val="24"/>
          <w:szCs w:val="24"/>
          <w:lang w:val="lt-LT" w:eastAsia="lt-LT"/>
        </w:rPr>
        <w:t xml:space="preserve">visų </w:t>
      </w:r>
      <w:r w:rsidR="00265453">
        <w:rPr>
          <w:sz w:val="24"/>
          <w:szCs w:val="24"/>
          <w:lang w:val="lt-LT" w:eastAsia="lt-LT"/>
        </w:rPr>
        <w:t xml:space="preserve">darbuotojų </w:t>
      </w:r>
      <w:r w:rsidR="00F63538" w:rsidRPr="00265453">
        <w:rPr>
          <w:sz w:val="24"/>
          <w:szCs w:val="24"/>
          <w:lang w:val="lt-LT" w:eastAsia="lt-LT"/>
        </w:rPr>
        <w:t xml:space="preserve">VDU buvo mažesnis </w:t>
      </w:r>
      <w:r w:rsidR="00D054B5" w:rsidRPr="00265453">
        <w:rPr>
          <w:sz w:val="24"/>
          <w:szCs w:val="24"/>
          <w:lang w:val="lt-LT" w:eastAsia="lt-LT"/>
        </w:rPr>
        <w:t>nei</w:t>
      </w:r>
      <w:r w:rsidR="00F63538" w:rsidRPr="00265453">
        <w:rPr>
          <w:sz w:val="24"/>
          <w:szCs w:val="24"/>
          <w:lang w:val="lt-LT" w:eastAsia="lt-LT"/>
        </w:rPr>
        <w:t xml:space="preserve"> </w:t>
      </w:r>
      <w:r w:rsidR="002C5B24" w:rsidRPr="00265453">
        <w:rPr>
          <w:sz w:val="24"/>
          <w:szCs w:val="24"/>
          <w:lang w:val="lt-LT" w:eastAsia="lt-LT"/>
        </w:rPr>
        <w:t>4</w:t>
      </w:r>
      <w:r w:rsidR="008F1FAD" w:rsidRPr="00265453">
        <w:rPr>
          <w:sz w:val="24"/>
          <w:szCs w:val="24"/>
          <w:lang w:val="lt-LT" w:eastAsia="lt-LT"/>
        </w:rPr>
        <w:t>,</w:t>
      </w:r>
      <w:r w:rsidR="002C5B24" w:rsidRPr="00265453">
        <w:rPr>
          <w:sz w:val="24"/>
          <w:szCs w:val="24"/>
          <w:lang w:val="lt-LT" w:eastAsia="lt-LT"/>
        </w:rPr>
        <w:t>1</w:t>
      </w:r>
      <w:r w:rsidR="00F63538" w:rsidRPr="00265453">
        <w:rPr>
          <w:sz w:val="24"/>
          <w:szCs w:val="24"/>
          <w:lang w:val="lt-LT" w:eastAsia="lt-LT"/>
        </w:rPr>
        <w:t xml:space="preserve"> </w:t>
      </w:r>
      <w:r w:rsidR="001847EA" w:rsidRPr="00265453">
        <w:rPr>
          <w:sz w:val="24"/>
          <w:szCs w:val="24"/>
          <w:lang w:val="lt-LT" w:eastAsia="lt-LT"/>
        </w:rPr>
        <w:t>MMA</w:t>
      </w:r>
      <w:r w:rsidR="00F63538" w:rsidRPr="00265453">
        <w:rPr>
          <w:sz w:val="24"/>
          <w:szCs w:val="24"/>
          <w:lang w:val="lt-LT" w:eastAsia="lt-LT"/>
        </w:rPr>
        <w:t xml:space="preserve">. Jeigu samdančio </w:t>
      </w:r>
      <w:r w:rsidR="00805450">
        <w:rPr>
          <w:sz w:val="24"/>
          <w:szCs w:val="24"/>
          <w:lang w:val="lt-LT" w:eastAsia="lt-LT"/>
        </w:rPr>
        <w:t>darbdavio</w:t>
      </w:r>
      <w:r w:rsidR="00F63538" w:rsidRPr="00265453">
        <w:rPr>
          <w:sz w:val="24"/>
          <w:szCs w:val="24"/>
          <w:lang w:val="lt-LT" w:eastAsia="lt-LT"/>
        </w:rPr>
        <w:t xml:space="preserve"> </w:t>
      </w:r>
      <w:r w:rsidR="00BA01C1">
        <w:rPr>
          <w:sz w:val="24"/>
          <w:szCs w:val="24"/>
          <w:lang w:val="lt-LT" w:eastAsia="lt-LT"/>
        </w:rPr>
        <w:t xml:space="preserve">visų </w:t>
      </w:r>
      <w:r w:rsidR="00CB0900">
        <w:rPr>
          <w:sz w:val="24"/>
          <w:szCs w:val="24"/>
          <w:lang w:val="lt-LT" w:eastAsia="lt-LT"/>
        </w:rPr>
        <w:t xml:space="preserve">darbuotojų </w:t>
      </w:r>
      <w:r w:rsidR="00F63538" w:rsidRPr="00265453">
        <w:rPr>
          <w:sz w:val="24"/>
          <w:szCs w:val="24"/>
          <w:lang w:val="lt-LT" w:eastAsia="lt-LT"/>
        </w:rPr>
        <w:t xml:space="preserve">VDU buvo didesnis už </w:t>
      </w:r>
      <w:r w:rsidR="002C5B24" w:rsidRPr="00265453">
        <w:rPr>
          <w:sz w:val="24"/>
          <w:szCs w:val="24"/>
          <w:lang w:val="lt-LT" w:eastAsia="lt-LT"/>
        </w:rPr>
        <w:t>4</w:t>
      </w:r>
      <w:r w:rsidR="001847EA" w:rsidRPr="00265453">
        <w:rPr>
          <w:sz w:val="24"/>
          <w:szCs w:val="24"/>
          <w:lang w:val="lt-LT" w:eastAsia="lt-LT"/>
        </w:rPr>
        <w:t>,</w:t>
      </w:r>
      <w:r w:rsidR="002C5B24" w:rsidRPr="00265453">
        <w:rPr>
          <w:sz w:val="24"/>
          <w:szCs w:val="24"/>
          <w:lang w:val="lt-LT" w:eastAsia="lt-LT"/>
        </w:rPr>
        <w:t>1</w:t>
      </w:r>
      <w:r w:rsidR="001847EA" w:rsidRPr="00265453">
        <w:rPr>
          <w:sz w:val="24"/>
          <w:szCs w:val="24"/>
          <w:lang w:val="lt-LT" w:eastAsia="lt-LT"/>
        </w:rPr>
        <w:t xml:space="preserve"> MMA</w:t>
      </w:r>
      <w:r w:rsidR="00F63538" w:rsidRPr="00265453">
        <w:rPr>
          <w:sz w:val="24"/>
          <w:szCs w:val="24"/>
          <w:lang w:val="lt-LT" w:eastAsia="lt-LT"/>
        </w:rPr>
        <w:t xml:space="preserve">, tada </w:t>
      </w:r>
      <w:r w:rsidR="00F249F1" w:rsidRPr="00265453">
        <w:rPr>
          <w:sz w:val="24"/>
          <w:szCs w:val="24"/>
          <w:lang w:val="lt-LT" w:eastAsia="lt-LT"/>
        </w:rPr>
        <w:t xml:space="preserve">samdomo darbuotojo darbo užmokestis privalo būti ne mažesnis nei samdančio </w:t>
      </w:r>
      <w:r w:rsidR="00805450">
        <w:rPr>
          <w:sz w:val="24"/>
          <w:szCs w:val="24"/>
          <w:lang w:val="lt-LT" w:eastAsia="lt-LT"/>
        </w:rPr>
        <w:t>darbdavio</w:t>
      </w:r>
      <w:r w:rsidR="00F249F1" w:rsidRPr="00265453">
        <w:rPr>
          <w:sz w:val="24"/>
          <w:szCs w:val="24"/>
          <w:lang w:val="lt-LT" w:eastAsia="lt-LT"/>
        </w:rPr>
        <w:t xml:space="preserve"> </w:t>
      </w:r>
      <w:r w:rsidR="00A330B7">
        <w:rPr>
          <w:sz w:val="24"/>
          <w:szCs w:val="24"/>
          <w:lang w:val="lt-LT" w:eastAsia="lt-LT"/>
        </w:rPr>
        <w:t xml:space="preserve">visų </w:t>
      </w:r>
      <w:r w:rsidR="00CB0900">
        <w:rPr>
          <w:sz w:val="24"/>
          <w:szCs w:val="24"/>
          <w:lang w:val="lt-LT" w:eastAsia="lt-LT"/>
        </w:rPr>
        <w:t xml:space="preserve">darbuotojų </w:t>
      </w:r>
      <w:r w:rsidR="00F249F1" w:rsidRPr="00265453">
        <w:rPr>
          <w:sz w:val="24"/>
          <w:szCs w:val="24"/>
          <w:lang w:val="lt-LT" w:eastAsia="lt-LT"/>
        </w:rPr>
        <w:t>VDU;</w:t>
      </w:r>
    </w:p>
    <w:p w14:paraId="6B7DE841" w14:textId="6140D350" w:rsidR="00777760" w:rsidRPr="00FE7668" w:rsidRDefault="00777760" w:rsidP="008C7066">
      <w:pPr>
        <w:pStyle w:val="BodyTextIndent"/>
        <w:numPr>
          <w:ilvl w:val="0"/>
          <w:numId w:val="36"/>
        </w:numPr>
        <w:spacing w:after="0"/>
        <w:jc w:val="both"/>
        <w:rPr>
          <w:sz w:val="24"/>
          <w:szCs w:val="24"/>
          <w:lang w:val="lt-LT" w:eastAsia="lt-LT"/>
        </w:rPr>
      </w:pPr>
      <w:r>
        <w:rPr>
          <w:sz w:val="24"/>
          <w:szCs w:val="24"/>
          <w:lang w:val="lt-LT" w:eastAsia="lt-LT"/>
        </w:rPr>
        <w:t xml:space="preserve">darbuotojo </w:t>
      </w:r>
      <w:r w:rsidRPr="00FE7668">
        <w:rPr>
          <w:sz w:val="24"/>
          <w:szCs w:val="24"/>
          <w:lang w:val="lt-LT" w:eastAsia="lt-LT"/>
        </w:rPr>
        <w:t>neterminuotoje darbo sutartyje numatyta darbo funkcija pagal profesiją, įtraukt</w:t>
      </w:r>
      <w:r w:rsidR="00F4323A">
        <w:rPr>
          <w:sz w:val="24"/>
          <w:szCs w:val="24"/>
          <w:lang w:val="lt-LT" w:eastAsia="lt-LT"/>
        </w:rPr>
        <w:t>ą</w:t>
      </w:r>
      <w:r w:rsidRPr="00FE7668">
        <w:rPr>
          <w:sz w:val="24"/>
          <w:szCs w:val="24"/>
          <w:lang w:val="lt-LT" w:eastAsia="lt-LT"/>
        </w:rPr>
        <w:t xml:space="preserve"> į profesijų, kurioms būtina aukšta profesinė kvalifikacija ir kurių darbuotojų trūksta Lietuvos Respublikoje, sąrašą, patvirtintą Ekonomikos ir inovacijų ministro</w:t>
      </w:r>
      <w:r w:rsidR="00F4323A">
        <w:rPr>
          <w:sz w:val="24"/>
          <w:szCs w:val="24"/>
          <w:lang w:val="lt-LT" w:eastAsia="lt-LT"/>
        </w:rPr>
        <w:t>;</w:t>
      </w:r>
    </w:p>
    <w:p w14:paraId="48E11685" w14:textId="4BBBDC57" w:rsidR="009E2A81" w:rsidRPr="00FE7668" w:rsidRDefault="009406FD" w:rsidP="008C7066">
      <w:pPr>
        <w:pStyle w:val="BodyTextIndent"/>
        <w:numPr>
          <w:ilvl w:val="0"/>
          <w:numId w:val="36"/>
        </w:numPr>
        <w:spacing w:after="0"/>
        <w:jc w:val="both"/>
        <w:rPr>
          <w:sz w:val="24"/>
          <w:szCs w:val="24"/>
          <w:lang w:val="lt-LT" w:eastAsia="lt-LT"/>
        </w:rPr>
      </w:pPr>
      <w:r>
        <w:rPr>
          <w:sz w:val="24"/>
          <w:szCs w:val="24"/>
          <w:lang w:val="lt-LT" w:eastAsia="lt-LT"/>
        </w:rPr>
        <w:lastRenderedPageBreak/>
        <w:t xml:space="preserve">darbuotojas </w:t>
      </w:r>
      <w:r w:rsidR="008C7066" w:rsidRPr="00FE7668">
        <w:rPr>
          <w:sz w:val="24"/>
          <w:szCs w:val="24"/>
          <w:lang w:val="lt-LT" w:eastAsia="lt-LT"/>
        </w:rPr>
        <w:t xml:space="preserve">yra bet </w:t>
      </w:r>
      <w:r w:rsidR="00FE1FD6" w:rsidRPr="00FE7668">
        <w:rPr>
          <w:sz w:val="24"/>
          <w:szCs w:val="24"/>
          <w:lang w:val="lt-LT" w:eastAsia="lt-LT"/>
        </w:rPr>
        <w:t>kurios šalies (įskaitant Lietuvą) pilietis</w:t>
      </w:r>
      <w:r w:rsidR="008C7066" w:rsidRPr="00FE7668">
        <w:rPr>
          <w:sz w:val="24"/>
          <w:szCs w:val="24"/>
          <w:lang w:val="lt-LT" w:eastAsia="lt-LT"/>
        </w:rPr>
        <w:t xml:space="preserve">. </w:t>
      </w:r>
    </w:p>
    <w:p w14:paraId="1B9E2D93" w14:textId="6B97FE3E" w:rsidR="0060175D" w:rsidRPr="00AC477A" w:rsidRDefault="005D0659" w:rsidP="0060175D">
      <w:pPr>
        <w:pStyle w:val="BodyTextIndent"/>
        <w:spacing w:after="0"/>
        <w:ind w:left="0" w:firstLine="567"/>
        <w:jc w:val="both"/>
        <w:rPr>
          <w:sz w:val="24"/>
          <w:szCs w:val="24"/>
          <w:lang w:eastAsia="lt-LT"/>
        </w:rPr>
      </w:pPr>
      <w:r w:rsidRPr="00FE7668">
        <w:rPr>
          <w:sz w:val="24"/>
          <w:szCs w:val="24"/>
          <w:lang w:val="lt-LT" w:eastAsia="lt-LT"/>
        </w:rPr>
        <w:t xml:space="preserve">Pažymėtina, kad </w:t>
      </w:r>
      <w:r w:rsidR="00DB029C">
        <w:rPr>
          <w:sz w:val="24"/>
          <w:szCs w:val="24"/>
          <w:lang w:val="lt-LT" w:eastAsia="lt-LT"/>
        </w:rPr>
        <w:t xml:space="preserve">planuojama, jog </w:t>
      </w:r>
      <w:r w:rsidR="009406FD">
        <w:rPr>
          <w:sz w:val="24"/>
          <w:szCs w:val="24"/>
          <w:lang w:val="lt-LT" w:eastAsia="lt-LT"/>
        </w:rPr>
        <w:t>atvykimo išmoka</w:t>
      </w:r>
      <w:r w:rsidRPr="00FE7668">
        <w:rPr>
          <w:sz w:val="24"/>
          <w:szCs w:val="24"/>
          <w:lang w:val="lt-LT" w:eastAsia="lt-LT"/>
        </w:rPr>
        <w:t xml:space="preserve"> </w:t>
      </w:r>
      <w:r w:rsidR="00B97BD7" w:rsidRPr="00FE7668">
        <w:rPr>
          <w:sz w:val="24"/>
          <w:szCs w:val="24"/>
          <w:lang w:val="lt-LT" w:eastAsia="lt-LT"/>
        </w:rPr>
        <w:t>bus</w:t>
      </w:r>
      <w:r w:rsidRPr="00FE7668">
        <w:rPr>
          <w:sz w:val="24"/>
          <w:szCs w:val="24"/>
          <w:lang w:val="lt-LT" w:eastAsia="lt-LT"/>
        </w:rPr>
        <w:t xml:space="preserve"> taikoma gyventojams, kurie nebuvo </w:t>
      </w:r>
      <w:r w:rsidR="001341AE">
        <w:rPr>
          <w:sz w:val="24"/>
          <w:szCs w:val="24"/>
          <w:lang w:val="lt-LT" w:eastAsia="lt-LT"/>
        </w:rPr>
        <w:t>nuolatiniai</w:t>
      </w:r>
      <w:r w:rsidR="00183D25">
        <w:rPr>
          <w:sz w:val="24"/>
          <w:szCs w:val="24"/>
          <w:lang w:val="lt-LT" w:eastAsia="lt-LT"/>
        </w:rPr>
        <w:t>s</w:t>
      </w:r>
      <w:r w:rsidR="001341AE">
        <w:rPr>
          <w:sz w:val="24"/>
          <w:szCs w:val="24"/>
          <w:lang w:val="lt-LT" w:eastAsia="lt-LT"/>
        </w:rPr>
        <w:t xml:space="preserve"> Lietuvos gyventojai</w:t>
      </w:r>
      <w:r w:rsidR="00183D25">
        <w:rPr>
          <w:sz w:val="24"/>
          <w:szCs w:val="24"/>
          <w:lang w:val="lt-LT" w:eastAsia="lt-LT"/>
        </w:rPr>
        <w:t>s</w:t>
      </w:r>
      <w:r w:rsidRPr="00FE7668">
        <w:rPr>
          <w:sz w:val="24"/>
          <w:szCs w:val="24"/>
          <w:lang w:val="lt-LT" w:eastAsia="lt-LT"/>
        </w:rPr>
        <w:t xml:space="preserve"> paskutinius </w:t>
      </w:r>
      <w:r w:rsidR="001A3C29" w:rsidRPr="00FE7668">
        <w:rPr>
          <w:sz w:val="24"/>
          <w:szCs w:val="24"/>
          <w:lang w:val="lt-LT" w:eastAsia="lt-LT"/>
        </w:rPr>
        <w:t xml:space="preserve">5 </w:t>
      </w:r>
      <w:r w:rsidRPr="00FE7668">
        <w:rPr>
          <w:sz w:val="24"/>
          <w:szCs w:val="24"/>
          <w:lang w:val="lt-LT" w:eastAsia="lt-LT"/>
        </w:rPr>
        <w:t>metus, ne</w:t>
      </w:r>
      <w:r w:rsidR="00D73A93">
        <w:rPr>
          <w:sz w:val="24"/>
          <w:szCs w:val="24"/>
          <w:lang w:val="lt-LT" w:eastAsia="lt-LT"/>
        </w:rPr>
        <w:t>priklausomai nuo asmens pilietybės</w:t>
      </w:r>
      <w:r w:rsidRPr="00FE7668">
        <w:rPr>
          <w:sz w:val="24"/>
          <w:szCs w:val="24"/>
          <w:lang w:val="lt-LT" w:eastAsia="lt-LT"/>
        </w:rPr>
        <w:t>. T</w:t>
      </w:r>
      <w:r w:rsidR="00D73A93">
        <w:rPr>
          <w:sz w:val="24"/>
          <w:szCs w:val="24"/>
          <w:lang w:val="lt-LT" w:eastAsia="lt-LT"/>
        </w:rPr>
        <w:t xml:space="preserve">aip </w:t>
      </w:r>
      <w:r w:rsidRPr="00FE7668">
        <w:rPr>
          <w:sz w:val="24"/>
          <w:szCs w:val="24"/>
          <w:lang w:val="lt-LT" w:eastAsia="lt-LT"/>
        </w:rPr>
        <w:t xml:space="preserve">į Lietuvą siekiama pritraukti ne tik aukštos kvalifikacijos </w:t>
      </w:r>
      <w:r w:rsidR="00F66690">
        <w:rPr>
          <w:sz w:val="24"/>
          <w:szCs w:val="24"/>
          <w:lang w:val="lt-LT" w:eastAsia="lt-LT"/>
        </w:rPr>
        <w:t>užsieniečius</w:t>
      </w:r>
      <w:r w:rsidRPr="00FE7668">
        <w:rPr>
          <w:sz w:val="24"/>
          <w:szCs w:val="24"/>
          <w:lang w:val="lt-LT" w:eastAsia="lt-LT"/>
        </w:rPr>
        <w:t xml:space="preserve">, bet ir susigrąžinti Lietuvos piliečius, kurie iš Lietuvos buvo išvykę daugiau nei </w:t>
      </w:r>
      <w:r w:rsidR="00F66690">
        <w:rPr>
          <w:sz w:val="24"/>
          <w:szCs w:val="24"/>
          <w:lang w:val="lt-LT" w:eastAsia="lt-LT"/>
        </w:rPr>
        <w:t xml:space="preserve">prieš </w:t>
      </w:r>
      <w:r w:rsidR="001A3C29" w:rsidRPr="00FE7668">
        <w:rPr>
          <w:sz w:val="24"/>
          <w:szCs w:val="24"/>
          <w:lang w:val="lt-LT" w:eastAsia="lt-LT"/>
        </w:rPr>
        <w:t>5</w:t>
      </w:r>
      <w:r w:rsidRPr="00FE7668">
        <w:rPr>
          <w:sz w:val="24"/>
          <w:szCs w:val="24"/>
          <w:lang w:val="lt-LT" w:eastAsia="lt-LT"/>
        </w:rPr>
        <w:t xml:space="preserve"> metus. </w:t>
      </w:r>
      <w:r w:rsidR="003241DC" w:rsidRPr="00AC477A">
        <w:rPr>
          <w:sz w:val="24"/>
          <w:szCs w:val="24"/>
          <w:lang w:val="lt-LT" w:eastAsia="lt-LT"/>
        </w:rPr>
        <w:t xml:space="preserve">Penkerių metų siūlymas teikiamas atsižvelgiant į </w:t>
      </w:r>
      <w:r w:rsidR="003241DC" w:rsidRPr="003241DC">
        <w:rPr>
          <w:sz w:val="24"/>
          <w:szCs w:val="24"/>
          <w:lang w:val="lt-LT" w:eastAsia="lt-LT"/>
        </w:rPr>
        <w:t>užsienio šalių</w:t>
      </w:r>
      <w:r w:rsidR="0014646F">
        <w:rPr>
          <w:sz w:val="24"/>
          <w:szCs w:val="24"/>
          <w:lang w:val="lt-LT" w:eastAsia="lt-LT"/>
        </w:rPr>
        <w:t xml:space="preserve"> </w:t>
      </w:r>
      <w:r w:rsidR="003241DC" w:rsidRPr="00AC477A">
        <w:rPr>
          <w:sz w:val="24"/>
          <w:szCs w:val="24"/>
          <w:lang w:val="lt-LT" w:eastAsia="lt-LT"/>
        </w:rPr>
        <w:t xml:space="preserve"> finansin</w:t>
      </w:r>
      <w:r w:rsidR="0014646F">
        <w:rPr>
          <w:sz w:val="24"/>
          <w:szCs w:val="24"/>
          <w:lang w:val="lt-LT" w:eastAsia="lt-LT"/>
        </w:rPr>
        <w:t>ių</w:t>
      </w:r>
      <w:r w:rsidR="003241DC" w:rsidRPr="00AC477A">
        <w:rPr>
          <w:sz w:val="24"/>
          <w:szCs w:val="24"/>
          <w:lang w:val="lt-LT" w:eastAsia="lt-LT"/>
        </w:rPr>
        <w:t xml:space="preserve"> ar mokestin</w:t>
      </w:r>
      <w:r w:rsidR="0014646F">
        <w:rPr>
          <w:sz w:val="24"/>
          <w:szCs w:val="24"/>
          <w:lang w:val="lt-LT" w:eastAsia="lt-LT"/>
        </w:rPr>
        <w:t>ių</w:t>
      </w:r>
      <w:r w:rsidR="003241DC" w:rsidRPr="00AC477A">
        <w:rPr>
          <w:sz w:val="24"/>
          <w:szCs w:val="24"/>
          <w:lang w:val="lt-LT" w:eastAsia="lt-LT"/>
        </w:rPr>
        <w:t xml:space="preserve"> paskat</w:t>
      </w:r>
      <w:r w:rsidR="0014646F">
        <w:rPr>
          <w:sz w:val="24"/>
          <w:szCs w:val="24"/>
          <w:lang w:val="lt-LT" w:eastAsia="lt-LT"/>
        </w:rPr>
        <w:t>ų</w:t>
      </w:r>
      <w:r w:rsidR="003241DC" w:rsidRPr="00AC477A">
        <w:rPr>
          <w:sz w:val="24"/>
          <w:szCs w:val="24"/>
          <w:lang w:val="lt-LT" w:eastAsia="lt-LT"/>
        </w:rPr>
        <w:t xml:space="preserve"> trūkstamiems specialistams pritraukti</w:t>
      </w:r>
      <w:r w:rsidR="0014646F">
        <w:rPr>
          <w:sz w:val="24"/>
          <w:szCs w:val="24"/>
          <w:lang w:val="lt-LT" w:eastAsia="lt-LT"/>
        </w:rPr>
        <w:t xml:space="preserve"> </w:t>
      </w:r>
      <w:r w:rsidR="0014646F" w:rsidRPr="003241DC">
        <w:rPr>
          <w:sz w:val="24"/>
          <w:szCs w:val="24"/>
          <w:lang w:val="lt-LT" w:eastAsia="lt-LT"/>
        </w:rPr>
        <w:t>praktik</w:t>
      </w:r>
      <w:r w:rsidR="0014646F">
        <w:rPr>
          <w:sz w:val="24"/>
          <w:szCs w:val="24"/>
          <w:lang w:val="lt-LT" w:eastAsia="lt-LT"/>
        </w:rPr>
        <w:t>os</w:t>
      </w:r>
      <w:r w:rsidR="003241DC">
        <w:rPr>
          <w:sz w:val="24"/>
          <w:szCs w:val="24"/>
          <w:lang w:val="lt-LT" w:eastAsia="lt-LT"/>
        </w:rPr>
        <w:t xml:space="preserve"> vidurkį</w:t>
      </w:r>
      <w:r w:rsidR="003241DC" w:rsidRPr="00AC477A">
        <w:rPr>
          <w:sz w:val="24"/>
          <w:szCs w:val="24"/>
          <w:lang w:val="lt-LT" w:eastAsia="lt-LT"/>
        </w:rPr>
        <w:t xml:space="preserve">. </w:t>
      </w:r>
      <w:r w:rsidR="003241DC">
        <w:rPr>
          <w:sz w:val="24"/>
          <w:szCs w:val="24"/>
          <w:lang w:val="lt-LT" w:eastAsia="lt-LT"/>
        </w:rPr>
        <w:t>ES šalyse reikalavimas būti ne mokesčių rezidentu</w:t>
      </w:r>
      <w:r w:rsidR="008170D3">
        <w:rPr>
          <w:sz w:val="24"/>
          <w:szCs w:val="24"/>
          <w:lang w:val="lt-LT" w:eastAsia="lt-LT"/>
        </w:rPr>
        <w:t xml:space="preserve"> paskatai gauti </w:t>
      </w:r>
      <w:r w:rsidR="003241DC">
        <w:rPr>
          <w:sz w:val="24"/>
          <w:szCs w:val="24"/>
          <w:lang w:val="lt-LT" w:eastAsia="lt-LT"/>
        </w:rPr>
        <w:t xml:space="preserve">taikomas nuo </w:t>
      </w:r>
      <w:r w:rsidR="003241DC" w:rsidRPr="00AC477A">
        <w:rPr>
          <w:sz w:val="24"/>
          <w:szCs w:val="24"/>
          <w:lang w:val="lt-LT" w:eastAsia="lt-LT"/>
        </w:rPr>
        <w:t xml:space="preserve">1,5 iki 10 metų, tačiau daugelyje šalių </w:t>
      </w:r>
      <w:r w:rsidR="00AC477A">
        <w:rPr>
          <w:sz w:val="24"/>
          <w:szCs w:val="24"/>
          <w:lang w:val="lt-LT" w:eastAsia="lt-LT"/>
        </w:rPr>
        <w:t xml:space="preserve">šis reikalavimas yra </w:t>
      </w:r>
      <w:r w:rsidR="00AC477A" w:rsidRPr="00AC477A">
        <w:rPr>
          <w:sz w:val="24"/>
          <w:szCs w:val="24"/>
          <w:lang w:val="lt-LT" w:eastAsia="lt-LT"/>
        </w:rPr>
        <w:t>5 metai</w:t>
      </w:r>
      <w:r w:rsidR="0039014E">
        <w:rPr>
          <w:sz w:val="24"/>
          <w:szCs w:val="24"/>
          <w:lang w:val="lt-LT" w:eastAsia="lt-LT"/>
        </w:rPr>
        <w:t xml:space="preserve"> (p</w:t>
      </w:r>
      <w:r w:rsidR="00AC477A">
        <w:rPr>
          <w:sz w:val="24"/>
          <w:szCs w:val="24"/>
          <w:lang w:val="lt-LT" w:eastAsia="lt-LT"/>
        </w:rPr>
        <w:t>vz.,</w:t>
      </w:r>
      <w:r w:rsidR="00AC477A">
        <w:rPr>
          <w:sz w:val="24"/>
          <w:szCs w:val="24"/>
          <w:lang w:eastAsia="lt-LT"/>
        </w:rPr>
        <w:t xml:space="preserve"> Švedijoje, Islandijoje, Portugalijoje</w:t>
      </w:r>
      <w:r w:rsidR="0039014E">
        <w:rPr>
          <w:sz w:val="24"/>
          <w:szCs w:val="24"/>
          <w:lang w:eastAsia="lt-LT"/>
        </w:rPr>
        <w:t>)</w:t>
      </w:r>
      <w:r w:rsidR="00AC477A">
        <w:rPr>
          <w:sz w:val="24"/>
          <w:szCs w:val="24"/>
          <w:lang w:eastAsia="lt-LT"/>
        </w:rPr>
        <w:t>.</w:t>
      </w:r>
    </w:p>
    <w:p w14:paraId="4AB351AD" w14:textId="5AC84AD4" w:rsidR="000F39D2" w:rsidRDefault="000F39D2" w:rsidP="000F39D2">
      <w:pPr>
        <w:pStyle w:val="BodyTextIndent"/>
        <w:spacing w:after="0"/>
        <w:ind w:left="0" w:firstLine="567"/>
        <w:jc w:val="both"/>
        <w:rPr>
          <w:sz w:val="24"/>
          <w:szCs w:val="24"/>
          <w:lang w:val="lt-LT" w:eastAsia="lt-LT"/>
        </w:rPr>
      </w:pPr>
      <w:r w:rsidRPr="0039014E">
        <w:rPr>
          <w:sz w:val="24"/>
          <w:szCs w:val="24"/>
          <w:lang w:val="lt-LT" w:eastAsia="lt-LT"/>
        </w:rPr>
        <w:t xml:space="preserve">Atvykimo išmoka bus išmokama </w:t>
      </w:r>
      <w:r w:rsidR="00565DA6" w:rsidRPr="0039014E">
        <w:rPr>
          <w:sz w:val="24"/>
          <w:szCs w:val="24"/>
          <w:lang w:val="lt-LT" w:eastAsia="lt-LT"/>
        </w:rPr>
        <w:t xml:space="preserve">siekiant </w:t>
      </w:r>
      <w:r w:rsidR="00644809" w:rsidRPr="0039014E">
        <w:rPr>
          <w:sz w:val="24"/>
          <w:szCs w:val="24"/>
          <w:lang w:val="lt-LT" w:eastAsia="lt-LT"/>
        </w:rPr>
        <w:t xml:space="preserve">iš dalies </w:t>
      </w:r>
      <w:r w:rsidRPr="0039014E">
        <w:rPr>
          <w:sz w:val="24"/>
          <w:szCs w:val="24"/>
          <w:lang w:val="lt-LT" w:eastAsia="lt-LT"/>
        </w:rPr>
        <w:t xml:space="preserve">kompensuoti aukštos profesinės kvalifikacijos </w:t>
      </w:r>
      <w:r w:rsidR="00377A20" w:rsidRPr="0039014E">
        <w:rPr>
          <w:sz w:val="24"/>
          <w:szCs w:val="24"/>
          <w:lang w:val="lt-LT" w:eastAsia="lt-LT"/>
        </w:rPr>
        <w:t xml:space="preserve">specialisto, atitinkančio </w:t>
      </w:r>
      <w:r w:rsidR="00F50FE1" w:rsidRPr="0039014E">
        <w:rPr>
          <w:sz w:val="24"/>
          <w:szCs w:val="24"/>
          <w:lang w:val="lt-LT" w:eastAsia="lt-LT"/>
        </w:rPr>
        <w:t>Įstatymo projekte nustatytus kriterijus,</w:t>
      </w:r>
      <w:r w:rsidR="00377A20" w:rsidRPr="0039014E">
        <w:rPr>
          <w:sz w:val="24"/>
          <w:szCs w:val="24"/>
          <w:lang w:val="lt-LT" w:eastAsia="lt-LT"/>
        </w:rPr>
        <w:t xml:space="preserve"> patirtas relokacijos išlaidas</w:t>
      </w:r>
      <w:r w:rsidRPr="0039014E">
        <w:rPr>
          <w:sz w:val="24"/>
          <w:szCs w:val="24"/>
          <w:lang w:val="lt-LT" w:eastAsia="lt-LT"/>
        </w:rPr>
        <w:t xml:space="preserve">. </w:t>
      </w:r>
      <w:r w:rsidR="00EF0E16" w:rsidRPr="0039014E">
        <w:rPr>
          <w:sz w:val="24"/>
          <w:szCs w:val="24"/>
          <w:lang w:val="lt-LT" w:eastAsia="lt-LT"/>
        </w:rPr>
        <w:t xml:space="preserve">Remiantis relokacijos paslaugas teikiančių įmonių duomenimis </w:t>
      </w:r>
      <w:r w:rsidR="009C21B9" w:rsidRPr="0039014E">
        <w:rPr>
          <w:sz w:val="24"/>
          <w:szCs w:val="24"/>
          <w:lang w:val="lt-LT" w:eastAsia="lt-LT"/>
        </w:rPr>
        <w:t>perkraustymo paslaugų rinkos kaina svyruoja nuo 3500 Eur iki 9500 Eur</w:t>
      </w:r>
      <w:r w:rsidR="00234099" w:rsidRPr="0039014E">
        <w:rPr>
          <w:sz w:val="24"/>
          <w:szCs w:val="24"/>
          <w:lang w:val="lt-LT" w:eastAsia="lt-LT"/>
        </w:rPr>
        <w:t>.</w:t>
      </w:r>
      <w:r w:rsidR="008F39C0" w:rsidRPr="0039014E">
        <w:rPr>
          <w:sz w:val="24"/>
          <w:szCs w:val="24"/>
          <w:lang w:val="lt-LT" w:eastAsia="lt-LT"/>
        </w:rPr>
        <w:t xml:space="preserve"> </w:t>
      </w:r>
      <w:r w:rsidRPr="0039014E">
        <w:rPr>
          <w:sz w:val="24"/>
          <w:szCs w:val="24"/>
          <w:lang w:val="lt-LT" w:eastAsia="lt-LT"/>
        </w:rPr>
        <w:t xml:space="preserve">Užsienio darbuotojams bus išmokama vienkartinė </w:t>
      </w:r>
      <w:r w:rsidR="00612D3F" w:rsidRPr="0039014E">
        <w:rPr>
          <w:sz w:val="24"/>
          <w:szCs w:val="24"/>
          <w:lang w:val="lt-LT" w:eastAsia="lt-LT"/>
        </w:rPr>
        <w:t>4,1 MMA</w:t>
      </w:r>
      <w:r w:rsidRPr="0039014E">
        <w:rPr>
          <w:sz w:val="24"/>
          <w:szCs w:val="24"/>
          <w:lang w:val="lt-LT" w:eastAsia="lt-LT"/>
        </w:rPr>
        <w:t xml:space="preserve"> dydžio išmoka. Šiuo atveju remiantis, 202</w:t>
      </w:r>
      <w:r w:rsidR="002E54D9" w:rsidRPr="0039014E">
        <w:rPr>
          <w:sz w:val="24"/>
          <w:szCs w:val="24"/>
          <w:lang w:val="lt-LT" w:eastAsia="lt-LT"/>
        </w:rPr>
        <w:t>2</w:t>
      </w:r>
      <w:r w:rsidRPr="0039014E">
        <w:rPr>
          <w:sz w:val="24"/>
          <w:szCs w:val="24"/>
          <w:lang w:val="lt-LT" w:eastAsia="lt-LT"/>
        </w:rPr>
        <w:t xml:space="preserve"> m. nustatytu </w:t>
      </w:r>
      <w:r w:rsidR="00F306D4" w:rsidRPr="0039014E">
        <w:rPr>
          <w:sz w:val="24"/>
          <w:szCs w:val="24"/>
          <w:lang w:val="lt-LT" w:eastAsia="lt-LT"/>
        </w:rPr>
        <w:t xml:space="preserve">MMA </w:t>
      </w:r>
      <w:r w:rsidRPr="0039014E">
        <w:rPr>
          <w:sz w:val="24"/>
          <w:szCs w:val="24"/>
          <w:lang w:val="lt-LT" w:eastAsia="lt-LT"/>
        </w:rPr>
        <w:t>dydžiu (</w:t>
      </w:r>
      <w:r w:rsidR="00F306D4" w:rsidRPr="0039014E">
        <w:rPr>
          <w:sz w:val="24"/>
          <w:szCs w:val="24"/>
          <w:lang w:val="lt-LT" w:eastAsia="lt-LT"/>
        </w:rPr>
        <w:t>730</w:t>
      </w:r>
      <w:r w:rsidRPr="0039014E">
        <w:rPr>
          <w:sz w:val="24"/>
          <w:szCs w:val="24"/>
          <w:lang w:val="lt-LT" w:eastAsia="lt-LT"/>
        </w:rPr>
        <w:t xml:space="preserve"> Eur), </w:t>
      </w:r>
      <w:r w:rsidR="000F54AE" w:rsidRPr="0039014E">
        <w:rPr>
          <w:sz w:val="24"/>
          <w:szCs w:val="24"/>
          <w:lang w:val="lt-LT" w:eastAsia="lt-LT"/>
        </w:rPr>
        <w:t xml:space="preserve">išmokos </w:t>
      </w:r>
      <w:r w:rsidRPr="0039014E">
        <w:rPr>
          <w:sz w:val="24"/>
          <w:szCs w:val="24"/>
          <w:lang w:val="lt-LT" w:eastAsia="lt-LT"/>
        </w:rPr>
        <w:t>dydis būt</w:t>
      </w:r>
      <w:r w:rsidR="00870AFE" w:rsidRPr="0039014E">
        <w:rPr>
          <w:sz w:val="24"/>
          <w:szCs w:val="24"/>
          <w:lang w:val="lt-LT" w:eastAsia="lt-LT"/>
        </w:rPr>
        <w:t>ų</w:t>
      </w:r>
      <w:r w:rsidRPr="0039014E">
        <w:rPr>
          <w:sz w:val="24"/>
          <w:szCs w:val="24"/>
          <w:lang w:val="lt-LT" w:eastAsia="lt-LT"/>
        </w:rPr>
        <w:t xml:space="preserve"> </w:t>
      </w:r>
      <w:r w:rsidR="00F306D4" w:rsidRPr="0039014E">
        <w:rPr>
          <w:sz w:val="24"/>
          <w:szCs w:val="24"/>
          <w:lang w:val="lt-LT" w:eastAsia="lt-LT"/>
        </w:rPr>
        <w:t>2993</w:t>
      </w:r>
      <w:r w:rsidRPr="0039014E">
        <w:rPr>
          <w:sz w:val="24"/>
          <w:szCs w:val="24"/>
          <w:lang w:val="lt-LT" w:eastAsia="lt-LT"/>
        </w:rPr>
        <w:t xml:space="preserve"> Eur. </w:t>
      </w:r>
      <w:r w:rsidR="00957E29" w:rsidRPr="0039014E">
        <w:rPr>
          <w:sz w:val="24"/>
          <w:szCs w:val="24"/>
          <w:lang w:val="lt-LT" w:eastAsia="lt-LT"/>
        </w:rPr>
        <w:t xml:space="preserve">Taip pat </w:t>
      </w:r>
      <w:r w:rsidR="00F306D4" w:rsidRPr="0039014E">
        <w:rPr>
          <w:sz w:val="24"/>
          <w:szCs w:val="24"/>
          <w:lang w:val="lt-LT" w:eastAsia="lt-LT"/>
        </w:rPr>
        <w:t xml:space="preserve">4,1 MMA </w:t>
      </w:r>
      <w:r w:rsidR="004C0CC0">
        <w:rPr>
          <w:sz w:val="24"/>
          <w:szCs w:val="24"/>
          <w:lang w:val="lt-LT" w:eastAsia="lt-LT"/>
        </w:rPr>
        <w:t xml:space="preserve">apytiksliai </w:t>
      </w:r>
      <w:r w:rsidR="00F306D4" w:rsidRPr="0039014E">
        <w:rPr>
          <w:sz w:val="24"/>
          <w:szCs w:val="24"/>
          <w:lang w:val="lt-LT" w:eastAsia="lt-LT"/>
        </w:rPr>
        <w:t xml:space="preserve">atitinka </w:t>
      </w:r>
      <w:r w:rsidR="00957E29" w:rsidRPr="0039014E">
        <w:rPr>
          <w:sz w:val="24"/>
          <w:szCs w:val="24"/>
          <w:lang w:val="lt-LT" w:eastAsia="lt-LT"/>
        </w:rPr>
        <w:t xml:space="preserve">du </w:t>
      </w:r>
      <w:r w:rsidR="00F306D4" w:rsidRPr="0039014E">
        <w:rPr>
          <w:sz w:val="24"/>
          <w:szCs w:val="24"/>
          <w:lang w:val="lt-LT" w:eastAsia="lt-LT"/>
        </w:rPr>
        <w:t>2022 m. VMI patvirtint</w:t>
      </w:r>
      <w:r w:rsidR="00957E29" w:rsidRPr="0039014E">
        <w:rPr>
          <w:sz w:val="24"/>
          <w:szCs w:val="24"/>
          <w:lang w:val="lt-LT" w:eastAsia="lt-LT"/>
        </w:rPr>
        <w:t>us</w:t>
      </w:r>
      <w:r w:rsidR="00F306D4" w:rsidRPr="0039014E">
        <w:rPr>
          <w:sz w:val="24"/>
          <w:szCs w:val="24"/>
          <w:lang w:val="lt-LT" w:eastAsia="lt-LT"/>
        </w:rPr>
        <w:t xml:space="preserve"> vidutin</w:t>
      </w:r>
      <w:r w:rsidR="00957E29" w:rsidRPr="0039014E">
        <w:rPr>
          <w:sz w:val="24"/>
          <w:szCs w:val="24"/>
          <w:lang w:val="lt-LT" w:eastAsia="lt-LT"/>
        </w:rPr>
        <w:t>ius</w:t>
      </w:r>
      <w:r w:rsidR="00F306D4" w:rsidRPr="0039014E">
        <w:rPr>
          <w:sz w:val="24"/>
          <w:szCs w:val="24"/>
          <w:lang w:val="lt-LT" w:eastAsia="lt-LT"/>
        </w:rPr>
        <w:t xml:space="preserve"> darbo užmokes</w:t>
      </w:r>
      <w:r w:rsidR="00957E29" w:rsidRPr="0039014E">
        <w:rPr>
          <w:sz w:val="24"/>
          <w:szCs w:val="24"/>
          <w:lang w:val="lt-LT" w:eastAsia="lt-LT"/>
        </w:rPr>
        <w:t>čio</w:t>
      </w:r>
      <w:r w:rsidR="00F306D4" w:rsidRPr="0039014E">
        <w:rPr>
          <w:sz w:val="24"/>
          <w:szCs w:val="24"/>
          <w:lang w:val="lt-LT" w:eastAsia="lt-LT"/>
        </w:rPr>
        <w:t>, taikom</w:t>
      </w:r>
      <w:r w:rsidR="00957E29" w:rsidRPr="0039014E">
        <w:rPr>
          <w:sz w:val="24"/>
          <w:szCs w:val="24"/>
          <w:lang w:val="lt-LT" w:eastAsia="lt-LT"/>
        </w:rPr>
        <w:t>o</w:t>
      </w:r>
      <w:r w:rsidR="00F306D4" w:rsidRPr="0039014E">
        <w:rPr>
          <w:sz w:val="24"/>
          <w:szCs w:val="24"/>
          <w:lang w:val="lt-LT" w:eastAsia="lt-LT"/>
        </w:rPr>
        <w:t xml:space="preserve"> apdraustųjų asmenų valstybinio socialinio draudimo įmokų bazei skaičiuoti</w:t>
      </w:r>
      <w:r w:rsidR="00BD349B" w:rsidRPr="0039014E">
        <w:rPr>
          <w:sz w:val="24"/>
          <w:szCs w:val="24"/>
          <w:lang w:val="lt-LT" w:eastAsia="lt-LT"/>
        </w:rPr>
        <w:t xml:space="preserve"> (toliau – </w:t>
      </w:r>
      <w:r w:rsidR="00506AA8" w:rsidRPr="0039014E">
        <w:rPr>
          <w:sz w:val="24"/>
          <w:szCs w:val="24"/>
          <w:lang w:val="lt-LT" w:eastAsia="lt-LT"/>
        </w:rPr>
        <w:t xml:space="preserve">VMI </w:t>
      </w:r>
      <w:r w:rsidR="00BD349B" w:rsidRPr="0039014E">
        <w:rPr>
          <w:sz w:val="24"/>
          <w:szCs w:val="24"/>
          <w:lang w:val="lt-LT" w:eastAsia="lt-LT"/>
        </w:rPr>
        <w:t>VDU)</w:t>
      </w:r>
      <w:r w:rsidR="00957E29" w:rsidRPr="0039014E">
        <w:rPr>
          <w:sz w:val="24"/>
          <w:szCs w:val="24"/>
          <w:lang w:val="lt-LT" w:eastAsia="lt-LT"/>
        </w:rPr>
        <w:t>, dydžius.</w:t>
      </w:r>
      <w:r w:rsidR="00F306D4" w:rsidRPr="0039014E">
        <w:rPr>
          <w:sz w:val="24"/>
          <w:szCs w:val="24"/>
          <w:lang w:val="lt-LT" w:eastAsia="lt-LT"/>
        </w:rPr>
        <w:t xml:space="preserve"> </w:t>
      </w:r>
      <w:r w:rsidRPr="0039014E">
        <w:rPr>
          <w:sz w:val="24"/>
          <w:szCs w:val="24"/>
          <w:lang w:val="lt-LT" w:eastAsia="lt-LT"/>
        </w:rPr>
        <w:t>Darbuotojas dėl atvykimo išmokos galės kreiptis į Užimtumo tarnybą prie LR Socialinės apsaugos ir darbo ministerijos ne anksčiau nei po 6 mėnesių ir ne vėliau kaip per 2 metus nuo darbo Lietuvoje pagal atitinkamą darbo sutartį pradžios. Tokiu būdu bus užtikrinama, kad darbuotojas Lietuvoje bus išdirbęs mažiausiai 6 mėnesius</w:t>
      </w:r>
      <w:r w:rsidR="002C5EB7" w:rsidRPr="0039014E">
        <w:rPr>
          <w:sz w:val="24"/>
          <w:szCs w:val="24"/>
          <w:lang w:val="lt-LT" w:eastAsia="lt-LT"/>
        </w:rPr>
        <w:t xml:space="preserve"> </w:t>
      </w:r>
      <w:r w:rsidR="00E857DC" w:rsidRPr="0039014E">
        <w:rPr>
          <w:sz w:val="24"/>
          <w:szCs w:val="24"/>
          <w:lang w:val="lt-LT" w:eastAsia="lt-LT"/>
        </w:rPr>
        <w:t>ir sumokė</w:t>
      </w:r>
      <w:r w:rsidR="00690B32" w:rsidRPr="0039014E">
        <w:rPr>
          <w:sz w:val="24"/>
          <w:szCs w:val="24"/>
          <w:lang w:val="lt-LT" w:eastAsia="lt-LT"/>
        </w:rPr>
        <w:t xml:space="preserve">ti </w:t>
      </w:r>
      <w:r w:rsidR="00DB7CC6" w:rsidRPr="0039014E">
        <w:rPr>
          <w:sz w:val="24"/>
          <w:szCs w:val="24"/>
          <w:lang w:val="lt-LT" w:eastAsia="lt-LT"/>
        </w:rPr>
        <w:t>mokesčiai bus didesni nei gaunama išmoka</w:t>
      </w:r>
      <w:r w:rsidR="001A4F35" w:rsidRPr="0039014E">
        <w:rPr>
          <w:sz w:val="24"/>
          <w:szCs w:val="24"/>
          <w:lang w:val="lt-LT" w:eastAsia="lt-LT"/>
        </w:rPr>
        <w:t>.</w:t>
      </w:r>
      <w:r w:rsidR="006327E9">
        <w:rPr>
          <w:sz w:val="24"/>
          <w:szCs w:val="24"/>
          <w:lang w:val="lt-LT" w:eastAsia="lt-LT"/>
        </w:rPr>
        <w:t xml:space="preserve"> Užimtumo </w:t>
      </w:r>
      <w:r w:rsidR="00E51A07">
        <w:rPr>
          <w:sz w:val="24"/>
          <w:szCs w:val="24"/>
          <w:lang w:val="lt-LT" w:eastAsia="lt-LT"/>
        </w:rPr>
        <w:t xml:space="preserve">tarnyba dėl kriterijų atitikties tikrinimo kurs informacinių technologijų sprendimą, kuria bus sukurtos sąsajos su SODROS ir VMI registrais siekiant </w:t>
      </w:r>
      <w:r w:rsidR="008408B0">
        <w:rPr>
          <w:sz w:val="24"/>
          <w:szCs w:val="24"/>
          <w:lang w:val="lt-LT" w:eastAsia="lt-LT"/>
        </w:rPr>
        <w:t xml:space="preserve">patikrinti nuolatinio gyventojo statusą, </w:t>
      </w:r>
      <w:r w:rsidR="00C3257B">
        <w:rPr>
          <w:sz w:val="24"/>
          <w:szCs w:val="24"/>
          <w:lang w:val="lt-LT" w:eastAsia="lt-LT"/>
        </w:rPr>
        <w:t xml:space="preserve">darbo pagal neterminuotą darbo sutartį trukmę, </w:t>
      </w:r>
      <w:r w:rsidR="008408B0">
        <w:rPr>
          <w:sz w:val="24"/>
          <w:szCs w:val="24"/>
          <w:lang w:val="lt-LT" w:eastAsia="lt-LT"/>
        </w:rPr>
        <w:t>VDU</w:t>
      </w:r>
      <w:r w:rsidR="00CE4DB8">
        <w:rPr>
          <w:sz w:val="24"/>
          <w:szCs w:val="24"/>
          <w:lang w:val="lt-LT" w:eastAsia="lt-LT"/>
        </w:rPr>
        <w:t>, kreipimosi laikotarpio nuo darbo pradžios.</w:t>
      </w:r>
    </w:p>
    <w:p w14:paraId="5E96D015" w14:textId="35821CD3" w:rsidR="005F6575" w:rsidRPr="00FE7668" w:rsidRDefault="005F6575" w:rsidP="000F39D2">
      <w:pPr>
        <w:pStyle w:val="BodyTextIndent"/>
        <w:spacing w:after="0"/>
        <w:ind w:left="0" w:firstLine="567"/>
        <w:jc w:val="both"/>
        <w:rPr>
          <w:sz w:val="24"/>
          <w:szCs w:val="24"/>
          <w:lang w:val="lt-LT" w:eastAsia="lt-LT"/>
        </w:rPr>
      </w:pPr>
      <w:r w:rsidRPr="005F6575">
        <w:rPr>
          <w:sz w:val="24"/>
          <w:szCs w:val="24"/>
          <w:lang w:val="lt-LT" w:eastAsia="lt-LT"/>
        </w:rPr>
        <w:t>Kadangi remiantis Lietuvos Respublikos užimtumo įstatymo 48</w:t>
      </w:r>
      <w:r w:rsidRPr="005F6575">
        <w:rPr>
          <w:sz w:val="24"/>
          <w:szCs w:val="24"/>
          <w:vertAlign w:val="superscript"/>
          <w:lang w:val="lt-LT" w:eastAsia="lt-LT"/>
        </w:rPr>
        <w:t>1</w:t>
      </w:r>
      <w:r w:rsidRPr="005F6575">
        <w:rPr>
          <w:sz w:val="24"/>
          <w:szCs w:val="24"/>
          <w:lang w:val="lt-LT" w:eastAsia="lt-LT"/>
        </w:rPr>
        <w:t xml:space="preserve"> 3 dalimi, šio straipsnio nuostatos dėl darbo paieškos išmokos neteko galios nuo 2021 m. rugpjūčio 31 d., Įstatymo projektu siūloma panaikinti šias negaliojančias nuostatas ir Lietuvos Respublikos užimtumo įstatymo 48</w:t>
      </w:r>
      <w:r w:rsidRPr="005F6575">
        <w:rPr>
          <w:sz w:val="24"/>
          <w:szCs w:val="24"/>
          <w:vertAlign w:val="superscript"/>
          <w:lang w:val="lt-LT" w:eastAsia="lt-LT"/>
        </w:rPr>
        <w:t>1</w:t>
      </w:r>
      <w:r w:rsidRPr="005F6575">
        <w:rPr>
          <w:sz w:val="24"/>
          <w:szCs w:val="24"/>
          <w:lang w:val="lt-LT" w:eastAsia="lt-LT"/>
        </w:rPr>
        <w:t xml:space="preserve"> straipsnį išdėstyti nauja redakcija, reglamentuojančia atvykimo išmoką iš užsienio pritrauktiems darbuotojams. Atitinkamai Įstatymo projektu tikslinama Lietuvos Respublikos užimtumo įstatymo 20 straipsnio 4 dalis – išbraukiama nuoroda į darbo paieškos išmoką.  </w:t>
      </w:r>
    </w:p>
    <w:p w14:paraId="66290EF6" w14:textId="60D3C2C2" w:rsidR="002D1134" w:rsidRPr="00FE7668" w:rsidRDefault="0087668A" w:rsidP="00D24AC7">
      <w:pPr>
        <w:pStyle w:val="BodyTextIndent"/>
        <w:spacing w:after="0"/>
        <w:ind w:left="0" w:firstLine="567"/>
        <w:jc w:val="both"/>
        <w:rPr>
          <w:sz w:val="24"/>
          <w:szCs w:val="24"/>
          <w:lang w:val="lt-LT" w:eastAsia="lt-LT"/>
        </w:rPr>
      </w:pPr>
      <w:r>
        <w:rPr>
          <w:sz w:val="24"/>
          <w:szCs w:val="24"/>
          <w:lang w:val="lt-LT" w:eastAsia="lt-LT"/>
        </w:rPr>
        <w:t>2</w:t>
      </w:r>
      <w:r w:rsidR="00021387" w:rsidRPr="00FE7668">
        <w:rPr>
          <w:sz w:val="24"/>
          <w:szCs w:val="24"/>
          <w:lang w:val="lt-LT" w:eastAsia="lt-LT"/>
        </w:rPr>
        <w:t xml:space="preserve">) </w:t>
      </w:r>
      <w:r w:rsidR="00BF5F3F" w:rsidRPr="00BF5F3F">
        <w:rPr>
          <w:sz w:val="24"/>
          <w:szCs w:val="24"/>
          <w:lang w:val="lt-LT" w:eastAsia="lt-LT"/>
        </w:rPr>
        <w:t xml:space="preserve">Įstatymo projekto </w:t>
      </w:r>
      <w:r w:rsidR="0077644D">
        <w:rPr>
          <w:sz w:val="24"/>
          <w:szCs w:val="24"/>
          <w:lang w:val="lt-LT" w:eastAsia="lt-LT"/>
        </w:rPr>
        <w:t>3</w:t>
      </w:r>
      <w:r w:rsidR="00BF5F3F" w:rsidRPr="00BF5F3F">
        <w:rPr>
          <w:sz w:val="24"/>
          <w:szCs w:val="24"/>
          <w:lang w:val="lt-LT" w:eastAsia="lt-LT"/>
        </w:rPr>
        <w:t xml:space="preserve"> straipsniu </w:t>
      </w:r>
      <w:r w:rsidR="0077644D">
        <w:rPr>
          <w:sz w:val="24"/>
          <w:szCs w:val="24"/>
          <w:lang w:val="lt-LT" w:eastAsia="lt-LT"/>
        </w:rPr>
        <w:t>(</w:t>
      </w:r>
      <w:r w:rsidR="00D15A36" w:rsidRPr="00FE7668">
        <w:rPr>
          <w:sz w:val="24"/>
          <w:szCs w:val="24"/>
          <w:lang w:val="lt-LT" w:eastAsia="lt-LT"/>
        </w:rPr>
        <w:t xml:space="preserve">Lietuvos Respublikos užimtumo įstatymo </w:t>
      </w:r>
      <w:r w:rsidR="0077644D">
        <w:rPr>
          <w:sz w:val="24"/>
          <w:szCs w:val="24"/>
          <w:lang w:val="lt-LT" w:eastAsia="lt-LT"/>
        </w:rPr>
        <w:t xml:space="preserve">papildymas </w:t>
      </w:r>
      <w:r w:rsidR="00D15A36" w:rsidRPr="00FE7668">
        <w:rPr>
          <w:sz w:val="24"/>
          <w:szCs w:val="24"/>
          <w:lang w:val="lt-LT" w:eastAsia="lt-LT"/>
        </w:rPr>
        <w:t>4</w:t>
      </w:r>
      <w:r>
        <w:rPr>
          <w:sz w:val="24"/>
          <w:szCs w:val="24"/>
          <w:lang w:val="lt-LT" w:eastAsia="lt-LT"/>
        </w:rPr>
        <w:t>8</w:t>
      </w:r>
      <w:r w:rsidR="0077644D" w:rsidRPr="00F30464">
        <w:rPr>
          <w:sz w:val="24"/>
          <w:szCs w:val="24"/>
          <w:vertAlign w:val="superscript"/>
          <w:lang w:val="lt-LT" w:eastAsia="lt-LT"/>
        </w:rPr>
        <w:t>2</w:t>
      </w:r>
      <w:r w:rsidR="00D15A36" w:rsidRPr="00FE7668">
        <w:rPr>
          <w:sz w:val="24"/>
          <w:szCs w:val="24"/>
          <w:lang w:val="lt-LT" w:eastAsia="lt-LT"/>
        </w:rPr>
        <w:t xml:space="preserve"> straipsni</w:t>
      </w:r>
      <w:r w:rsidR="0077644D">
        <w:rPr>
          <w:sz w:val="24"/>
          <w:szCs w:val="24"/>
          <w:lang w:val="lt-LT" w:eastAsia="lt-LT"/>
        </w:rPr>
        <w:t>u)</w:t>
      </w:r>
      <w:r w:rsidR="00021387" w:rsidRPr="00FE7668">
        <w:rPr>
          <w:sz w:val="24"/>
          <w:szCs w:val="24"/>
          <w:lang w:val="lt-LT" w:eastAsia="lt-LT"/>
        </w:rPr>
        <w:t xml:space="preserve"> siūloma įtvirtinti įstatyminį pagrindą valstybei skatinti </w:t>
      </w:r>
      <w:r w:rsidR="008127A2">
        <w:rPr>
          <w:sz w:val="24"/>
          <w:szCs w:val="24"/>
          <w:lang w:val="lt-LT" w:eastAsia="lt-LT"/>
        </w:rPr>
        <w:t>darbdavius</w:t>
      </w:r>
      <w:r w:rsidR="00021387" w:rsidRPr="00FE7668">
        <w:rPr>
          <w:sz w:val="24"/>
          <w:szCs w:val="24"/>
          <w:lang w:val="lt-LT" w:eastAsia="lt-LT"/>
        </w:rPr>
        <w:t xml:space="preserve"> </w:t>
      </w:r>
      <w:r w:rsidR="007A6668">
        <w:rPr>
          <w:sz w:val="24"/>
          <w:szCs w:val="24"/>
          <w:lang w:val="lt-LT" w:eastAsia="lt-LT"/>
        </w:rPr>
        <w:t xml:space="preserve">pritraukti </w:t>
      </w:r>
      <w:r w:rsidR="00992C93" w:rsidRPr="00FE7668">
        <w:rPr>
          <w:sz w:val="24"/>
          <w:szCs w:val="24"/>
          <w:lang w:val="lt-LT" w:eastAsia="lt-LT"/>
        </w:rPr>
        <w:t>iš užsienio darbuotoj</w:t>
      </w:r>
      <w:r w:rsidR="007A6668">
        <w:rPr>
          <w:sz w:val="24"/>
          <w:szCs w:val="24"/>
          <w:lang w:val="lt-LT" w:eastAsia="lt-LT"/>
        </w:rPr>
        <w:t>us</w:t>
      </w:r>
      <w:r w:rsidR="00021387" w:rsidRPr="00FE7668">
        <w:rPr>
          <w:sz w:val="24"/>
          <w:szCs w:val="24"/>
          <w:lang w:val="lt-LT" w:eastAsia="lt-LT"/>
        </w:rPr>
        <w:t xml:space="preserve"> </w:t>
      </w:r>
      <w:r w:rsidR="0005135A" w:rsidRPr="00FE7668">
        <w:rPr>
          <w:sz w:val="24"/>
          <w:szCs w:val="24"/>
          <w:lang w:val="lt-LT" w:eastAsia="lt-LT"/>
        </w:rPr>
        <w:t>sumokant vienkartinę išmoką</w:t>
      </w:r>
      <w:r w:rsidR="00683CF5">
        <w:rPr>
          <w:sz w:val="24"/>
          <w:szCs w:val="24"/>
          <w:lang w:val="lt-LT" w:eastAsia="lt-LT"/>
        </w:rPr>
        <w:t>. Remiantis įdarbinimo agentūrų duomenimis tipinė specialisto užsienyje paieškos kaina yra tarp vieno ir dviejų bruto darbo užmokesčio dydžio.</w:t>
      </w:r>
      <w:r w:rsidR="000D19FA">
        <w:rPr>
          <w:sz w:val="24"/>
          <w:szCs w:val="24"/>
          <w:lang w:val="lt-LT" w:eastAsia="lt-LT"/>
        </w:rPr>
        <w:t xml:space="preserve"> Dėl to </w:t>
      </w:r>
      <w:r w:rsidR="00F230F9">
        <w:rPr>
          <w:sz w:val="24"/>
          <w:szCs w:val="24"/>
          <w:lang w:val="lt-LT" w:eastAsia="lt-LT"/>
        </w:rPr>
        <w:t xml:space="preserve">siūloma </w:t>
      </w:r>
      <w:r w:rsidR="00F95685">
        <w:rPr>
          <w:sz w:val="24"/>
          <w:szCs w:val="24"/>
          <w:lang w:val="lt-LT" w:eastAsia="lt-LT"/>
        </w:rPr>
        <w:t>vienkartin</w:t>
      </w:r>
      <w:r w:rsidR="00F230F9">
        <w:rPr>
          <w:sz w:val="24"/>
          <w:szCs w:val="24"/>
          <w:lang w:val="lt-LT" w:eastAsia="lt-LT"/>
        </w:rPr>
        <w:t>ė</w:t>
      </w:r>
      <w:r w:rsidR="00F95685">
        <w:rPr>
          <w:sz w:val="24"/>
          <w:szCs w:val="24"/>
          <w:lang w:val="lt-LT" w:eastAsia="lt-LT"/>
        </w:rPr>
        <w:t xml:space="preserve"> išmok</w:t>
      </w:r>
      <w:r w:rsidR="00F230F9">
        <w:rPr>
          <w:sz w:val="24"/>
          <w:szCs w:val="24"/>
          <w:lang w:val="lt-LT" w:eastAsia="lt-LT"/>
        </w:rPr>
        <w:t>a</w:t>
      </w:r>
      <w:r w:rsidR="0052674F" w:rsidRPr="00FE7668">
        <w:rPr>
          <w:sz w:val="24"/>
          <w:szCs w:val="24"/>
          <w:lang w:val="lt-LT" w:eastAsia="lt-LT"/>
        </w:rPr>
        <w:t>,</w:t>
      </w:r>
      <w:r w:rsidR="00021387" w:rsidRPr="00FE7668">
        <w:rPr>
          <w:sz w:val="24"/>
          <w:szCs w:val="24"/>
          <w:lang w:val="lt-LT" w:eastAsia="lt-LT"/>
        </w:rPr>
        <w:t xml:space="preserve"> </w:t>
      </w:r>
      <w:r w:rsidR="007913F6" w:rsidRPr="007913F6">
        <w:rPr>
          <w:sz w:val="24"/>
          <w:szCs w:val="24"/>
          <w:lang w:val="lt-LT" w:eastAsia="lt-LT"/>
        </w:rPr>
        <w:t xml:space="preserve">kurios dydis yra lygus įdarbinto asmens </w:t>
      </w:r>
      <w:r w:rsidR="00963824">
        <w:rPr>
          <w:sz w:val="24"/>
          <w:szCs w:val="24"/>
          <w:lang w:val="lt-LT" w:eastAsia="lt-LT"/>
        </w:rPr>
        <w:t>VDU</w:t>
      </w:r>
      <w:r w:rsidR="007913F6" w:rsidRPr="007913F6">
        <w:rPr>
          <w:sz w:val="24"/>
          <w:szCs w:val="24"/>
          <w:lang w:val="lt-LT" w:eastAsia="lt-LT"/>
        </w:rPr>
        <w:t>, skaičiuojant per 12 mėnesių laikotarpį nuo darbuotojo įdarbinimo pagal šio įstatymo 48</w:t>
      </w:r>
      <w:r w:rsidR="00297C9A" w:rsidRPr="00F30464">
        <w:rPr>
          <w:sz w:val="24"/>
          <w:szCs w:val="24"/>
          <w:vertAlign w:val="superscript"/>
          <w:lang w:val="lt-LT" w:eastAsia="lt-LT"/>
        </w:rPr>
        <w:t>1</w:t>
      </w:r>
      <w:r w:rsidR="007913F6" w:rsidRPr="007913F6">
        <w:rPr>
          <w:sz w:val="24"/>
          <w:szCs w:val="24"/>
          <w:lang w:val="lt-LT" w:eastAsia="lt-LT"/>
        </w:rPr>
        <w:t xml:space="preserve"> straipsnio 1 dalies 3 punktą sudarytą neterminuotą darbo sutartį dienos</w:t>
      </w:r>
      <w:r w:rsidR="00454532" w:rsidRPr="00FE7668">
        <w:rPr>
          <w:sz w:val="24"/>
          <w:szCs w:val="24"/>
          <w:lang w:val="lt-LT" w:eastAsia="lt-LT"/>
        </w:rPr>
        <w:t xml:space="preserve">, bet ne didesnis nei </w:t>
      </w:r>
      <w:r w:rsidR="004C57EB">
        <w:rPr>
          <w:sz w:val="24"/>
          <w:szCs w:val="24"/>
          <w:lang w:val="lt-LT" w:eastAsia="lt-LT"/>
        </w:rPr>
        <w:t>7</w:t>
      </w:r>
      <w:r w:rsidR="00454532" w:rsidRPr="00FE7668">
        <w:rPr>
          <w:sz w:val="24"/>
          <w:szCs w:val="24"/>
          <w:lang w:val="lt-LT" w:eastAsia="lt-LT"/>
        </w:rPr>
        <w:t>,</w:t>
      </w:r>
      <w:r w:rsidR="004C57EB">
        <w:rPr>
          <w:sz w:val="24"/>
          <w:szCs w:val="24"/>
          <w:lang w:val="lt-LT" w:eastAsia="lt-LT"/>
        </w:rPr>
        <w:t>2 MMA</w:t>
      </w:r>
      <w:r w:rsidR="00454532" w:rsidRPr="00FE7668">
        <w:rPr>
          <w:sz w:val="24"/>
          <w:szCs w:val="24"/>
          <w:lang w:val="lt-LT" w:eastAsia="lt-LT"/>
        </w:rPr>
        <w:t>.</w:t>
      </w:r>
      <w:r w:rsidR="007534D3">
        <w:rPr>
          <w:sz w:val="24"/>
          <w:szCs w:val="24"/>
          <w:lang w:val="lt-LT" w:eastAsia="lt-LT"/>
        </w:rPr>
        <w:t xml:space="preserve"> </w:t>
      </w:r>
      <w:r w:rsidR="00821D4A" w:rsidRPr="001E50DF">
        <w:rPr>
          <w:sz w:val="24"/>
          <w:szCs w:val="24"/>
          <w:lang w:val="lt-LT" w:eastAsia="lt-LT"/>
        </w:rPr>
        <w:t xml:space="preserve">Išmoka darbdaviui gali būti išmokama, </w:t>
      </w:r>
      <w:r w:rsidR="007733A6" w:rsidRPr="001E50DF">
        <w:rPr>
          <w:sz w:val="24"/>
          <w:szCs w:val="24"/>
          <w:lang w:val="lt-LT" w:eastAsia="lt-LT"/>
        </w:rPr>
        <w:t xml:space="preserve">kai darbuotojas </w:t>
      </w:r>
      <w:r w:rsidR="00B1097F" w:rsidRPr="001E50DF">
        <w:rPr>
          <w:sz w:val="24"/>
          <w:szCs w:val="24"/>
          <w:lang w:val="lt-LT" w:eastAsia="lt-LT"/>
        </w:rPr>
        <w:t>atitinka kriterijus</w:t>
      </w:r>
      <w:r w:rsidR="00EE6A3F" w:rsidRPr="001E50DF">
        <w:rPr>
          <w:sz w:val="24"/>
          <w:szCs w:val="24"/>
          <w:lang w:val="lt-LT" w:eastAsia="lt-LT"/>
        </w:rPr>
        <w:t>,</w:t>
      </w:r>
      <w:r w:rsidR="00B1097F" w:rsidRPr="001E50DF">
        <w:rPr>
          <w:sz w:val="24"/>
          <w:szCs w:val="24"/>
          <w:lang w:val="lt-LT" w:eastAsia="lt-LT"/>
        </w:rPr>
        <w:t xml:space="preserve"> išvardintus </w:t>
      </w:r>
      <w:r w:rsidR="00B3695C" w:rsidRPr="001E50DF">
        <w:rPr>
          <w:sz w:val="24"/>
          <w:szCs w:val="24"/>
          <w:lang w:val="lt-LT" w:eastAsia="lt-LT"/>
        </w:rPr>
        <w:t xml:space="preserve">Įstatymo projekto 2 straipsniu keičiamo </w:t>
      </w:r>
      <w:r w:rsidR="00FD4428" w:rsidRPr="001E50DF">
        <w:rPr>
          <w:sz w:val="24"/>
          <w:szCs w:val="24"/>
          <w:lang w:val="lt-LT" w:eastAsia="lt-LT"/>
        </w:rPr>
        <w:t>Lietuvos Respublikos užimtumo įstatymo</w:t>
      </w:r>
      <w:r w:rsidR="00B3695C" w:rsidRPr="001E50DF">
        <w:rPr>
          <w:sz w:val="24"/>
          <w:szCs w:val="24"/>
          <w:lang w:val="lt-LT" w:eastAsia="lt-LT"/>
        </w:rPr>
        <w:t xml:space="preserve"> </w:t>
      </w:r>
      <w:r w:rsidR="00B2008B" w:rsidRPr="001E50DF">
        <w:rPr>
          <w:sz w:val="24"/>
          <w:szCs w:val="24"/>
          <w:lang w:val="lt-LT" w:eastAsia="lt-LT"/>
        </w:rPr>
        <w:t>48</w:t>
      </w:r>
      <w:r w:rsidR="00297C9A" w:rsidRPr="001E50DF">
        <w:rPr>
          <w:sz w:val="24"/>
          <w:szCs w:val="24"/>
          <w:vertAlign w:val="superscript"/>
          <w:lang w:val="lt-LT" w:eastAsia="lt-LT"/>
        </w:rPr>
        <w:t>1</w:t>
      </w:r>
      <w:r w:rsidR="00B2008B" w:rsidRPr="001E50DF">
        <w:rPr>
          <w:sz w:val="24"/>
          <w:szCs w:val="24"/>
          <w:lang w:val="lt-LT" w:eastAsia="lt-LT"/>
        </w:rPr>
        <w:t xml:space="preserve"> straipsnio</w:t>
      </w:r>
      <w:r w:rsidR="00FD4428" w:rsidRPr="001E50DF">
        <w:rPr>
          <w:sz w:val="24"/>
          <w:szCs w:val="24"/>
          <w:lang w:val="lt-LT" w:eastAsia="lt-LT"/>
        </w:rPr>
        <w:t xml:space="preserve"> </w:t>
      </w:r>
      <w:r w:rsidR="00A05DAD" w:rsidRPr="001E50DF">
        <w:rPr>
          <w:sz w:val="24"/>
          <w:szCs w:val="24"/>
          <w:lang w:val="lt-LT" w:eastAsia="lt-LT"/>
        </w:rPr>
        <w:t>1 dalyje</w:t>
      </w:r>
      <w:r w:rsidR="00F4323A" w:rsidRPr="001E50DF">
        <w:rPr>
          <w:sz w:val="24"/>
          <w:szCs w:val="24"/>
          <w:lang w:val="lt-LT" w:eastAsia="lt-LT"/>
        </w:rPr>
        <w:t>.</w:t>
      </w:r>
      <w:r w:rsidR="00D24AC7">
        <w:rPr>
          <w:sz w:val="24"/>
          <w:szCs w:val="24"/>
          <w:lang w:val="lt-LT" w:eastAsia="lt-LT"/>
        </w:rPr>
        <w:t xml:space="preserve"> </w:t>
      </w:r>
      <w:r w:rsidR="002D1134" w:rsidRPr="00FC04F4">
        <w:rPr>
          <w:sz w:val="24"/>
          <w:szCs w:val="24"/>
          <w:lang w:val="lt-LT" w:eastAsia="lt-LT"/>
        </w:rPr>
        <w:t>Darb</w:t>
      </w:r>
      <w:r w:rsidR="00FC04F4" w:rsidRPr="00FC04F4">
        <w:rPr>
          <w:sz w:val="24"/>
          <w:szCs w:val="24"/>
          <w:lang w:val="lt-LT" w:eastAsia="lt-LT"/>
        </w:rPr>
        <w:t>davys</w:t>
      </w:r>
      <w:r w:rsidR="002D1134" w:rsidRPr="00FC04F4">
        <w:rPr>
          <w:sz w:val="24"/>
          <w:szCs w:val="24"/>
          <w:lang w:val="lt-LT" w:eastAsia="lt-LT"/>
        </w:rPr>
        <w:t xml:space="preserve"> dėl </w:t>
      </w:r>
      <w:r w:rsidR="00FC04F4" w:rsidRPr="00FC04F4">
        <w:rPr>
          <w:sz w:val="24"/>
          <w:szCs w:val="24"/>
          <w:lang w:val="lt-LT" w:eastAsia="lt-LT"/>
        </w:rPr>
        <w:t xml:space="preserve">šios </w:t>
      </w:r>
      <w:r w:rsidR="002D1134" w:rsidRPr="00FC04F4">
        <w:rPr>
          <w:sz w:val="24"/>
          <w:szCs w:val="24"/>
          <w:lang w:val="lt-LT" w:eastAsia="lt-LT"/>
        </w:rPr>
        <w:t xml:space="preserve">išmokos </w:t>
      </w:r>
      <w:r w:rsidR="002D1134" w:rsidRPr="00FE7668">
        <w:rPr>
          <w:sz w:val="24"/>
          <w:szCs w:val="24"/>
          <w:lang w:val="lt-LT" w:eastAsia="lt-LT"/>
        </w:rPr>
        <w:t xml:space="preserve">galės kreiptis </w:t>
      </w:r>
      <w:r w:rsidR="002D1134" w:rsidRPr="00FC04F4">
        <w:rPr>
          <w:sz w:val="24"/>
          <w:szCs w:val="24"/>
          <w:lang w:val="lt-LT" w:eastAsia="lt-LT"/>
        </w:rPr>
        <w:t>į Užimtumo tarnybą prie LR Socialinės apsaugos ir darbo ministerijos ne anksčiau nei po 12 mėnesių ir ne vėliau kaip per 2 metus nuo darbo Lietuvoje pagal atitinkamą darbo sutartį pradžios.</w:t>
      </w:r>
      <w:r w:rsidR="009B388B">
        <w:rPr>
          <w:sz w:val="24"/>
          <w:szCs w:val="24"/>
          <w:lang w:val="lt-LT" w:eastAsia="lt-LT"/>
        </w:rPr>
        <w:t xml:space="preserve"> Taip siekiama užtikrinti kuo tvaresnį užsieniečio įdarbinimą ir </w:t>
      </w:r>
      <w:r w:rsidR="00F031A7">
        <w:rPr>
          <w:sz w:val="24"/>
          <w:szCs w:val="24"/>
          <w:lang w:val="lt-LT" w:eastAsia="lt-LT"/>
        </w:rPr>
        <w:t>didesn</w:t>
      </w:r>
      <w:r w:rsidR="0037494C">
        <w:rPr>
          <w:sz w:val="24"/>
          <w:szCs w:val="24"/>
          <w:lang w:val="lt-LT" w:eastAsia="lt-LT"/>
        </w:rPr>
        <w:t>ę</w:t>
      </w:r>
      <w:r w:rsidR="00F031A7">
        <w:rPr>
          <w:sz w:val="24"/>
          <w:szCs w:val="24"/>
          <w:lang w:val="lt-LT" w:eastAsia="lt-LT"/>
        </w:rPr>
        <w:t xml:space="preserve"> sumokėtų mokesčių dalį</w:t>
      </w:r>
      <w:r w:rsidR="007B6B9F">
        <w:rPr>
          <w:sz w:val="24"/>
          <w:szCs w:val="24"/>
          <w:lang w:val="lt-LT" w:eastAsia="lt-LT"/>
        </w:rPr>
        <w:t xml:space="preserve"> nei gaunama išmoka.</w:t>
      </w:r>
    </w:p>
    <w:p w14:paraId="5B6577EE" w14:textId="5D7DB6A9" w:rsidR="00A7007F" w:rsidRPr="00AC477A" w:rsidRDefault="00A7007F" w:rsidP="00C305A8">
      <w:pPr>
        <w:ind w:firstLine="567"/>
        <w:jc w:val="both"/>
        <w:rPr>
          <w:lang w:eastAsia="lt-LT"/>
        </w:rPr>
      </w:pPr>
      <w:r>
        <w:rPr>
          <w:lang w:eastAsia="lt-LT"/>
        </w:rPr>
        <w:t xml:space="preserve">Atkreipiame dėmesį, kad </w:t>
      </w:r>
      <w:r w:rsidR="00EA19A8">
        <w:rPr>
          <w:lang w:eastAsia="lt-LT"/>
        </w:rPr>
        <w:t>dėl šių išmokų asmuo ir darbdavys kreipi</w:t>
      </w:r>
      <w:r w:rsidR="00921C30">
        <w:rPr>
          <w:lang w:eastAsia="lt-LT"/>
        </w:rPr>
        <w:t>a</w:t>
      </w:r>
      <w:r w:rsidR="00EA19A8">
        <w:rPr>
          <w:lang w:eastAsia="lt-LT"/>
        </w:rPr>
        <w:t>s</w:t>
      </w:r>
      <w:r w:rsidR="00921C30">
        <w:rPr>
          <w:lang w:eastAsia="lt-LT"/>
        </w:rPr>
        <w:t>i</w:t>
      </w:r>
      <w:r w:rsidR="00EA19A8">
        <w:rPr>
          <w:lang w:eastAsia="lt-LT"/>
        </w:rPr>
        <w:t xml:space="preserve"> atskirai</w:t>
      </w:r>
      <w:r w:rsidR="00A22E08">
        <w:rPr>
          <w:lang w:eastAsia="lt-LT"/>
        </w:rPr>
        <w:t>. Asmuo po 6 mėn</w:t>
      </w:r>
      <w:r w:rsidR="001E50DF">
        <w:rPr>
          <w:lang w:eastAsia="lt-LT"/>
        </w:rPr>
        <w:t>esių</w:t>
      </w:r>
      <w:r w:rsidR="00A22E08">
        <w:rPr>
          <w:lang w:eastAsia="lt-LT"/>
        </w:rPr>
        <w:t xml:space="preserve"> nuo neterminuotos sutarties pasirašymo dienos, bet ne vėliau kaip per 2 metus, darbdavys </w:t>
      </w:r>
      <w:r w:rsidR="00BD0D16">
        <w:rPr>
          <w:lang w:eastAsia="lt-LT"/>
        </w:rPr>
        <w:t>po 12 mėn</w:t>
      </w:r>
      <w:r w:rsidR="001E50DF">
        <w:rPr>
          <w:lang w:eastAsia="lt-LT"/>
        </w:rPr>
        <w:t>esių</w:t>
      </w:r>
      <w:r w:rsidR="00BD0D16">
        <w:rPr>
          <w:lang w:eastAsia="lt-LT"/>
        </w:rPr>
        <w:t xml:space="preserve">, bet ne vėliau kaip per 2 metus. </w:t>
      </w:r>
      <w:r w:rsidR="00D1212E">
        <w:rPr>
          <w:lang w:eastAsia="lt-LT"/>
        </w:rPr>
        <w:t>Gali būti, kad asmuo dėl išmokos kreipsis, o darbdavys ne</w:t>
      </w:r>
      <w:r w:rsidR="001E50DF">
        <w:rPr>
          <w:lang w:eastAsia="lt-LT"/>
        </w:rPr>
        <w:t>,</w:t>
      </w:r>
      <w:r w:rsidR="00D1212E">
        <w:rPr>
          <w:lang w:eastAsia="lt-LT"/>
        </w:rPr>
        <w:t xml:space="preserve"> ir atvirkščiai.</w:t>
      </w:r>
      <w:r w:rsidR="00145C38">
        <w:rPr>
          <w:lang w:eastAsia="lt-LT"/>
        </w:rPr>
        <w:t xml:space="preserve"> </w:t>
      </w:r>
      <w:r w:rsidR="00B91F58">
        <w:rPr>
          <w:lang w:eastAsia="lt-LT"/>
        </w:rPr>
        <w:t xml:space="preserve">Svarbu </w:t>
      </w:r>
      <w:r w:rsidR="00EF7A49">
        <w:rPr>
          <w:lang w:eastAsia="lt-LT"/>
        </w:rPr>
        <w:t>pabrėžti, kad siūlom</w:t>
      </w:r>
      <w:r w:rsidR="00DE00BC">
        <w:rPr>
          <w:lang w:eastAsia="lt-LT"/>
        </w:rPr>
        <w:t>a</w:t>
      </w:r>
      <w:r w:rsidR="00EF7A49">
        <w:rPr>
          <w:lang w:eastAsia="lt-LT"/>
        </w:rPr>
        <w:t xml:space="preserve"> sudaryti galimybę dėl išmokos kreiptis </w:t>
      </w:r>
      <w:r w:rsidR="0084556B" w:rsidRPr="0084556B">
        <w:rPr>
          <w:lang w:eastAsia="lt-LT"/>
        </w:rPr>
        <w:t>asm</w:t>
      </w:r>
      <w:r w:rsidR="00DB76DF">
        <w:rPr>
          <w:lang w:eastAsia="lt-LT"/>
        </w:rPr>
        <w:t>eniui ar dėl įdarbinto asmens, kuris</w:t>
      </w:r>
      <w:r w:rsidR="0084556B" w:rsidRPr="0084556B">
        <w:rPr>
          <w:lang w:eastAsia="lt-LT"/>
        </w:rPr>
        <w:t xml:space="preserve"> 2021 metais arba vėlesniais mokestiniais laikotarpiais tampa nuolatiniu Lietuvos Respublikos gyventoju pagal Lietuvos Respublikos gyventojų pajamų mokesčio įstatymo 4</w:t>
      </w:r>
      <w:r w:rsidR="00F965D9">
        <w:rPr>
          <w:lang w:eastAsia="lt-LT"/>
        </w:rPr>
        <w:t> </w:t>
      </w:r>
      <w:r w:rsidR="0084556B" w:rsidRPr="0084556B">
        <w:rPr>
          <w:lang w:eastAsia="lt-LT"/>
        </w:rPr>
        <w:t xml:space="preserve">straipsnio nuostatas </w:t>
      </w:r>
      <w:r w:rsidR="00EF7A49">
        <w:rPr>
          <w:lang w:eastAsia="lt-LT"/>
        </w:rPr>
        <w:t>nuo 2021 m.</w:t>
      </w:r>
      <w:r w:rsidR="00DB76DF">
        <w:rPr>
          <w:lang w:eastAsia="lt-LT"/>
        </w:rPr>
        <w:t xml:space="preserve"> </w:t>
      </w:r>
      <w:r w:rsidR="00240D06">
        <w:rPr>
          <w:lang w:eastAsia="lt-LT"/>
        </w:rPr>
        <w:t>Siūloma nustatyti 2021 m.</w:t>
      </w:r>
      <w:r w:rsidR="00E90DFE">
        <w:rPr>
          <w:lang w:eastAsia="lt-LT"/>
        </w:rPr>
        <w:t xml:space="preserve"> dėl to, kad </w:t>
      </w:r>
      <w:r w:rsidR="00FA1A2F">
        <w:rPr>
          <w:lang w:eastAsia="lt-LT"/>
        </w:rPr>
        <w:t xml:space="preserve">didžioji </w:t>
      </w:r>
      <w:r w:rsidR="00E90DFE">
        <w:rPr>
          <w:lang w:eastAsia="lt-LT"/>
        </w:rPr>
        <w:t xml:space="preserve">dalis 2021 m. atvykusiųjų </w:t>
      </w:r>
      <w:r w:rsidR="00F9580F">
        <w:rPr>
          <w:lang w:eastAsia="lt-LT"/>
        </w:rPr>
        <w:t xml:space="preserve">asmenų </w:t>
      </w:r>
      <w:r w:rsidR="00E90DFE">
        <w:rPr>
          <w:lang w:eastAsia="lt-LT"/>
        </w:rPr>
        <w:t xml:space="preserve">galės kreiptis tik 2022 m. (dėl </w:t>
      </w:r>
      <w:r w:rsidR="003B454B">
        <w:rPr>
          <w:lang w:eastAsia="lt-LT"/>
        </w:rPr>
        <w:t>nustatyt</w:t>
      </w:r>
      <w:r w:rsidR="00FA1A2F">
        <w:rPr>
          <w:lang w:eastAsia="lt-LT"/>
        </w:rPr>
        <w:t>o</w:t>
      </w:r>
      <w:r w:rsidR="003B454B">
        <w:rPr>
          <w:lang w:eastAsia="lt-LT"/>
        </w:rPr>
        <w:t xml:space="preserve"> kreipimosi termino </w:t>
      </w:r>
      <w:r w:rsidR="00DE00BC">
        <w:rPr>
          <w:lang w:eastAsia="lt-LT"/>
        </w:rPr>
        <w:t xml:space="preserve">– </w:t>
      </w:r>
      <w:r w:rsidR="003B454B">
        <w:rPr>
          <w:lang w:eastAsia="lt-LT"/>
        </w:rPr>
        <w:t xml:space="preserve"> </w:t>
      </w:r>
      <w:r w:rsidR="00E90DFE">
        <w:rPr>
          <w:lang w:eastAsia="lt-LT"/>
        </w:rPr>
        <w:t>6 ir 12 mėn.</w:t>
      </w:r>
      <w:r w:rsidR="003B454B">
        <w:rPr>
          <w:lang w:eastAsia="lt-LT"/>
        </w:rPr>
        <w:t>)</w:t>
      </w:r>
      <w:r w:rsidR="00C42AE3">
        <w:rPr>
          <w:lang w:eastAsia="lt-LT"/>
        </w:rPr>
        <w:t xml:space="preserve"> </w:t>
      </w:r>
      <w:r w:rsidR="00DE00BC">
        <w:rPr>
          <w:lang w:eastAsia="lt-LT"/>
        </w:rPr>
        <w:t xml:space="preserve">bei </w:t>
      </w:r>
      <w:r w:rsidR="00C42AE3">
        <w:rPr>
          <w:lang w:eastAsia="lt-LT"/>
        </w:rPr>
        <w:t xml:space="preserve">siekiant išlaikyti Baltarusijos relokacijos </w:t>
      </w:r>
      <w:r w:rsidR="00C42AE3">
        <w:rPr>
          <w:lang w:eastAsia="lt-LT"/>
        </w:rPr>
        <w:lastRenderedPageBreak/>
        <w:t>kontekste konkurencinį pranašumą prieš kitas kaimynines valstybes</w:t>
      </w:r>
      <w:r w:rsidR="00486359">
        <w:rPr>
          <w:lang w:eastAsia="lt-LT"/>
        </w:rPr>
        <w:t xml:space="preserve"> </w:t>
      </w:r>
      <w:r w:rsidR="001D1825">
        <w:rPr>
          <w:lang w:eastAsia="lt-LT"/>
        </w:rPr>
        <w:t xml:space="preserve">ir </w:t>
      </w:r>
      <w:r w:rsidR="00486359">
        <w:rPr>
          <w:lang w:eastAsia="lt-LT"/>
        </w:rPr>
        <w:t>pratęst</w:t>
      </w:r>
      <w:r w:rsidR="00291546">
        <w:rPr>
          <w:lang w:eastAsia="lt-LT"/>
        </w:rPr>
        <w:t>i</w:t>
      </w:r>
      <w:r w:rsidR="00486359">
        <w:rPr>
          <w:lang w:eastAsia="lt-LT"/>
        </w:rPr>
        <w:t xml:space="preserve"> Baltarusijos įmonių darbuotojų persikėlimą</w:t>
      </w:r>
      <w:r w:rsidR="00FC02F7">
        <w:rPr>
          <w:lang w:eastAsia="lt-LT"/>
        </w:rPr>
        <w:t>.</w:t>
      </w:r>
      <w:r w:rsidR="00E90DFE">
        <w:rPr>
          <w:lang w:eastAsia="lt-LT"/>
        </w:rPr>
        <w:t xml:space="preserve"> </w:t>
      </w:r>
      <w:r w:rsidR="00AC477A">
        <w:rPr>
          <w:lang w:eastAsia="lt-LT"/>
        </w:rPr>
        <w:t xml:space="preserve">Taip pat atkreipiame dėmesį, kad į </w:t>
      </w:r>
      <w:r w:rsidR="00B104EA">
        <w:rPr>
          <w:lang w:eastAsia="lt-LT"/>
        </w:rPr>
        <w:t xml:space="preserve">išmoką darbdaviui </w:t>
      </w:r>
      <w:r w:rsidR="00CB6F7A">
        <w:rPr>
          <w:lang w:eastAsia="lt-LT"/>
        </w:rPr>
        <w:t xml:space="preserve">pritraukus darbuotoją iš užsienio </w:t>
      </w:r>
      <w:r w:rsidR="00542A10">
        <w:rPr>
          <w:lang w:eastAsia="lt-LT"/>
        </w:rPr>
        <w:t>darbuotojus perkelian</w:t>
      </w:r>
      <w:r w:rsidR="003B35EC">
        <w:rPr>
          <w:lang w:eastAsia="lt-LT"/>
        </w:rPr>
        <w:t>tys</w:t>
      </w:r>
      <w:r w:rsidR="00542A10">
        <w:rPr>
          <w:lang w:eastAsia="lt-LT"/>
        </w:rPr>
        <w:t xml:space="preserve"> </w:t>
      </w:r>
      <w:r w:rsidR="003B35EC">
        <w:rPr>
          <w:lang w:eastAsia="lt-LT"/>
        </w:rPr>
        <w:t xml:space="preserve">darbdaviai </w:t>
      </w:r>
      <w:r w:rsidR="00542A10">
        <w:rPr>
          <w:lang w:eastAsia="lt-LT"/>
        </w:rPr>
        <w:t xml:space="preserve">negalės, nes </w:t>
      </w:r>
      <w:r w:rsidR="00AC477A">
        <w:rPr>
          <w:lang w:eastAsia="lt-LT"/>
        </w:rPr>
        <w:t xml:space="preserve">darbuotojas </w:t>
      </w:r>
      <w:r w:rsidR="00162B86">
        <w:rPr>
          <w:lang w:eastAsia="lt-LT"/>
        </w:rPr>
        <w:t>neatitiks reikalavimo</w:t>
      </w:r>
      <w:r w:rsidR="00466784">
        <w:rPr>
          <w:lang w:eastAsia="lt-LT"/>
        </w:rPr>
        <w:t>, numatančio, kad toks asmuo</w:t>
      </w:r>
      <w:r w:rsidR="00162B86">
        <w:rPr>
          <w:lang w:eastAsia="lt-LT"/>
        </w:rPr>
        <w:t xml:space="preserve"> </w:t>
      </w:r>
      <w:r w:rsidR="00D2636F" w:rsidRPr="00D2636F">
        <w:rPr>
          <w:lang w:eastAsia="lt-LT"/>
        </w:rPr>
        <w:t xml:space="preserve">iki darbo Lietuvoje pradžios bent penkis prieš tai ėjusius kalendorinius metus </w:t>
      </w:r>
      <w:r w:rsidR="00466784">
        <w:rPr>
          <w:lang w:eastAsia="lt-LT"/>
        </w:rPr>
        <w:t xml:space="preserve">negali būti </w:t>
      </w:r>
      <w:r w:rsidR="00D2636F" w:rsidRPr="00D2636F">
        <w:rPr>
          <w:lang w:eastAsia="lt-LT"/>
        </w:rPr>
        <w:t>šio darbdavio ar su šiuo darbdaviu susijusios įmonės darbuotojas</w:t>
      </w:r>
      <w:r w:rsidR="00D2636F">
        <w:rPr>
          <w:lang w:eastAsia="lt-LT"/>
        </w:rPr>
        <w:t>.</w:t>
      </w:r>
    </w:p>
    <w:p w14:paraId="388D57B1" w14:textId="2CB999BF" w:rsidR="00C305A8" w:rsidRPr="00FE7668" w:rsidRDefault="00C305A8" w:rsidP="00C305A8">
      <w:pPr>
        <w:ind w:firstLine="567"/>
        <w:jc w:val="both"/>
        <w:rPr>
          <w:lang w:eastAsia="lt-LT"/>
        </w:rPr>
      </w:pPr>
      <w:r w:rsidRPr="00FE7668">
        <w:rPr>
          <w:lang w:eastAsia="lt-LT"/>
        </w:rPr>
        <w:t xml:space="preserve">Siūlomos teisinio reguliavimo nuostatos </w:t>
      </w:r>
      <w:r w:rsidR="00F21A22" w:rsidRPr="00FE7668">
        <w:rPr>
          <w:lang w:eastAsia="lt-LT"/>
        </w:rPr>
        <w:t>sukur</w:t>
      </w:r>
      <w:r w:rsidR="00A377A4" w:rsidRPr="00FE7668">
        <w:rPr>
          <w:lang w:eastAsia="lt-LT"/>
        </w:rPr>
        <w:t>tų</w:t>
      </w:r>
      <w:r w:rsidR="00F21A22" w:rsidRPr="00FE7668">
        <w:rPr>
          <w:lang w:eastAsia="lt-LT"/>
        </w:rPr>
        <w:t xml:space="preserve"> teigiamą rezultatą. </w:t>
      </w:r>
      <w:r w:rsidR="00A377A4" w:rsidRPr="00FE7668">
        <w:rPr>
          <w:lang w:eastAsia="lt-LT"/>
        </w:rPr>
        <w:t>P</w:t>
      </w:r>
      <w:r w:rsidRPr="00FE7668">
        <w:rPr>
          <w:lang w:eastAsia="lt-LT"/>
        </w:rPr>
        <w:t xml:space="preserve">ritraukti nauji ir susigrąžinti mokesčių rezidentai lemtų daugiau valdžios sektoriaus pajamų nei išlaidų. </w:t>
      </w:r>
      <w:r w:rsidRPr="000D4891">
        <w:rPr>
          <w:lang w:eastAsia="lt-LT"/>
        </w:rPr>
        <w:t xml:space="preserve">Vertinama, kad bent </w:t>
      </w:r>
      <w:r w:rsidR="009F177D" w:rsidRPr="000D4891">
        <w:rPr>
          <w:lang w:eastAsia="lt-LT"/>
        </w:rPr>
        <w:t xml:space="preserve">4,1 MMA arba </w:t>
      </w:r>
      <w:r w:rsidRPr="000D4891">
        <w:rPr>
          <w:lang w:eastAsia="lt-LT"/>
        </w:rPr>
        <w:t xml:space="preserve">2 </w:t>
      </w:r>
      <w:r w:rsidR="00506AA8" w:rsidRPr="000D4891">
        <w:rPr>
          <w:lang w:eastAsia="lt-LT"/>
        </w:rPr>
        <w:t xml:space="preserve">VMI VDU </w:t>
      </w:r>
      <w:r w:rsidRPr="000D4891">
        <w:rPr>
          <w:lang w:eastAsia="lt-LT"/>
        </w:rPr>
        <w:t xml:space="preserve">uždirbantis specialistas per metus sumoka apie </w:t>
      </w:r>
      <w:r w:rsidR="000527AB" w:rsidRPr="000D4891">
        <w:rPr>
          <w:lang w:eastAsia="lt-LT"/>
        </w:rPr>
        <w:t>10,5</w:t>
      </w:r>
      <w:r w:rsidRPr="000D4891">
        <w:rPr>
          <w:lang w:eastAsia="lt-LT"/>
        </w:rPr>
        <w:t xml:space="preserve"> tūkst. Eur mokesčių</w:t>
      </w:r>
      <w:r w:rsidR="00F350AC" w:rsidRPr="000D4891">
        <w:rPr>
          <w:lang w:eastAsia="lt-LT"/>
        </w:rPr>
        <w:t xml:space="preserve"> (gyventojų pajamų mokestį ir pridėtinės vertės mokestį pirkdamas prekes ir paslaugas Lietuvoje)</w:t>
      </w:r>
      <w:r w:rsidRPr="000D4891">
        <w:rPr>
          <w:lang w:eastAsia="lt-LT"/>
        </w:rPr>
        <w:t>, o metinė viešųjų paslaugų vertė suteikta šiam specialistui siekia apie 3,4 tūkst. Eur.</w:t>
      </w:r>
      <w:r w:rsidRPr="00FE7668">
        <w:rPr>
          <w:lang w:eastAsia="lt-LT"/>
        </w:rPr>
        <w:t xml:space="preserve"> </w:t>
      </w:r>
      <w:r w:rsidR="002E7AC0">
        <w:rPr>
          <w:lang w:eastAsia="lt-LT"/>
        </w:rPr>
        <w:t xml:space="preserve">Remiantis šiais skaičiavimais, </w:t>
      </w:r>
      <w:r w:rsidR="002D3257" w:rsidRPr="00FE7668">
        <w:rPr>
          <w:lang w:eastAsia="lt-LT"/>
        </w:rPr>
        <w:t>pritrauktu</w:t>
      </w:r>
      <w:r w:rsidR="002E7AC0">
        <w:rPr>
          <w:lang w:eastAsia="lt-LT"/>
        </w:rPr>
        <w:t>s</w:t>
      </w:r>
      <w:r w:rsidR="00DE419A">
        <w:rPr>
          <w:lang w:eastAsia="lt-LT"/>
        </w:rPr>
        <w:t>, pavyzdžiui,</w:t>
      </w:r>
      <w:r w:rsidR="002D3257" w:rsidRPr="00FE7668">
        <w:rPr>
          <w:lang w:eastAsia="lt-LT"/>
        </w:rPr>
        <w:t xml:space="preserve"> tūkst</w:t>
      </w:r>
      <w:r w:rsidR="001459BB" w:rsidRPr="00FE7668">
        <w:rPr>
          <w:lang w:eastAsia="lt-LT"/>
        </w:rPr>
        <w:t>antį</w:t>
      </w:r>
      <w:r w:rsidR="002D3257" w:rsidRPr="00FE7668">
        <w:rPr>
          <w:lang w:eastAsia="lt-LT"/>
        </w:rPr>
        <w:t xml:space="preserve"> </w:t>
      </w:r>
      <w:r w:rsidR="001459BB" w:rsidRPr="00FE7668">
        <w:rPr>
          <w:lang w:eastAsia="lt-LT"/>
        </w:rPr>
        <w:t xml:space="preserve">specialistų, į biudžetą </w:t>
      </w:r>
      <w:r w:rsidR="00DE419A">
        <w:rPr>
          <w:lang w:eastAsia="lt-LT"/>
        </w:rPr>
        <w:t xml:space="preserve">būtų galima surinkti </w:t>
      </w:r>
      <w:r w:rsidR="000527AB">
        <w:rPr>
          <w:lang w:eastAsia="lt-LT"/>
        </w:rPr>
        <w:t>10,5</w:t>
      </w:r>
      <w:r w:rsidR="001459BB" w:rsidRPr="00FE7668">
        <w:rPr>
          <w:lang w:eastAsia="lt-LT"/>
        </w:rPr>
        <w:t xml:space="preserve"> mln. Eur</w:t>
      </w:r>
      <w:r w:rsidR="002861DD" w:rsidRPr="00FE7668">
        <w:rPr>
          <w:lang w:eastAsia="lt-LT"/>
        </w:rPr>
        <w:t xml:space="preserve"> mokesčių</w:t>
      </w:r>
      <w:r w:rsidR="009651FF" w:rsidRPr="00FE7668">
        <w:rPr>
          <w:lang w:eastAsia="lt-LT"/>
        </w:rPr>
        <w:t xml:space="preserve">. </w:t>
      </w:r>
      <w:r w:rsidR="0096186B" w:rsidRPr="00FE7668">
        <w:rPr>
          <w:lang w:eastAsia="lt-LT"/>
        </w:rPr>
        <w:t xml:space="preserve">Pažymėtina, kad šių specialistų pritraukimas padės </w:t>
      </w:r>
      <w:r w:rsidR="00A85847" w:rsidRPr="00FE7668">
        <w:rPr>
          <w:lang w:eastAsia="lt-LT"/>
        </w:rPr>
        <w:t>valstybei pasiekti Nacionalinio pažangos plano tiksl</w:t>
      </w:r>
      <w:r w:rsidR="00EF091C" w:rsidRPr="00FE7668">
        <w:rPr>
          <w:lang w:eastAsia="lt-LT"/>
        </w:rPr>
        <w:t xml:space="preserve">ą </w:t>
      </w:r>
      <w:r w:rsidR="001928EA" w:rsidRPr="00DA55A2">
        <w:t>–</w:t>
      </w:r>
      <w:r w:rsidR="00EF091C" w:rsidRPr="00FE7668">
        <w:rPr>
          <w:lang w:eastAsia="lt-LT"/>
        </w:rPr>
        <w:t xml:space="preserve"> 17 proc. dirbančiųjų dal</w:t>
      </w:r>
      <w:r w:rsidR="007B3633" w:rsidRPr="00FE7668">
        <w:rPr>
          <w:lang w:eastAsia="lt-LT"/>
        </w:rPr>
        <w:t>į</w:t>
      </w:r>
      <w:r w:rsidR="00EF091C" w:rsidRPr="00FE7668">
        <w:rPr>
          <w:lang w:eastAsia="lt-LT"/>
        </w:rPr>
        <w:t xml:space="preserve"> aukšto ir vidutiniškai aukšto technologinio lygio gamybos bei žinioms imlių paslaugų sektoriuose 2030 metais.</w:t>
      </w:r>
      <w:r w:rsidR="00E2688C" w:rsidRPr="00FE7668">
        <w:rPr>
          <w:lang w:eastAsia="lt-LT"/>
        </w:rPr>
        <w:t xml:space="preserve"> </w:t>
      </w:r>
      <w:r w:rsidR="004B6882" w:rsidRPr="00FE7668">
        <w:rPr>
          <w:lang w:eastAsia="lt-LT"/>
        </w:rPr>
        <w:t xml:space="preserve">Pasiekti šį rodiklį be specialistų pritraukimo iš užsienio yra neįmanoma, nes </w:t>
      </w:r>
      <w:r w:rsidR="00E24AF9" w:rsidRPr="00FE7668">
        <w:rPr>
          <w:lang w:eastAsia="lt-LT"/>
        </w:rPr>
        <w:t>vidiniai resursai (švietimo sistema, užimtumo sistema) tam yra nepakankami.</w:t>
      </w:r>
      <w:r w:rsidR="00EF0EBE">
        <w:rPr>
          <w:lang w:eastAsia="lt-LT"/>
        </w:rPr>
        <w:t xml:space="preserve"> </w:t>
      </w:r>
      <w:r w:rsidR="00646DF6">
        <w:rPr>
          <w:lang w:eastAsia="lt-LT"/>
        </w:rPr>
        <w:t>Visi šie pokyčiai sąlygotų ir geresnį darbo rinkos suderinamumą.</w:t>
      </w:r>
    </w:p>
    <w:p w14:paraId="2E25960D" w14:textId="77777777" w:rsidR="00C56EB5" w:rsidRPr="00FE7668" w:rsidRDefault="00C56EB5" w:rsidP="00406E0B">
      <w:pPr>
        <w:pStyle w:val="BodyTextIndent"/>
        <w:spacing w:after="0"/>
        <w:ind w:left="0" w:firstLine="567"/>
        <w:jc w:val="both"/>
        <w:rPr>
          <w:sz w:val="24"/>
          <w:szCs w:val="24"/>
          <w:lang w:val="lt-LT" w:eastAsia="lt-LT"/>
        </w:rPr>
      </w:pPr>
    </w:p>
    <w:p w14:paraId="395E352B" w14:textId="7282209C" w:rsidR="003707C2" w:rsidRPr="00FE7668" w:rsidRDefault="00942ECD" w:rsidP="0057312C">
      <w:pPr>
        <w:pStyle w:val="BodyTextIndent"/>
        <w:spacing w:after="0"/>
        <w:ind w:left="0" w:firstLine="567"/>
        <w:jc w:val="both"/>
        <w:rPr>
          <w:b/>
          <w:sz w:val="24"/>
          <w:szCs w:val="24"/>
          <w:lang w:val="lt-LT"/>
        </w:rPr>
      </w:pPr>
      <w:r w:rsidRPr="00FE7668">
        <w:rPr>
          <w:b/>
          <w:sz w:val="24"/>
          <w:szCs w:val="24"/>
          <w:lang w:val="lt-LT"/>
        </w:rPr>
        <w:t>5.</w:t>
      </w:r>
      <w:r w:rsidRPr="00FE7668">
        <w:rPr>
          <w:b/>
          <w:i/>
          <w:sz w:val="24"/>
          <w:szCs w:val="24"/>
          <w:lang w:val="lt-LT"/>
        </w:rPr>
        <w:t xml:space="preserve"> </w:t>
      </w:r>
      <w:r w:rsidRPr="00FE7668">
        <w:rPr>
          <w:b/>
          <w:sz w:val="24"/>
          <w:szCs w:val="24"/>
          <w:lang w:val="lt-LT"/>
        </w:rPr>
        <w:t xml:space="preserve">Numatomo teisinio reguliavimo poveikio vertinimo rezultatai (jeigu rengiant </w:t>
      </w:r>
      <w:r w:rsidR="00382856">
        <w:rPr>
          <w:b/>
          <w:sz w:val="24"/>
          <w:szCs w:val="24"/>
          <w:lang w:val="lt-LT"/>
        </w:rPr>
        <w:t>į</w:t>
      </w:r>
      <w:r w:rsidRPr="00FE7668">
        <w:rPr>
          <w:b/>
          <w:sz w:val="24"/>
          <w:szCs w:val="24"/>
          <w:lang w:val="lt-LT"/>
        </w:rPr>
        <w:t>statym</w:t>
      </w:r>
      <w:r w:rsidR="00382856">
        <w:rPr>
          <w:b/>
          <w:sz w:val="24"/>
          <w:szCs w:val="24"/>
          <w:lang w:val="lt-LT"/>
        </w:rPr>
        <w:t>o</w:t>
      </w:r>
      <w:r w:rsidRPr="00FE7668">
        <w:rPr>
          <w:b/>
          <w:sz w:val="24"/>
          <w:szCs w:val="24"/>
          <w:lang w:val="lt-LT"/>
        </w:rPr>
        <w:t xml:space="preserve"> projekt</w:t>
      </w:r>
      <w:r w:rsidR="00382856">
        <w:rPr>
          <w:b/>
          <w:sz w:val="24"/>
          <w:szCs w:val="24"/>
          <w:lang w:val="lt-LT"/>
        </w:rPr>
        <w:t>ą</w:t>
      </w:r>
      <w:r w:rsidRPr="00FE7668">
        <w:rPr>
          <w:b/>
          <w:sz w:val="24"/>
          <w:szCs w:val="24"/>
          <w:lang w:val="lt-LT"/>
        </w:rPr>
        <w:t xml:space="preserve"> toks vertinimas turi būti atliktas ir jo rezultatai nepateikiami atskiru dokumentu), galimos neigiamos priimt</w:t>
      </w:r>
      <w:r w:rsidR="00382856">
        <w:rPr>
          <w:b/>
          <w:sz w:val="24"/>
          <w:szCs w:val="24"/>
          <w:lang w:val="lt-LT"/>
        </w:rPr>
        <w:t>o</w:t>
      </w:r>
      <w:r w:rsidRPr="00FE7668">
        <w:rPr>
          <w:b/>
          <w:sz w:val="24"/>
          <w:szCs w:val="24"/>
          <w:lang w:val="lt-LT"/>
        </w:rPr>
        <w:t xml:space="preserve"> įstatym</w:t>
      </w:r>
      <w:r w:rsidR="00382856">
        <w:rPr>
          <w:b/>
          <w:sz w:val="24"/>
          <w:szCs w:val="24"/>
          <w:lang w:val="lt-LT"/>
        </w:rPr>
        <w:t>o</w:t>
      </w:r>
      <w:r w:rsidRPr="00FE7668">
        <w:rPr>
          <w:b/>
          <w:sz w:val="24"/>
          <w:szCs w:val="24"/>
          <w:lang w:val="lt-LT"/>
        </w:rPr>
        <w:t xml:space="preserve"> pasekmės ir kokių priemonių reikėtų imtis, kad tokių pasekmių būtų išvengta </w:t>
      </w:r>
    </w:p>
    <w:p w14:paraId="40A07BE1" w14:textId="21D27FDF" w:rsidR="00497354" w:rsidRPr="00FE7668" w:rsidRDefault="00996933" w:rsidP="00956A9F">
      <w:pPr>
        <w:ind w:firstLine="567"/>
        <w:jc w:val="both"/>
      </w:pPr>
      <w:r>
        <w:t>Teisinio reguliavimo poveikio vertinimo rezultatai pateikti pridėtoje</w:t>
      </w:r>
      <w:r w:rsidR="0058285B">
        <w:t xml:space="preserve"> Numatomo teisinio reguliavimo poveikio vertinimo pažymoje, parengtoje pagal</w:t>
      </w:r>
      <w:r w:rsidR="00DA01AA">
        <w:t xml:space="preserve"> </w:t>
      </w:r>
      <w:r w:rsidR="00DA01AA" w:rsidRPr="00FE7668">
        <w:rPr>
          <w:color w:val="000000" w:themeColor="text1"/>
        </w:rPr>
        <w:t>Numatomo teisinio reguliavimo poveikio vertinimo metodik</w:t>
      </w:r>
      <w:r w:rsidR="0058285B">
        <w:rPr>
          <w:color w:val="000000" w:themeColor="text1"/>
        </w:rPr>
        <w:t>ą</w:t>
      </w:r>
      <w:r w:rsidR="00DA01AA" w:rsidRPr="00FE7668">
        <w:rPr>
          <w:color w:val="000000" w:themeColor="text1"/>
        </w:rPr>
        <w:t>, patvirtint</w:t>
      </w:r>
      <w:r w:rsidR="0058285B">
        <w:rPr>
          <w:color w:val="000000" w:themeColor="text1"/>
        </w:rPr>
        <w:t>ą</w:t>
      </w:r>
      <w:r w:rsidR="00DA01AA" w:rsidRPr="00FE7668">
        <w:rPr>
          <w:color w:val="000000" w:themeColor="text1"/>
        </w:rPr>
        <w:t xml:space="preserve"> Lietuvos Respublikos Vyriausybės 2003 m. vasario 26 d. nutarimu Nr. 276 „Dėl Sprendimų projektų poveikio vertinimo metodikos patvirtinimo ir įgyvendinimo“</w:t>
      </w:r>
      <w:r w:rsidR="0058285B">
        <w:rPr>
          <w:color w:val="000000" w:themeColor="text1"/>
        </w:rPr>
        <w:t xml:space="preserve">. </w:t>
      </w:r>
    </w:p>
    <w:p w14:paraId="700B0BAB" w14:textId="77777777" w:rsidR="003707C2" w:rsidRPr="00FE7668" w:rsidRDefault="003707C2" w:rsidP="0057312C">
      <w:pPr>
        <w:pStyle w:val="BodyTextIndent"/>
        <w:spacing w:after="0"/>
        <w:ind w:left="0" w:firstLine="567"/>
        <w:jc w:val="both"/>
        <w:rPr>
          <w:sz w:val="24"/>
          <w:szCs w:val="24"/>
          <w:lang w:val="lt-LT"/>
        </w:rPr>
      </w:pPr>
    </w:p>
    <w:p w14:paraId="72CB8E63" w14:textId="415D943C" w:rsidR="00942ECD" w:rsidRPr="00FE7668" w:rsidRDefault="00942ECD" w:rsidP="0057312C">
      <w:pPr>
        <w:pStyle w:val="BodyTextIndent"/>
        <w:spacing w:after="0"/>
        <w:ind w:left="0" w:firstLine="567"/>
        <w:jc w:val="both"/>
        <w:rPr>
          <w:b/>
          <w:sz w:val="24"/>
          <w:szCs w:val="24"/>
          <w:lang w:val="lt-LT"/>
        </w:rPr>
      </w:pPr>
      <w:r w:rsidRPr="00FE7668">
        <w:rPr>
          <w:b/>
          <w:sz w:val="24"/>
          <w:szCs w:val="24"/>
          <w:lang w:val="lt-LT"/>
        </w:rPr>
        <w:t>6. Kokią įtaką priimt</w:t>
      </w:r>
      <w:r w:rsidR="00925D72">
        <w:rPr>
          <w:b/>
          <w:sz w:val="24"/>
          <w:szCs w:val="24"/>
          <w:lang w:val="lt-LT"/>
        </w:rPr>
        <w:t>as</w:t>
      </w:r>
      <w:r w:rsidRPr="00FE7668">
        <w:rPr>
          <w:b/>
          <w:sz w:val="24"/>
          <w:szCs w:val="24"/>
          <w:lang w:val="lt-LT"/>
        </w:rPr>
        <w:t xml:space="preserve"> įstatyma</w:t>
      </w:r>
      <w:r w:rsidR="00925D72">
        <w:rPr>
          <w:b/>
          <w:sz w:val="24"/>
          <w:szCs w:val="24"/>
          <w:lang w:val="lt-LT"/>
        </w:rPr>
        <w:t>s</w:t>
      </w:r>
      <w:r w:rsidRPr="00FE7668">
        <w:rPr>
          <w:b/>
          <w:sz w:val="24"/>
          <w:szCs w:val="24"/>
          <w:lang w:val="lt-LT"/>
        </w:rPr>
        <w:t xml:space="preserve"> turės kriminogeninei situacijai, korupcijai</w:t>
      </w:r>
    </w:p>
    <w:p w14:paraId="06226221" w14:textId="5EB12A0B" w:rsidR="00942ECD" w:rsidRPr="00FE7668" w:rsidRDefault="00942ECD" w:rsidP="0057312C">
      <w:pPr>
        <w:pStyle w:val="BodyTextIndent"/>
        <w:spacing w:after="0"/>
        <w:ind w:left="0" w:firstLine="567"/>
        <w:jc w:val="both"/>
        <w:rPr>
          <w:sz w:val="24"/>
          <w:szCs w:val="24"/>
          <w:lang w:val="lt-LT"/>
        </w:rPr>
      </w:pPr>
      <w:r w:rsidRPr="00FE7668">
        <w:rPr>
          <w:sz w:val="24"/>
          <w:szCs w:val="24"/>
          <w:lang w:val="lt-LT"/>
        </w:rPr>
        <w:t>P</w:t>
      </w:r>
      <w:r w:rsidR="002E26B7" w:rsidRPr="00FE7668">
        <w:rPr>
          <w:sz w:val="24"/>
          <w:szCs w:val="24"/>
          <w:lang w:val="lt-LT"/>
        </w:rPr>
        <w:t xml:space="preserve">agal atliktą antikorupcinį vertinimą </w:t>
      </w:r>
      <w:r w:rsidR="001D44E0" w:rsidRPr="00FE7668">
        <w:rPr>
          <w:sz w:val="24"/>
          <w:szCs w:val="24"/>
          <w:lang w:val="lt-LT"/>
        </w:rPr>
        <w:t>p</w:t>
      </w:r>
      <w:r w:rsidRPr="00FE7668">
        <w:rPr>
          <w:sz w:val="24"/>
          <w:szCs w:val="24"/>
          <w:lang w:val="lt-LT"/>
        </w:rPr>
        <w:t>riimt</w:t>
      </w:r>
      <w:r w:rsidR="00925D72">
        <w:rPr>
          <w:sz w:val="24"/>
          <w:szCs w:val="24"/>
          <w:lang w:val="lt-LT"/>
        </w:rPr>
        <w:t>as</w:t>
      </w:r>
      <w:r w:rsidRPr="00FE7668">
        <w:rPr>
          <w:sz w:val="24"/>
          <w:szCs w:val="24"/>
          <w:lang w:val="lt-LT"/>
        </w:rPr>
        <w:t xml:space="preserve"> </w:t>
      </w:r>
      <w:r w:rsidR="005E761A" w:rsidRPr="00FE7668">
        <w:rPr>
          <w:sz w:val="24"/>
          <w:szCs w:val="24"/>
          <w:lang w:val="lt-LT"/>
        </w:rPr>
        <w:t>Į</w:t>
      </w:r>
      <w:r w:rsidRPr="00FE7668">
        <w:rPr>
          <w:sz w:val="24"/>
          <w:szCs w:val="24"/>
          <w:lang w:val="lt-LT"/>
        </w:rPr>
        <w:t>statym</w:t>
      </w:r>
      <w:r w:rsidR="00925D72">
        <w:rPr>
          <w:sz w:val="24"/>
          <w:szCs w:val="24"/>
          <w:lang w:val="lt-LT"/>
        </w:rPr>
        <w:t>o</w:t>
      </w:r>
      <w:r w:rsidRPr="00FE7668">
        <w:rPr>
          <w:sz w:val="24"/>
          <w:szCs w:val="24"/>
          <w:lang w:val="lt-LT"/>
        </w:rPr>
        <w:t xml:space="preserve"> projekta</w:t>
      </w:r>
      <w:r w:rsidR="00925D72">
        <w:rPr>
          <w:sz w:val="24"/>
          <w:szCs w:val="24"/>
          <w:lang w:val="lt-LT"/>
        </w:rPr>
        <w:t>s</w:t>
      </w:r>
      <w:r w:rsidRPr="00FE7668">
        <w:rPr>
          <w:sz w:val="24"/>
          <w:szCs w:val="24"/>
          <w:lang w:val="lt-LT"/>
        </w:rPr>
        <w:t xml:space="preserve"> įtakos kriminogeninei situacijai ir korupcijai neturės.</w:t>
      </w:r>
    </w:p>
    <w:p w14:paraId="701B50B2" w14:textId="77777777" w:rsidR="00942ECD" w:rsidRPr="00FE7668" w:rsidRDefault="00942ECD" w:rsidP="0057312C">
      <w:pPr>
        <w:pStyle w:val="BodyTextIndent"/>
        <w:spacing w:after="0"/>
        <w:ind w:left="0" w:firstLine="567"/>
        <w:jc w:val="both"/>
        <w:rPr>
          <w:b/>
          <w:sz w:val="24"/>
          <w:szCs w:val="24"/>
          <w:lang w:val="lt-LT"/>
        </w:rPr>
      </w:pPr>
    </w:p>
    <w:p w14:paraId="62F3AC28" w14:textId="15EA8C6E" w:rsidR="00942ECD" w:rsidRPr="00FE7668" w:rsidRDefault="00942ECD" w:rsidP="0057312C">
      <w:pPr>
        <w:pStyle w:val="BodyTextIndent"/>
        <w:spacing w:after="0"/>
        <w:ind w:left="0" w:firstLine="567"/>
        <w:jc w:val="both"/>
        <w:rPr>
          <w:b/>
          <w:sz w:val="24"/>
          <w:szCs w:val="24"/>
          <w:lang w:val="lt-LT"/>
        </w:rPr>
      </w:pPr>
      <w:r w:rsidRPr="00FE7668">
        <w:rPr>
          <w:b/>
          <w:sz w:val="24"/>
          <w:szCs w:val="24"/>
          <w:lang w:val="lt-LT"/>
        </w:rPr>
        <w:t>7. Kaip įstatym</w:t>
      </w:r>
      <w:r w:rsidR="00925D72">
        <w:rPr>
          <w:b/>
          <w:sz w:val="24"/>
          <w:szCs w:val="24"/>
          <w:lang w:val="lt-LT"/>
        </w:rPr>
        <w:t>o</w:t>
      </w:r>
      <w:r w:rsidRPr="00FE7668">
        <w:rPr>
          <w:b/>
          <w:sz w:val="24"/>
          <w:szCs w:val="24"/>
          <w:lang w:val="lt-LT"/>
        </w:rPr>
        <w:t xml:space="preserve"> įgyvendinimas atsilieps verslo sąlygoms ir jo plėtrai</w:t>
      </w:r>
    </w:p>
    <w:p w14:paraId="44DE979A" w14:textId="1E1E4A03" w:rsidR="005F3906" w:rsidRPr="00FE7668" w:rsidRDefault="00DA1EFE" w:rsidP="00200A87">
      <w:pPr>
        <w:pStyle w:val="BodyTextIndent"/>
        <w:spacing w:after="0"/>
        <w:ind w:left="0" w:firstLine="567"/>
        <w:jc w:val="both"/>
        <w:rPr>
          <w:sz w:val="24"/>
          <w:szCs w:val="24"/>
          <w:lang w:val="lt-LT"/>
        </w:rPr>
      </w:pPr>
      <w:r w:rsidRPr="00FE7668">
        <w:rPr>
          <w:sz w:val="24"/>
          <w:szCs w:val="24"/>
          <w:lang w:val="lt-LT"/>
        </w:rPr>
        <w:t>Priimt</w:t>
      </w:r>
      <w:r>
        <w:rPr>
          <w:sz w:val="24"/>
          <w:szCs w:val="24"/>
          <w:lang w:val="lt-LT"/>
        </w:rPr>
        <w:t>as</w:t>
      </w:r>
      <w:r w:rsidRPr="00FE7668">
        <w:rPr>
          <w:sz w:val="24"/>
          <w:szCs w:val="24"/>
          <w:lang w:val="lt-LT"/>
        </w:rPr>
        <w:t xml:space="preserve"> </w:t>
      </w:r>
      <w:r w:rsidR="005E761A" w:rsidRPr="00FE7668">
        <w:rPr>
          <w:sz w:val="24"/>
          <w:szCs w:val="24"/>
          <w:lang w:val="lt-LT"/>
        </w:rPr>
        <w:t>Į</w:t>
      </w:r>
      <w:r w:rsidR="00942ECD" w:rsidRPr="00FE7668">
        <w:rPr>
          <w:sz w:val="24"/>
          <w:szCs w:val="24"/>
          <w:lang w:val="lt-LT"/>
        </w:rPr>
        <w:t>statym</w:t>
      </w:r>
      <w:r>
        <w:rPr>
          <w:sz w:val="24"/>
          <w:szCs w:val="24"/>
          <w:lang w:val="lt-LT"/>
        </w:rPr>
        <w:t>o</w:t>
      </w:r>
      <w:r w:rsidR="00942ECD" w:rsidRPr="00FE7668">
        <w:rPr>
          <w:sz w:val="24"/>
          <w:szCs w:val="24"/>
          <w:lang w:val="lt-LT"/>
        </w:rPr>
        <w:t xml:space="preserve"> projekta</w:t>
      </w:r>
      <w:r>
        <w:rPr>
          <w:sz w:val="24"/>
          <w:szCs w:val="24"/>
          <w:lang w:val="lt-LT"/>
        </w:rPr>
        <w:t>s</w:t>
      </w:r>
      <w:r w:rsidR="00942ECD" w:rsidRPr="00FE7668">
        <w:rPr>
          <w:sz w:val="24"/>
          <w:szCs w:val="24"/>
          <w:lang w:val="lt-LT"/>
        </w:rPr>
        <w:t xml:space="preserve"> turės teigiamą įtaką </w:t>
      </w:r>
      <w:r w:rsidR="00B65A38">
        <w:rPr>
          <w:sz w:val="24"/>
          <w:szCs w:val="24"/>
          <w:lang w:val="lt-LT"/>
        </w:rPr>
        <w:t>darbo rinkos pasiūlos ir paklausos suderin</w:t>
      </w:r>
      <w:r w:rsidR="00661524">
        <w:rPr>
          <w:sz w:val="24"/>
          <w:szCs w:val="24"/>
          <w:lang w:val="lt-LT"/>
        </w:rPr>
        <w:t>amumui</w:t>
      </w:r>
      <w:r w:rsidR="001E69D1">
        <w:rPr>
          <w:sz w:val="24"/>
          <w:szCs w:val="24"/>
          <w:lang w:val="lt-LT"/>
        </w:rPr>
        <w:t xml:space="preserve"> per užsieniečių ir išvykusių Lietuvos piliečių pritraukimą</w:t>
      </w:r>
      <w:r w:rsidR="00942ECD" w:rsidRPr="00FE7668">
        <w:rPr>
          <w:sz w:val="24"/>
          <w:szCs w:val="24"/>
          <w:lang w:val="lt-LT"/>
        </w:rPr>
        <w:t xml:space="preserve">. </w:t>
      </w:r>
      <w:r w:rsidR="001D00DE">
        <w:rPr>
          <w:sz w:val="24"/>
          <w:szCs w:val="24"/>
          <w:lang w:val="lt-LT"/>
        </w:rPr>
        <w:t>Taip pat p</w:t>
      </w:r>
      <w:r w:rsidR="00E260DE" w:rsidRPr="00FE7668">
        <w:rPr>
          <w:sz w:val="24"/>
          <w:szCs w:val="24"/>
          <w:lang w:val="lt-LT"/>
        </w:rPr>
        <w:t xml:space="preserve">akeitimai </w:t>
      </w:r>
      <w:r w:rsidR="00942ECD" w:rsidRPr="00FE7668">
        <w:rPr>
          <w:sz w:val="24"/>
          <w:szCs w:val="24"/>
          <w:lang w:val="lt-LT"/>
        </w:rPr>
        <w:t>pagerins investicinę aplinką</w:t>
      </w:r>
      <w:r w:rsidR="00FF6E98" w:rsidRPr="00FE7668">
        <w:rPr>
          <w:sz w:val="24"/>
          <w:szCs w:val="24"/>
          <w:lang w:val="lt-LT"/>
        </w:rPr>
        <w:t xml:space="preserve"> Lietuvoje veikian</w:t>
      </w:r>
      <w:r w:rsidR="00DB4AE5">
        <w:rPr>
          <w:sz w:val="24"/>
          <w:szCs w:val="24"/>
          <w:lang w:val="lt-LT"/>
        </w:rPr>
        <w:t>tiems darbdaviams</w:t>
      </w:r>
      <w:r w:rsidR="00FF6E98" w:rsidRPr="00FE7668">
        <w:rPr>
          <w:sz w:val="24"/>
          <w:szCs w:val="24"/>
          <w:lang w:val="lt-LT"/>
        </w:rPr>
        <w:t xml:space="preserve"> ir</w:t>
      </w:r>
      <w:r w:rsidR="00212662" w:rsidRPr="00FE7668">
        <w:rPr>
          <w:sz w:val="24"/>
          <w:szCs w:val="24"/>
          <w:lang w:val="lt-LT"/>
        </w:rPr>
        <w:t xml:space="preserve"> pritraukiant </w:t>
      </w:r>
      <w:r w:rsidR="00FF6E98" w:rsidRPr="00FE7668">
        <w:rPr>
          <w:sz w:val="24"/>
          <w:szCs w:val="24"/>
          <w:lang w:val="lt-LT"/>
        </w:rPr>
        <w:t>bei</w:t>
      </w:r>
      <w:r w:rsidR="00387A7F" w:rsidRPr="00FE7668">
        <w:rPr>
          <w:sz w:val="24"/>
          <w:szCs w:val="24"/>
          <w:lang w:val="lt-LT"/>
        </w:rPr>
        <w:t xml:space="preserve"> perkeliant</w:t>
      </w:r>
      <w:r w:rsidR="00B22910" w:rsidRPr="00FE7668">
        <w:rPr>
          <w:sz w:val="24"/>
          <w:szCs w:val="24"/>
          <w:lang w:val="lt-LT"/>
        </w:rPr>
        <w:t xml:space="preserve"> įmones į Lietuvos Respubliką</w:t>
      </w:r>
      <w:r w:rsidR="00FF6E98" w:rsidRPr="00FE7668">
        <w:rPr>
          <w:sz w:val="24"/>
          <w:szCs w:val="24"/>
          <w:lang w:val="lt-LT"/>
        </w:rPr>
        <w:t>.</w:t>
      </w:r>
      <w:r w:rsidR="00B22910" w:rsidRPr="00FE7668">
        <w:rPr>
          <w:sz w:val="24"/>
          <w:szCs w:val="24"/>
          <w:lang w:val="lt-LT"/>
        </w:rPr>
        <w:t xml:space="preserve"> </w:t>
      </w:r>
      <w:r w:rsidR="00B76516" w:rsidRPr="00FE7668">
        <w:rPr>
          <w:sz w:val="24"/>
          <w:szCs w:val="24"/>
          <w:lang w:val="lt-LT"/>
        </w:rPr>
        <w:t>Lietuvoje veikian</w:t>
      </w:r>
      <w:r w:rsidR="00DB4AE5">
        <w:rPr>
          <w:sz w:val="24"/>
          <w:szCs w:val="24"/>
          <w:lang w:val="lt-LT"/>
        </w:rPr>
        <w:t xml:space="preserve">tys darbdaviai </w:t>
      </w:r>
      <w:r w:rsidR="00B76516" w:rsidRPr="00FE7668">
        <w:rPr>
          <w:sz w:val="24"/>
          <w:szCs w:val="24"/>
          <w:lang w:val="lt-LT"/>
        </w:rPr>
        <w:t xml:space="preserve">turės galimybę pritraukti aukštos kvalifikacijos darbuotojus iš užsienio, kurie prisidės prie talentų auginimo, </w:t>
      </w:r>
      <w:r w:rsidR="0010064C" w:rsidRPr="00FE7668">
        <w:rPr>
          <w:sz w:val="24"/>
          <w:szCs w:val="24"/>
          <w:lang w:val="lt-LT"/>
        </w:rPr>
        <w:t xml:space="preserve">sudarys sąlygas plėtrai. </w:t>
      </w:r>
      <w:r w:rsidR="00E656D0">
        <w:rPr>
          <w:sz w:val="24"/>
          <w:szCs w:val="24"/>
          <w:lang w:val="lt-LT"/>
        </w:rPr>
        <w:t>Ši</w:t>
      </w:r>
      <w:r w:rsidR="0010064C" w:rsidRPr="00FE7668">
        <w:rPr>
          <w:sz w:val="24"/>
          <w:szCs w:val="24"/>
          <w:lang w:val="lt-LT"/>
        </w:rPr>
        <w:t xml:space="preserve"> </w:t>
      </w:r>
      <w:r w:rsidR="0079614D" w:rsidRPr="00FE7668">
        <w:rPr>
          <w:sz w:val="24"/>
          <w:szCs w:val="24"/>
          <w:lang w:val="lt-LT"/>
        </w:rPr>
        <w:t xml:space="preserve">paskata </w:t>
      </w:r>
      <w:r w:rsidR="009A123E">
        <w:rPr>
          <w:sz w:val="24"/>
          <w:szCs w:val="24"/>
          <w:lang w:val="lt-LT"/>
        </w:rPr>
        <w:t>taip pat</w:t>
      </w:r>
      <w:r w:rsidR="0079614D" w:rsidRPr="00FE7668">
        <w:rPr>
          <w:sz w:val="24"/>
          <w:szCs w:val="24"/>
          <w:lang w:val="lt-LT"/>
        </w:rPr>
        <w:t xml:space="preserve"> suteiks </w:t>
      </w:r>
      <w:r w:rsidR="00B22910" w:rsidRPr="00FE7668">
        <w:rPr>
          <w:sz w:val="24"/>
          <w:szCs w:val="24"/>
          <w:lang w:val="lt-LT"/>
        </w:rPr>
        <w:t xml:space="preserve">konkurencinį pranašumą konkuruojant </w:t>
      </w:r>
      <w:r w:rsidR="00726F47" w:rsidRPr="00FE7668">
        <w:rPr>
          <w:sz w:val="24"/>
          <w:szCs w:val="24"/>
          <w:lang w:val="lt-LT"/>
        </w:rPr>
        <w:t>dėl užsienio investicijų pritraukimo su kitomis regiono valstybėmis</w:t>
      </w:r>
      <w:r w:rsidR="00C9006C" w:rsidRPr="00FE7668">
        <w:rPr>
          <w:sz w:val="24"/>
          <w:szCs w:val="24"/>
          <w:lang w:val="lt-LT"/>
        </w:rPr>
        <w:t>.</w:t>
      </w:r>
    </w:p>
    <w:p w14:paraId="79A4546E" w14:textId="27BA35EB" w:rsidR="002C0B29" w:rsidRPr="00FE7668" w:rsidRDefault="005F3906" w:rsidP="002F121B">
      <w:pPr>
        <w:pStyle w:val="BodyTextIndent"/>
        <w:spacing w:after="0"/>
        <w:ind w:left="0" w:firstLine="567"/>
        <w:jc w:val="both"/>
        <w:rPr>
          <w:sz w:val="24"/>
          <w:szCs w:val="24"/>
          <w:lang w:val="lt-LT"/>
        </w:rPr>
      </w:pPr>
      <w:r w:rsidRPr="00FE7668">
        <w:rPr>
          <w:sz w:val="24"/>
          <w:szCs w:val="24"/>
          <w:lang w:val="lt-LT"/>
        </w:rPr>
        <w:t xml:space="preserve">Atsižvelgus į Europos Sąjungos valstybių taikomą praktiką, Lietuva </w:t>
      </w:r>
      <w:r w:rsidR="00BA09AB" w:rsidRPr="00FE7668">
        <w:rPr>
          <w:sz w:val="24"/>
          <w:szCs w:val="24"/>
          <w:lang w:val="lt-LT"/>
        </w:rPr>
        <w:t xml:space="preserve">turėdama </w:t>
      </w:r>
      <w:r w:rsidR="00596D32" w:rsidRPr="00FE7668">
        <w:rPr>
          <w:sz w:val="24"/>
          <w:szCs w:val="24"/>
          <w:lang w:val="lt-LT"/>
        </w:rPr>
        <w:t xml:space="preserve">paskatų paketą atvykstantiems </w:t>
      </w:r>
      <w:r w:rsidR="0059029C" w:rsidRPr="00FE7668">
        <w:rPr>
          <w:sz w:val="24"/>
          <w:szCs w:val="24"/>
          <w:lang w:val="lt-LT"/>
        </w:rPr>
        <w:t xml:space="preserve">aukštos kvalifikacijos užsienio specialistams </w:t>
      </w:r>
      <w:r w:rsidRPr="00FE7668">
        <w:rPr>
          <w:sz w:val="24"/>
          <w:szCs w:val="24"/>
          <w:lang w:val="lt-LT"/>
        </w:rPr>
        <w:t xml:space="preserve">taps dar patrauklesne relokacijos valstybe ypač konkuruojant su kaimyninėmis valstybėmis Latvija, Estija, Lenkija ir kitomis. </w:t>
      </w:r>
    </w:p>
    <w:p w14:paraId="3EEDA718" w14:textId="77777777" w:rsidR="002C0B29" w:rsidRPr="00FE7668" w:rsidRDefault="002C0B29" w:rsidP="005F3906">
      <w:pPr>
        <w:pStyle w:val="BodyTextIndent"/>
        <w:spacing w:after="0"/>
        <w:ind w:left="0" w:firstLine="567"/>
        <w:jc w:val="both"/>
        <w:rPr>
          <w:sz w:val="24"/>
          <w:szCs w:val="24"/>
          <w:lang w:val="lt-LT"/>
        </w:rPr>
      </w:pPr>
    </w:p>
    <w:p w14:paraId="63FD7EB8" w14:textId="06C0F69D" w:rsidR="00942ECD" w:rsidRPr="00FE7668" w:rsidRDefault="00942ECD" w:rsidP="0057312C">
      <w:pPr>
        <w:pStyle w:val="BodyTextIndent"/>
        <w:spacing w:after="0"/>
        <w:ind w:left="0" w:firstLine="567"/>
        <w:jc w:val="both"/>
        <w:rPr>
          <w:b/>
          <w:sz w:val="24"/>
          <w:szCs w:val="24"/>
          <w:lang w:val="lt-LT"/>
        </w:rPr>
      </w:pPr>
      <w:r w:rsidRPr="00FE7668">
        <w:rPr>
          <w:b/>
          <w:sz w:val="24"/>
          <w:szCs w:val="24"/>
          <w:lang w:val="lt-LT"/>
        </w:rPr>
        <w:t>8. Įstatym</w:t>
      </w:r>
      <w:r w:rsidR="00925D72">
        <w:rPr>
          <w:b/>
          <w:sz w:val="24"/>
          <w:szCs w:val="24"/>
          <w:lang w:val="lt-LT"/>
        </w:rPr>
        <w:t>o</w:t>
      </w:r>
      <w:r w:rsidRPr="00FE7668">
        <w:rPr>
          <w:b/>
          <w:sz w:val="24"/>
          <w:szCs w:val="24"/>
          <w:lang w:val="lt-LT"/>
        </w:rPr>
        <w:t xml:space="preserve"> inkorporavimas į teisinę sistemą, kokius teisės aktus būtina priimti, kokius galiojančius teisės aktus reikia pakeisti ar pripažinti netekusiais galios</w:t>
      </w:r>
    </w:p>
    <w:p w14:paraId="0EF336A8" w14:textId="66C784F5" w:rsidR="00942ECD" w:rsidRPr="00FE7668" w:rsidRDefault="00942ECD" w:rsidP="0057312C">
      <w:pPr>
        <w:pStyle w:val="BodyTextIndent"/>
        <w:spacing w:after="0"/>
        <w:ind w:left="0" w:firstLine="567"/>
        <w:jc w:val="both"/>
        <w:rPr>
          <w:sz w:val="24"/>
          <w:szCs w:val="24"/>
          <w:lang w:val="lt-LT"/>
        </w:rPr>
      </w:pPr>
      <w:r w:rsidRPr="00FE7668" w:rsidDel="001C32EA">
        <w:rPr>
          <w:sz w:val="24"/>
          <w:szCs w:val="24"/>
          <w:lang w:val="lt-LT"/>
        </w:rPr>
        <w:t>Siekiant</w:t>
      </w:r>
      <w:r w:rsidRPr="00FE7668">
        <w:rPr>
          <w:sz w:val="24"/>
          <w:szCs w:val="24"/>
          <w:lang w:val="lt-LT"/>
        </w:rPr>
        <w:t xml:space="preserve"> Įstatym</w:t>
      </w:r>
      <w:r w:rsidR="00295B87">
        <w:rPr>
          <w:sz w:val="24"/>
          <w:szCs w:val="24"/>
          <w:lang w:val="lt-LT"/>
        </w:rPr>
        <w:t>o</w:t>
      </w:r>
      <w:r w:rsidRPr="00FE7668">
        <w:rPr>
          <w:sz w:val="24"/>
          <w:szCs w:val="24"/>
          <w:lang w:val="lt-LT"/>
        </w:rPr>
        <w:t xml:space="preserve"> projekt</w:t>
      </w:r>
      <w:r w:rsidR="00295B87">
        <w:rPr>
          <w:sz w:val="24"/>
          <w:szCs w:val="24"/>
          <w:lang w:val="lt-LT"/>
        </w:rPr>
        <w:t>u</w:t>
      </w:r>
      <w:r w:rsidRPr="00FE7668">
        <w:rPr>
          <w:sz w:val="24"/>
          <w:szCs w:val="24"/>
          <w:lang w:val="lt-LT"/>
        </w:rPr>
        <w:t xml:space="preserve"> siūlomus pakeitimus įtraukti į teisinę sistemą, priimti naujų, pakeisti ar pripažinti netekusiais galios galiojančių </w:t>
      </w:r>
      <w:r w:rsidR="00984394" w:rsidRPr="00FE7668">
        <w:rPr>
          <w:sz w:val="24"/>
          <w:szCs w:val="24"/>
          <w:lang w:val="lt-LT"/>
        </w:rPr>
        <w:t xml:space="preserve">teisės aktų </w:t>
      </w:r>
      <w:r w:rsidRPr="00FE7668">
        <w:rPr>
          <w:sz w:val="24"/>
          <w:szCs w:val="24"/>
          <w:lang w:val="lt-LT"/>
        </w:rPr>
        <w:t>nereikės.</w:t>
      </w:r>
    </w:p>
    <w:p w14:paraId="23848E65" w14:textId="77777777" w:rsidR="00942ECD" w:rsidRPr="00FE7668" w:rsidRDefault="00942ECD" w:rsidP="0057312C">
      <w:pPr>
        <w:pStyle w:val="BodyTextIndent"/>
        <w:spacing w:after="0"/>
        <w:ind w:left="0" w:firstLine="567"/>
        <w:jc w:val="both"/>
        <w:rPr>
          <w:sz w:val="24"/>
          <w:szCs w:val="24"/>
          <w:lang w:val="lt-LT"/>
        </w:rPr>
      </w:pPr>
    </w:p>
    <w:p w14:paraId="2F57777C" w14:textId="627BE0D6" w:rsidR="00942ECD" w:rsidRPr="00FE7668" w:rsidRDefault="00942ECD" w:rsidP="0057312C">
      <w:pPr>
        <w:pStyle w:val="BodyTextIndent"/>
        <w:spacing w:after="0"/>
        <w:ind w:left="0" w:firstLine="567"/>
        <w:jc w:val="both"/>
        <w:rPr>
          <w:b/>
          <w:sz w:val="24"/>
          <w:szCs w:val="24"/>
          <w:lang w:val="lt-LT"/>
        </w:rPr>
      </w:pPr>
      <w:r w:rsidRPr="00FE7668">
        <w:rPr>
          <w:b/>
          <w:sz w:val="24"/>
          <w:szCs w:val="24"/>
          <w:lang w:val="lt-LT"/>
        </w:rPr>
        <w:lastRenderedPageBreak/>
        <w:t xml:space="preserve">9. Ar </w:t>
      </w:r>
      <w:r w:rsidR="00196BA5" w:rsidRPr="00FE7668">
        <w:rPr>
          <w:b/>
          <w:sz w:val="24"/>
          <w:szCs w:val="24"/>
          <w:lang w:val="lt-LT"/>
        </w:rPr>
        <w:t>į</w:t>
      </w:r>
      <w:r w:rsidRPr="00FE7668">
        <w:rPr>
          <w:b/>
          <w:sz w:val="24"/>
          <w:szCs w:val="24"/>
          <w:lang w:val="lt-LT"/>
        </w:rPr>
        <w:t>statym</w:t>
      </w:r>
      <w:r w:rsidR="00925D72">
        <w:rPr>
          <w:b/>
          <w:sz w:val="24"/>
          <w:szCs w:val="24"/>
          <w:lang w:val="lt-LT"/>
        </w:rPr>
        <w:t>o</w:t>
      </w:r>
      <w:r w:rsidRPr="00FE7668">
        <w:rPr>
          <w:b/>
          <w:sz w:val="24"/>
          <w:szCs w:val="24"/>
          <w:lang w:val="lt-LT"/>
        </w:rPr>
        <w:t xml:space="preserve"> projekta</w:t>
      </w:r>
      <w:r w:rsidR="00925D72">
        <w:rPr>
          <w:b/>
          <w:sz w:val="24"/>
          <w:szCs w:val="24"/>
          <w:lang w:val="lt-LT"/>
        </w:rPr>
        <w:t>s</w:t>
      </w:r>
      <w:r w:rsidRPr="00FE7668">
        <w:rPr>
          <w:b/>
          <w:sz w:val="24"/>
          <w:szCs w:val="24"/>
          <w:lang w:val="lt-LT"/>
        </w:rPr>
        <w:t xml:space="preserve"> parengti laikantis </w:t>
      </w:r>
      <w:bookmarkStart w:id="3" w:name="_Hlk503961825"/>
      <w:r w:rsidRPr="00FE7668">
        <w:rPr>
          <w:b/>
          <w:sz w:val="24"/>
          <w:szCs w:val="24"/>
          <w:lang w:val="lt-LT"/>
        </w:rPr>
        <w:t xml:space="preserve">Lietuvos Respublikos </w:t>
      </w:r>
      <w:bookmarkEnd w:id="3"/>
      <w:r w:rsidRPr="00FE7668">
        <w:rPr>
          <w:b/>
          <w:sz w:val="24"/>
          <w:szCs w:val="24"/>
          <w:lang w:val="lt-LT"/>
        </w:rPr>
        <w:t xml:space="preserve">valstybinės kalbos, Teisėkūros pagrindų įstatymų reikalavimų, o </w:t>
      </w:r>
      <w:r w:rsidR="00BC3682" w:rsidRPr="00FE7668">
        <w:rPr>
          <w:b/>
          <w:sz w:val="24"/>
          <w:szCs w:val="24"/>
          <w:lang w:val="lt-LT"/>
        </w:rPr>
        <w:t>į</w:t>
      </w:r>
      <w:r w:rsidRPr="00FE7668">
        <w:rPr>
          <w:b/>
          <w:sz w:val="24"/>
          <w:szCs w:val="24"/>
          <w:lang w:val="lt-LT"/>
        </w:rPr>
        <w:t>statym</w:t>
      </w:r>
      <w:r w:rsidR="00925D72">
        <w:rPr>
          <w:b/>
          <w:sz w:val="24"/>
          <w:szCs w:val="24"/>
          <w:lang w:val="lt-LT"/>
        </w:rPr>
        <w:t>o</w:t>
      </w:r>
      <w:r w:rsidRPr="00FE7668">
        <w:rPr>
          <w:b/>
          <w:sz w:val="24"/>
          <w:szCs w:val="24"/>
          <w:lang w:val="lt-LT"/>
        </w:rPr>
        <w:t xml:space="preserve"> projekt</w:t>
      </w:r>
      <w:r w:rsidR="00925D72">
        <w:rPr>
          <w:b/>
          <w:sz w:val="24"/>
          <w:szCs w:val="24"/>
          <w:lang w:val="lt-LT"/>
        </w:rPr>
        <w:t>o</w:t>
      </w:r>
      <w:r w:rsidRPr="00FE7668">
        <w:rPr>
          <w:b/>
          <w:sz w:val="24"/>
          <w:szCs w:val="24"/>
          <w:lang w:val="lt-LT"/>
        </w:rPr>
        <w:t xml:space="preserve"> sąvokos ir jas įvardijantys terminai įvertinti Terminų banko įstatymo ir jo įgyvendinamųjų teisės aktų nustatyta tvarka</w:t>
      </w:r>
    </w:p>
    <w:p w14:paraId="498F8BC4" w14:textId="52EB412A" w:rsidR="00942ECD" w:rsidRPr="00FE7668" w:rsidRDefault="00942ECD" w:rsidP="0057312C">
      <w:pPr>
        <w:autoSpaceDE w:val="0"/>
        <w:autoSpaceDN w:val="0"/>
        <w:adjustRightInd w:val="0"/>
        <w:ind w:firstLine="567"/>
        <w:jc w:val="both"/>
        <w:rPr>
          <w:color w:val="000000"/>
        </w:rPr>
      </w:pPr>
      <w:r w:rsidRPr="00FE7668">
        <w:rPr>
          <w:color w:val="000000"/>
        </w:rPr>
        <w:t>Įstatym</w:t>
      </w:r>
      <w:r w:rsidR="00295B87">
        <w:rPr>
          <w:color w:val="000000"/>
        </w:rPr>
        <w:t>o</w:t>
      </w:r>
      <w:r w:rsidRPr="00FE7668">
        <w:rPr>
          <w:color w:val="000000"/>
        </w:rPr>
        <w:t xml:space="preserve"> projekta</w:t>
      </w:r>
      <w:r w:rsidR="00295B87">
        <w:rPr>
          <w:color w:val="000000"/>
        </w:rPr>
        <w:t>s</w:t>
      </w:r>
      <w:r w:rsidRPr="00FE7668">
        <w:rPr>
          <w:color w:val="000000"/>
        </w:rPr>
        <w:t xml:space="preserve"> atitinka Lietuvos Respublikos valstybinės kalbos įstatymo, Lietuvos Respublikos teisėkūros pagrindų įstatymo reikalavimus. </w:t>
      </w:r>
      <w:r w:rsidR="009B2103" w:rsidRPr="00FE7668">
        <w:rPr>
          <w:color w:val="000000"/>
        </w:rPr>
        <w:t xml:space="preserve"> </w:t>
      </w:r>
    </w:p>
    <w:p w14:paraId="22F1AF21" w14:textId="77777777" w:rsidR="00942ECD" w:rsidRPr="00FE7668" w:rsidRDefault="00942ECD" w:rsidP="0057312C">
      <w:pPr>
        <w:pStyle w:val="BodyTextIndent"/>
        <w:spacing w:after="0"/>
        <w:ind w:left="0" w:firstLine="567"/>
        <w:jc w:val="both"/>
        <w:rPr>
          <w:sz w:val="24"/>
          <w:szCs w:val="24"/>
          <w:lang w:val="lt-LT"/>
        </w:rPr>
      </w:pPr>
    </w:p>
    <w:p w14:paraId="2CD83F0F" w14:textId="6A465CCF" w:rsidR="00942ECD" w:rsidRPr="00FE7668" w:rsidRDefault="00942ECD" w:rsidP="0057312C">
      <w:pPr>
        <w:pStyle w:val="BodyTextIndent"/>
        <w:spacing w:after="0"/>
        <w:ind w:left="0" w:firstLine="567"/>
        <w:jc w:val="both"/>
        <w:rPr>
          <w:b/>
          <w:sz w:val="24"/>
          <w:szCs w:val="24"/>
          <w:lang w:val="lt-LT"/>
        </w:rPr>
      </w:pPr>
      <w:r w:rsidRPr="00FE7668">
        <w:rPr>
          <w:b/>
          <w:sz w:val="24"/>
          <w:szCs w:val="24"/>
          <w:lang w:val="lt-LT"/>
        </w:rPr>
        <w:t xml:space="preserve">10. Ar </w:t>
      </w:r>
      <w:r w:rsidR="00BC3682" w:rsidRPr="00FE7668">
        <w:rPr>
          <w:b/>
          <w:sz w:val="24"/>
          <w:szCs w:val="24"/>
          <w:lang w:val="lt-LT"/>
        </w:rPr>
        <w:t>į</w:t>
      </w:r>
      <w:r w:rsidRPr="00FE7668">
        <w:rPr>
          <w:b/>
          <w:sz w:val="24"/>
          <w:szCs w:val="24"/>
          <w:lang w:val="lt-LT"/>
        </w:rPr>
        <w:t>statym</w:t>
      </w:r>
      <w:r w:rsidR="00925D72">
        <w:rPr>
          <w:b/>
          <w:sz w:val="24"/>
          <w:szCs w:val="24"/>
          <w:lang w:val="lt-LT"/>
        </w:rPr>
        <w:t>o</w:t>
      </w:r>
      <w:r w:rsidRPr="00FE7668">
        <w:rPr>
          <w:b/>
          <w:sz w:val="24"/>
          <w:szCs w:val="24"/>
          <w:lang w:val="lt-LT"/>
        </w:rPr>
        <w:t xml:space="preserve"> projekta</w:t>
      </w:r>
      <w:r w:rsidR="00925D72">
        <w:rPr>
          <w:b/>
          <w:sz w:val="24"/>
          <w:szCs w:val="24"/>
          <w:lang w:val="lt-LT"/>
        </w:rPr>
        <w:t>s</w:t>
      </w:r>
      <w:r w:rsidRPr="00FE7668">
        <w:rPr>
          <w:b/>
          <w:sz w:val="24"/>
          <w:szCs w:val="24"/>
          <w:lang w:val="lt-LT"/>
        </w:rPr>
        <w:t xml:space="preserve"> atitinka Žmogaus teisių ir pagrindinių laisvių apsaugos konvencijos nuostatas ir Europos Sąjungos dokumentus</w:t>
      </w:r>
    </w:p>
    <w:p w14:paraId="7EF7F385" w14:textId="142FC87C" w:rsidR="00942ECD" w:rsidRPr="00FE7668" w:rsidRDefault="0039700E" w:rsidP="0057312C">
      <w:pPr>
        <w:pStyle w:val="BodyText"/>
        <w:tabs>
          <w:tab w:val="left" w:pos="567"/>
        </w:tabs>
        <w:spacing w:after="0"/>
        <w:ind w:firstLine="567"/>
        <w:jc w:val="both"/>
      </w:pPr>
      <w:r w:rsidRPr="00FE7668">
        <w:t>Įstatym</w:t>
      </w:r>
      <w:r w:rsidR="00295B87">
        <w:t>o</w:t>
      </w:r>
      <w:r w:rsidRPr="00FE7668">
        <w:t xml:space="preserve"> projekta</w:t>
      </w:r>
      <w:r w:rsidR="00295B87">
        <w:t>s</w:t>
      </w:r>
      <w:r w:rsidRPr="00FE7668">
        <w:t xml:space="preserve"> </w:t>
      </w:r>
      <w:r w:rsidR="00942ECD" w:rsidRPr="00FE7668">
        <w:t>atitinka Europos žmogaus teisių ir pagrindinių laisvių apsaugos konvencijos nuostatas ir Europos Sąjungos dokumentus.</w:t>
      </w:r>
    </w:p>
    <w:p w14:paraId="0CC71B3C" w14:textId="2CA78EEB" w:rsidR="00842249" w:rsidRPr="00FE7668" w:rsidRDefault="00842249" w:rsidP="0057312C">
      <w:pPr>
        <w:pStyle w:val="BodyText"/>
        <w:tabs>
          <w:tab w:val="left" w:pos="567"/>
        </w:tabs>
        <w:spacing w:after="0"/>
        <w:ind w:firstLine="567"/>
        <w:jc w:val="both"/>
      </w:pPr>
      <w:r w:rsidRPr="00842249">
        <w:t>Planuojama taikyti valstybės pagalbą numatoma teikti pagal 2013 m. gruodžio 18 d. Komisijos reglamentą (ES) Nr. 1407/2013 dėl Sutarties dėl Europos Sąjungos veikimo 107 ir 108 straipsnių taikymo de minimis pagalbai su paskutiniais pakeitimais, padarytais 2020 m. liepos 2 d. Komisijos reglamentu (ES) 2020/972.</w:t>
      </w:r>
    </w:p>
    <w:p w14:paraId="094623B0" w14:textId="77777777" w:rsidR="00942ECD" w:rsidRPr="00FE7668" w:rsidRDefault="00942ECD" w:rsidP="0057312C">
      <w:pPr>
        <w:pStyle w:val="BodyText"/>
        <w:spacing w:after="0"/>
        <w:ind w:firstLine="567"/>
        <w:jc w:val="both"/>
        <w:rPr>
          <w:b/>
        </w:rPr>
      </w:pPr>
    </w:p>
    <w:p w14:paraId="62D3DFD7" w14:textId="5BE7EA1C" w:rsidR="00942ECD" w:rsidRPr="00FE7668" w:rsidRDefault="00942ECD" w:rsidP="0057312C">
      <w:pPr>
        <w:pStyle w:val="BodyText"/>
        <w:spacing w:after="0"/>
        <w:ind w:firstLine="567"/>
        <w:jc w:val="both"/>
        <w:rPr>
          <w:b/>
        </w:rPr>
      </w:pPr>
      <w:r w:rsidRPr="00FE7668">
        <w:rPr>
          <w:b/>
        </w:rPr>
        <w:t xml:space="preserve">11. Jeigu </w:t>
      </w:r>
      <w:r w:rsidR="00BC3682" w:rsidRPr="00FE7668">
        <w:rPr>
          <w:b/>
        </w:rPr>
        <w:t>į</w:t>
      </w:r>
      <w:r w:rsidRPr="00FE7668">
        <w:rPr>
          <w:b/>
        </w:rPr>
        <w:t>statym</w:t>
      </w:r>
      <w:r w:rsidR="00925D72">
        <w:rPr>
          <w:b/>
        </w:rPr>
        <w:t>ui</w:t>
      </w:r>
      <w:r w:rsidRPr="00FE7668">
        <w:rPr>
          <w:b/>
        </w:rPr>
        <w:t xml:space="preserve"> įgyvendinti reikia įgyvendinamųjų teisės aktų, – kas ir kada juos turėtų priimti</w:t>
      </w:r>
    </w:p>
    <w:p w14:paraId="707C5265" w14:textId="5ADCF075" w:rsidR="0040142A" w:rsidRDefault="00295B87" w:rsidP="0057312C">
      <w:pPr>
        <w:pStyle w:val="BodyText"/>
        <w:spacing w:after="0"/>
        <w:ind w:firstLine="567"/>
        <w:jc w:val="both"/>
      </w:pPr>
      <w:r>
        <w:t xml:space="preserve">Įstatymo projektui įgyvendinti </w:t>
      </w:r>
      <w:r w:rsidR="00C02E77">
        <w:t>iki 2022 m. birželio 30 d.</w:t>
      </w:r>
      <w:r>
        <w:t xml:space="preserve"> turės būti priimtas Užimtumo tarnybos direktoriaus įsakymas, reglamentuojantis Įstatymo projektu siūlomų </w:t>
      </w:r>
      <w:r w:rsidRPr="001C32EA">
        <w:t>išmok</w:t>
      </w:r>
      <w:r>
        <w:t>ų</w:t>
      </w:r>
      <w:r w:rsidRPr="001C32EA">
        <w:t xml:space="preserve"> skyrimo ir mokėjimo tvarką</w:t>
      </w:r>
      <w:r>
        <w:t>.</w:t>
      </w:r>
    </w:p>
    <w:p w14:paraId="3E742099" w14:textId="77777777" w:rsidR="00871AF9" w:rsidRPr="00FE7668" w:rsidRDefault="00871AF9" w:rsidP="0057312C">
      <w:pPr>
        <w:pStyle w:val="BodyText"/>
        <w:spacing w:after="0"/>
        <w:ind w:firstLine="567"/>
        <w:jc w:val="both"/>
      </w:pPr>
    </w:p>
    <w:p w14:paraId="5FA0B0A4" w14:textId="62F6DAAF" w:rsidR="00942ECD" w:rsidRPr="00FE7668" w:rsidRDefault="00942ECD" w:rsidP="0057312C">
      <w:pPr>
        <w:ind w:firstLine="567"/>
        <w:jc w:val="both"/>
        <w:rPr>
          <w:b/>
        </w:rPr>
      </w:pPr>
      <w:bookmarkStart w:id="4" w:name="_Hlk523486727"/>
      <w:r w:rsidRPr="00FE7668">
        <w:rPr>
          <w:b/>
        </w:rPr>
        <w:t>12. Kiek valstybės, savivaldybių biudžetų ir kitų valstybės įsteigtų fondų lėšų prireiks įstatym</w:t>
      </w:r>
      <w:r w:rsidR="00925D72">
        <w:rPr>
          <w:b/>
        </w:rPr>
        <w:t>ui</w:t>
      </w:r>
      <w:r w:rsidRPr="00FE7668">
        <w:rPr>
          <w:b/>
        </w:rPr>
        <w:t xml:space="preserve"> įgyvendinti, ar bus galima sutaupyti (pateikiami prognozuojami rodikliai einamaisiais ir artimiausiais 3 biudžetiniais metais)</w:t>
      </w:r>
    </w:p>
    <w:bookmarkEnd w:id="4"/>
    <w:p w14:paraId="70F322D5" w14:textId="2CD3B5C9" w:rsidR="00925D72" w:rsidRDefault="00633717" w:rsidP="00D5362A">
      <w:pPr>
        <w:pStyle w:val="BodyTextIndent"/>
        <w:spacing w:after="0"/>
        <w:ind w:left="0" w:firstLine="567"/>
        <w:jc w:val="both"/>
        <w:rPr>
          <w:sz w:val="24"/>
          <w:szCs w:val="24"/>
          <w:lang w:val="lt-LT"/>
        </w:rPr>
      </w:pPr>
      <w:r w:rsidRPr="00633717">
        <w:rPr>
          <w:sz w:val="24"/>
          <w:szCs w:val="24"/>
          <w:lang w:val="lt-LT"/>
        </w:rPr>
        <w:t>LR Finansų ministerijos rezerve yra numatytos lėšos Ekonomikos plėtros programos pažangos priemonei „05-001-01-15-02. Skatinti talentų ir kompetencijų pasiūlą pažangiai ekonomikai“.</w:t>
      </w:r>
      <w:r w:rsidR="00D5362A" w:rsidRPr="00D5362A">
        <w:t xml:space="preserve"> </w:t>
      </w:r>
      <w:r w:rsidR="00D5362A" w:rsidRPr="00D5362A">
        <w:rPr>
          <w:sz w:val="24"/>
          <w:szCs w:val="24"/>
          <w:lang w:val="lt-LT"/>
        </w:rPr>
        <w:t>Užimtumo tarnybai bus reikalingi resursai procesui administruoti ir paskesnei priežiūrai vykdyti bei pritaikyti informacines sistemas.</w:t>
      </w:r>
    </w:p>
    <w:p w14:paraId="308F2BB2" w14:textId="77777777" w:rsidR="00D5362A" w:rsidRPr="00FE7668" w:rsidRDefault="00D5362A" w:rsidP="00D5362A">
      <w:pPr>
        <w:pStyle w:val="BodyTextIndent"/>
        <w:spacing w:after="0"/>
        <w:ind w:left="0" w:firstLine="567"/>
        <w:jc w:val="both"/>
        <w:rPr>
          <w:sz w:val="24"/>
          <w:szCs w:val="24"/>
          <w:lang w:val="lt-LT"/>
        </w:rPr>
      </w:pPr>
    </w:p>
    <w:p w14:paraId="61EA857A" w14:textId="579AC7EC" w:rsidR="00942ECD" w:rsidRPr="00FE7668" w:rsidRDefault="00942ECD" w:rsidP="0057312C">
      <w:pPr>
        <w:ind w:firstLine="567"/>
        <w:rPr>
          <w:b/>
        </w:rPr>
      </w:pPr>
      <w:r w:rsidRPr="00FE7668">
        <w:rPr>
          <w:b/>
        </w:rPr>
        <w:t>13. Įstatym</w:t>
      </w:r>
      <w:r w:rsidR="00925D72">
        <w:rPr>
          <w:b/>
        </w:rPr>
        <w:t>o</w:t>
      </w:r>
      <w:r w:rsidRPr="00FE7668">
        <w:rPr>
          <w:b/>
        </w:rPr>
        <w:t xml:space="preserve"> projekt</w:t>
      </w:r>
      <w:r w:rsidR="00925D72">
        <w:rPr>
          <w:b/>
        </w:rPr>
        <w:t>o</w:t>
      </w:r>
      <w:r w:rsidRPr="00FE7668">
        <w:rPr>
          <w:b/>
        </w:rPr>
        <w:t xml:space="preserve"> rengimo metu gauti specialistų vertinimai ir išvados </w:t>
      </w:r>
    </w:p>
    <w:p w14:paraId="7D0F7E2C" w14:textId="021BBCD5" w:rsidR="00B73201" w:rsidRPr="00FE7668" w:rsidRDefault="00D718F7" w:rsidP="0057312C">
      <w:pPr>
        <w:ind w:firstLine="567"/>
        <w:jc w:val="both"/>
      </w:pPr>
      <w:r w:rsidRPr="00D718F7">
        <w:t>Rengiant Įstatym</w:t>
      </w:r>
      <w:r w:rsidR="00295E2B">
        <w:t>o</w:t>
      </w:r>
      <w:r w:rsidRPr="00D718F7">
        <w:t xml:space="preserve"> projekt</w:t>
      </w:r>
      <w:r w:rsidR="00295E2B">
        <w:t>ą</w:t>
      </w:r>
      <w:r w:rsidRPr="00D718F7">
        <w:t xml:space="preserve"> buvo konsultuotasi su</w:t>
      </w:r>
      <w:r>
        <w:t xml:space="preserve"> </w:t>
      </w:r>
      <w:r w:rsidR="00F0236D">
        <w:t>Socialine apsaugos ir darbo ministerija</w:t>
      </w:r>
      <w:r w:rsidR="00FB544D">
        <w:t xml:space="preserve">, </w:t>
      </w:r>
      <w:r w:rsidR="006C79E4">
        <w:t>Vidaus reikalų ministerija</w:t>
      </w:r>
      <w:r>
        <w:t xml:space="preserve">, Užimtumo tarnyba prie Socialinės apsaugos ir darbo ministerijos, </w:t>
      </w:r>
      <w:r w:rsidR="00F57F2E">
        <w:t xml:space="preserve">Teisingumo ministerija, </w:t>
      </w:r>
      <w:r w:rsidR="0035337C">
        <w:t>Konkurencijos taryba</w:t>
      </w:r>
      <w:r w:rsidR="00446D7C">
        <w:t>,</w:t>
      </w:r>
      <w:r w:rsidR="0035337C">
        <w:t xml:space="preserve"> </w:t>
      </w:r>
      <w:r w:rsidR="00F57F2E" w:rsidRPr="00D718F7">
        <w:t>Viešąja įstaiga „Investuok Lietuvoje“</w:t>
      </w:r>
      <w:r w:rsidR="004931F7">
        <w:t>.</w:t>
      </w:r>
      <w:r w:rsidR="00166B78">
        <w:t xml:space="preserve"> </w:t>
      </w:r>
      <w:r w:rsidR="00A4023F" w:rsidRPr="00A4023F">
        <w:t xml:space="preserve">Teisės aktų nustatyta tvarka </w:t>
      </w:r>
      <w:r w:rsidR="00A4023F">
        <w:t>įstatymo</w:t>
      </w:r>
      <w:r w:rsidR="00A4023F" w:rsidRPr="00A4023F">
        <w:t xml:space="preserve"> projektas buvo teikiamas derinti suinteresuotoms institucijoms ir visuomenei.</w:t>
      </w:r>
    </w:p>
    <w:p w14:paraId="56684A8E" w14:textId="77777777" w:rsidR="00942ECD" w:rsidRPr="00FE7668" w:rsidRDefault="00942ECD" w:rsidP="0057312C">
      <w:pPr>
        <w:ind w:firstLine="567"/>
        <w:jc w:val="both"/>
        <w:rPr>
          <w:b/>
        </w:rPr>
      </w:pPr>
    </w:p>
    <w:p w14:paraId="7A010B10" w14:textId="77777777" w:rsidR="00942ECD" w:rsidRPr="00FE7668" w:rsidRDefault="00942ECD" w:rsidP="0057312C">
      <w:pPr>
        <w:pStyle w:val="Title"/>
        <w:ind w:firstLine="567"/>
        <w:jc w:val="both"/>
        <w:rPr>
          <w:i/>
          <w:color w:val="000000"/>
        </w:rPr>
      </w:pPr>
      <w:r w:rsidRPr="00FE7668">
        <w:rPr>
          <w:bCs w:val="0"/>
        </w:rPr>
        <w:t xml:space="preserve">14. Reikšminiai žodžiai, kurių reikia šiam projektui įtraukti į kompiuterinę paieškos sistemą, įskaitant Europos žodyno </w:t>
      </w:r>
      <w:r w:rsidRPr="00FE7668">
        <w:rPr>
          <w:bCs w:val="0"/>
          <w:i/>
        </w:rPr>
        <w:t xml:space="preserve">Eurovoc </w:t>
      </w:r>
      <w:r w:rsidRPr="00FE7668">
        <w:rPr>
          <w:bCs w:val="0"/>
        </w:rPr>
        <w:t>terminus, temas ir sritis</w:t>
      </w:r>
      <w:r w:rsidRPr="00FE7668">
        <w:rPr>
          <w:bCs w:val="0"/>
          <w:i/>
        </w:rPr>
        <w:t xml:space="preserve"> </w:t>
      </w:r>
    </w:p>
    <w:p w14:paraId="15127115" w14:textId="0D330441" w:rsidR="00942ECD" w:rsidRPr="00FE7668" w:rsidRDefault="00942ECD" w:rsidP="0057312C">
      <w:pPr>
        <w:pStyle w:val="Title"/>
        <w:ind w:firstLine="567"/>
        <w:jc w:val="both"/>
        <w:rPr>
          <w:b w:val="0"/>
        </w:rPr>
      </w:pPr>
      <w:r w:rsidRPr="00FE7668">
        <w:rPr>
          <w:b w:val="0"/>
        </w:rPr>
        <w:t>Reikšminiai žodžiai, kurių reikia šiam projektui įtraukti į kompiuterinę paieškos sistemą, įskaitant Europos žodyno „Eurovoc“ terminus, temas ir sritis: „</w:t>
      </w:r>
      <w:r w:rsidR="001860A0">
        <w:rPr>
          <w:b w:val="0"/>
        </w:rPr>
        <w:t>atvykimo išmoka</w:t>
      </w:r>
      <w:r w:rsidR="00963A27">
        <w:rPr>
          <w:b w:val="0"/>
        </w:rPr>
        <w:t xml:space="preserve"> </w:t>
      </w:r>
      <w:r w:rsidR="00963A27" w:rsidRPr="00210A96">
        <w:rPr>
          <w:b w:val="0"/>
        </w:rPr>
        <w:t>iš užsienio pritrauktiems darbuotojams</w:t>
      </w:r>
      <w:r w:rsidRPr="00FE7668">
        <w:rPr>
          <w:b w:val="0"/>
        </w:rPr>
        <w:t>“</w:t>
      </w:r>
      <w:r w:rsidR="001860A0">
        <w:rPr>
          <w:b w:val="0"/>
        </w:rPr>
        <w:t>, „</w:t>
      </w:r>
      <w:r w:rsidR="00270FF6">
        <w:rPr>
          <w:b w:val="0"/>
        </w:rPr>
        <w:t>i</w:t>
      </w:r>
      <w:r w:rsidR="00270FF6" w:rsidRPr="00210A96">
        <w:rPr>
          <w:b w:val="0"/>
        </w:rPr>
        <w:t>šmoka darbdaviui pritraukus darbuotoją iš užsienio</w:t>
      </w:r>
      <w:r w:rsidR="00270FF6">
        <w:rPr>
          <w:b w:val="0"/>
        </w:rPr>
        <w:t>“</w:t>
      </w:r>
      <w:r w:rsidR="00120626" w:rsidRPr="00FE7668">
        <w:rPr>
          <w:b w:val="0"/>
        </w:rPr>
        <w:t>.</w:t>
      </w:r>
    </w:p>
    <w:p w14:paraId="7F88E74D" w14:textId="77777777" w:rsidR="00F72835" w:rsidRPr="00FE7668" w:rsidRDefault="00F72835" w:rsidP="0057312C">
      <w:pPr>
        <w:pStyle w:val="Title"/>
        <w:ind w:firstLine="567"/>
        <w:jc w:val="both"/>
      </w:pPr>
    </w:p>
    <w:p w14:paraId="421E6969" w14:textId="77777777" w:rsidR="00577D11" w:rsidRPr="00FE7668" w:rsidRDefault="00942ECD" w:rsidP="0057312C">
      <w:pPr>
        <w:pStyle w:val="Title"/>
        <w:ind w:firstLine="567"/>
        <w:jc w:val="both"/>
      </w:pPr>
      <w:r w:rsidRPr="00FE7668">
        <w:t>15. Kiti, iniciatorių nuomone, reikalingi pagrindimai ir paaiškinimai</w:t>
      </w:r>
    </w:p>
    <w:p w14:paraId="23BEC57A" w14:textId="77777777" w:rsidR="00942ECD" w:rsidRPr="00930DC2" w:rsidRDefault="00942ECD" w:rsidP="0057312C">
      <w:pPr>
        <w:pStyle w:val="Title"/>
        <w:ind w:firstLine="567"/>
        <w:jc w:val="both"/>
        <w:rPr>
          <w:b w:val="0"/>
          <w:lang w:val="en-GB"/>
        </w:rPr>
      </w:pPr>
      <w:r w:rsidRPr="00FE7668">
        <w:rPr>
          <w:b w:val="0"/>
        </w:rPr>
        <w:t>Nėra.</w:t>
      </w:r>
    </w:p>
    <w:p w14:paraId="68AA951C" w14:textId="77777777" w:rsidR="003003B5" w:rsidRPr="00FE7668" w:rsidRDefault="003003B5" w:rsidP="0057312C">
      <w:pPr>
        <w:pStyle w:val="Title"/>
        <w:ind w:firstLine="567"/>
        <w:jc w:val="both"/>
        <w:rPr>
          <w:b w:val="0"/>
        </w:rPr>
      </w:pPr>
    </w:p>
    <w:sectPr w:rsidR="003003B5" w:rsidRPr="00FE7668" w:rsidSect="004523FB">
      <w:headerReference w:type="default" r:id="rId11"/>
      <w:footerReference w:type="first" r:id="rId12"/>
      <w:pgSz w:w="12240" w:h="15840" w:code="1"/>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66B69" w14:textId="77777777" w:rsidR="00C868DE" w:rsidRDefault="00C868DE" w:rsidP="00942ECD">
      <w:r>
        <w:separator/>
      </w:r>
    </w:p>
  </w:endnote>
  <w:endnote w:type="continuationSeparator" w:id="0">
    <w:p w14:paraId="736FA6A6" w14:textId="77777777" w:rsidR="00C868DE" w:rsidRDefault="00C868DE" w:rsidP="00942ECD">
      <w:r>
        <w:continuationSeparator/>
      </w:r>
    </w:p>
  </w:endnote>
  <w:endnote w:type="continuationNotice" w:id="1">
    <w:p w14:paraId="0145E3CF" w14:textId="77777777" w:rsidR="00C868DE" w:rsidRDefault="00C86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8E5C" w14:textId="77777777" w:rsidR="004F44F4" w:rsidRDefault="004F4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37350" w14:textId="77777777" w:rsidR="00C868DE" w:rsidRDefault="00C868DE" w:rsidP="00942ECD">
      <w:r>
        <w:separator/>
      </w:r>
    </w:p>
  </w:footnote>
  <w:footnote w:type="continuationSeparator" w:id="0">
    <w:p w14:paraId="7018DF3D" w14:textId="77777777" w:rsidR="00C868DE" w:rsidRDefault="00C868DE" w:rsidP="00942ECD">
      <w:r>
        <w:continuationSeparator/>
      </w:r>
    </w:p>
  </w:footnote>
  <w:footnote w:type="continuationNotice" w:id="1">
    <w:p w14:paraId="7C4630ED" w14:textId="77777777" w:rsidR="00C868DE" w:rsidRDefault="00C868DE"/>
  </w:footnote>
  <w:footnote w:id="2">
    <w:p w14:paraId="6338FABC" w14:textId="77777777" w:rsidR="002F497D" w:rsidRPr="002D653D" w:rsidRDefault="002F497D" w:rsidP="002F497D">
      <w:pPr>
        <w:pStyle w:val="FootnoteText"/>
        <w:rPr>
          <w:sz w:val="18"/>
          <w:szCs w:val="18"/>
          <w:lang w:val="en-US"/>
        </w:rPr>
      </w:pPr>
      <w:r w:rsidRPr="002D653D">
        <w:rPr>
          <w:rStyle w:val="FootnoteReference"/>
          <w:sz w:val="18"/>
          <w:szCs w:val="18"/>
        </w:rPr>
        <w:footnoteRef/>
      </w:r>
      <w:r w:rsidRPr="002D653D">
        <w:rPr>
          <w:sz w:val="18"/>
          <w:szCs w:val="18"/>
        </w:rPr>
        <w:t xml:space="preserve"> </w:t>
      </w:r>
      <w:bookmarkStart w:id="0" w:name="_Hlk70076255"/>
      <w:r w:rsidRPr="002D653D">
        <w:rPr>
          <w:sz w:val="18"/>
          <w:szCs w:val="18"/>
          <w:lang w:val="en-US"/>
        </w:rPr>
        <w:t xml:space="preserve">United Nations. Department of Economic and Social Affairs, International Migration Stock, 2020. </w:t>
      </w:r>
      <w:bookmarkEnd w:id="0"/>
    </w:p>
  </w:footnote>
  <w:footnote w:id="3">
    <w:p w14:paraId="1BF7DC8F" w14:textId="77777777" w:rsidR="002F497D" w:rsidRPr="002D653D" w:rsidRDefault="002F497D" w:rsidP="002F497D">
      <w:pPr>
        <w:pStyle w:val="FootnoteText"/>
        <w:rPr>
          <w:sz w:val="18"/>
          <w:szCs w:val="18"/>
        </w:rPr>
      </w:pPr>
      <w:r w:rsidRPr="002D653D">
        <w:rPr>
          <w:rStyle w:val="FootnoteReference"/>
          <w:sz w:val="18"/>
          <w:szCs w:val="18"/>
        </w:rPr>
        <w:footnoteRef/>
      </w:r>
      <w:r w:rsidRPr="002D653D">
        <w:rPr>
          <w:sz w:val="18"/>
          <w:szCs w:val="18"/>
        </w:rPr>
        <w:t xml:space="preserve"> Strata. „Žmogiškasis kapitalas Lietuvoje 2020“. Aukštos kvalifikacijos profesijos: 1–3 LPK pagrindinės grupės; Lietuvos statistikos departamento duomenys. </w:t>
      </w:r>
    </w:p>
  </w:footnote>
  <w:footnote w:id="4">
    <w:p w14:paraId="0ED520C3" w14:textId="77777777" w:rsidR="002F497D" w:rsidRPr="002D653D" w:rsidRDefault="002F497D" w:rsidP="002F497D">
      <w:pPr>
        <w:pStyle w:val="FootnoteText"/>
        <w:rPr>
          <w:sz w:val="18"/>
          <w:szCs w:val="18"/>
        </w:rPr>
      </w:pPr>
      <w:r w:rsidRPr="002D653D">
        <w:rPr>
          <w:rStyle w:val="FootnoteReference"/>
          <w:sz w:val="18"/>
          <w:szCs w:val="18"/>
        </w:rPr>
        <w:footnoteRef/>
      </w:r>
      <w:r w:rsidRPr="002D653D">
        <w:rPr>
          <w:sz w:val="18"/>
          <w:szCs w:val="18"/>
        </w:rPr>
        <w:t xml:space="preserve"> </w:t>
      </w:r>
      <w:r w:rsidRPr="002D653D">
        <w:rPr>
          <w:sz w:val="18"/>
          <w:szCs w:val="18"/>
          <w:lang w:val="en-US"/>
        </w:rPr>
        <w:t>United Nations. Department of Economic and Social Affairs, International Migration Stock, 2020.</w:t>
      </w:r>
    </w:p>
  </w:footnote>
  <w:footnote w:id="5">
    <w:p w14:paraId="21567EE8" w14:textId="77777777" w:rsidR="002F497D" w:rsidRPr="009A7F30" w:rsidRDefault="002F497D" w:rsidP="002F497D">
      <w:pPr>
        <w:pStyle w:val="FootnoteText"/>
        <w:rPr>
          <w:sz w:val="18"/>
          <w:szCs w:val="18"/>
        </w:rPr>
      </w:pPr>
      <w:r w:rsidRPr="002D653D">
        <w:rPr>
          <w:rStyle w:val="FootnoteReference"/>
          <w:sz w:val="18"/>
          <w:szCs w:val="18"/>
        </w:rPr>
        <w:footnoteRef/>
      </w:r>
      <w:r w:rsidRPr="002D653D">
        <w:rPr>
          <w:sz w:val="18"/>
          <w:szCs w:val="18"/>
        </w:rPr>
        <w:t xml:space="preserve"> VšĮ „Investuok Lietuvoje“ užsakymu atliktas Strata tyrimas. </w:t>
      </w:r>
    </w:p>
  </w:footnote>
  <w:footnote w:id="6">
    <w:p w14:paraId="0E4F4840" w14:textId="77777777" w:rsidR="002F497D" w:rsidRPr="009A7F30" w:rsidRDefault="002F497D" w:rsidP="002F497D">
      <w:pPr>
        <w:pStyle w:val="FootnoteText"/>
        <w:rPr>
          <w:sz w:val="18"/>
          <w:szCs w:val="18"/>
        </w:rPr>
      </w:pPr>
      <w:r w:rsidRPr="002D653D">
        <w:rPr>
          <w:rStyle w:val="FootnoteReference"/>
          <w:sz w:val="18"/>
          <w:szCs w:val="18"/>
        </w:rPr>
        <w:footnoteRef/>
      </w:r>
      <w:r w:rsidRPr="002D653D">
        <w:rPr>
          <w:sz w:val="18"/>
          <w:szCs w:val="18"/>
        </w:rPr>
        <w:t xml:space="preserve"> </w:t>
      </w:r>
      <w:r w:rsidRPr="009A7F30">
        <w:rPr>
          <w:sz w:val="18"/>
          <w:szCs w:val="18"/>
        </w:rPr>
        <w:t xml:space="preserve">Migracijos departamento duomenys. </w:t>
      </w:r>
    </w:p>
  </w:footnote>
  <w:footnote w:id="7">
    <w:p w14:paraId="7373B69B" w14:textId="57B99F09" w:rsidR="004F44F4" w:rsidRPr="005834D3" w:rsidRDefault="004F44F4">
      <w:pPr>
        <w:pStyle w:val="FootnoteText"/>
        <w:rPr>
          <w:sz w:val="18"/>
          <w:szCs w:val="18"/>
        </w:rPr>
      </w:pPr>
      <w:r w:rsidRPr="005834D3">
        <w:rPr>
          <w:rStyle w:val="FootnoteReference"/>
          <w:sz w:val="18"/>
          <w:szCs w:val="18"/>
        </w:rPr>
        <w:footnoteRef/>
      </w:r>
      <w:r w:rsidRPr="005834D3">
        <w:rPr>
          <w:sz w:val="18"/>
          <w:szCs w:val="18"/>
        </w:rPr>
        <w:t xml:space="preserve"> </w:t>
      </w:r>
      <w:r w:rsidR="00733E6F" w:rsidRPr="009A7F30">
        <w:rPr>
          <w:sz w:val="18"/>
          <w:szCs w:val="18"/>
        </w:rPr>
        <w:t>fDi Markets 2016-2020 m.</w:t>
      </w:r>
    </w:p>
  </w:footnote>
  <w:footnote w:id="8">
    <w:p w14:paraId="08EB9CEA" w14:textId="43C9E5E5" w:rsidR="00D9765F" w:rsidRDefault="00D9765F">
      <w:pPr>
        <w:pStyle w:val="FootnoteText"/>
      </w:pPr>
      <w:r w:rsidRPr="005834D3">
        <w:rPr>
          <w:rStyle w:val="FootnoteReference"/>
          <w:sz w:val="18"/>
          <w:szCs w:val="18"/>
        </w:rPr>
        <w:footnoteRef/>
      </w:r>
      <w:r w:rsidRPr="005834D3">
        <w:rPr>
          <w:sz w:val="18"/>
          <w:szCs w:val="18"/>
        </w:rPr>
        <w:t xml:space="preserve"> VšĮ „Investuok Lietuvoje“ pralaimėtų projektų analizė</w:t>
      </w:r>
      <w:r w:rsidR="005834D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287185"/>
      <w:docPartObj>
        <w:docPartGallery w:val="Page Numbers (Top of Page)"/>
        <w:docPartUnique/>
      </w:docPartObj>
    </w:sdtPr>
    <w:sdtEndPr/>
    <w:sdtContent>
      <w:p w14:paraId="3BF9F75C" w14:textId="24345690" w:rsidR="00E96C76" w:rsidRDefault="000E5FD2">
        <w:pPr>
          <w:pStyle w:val="Header"/>
          <w:jc w:val="center"/>
        </w:pPr>
        <w:r>
          <w:rPr>
            <w:noProof/>
          </w:rPr>
          <w:fldChar w:fldCharType="begin"/>
        </w:r>
        <w:r>
          <w:rPr>
            <w:noProof/>
          </w:rPr>
          <w:instrText>PAGE   \* MERGEFORMAT</w:instrText>
        </w:r>
        <w:r>
          <w:rPr>
            <w:noProof/>
          </w:rPr>
          <w:fldChar w:fldCharType="separate"/>
        </w:r>
        <w:r w:rsidR="00A17B1F">
          <w:rPr>
            <w:noProof/>
          </w:rPr>
          <w:t>2</w:t>
        </w:r>
        <w:r>
          <w:rPr>
            <w:noProof/>
          </w:rPr>
          <w:fldChar w:fldCharType="end"/>
        </w:r>
      </w:p>
    </w:sdtContent>
  </w:sdt>
  <w:p w14:paraId="7F935E7B" w14:textId="77777777" w:rsidR="00E96C76" w:rsidRDefault="00E96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4488EB2"/>
    <w:lvl w:ilvl="0">
      <w:start w:val="1"/>
      <w:numFmt w:val="decimal"/>
      <w:pStyle w:val="ListNumber"/>
      <w:lvlText w:val="%1."/>
      <w:lvlJc w:val="left"/>
      <w:pPr>
        <w:tabs>
          <w:tab w:val="num" w:pos="360"/>
        </w:tabs>
        <w:ind w:left="360" w:hanging="360"/>
      </w:pPr>
    </w:lvl>
  </w:abstractNum>
  <w:abstractNum w:abstractNumId="1" w15:restartNumberingAfterBreak="0">
    <w:nsid w:val="099B25D4"/>
    <w:multiLevelType w:val="hybridMultilevel"/>
    <w:tmpl w:val="5386B934"/>
    <w:lvl w:ilvl="0" w:tplc="CC30F346">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D510455"/>
    <w:multiLevelType w:val="hybridMultilevel"/>
    <w:tmpl w:val="CC16DC68"/>
    <w:lvl w:ilvl="0" w:tplc="F36E80D6">
      <w:start w:val="1"/>
      <w:numFmt w:val="bullet"/>
      <w:lvlText w:val=""/>
      <w:lvlJc w:val="left"/>
      <w:pPr>
        <w:tabs>
          <w:tab w:val="num" w:pos="720"/>
        </w:tabs>
        <w:ind w:left="720" w:hanging="360"/>
      </w:pPr>
      <w:rPr>
        <w:rFonts w:ascii="Symbol" w:hAnsi="Symbol" w:hint="default"/>
        <w:sz w:val="20"/>
      </w:rPr>
    </w:lvl>
    <w:lvl w:ilvl="1" w:tplc="12F00234">
      <w:start w:val="1"/>
      <w:numFmt w:val="bullet"/>
      <w:lvlText w:val=""/>
      <w:lvlJc w:val="left"/>
      <w:pPr>
        <w:tabs>
          <w:tab w:val="num" w:pos="1440"/>
        </w:tabs>
        <w:ind w:left="1440" w:hanging="360"/>
      </w:pPr>
      <w:rPr>
        <w:rFonts w:ascii="Symbol" w:hAnsi="Symbol" w:hint="default"/>
        <w:sz w:val="20"/>
      </w:rPr>
    </w:lvl>
    <w:lvl w:ilvl="2" w:tplc="EDAA3E24">
      <w:start w:val="1"/>
      <w:numFmt w:val="bullet"/>
      <w:lvlText w:val=""/>
      <w:lvlJc w:val="left"/>
      <w:pPr>
        <w:tabs>
          <w:tab w:val="num" w:pos="2160"/>
        </w:tabs>
        <w:ind w:left="2160" w:hanging="360"/>
      </w:pPr>
      <w:rPr>
        <w:rFonts w:ascii="Symbol" w:hAnsi="Symbol" w:hint="default"/>
        <w:sz w:val="20"/>
      </w:rPr>
    </w:lvl>
    <w:lvl w:ilvl="3" w:tplc="67ACA560">
      <w:start w:val="1"/>
      <w:numFmt w:val="bullet"/>
      <w:lvlText w:val=""/>
      <w:lvlJc w:val="left"/>
      <w:pPr>
        <w:tabs>
          <w:tab w:val="num" w:pos="2880"/>
        </w:tabs>
        <w:ind w:left="2880" w:hanging="360"/>
      </w:pPr>
      <w:rPr>
        <w:rFonts w:ascii="Symbol" w:hAnsi="Symbol" w:hint="default"/>
        <w:sz w:val="20"/>
      </w:rPr>
    </w:lvl>
    <w:lvl w:ilvl="4" w:tplc="C8A865B8">
      <w:start w:val="1"/>
      <w:numFmt w:val="bullet"/>
      <w:lvlText w:val=""/>
      <w:lvlJc w:val="left"/>
      <w:pPr>
        <w:tabs>
          <w:tab w:val="num" w:pos="3600"/>
        </w:tabs>
        <w:ind w:left="3600" w:hanging="360"/>
      </w:pPr>
      <w:rPr>
        <w:rFonts w:ascii="Symbol" w:hAnsi="Symbol" w:hint="default"/>
        <w:sz w:val="20"/>
      </w:rPr>
    </w:lvl>
    <w:lvl w:ilvl="5" w:tplc="C01A6154">
      <w:start w:val="1"/>
      <w:numFmt w:val="bullet"/>
      <w:lvlText w:val=""/>
      <w:lvlJc w:val="left"/>
      <w:pPr>
        <w:tabs>
          <w:tab w:val="num" w:pos="4320"/>
        </w:tabs>
        <w:ind w:left="4320" w:hanging="360"/>
      </w:pPr>
      <w:rPr>
        <w:rFonts w:ascii="Symbol" w:hAnsi="Symbol" w:hint="default"/>
        <w:sz w:val="20"/>
      </w:rPr>
    </w:lvl>
    <w:lvl w:ilvl="6" w:tplc="4FD86B2E">
      <w:start w:val="1"/>
      <w:numFmt w:val="bullet"/>
      <w:lvlText w:val=""/>
      <w:lvlJc w:val="left"/>
      <w:pPr>
        <w:tabs>
          <w:tab w:val="num" w:pos="5040"/>
        </w:tabs>
        <w:ind w:left="5040" w:hanging="360"/>
      </w:pPr>
      <w:rPr>
        <w:rFonts w:ascii="Symbol" w:hAnsi="Symbol" w:hint="default"/>
        <w:sz w:val="20"/>
      </w:rPr>
    </w:lvl>
    <w:lvl w:ilvl="7" w:tplc="6098440C">
      <w:start w:val="1"/>
      <w:numFmt w:val="bullet"/>
      <w:lvlText w:val=""/>
      <w:lvlJc w:val="left"/>
      <w:pPr>
        <w:tabs>
          <w:tab w:val="num" w:pos="5760"/>
        </w:tabs>
        <w:ind w:left="5760" w:hanging="360"/>
      </w:pPr>
      <w:rPr>
        <w:rFonts w:ascii="Symbol" w:hAnsi="Symbol" w:hint="default"/>
        <w:sz w:val="20"/>
      </w:rPr>
    </w:lvl>
    <w:lvl w:ilvl="8" w:tplc="D1E2881A">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524DA"/>
    <w:multiLevelType w:val="hybridMultilevel"/>
    <w:tmpl w:val="6B5E90C4"/>
    <w:lvl w:ilvl="0" w:tplc="EB5E081C">
      <w:start w:val="4"/>
      <w:numFmt w:val="bullet"/>
      <w:lvlText w:val="-"/>
      <w:lvlJc w:val="left"/>
      <w:pPr>
        <w:ind w:left="987" w:hanging="360"/>
      </w:pPr>
      <w:rPr>
        <w:rFonts w:ascii="Times New Roman" w:eastAsia="Times New Roman" w:hAnsi="Times New Roman" w:cs="Times New Roman" w:hint="default"/>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4" w15:restartNumberingAfterBreak="0">
    <w:nsid w:val="129B7E93"/>
    <w:multiLevelType w:val="hybridMultilevel"/>
    <w:tmpl w:val="8488D97C"/>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705F5"/>
    <w:multiLevelType w:val="hybridMultilevel"/>
    <w:tmpl w:val="9766D19C"/>
    <w:lvl w:ilvl="0" w:tplc="12661E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76C35DC"/>
    <w:multiLevelType w:val="hybridMultilevel"/>
    <w:tmpl w:val="C38C6BF6"/>
    <w:lvl w:ilvl="0" w:tplc="2CECC2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E271F6"/>
    <w:multiLevelType w:val="hybridMultilevel"/>
    <w:tmpl w:val="57D6339C"/>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15:restartNumberingAfterBreak="0">
    <w:nsid w:val="1D976C30"/>
    <w:multiLevelType w:val="hybridMultilevel"/>
    <w:tmpl w:val="7B840F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1DC675F7"/>
    <w:multiLevelType w:val="multilevel"/>
    <w:tmpl w:val="0427001F"/>
    <w:lvl w:ilvl="0">
      <w:start w:val="1"/>
      <w:numFmt w:val="decimal"/>
      <w:lvlText w:val="%1."/>
      <w:lvlJc w:val="left"/>
      <w:pPr>
        <w:ind w:left="360" w:hanging="360"/>
      </w:pPr>
    </w:lvl>
    <w:lvl w:ilvl="1">
      <w:start w:val="1"/>
      <w:numFmt w:val="decimal"/>
      <w:lvlText w:val="%1.%2."/>
      <w:lvlJc w:val="left"/>
      <w:pPr>
        <w:ind w:left="14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82873"/>
    <w:multiLevelType w:val="hybridMultilevel"/>
    <w:tmpl w:val="2AC4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F67F03"/>
    <w:multiLevelType w:val="hybridMultilevel"/>
    <w:tmpl w:val="EC5C2F6C"/>
    <w:lvl w:ilvl="0" w:tplc="CFA6BD2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329F6"/>
    <w:multiLevelType w:val="hybridMultilevel"/>
    <w:tmpl w:val="216CB78C"/>
    <w:lvl w:ilvl="0" w:tplc="8820D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44BF7"/>
    <w:multiLevelType w:val="hybridMultilevel"/>
    <w:tmpl w:val="29E6AB1A"/>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28544810"/>
    <w:multiLevelType w:val="hybridMultilevel"/>
    <w:tmpl w:val="D73A5C8C"/>
    <w:lvl w:ilvl="0" w:tplc="C160012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8E4460"/>
    <w:multiLevelType w:val="hybridMultilevel"/>
    <w:tmpl w:val="D0EA1FCC"/>
    <w:lvl w:ilvl="0" w:tplc="2CECC2C0">
      <w:start w:val="3"/>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2AC74E2F"/>
    <w:multiLevelType w:val="hybridMultilevel"/>
    <w:tmpl w:val="400440AE"/>
    <w:lvl w:ilvl="0" w:tplc="FF4EE7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4F15FE"/>
    <w:multiLevelType w:val="hybridMultilevel"/>
    <w:tmpl w:val="FC305BB8"/>
    <w:lvl w:ilvl="0" w:tplc="4F50247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2DEE40AE"/>
    <w:multiLevelType w:val="hybridMultilevel"/>
    <w:tmpl w:val="1E90F1C4"/>
    <w:lvl w:ilvl="0" w:tplc="531A6E3A">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4588F"/>
    <w:multiLevelType w:val="hybridMultilevel"/>
    <w:tmpl w:val="7BEA51FA"/>
    <w:lvl w:ilvl="0" w:tplc="2C68DD5A">
      <w:start w:val="1"/>
      <w:numFmt w:val="decimal"/>
      <w:lvlText w:val="%1."/>
      <w:lvlJc w:val="left"/>
      <w:pPr>
        <w:tabs>
          <w:tab w:val="num" w:pos="720"/>
        </w:tabs>
        <w:ind w:left="720" w:hanging="360"/>
      </w:pPr>
    </w:lvl>
    <w:lvl w:ilvl="1" w:tplc="76C87156">
      <w:start w:val="1"/>
      <w:numFmt w:val="decimal"/>
      <w:lvlText w:val="%2."/>
      <w:lvlJc w:val="left"/>
      <w:pPr>
        <w:tabs>
          <w:tab w:val="num" w:pos="1440"/>
        </w:tabs>
        <w:ind w:left="1440" w:hanging="360"/>
      </w:pPr>
    </w:lvl>
    <w:lvl w:ilvl="2" w:tplc="682249CA">
      <w:start w:val="1"/>
      <w:numFmt w:val="decimal"/>
      <w:lvlText w:val="%3."/>
      <w:lvlJc w:val="left"/>
      <w:pPr>
        <w:tabs>
          <w:tab w:val="num" w:pos="2160"/>
        </w:tabs>
        <w:ind w:left="2160" w:hanging="360"/>
      </w:pPr>
    </w:lvl>
    <w:lvl w:ilvl="3" w:tplc="250828AC">
      <w:start w:val="1"/>
      <w:numFmt w:val="decimal"/>
      <w:lvlText w:val="%4."/>
      <w:lvlJc w:val="left"/>
      <w:pPr>
        <w:tabs>
          <w:tab w:val="num" w:pos="2880"/>
        </w:tabs>
        <w:ind w:left="2880" w:hanging="360"/>
      </w:pPr>
    </w:lvl>
    <w:lvl w:ilvl="4" w:tplc="D23A9662">
      <w:start w:val="1"/>
      <w:numFmt w:val="decimal"/>
      <w:lvlText w:val="%5."/>
      <w:lvlJc w:val="left"/>
      <w:pPr>
        <w:tabs>
          <w:tab w:val="num" w:pos="3600"/>
        </w:tabs>
        <w:ind w:left="3600" w:hanging="360"/>
      </w:pPr>
    </w:lvl>
    <w:lvl w:ilvl="5" w:tplc="D8467608">
      <w:start w:val="1"/>
      <w:numFmt w:val="decimal"/>
      <w:lvlText w:val="%6."/>
      <w:lvlJc w:val="left"/>
      <w:pPr>
        <w:tabs>
          <w:tab w:val="num" w:pos="4320"/>
        </w:tabs>
        <w:ind w:left="4320" w:hanging="360"/>
      </w:pPr>
    </w:lvl>
    <w:lvl w:ilvl="6" w:tplc="A5CE7084">
      <w:start w:val="1"/>
      <w:numFmt w:val="decimal"/>
      <w:lvlText w:val="%7."/>
      <w:lvlJc w:val="left"/>
      <w:pPr>
        <w:tabs>
          <w:tab w:val="num" w:pos="5040"/>
        </w:tabs>
        <w:ind w:left="5040" w:hanging="360"/>
      </w:pPr>
    </w:lvl>
    <w:lvl w:ilvl="7" w:tplc="D3804E24">
      <w:start w:val="1"/>
      <w:numFmt w:val="decimal"/>
      <w:lvlText w:val="%8."/>
      <w:lvlJc w:val="left"/>
      <w:pPr>
        <w:tabs>
          <w:tab w:val="num" w:pos="5760"/>
        </w:tabs>
        <w:ind w:left="5760" w:hanging="360"/>
      </w:pPr>
    </w:lvl>
    <w:lvl w:ilvl="8" w:tplc="249CF9B0">
      <w:start w:val="1"/>
      <w:numFmt w:val="decimal"/>
      <w:lvlText w:val="%9."/>
      <w:lvlJc w:val="left"/>
      <w:pPr>
        <w:tabs>
          <w:tab w:val="num" w:pos="6480"/>
        </w:tabs>
        <w:ind w:left="6480" w:hanging="360"/>
      </w:pPr>
    </w:lvl>
  </w:abstractNum>
  <w:abstractNum w:abstractNumId="20" w15:restartNumberingAfterBreak="0">
    <w:nsid w:val="30740884"/>
    <w:multiLevelType w:val="hybridMultilevel"/>
    <w:tmpl w:val="A866C944"/>
    <w:lvl w:ilvl="0" w:tplc="CC30F346">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353B48A9"/>
    <w:multiLevelType w:val="hybridMultilevel"/>
    <w:tmpl w:val="1AEAD586"/>
    <w:lvl w:ilvl="0" w:tplc="83D60BC0">
      <w:start w:val="1"/>
      <w:numFmt w:val="lowerRoman"/>
      <w:lvlText w:val="(%1)"/>
      <w:lvlJc w:val="left"/>
      <w:pPr>
        <w:ind w:left="1277" w:hanging="72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22" w15:restartNumberingAfterBreak="0">
    <w:nsid w:val="39396DFE"/>
    <w:multiLevelType w:val="hybridMultilevel"/>
    <w:tmpl w:val="2B0268E8"/>
    <w:lvl w:ilvl="0" w:tplc="14A440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A005E94"/>
    <w:multiLevelType w:val="hybridMultilevel"/>
    <w:tmpl w:val="61D24C1C"/>
    <w:lvl w:ilvl="0" w:tplc="38F0BD5E">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745DE4"/>
    <w:multiLevelType w:val="hybridMultilevel"/>
    <w:tmpl w:val="7BCE2622"/>
    <w:lvl w:ilvl="0" w:tplc="A9A24BAC">
      <w:start w:val="2"/>
      <w:numFmt w:val="decimal"/>
      <w:lvlText w:val="%1."/>
      <w:lvlJc w:val="left"/>
      <w:pPr>
        <w:tabs>
          <w:tab w:val="num" w:pos="720"/>
        </w:tabs>
        <w:ind w:left="720" w:hanging="360"/>
      </w:pPr>
    </w:lvl>
    <w:lvl w:ilvl="1" w:tplc="6F56BB5C">
      <w:start w:val="1"/>
      <w:numFmt w:val="decimal"/>
      <w:lvlText w:val="%2."/>
      <w:lvlJc w:val="left"/>
      <w:pPr>
        <w:tabs>
          <w:tab w:val="num" w:pos="1440"/>
        </w:tabs>
        <w:ind w:left="1440" w:hanging="360"/>
      </w:pPr>
    </w:lvl>
    <w:lvl w:ilvl="2" w:tplc="4BE89CC4">
      <w:start w:val="1"/>
      <w:numFmt w:val="decimal"/>
      <w:lvlText w:val="%3."/>
      <w:lvlJc w:val="left"/>
      <w:pPr>
        <w:tabs>
          <w:tab w:val="num" w:pos="2160"/>
        </w:tabs>
        <w:ind w:left="2160" w:hanging="360"/>
      </w:pPr>
    </w:lvl>
    <w:lvl w:ilvl="3" w:tplc="757A635C">
      <w:start w:val="1"/>
      <w:numFmt w:val="decimal"/>
      <w:lvlText w:val="%4."/>
      <w:lvlJc w:val="left"/>
      <w:pPr>
        <w:tabs>
          <w:tab w:val="num" w:pos="2880"/>
        </w:tabs>
        <w:ind w:left="2880" w:hanging="360"/>
      </w:pPr>
    </w:lvl>
    <w:lvl w:ilvl="4" w:tplc="46884916">
      <w:start w:val="1"/>
      <w:numFmt w:val="decimal"/>
      <w:lvlText w:val="%5."/>
      <w:lvlJc w:val="left"/>
      <w:pPr>
        <w:tabs>
          <w:tab w:val="num" w:pos="3600"/>
        </w:tabs>
        <w:ind w:left="3600" w:hanging="360"/>
      </w:pPr>
    </w:lvl>
    <w:lvl w:ilvl="5" w:tplc="446EBC40">
      <w:start w:val="1"/>
      <w:numFmt w:val="decimal"/>
      <w:lvlText w:val="%6."/>
      <w:lvlJc w:val="left"/>
      <w:pPr>
        <w:tabs>
          <w:tab w:val="num" w:pos="4320"/>
        </w:tabs>
        <w:ind w:left="4320" w:hanging="360"/>
      </w:pPr>
    </w:lvl>
    <w:lvl w:ilvl="6" w:tplc="79FE7590">
      <w:start w:val="1"/>
      <w:numFmt w:val="decimal"/>
      <w:lvlText w:val="%7."/>
      <w:lvlJc w:val="left"/>
      <w:pPr>
        <w:tabs>
          <w:tab w:val="num" w:pos="5040"/>
        </w:tabs>
        <w:ind w:left="5040" w:hanging="360"/>
      </w:pPr>
    </w:lvl>
    <w:lvl w:ilvl="7" w:tplc="8DE88BE8">
      <w:start w:val="1"/>
      <w:numFmt w:val="decimal"/>
      <w:lvlText w:val="%8."/>
      <w:lvlJc w:val="left"/>
      <w:pPr>
        <w:tabs>
          <w:tab w:val="num" w:pos="5760"/>
        </w:tabs>
        <w:ind w:left="5760" w:hanging="360"/>
      </w:pPr>
    </w:lvl>
    <w:lvl w:ilvl="8" w:tplc="A398A082">
      <w:start w:val="1"/>
      <w:numFmt w:val="decimal"/>
      <w:lvlText w:val="%9."/>
      <w:lvlJc w:val="left"/>
      <w:pPr>
        <w:tabs>
          <w:tab w:val="num" w:pos="6480"/>
        </w:tabs>
        <w:ind w:left="6480" w:hanging="360"/>
      </w:pPr>
    </w:lvl>
  </w:abstractNum>
  <w:abstractNum w:abstractNumId="25" w15:restartNumberingAfterBreak="0">
    <w:nsid w:val="47235463"/>
    <w:multiLevelType w:val="hybridMultilevel"/>
    <w:tmpl w:val="6728F342"/>
    <w:lvl w:ilvl="0" w:tplc="B31832F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776DCE"/>
    <w:multiLevelType w:val="hybridMultilevel"/>
    <w:tmpl w:val="B5BED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F017D6"/>
    <w:multiLevelType w:val="hybridMultilevel"/>
    <w:tmpl w:val="E17CD2B8"/>
    <w:lvl w:ilvl="0" w:tplc="EB28DB1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0D12068"/>
    <w:multiLevelType w:val="hybridMultilevel"/>
    <w:tmpl w:val="D03E69CE"/>
    <w:lvl w:ilvl="0" w:tplc="1E2495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9403ADA"/>
    <w:multiLevelType w:val="hybridMultilevel"/>
    <w:tmpl w:val="8CC83E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D8F7F40"/>
    <w:multiLevelType w:val="hybridMultilevel"/>
    <w:tmpl w:val="810288CA"/>
    <w:lvl w:ilvl="0" w:tplc="285491E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2B41"/>
    <w:multiLevelType w:val="hybridMultilevel"/>
    <w:tmpl w:val="E8603D2C"/>
    <w:lvl w:ilvl="0" w:tplc="4260E5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C034E6"/>
    <w:multiLevelType w:val="hybridMultilevel"/>
    <w:tmpl w:val="D8AE189C"/>
    <w:lvl w:ilvl="0" w:tplc="1376E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437A71"/>
    <w:multiLevelType w:val="hybridMultilevel"/>
    <w:tmpl w:val="C5922C46"/>
    <w:lvl w:ilvl="0" w:tplc="B856315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4" w15:restartNumberingAfterBreak="0">
    <w:nsid w:val="67AD16D5"/>
    <w:multiLevelType w:val="hybridMultilevel"/>
    <w:tmpl w:val="BF4C38CE"/>
    <w:lvl w:ilvl="0" w:tplc="95F0A1EE">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5" w15:restartNumberingAfterBreak="0">
    <w:nsid w:val="77206084"/>
    <w:multiLevelType w:val="hybridMultilevel"/>
    <w:tmpl w:val="C2909DB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785E0127"/>
    <w:multiLevelType w:val="hybridMultilevel"/>
    <w:tmpl w:val="F27032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6279DB"/>
    <w:multiLevelType w:val="hybridMultilevel"/>
    <w:tmpl w:val="2D5C6D3A"/>
    <w:lvl w:ilvl="0" w:tplc="CC30F34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36"/>
  </w:num>
  <w:num w:numId="2">
    <w:abstractNumId w:val="31"/>
  </w:num>
  <w:num w:numId="3">
    <w:abstractNumId w:val="23"/>
  </w:num>
  <w:num w:numId="4">
    <w:abstractNumId w:val="7"/>
  </w:num>
  <w:num w:numId="5">
    <w:abstractNumId w:val="1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3"/>
  </w:num>
  <w:num w:numId="9">
    <w:abstractNumId w:val="6"/>
  </w:num>
  <w:num w:numId="10">
    <w:abstractNumId w:val="1"/>
  </w:num>
  <w:num w:numId="11">
    <w:abstractNumId w:val="8"/>
  </w:num>
  <w:num w:numId="12">
    <w:abstractNumId w:val="5"/>
  </w:num>
  <w:num w:numId="13">
    <w:abstractNumId w:val="20"/>
  </w:num>
  <w:num w:numId="14">
    <w:abstractNumId w:val="0"/>
  </w:num>
  <w:num w:numId="15">
    <w:abstractNumId w:val="22"/>
  </w:num>
  <w:num w:numId="16">
    <w:abstractNumId w:val="35"/>
  </w:num>
  <w:num w:numId="17">
    <w:abstractNumId w:val="37"/>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5"/>
  </w:num>
  <w:num w:numId="24">
    <w:abstractNumId w:val="2"/>
  </w:num>
  <w:num w:numId="25">
    <w:abstractNumId w:val="27"/>
  </w:num>
  <w:num w:numId="26">
    <w:abstractNumId w:val="32"/>
  </w:num>
  <w:num w:numId="27">
    <w:abstractNumId w:val="25"/>
  </w:num>
  <w:num w:numId="28">
    <w:abstractNumId w:val="11"/>
  </w:num>
  <w:num w:numId="29">
    <w:abstractNumId w:val="18"/>
  </w:num>
  <w:num w:numId="30">
    <w:abstractNumId w:val="12"/>
  </w:num>
  <w:num w:numId="31">
    <w:abstractNumId w:val="30"/>
  </w:num>
  <w:num w:numId="32">
    <w:abstractNumId w:val="21"/>
  </w:num>
  <w:num w:numId="33">
    <w:abstractNumId w:val="1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4"/>
  </w:num>
  <w:num w:numId="37">
    <w:abstractNumId w:val="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CD"/>
    <w:rsid w:val="00001F83"/>
    <w:rsid w:val="00004F09"/>
    <w:rsid w:val="000055BA"/>
    <w:rsid w:val="00005884"/>
    <w:rsid w:val="000065BE"/>
    <w:rsid w:val="0001156D"/>
    <w:rsid w:val="00012168"/>
    <w:rsid w:val="00012719"/>
    <w:rsid w:val="00012AF6"/>
    <w:rsid w:val="000136C1"/>
    <w:rsid w:val="00014928"/>
    <w:rsid w:val="00015B7C"/>
    <w:rsid w:val="0001650A"/>
    <w:rsid w:val="000173FC"/>
    <w:rsid w:val="000203AA"/>
    <w:rsid w:val="00020829"/>
    <w:rsid w:val="00020B33"/>
    <w:rsid w:val="00020B4A"/>
    <w:rsid w:val="000211A3"/>
    <w:rsid w:val="00021387"/>
    <w:rsid w:val="0002168B"/>
    <w:rsid w:val="0002206D"/>
    <w:rsid w:val="00022C89"/>
    <w:rsid w:val="00022E28"/>
    <w:rsid w:val="00023510"/>
    <w:rsid w:val="000239B3"/>
    <w:rsid w:val="0003060F"/>
    <w:rsid w:val="0003078B"/>
    <w:rsid w:val="00030CF6"/>
    <w:rsid w:val="00030D1D"/>
    <w:rsid w:val="000329F8"/>
    <w:rsid w:val="0003349E"/>
    <w:rsid w:val="00033BDA"/>
    <w:rsid w:val="00034636"/>
    <w:rsid w:val="00034E61"/>
    <w:rsid w:val="00035121"/>
    <w:rsid w:val="00035733"/>
    <w:rsid w:val="00035AAD"/>
    <w:rsid w:val="00036E57"/>
    <w:rsid w:val="00036E69"/>
    <w:rsid w:val="0003767C"/>
    <w:rsid w:val="0004027D"/>
    <w:rsid w:val="00040C11"/>
    <w:rsid w:val="00040DE0"/>
    <w:rsid w:val="00041188"/>
    <w:rsid w:val="0004188E"/>
    <w:rsid w:val="00041C3A"/>
    <w:rsid w:val="0004213C"/>
    <w:rsid w:val="00042A58"/>
    <w:rsid w:val="000432AD"/>
    <w:rsid w:val="000434E3"/>
    <w:rsid w:val="00043B64"/>
    <w:rsid w:val="000458DE"/>
    <w:rsid w:val="00046154"/>
    <w:rsid w:val="00050D9D"/>
    <w:rsid w:val="0005135A"/>
    <w:rsid w:val="00051CAE"/>
    <w:rsid w:val="00052280"/>
    <w:rsid w:val="000527AB"/>
    <w:rsid w:val="00053845"/>
    <w:rsid w:val="000538C1"/>
    <w:rsid w:val="00053945"/>
    <w:rsid w:val="000542DB"/>
    <w:rsid w:val="00054C2E"/>
    <w:rsid w:val="00054F31"/>
    <w:rsid w:val="000558D9"/>
    <w:rsid w:val="00056205"/>
    <w:rsid w:val="00057025"/>
    <w:rsid w:val="00060C1B"/>
    <w:rsid w:val="0006192B"/>
    <w:rsid w:val="00062134"/>
    <w:rsid w:val="0006218B"/>
    <w:rsid w:val="00062EEE"/>
    <w:rsid w:val="00062F8C"/>
    <w:rsid w:val="000630CE"/>
    <w:rsid w:val="00063882"/>
    <w:rsid w:val="00064DDF"/>
    <w:rsid w:val="00065111"/>
    <w:rsid w:val="0006542A"/>
    <w:rsid w:val="000654FD"/>
    <w:rsid w:val="000657A9"/>
    <w:rsid w:val="00065BAC"/>
    <w:rsid w:val="0006669C"/>
    <w:rsid w:val="00066C1A"/>
    <w:rsid w:val="0006746C"/>
    <w:rsid w:val="00067A4C"/>
    <w:rsid w:val="00070E46"/>
    <w:rsid w:val="00070F28"/>
    <w:rsid w:val="00071999"/>
    <w:rsid w:val="000734D0"/>
    <w:rsid w:val="0007373E"/>
    <w:rsid w:val="000737B7"/>
    <w:rsid w:val="00074B47"/>
    <w:rsid w:val="0007532B"/>
    <w:rsid w:val="00076C65"/>
    <w:rsid w:val="00076DF0"/>
    <w:rsid w:val="00076F4D"/>
    <w:rsid w:val="000773B9"/>
    <w:rsid w:val="00077539"/>
    <w:rsid w:val="000808D1"/>
    <w:rsid w:val="0008316D"/>
    <w:rsid w:val="000838D0"/>
    <w:rsid w:val="00083ADF"/>
    <w:rsid w:val="000846F6"/>
    <w:rsid w:val="00087044"/>
    <w:rsid w:val="000911D3"/>
    <w:rsid w:val="000912C4"/>
    <w:rsid w:val="000920FE"/>
    <w:rsid w:val="00092415"/>
    <w:rsid w:val="0009264F"/>
    <w:rsid w:val="000928B8"/>
    <w:rsid w:val="00092BD6"/>
    <w:rsid w:val="000931A5"/>
    <w:rsid w:val="0009331A"/>
    <w:rsid w:val="00093738"/>
    <w:rsid w:val="00093EE7"/>
    <w:rsid w:val="00095B3F"/>
    <w:rsid w:val="00096E37"/>
    <w:rsid w:val="00097D94"/>
    <w:rsid w:val="000A09E3"/>
    <w:rsid w:val="000A2188"/>
    <w:rsid w:val="000A267A"/>
    <w:rsid w:val="000A2702"/>
    <w:rsid w:val="000A3D4E"/>
    <w:rsid w:val="000A4335"/>
    <w:rsid w:val="000A4A77"/>
    <w:rsid w:val="000A4A7B"/>
    <w:rsid w:val="000A5DBF"/>
    <w:rsid w:val="000A623F"/>
    <w:rsid w:val="000A6C06"/>
    <w:rsid w:val="000B0517"/>
    <w:rsid w:val="000B0750"/>
    <w:rsid w:val="000B0A37"/>
    <w:rsid w:val="000B0D1A"/>
    <w:rsid w:val="000B0FA0"/>
    <w:rsid w:val="000B28A7"/>
    <w:rsid w:val="000B2B5A"/>
    <w:rsid w:val="000B3594"/>
    <w:rsid w:val="000B35F2"/>
    <w:rsid w:val="000B4546"/>
    <w:rsid w:val="000B583B"/>
    <w:rsid w:val="000B58AF"/>
    <w:rsid w:val="000B58BE"/>
    <w:rsid w:val="000B5B45"/>
    <w:rsid w:val="000B6630"/>
    <w:rsid w:val="000B6B43"/>
    <w:rsid w:val="000B7004"/>
    <w:rsid w:val="000B7BA5"/>
    <w:rsid w:val="000C0E19"/>
    <w:rsid w:val="000C1A75"/>
    <w:rsid w:val="000C2813"/>
    <w:rsid w:val="000C2DA4"/>
    <w:rsid w:val="000C4BA0"/>
    <w:rsid w:val="000C5AFD"/>
    <w:rsid w:val="000C66F8"/>
    <w:rsid w:val="000C68EE"/>
    <w:rsid w:val="000C6E38"/>
    <w:rsid w:val="000C712C"/>
    <w:rsid w:val="000C7A41"/>
    <w:rsid w:val="000D0663"/>
    <w:rsid w:val="000D19FA"/>
    <w:rsid w:val="000D297F"/>
    <w:rsid w:val="000D3E50"/>
    <w:rsid w:val="000D3FA5"/>
    <w:rsid w:val="000D415B"/>
    <w:rsid w:val="000D438B"/>
    <w:rsid w:val="000D4891"/>
    <w:rsid w:val="000D5730"/>
    <w:rsid w:val="000E05AB"/>
    <w:rsid w:val="000E08D3"/>
    <w:rsid w:val="000E0DD4"/>
    <w:rsid w:val="000E235A"/>
    <w:rsid w:val="000E284B"/>
    <w:rsid w:val="000E2BFF"/>
    <w:rsid w:val="000E3D5E"/>
    <w:rsid w:val="000E4F3F"/>
    <w:rsid w:val="000E5E19"/>
    <w:rsid w:val="000E5FCF"/>
    <w:rsid w:val="000E5FD2"/>
    <w:rsid w:val="000E607F"/>
    <w:rsid w:val="000E75DA"/>
    <w:rsid w:val="000F0017"/>
    <w:rsid w:val="000F043F"/>
    <w:rsid w:val="000F087E"/>
    <w:rsid w:val="000F1121"/>
    <w:rsid w:val="000F1452"/>
    <w:rsid w:val="000F1924"/>
    <w:rsid w:val="000F2BFE"/>
    <w:rsid w:val="000F39D2"/>
    <w:rsid w:val="000F54AE"/>
    <w:rsid w:val="000F5F5F"/>
    <w:rsid w:val="000F75EB"/>
    <w:rsid w:val="0010064C"/>
    <w:rsid w:val="00100798"/>
    <w:rsid w:val="00100FB8"/>
    <w:rsid w:val="00102361"/>
    <w:rsid w:val="001035D6"/>
    <w:rsid w:val="00103BE5"/>
    <w:rsid w:val="00103E34"/>
    <w:rsid w:val="0010486F"/>
    <w:rsid w:val="001066F4"/>
    <w:rsid w:val="00111C92"/>
    <w:rsid w:val="00111CFF"/>
    <w:rsid w:val="00112EDA"/>
    <w:rsid w:val="0011307C"/>
    <w:rsid w:val="001133C0"/>
    <w:rsid w:val="00114949"/>
    <w:rsid w:val="00114C39"/>
    <w:rsid w:val="00115440"/>
    <w:rsid w:val="0012006C"/>
    <w:rsid w:val="00120626"/>
    <w:rsid w:val="00120996"/>
    <w:rsid w:val="00120EA8"/>
    <w:rsid w:val="001210F6"/>
    <w:rsid w:val="001211AF"/>
    <w:rsid w:val="001214F5"/>
    <w:rsid w:val="0012305D"/>
    <w:rsid w:val="0012357D"/>
    <w:rsid w:val="00124436"/>
    <w:rsid w:val="001244D8"/>
    <w:rsid w:val="00124541"/>
    <w:rsid w:val="00124741"/>
    <w:rsid w:val="00126F57"/>
    <w:rsid w:val="00127176"/>
    <w:rsid w:val="00127AE0"/>
    <w:rsid w:val="00127C29"/>
    <w:rsid w:val="00127CE6"/>
    <w:rsid w:val="001306DB"/>
    <w:rsid w:val="00130B53"/>
    <w:rsid w:val="00130CA1"/>
    <w:rsid w:val="00131C69"/>
    <w:rsid w:val="001323C7"/>
    <w:rsid w:val="001341AE"/>
    <w:rsid w:val="0013514C"/>
    <w:rsid w:val="00136E22"/>
    <w:rsid w:val="001404C6"/>
    <w:rsid w:val="00141A86"/>
    <w:rsid w:val="00141FE8"/>
    <w:rsid w:val="001422CF"/>
    <w:rsid w:val="001422FB"/>
    <w:rsid w:val="00142E07"/>
    <w:rsid w:val="00142F26"/>
    <w:rsid w:val="001431D7"/>
    <w:rsid w:val="00143378"/>
    <w:rsid w:val="001436EE"/>
    <w:rsid w:val="00145199"/>
    <w:rsid w:val="00145272"/>
    <w:rsid w:val="001452C4"/>
    <w:rsid w:val="001459BB"/>
    <w:rsid w:val="00145C38"/>
    <w:rsid w:val="0014646F"/>
    <w:rsid w:val="00147475"/>
    <w:rsid w:val="00147D20"/>
    <w:rsid w:val="001502F4"/>
    <w:rsid w:val="0015073A"/>
    <w:rsid w:val="00150E5C"/>
    <w:rsid w:val="0015112D"/>
    <w:rsid w:val="00151347"/>
    <w:rsid w:val="0015279D"/>
    <w:rsid w:val="00152979"/>
    <w:rsid w:val="00152A2C"/>
    <w:rsid w:val="00152A69"/>
    <w:rsid w:val="001540AF"/>
    <w:rsid w:val="00154285"/>
    <w:rsid w:val="001544B4"/>
    <w:rsid w:val="0015459E"/>
    <w:rsid w:val="00154986"/>
    <w:rsid w:val="0015595C"/>
    <w:rsid w:val="00156294"/>
    <w:rsid w:val="001565DE"/>
    <w:rsid w:val="00156BF8"/>
    <w:rsid w:val="00157C2B"/>
    <w:rsid w:val="00157C88"/>
    <w:rsid w:val="00160046"/>
    <w:rsid w:val="00160BD9"/>
    <w:rsid w:val="0016222C"/>
    <w:rsid w:val="001627C3"/>
    <w:rsid w:val="00162955"/>
    <w:rsid w:val="00162B86"/>
    <w:rsid w:val="00162DEE"/>
    <w:rsid w:val="00163427"/>
    <w:rsid w:val="00163821"/>
    <w:rsid w:val="00163897"/>
    <w:rsid w:val="00164143"/>
    <w:rsid w:val="0016449C"/>
    <w:rsid w:val="00165F35"/>
    <w:rsid w:val="00166214"/>
    <w:rsid w:val="00166B78"/>
    <w:rsid w:val="0016754E"/>
    <w:rsid w:val="00167C19"/>
    <w:rsid w:val="00167DA4"/>
    <w:rsid w:val="00170E86"/>
    <w:rsid w:val="0017269A"/>
    <w:rsid w:val="001734DB"/>
    <w:rsid w:val="0017381A"/>
    <w:rsid w:val="00173CDE"/>
    <w:rsid w:val="00174AC7"/>
    <w:rsid w:val="00176831"/>
    <w:rsid w:val="00176A20"/>
    <w:rsid w:val="00176AA7"/>
    <w:rsid w:val="00176BD9"/>
    <w:rsid w:val="0018044B"/>
    <w:rsid w:val="001818E9"/>
    <w:rsid w:val="001821A4"/>
    <w:rsid w:val="0018231E"/>
    <w:rsid w:val="0018244B"/>
    <w:rsid w:val="00182865"/>
    <w:rsid w:val="00183D25"/>
    <w:rsid w:val="00183F66"/>
    <w:rsid w:val="001840AA"/>
    <w:rsid w:val="001847EA"/>
    <w:rsid w:val="00184E0A"/>
    <w:rsid w:val="00185679"/>
    <w:rsid w:val="001860A0"/>
    <w:rsid w:val="001860DD"/>
    <w:rsid w:val="001863D0"/>
    <w:rsid w:val="0018748C"/>
    <w:rsid w:val="00187B63"/>
    <w:rsid w:val="00190B56"/>
    <w:rsid w:val="00190BF1"/>
    <w:rsid w:val="001918FC"/>
    <w:rsid w:val="00191A33"/>
    <w:rsid w:val="001923D9"/>
    <w:rsid w:val="00192497"/>
    <w:rsid w:val="001928EA"/>
    <w:rsid w:val="0019325E"/>
    <w:rsid w:val="00194955"/>
    <w:rsid w:val="00194A13"/>
    <w:rsid w:val="00195B5D"/>
    <w:rsid w:val="0019647A"/>
    <w:rsid w:val="0019666C"/>
    <w:rsid w:val="00196AF4"/>
    <w:rsid w:val="00196BA5"/>
    <w:rsid w:val="001A041A"/>
    <w:rsid w:val="001A0788"/>
    <w:rsid w:val="001A0FD7"/>
    <w:rsid w:val="001A194E"/>
    <w:rsid w:val="001A2D06"/>
    <w:rsid w:val="001A3C29"/>
    <w:rsid w:val="001A3FF1"/>
    <w:rsid w:val="001A4849"/>
    <w:rsid w:val="001A4F35"/>
    <w:rsid w:val="001A4F63"/>
    <w:rsid w:val="001A5607"/>
    <w:rsid w:val="001A657C"/>
    <w:rsid w:val="001A6F1A"/>
    <w:rsid w:val="001A76F9"/>
    <w:rsid w:val="001A7B34"/>
    <w:rsid w:val="001B1057"/>
    <w:rsid w:val="001B1A4B"/>
    <w:rsid w:val="001B3C2B"/>
    <w:rsid w:val="001B5620"/>
    <w:rsid w:val="001B7A7E"/>
    <w:rsid w:val="001C01E8"/>
    <w:rsid w:val="001C0253"/>
    <w:rsid w:val="001C0448"/>
    <w:rsid w:val="001C084A"/>
    <w:rsid w:val="001C08E2"/>
    <w:rsid w:val="001C176F"/>
    <w:rsid w:val="001C1B25"/>
    <w:rsid w:val="001C1B77"/>
    <w:rsid w:val="001C2829"/>
    <w:rsid w:val="001C29F5"/>
    <w:rsid w:val="001C30F9"/>
    <w:rsid w:val="001C32EA"/>
    <w:rsid w:val="001C3487"/>
    <w:rsid w:val="001C37D5"/>
    <w:rsid w:val="001C3A25"/>
    <w:rsid w:val="001C4D3F"/>
    <w:rsid w:val="001C52C0"/>
    <w:rsid w:val="001C682E"/>
    <w:rsid w:val="001C6EFD"/>
    <w:rsid w:val="001C7048"/>
    <w:rsid w:val="001C70C6"/>
    <w:rsid w:val="001D00DE"/>
    <w:rsid w:val="001D1210"/>
    <w:rsid w:val="001D1825"/>
    <w:rsid w:val="001D1BE8"/>
    <w:rsid w:val="001D25E8"/>
    <w:rsid w:val="001D2BE7"/>
    <w:rsid w:val="001D2E87"/>
    <w:rsid w:val="001D3583"/>
    <w:rsid w:val="001D44E0"/>
    <w:rsid w:val="001D471D"/>
    <w:rsid w:val="001D5A41"/>
    <w:rsid w:val="001D6090"/>
    <w:rsid w:val="001D6794"/>
    <w:rsid w:val="001D73C2"/>
    <w:rsid w:val="001D73FD"/>
    <w:rsid w:val="001E00B1"/>
    <w:rsid w:val="001E0F00"/>
    <w:rsid w:val="001E0F7A"/>
    <w:rsid w:val="001E1314"/>
    <w:rsid w:val="001E17D5"/>
    <w:rsid w:val="001E1DA2"/>
    <w:rsid w:val="001E26AA"/>
    <w:rsid w:val="001E2CE4"/>
    <w:rsid w:val="001E3A3C"/>
    <w:rsid w:val="001E437E"/>
    <w:rsid w:val="001E490C"/>
    <w:rsid w:val="001E50DF"/>
    <w:rsid w:val="001E64E6"/>
    <w:rsid w:val="001E69D1"/>
    <w:rsid w:val="001E7BD2"/>
    <w:rsid w:val="001F22A2"/>
    <w:rsid w:val="001F2521"/>
    <w:rsid w:val="001F34DE"/>
    <w:rsid w:val="001F3928"/>
    <w:rsid w:val="001F4148"/>
    <w:rsid w:val="001F4394"/>
    <w:rsid w:val="001F4BA6"/>
    <w:rsid w:val="00200A87"/>
    <w:rsid w:val="00201704"/>
    <w:rsid w:val="0020239E"/>
    <w:rsid w:val="00203C70"/>
    <w:rsid w:val="00204711"/>
    <w:rsid w:val="00204818"/>
    <w:rsid w:val="0020701C"/>
    <w:rsid w:val="002105F9"/>
    <w:rsid w:val="002107E3"/>
    <w:rsid w:val="0021173F"/>
    <w:rsid w:val="00212662"/>
    <w:rsid w:val="00212FCE"/>
    <w:rsid w:val="00213411"/>
    <w:rsid w:val="00213EBE"/>
    <w:rsid w:val="00213FB3"/>
    <w:rsid w:val="00214406"/>
    <w:rsid w:val="00215384"/>
    <w:rsid w:val="00216463"/>
    <w:rsid w:val="002168B1"/>
    <w:rsid w:val="0021694A"/>
    <w:rsid w:val="00216C94"/>
    <w:rsid w:val="00216E19"/>
    <w:rsid w:val="00217215"/>
    <w:rsid w:val="00217D30"/>
    <w:rsid w:val="00217ED2"/>
    <w:rsid w:val="00217F10"/>
    <w:rsid w:val="00222114"/>
    <w:rsid w:val="0022277E"/>
    <w:rsid w:val="00222B4E"/>
    <w:rsid w:val="00222EDA"/>
    <w:rsid w:val="002245F7"/>
    <w:rsid w:val="00224A2A"/>
    <w:rsid w:val="00224CE4"/>
    <w:rsid w:val="0022582F"/>
    <w:rsid w:val="00225ED0"/>
    <w:rsid w:val="0022624F"/>
    <w:rsid w:val="002266FC"/>
    <w:rsid w:val="0022791F"/>
    <w:rsid w:val="0023076F"/>
    <w:rsid w:val="0023094B"/>
    <w:rsid w:val="00230D13"/>
    <w:rsid w:val="00230E95"/>
    <w:rsid w:val="0023243F"/>
    <w:rsid w:val="00232EA5"/>
    <w:rsid w:val="002338DD"/>
    <w:rsid w:val="00234099"/>
    <w:rsid w:val="00234383"/>
    <w:rsid w:val="00234760"/>
    <w:rsid w:val="002350D6"/>
    <w:rsid w:val="00235698"/>
    <w:rsid w:val="00236006"/>
    <w:rsid w:val="0023610C"/>
    <w:rsid w:val="0023614F"/>
    <w:rsid w:val="0024019B"/>
    <w:rsid w:val="002403F5"/>
    <w:rsid w:val="00240D06"/>
    <w:rsid w:val="00240F31"/>
    <w:rsid w:val="002415B3"/>
    <w:rsid w:val="00242881"/>
    <w:rsid w:val="0024384F"/>
    <w:rsid w:val="00243878"/>
    <w:rsid w:val="00244A69"/>
    <w:rsid w:val="00244CF5"/>
    <w:rsid w:val="00245DC6"/>
    <w:rsid w:val="00246D13"/>
    <w:rsid w:val="00246D3F"/>
    <w:rsid w:val="00247468"/>
    <w:rsid w:val="00247854"/>
    <w:rsid w:val="002479D2"/>
    <w:rsid w:val="00247C4B"/>
    <w:rsid w:val="0025075B"/>
    <w:rsid w:val="00250E88"/>
    <w:rsid w:val="0025108B"/>
    <w:rsid w:val="00252258"/>
    <w:rsid w:val="002540ED"/>
    <w:rsid w:val="00254648"/>
    <w:rsid w:val="00255EBF"/>
    <w:rsid w:val="00256836"/>
    <w:rsid w:val="002576EC"/>
    <w:rsid w:val="002603A9"/>
    <w:rsid w:val="0026085D"/>
    <w:rsid w:val="00260AA9"/>
    <w:rsid w:val="00263E7D"/>
    <w:rsid w:val="00264333"/>
    <w:rsid w:val="00265398"/>
    <w:rsid w:val="00265453"/>
    <w:rsid w:val="00265607"/>
    <w:rsid w:val="002660D6"/>
    <w:rsid w:val="002664CE"/>
    <w:rsid w:val="00266683"/>
    <w:rsid w:val="002671C0"/>
    <w:rsid w:val="00270C43"/>
    <w:rsid w:val="00270FF6"/>
    <w:rsid w:val="002726DA"/>
    <w:rsid w:val="00273C63"/>
    <w:rsid w:val="002743F1"/>
    <w:rsid w:val="002744E4"/>
    <w:rsid w:val="00274867"/>
    <w:rsid w:val="00276052"/>
    <w:rsid w:val="0027669F"/>
    <w:rsid w:val="002770BB"/>
    <w:rsid w:val="002772FD"/>
    <w:rsid w:val="00277810"/>
    <w:rsid w:val="002778D7"/>
    <w:rsid w:val="00277E73"/>
    <w:rsid w:val="002809F1"/>
    <w:rsid w:val="00280FE5"/>
    <w:rsid w:val="00281E52"/>
    <w:rsid w:val="002826A5"/>
    <w:rsid w:val="002826E9"/>
    <w:rsid w:val="0028311E"/>
    <w:rsid w:val="00283810"/>
    <w:rsid w:val="002843D1"/>
    <w:rsid w:val="00284C6B"/>
    <w:rsid w:val="00284D10"/>
    <w:rsid w:val="002859CC"/>
    <w:rsid w:val="002861DD"/>
    <w:rsid w:val="00286DE7"/>
    <w:rsid w:val="002872A8"/>
    <w:rsid w:val="0029006E"/>
    <w:rsid w:val="002908D0"/>
    <w:rsid w:val="00290FF3"/>
    <w:rsid w:val="00291189"/>
    <w:rsid w:val="00291546"/>
    <w:rsid w:val="00291626"/>
    <w:rsid w:val="00293176"/>
    <w:rsid w:val="00293217"/>
    <w:rsid w:val="002935FF"/>
    <w:rsid w:val="0029456A"/>
    <w:rsid w:val="00294E25"/>
    <w:rsid w:val="00295B87"/>
    <w:rsid w:val="00295E2B"/>
    <w:rsid w:val="0029616C"/>
    <w:rsid w:val="00296A8F"/>
    <w:rsid w:val="00296C51"/>
    <w:rsid w:val="00297BB7"/>
    <w:rsid w:val="00297C9A"/>
    <w:rsid w:val="002A152A"/>
    <w:rsid w:val="002A1A6B"/>
    <w:rsid w:val="002A20FA"/>
    <w:rsid w:val="002A2167"/>
    <w:rsid w:val="002A2262"/>
    <w:rsid w:val="002A4123"/>
    <w:rsid w:val="002A46EC"/>
    <w:rsid w:val="002A4968"/>
    <w:rsid w:val="002A5EC9"/>
    <w:rsid w:val="002A6248"/>
    <w:rsid w:val="002A6296"/>
    <w:rsid w:val="002A6C8F"/>
    <w:rsid w:val="002A6DB5"/>
    <w:rsid w:val="002A7BB2"/>
    <w:rsid w:val="002B0B50"/>
    <w:rsid w:val="002B28EA"/>
    <w:rsid w:val="002B3520"/>
    <w:rsid w:val="002B410E"/>
    <w:rsid w:val="002B415D"/>
    <w:rsid w:val="002B56DC"/>
    <w:rsid w:val="002B64D0"/>
    <w:rsid w:val="002B702E"/>
    <w:rsid w:val="002B762C"/>
    <w:rsid w:val="002C04BD"/>
    <w:rsid w:val="002C0960"/>
    <w:rsid w:val="002C0B29"/>
    <w:rsid w:val="002C0FAC"/>
    <w:rsid w:val="002C1442"/>
    <w:rsid w:val="002C1B81"/>
    <w:rsid w:val="002C2687"/>
    <w:rsid w:val="002C30CD"/>
    <w:rsid w:val="002C4065"/>
    <w:rsid w:val="002C434B"/>
    <w:rsid w:val="002C44D9"/>
    <w:rsid w:val="002C4502"/>
    <w:rsid w:val="002C4DBB"/>
    <w:rsid w:val="002C4FF1"/>
    <w:rsid w:val="002C53E9"/>
    <w:rsid w:val="002C5B24"/>
    <w:rsid w:val="002C5DD7"/>
    <w:rsid w:val="002C5EB7"/>
    <w:rsid w:val="002C6B37"/>
    <w:rsid w:val="002C6B8F"/>
    <w:rsid w:val="002C7612"/>
    <w:rsid w:val="002D1134"/>
    <w:rsid w:val="002D23AA"/>
    <w:rsid w:val="002D271A"/>
    <w:rsid w:val="002D3216"/>
    <w:rsid w:val="002D3257"/>
    <w:rsid w:val="002D3A56"/>
    <w:rsid w:val="002D40B6"/>
    <w:rsid w:val="002D4E14"/>
    <w:rsid w:val="002D510B"/>
    <w:rsid w:val="002D5238"/>
    <w:rsid w:val="002D54F1"/>
    <w:rsid w:val="002D5998"/>
    <w:rsid w:val="002D653D"/>
    <w:rsid w:val="002D7B3C"/>
    <w:rsid w:val="002D7B92"/>
    <w:rsid w:val="002D7BDF"/>
    <w:rsid w:val="002E04AC"/>
    <w:rsid w:val="002E04EF"/>
    <w:rsid w:val="002E0B80"/>
    <w:rsid w:val="002E1276"/>
    <w:rsid w:val="002E1A87"/>
    <w:rsid w:val="002E1B79"/>
    <w:rsid w:val="002E1BD6"/>
    <w:rsid w:val="002E2290"/>
    <w:rsid w:val="002E26B7"/>
    <w:rsid w:val="002E29DF"/>
    <w:rsid w:val="002E54D9"/>
    <w:rsid w:val="002E5C91"/>
    <w:rsid w:val="002E5E7D"/>
    <w:rsid w:val="002E6834"/>
    <w:rsid w:val="002E684E"/>
    <w:rsid w:val="002E692E"/>
    <w:rsid w:val="002E6B1E"/>
    <w:rsid w:val="002E7947"/>
    <w:rsid w:val="002E7AC0"/>
    <w:rsid w:val="002E7B1F"/>
    <w:rsid w:val="002E7C47"/>
    <w:rsid w:val="002F0271"/>
    <w:rsid w:val="002F0BF9"/>
    <w:rsid w:val="002F121B"/>
    <w:rsid w:val="002F2978"/>
    <w:rsid w:val="002F2BC9"/>
    <w:rsid w:val="002F4611"/>
    <w:rsid w:val="002F4879"/>
    <w:rsid w:val="002F497D"/>
    <w:rsid w:val="002F4D1C"/>
    <w:rsid w:val="002F55BC"/>
    <w:rsid w:val="002F57C8"/>
    <w:rsid w:val="002F57DA"/>
    <w:rsid w:val="002F59B7"/>
    <w:rsid w:val="002F5B17"/>
    <w:rsid w:val="002F5F56"/>
    <w:rsid w:val="002F6107"/>
    <w:rsid w:val="002F6FFD"/>
    <w:rsid w:val="002F7F59"/>
    <w:rsid w:val="003003B5"/>
    <w:rsid w:val="003025B0"/>
    <w:rsid w:val="00302EC1"/>
    <w:rsid w:val="00303C55"/>
    <w:rsid w:val="003046E0"/>
    <w:rsid w:val="00304F0E"/>
    <w:rsid w:val="003056D1"/>
    <w:rsid w:val="00305BF4"/>
    <w:rsid w:val="003063D6"/>
    <w:rsid w:val="003064A2"/>
    <w:rsid w:val="00306D96"/>
    <w:rsid w:val="00306E02"/>
    <w:rsid w:val="00306FC3"/>
    <w:rsid w:val="00307953"/>
    <w:rsid w:val="00307EE0"/>
    <w:rsid w:val="003116ED"/>
    <w:rsid w:val="00311B20"/>
    <w:rsid w:val="00311C43"/>
    <w:rsid w:val="00312057"/>
    <w:rsid w:val="00312E94"/>
    <w:rsid w:val="003130E4"/>
    <w:rsid w:val="003134B7"/>
    <w:rsid w:val="00315AD0"/>
    <w:rsid w:val="003163D9"/>
    <w:rsid w:val="003168EE"/>
    <w:rsid w:val="00316C91"/>
    <w:rsid w:val="00317689"/>
    <w:rsid w:val="00317EC9"/>
    <w:rsid w:val="00320E50"/>
    <w:rsid w:val="00320EAA"/>
    <w:rsid w:val="003216CD"/>
    <w:rsid w:val="00321FC7"/>
    <w:rsid w:val="00322D00"/>
    <w:rsid w:val="00323EA9"/>
    <w:rsid w:val="003241DC"/>
    <w:rsid w:val="00324DA5"/>
    <w:rsid w:val="0032567C"/>
    <w:rsid w:val="0032678E"/>
    <w:rsid w:val="00326A24"/>
    <w:rsid w:val="003272B2"/>
    <w:rsid w:val="0032762E"/>
    <w:rsid w:val="0033017C"/>
    <w:rsid w:val="0033078A"/>
    <w:rsid w:val="00330F22"/>
    <w:rsid w:val="00331F11"/>
    <w:rsid w:val="00333E66"/>
    <w:rsid w:val="0033424E"/>
    <w:rsid w:val="00334554"/>
    <w:rsid w:val="0033456A"/>
    <w:rsid w:val="003345AC"/>
    <w:rsid w:val="00334BAA"/>
    <w:rsid w:val="0033629C"/>
    <w:rsid w:val="0033636F"/>
    <w:rsid w:val="00336B8A"/>
    <w:rsid w:val="00336C40"/>
    <w:rsid w:val="00337141"/>
    <w:rsid w:val="0033724E"/>
    <w:rsid w:val="003377D9"/>
    <w:rsid w:val="003416ED"/>
    <w:rsid w:val="00341A01"/>
    <w:rsid w:val="003428FD"/>
    <w:rsid w:val="0034336E"/>
    <w:rsid w:val="00343536"/>
    <w:rsid w:val="00343D8B"/>
    <w:rsid w:val="00344B3A"/>
    <w:rsid w:val="00345C97"/>
    <w:rsid w:val="003465A1"/>
    <w:rsid w:val="003466C4"/>
    <w:rsid w:val="00346742"/>
    <w:rsid w:val="0034682D"/>
    <w:rsid w:val="0034731E"/>
    <w:rsid w:val="00347C5A"/>
    <w:rsid w:val="00347D5D"/>
    <w:rsid w:val="0035086C"/>
    <w:rsid w:val="003510D5"/>
    <w:rsid w:val="003519D8"/>
    <w:rsid w:val="003524BC"/>
    <w:rsid w:val="0035337C"/>
    <w:rsid w:val="003534EF"/>
    <w:rsid w:val="003543DC"/>
    <w:rsid w:val="00354672"/>
    <w:rsid w:val="00355E67"/>
    <w:rsid w:val="003560E9"/>
    <w:rsid w:val="003562EC"/>
    <w:rsid w:val="003568EF"/>
    <w:rsid w:val="00360BC3"/>
    <w:rsid w:val="00361B3F"/>
    <w:rsid w:val="00361B46"/>
    <w:rsid w:val="00361E28"/>
    <w:rsid w:val="00362DFF"/>
    <w:rsid w:val="00362EFC"/>
    <w:rsid w:val="00363FC5"/>
    <w:rsid w:val="003668EA"/>
    <w:rsid w:val="00366C2A"/>
    <w:rsid w:val="0036703F"/>
    <w:rsid w:val="003707C2"/>
    <w:rsid w:val="00370B57"/>
    <w:rsid w:val="00370DC8"/>
    <w:rsid w:val="00371416"/>
    <w:rsid w:val="0037237D"/>
    <w:rsid w:val="0037293F"/>
    <w:rsid w:val="00373186"/>
    <w:rsid w:val="00373929"/>
    <w:rsid w:val="00374064"/>
    <w:rsid w:val="0037494C"/>
    <w:rsid w:val="00375310"/>
    <w:rsid w:val="00376B6D"/>
    <w:rsid w:val="0037734D"/>
    <w:rsid w:val="00377A20"/>
    <w:rsid w:val="00381320"/>
    <w:rsid w:val="003818BE"/>
    <w:rsid w:val="00381B92"/>
    <w:rsid w:val="00382165"/>
    <w:rsid w:val="00382856"/>
    <w:rsid w:val="00382EF7"/>
    <w:rsid w:val="003834F8"/>
    <w:rsid w:val="00384952"/>
    <w:rsid w:val="003863A2"/>
    <w:rsid w:val="00386D2E"/>
    <w:rsid w:val="00387A7F"/>
    <w:rsid w:val="0039014E"/>
    <w:rsid w:val="003931C0"/>
    <w:rsid w:val="00393547"/>
    <w:rsid w:val="003937F3"/>
    <w:rsid w:val="00393C12"/>
    <w:rsid w:val="00393CA0"/>
    <w:rsid w:val="00393FD7"/>
    <w:rsid w:val="00394C60"/>
    <w:rsid w:val="00395AB6"/>
    <w:rsid w:val="0039665F"/>
    <w:rsid w:val="0039700E"/>
    <w:rsid w:val="00397175"/>
    <w:rsid w:val="003971C4"/>
    <w:rsid w:val="003A1092"/>
    <w:rsid w:val="003A1592"/>
    <w:rsid w:val="003A1D9E"/>
    <w:rsid w:val="003A38E3"/>
    <w:rsid w:val="003A3FF7"/>
    <w:rsid w:val="003A4371"/>
    <w:rsid w:val="003A573A"/>
    <w:rsid w:val="003A6903"/>
    <w:rsid w:val="003A6C83"/>
    <w:rsid w:val="003A6CBE"/>
    <w:rsid w:val="003A7829"/>
    <w:rsid w:val="003B0408"/>
    <w:rsid w:val="003B1B46"/>
    <w:rsid w:val="003B2354"/>
    <w:rsid w:val="003B24F7"/>
    <w:rsid w:val="003B27A7"/>
    <w:rsid w:val="003B35EC"/>
    <w:rsid w:val="003B3B5E"/>
    <w:rsid w:val="003B4548"/>
    <w:rsid w:val="003B454B"/>
    <w:rsid w:val="003B4591"/>
    <w:rsid w:val="003B46D8"/>
    <w:rsid w:val="003B4864"/>
    <w:rsid w:val="003B51ED"/>
    <w:rsid w:val="003B573C"/>
    <w:rsid w:val="003B5EF7"/>
    <w:rsid w:val="003B6BCF"/>
    <w:rsid w:val="003B6C48"/>
    <w:rsid w:val="003B6F29"/>
    <w:rsid w:val="003B7DBB"/>
    <w:rsid w:val="003C0A0D"/>
    <w:rsid w:val="003C0F63"/>
    <w:rsid w:val="003C1372"/>
    <w:rsid w:val="003C1E3D"/>
    <w:rsid w:val="003C2920"/>
    <w:rsid w:val="003C2EF5"/>
    <w:rsid w:val="003C337C"/>
    <w:rsid w:val="003C3810"/>
    <w:rsid w:val="003C44F0"/>
    <w:rsid w:val="003C5254"/>
    <w:rsid w:val="003C582A"/>
    <w:rsid w:val="003C6B55"/>
    <w:rsid w:val="003C709C"/>
    <w:rsid w:val="003C7993"/>
    <w:rsid w:val="003C7D50"/>
    <w:rsid w:val="003D12F9"/>
    <w:rsid w:val="003D1617"/>
    <w:rsid w:val="003D1AEC"/>
    <w:rsid w:val="003D2B39"/>
    <w:rsid w:val="003D2B90"/>
    <w:rsid w:val="003D2E77"/>
    <w:rsid w:val="003D3B4D"/>
    <w:rsid w:val="003D4A68"/>
    <w:rsid w:val="003D58D8"/>
    <w:rsid w:val="003D6C18"/>
    <w:rsid w:val="003D7301"/>
    <w:rsid w:val="003D7389"/>
    <w:rsid w:val="003D74BC"/>
    <w:rsid w:val="003D77D1"/>
    <w:rsid w:val="003D7BA7"/>
    <w:rsid w:val="003D7C57"/>
    <w:rsid w:val="003E1334"/>
    <w:rsid w:val="003E1C60"/>
    <w:rsid w:val="003E247D"/>
    <w:rsid w:val="003E3167"/>
    <w:rsid w:val="003E331E"/>
    <w:rsid w:val="003E3DE3"/>
    <w:rsid w:val="003E4347"/>
    <w:rsid w:val="003E450F"/>
    <w:rsid w:val="003E46D8"/>
    <w:rsid w:val="003E58E6"/>
    <w:rsid w:val="003E5FD6"/>
    <w:rsid w:val="003F094C"/>
    <w:rsid w:val="003F1053"/>
    <w:rsid w:val="003F217D"/>
    <w:rsid w:val="003F2B32"/>
    <w:rsid w:val="003F3043"/>
    <w:rsid w:val="003F3F08"/>
    <w:rsid w:val="003F4328"/>
    <w:rsid w:val="003F43A1"/>
    <w:rsid w:val="003F4525"/>
    <w:rsid w:val="003F4AEA"/>
    <w:rsid w:val="003F5ED6"/>
    <w:rsid w:val="003F6690"/>
    <w:rsid w:val="003F6BE8"/>
    <w:rsid w:val="003F70C8"/>
    <w:rsid w:val="003F7417"/>
    <w:rsid w:val="003F7EB6"/>
    <w:rsid w:val="00400D05"/>
    <w:rsid w:val="00400D9F"/>
    <w:rsid w:val="0040142A"/>
    <w:rsid w:val="00401EC1"/>
    <w:rsid w:val="0040396A"/>
    <w:rsid w:val="0040410B"/>
    <w:rsid w:val="00404B3D"/>
    <w:rsid w:val="00405055"/>
    <w:rsid w:val="00405137"/>
    <w:rsid w:val="00405485"/>
    <w:rsid w:val="00405596"/>
    <w:rsid w:val="00405BBA"/>
    <w:rsid w:val="00405C75"/>
    <w:rsid w:val="00406E0B"/>
    <w:rsid w:val="00406E10"/>
    <w:rsid w:val="00410DC0"/>
    <w:rsid w:val="0041131F"/>
    <w:rsid w:val="004114C4"/>
    <w:rsid w:val="0041198D"/>
    <w:rsid w:val="00411B2A"/>
    <w:rsid w:val="0041251E"/>
    <w:rsid w:val="00412719"/>
    <w:rsid w:val="00413C4B"/>
    <w:rsid w:val="004154D9"/>
    <w:rsid w:val="00415B52"/>
    <w:rsid w:val="004169DF"/>
    <w:rsid w:val="00416FDF"/>
    <w:rsid w:val="00417C34"/>
    <w:rsid w:val="00421209"/>
    <w:rsid w:val="00421DF4"/>
    <w:rsid w:val="0042285C"/>
    <w:rsid w:val="004242C7"/>
    <w:rsid w:val="00424512"/>
    <w:rsid w:val="00424F04"/>
    <w:rsid w:val="004264E6"/>
    <w:rsid w:val="00426AD6"/>
    <w:rsid w:val="00426EF8"/>
    <w:rsid w:val="004270F0"/>
    <w:rsid w:val="0042748E"/>
    <w:rsid w:val="00431C1B"/>
    <w:rsid w:val="00431C9D"/>
    <w:rsid w:val="00431D65"/>
    <w:rsid w:val="00431E03"/>
    <w:rsid w:val="00434CCD"/>
    <w:rsid w:val="004352F3"/>
    <w:rsid w:val="004359DA"/>
    <w:rsid w:val="00435AD6"/>
    <w:rsid w:val="00436DA5"/>
    <w:rsid w:val="004401DD"/>
    <w:rsid w:val="00441819"/>
    <w:rsid w:val="004429E8"/>
    <w:rsid w:val="00442C68"/>
    <w:rsid w:val="004433D2"/>
    <w:rsid w:val="00443C98"/>
    <w:rsid w:val="004442CE"/>
    <w:rsid w:val="0044477C"/>
    <w:rsid w:val="00444E58"/>
    <w:rsid w:val="00445CB3"/>
    <w:rsid w:val="00445CC4"/>
    <w:rsid w:val="004462DA"/>
    <w:rsid w:val="00446517"/>
    <w:rsid w:val="00446D7C"/>
    <w:rsid w:val="004472B8"/>
    <w:rsid w:val="00447CB2"/>
    <w:rsid w:val="00450297"/>
    <w:rsid w:val="00450D4F"/>
    <w:rsid w:val="0045136C"/>
    <w:rsid w:val="004515EC"/>
    <w:rsid w:val="00451AE2"/>
    <w:rsid w:val="00452338"/>
    <w:rsid w:val="00452340"/>
    <w:rsid w:val="004523FB"/>
    <w:rsid w:val="00452B3B"/>
    <w:rsid w:val="0045330D"/>
    <w:rsid w:val="00454532"/>
    <w:rsid w:val="00455527"/>
    <w:rsid w:val="00456A6B"/>
    <w:rsid w:val="004572F3"/>
    <w:rsid w:val="0045767E"/>
    <w:rsid w:val="00457739"/>
    <w:rsid w:val="004603ED"/>
    <w:rsid w:val="00460786"/>
    <w:rsid w:val="00461048"/>
    <w:rsid w:val="00461608"/>
    <w:rsid w:val="00461A9A"/>
    <w:rsid w:val="00461EBD"/>
    <w:rsid w:val="00462152"/>
    <w:rsid w:val="004622A1"/>
    <w:rsid w:val="0046272A"/>
    <w:rsid w:val="00463884"/>
    <w:rsid w:val="00464794"/>
    <w:rsid w:val="00464D30"/>
    <w:rsid w:val="004655B9"/>
    <w:rsid w:val="004660B4"/>
    <w:rsid w:val="004661CA"/>
    <w:rsid w:val="00466784"/>
    <w:rsid w:val="004672DB"/>
    <w:rsid w:val="0046742D"/>
    <w:rsid w:val="0046766F"/>
    <w:rsid w:val="00470530"/>
    <w:rsid w:val="00470B05"/>
    <w:rsid w:val="00470BE8"/>
    <w:rsid w:val="0047141D"/>
    <w:rsid w:val="0047200B"/>
    <w:rsid w:val="00472C5D"/>
    <w:rsid w:val="00472E89"/>
    <w:rsid w:val="004734DF"/>
    <w:rsid w:val="00473C2B"/>
    <w:rsid w:val="00473D34"/>
    <w:rsid w:val="0047427E"/>
    <w:rsid w:val="0047441B"/>
    <w:rsid w:val="004751EE"/>
    <w:rsid w:val="00475886"/>
    <w:rsid w:val="0047657E"/>
    <w:rsid w:val="00476CAD"/>
    <w:rsid w:val="0047721B"/>
    <w:rsid w:val="004812EB"/>
    <w:rsid w:val="00481331"/>
    <w:rsid w:val="0048154F"/>
    <w:rsid w:val="0048199E"/>
    <w:rsid w:val="00483229"/>
    <w:rsid w:val="00483454"/>
    <w:rsid w:val="00484834"/>
    <w:rsid w:val="00484880"/>
    <w:rsid w:val="004849B1"/>
    <w:rsid w:val="004852CD"/>
    <w:rsid w:val="00485BCD"/>
    <w:rsid w:val="00486359"/>
    <w:rsid w:val="00490ABA"/>
    <w:rsid w:val="00490D0A"/>
    <w:rsid w:val="00491676"/>
    <w:rsid w:val="00491FA8"/>
    <w:rsid w:val="004925B3"/>
    <w:rsid w:val="004931F7"/>
    <w:rsid w:val="00494306"/>
    <w:rsid w:val="004955E7"/>
    <w:rsid w:val="00495A2E"/>
    <w:rsid w:val="00496A39"/>
    <w:rsid w:val="00496F14"/>
    <w:rsid w:val="00497354"/>
    <w:rsid w:val="00497968"/>
    <w:rsid w:val="004A0268"/>
    <w:rsid w:val="004A1E95"/>
    <w:rsid w:val="004A28FA"/>
    <w:rsid w:val="004A2A8B"/>
    <w:rsid w:val="004A2F22"/>
    <w:rsid w:val="004A4626"/>
    <w:rsid w:val="004A4722"/>
    <w:rsid w:val="004A5CD4"/>
    <w:rsid w:val="004A6206"/>
    <w:rsid w:val="004A6438"/>
    <w:rsid w:val="004A6A51"/>
    <w:rsid w:val="004A6E45"/>
    <w:rsid w:val="004A7161"/>
    <w:rsid w:val="004A7515"/>
    <w:rsid w:val="004A77FC"/>
    <w:rsid w:val="004A7BA6"/>
    <w:rsid w:val="004A7EF6"/>
    <w:rsid w:val="004A7F6C"/>
    <w:rsid w:val="004B0FA3"/>
    <w:rsid w:val="004B1590"/>
    <w:rsid w:val="004B2019"/>
    <w:rsid w:val="004B2197"/>
    <w:rsid w:val="004B2423"/>
    <w:rsid w:val="004B33A9"/>
    <w:rsid w:val="004B35EB"/>
    <w:rsid w:val="004B4D3E"/>
    <w:rsid w:val="004B51A1"/>
    <w:rsid w:val="004B6882"/>
    <w:rsid w:val="004B6BC9"/>
    <w:rsid w:val="004B708E"/>
    <w:rsid w:val="004B7AF8"/>
    <w:rsid w:val="004C010C"/>
    <w:rsid w:val="004C09A9"/>
    <w:rsid w:val="004C0CC0"/>
    <w:rsid w:val="004C12D3"/>
    <w:rsid w:val="004C1522"/>
    <w:rsid w:val="004C19D4"/>
    <w:rsid w:val="004C1A82"/>
    <w:rsid w:val="004C21B6"/>
    <w:rsid w:val="004C21B8"/>
    <w:rsid w:val="004C2D84"/>
    <w:rsid w:val="004C318D"/>
    <w:rsid w:val="004C33E2"/>
    <w:rsid w:val="004C3CD6"/>
    <w:rsid w:val="004C41E3"/>
    <w:rsid w:val="004C486C"/>
    <w:rsid w:val="004C4BA6"/>
    <w:rsid w:val="004C57A7"/>
    <w:rsid w:val="004C57EB"/>
    <w:rsid w:val="004C6451"/>
    <w:rsid w:val="004C6AFF"/>
    <w:rsid w:val="004C726E"/>
    <w:rsid w:val="004C772B"/>
    <w:rsid w:val="004C7C38"/>
    <w:rsid w:val="004D04A9"/>
    <w:rsid w:val="004D0803"/>
    <w:rsid w:val="004D0DF4"/>
    <w:rsid w:val="004D24EE"/>
    <w:rsid w:val="004D256E"/>
    <w:rsid w:val="004D25AA"/>
    <w:rsid w:val="004D2E77"/>
    <w:rsid w:val="004D3583"/>
    <w:rsid w:val="004D5182"/>
    <w:rsid w:val="004D523A"/>
    <w:rsid w:val="004D5E58"/>
    <w:rsid w:val="004D5E89"/>
    <w:rsid w:val="004D6465"/>
    <w:rsid w:val="004D65B6"/>
    <w:rsid w:val="004D6C9F"/>
    <w:rsid w:val="004D7D2C"/>
    <w:rsid w:val="004E1919"/>
    <w:rsid w:val="004E2803"/>
    <w:rsid w:val="004E2820"/>
    <w:rsid w:val="004E2885"/>
    <w:rsid w:val="004E45BE"/>
    <w:rsid w:val="004E48D2"/>
    <w:rsid w:val="004E58F1"/>
    <w:rsid w:val="004E5C2C"/>
    <w:rsid w:val="004E6066"/>
    <w:rsid w:val="004E6832"/>
    <w:rsid w:val="004F0B08"/>
    <w:rsid w:val="004F18D9"/>
    <w:rsid w:val="004F21CB"/>
    <w:rsid w:val="004F21DC"/>
    <w:rsid w:val="004F28A8"/>
    <w:rsid w:val="004F2B98"/>
    <w:rsid w:val="004F2DA9"/>
    <w:rsid w:val="004F38E9"/>
    <w:rsid w:val="004F3BAC"/>
    <w:rsid w:val="004F44F4"/>
    <w:rsid w:val="004F49F1"/>
    <w:rsid w:val="004F5FB7"/>
    <w:rsid w:val="004F6734"/>
    <w:rsid w:val="004F67DF"/>
    <w:rsid w:val="004F737E"/>
    <w:rsid w:val="005000AA"/>
    <w:rsid w:val="00500881"/>
    <w:rsid w:val="00500B05"/>
    <w:rsid w:val="00500D19"/>
    <w:rsid w:val="00500D41"/>
    <w:rsid w:val="0050224D"/>
    <w:rsid w:val="00502CBB"/>
    <w:rsid w:val="00502F70"/>
    <w:rsid w:val="00503B34"/>
    <w:rsid w:val="00505383"/>
    <w:rsid w:val="005056F7"/>
    <w:rsid w:val="00506AA8"/>
    <w:rsid w:val="00506C59"/>
    <w:rsid w:val="005070A1"/>
    <w:rsid w:val="00507638"/>
    <w:rsid w:val="00507FC5"/>
    <w:rsid w:val="0051381E"/>
    <w:rsid w:val="00515ECD"/>
    <w:rsid w:val="0051676F"/>
    <w:rsid w:val="00517359"/>
    <w:rsid w:val="00517FCD"/>
    <w:rsid w:val="0052024C"/>
    <w:rsid w:val="00520BBA"/>
    <w:rsid w:val="00521FEC"/>
    <w:rsid w:val="005239AF"/>
    <w:rsid w:val="00525116"/>
    <w:rsid w:val="005254B9"/>
    <w:rsid w:val="00525A9C"/>
    <w:rsid w:val="0052635A"/>
    <w:rsid w:val="0052674F"/>
    <w:rsid w:val="005278B0"/>
    <w:rsid w:val="00532D24"/>
    <w:rsid w:val="00532ECC"/>
    <w:rsid w:val="00532F7A"/>
    <w:rsid w:val="00536CA8"/>
    <w:rsid w:val="005375CB"/>
    <w:rsid w:val="0054050B"/>
    <w:rsid w:val="00540760"/>
    <w:rsid w:val="0054130A"/>
    <w:rsid w:val="005413C9"/>
    <w:rsid w:val="005417FB"/>
    <w:rsid w:val="00542A10"/>
    <w:rsid w:val="00542CB0"/>
    <w:rsid w:val="00542E77"/>
    <w:rsid w:val="00543202"/>
    <w:rsid w:val="00544ADA"/>
    <w:rsid w:val="005458B5"/>
    <w:rsid w:val="00545B79"/>
    <w:rsid w:val="00545BC0"/>
    <w:rsid w:val="00545EAA"/>
    <w:rsid w:val="00545F1D"/>
    <w:rsid w:val="005463D0"/>
    <w:rsid w:val="00546EEB"/>
    <w:rsid w:val="00547AD7"/>
    <w:rsid w:val="00547FC9"/>
    <w:rsid w:val="0055028F"/>
    <w:rsid w:val="00550711"/>
    <w:rsid w:val="00550D86"/>
    <w:rsid w:val="005511D0"/>
    <w:rsid w:val="00551C60"/>
    <w:rsid w:val="00552260"/>
    <w:rsid w:val="00552393"/>
    <w:rsid w:val="005523DA"/>
    <w:rsid w:val="00552882"/>
    <w:rsid w:val="00553508"/>
    <w:rsid w:val="005535E4"/>
    <w:rsid w:val="00553805"/>
    <w:rsid w:val="00553C70"/>
    <w:rsid w:val="005548ED"/>
    <w:rsid w:val="005555B3"/>
    <w:rsid w:val="00555F4F"/>
    <w:rsid w:val="00556869"/>
    <w:rsid w:val="00557BD4"/>
    <w:rsid w:val="00560290"/>
    <w:rsid w:val="00561699"/>
    <w:rsid w:val="00561E0B"/>
    <w:rsid w:val="00562778"/>
    <w:rsid w:val="005637DB"/>
    <w:rsid w:val="00563AC9"/>
    <w:rsid w:val="00564635"/>
    <w:rsid w:val="00564C43"/>
    <w:rsid w:val="005659C3"/>
    <w:rsid w:val="00565DA6"/>
    <w:rsid w:val="005667EC"/>
    <w:rsid w:val="00566E0E"/>
    <w:rsid w:val="00570EC1"/>
    <w:rsid w:val="0057109D"/>
    <w:rsid w:val="005715B5"/>
    <w:rsid w:val="00572252"/>
    <w:rsid w:val="00572373"/>
    <w:rsid w:val="0057312C"/>
    <w:rsid w:val="00575797"/>
    <w:rsid w:val="00575FD4"/>
    <w:rsid w:val="005767B9"/>
    <w:rsid w:val="00576E23"/>
    <w:rsid w:val="00577D11"/>
    <w:rsid w:val="0058041E"/>
    <w:rsid w:val="0058075C"/>
    <w:rsid w:val="00580CD5"/>
    <w:rsid w:val="00582244"/>
    <w:rsid w:val="0058285B"/>
    <w:rsid w:val="00583048"/>
    <w:rsid w:val="005834D3"/>
    <w:rsid w:val="00583B77"/>
    <w:rsid w:val="00583F35"/>
    <w:rsid w:val="0058497B"/>
    <w:rsid w:val="005857B6"/>
    <w:rsid w:val="00585F66"/>
    <w:rsid w:val="005867A3"/>
    <w:rsid w:val="00586C2C"/>
    <w:rsid w:val="0059029C"/>
    <w:rsid w:val="005926F4"/>
    <w:rsid w:val="0059277B"/>
    <w:rsid w:val="00592D87"/>
    <w:rsid w:val="00592F4C"/>
    <w:rsid w:val="0059328E"/>
    <w:rsid w:val="005941DC"/>
    <w:rsid w:val="00595BD1"/>
    <w:rsid w:val="00596409"/>
    <w:rsid w:val="00596845"/>
    <w:rsid w:val="005968E0"/>
    <w:rsid w:val="00596D32"/>
    <w:rsid w:val="00597053"/>
    <w:rsid w:val="005A00A2"/>
    <w:rsid w:val="005A00B3"/>
    <w:rsid w:val="005A067A"/>
    <w:rsid w:val="005A14D5"/>
    <w:rsid w:val="005A1E41"/>
    <w:rsid w:val="005A2B41"/>
    <w:rsid w:val="005A2E73"/>
    <w:rsid w:val="005A344F"/>
    <w:rsid w:val="005A382A"/>
    <w:rsid w:val="005B0757"/>
    <w:rsid w:val="005B33AD"/>
    <w:rsid w:val="005B370E"/>
    <w:rsid w:val="005B3C8C"/>
    <w:rsid w:val="005B4A69"/>
    <w:rsid w:val="005B5245"/>
    <w:rsid w:val="005B7B1F"/>
    <w:rsid w:val="005C098D"/>
    <w:rsid w:val="005C14D5"/>
    <w:rsid w:val="005C153D"/>
    <w:rsid w:val="005C1ECC"/>
    <w:rsid w:val="005C1FEB"/>
    <w:rsid w:val="005C2B2A"/>
    <w:rsid w:val="005C2DBF"/>
    <w:rsid w:val="005C2EA9"/>
    <w:rsid w:val="005C43BC"/>
    <w:rsid w:val="005C4F66"/>
    <w:rsid w:val="005C5878"/>
    <w:rsid w:val="005C73C1"/>
    <w:rsid w:val="005C7F79"/>
    <w:rsid w:val="005D0255"/>
    <w:rsid w:val="005D0659"/>
    <w:rsid w:val="005D0D23"/>
    <w:rsid w:val="005D3908"/>
    <w:rsid w:val="005D4168"/>
    <w:rsid w:val="005D54C5"/>
    <w:rsid w:val="005D5594"/>
    <w:rsid w:val="005D5DBD"/>
    <w:rsid w:val="005D6337"/>
    <w:rsid w:val="005D6FAC"/>
    <w:rsid w:val="005E0957"/>
    <w:rsid w:val="005E14C2"/>
    <w:rsid w:val="005E156F"/>
    <w:rsid w:val="005E20C1"/>
    <w:rsid w:val="005E21DF"/>
    <w:rsid w:val="005E2AA1"/>
    <w:rsid w:val="005E366A"/>
    <w:rsid w:val="005E3873"/>
    <w:rsid w:val="005E5683"/>
    <w:rsid w:val="005E63A8"/>
    <w:rsid w:val="005E648A"/>
    <w:rsid w:val="005E6E8E"/>
    <w:rsid w:val="005E761A"/>
    <w:rsid w:val="005F132D"/>
    <w:rsid w:val="005F16B0"/>
    <w:rsid w:val="005F1E1A"/>
    <w:rsid w:val="005F20C8"/>
    <w:rsid w:val="005F3906"/>
    <w:rsid w:val="005F43CC"/>
    <w:rsid w:val="005F5C22"/>
    <w:rsid w:val="005F6575"/>
    <w:rsid w:val="005F6E98"/>
    <w:rsid w:val="00601347"/>
    <w:rsid w:val="006013FD"/>
    <w:rsid w:val="0060175D"/>
    <w:rsid w:val="00601F4E"/>
    <w:rsid w:val="00602A50"/>
    <w:rsid w:val="00603EF0"/>
    <w:rsid w:val="00605B63"/>
    <w:rsid w:val="00606B1E"/>
    <w:rsid w:val="00606C05"/>
    <w:rsid w:val="00607083"/>
    <w:rsid w:val="0060758C"/>
    <w:rsid w:val="006102FB"/>
    <w:rsid w:val="00610732"/>
    <w:rsid w:val="0061158E"/>
    <w:rsid w:val="00611A70"/>
    <w:rsid w:val="00612008"/>
    <w:rsid w:val="006121FF"/>
    <w:rsid w:val="0061290C"/>
    <w:rsid w:val="00612D3F"/>
    <w:rsid w:val="00613C3D"/>
    <w:rsid w:val="006141FE"/>
    <w:rsid w:val="0061467C"/>
    <w:rsid w:val="00615398"/>
    <w:rsid w:val="006171F0"/>
    <w:rsid w:val="006201AE"/>
    <w:rsid w:val="006206A7"/>
    <w:rsid w:val="00620D98"/>
    <w:rsid w:val="00621006"/>
    <w:rsid w:val="006212EE"/>
    <w:rsid w:val="00621B45"/>
    <w:rsid w:val="00622142"/>
    <w:rsid w:val="0062303A"/>
    <w:rsid w:val="006234FD"/>
    <w:rsid w:val="00624879"/>
    <w:rsid w:val="00626096"/>
    <w:rsid w:val="006269F0"/>
    <w:rsid w:val="00626FFD"/>
    <w:rsid w:val="006300C8"/>
    <w:rsid w:val="0063204A"/>
    <w:rsid w:val="006327E9"/>
    <w:rsid w:val="006332D9"/>
    <w:rsid w:val="0063350A"/>
    <w:rsid w:val="00633717"/>
    <w:rsid w:val="00634108"/>
    <w:rsid w:val="006341DE"/>
    <w:rsid w:val="0063464B"/>
    <w:rsid w:val="00636203"/>
    <w:rsid w:val="00640D02"/>
    <w:rsid w:val="00640D4F"/>
    <w:rsid w:val="00640F02"/>
    <w:rsid w:val="0064212D"/>
    <w:rsid w:val="006428E3"/>
    <w:rsid w:val="00642D8F"/>
    <w:rsid w:val="00643472"/>
    <w:rsid w:val="00644809"/>
    <w:rsid w:val="0064600E"/>
    <w:rsid w:val="006468F6"/>
    <w:rsid w:val="00646D57"/>
    <w:rsid w:val="00646DF6"/>
    <w:rsid w:val="006472C3"/>
    <w:rsid w:val="00647C2B"/>
    <w:rsid w:val="006501B8"/>
    <w:rsid w:val="00650E48"/>
    <w:rsid w:val="00651325"/>
    <w:rsid w:val="00653D25"/>
    <w:rsid w:val="006560C4"/>
    <w:rsid w:val="00656336"/>
    <w:rsid w:val="0065768E"/>
    <w:rsid w:val="006577C2"/>
    <w:rsid w:val="0065783C"/>
    <w:rsid w:val="00657F84"/>
    <w:rsid w:val="00660D1E"/>
    <w:rsid w:val="0066108B"/>
    <w:rsid w:val="0066118C"/>
    <w:rsid w:val="00661524"/>
    <w:rsid w:val="00665B7F"/>
    <w:rsid w:val="006668F5"/>
    <w:rsid w:val="00666969"/>
    <w:rsid w:val="006671CD"/>
    <w:rsid w:val="00667D8D"/>
    <w:rsid w:val="00671087"/>
    <w:rsid w:val="006711F0"/>
    <w:rsid w:val="00671FB4"/>
    <w:rsid w:val="00673C94"/>
    <w:rsid w:val="00674602"/>
    <w:rsid w:val="00674D43"/>
    <w:rsid w:val="006751D5"/>
    <w:rsid w:val="00675397"/>
    <w:rsid w:val="006759AD"/>
    <w:rsid w:val="00676F84"/>
    <w:rsid w:val="0067717A"/>
    <w:rsid w:val="0067769B"/>
    <w:rsid w:val="006776A0"/>
    <w:rsid w:val="00677A30"/>
    <w:rsid w:val="00677C61"/>
    <w:rsid w:val="00677FCB"/>
    <w:rsid w:val="006814A7"/>
    <w:rsid w:val="00681F54"/>
    <w:rsid w:val="006836A5"/>
    <w:rsid w:val="006836A6"/>
    <w:rsid w:val="00683CF5"/>
    <w:rsid w:val="006845C6"/>
    <w:rsid w:val="00685D02"/>
    <w:rsid w:val="00687025"/>
    <w:rsid w:val="006878CE"/>
    <w:rsid w:val="00687C5E"/>
    <w:rsid w:val="0069013A"/>
    <w:rsid w:val="00690B32"/>
    <w:rsid w:val="006916BF"/>
    <w:rsid w:val="0069255D"/>
    <w:rsid w:val="006926D9"/>
    <w:rsid w:val="00692FA5"/>
    <w:rsid w:val="006930EF"/>
    <w:rsid w:val="006931A6"/>
    <w:rsid w:val="006934E8"/>
    <w:rsid w:val="00693727"/>
    <w:rsid w:val="00693997"/>
    <w:rsid w:val="006942B8"/>
    <w:rsid w:val="00695D8E"/>
    <w:rsid w:val="00695DB3"/>
    <w:rsid w:val="006968B6"/>
    <w:rsid w:val="00696D2C"/>
    <w:rsid w:val="006A06D6"/>
    <w:rsid w:val="006A1636"/>
    <w:rsid w:val="006A42E8"/>
    <w:rsid w:val="006A45CD"/>
    <w:rsid w:val="006A5130"/>
    <w:rsid w:val="006A518D"/>
    <w:rsid w:val="006A5DC1"/>
    <w:rsid w:val="006A7C5A"/>
    <w:rsid w:val="006B1200"/>
    <w:rsid w:val="006B16B6"/>
    <w:rsid w:val="006B230F"/>
    <w:rsid w:val="006B29F7"/>
    <w:rsid w:val="006B2A31"/>
    <w:rsid w:val="006B2DC1"/>
    <w:rsid w:val="006B3281"/>
    <w:rsid w:val="006B4058"/>
    <w:rsid w:val="006B43E4"/>
    <w:rsid w:val="006B6422"/>
    <w:rsid w:val="006B794F"/>
    <w:rsid w:val="006C0171"/>
    <w:rsid w:val="006C0332"/>
    <w:rsid w:val="006C10DA"/>
    <w:rsid w:val="006C1279"/>
    <w:rsid w:val="006C18BC"/>
    <w:rsid w:val="006C2A8D"/>
    <w:rsid w:val="006C3325"/>
    <w:rsid w:val="006C3E92"/>
    <w:rsid w:val="006C3F6B"/>
    <w:rsid w:val="006C406A"/>
    <w:rsid w:val="006C4224"/>
    <w:rsid w:val="006C4618"/>
    <w:rsid w:val="006C611A"/>
    <w:rsid w:val="006C711C"/>
    <w:rsid w:val="006C79E4"/>
    <w:rsid w:val="006C7ABB"/>
    <w:rsid w:val="006D031B"/>
    <w:rsid w:val="006D0CF5"/>
    <w:rsid w:val="006D2C47"/>
    <w:rsid w:val="006D4B80"/>
    <w:rsid w:val="006D5473"/>
    <w:rsid w:val="006D5D10"/>
    <w:rsid w:val="006D5E92"/>
    <w:rsid w:val="006D7CC9"/>
    <w:rsid w:val="006E06ED"/>
    <w:rsid w:val="006E081C"/>
    <w:rsid w:val="006E1157"/>
    <w:rsid w:val="006E25BA"/>
    <w:rsid w:val="006E3640"/>
    <w:rsid w:val="006E49A3"/>
    <w:rsid w:val="006E4ECE"/>
    <w:rsid w:val="006E4FD5"/>
    <w:rsid w:val="006E4FED"/>
    <w:rsid w:val="006E58BD"/>
    <w:rsid w:val="006E59D2"/>
    <w:rsid w:val="006E5B1A"/>
    <w:rsid w:val="006E6A22"/>
    <w:rsid w:val="006F1F19"/>
    <w:rsid w:val="006F200C"/>
    <w:rsid w:val="006F2B86"/>
    <w:rsid w:val="006F3719"/>
    <w:rsid w:val="006F38D0"/>
    <w:rsid w:val="006F3D47"/>
    <w:rsid w:val="006F5A2F"/>
    <w:rsid w:val="006F5F14"/>
    <w:rsid w:val="006F64FC"/>
    <w:rsid w:val="006F71FD"/>
    <w:rsid w:val="006F7A85"/>
    <w:rsid w:val="0070008C"/>
    <w:rsid w:val="00700410"/>
    <w:rsid w:val="00702319"/>
    <w:rsid w:val="0070373F"/>
    <w:rsid w:val="0070394E"/>
    <w:rsid w:val="00703BDB"/>
    <w:rsid w:val="00704871"/>
    <w:rsid w:val="00704C8A"/>
    <w:rsid w:val="00706423"/>
    <w:rsid w:val="00706B2B"/>
    <w:rsid w:val="00707975"/>
    <w:rsid w:val="00707B7A"/>
    <w:rsid w:val="00710057"/>
    <w:rsid w:val="007102F5"/>
    <w:rsid w:val="00712FA0"/>
    <w:rsid w:val="00713BE4"/>
    <w:rsid w:val="00714E28"/>
    <w:rsid w:val="0071539D"/>
    <w:rsid w:val="00715502"/>
    <w:rsid w:val="00715B5E"/>
    <w:rsid w:val="00716498"/>
    <w:rsid w:val="007171B9"/>
    <w:rsid w:val="007171E2"/>
    <w:rsid w:val="00717204"/>
    <w:rsid w:val="007209D8"/>
    <w:rsid w:val="00720A9D"/>
    <w:rsid w:val="007212A5"/>
    <w:rsid w:val="0072333C"/>
    <w:rsid w:val="00723B19"/>
    <w:rsid w:val="00723F95"/>
    <w:rsid w:val="007254E0"/>
    <w:rsid w:val="00725AC4"/>
    <w:rsid w:val="00725B5C"/>
    <w:rsid w:val="00726F47"/>
    <w:rsid w:val="0072718E"/>
    <w:rsid w:val="00727E57"/>
    <w:rsid w:val="007301A7"/>
    <w:rsid w:val="007313C8"/>
    <w:rsid w:val="00731AB0"/>
    <w:rsid w:val="00733014"/>
    <w:rsid w:val="00733CBB"/>
    <w:rsid w:val="00733E6F"/>
    <w:rsid w:val="00734931"/>
    <w:rsid w:val="007349A1"/>
    <w:rsid w:val="00735744"/>
    <w:rsid w:val="00735A1F"/>
    <w:rsid w:val="00735E80"/>
    <w:rsid w:val="00737BE8"/>
    <w:rsid w:val="00741488"/>
    <w:rsid w:val="00741674"/>
    <w:rsid w:val="007417ED"/>
    <w:rsid w:val="00742091"/>
    <w:rsid w:val="00743184"/>
    <w:rsid w:val="00743665"/>
    <w:rsid w:val="00743A03"/>
    <w:rsid w:val="00743C48"/>
    <w:rsid w:val="00744907"/>
    <w:rsid w:val="007454AF"/>
    <w:rsid w:val="00745796"/>
    <w:rsid w:val="0074582C"/>
    <w:rsid w:val="0074655F"/>
    <w:rsid w:val="0075026E"/>
    <w:rsid w:val="00750C1F"/>
    <w:rsid w:val="0075117D"/>
    <w:rsid w:val="00751AE3"/>
    <w:rsid w:val="00751F7B"/>
    <w:rsid w:val="0075238F"/>
    <w:rsid w:val="00752E0C"/>
    <w:rsid w:val="007534D3"/>
    <w:rsid w:val="0075370A"/>
    <w:rsid w:val="007538B6"/>
    <w:rsid w:val="00754531"/>
    <w:rsid w:val="007556C2"/>
    <w:rsid w:val="00755955"/>
    <w:rsid w:val="00755C35"/>
    <w:rsid w:val="00755C94"/>
    <w:rsid w:val="00761129"/>
    <w:rsid w:val="00761536"/>
    <w:rsid w:val="00761D9D"/>
    <w:rsid w:val="0076267F"/>
    <w:rsid w:val="00762D33"/>
    <w:rsid w:val="007634BE"/>
    <w:rsid w:val="0076360F"/>
    <w:rsid w:val="007639EA"/>
    <w:rsid w:val="007648F3"/>
    <w:rsid w:val="00764A17"/>
    <w:rsid w:val="00764D28"/>
    <w:rsid w:val="00764E8B"/>
    <w:rsid w:val="00765B5D"/>
    <w:rsid w:val="00770AFA"/>
    <w:rsid w:val="00771C22"/>
    <w:rsid w:val="00771F0C"/>
    <w:rsid w:val="00772889"/>
    <w:rsid w:val="00773382"/>
    <w:rsid w:val="007733A6"/>
    <w:rsid w:val="007740C5"/>
    <w:rsid w:val="00774CF4"/>
    <w:rsid w:val="0077553A"/>
    <w:rsid w:val="007756F7"/>
    <w:rsid w:val="0077644D"/>
    <w:rsid w:val="00776700"/>
    <w:rsid w:val="0077753C"/>
    <w:rsid w:val="007775D5"/>
    <w:rsid w:val="00777760"/>
    <w:rsid w:val="00777785"/>
    <w:rsid w:val="00777A99"/>
    <w:rsid w:val="007803BA"/>
    <w:rsid w:val="007809B6"/>
    <w:rsid w:val="00781179"/>
    <w:rsid w:val="007824E3"/>
    <w:rsid w:val="00782CC6"/>
    <w:rsid w:val="0078346F"/>
    <w:rsid w:val="007834A5"/>
    <w:rsid w:val="007838C0"/>
    <w:rsid w:val="00783E3A"/>
    <w:rsid w:val="0078471B"/>
    <w:rsid w:val="00785903"/>
    <w:rsid w:val="00785E0D"/>
    <w:rsid w:val="00785E16"/>
    <w:rsid w:val="007866CF"/>
    <w:rsid w:val="00786EC7"/>
    <w:rsid w:val="00787498"/>
    <w:rsid w:val="00787AFC"/>
    <w:rsid w:val="007903AE"/>
    <w:rsid w:val="007903CB"/>
    <w:rsid w:val="007909C8"/>
    <w:rsid w:val="007913F6"/>
    <w:rsid w:val="0079156C"/>
    <w:rsid w:val="00791E8C"/>
    <w:rsid w:val="0079204E"/>
    <w:rsid w:val="007939E6"/>
    <w:rsid w:val="007955DD"/>
    <w:rsid w:val="00796123"/>
    <w:rsid w:val="0079614D"/>
    <w:rsid w:val="00796F75"/>
    <w:rsid w:val="007972A3"/>
    <w:rsid w:val="007A058A"/>
    <w:rsid w:val="007A1A6E"/>
    <w:rsid w:val="007A3719"/>
    <w:rsid w:val="007A37EB"/>
    <w:rsid w:val="007A3C2A"/>
    <w:rsid w:val="007A3FFF"/>
    <w:rsid w:val="007A6668"/>
    <w:rsid w:val="007A6F13"/>
    <w:rsid w:val="007A7217"/>
    <w:rsid w:val="007A72B4"/>
    <w:rsid w:val="007A7491"/>
    <w:rsid w:val="007B04E1"/>
    <w:rsid w:val="007B0561"/>
    <w:rsid w:val="007B1445"/>
    <w:rsid w:val="007B30F0"/>
    <w:rsid w:val="007B3633"/>
    <w:rsid w:val="007B38D7"/>
    <w:rsid w:val="007B4311"/>
    <w:rsid w:val="007B448F"/>
    <w:rsid w:val="007B46E9"/>
    <w:rsid w:val="007B47B2"/>
    <w:rsid w:val="007B482F"/>
    <w:rsid w:val="007B4B13"/>
    <w:rsid w:val="007B4CF2"/>
    <w:rsid w:val="007B504B"/>
    <w:rsid w:val="007B5116"/>
    <w:rsid w:val="007B6258"/>
    <w:rsid w:val="007B6B9F"/>
    <w:rsid w:val="007B6F64"/>
    <w:rsid w:val="007B76F7"/>
    <w:rsid w:val="007B77F6"/>
    <w:rsid w:val="007B7F74"/>
    <w:rsid w:val="007C04DE"/>
    <w:rsid w:val="007C0970"/>
    <w:rsid w:val="007C1024"/>
    <w:rsid w:val="007C1858"/>
    <w:rsid w:val="007C1FD4"/>
    <w:rsid w:val="007C22EE"/>
    <w:rsid w:val="007C2826"/>
    <w:rsid w:val="007C2B7E"/>
    <w:rsid w:val="007C2C9A"/>
    <w:rsid w:val="007C3080"/>
    <w:rsid w:val="007C34A4"/>
    <w:rsid w:val="007C3559"/>
    <w:rsid w:val="007C363C"/>
    <w:rsid w:val="007C3957"/>
    <w:rsid w:val="007C39CA"/>
    <w:rsid w:val="007C3CB3"/>
    <w:rsid w:val="007C4E3C"/>
    <w:rsid w:val="007C5208"/>
    <w:rsid w:val="007C615B"/>
    <w:rsid w:val="007C6C79"/>
    <w:rsid w:val="007C780D"/>
    <w:rsid w:val="007C7822"/>
    <w:rsid w:val="007C79B3"/>
    <w:rsid w:val="007D0CE3"/>
    <w:rsid w:val="007D139C"/>
    <w:rsid w:val="007D1701"/>
    <w:rsid w:val="007D2D39"/>
    <w:rsid w:val="007D32C8"/>
    <w:rsid w:val="007D3316"/>
    <w:rsid w:val="007D33A7"/>
    <w:rsid w:val="007D407D"/>
    <w:rsid w:val="007D44C9"/>
    <w:rsid w:val="007D5C18"/>
    <w:rsid w:val="007D72A4"/>
    <w:rsid w:val="007D7322"/>
    <w:rsid w:val="007D7B90"/>
    <w:rsid w:val="007E14D5"/>
    <w:rsid w:val="007E1CDA"/>
    <w:rsid w:val="007E225B"/>
    <w:rsid w:val="007E228E"/>
    <w:rsid w:val="007E28BB"/>
    <w:rsid w:val="007E3EEE"/>
    <w:rsid w:val="007E42A5"/>
    <w:rsid w:val="007E5165"/>
    <w:rsid w:val="007E531A"/>
    <w:rsid w:val="007E625A"/>
    <w:rsid w:val="007E77FC"/>
    <w:rsid w:val="007E7A12"/>
    <w:rsid w:val="007E7EB7"/>
    <w:rsid w:val="007F0998"/>
    <w:rsid w:val="007F0A9F"/>
    <w:rsid w:val="007F1A38"/>
    <w:rsid w:val="007F2957"/>
    <w:rsid w:val="007F3394"/>
    <w:rsid w:val="007F3C2B"/>
    <w:rsid w:val="007F4273"/>
    <w:rsid w:val="007F4EF2"/>
    <w:rsid w:val="007F5223"/>
    <w:rsid w:val="007F5353"/>
    <w:rsid w:val="007F6D4F"/>
    <w:rsid w:val="007F7539"/>
    <w:rsid w:val="007F7B7C"/>
    <w:rsid w:val="008002F0"/>
    <w:rsid w:val="008006DC"/>
    <w:rsid w:val="008019B3"/>
    <w:rsid w:val="008019FA"/>
    <w:rsid w:val="00801B4D"/>
    <w:rsid w:val="00801C01"/>
    <w:rsid w:val="008028E7"/>
    <w:rsid w:val="0080291C"/>
    <w:rsid w:val="00802DDF"/>
    <w:rsid w:val="0080401B"/>
    <w:rsid w:val="00804B6C"/>
    <w:rsid w:val="00805450"/>
    <w:rsid w:val="00805C61"/>
    <w:rsid w:val="00805E55"/>
    <w:rsid w:val="008069EC"/>
    <w:rsid w:val="00806A3D"/>
    <w:rsid w:val="00806D49"/>
    <w:rsid w:val="0080776A"/>
    <w:rsid w:val="008102FB"/>
    <w:rsid w:val="00810459"/>
    <w:rsid w:val="00810460"/>
    <w:rsid w:val="00811421"/>
    <w:rsid w:val="00811FF4"/>
    <w:rsid w:val="008120E4"/>
    <w:rsid w:val="008122DB"/>
    <w:rsid w:val="008127A2"/>
    <w:rsid w:val="00812BED"/>
    <w:rsid w:val="00812C98"/>
    <w:rsid w:val="00812D07"/>
    <w:rsid w:val="0081324B"/>
    <w:rsid w:val="00813A4C"/>
    <w:rsid w:val="008143DF"/>
    <w:rsid w:val="00814EC2"/>
    <w:rsid w:val="008154A3"/>
    <w:rsid w:val="00816983"/>
    <w:rsid w:val="00816F25"/>
    <w:rsid w:val="008170D3"/>
    <w:rsid w:val="008172A2"/>
    <w:rsid w:val="008200FD"/>
    <w:rsid w:val="00820AD7"/>
    <w:rsid w:val="00820DA9"/>
    <w:rsid w:val="00821C82"/>
    <w:rsid w:val="00821D4A"/>
    <w:rsid w:val="008228B2"/>
    <w:rsid w:val="00822B81"/>
    <w:rsid w:val="00822FF3"/>
    <w:rsid w:val="0082384B"/>
    <w:rsid w:val="00823AC9"/>
    <w:rsid w:val="008259C0"/>
    <w:rsid w:val="00825AD5"/>
    <w:rsid w:val="00825C1B"/>
    <w:rsid w:val="00825F72"/>
    <w:rsid w:val="00827F84"/>
    <w:rsid w:val="008301D1"/>
    <w:rsid w:val="00830A63"/>
    <w:rsid w:val="00832930"/>
    <w:rsid w:val="008329E6"/>
    <w:rsid w:val="00832B46"/>
    <w:rsid w:val="008331DF"/>
    <w:rsid w:val="0083325A"/>
    <w:rsid w:val="00833A79"/>
    <w:rsid w:val="00834979"/>
    <w:rsid w:val="00834ECD"/>
    <w:rsid w:val="008353CA"/>
    <w:rsid w:val="00836078"/>
    <w:rsid w:val="008367CF"/>
    <w:rsid w:val="008372CE"/>
    <w:rsid w:val="008408B0"/>
    <w:rsid w:val="00841987"/>
    <w:rsid w:val="00841A32"/>
    <w:rsid w:val="00842249"/>
    <w:rsid w:val="008426EC"/>
    <w:rsid w:val="00842FCC"/>
    <w:rsid w:val="00843182"/>
    <w:rsid w:val="00843B9C"/>
    <w:rsid w:val="00844B96"/>
    <w:rsid w:val="0084556B"/>
    <w:rsid w:val="00845C12"/>
    <w:rsid w:val="008505B0"/>
    <w:rsid w:val="00850DBF"/>
    <w:rsid w:val="0085128A"/>
    <w:rsid w:val="00852B9E"/>
    <w:rsid w:val="0085316D"/>
    <w:rsid w:val="008540B3"/>
    <w:rsid w:val="008541C4"/>
    <w:rsid w:val="00854CF1"/>
    <w:rsid w:val="00855133"/>
    <w:rsid w:val="0085564A"/>
    <w:rsid w:val="008575E1"/>
    <w:rsid w:val="00857C25"/>
    <w:rsid w:val="00857E20"/>
    <w:rsid w:val="00861A72"/>
    <w:rsid w:val="00863584"/>
    <w:rsid w:val="00863A1F"/>
    <w:rsid w:val="008646B3"/>
    <w:rsid w:val="00864B34"/>
    <w:rsid w:val="00864BEA"/>
    <w:rsid w:val="00865EAE"/>
    <w:rsid w:val="008668AA"/>
    <w:rsid w:val="00866DB6"/>
    <w:rsid w:val="00867245"/>
    <w:rsid w:val="00867603"/>
    <w:rsid w:val="00867F8B"/>
    <w:rsid w:val="00870196"/>
    <w:rsid w:val="00870AFE"/>
    <w:rsid w:val="00870CEA"/>
    <w:rsid w:val="0087170E"/>
    <w:rsid w:val="00871947"/>
    <w:rsid w:val="00871AF9"/>
    <w:rsid w:val="00872569"/>
    <w:rsid w:val="00872625"/>
    <w:rsid w:val="00872CB8"/>
    <w:rsid w:val="00872F45"/>
    <w:rsid w:val="008744B5"/>
    <w:rsid w:val="00874E7C"/>
    <w:rsid w:val="0087636A"/>
    <w:rsid w:val="0087668A"/>
    <w:rsid w:val="008767C9"/>
    <w:rsid w:val="00880089"/>
    <w:rsid w:val="008805E7"/>
    <w:rsid w:val="00881008"/>
    <w:rsid w:val="008811D8"/>
    <w:rsid w:val="00881DD8"/>
    <w:rsid w:val="00882805"/>
    <w:rsid w:val="0088305E"/>
    <w:rsid w:val="0088325F"/>
    <w:rsid w:val="00883EA5"/>
    <w:rsid w:val="00885531"/>
    <w:rsid w:val="008857F2"/>
    <w:rsid w:val="00886456"/>
    <w:rsid w:val="0088670F"/>
    <w:rsid w:val="008869B3"/>
    <w:rsid w:val="00887BAF"/>
    <w:rsid w:val="00887F88"/>
    <w:rsid w:val="00890549"/>
    <w:rsid w:val="00890BD3"/>
    <w:rsid w:val="008910C2"/>
    <w:rsid w:val="00892C3F"/>
    <w:rsid w:val="008934C4"/>
    <w:rsid w:val="00893661"/>
    <w:rsid w:val="008937B9"/>
    <w:rsid w:val="00893E45"/>
    <w:rsid w:val="00894271"/>
    <w:rsid w:val="00895C35"/>
    <w:rsid w:val="0089616B"/>
    <w:rsid w:val="00897641"/>
    <w:rsid w:val="00897677"/>
    <w:rsid w:val="0089769C"/>
    <w:rsid w:val="00897F66"/>
    <w:rsid w:val="008A0011"/>
    <w:rsid w:val="008A072D"/>
    <w:rsid w:val="008A0810"/>
    <w:rsid w:val="008A1315"/>
    <w:rsid w:val="008A1531"/>
    <w:rsid w:val="008A1AF2"/>
    <w:rsid w:val="008A1F07"/>
    <w:rsid w:val="008A1F22"/>
    <w:rsid w:val="008A3615"/>
    <w:rsid w:val="008A37FD"/>
    <w:rsid w:val="008A4098"/>
    <w:rsid w:val="008A4B10"/>
    <w:rsid w:val="008A501A"/>
    <w:rsid w:val="008A6709"/>
    <w:rsid w:val="008A6718"/>
    <w:rsid w:val="008A7A99"/>
    <w:rsid w:val="008B122C"/>
    <w:rsid w:val="008B225F"/>
    <w:rsid w:val="008B3378"/>
    <w:rsid w:val="008B368E"/>
    <w:rsid w:val="008B393D"/>
    <w:rsid w:val="008B4230"/>
    <w:rsid w:val="008B4E3E"/>
    <w:rsid w:val="008B5392"/>
    <w:rsid w:val="008B56CF"/>
    <w:rsid w:val="008B5780"/>
    <w:rsid w:val="008B5A3A"/>
    <w:rsid w:val="008B7EED"/>
    <w:rsid w:val="008C16C1"/>
    <w:rsid w:val="008C29D5"/>
    <w:rsid w:val="008C2B20"/>
    <w:rsid w:val="008C3CB4"/>
    <w:rsid w:val="008C4597"/>
    <w:rsid w:val="008C4892"/>
    <w:rsid w:val="008C4F67"/>
    <w:rsid w:val="008C51D7"/>
    <w:rsid w:val="008C5A61"/>
    <w:rsid w:val="008C6B64"/>
    <w:rsid w:val="008C7066"/>
    <w:rsid w:val="008C7785"/>
    <w:rsid w:val="008D0853"/>
    <w:rsid w:val="008D11C3"/>
    <w:rsid w:val="008D15FB"/>
    <w:rsid w:val="008D1A09"/>
    <w:rsid w:val="008D2C7F"/>
    <w:rsid w:val="008D368A"/>
    <w:rsid w:val="008D3DA2"/>
    <w:rsid w:val="008D3DB1"/>
    <w:rsid w:val="008D47EF"/>
    <w:rsid w:val="008D5847"/>
    <w:rsid w:val="008D6971"/>
    <w:rsid w:val="008E03FF"/>
    <w:rsid w:val="008E04CB"/>
    <w:rsid w:val="008E1097"/>
    <w:rsid w:val="008E2375"/>
    <w:rsid w:val="008E28AC"/>
    <w:rsid w:val="008E31C4"/>
    <w:rsid w:val="008E35FF"/>
    <w:rsid w:val="008E38ED"/>
    <w:rsid w:val="008E40D1"/>
    <w:rsid w:val="008E41E2"/>
    <w:rsid w:val="008E4265"/>
    <w:rsid w:val="008E432A"/>
    <w:rsid w:val="008E4594"/>
    <w:rsid w:val="008E4628"/>
    <w:rsid w:val="008E6E05"/>
    <w:rsid w:val="008E7735"/>
    <w:rsid w:val="008F1FAD"/>
    <w:rsid w:val="008F24D0"/>
    <w:rsid w:val="008F3922"/>
    <w:rsid w:val="008F39C0"/>
    <w:rsid w:val="008F49FD"/>
    <w:rsid w:val="008F5DB0"/>
    <w:rsid w:val="008F7197"/>
    <w:rsid w:val="009008D1"/>
    <w:rsid w:val="00901266"/>
    <w:rsid w:val="0090196D"/>
    <w:rsid w:val="00901B3B"/>
    <w:rsid w:val="00901C51"/>
    <w:rsid w:val="00902995"/>
    <w:rsid w:val="0090354C"/>
    <w:rsid w:val="00903D7F"/>
    <w:rsid w:val="00903D9E"/>
    <w:rsid w:val="009049E6"/>
    <w:rsid w:val="00905F40"/>
    <w:rsid w:val="009066F7"/>
    <w:rsid w:val="00906E58"/>
    <w:rsid w:val="00907001"/>
    <w:rsid w:val="00907B96"/>
    <w:rsid w:val="0091015B"/>
    <w:rsid w:val="00910471"/>
    <w:rsid w:val="00910BFB"/>
    <w:rsid w:val="0091164B"/>
    <w:rsid w:val="0091195F"/>
    <w:rsid w:val="00912281"/>
    <w:rsid w:val="0091244F"/>
    <w:rsid w:val="009129B7"/>
    <w:rsid w:val="009132C8"/>
    <w:rsid w:val="00913872"/>
    <w:rsid w:val="0091450F"/>
    <w:rsid w:val="00914CA2"/>
    <w:rsid w:val="00914CE3"/>
    <w:rsid w:val="0091571B"/>
    <w:rsid w:val="00915D00"/>
    <w:rsid w:val="00915D84"/>
    <w:rsid w:val="00917420"/>
    <w:rsid w:val="00917F36"/>
    <w:rsid w:val="009209B6"/>
    <w:rsid w:val="00921C30"/>
    <w:rsid w:val="00921EEF"/>
    <w:rsid w:val="00923377"/>
    <w:rsid w:val="00923AA7"/>
    <w:rsid w:val="0092438B"/>
    <w:rsid w:val="00925D72"/>
    <w:rsid w:val="00926702"/>
    <w:rsid w:val="00927097"/>
    <w:rsid w:val="009309EC"/>
    <w:rsid w:val="00930DC2"/>
    <w:rsid w:val="00931106"/>
    <w:rsid w:val="00931461"/>
    <w:rsid w:val="00931FE8"/>
    <w:rsid w:val="00932BC3"/>
    <w:rsid w:val="00933913"/>
    <w:rsid w:val="0093457B"/>
    <w:rsid w:val="00934DB1"/>
    <w:rsid w:val="00935615"/>
    <w:rsid w:val="00936E19"/>
    <w:rsid w:val="009403E7"/>
    <w:rsid w:val="009406FD"/>
    <w:rsid w:val="009421CE"/>
    <w:rsid w:val="00942ECD"/>
    <w:rsid w:val="0094389A"/>
    <w:rsid w:val="009451FF"/>
    <w:rsid w:val="00945FEC"/>
    <w:rsid w:val="0094679F"/>
    <w:rsid w:val="009468AA"/>
    <w:rsid w:val="00946AB6"/>
    <w:rsid w:val="00946B23"/>
    <w:rsid w:val="009511FC"/>
    <w:rsid w:val="009521AA"/>
    <w:rsid w:val="00953120"/>
    <w:rsid w:val="009541FC"/>
    <w:rsid w:val="009549F7"/>
    <w:rsid w:val="009553DF"/>
    <w:rsid w:val="0095631B"/>
    <w:rsid w:val="00956A9F"/>
    <w:rsid w:val="009579CD"/>
    <w:rsid w:val="00957C51"/>
    <w:rsid w:val="00957E29"/>
    <w:rsid w:val="00961718"/>
    <w:rsid w:val="00961779"/>
    <w:rsid w:val="0096186B"/>
    <w:rsid w:val="009619EC"/>
    <w:rsid w:val="00961CFE"/>
    <w:rsid w:val="00961D22"/>
    <w:rsid w:val="00961E41"/>
    <w:rsid w:val="00962522"/>
    <w:rsid w:val="00962E08"/>
    <w:rsid w:val="009631A7"/>
    <w:rsid w:val="00963397"/>
    <w:rsid w:val="00963824"/>
    <w:rsid w:val="00963A27"/>
    <w:rsid w:val="00964384"/>
    <w:rsid w:val="009645C7"/>
    <w:rsid w:val="009651FF"/>
    <w:rsid w:val="00965AC6"/>
    <w:rsid w:val="00965DAC"/>
    <w:rsid w:val="009665D3"/>
    <w:rsid w:val="00967EA0"/>
    <w:rsid w:val="009724A8"/>
    <w:rsid w:val="00972CAB"/>
    <w:rsid w:val="00973227"/>
    <w:rsid w:val="00974C69"/>
    <w:rsid w:val="009766CF"/>
    <w:rsid w:val="0097779E"/>
    <w:rsid w:val="00977926"/>
    <w:rsid w:val="00977A2F"/>
    <w:rsid w:val="00980023"/>
    <w:rsid w:val="00980386"/>
    <w:rsid w:val="009812CF"/>
    <w:rsid w:val="00981580"/>
    <w:rsid w:val="00981941"/>
    <w:rsid w:val="00981B61"/>
    <w:rsid w:val="00982637"/>
    <w:rsid w:val="009826EF"/>
    <w:rsid w:val="00982A41"/>
    <w:rsid w:val="00982C11"/>
    <w:rsid w:val="0098301A"/>
    <w:rsid w:val="00983A8E"/>
    <w:rsid w:val="00984394"/>
    <w:rsid w:val="00984B9F"/>
    <w:rsid w:val="00990419"/>
    <w:rsid w:val="00990B9E"/>
    <w:rsid w:val="00991419"/>
    <w:rsid w:val="00991A02"/>
    <w:rsid w:val="009921A0"/>
    <w:rsid w:val="00992C93"/>
    <w:rsid w:val="009940F6"/>
    <w:rsid w:val="009942C8"/>
    <w:rsid w:val="00995CD9"/>
    <w:rsid w:val="00995E14"/>
    <w:rsid w:val="00996933"/>
    <w:rsid w:val="00997D99"/>
    <w:rsid w:val="009A01D0"/>
    <w:rsid w:val="009A1206"/>
    <w:rsid w:val="009A123E"/>
    <w:rsid w:val="009A2021"/>
    <w:rsid w:val="009A26CE"/>
    <w:rsid w:val="009A2C59"/>
    <w:rsid w:val="009A2C75"/>
    <w:rsid w:val="009A34AD"/>
    <w:rsid w:val="009A44BE"/>
    <w:rsid w:val="009A4A1F"/>
    <w:rsid w:val="009A5272"/>
    <w:rsid w:val="009A560F"/>
    <w:rsid w:val="009A650D"/>
    <w:rsid w:val="009A67B2"/>
    <w:rsid w:val="009A7F30"/>
    <w:rsid w:val="009B1A4A"/>
    <w:rsid w:val="009B1BEA"/>
    <w:rsid w:val="009B2103"/>
    <w:rsid w:val="009B3181"/>
    <w:rsid w:val="009B3850"/>
    <w:rsid w:val="009B388B"/>
    <w:rsid w:val="009B3F90"/>
    <w:rsid w:val="009B4A73"/>
    <w:rsid w:val="009B50FB"/>
    <w:rsid w:val="009B5305"/>
    <w:rsid w:val="009B5477"/>
    <w:rsid w:val="009B7180"/>
    <w:rsid w:val="009B7499"/>
    <w:rsid w:val="009B7537"/>
    <w:rsid w:val="009C084B"/>
    <w:rsid w:val="009C092A"/>
    <w:rsid w:val="009C1619"/>
    <w:rsid w:val="009C21B9"/>
    <w:rsid w:val="009C23E6"/>
    <w:rsid w:val="009C3A0F"/>
    <w:rsid w:val="009C5308"/>
    <w:rsid w:val="009C6445"/>
    <w:rsid w:val="009C6DC2"/>
    <w:rsid w:val="009C6E2A"/>
    <w:rsid w:val="009C7233"/>
    <w:rsid w:val="009C7F56"/>
    <w:rsid w:val="009D05A3"/>
    <w:rsid w:val="009D0C31"/>
    <w:rsid w:val="009D0F7E"/>
    <w:rsid w:val="009D1A57"/>
    <w:rsid w:val="009D2557"/>
    <w:rsid w:val="009D3012"/>
    <w:rsid w:val="009D38D1"/>
    <w:rsid w:val="009D3DCC"/>
    <w:rsid w:val="009D3F06"/>
    <w:rsid w:val="009D3F0E"/>
    <w:rsid w:val="009D4201"/>
    <w:rsid w:val="009D4456"/>
    <w:rsid w:val="009D5BD0"/>
    <w:rsid w:val="009D62B2"/>
    <w:rsid w:val="009D6CDE"/>
    <w:rsid w:val="009D6F01"/>
    <w:rsid w:val="009D704F"/>
    <w:rsid w:val="009D7130"/>
    <w:rsid w:val="009D75AA"/>
    <w:rsid w:val="009D7CF1"/>
    <w:rsid w:val="009E1443"/>
    <w:rsid w:val="009E2A81"/>
    <w:rsid w:val="009E3810"/>
    <w:rsid w:val="009E4046"/>
    <w:rsid w:val="009E45F8"/>
    <w:rsid w:val="009E4875"/>
    <w:rsid w:val="009E5367"/>
    <w:rsid w:val="009E670A"/>
    <w:rsid w:val="009E745C"/>
    <w:rsid w:val="009E7C3D"/>
    <w:rsid w:val="009F0864"/>
    <w:rsid w:val="009F1664"/>
    <w:rsid w:val="009F177D"/>
    <w:rsid w:val="009F305A"/>
    <w:rsid w:val="009F376B"/>
    <w:rsid w:val="009F3BCA"/>
    <w:rsid w:val="009F42A3"/>
    <w:rsid w:val="009F444E"/>
    <w:rsid w:val="009F4CE9"/>
    <w:rsid w:val="009F5131"/>
    <w:rsid w:val="009F6215"/>
    <w:rsid w:val="009F64B6"/>
    <w:rsid w:val="009F657C"/>
    <w:rsid w:val="009F6B47"/>
    <w:rsid w:val="009F6EA8"/>
    <w:rsid w:val="009F705E"/>
    <w:rsid w:val="009F7CBD"/>
    <w:rsid w:val="009F7F31"/>
    <w:rsid w:val="00A00760"/>
    <w:rsid w:val="00A00DC3"/>
    <w:rsid w:val="00A013AE"/>
    <w:rsid w:val="00A01A8C"/>
    <w:rsid w:val="00A02290"/>
    <w:rsid w:val="00A0273D"/>
    <w:rsid w:val="00A02C44"/>
    <w:rsid w:val="00A02E03"/>
    <w:rsid w:val="00A03100"/>
    <w:rsid w:val="00A03457"/>
    <w:rsid w:val="00A04645"/>
    <w:rsid w:val="00A05360"/>
    <w:rsid w:val="00A05BCA"/>
    <w:rsid w:val="00A05DAD"/>
    <w:rsid w:val="00A104C0"/>
    <w:rsid w:val="00A10BAD"/>
    <w:rsid w:val="00A117F1"/>
    <w:rsid w:val="00A1195F"/>
    <w:rsid w:val="00A135B7"/>
    <w:rsid w:val="00A137E2"/>
    <w:rsid w:val="00A14434"/>
    <w:rsid w:val="00A15EC5"/>
    <w:rsid w:val="00A15F2C"/>
    <w:rsid w:val="00A1642C"/>
    <w:rsid w:val="00A16772"/>
    <w:rsid w:val="00A173E8"/>
    <w:rsid w:val="00A17B1F"/>
    <w:rsid w:val="00A205F6"/>
    <w:rsid w:val="00A20A3E"/>
    <w:rsid w:val="00A20F89"/>
    <w:rsid w:val="00A21A77"/>
    <w:rsid w:val="00A2261D"/>
    <w:rsid w:val="00A22E08"/>
    <w:rsid w:val="00A23765"/>
    <w:rsid w:val="00A23DE3"/>
    <w:rsid w:val="00A23F93"/>
    <w:rsid w:val="00A24922"/>
    <w:rsid w:val="00A2499C"/>
    <w:rsid w:val="00A278D9"/>
    <w:rsid w:val="00A27CCD"/>
    <w:rsid w:val="00A301E6"/>
    <w:rsid w:val="00A318DD"/>
    <w:rsid w:val="00A3276C"/>
    <w:rsid w:val="00A32B48"/>
    <w:rsid w:val="00A330B7"/>
    <w:rsid w:val="00A33619"/>
    <w:rsid w:val="00A33886"/>
    <w:rsid w:val="00A33C7E"/>
    <w:rsid w:val="00A34606"/>
    <w:rsid w:val="00A3487D"/>
    <w:rsid w:val="00A3721D"/>
    <w:rsid w:val="00A373A0"/>
    <w:rsid w:val="00A377A4"/>
    <w:rsid w:val="00A37CCD"/>
    <w:rsid w:val="00A37D52"/>
    <w:rsid w:val="00A4023F"/>
    <w:rsid w:val="00A408B5"/>
    <w:rsid w:val="00A41258"/>
    <w:rsid w:val="00A41538"/>
    <w:rsid w:val="00A42627"/>
    <w:rsid w:val="00A42A76"/>
    <w:rsid w:val="00A42D61"/>
    <w:rsid w:val="00A4571D"/>
    <w:rsid w:val="00A47B97"/>
    <w:rsid w:val="00A47CFA"/>
    <w:rsid w:val="00A51ECB"/>
    <w:rsid w:val="00A53050"/>
    <w:rsid w:val="00A5399B"/>
    <w:rsid w:val="00A5692C"/>
    <w:rsid w:val="00A56B0C"/>
    <w:rsid w:val="00A56D3E"/>
    <w:rsid w:val="00A57A91"/>
    <w:rsid w:val="00A57C68"/>
    <w:rsid w:val="00A57EEE"/>
    <w:rsid w:val="00A62302"/>
    <w:rsid w:val="00A634C2"/>
    <w:rsid w:val="00A64098"/>
    <w:rsid w:val="00A647CA"/>
    <w:rsid w:val="00A65371"/>
    <w:rsid w:val="00A654E5"/>
    <w:rsid w:val="00A6559F"/>
    <w:rsid w:val="00A665DD"/>
    <w:rsid w:val="00A666FC"/>
    <w:rsid w:val="00A66D78"/>
    <w:rsid w:val="00A7007F"/>
    <w:rsid w:val="00A701F9"/>
    <w:rsid w:val="00A718FD"/>
    <w:rsid w:val="00A7233D"/>
    <w:rsid w:val="00A7289F"/>
    <w:rsid w:val="00A72E7E"/>
    <w:rsid w:val="00A734B0"/>
    <w:rsid w:val="00A7551B"/>
    <w:rsid w:val="00A75E9A"/>
    <w:rsid w:val="00A75F86"/>
    <w:rsid w:val="00A767C3"/>
    <w:rsid w:val="00A76A47"/>
    <w:rsid w:val="00A76AA1"/>
    <w:rsid w:val="00A77106"/>
    <w:rsid w:val="00A77C9C"/>
    <w:rsid w:val="00A8312E"/>
    <w:rsid w:val="00A838B2"/>
    <w:rsid w:val="00A839BB"/>
    <w:rsid w:val="00A83D74"/>
    <w:rsid w:val="00A8574A"/>
    <w:rsid w:val="00A85847"/>
    <w:rsid w:val="00A85A05"/>
    <w:rsid w:val="00A94235"/>
    <w:rsid w:val="00A94CDB"/>
    <w:rsid w:val="00A972CF"/>
    <w:rsid w:val="00A97C1F"/>
    <w:rsid w:val="00AA2383"/>
    <w:rsid w:val="00AA32FE"/>
    <w:rsid w:val="00AA41DE"/>
    <w:rsid w:val="00AA4B19"/>
    <w:rsid w:val="00AA57F3"/>
    <w:rsid w:val="00AA617A"/>
    <w:rsid w:val="00AA69BE"/>
    <w:rsid w:val="00AA76FB"/>
    <w:rsid w:val="00AA780C"/>
    <w:rsid w:val="00AA78AD"/>
    <w:rsid w:val="00AA7E16"/>
    <w:rsid w:val="00AB0796"/>
    <w:rsid w:val="00AB0976"/>
    <w:rsid w:val="00AB0DA1"/>
    <w:rsid w:val="00AB139F"/>
    <w:rsid w:val="00AB1E28"/>
    <w:rsid w:val="00AB24AA"/>
    <w:rsid w:val="00AB2D77"/>
    <w:rsid w:val="00AB3AC6"/>
    <w:rsid w:val="00AB44C2"/>
    <w:rsid w:val="00AB56A3"/>
    <w:rsid w:val="00AB6530"/>
    <w:rsid w:val="00AC29F4"/>
    <w:rsid w:val="00AC303E"/>
    <w:rsid w:val="00AC3CB6"/>
    <w:rsid w:val="00AC4669"/>
    <w:rsid w:val="00AC477A"/>
    <w:rsid w:val="00AC5275"/>
    <w:rsid w:val="00AC5C55"/>
    <w:rsid w:val="00AC5E6F"/>
    <w:rsid w:val="00AC6982"/>
    <w:rsid w:val="00AC6BFE"/>
    <w:rsid w:val="00AC7875"/>
    <w:rsid w:val="00AD09EB"/>
    <w:rsid w:val="00AD16B0"/>
    <w:rsid w:val="00AD194C"/>
    <w:rsid w:val="00AD2431"/>
    <w:rsid w:val="00AD28E1"/>
    <w:rsid w:val="00AD2C76"/>
    <w:rsid w:val="00AD4267"/>
    <w:rsid w:val="00AD4478"/>
    <w:rsid w:val="00AD5AF2"/>
    <w:rsid w:val="00AD604C"/>
    <w:rsid w:val="00AD65D4"/>
    <w:rsid w:val="00AD6B24"/>
    <w:rsid w:val="00AD7315"/>
    <w:rsid w:val="00AD73CC"/>
    <w:rsid w:val="00AE01E3"/>
    <w:rsid w:val="00AE1F13"/>
    <w:rsid w:val="00AE2FD7"/>
    <w:rsid w:val="00AE324E"/>
    <w:rsid w:val="00AE32D8"/>
    <w:rsid w:val="00AE5ACB"/>
    <w:rsid w:val="00AE6158"/>
    <w:rsid w:val="00AE6501"/>
    <w:rsid w:val="00AE6B7B"/>
    <w:rsid w:val="00AE7E2D"/>
    <w:rsid w:val="00AF09E3"/>
    <w:rsid w:val="00AF1151"/>
    <w:rsid w:val="00AF1336"/>
    <w:rsid w:val="00AF37E3"/>
    <w:rsid w:val="00AF3983"/>
    <w:rsid w:val="00AF4B34"/>
    <w:rsid w:val="00AF4D66"/>
    <w:rsid w:val="00AF64DF"/>
    <w:rsid w:val="00B00F15"/>
    <w:rsid w:val="00B011FF"/>
    <w:rsid w:val="00B02F8F"/>
    <w:rsid w:val="00B03612"/>
    <w:rsid w:val="00B03DA0"/>
    <w:rsid w:val="00B042E2"/>
    <w:rsid w:val="00B047FD"/>
    <w:rsid w:val="00B048B8"/>
    <w:rsid w:val="00B054FE"/>
    <w:rsid w:val="00B05DEC"/>
    <w:rsid w:val="00B0685B"/>
    <w:rsid w:val="00B071E3"/>
    <w:rsid w:val="00B104EA"/>
    <w:rsid w:val="00B10933"/>
    <w:rsid w:val="00B1097F"/>
    <w:rsid w:val="00B119F5"/>
    <w:rsid w:val="00B11B2C"/>
    <w:rsid w:val="00B13506"/>
    <w:rsid w:val="00B13F20"/>
    <w:rsid w:val="00B142C4"/>
    <w:rsid w:val="00B14A94"/>
    <w:rsid w:val="00B15031"/>
    <w:rsid w:val="00B152CC"/>
    <w:rsid w:val="00B155FA"/>
    <w:rsid w:val="00B16071"/>
    <w:rsid w:val="00B16FBE"/>
    <w:rsid w:val="00B2008B"/>
    <w:rsid w:val="00B204A1"/>
    <w:rsid w:val="00B20B90"/>
    <w:rsid w:val="00B22667"/>
    <w:rsid w:val="00B22910"/>
    <w:rsid w:val="00B22DC2"/>
    <w:rsid w:val="00B23139"/>
    <w:rsid w:val="00B236EC"/>
    <w:rsid w:val="00B24FCF"/>
    <w:rsid w:val="00B250F4"/>
    <w:rsid w:val="00B25572"/>
    <w:rsid w:val="00B26812"/>
    <w:rsid w:val="00B277C3"/>
    <w:rsid w:val="00B27A2D"/>
    <w:rsid w:val="00B27C6F"/>
    <w:rsid w:val="00B30724"/>
    <w:rsid w:val="00B319D9"/>
    <w:rsid w:val="00B31E2C"/>
    <w:rsid w:val="00B3261E"/>
    <w:rsid w:val="00B329F1"/>
    <w:rsid w:val="00B32BC2"/>
    <w:rsid w:val="00B33E73"/>
    <w:rsid w:val="00B34486"/>
    <w:rsid w:val="00B3524F"/>
    <w:rsid w:val="00B35FFA"/>
    <w:rsid w:val="00B363B0"/>
    <w:rsid w:val="00B3695C"/>
    <w:rsid w:val="00B36EB3"/>
    <w:rsid w:val="00B37D95"/>
    <w:rsid w:val="00B400D1"/>
    <w:rsid w:val="00B4061F"/>
    <w:rsid w:val="00B40C81"/>
    <w:rsid w:val="00B40EFC"/>
    <w:rsid w:val="00B41C5F"/>
    <w:rsid w:val="00B4239A"/>
    <w:rsid w:val="00B4316F"/>
    <w:rsid w:val="00B43317"/>
    <w:rsid w:val="00B438D0"/>
    <w:rsid w:val="00B439CF"/>
    <w:rsid w:val="00B43F9A"/>
    <w:rsid w:val="00B442E2"/>
    <w:rsid w:val="00B44ED7"/>
    <w:rsid w:val="00B453B2"/>
    <w:rsid w:val="00B4672A"/>
    <w:rsid w:val="00B47119"/>
    <w:rsid w:val="00B47B70"/>
    <w:rsid w:val="00B50A31"/>
    <w:rsid w:val="00B51D3C"/>
    <w:rsid w:val="00B52A68"/>
    <w:rsid w:val="00B54D6D"/>
    <w:rsid w:val="00B55D04"/>
    <w:rsid w:val="00B55DEC"/>
    <w:rsid w:val="00B5635D"/>
    <w:rsid w:val="00B563B5"/>
    <w:rsid w:val="00B57E6C"/>
    <w:rsid w:val="00B57F39"/>
    <w:rsid w:val="00B603B1"/>
    <w:rsid w:val="00B61D2E"/>
    <w:rsid w:val="00B64333"/>
    <w:rsid w:val="00B64B61"/>
    <w:rsid w:val="00B64EB1"/>
    <w:rsid w:val="00B65A38"/>
    <w:rsid w:val="00B66CB9"/>
    <w:rsid w:val="00B705E7"/>
    <w:rsid w:val="00B70ED6"/>
    <w:rsid w:val="00B71010"/>
    <w:rsid w:val="00B71026"/>
    <w:rsid w:val="00B71378"/>
    <w:rsid w:val="00B714A8"/>
    <w:rsid w:val="00B7164D"/>
    <w:rsid w:val="00B73201"/>
    <w:rsid w:val="00B75C3B"/>
    <w:rsid w:val="00B76516"/>
    <w:rsid w:val="00B767F9"/>
    <w:rsid w:val="00B76D88"/>
    <w:rsid w:val="00B8020F"/>
    <w:rsid w:val="00B80D18"/>
    <w:rsid w:val="00B81CA2"/>
    <w:rsid w:val="00B82EA4"/>
    <w:rsid w:val="00B83867"/>
    <w:rsid w:val="00B84661"/>
    <w:rsid w:val="00B84805"/>
    <w:rsid w:val="00B848F2"/>
    <w:rsid w:val="00B8518A"/>
    <w:rsid w:val="00B8529C"/>
    <w:rsid w:val="00B85C28"/>
    <w:rsid w:val="00B876FD"/>
    <w:rsid w:val="00B8775C"/>
    <w:rsid w:val="00B903E3"/>
    <w:rsid w:val="00B907C4"/>
    <w:rsid w:val="00B907F0"/>
    <w:rsid w:val="00B9190A"/>
    <w:rsid w:val="00B91EB8"/>
    <w:rsid w:val="00B91F58"/>
    <w:rsid w:val="00B92721"/>
    <w:rsid w:val="00B92BCD"/>
    <w:rsid w:val="00B92D48"/>
    <w:rsid w:val="00B931EF"/>
    <w:rsid w:val="00B931FF"/>
    <w:rsid w:val="00B93AA7"/>
    <w:rsid w:val="00B959E5"/>
    <w:rsid w:val="00B95BAB"/>
    <w:rsid w:val="00B965AA"/>
    <w:rsid w:val="00B97215"/>
    <w:rsid w:val="00B974D9"/>
    <w:rsid w:val="00B97BD7"/>
    <w:rsid w:val="00BA01C1"/>
    <w:rsid w:val="00BA054C"/>
    <w:rsid w:val="00BA09AB"/>
    <w:rsid w:val="00BA1B20"/>
    <w:rsid w:val="00BA1BB8"/>
    <w:rsid w:val="00BA2D70"/>
    <w:rsid w:val="00BA2F2E"/>
    <w:rsid w:val="00BA3292"/>
    <w:rsid w:val="00BA34B9"/>
    <w:rsid w:val="00BA3747"/>
    <w:rsid w:val="00BA3D03"/>
    <w:rsid w:val="00BA4EA3"/>
    <w:rsid w:val="00BA553E"/>
    <w:rsid w:val="00BA55A5"/>
    <w:rsid w:val="00BA5BDF"/>
    <w:rsid w:val="00BA5E74"/>
    <w:rsid w:val="00BA6B77"/>
    <w:rsid w:val="00BA7049"/>
    <w:rsid w:val="00BA7B15"/>
    <w:rsid w:val="00BA7C65"/>
    <w:rsid w:val="00BB1425"/>
    <w:rsid w:val="00BB1644"/>
    <w:rsid w:val="00BB1BBE"/>
    <w:rsid w:val="00BB3E74"/>
    <w:rsid w:val="00BB4A74"/>
    <w:rsid w:val="00BB53AB"/>
    <w:rsid w:val="00BB5B0B"/>
    <w:rsid w:val="00BB6967"/>
    <w:rsid w:val="00BC03AB"/>
    <w:rsid w:val="00BC0819"/>
    <w:rsid w:val="00BC185D"/>
    <w:rsid w:val="00BC1DB5"/>
    <w:rsid w:val="00BC246A"/>
    <w:rsid w:val="00BC2F44"/>
    <w:rsid w:val="00BC3682"/>
    <w:rsid w:val="00BC3BA5"/>
    <w:rsid w:val="00BC3FFE"/>
    <w:rsid w:val="00BC4DEA"/>
    <w:rsid w:val="00BC519E"/>
    <w:rsid w:val="00BC5316"/>
    <w:rsid w:val="00BC53E7"/>
    <w:rsid w:val="00BC5A99"/>
    <w:rsid w:val="00BC77F3"/>
    <w:rsid w:val="00BD02A1"/>
    <w:rsid w:val="00BD0D16"/>
    <w:rsid w:val="00BD1687"/>
    <w:rsid w:val="00BD19DF"/>
    <w:rsid w:val="00BD1D5F"/>
    <w:rsid w:val="00BD242F"/>
    <w:rsid w:val="00BD2603"/>
    <w:rsid w:val="00BD298B"/>
    <w:rsid w:val="00BD349B"/>
    <w:rsid w:val="00BD34D8"/>
    <w:rsid w:val="00BD43C1"/>
    <w:rsid w:val="00BD446E"/>
    <w:rsid w:val="00BD50E5"/>
    <w:rsid w:val="00BD564F"/>
    <w:rsid w:val="00BD6249"/>
    <w:rsid w:val="00BD67A8"/>
    <w:rsid w:val="00BD79C6"/>
    <w:rsid w:val="00BE085D"/>
    <w:rsid w:val="00BE1BBC"/>
    <w:rsid w:val="00BE1D75"/>
    <w:rsid w:val="00BE2176"/>
    <w:rsid w:val="00BE24C2"/>
    <w:rsid w:val="00BE28DC"/>
    <w:rsid w:val="00BE2B46"/>
    <w:rsid w:val="00BE3189"/>
    <w:rsid w:val="00BE45B5"/>
    <w:rsid w:val="00BE4950"/>
    <w:rsid w:val="00BE49FE"/>
    <w:rsid w:val="00BE5036"/>
    <w:rsid w:val="00BE671A"/>
    <w:rsid w:val="00BE790C"/>
    <w:rsid w:val="00BE7F2D"/>
    <w:rsid w:val="00BF02DF"/>
    <w:rsid w:val="00BF05CD"/>
    <w:rsid w:val="00BF11EF"/>
    <w:rsid w:val="00BF1D50"/>
    <w:rsid w:val="00BF33BD"/>
    <w:rsid w:val="00BF4280"/>
    <w:rsid w:val="00BF52FE"/>
    <w:rsid w:val="00BF5F3F"/>
    <w:rsid w:val="00BF675E"/>
    <w:rsid w:val="00BF6AEA"/>
    <w:rsid w:val="00BF6C10"/>
    <w:rsid w:val="00BF6E98"/>
    <w:rsid w:val="00BF7561"/>
    <w:rsid w:val="00BF7ECD"/>
    <w:rsid w:val="00C003D7"/>
    <w:rsid w:val="00C01F8E"/>
    <w:rsid w:val="00C02731"/>
    <w:rsid w:val="00C02E77"/>
    <w:rsid w:val="00C03A1C"/>
    <w:rsid w:val="00C03E04"/>
    <w:rsid w:val="00C044F1"/>
    <w:rsid w:val="00C045FD"/>
    <w:rsid w:val="00C058F0"/>
    <w:rsid w:val="00C07742"/>
    <w:rsid w:val="00C07DB0"/>
    <w:rsid w:val="00C118ED"/>
    <w:rsid w:val="00C11E8B"/>
    <w:rsid w:val="00C129DB"/>
    <w:rsid w:val="00C131DB"/>
    <w:rsid w:val="00C13ECE"/>
    <w:rsid w:val="00C1455E"/>
    <w:rsid w:val="00C148BB"/>
    <w:rsid w:val="00C1517E"/>
    <w:rsid w:val="00C159C8"/>
    <w:rsid w:val="00C16577"/>
    <w:rsid w:val="00C223A3"/>
    <w:rsid w:val="00C23EAD"/>
    <w:rsid w:val="00C24759"/>
    <w:rsid w:val="00C24D3A"/>
    <w:rsid w:val="00C25651"/>
    <w:rsid w:val="00C25FC5"/>
    <w:rsid w:val="00C265A2"/>
    <w:rsid w:val="00C268F2"/>
    <w:rsid w:val="00C26B22"/>
    <w:rsid w:val="00C27649"/>
    <w:rsid w:val="00C305A8"/>
    <w:rsid w:val="00C30E55"/>
    <w:rsid w:val="00C3138B"/>
    <w:rsid w:val="00C31590"/>
    <w:rsid w:val="00C318E3"/>
    <w:rsid w:val="00C3257B"/>
    <w:rsid w:val="00C33835"/>
    <w:rsid w:val="00C3561D"/>
    <w:rsid w:val="00C360F5"/>
    <w:rsid w:val="00C36853"/>
    <w:rsid w:val="00C3727A"/>
    <w:rsid w:val="00C4057C"/>
    <w:rsid w:val="00C40BFF"/>
    <w:rsid w:val="00C41649"/>
    <w:rsid w:val="00C428B3"/>
    <w:rsid w:val="00C42AE3"/>
    <w:rsid w:val="00C4309B"/>
    <w:rsid w:val="00C4449D"/>
    <w:rsid w:val="00C44D64"/>
    <w:rsid w:val="00C46D8D"/>
    <w:rsid w:val="00C47359"/>
    <w:rsid w:val="00C51AB7"/>
    <w:rsid w:val="00C51B87"/>
    <w:rsid w:val="00C527D2"/>
    <w:rsid w:val="00C53324"/>
    <w:rsid w:val="00C53A19"/>
    <w:rsid w:val="00C53E4C"/>
    <w:rsid w:val="00C54BCE"/>
    <w:rsid w:val="00C55D10"/>
    <w:rsid w:val="00C56231"/>
    <w:rsid w:val="00C56EB5"/>
    <w:rsid w:val="00C57716"/>
    <w:rsid w:val="00C5786B"/>
    <w:rsid w:val="00C60AF7"/>
    <w:rsid w:val="00C60C15"/>
    <w:rsid w:val="00C60DD3"/>
    <w:rsid w:val="00C61A25"/>
    <w:rsid w:val="00C61DED"/>
    <w:rsid w:val="00C6291B"/>
    <w:rsid w:val="00C632C4"/>
    <w:rsid w:val="00C63A2C"/>
    <w:rsid w:val="00C65501"/>
    <w:rsid w:val="00C65A2C"/>
    <w:rsid w:val="00C67247"/>
    <w:rsid w:val="00C6749E"/>
    <w:rsid w:val="00C7038B"/>
    <w:rsid w:val="00C719AA"/>
    <w:rsid w:val="00C724B8"/>
    <w:rsid w:val="00C72702"/>
    <w:rsid w:val="00C73B70"/>
    <w:rsid w:val="00C73E58"/>
    <w:rsid w:val="00C74C1A"/>
    <w:rsid w:val="00C74CFD"/>
    <w:rsid w:val="00C758B9"/>
    <w:rsid w:val="00C7697D"/>
    <w:rsid w:val="00C7709E"/>
    <w:rsid w:val="00C77E52"/>
    <w:rsid w:val="00C805D9"/>
    <w:rsid w:val="00C80BE6"/>
    <w:rsid w:val="00C80DD8"/>
    <w:rsid w:val="00C80FEE"/>
    <w:rsid w:val="00C8158C"/>
    <w:rsid w:val="00C8255C"/>
    <w:rsid w:val="00C82B8F"/>
    <w:rsid w:val="00C8315F"/>
    <w:rsid w:val="00C83643"/>
    <w:rsid w:val="00C836C7"/>
    <w:rsid w:val="00C8372A"/>
    <w:rsid w:val="00C8479B"/>
    <w:rsid w:val="00C85F11"/>
    <w:rsid w:val="00C863C8"/>
    <w:rsid w:val="00C86433"/>
    <w:rsid w:val="00C866ED"/>
    <w:rsid w:val="00C868DE"/>
    <w:rsid w:val="00C87FE5"/>
    <w:rsid w:val="00C9006C"/>
    <w:rsid w:val="00C900CC"/>
    <w:rsid w:val="00C91886"/>
    <w:rsid w:val="00C91D00"/>
    <w:rsid w:val="00C92202"/>
    <w:rsid w:val="00C9226A"/>
    <w:rsid w:val="00C92DE6"/>
    <w:rsid w:val="00C9380F"/>
    <w:rsid w:val="00C949E2"/>
    <w:rsid w:val="00C954FE"/>
    <w:rsid w:val="00C974B8"/>
    <w:rsid w:val="00C97985"/>
    <w:rsid w:val="00CA0BE1"/>
    <w:rsid w:val="00CA27DD"/>
    <w:rsid w:val="00CA2E4A"/>
    <w:rsid w:val="00CA2EF4"/>
    <w:rsid w:val="00CA2F8E"/>
    <w:rsid w:val="00CA3401"/>
    <w:rsid w:val="00CA3675"/>
    <w:rsid w:val="00CA37D0"/>
    <w:rsid w:val="00CA59C3"/>
    <w:rsid w:val="00CA6D74"/>
    <w:rsid w:val="00CA6FAF"/>
    <w:rsid w:val="00CA70B3"/>
    <w:rsid w:val="00CA7141"/>
    <w:rsid w:val="00CA782E"/>
    <w:rsid w:val="00CA7BC7"/>
    <w:rsid w:val="00CB0900"/>
    <w:rsid w:val="00CB0AFE"/>
    <w:rsid w:val="00CB19F5"/>
    <w:rsid w:val="00CB3894"/>
    <w:rsid w:val="00CB38FD"/>
    <w:rsid w:val="00CB4C5B"/>
    <w:rsid w:val="00CB5261"/>
    <w:rsid w:val="00CB5479"/>
    <w:rsid w:val="00CB5F0C"/>
    <w:rsid w:val="00CB6F7A"/>
    <w:rsid w:val="00CB72D7"/>
    <w:rsid w:val="00CB7F09"/>
    <w:rsid w:val="00CB7F51"/>
    <w:rsid w:val="00CC0337"/>
    <w:rsid w:val="00CC1191"/>
    <w:rsid w:val="00CC12CA"/>
    <w:rsid w:val="00CC165D"/>
    <w:rsid w:val="00CC1B49"/>
    <w:rsid w:val="00CC2622"/>
    <w:rsid w:val="00CC2A2C"/>
    <w:rsid w:val="00CC2DAD"/>
    <w:rsid w:val="00CC485E"/>
    <w:rsid w:val="00CC5352"/>
    <w:rsid w:val="00CC57B4"/>
    <w:rsid w:val="00CC5FBE"/>
    <w:rsid w:val="00CC7237"/>
    <w:rsid w:val="00CC7CE4"/>
    <w:rsid w:val="00CD05FE"/>
    <w:rsid w:val="00CD0865"/>
    <w:rsid w:val="00CD0919"/>
    <w:rsid w:val="00CD11FB"/>
    <w:rsid w:val="00CD1831"/>
    <w:rsid w:val="00CD260E"/>
    <w:rsid w:val="00CD32C0"/>
    <w:rsid w:val="00CD4F52"/>
    <w:rsid w:val="00CD51E5"/>
    <w:rsid w:val="00CD5FDE"/>
    <w:rsid w:val="00CD63BA"/>
    <w:rsid w:val="00CD680D"/>
    <w:rsid w:val="00CE00D5"/>
    <w:rsid w:val="00CE0241"/>
    <w:rsid w:val="00CE0E5B"/>
    <w:rsid w:val="00CE17C4"/>
    <w:rsid w:val="00CE23A7"/>
    <w:rsid w:val="00CE2C3A"/>
    <w:rsid w:val="00CE47EC"/>
    <w:rsid w:val="00CE4DB8"/>
    <w:rsid w:val="00CE5491"/>
    <w:rsid w:val="00CE65C5"/>
    <w:rsid w:val="00CE7103"/>
    <w:rsid w:val="00CE75FA"/>
    <w:rsid w:val="00CE79D6"/>
    <w:rsid w:val="00CF007F"/>
    <w:rsid w:val="00CF0B6E"/>
    <w:rsid w:val="00CF0E04"/>
    <w:rsid w:val="00CF0F83"/>
    <w:rsid w:val="00CF338E"/>
    <w:rsid w:val="00CF3524"/>
    <w:rsid w:val="00CF58B5"/>
    <w:rsid w:val="00CF6EAB"/>
    <w:rsid w:val="00CF7466"/>
    <w:rsid w:val="00CF7498"/>
    <w:rsid w:val="00D00BB1"/>
    <w:rsid w:val="00D0146F"/>
    <w:rsid w:val="00D01848"/>
    <w:rsid w:val="00D01978"/>
    <w:rsid w:val="00D026F7"/>
    <w:rsid w:val="00D036DA"/>
    <w:rsid w:val="00D03E40"/>
    <w:rsid w:val="00D04559"/>
    <w:rsid w:val="00D04C05"/>
    <w:rsid w:val="00D04C6E"/>
    <w:rsid w:val="00D04D48"/>
    <w:rsid w:val="00D054B5"/>
    <w:rsid w:val="00D05A58"/>
    <w:rsid w:val="00D07242"/>
    <w:rsid w:val="00D079F5"/>
    <w:rsid w:val="00D07AF9"/>
    <w:rsid w:val="00D117A0"/>
    <w:rsid w:val="00D1212E"/>
    <w:rsid w:val="00D126A2"/>
    <w:rsid w:val="00D128C1"/>
    <w:rsid w:val="00D15490"/>
    <w:rsid w:val="00D15A36"/>
    <w:rsid w:val="00D15FEB"/>
    <w:rsid w:val="00D17077"/>
    <w:rsid w:val="00D173AB"/>
    <w:rsid w:val="00D179F4"/>
    <w:rsid w:val="00D20654"/>
    <w:rsid w:val="00D20A96"/>
    <w:rsid w:val="00D21235"/>
    <w:rsid w:val="00D212C6"/>
    <w:rsid w:val="00D22668"/>
    <w:rsid w:val="00D226DD"/>
    <w:rsid w:val="00D22888"/>
    <w:rsid w:val="00D23421"/>
    <w:rsid w:val="00D2382A"/>
    <w:rsid w:val="00D23F6C"/>
    <w:rsid w:val="00D23F87"/>
    <w:rsid w:val="00D240B7"/>
    <w:rsid w:val="00D24AC7"/>
    <w:rsid w:val="00D24CC9"/>
    <w:rsid w:val="00D25499"/>
    <w:rsid w:val="00D25638"/>
    <w:rsid w:val="00D25A49"/>
    <w:rsid w:val="00D25E0E"/>
    <w:rsid w:val="00D2636F"/>
    <w:rsid w:val="00D26931"/>
    <w:rsid w:val="00D26DCA"/>
    <w:rsid w:val="00D2722C"/>
    <w:rsid w:val="00D301E9"/>
    <w:rsid w:val="00D30F4B"/>
    <w:rsid w:val="00D32108"/>
    <w:rsid w:val="00D3219A"/>
    <w:rsid w:val="00D32647"/>
    <w:rsid w:val="00D329C3"/>
    <w:rsid w:val="00D32C92"/>
    <w:rsid w:val="00D33AE6"/>
    <w:rsid w:val="00D33C49"/>
    <w:rsid w:val="00D34499"/>
    <w:rsid w:val="00D346FF"/>
    <w:rsid w:val="00D35FD7"/>
    <w:rsid w:val="00D3653B"/>
    <w:rsid w:val="00D3712A"/>
    <w:rsid w:val="00D41D7A"/>
    <w:rsid w:val="00D4307A"/>
    <w:rsid w:val="00D4472F"/>
    <w:rsid w:val="00D4522F"/>
    <w:rsid w:val="00D456D3"/>
    <w:rsid w:val="00D45A7D"/>
    <w:rsid w:val="00D46005"/>
    <w:rsid w:val="00D47574"/>
    <w:rsid w:val="00D47A08"/>
    <w:rsid w:val="00D50282"/>
    <w:rsid w:val="00D51A4D"/>
    <w:rsid w:val="00D51E8E"/>
    <w:rsid w:val="00D53167"/>
    <w:rsid w:val="00D5316B"/>
    <w:rsid w:val="00D5362A"/>
    <w:rsid w:val="00D54DDF"/>
    <w:rsid w:val="00D56C22"/>
    <w:rsid w:val="00D573CA"/>
    <w:rsid w:val="00D57414"/>
    <w:rsid w:val="00D57732"/>
    <w:rsid w:val="00D608D0"/>
    <w:rsid w:val="00D6104C"/>
    <w:rsid w:val="00D6142C"/>
    <w:rsid w:val="00D62DC4"/>
    <w:rsid w:val="00D631C4"/>
    <w:rsid w:val="00D63E5F"/>
    <w:rsid w:val="00D640DB"/>
    <w:rsid w:val="00D642FA"/>
    <w:rsid w:val="00D64302"/>
    <w:rsid w:val="00D661AE"/>
    <w:rsid w:val="00D663AA"/>
    <w:rsid w:val="00D66BB4"/>
    <w:rsid w:val="00D66E30"/>
    <w:rsid w:val="00D67B78"/>
    <w:rsid w:val="00D70264"/>
    <w:rsid w:val="00D704DC"/>
    <w:rsid w:val="00D70A3E"/>
    <w:rsid w:val="00D7125B"/>
    <w:rsid w:val="00D718F7"/>
    <w:rsid w:val="00D725A2"/>
    <w:rsid w:val="00D73629"/>
    <w:rsid w:val="00D7376B"/>
    <w:rsid w:val="00D73983"/>
    <w:rsid w:val="00D73A93"/>
    <w:rsid w:val="00D74991"/>
    <w:rsid w:val="00D74C3C"/>
    <w:rsid w:val="00D74D51"/>
    <w:rsid w:val="00D752D6"/>
    <w:rsid w:val="00D75566"/>
    <w:rsid w:val="00D76EB5"/>
    <w:rsid w:val="00D77315"/>
    <w:rsid w:val="00D774D8"/>
    <w:rsid w:val="00D80BA9"/>
    <w:rsid w:val="00D81BE9"/>
    <w:rsid w:val="00D82679"/>
    <w:rsid w:val="00D8337C"/>
    <w:rsid w:val="00D83573"/>
    <w:rsid w:val="00D836F7"/>
    <w:rsid w:val="00D84794"/>
    <w:rsid w:val="00D84BC0"/>
    <w:rsid w:val="00D85961"/>
    <w:rsid w:val="00D862A4"/>
    <w:rsid w:val="00D86434"/>
    <w:rsid w:val="00D8727C"/>
    <w:rsid w:val="00D87D1E"/>
    <w:rsid w:val="00D87EE3"/>
    <w:rsid w:val="00D90C7B"/>
    <w:rsid w:val="00D90FFF"/>
    <w:rsid w:val="00D9171E"/>
    <w:rsid w:val="00D92792"/>
    <w:rsid w:val="00D92B56"/>
    <w:rsid w:val="00D92DB5"/>
    <w:rsid w:val="00D930E5"/>
    <w:rsid w:val="00D93407"/>
    <w:rsid w:val="00D94AA2"/>
    <w:rsid w:val="00D95649"/>
    <w:rsid w:val="00D9765F"/>
    <w:rsid w:val="00DA01AA"/>
    <w:rsid w:val="00DA0BF0"/>
    <w:rsid w:val="00DA15E1"/>
    <w:rsid w:val="00DA196A"/>
    <w:rsid w:val="00DA1CE6"/>
    <w:rsid w:val="00DA1D64"/>
    <w:rsid w:val="00DA1EFE"/>
    <w:rsid w:val="00DA3FFC"/>
    <w:rsid w:val="00DA49D8"/>
    <w:rsid w:val="00DA4F00"/>
    <w:rsid w:val="00DA50FA"/>
    <w:rsid w:val="00DA55A2"/>
    <w:rsid w:val="00DA66E9"/>
    <w:rsid w:val="00DA6F43"/>
    <w:rsid w:val="00DA731E"/>
    <w:rsid w:val="00DB0071"/>
    <w:rsid w:val="00DB029C"/>
    <w:rsid w:val="00DB136C"/>
    <w:rsid w:val="00DB13C9"/>
    <w:rsid w:val="00DB14FC"/>
    <w:rsid w:val="00DB2E2E"/>
    <w:rsid w:val="00DB4344"/>
    <w:rsid w:val="00DB4373"/>
    <w:rsid w:val="00DB469A"/>
    <w:rsid w:val="00DB4AE5"/>
    <w:rsid w:val="00DB58B3"/>
    <w:rsid w:val="00DB6212"/>
    <w:rsid w:val="00DB73B8"/>
    <w:rsid w:val="00DB76DF"/>
    <w:rsid w:val="00DB7748"/>
    <w:rsid w:val="00DB7CC6"/>
    <w:rsid w:val="00DC065C"/>
    <w:rsid w:val="00DC122B"/>
    <w:rsid w:val="00DC17C3"/>
    <w:rsid w:val="00DC184A"/>
    <w:rsid w:val="00DC19BB"/>
    <w:rsid w:val="00DC2897"/>
    <w:rsid w:val="00DC2AEA"/>
    <w:rsid w:val="00DC3745"/>
    <w:rsid w:val="00DC3C61"/>
    <w:rsid w:val="00DC3F07"/>
    <w:rsid w:val="00DC5202"/>
    <w:rsid w:val="00DC554B"/>
    <w:rsid w:val="00DC567F"/>
    <w:rsid w:val="00DC5B5C"/>
    <w:rsid w:val="00DC5F15"/>
    <w:rsid w:val="00DC6938"/>
    <w:rsid w:val="00DC7900"/>
    <w:rsid w:val="00DC79F5"/>
    <w:rsid w:val="00DC7C96"/>
    <w:rsid w:val="00DD074E"/>
    <w:rsid w:val="00DD129E"/>
    <w:rsid w:val="00DD146A"/>
    <w:rsid w:val="00DD1700"/>
    <w:rsid w:val="00DD1A87"/>
    <w:rsid w:val="00DD1FA1"/>
    <w:rsid w:val="00DD23E1"/>
    <w:rsid w:val="00DD337C"/>
    <w:rsid w:val="00DD4807"/>
    <w:rsid w:val="00DD6703"/>
    <w:rsid w:val="00DE00BC"/>
    <w:rsid w:val="00DE0DF0"/>
    <w:rsid w:val="00DE14EF"/>
    <w:rsid w:val="00DE170F"/>
    <w:rsid w:val="00DE1954"/>
    <w:rsid w:val="00DE2BC9"/>
    <w:rsid w:val="00DE419A"/>
    <w:rsid w:val="00DE5C01"/>
    <w:rsid w:val="00DE5CC9"/>
    <w:rsid w:val="00DE5E15"/>
    <w:rsid w:val="00DE6518"/>
    <w:rsid w:val="00DE6862"/>
    <w:rsid w:val="00DE6C4A"/>
    <w:rsid w:val="00DE74B9"/>
    <w:rsid w:val="00DE74D4"/>
    <w:rsid w:val="00DF0E95"/>
    <w:rsid w:val="00DF1377"/>
    <w:rsid w:val="00DF152E"/>
    <w:rsid w:val="00DF2391"/>
    <w:rsid w:val="00DF2A10"/>
    <w:rsid w:val="00DF2B32"/>
    <w:rsid w:val="00DF31D4"/>
    <w:rsid w:val="00DF34E6"/>
    <w:rsid w:val="00DF40AE"/>
    <w:rsid w:val="00DF4781"/>
    <w:rsid w:val="00DF4F68"/>
    <w:rsid w:val="00DF5074"/>
    <w:rsid w:val="00DF62D6"/>
    <w:rsid w:val="00DF63B0"/>
    <w:rsid w:val="00DF7325"/>
    <w:rsid w:val="00DF7CAA"/>
    <w:rsid w:val="00E02068"/>
    <w:rsid w:val="00E0356A"/>
    <w:rsid w:val="00E03D7A"/>
    <w:rsid w:val="00E03F6C"/>
    <w:rsid w:val="00E04246"/>
    <w:rsid w:val="00E053C9"/>
    <w:rsid w:val="00E0616A"/>
    <w:rsid w:val="00E06764"/>
    <w:rsid w:val="00E0735F"/>
    <w:rsid w:val="00E105CB"/>
    <w:rsid w:val="00E1098C"/>
    <w:rsid w:val="00E11C4E"/>
    <w:rsid w:val="00E12199"/>
    <w:rsid w:val="00E12C82"/>
    <w:rsid w:val="00E14001"/>
    <w:rsid w:val="00E1435B"/>
    <w:rsid w:val="00E149A7"/>
    <w:rsid w:val="00E14D63"/>
    <w:rsid w:val="00E14EFD"/>
    <w:rsid w:val="00E15511"/>
    <w:rsid w:val="00E1561B"/>
    <w:rsid w:val="00E15B15"/>
    <w:rsid w:val="00E16831"/>
    <w:rsid w:val="00E17745"/>
    <w:rsid w:val="00E2021B"/>
    <w:rsid w:val="00E20243"/>
    <w:rsid w:val="00E213BA"/>
    <w:rsid w:val="00E213D7"/>
    <w:rsid w:val="00E21CBD"/>
    <w:rsid w:val="00E2260C"/>
    <w:rsid w:val="00E2296B"/>
    <w:rsid w:val="00E22C01"/>
    <w:rsid w:val="00E23346"/>
    <w:rsid w:val="00E23A7D"/>
    <w:rsid w:val="00E24428"/>
    <w:rsid w:val="00E2480E"/>
    <w:rsid w:val="00E24AF9"/>
    <w:rsid w:val="00E257B3"/>
    <w:rsid w:val="00E25A8A"/>
    <w:rsid w:val="00E260DE"/>
    <w:rsid w:val="00E2671A"/>
    <w:rsid w:val="00E2688C"/>
    <w:rsid w:val="00E270CD"/>
    <w:rsid w:val="00E2729C"/>
    <w:rsid w:val="00E274BE"/>
    <w:rsid w:val="00E27E24"/>
    <w:rsid w:val="00E27FC7"/>
    <w:rsid w:val="00E30C32"/>
    <w:rsid w:val="00E319DC"/>
    <w:rsid w:val="00E32238"/>
    <w:rsid w:val="00E350A6"/>
    <w:rsid w:val="00E35255"/>
    <w:rsid w:val="00E35C09"/>
    <w:rsid w:val="00E35F15"/>
    <w:rsid w:val="00E36041"/>
    <w:rsid w:val="00E37BED"/>
    <w:rsid w:val="00E40A5A"/>
    <w:rsid w:val="00E419B3"/>
    <w:rsid w:val="00E42C85"/>
    <w:rsid w:val="00E438A3"/>
    <w:rsid w:val="00E43C2D"/>
    <w:rsid w:val="00E43D25"/>
    <w:rsid w:val="00E44B91"/>
    <w:rsid w:val="00E45722"/>
    <w:rsid w:val="00E45B92"/>
    <w:rsid w:val="00E46314"/>
    <w:rsid w:val="00E469E1"/>
    <w:rsid w:val="00E47011"/>
    <w:rsid w:val="00E51893"/>
    <w:rsid w:val="00E5199E"/>
    <w:rsid w:val="00E51A07"/>
    <w:rsid w:val="00E5267E"/>
    <w:rsid w:val="00E54306"/>
    <w:rsid w:val="00E54473"/>
    <w:rsid w:val="00E550B0"/>
    <w:rsid w:val="00E5601E"/>
    <w:rsid w:val="00E5622F"/>
    <w:rsid w:val="00E56A08"/>
    <w:rsid w:val="00E56CE0"/>
    <w:rsid w:val="00E5717E"/>
    <w:rsid w:val="00E609AD"/>
    <w:rsid w:val="00E60FEE"/>
    <w:rsid w:val="00E6240B"/>
    <w:rsid w:val="00E62C39"/>
    <w:rsid w:val="00E62F4E"/>
    <w:rsid w:val="00E648FA"/>
    <w:rsid w:val="00E6564A"/>
    <w:rsid w:val="00E6566D"/>
    <w:rsid w:val="00E656D0"/>
    <w:rsid w:val="00E667FE"/>
    <w:rsid w:val="00E66B01"/>
    <w:rsid w:val="00E66CDE"/>
    <w:rsid w:val="00E66D0B"/>
    <w:rsid w:val="00E66F39"/>
    <w:rsid w:val="00E6738B"/>
    <w:rsid w:val="00E67A10"/>
    <w:rsid w:val="00E707A8"/>
    <w:rsid w:val="00E70D07"/>
    <w:rsid w:val="00E71A6B"/>
    <w:rsid w:val="00E72328"/>
    <w:rsid w:val="00E73241"/>
    <w:rsid w:val="00E738C1"/>
    <w:rsid w:val="00E73A77"/>
    <w:rsid w:val="00E752E6"/>
    <w:rsid w:val="00E7550D"/>
    <w:rsid w:val="00E75731"/>
    <w:rsid w:val="00E7672C"/>
    <w:rsid w:val="00E76EC6"/>
    <w:rsid w:val="00E773F9"/>
    <w:rsid w:val="00E77E50"/>
    <w:rsid w:val="00E813E3"/>
    <w:rsid w:val="00E81B49"/>
    <w:rsid w:val="00E82DA8"/>
    <w:rsid w:val="00E8362F"/>
    <w:rsid w:val="00E857DC"/>
    <w:rsid w:val="00E869BF"/>
    <w:rsid w:val="00E8711F"/>
    <w:rsid w:val="00E90DFE"/>
    <w:rsid w:val="00E91C9A"/>
    <w:rsid w:val="00E92348"/>
    <w:rsid w:val="00E93640"/>
    <w:rsid w:val="00E93B67"/>
    <w:rsid w:val="00E94446"/>
    <w:rsid w:val="00E9533B"/>
    <w:rsid w:val="00E95B0C"/>
    <w:rsid w:val="00E95D53"/>
    <w:rsid w:val="00E96805"/>
    <w:rsid w:val="00E96C76"/>
    <w:rsid w:val="00EA05B1"/>
    <w:rsid w:val="00EA187B"/>
    <w:rsid w:val="00EA19A8"/>
    <w:rsid w:val="00EA228D"/>
    <w:rsid w:val="00EA24EF"/>
    <w:rsid w:val="00EA3895"/>
    <w:rsid w:val="00EA43CC"/>
    <w:rsid w:val="00EA4E94"/>
    <w:rsid w:val="00EA58CF"/>
    <w:rsid w:val="00EA682E"/>
    <w:rsid w:val="00EB06CF"/>
    <w:rsid w:val="00EB07D0"/>
    <w:rsid w:val="00EB2924"/>
    <w:rsid w:val="00EB2D6F"/>
    <w:rsid w:val="00EB3006"/>
    <w:rsid w:val="00EB3498"/>
    <w:rsid w:val="00EB47ED"/>
    <w:rsid w:val="00EB4862"/>
    <w:rsid w:val="00EB50E2"/>
    <w:rsid w:val="00EB606D"/>
    <w:rsid w:val="00EB65BB"/>
    <w:rsid w:val="00EB70F4"/>
    <w:rsid w:val="00EB76A3"/>
    <w:rsid w:val="00EC02A4"/>
    <w:rsid w:val="00EC0835"/>
    <w:rsid w:val="00EC0AF7"/>
    <w:rsid w:val="00EC1DDA"/>
    <w:rsid w:val="00EC23F3"/>
    <w:rsid w:val="00EC29E6"/>
    <w:rsid w:val="00EC2A89"/>
    <w:rsid w:val="00EC32F6"/>
    <w:rsid w:val="00EC42AF"/>
    <w:rsid w:val="00EC433A"/>
    <w:rsid w:val="00EC4695"/>
    <w:rsid w:val="00EC46EE"/>
    <w:rsid w:val="00EC51F9"/>
    <w:rsid w:val="00EC520F"/>
    <w:rsid w:val="00EC5576"/>
    <w:rsid w:val="00EC5F59"/>
    <w:rsid w:val="00EC7996"/>
    <w:rsid w:val="00EC7A31"/>
    <w:rsid w:val="00ED05B3"/>
    <w:rsid w:val="00ED099B"/>
    <w:rsid w:val="00ED137F"/>
    <w:rsid w:val="00ED30C7"/>
    <w:rsid w:val="00ED3204"/>
    <w:rsid w:val="00ED3B5A"/>
    <w:rsid w:val="00ED4380"/>
    <w:rsid w:val="00ED494F"/>
    <w:rsid w:val="00ED4E31"/>
    <w:rsid w:val="00ED6680"/>
    <w:rsid w:val="00ED6F38"/>
    <w:rsid w:val="00ED735F"/>
    <w:rsid w:val="00EE015C"/>
    <w:rsid w:val="00EE0F91"/>
    <w:rsid w:val="00EE18ED"/>
    <w:rsid w:val="00EE1D74"/>
    <w:rsid w:val="00EE24EC"/>
    <w:rsid w:val="00EE3A19"/>
    <w:rsid w:val="00EE41A7"/>
    <w:rsid w:val="00EE4257"/>
    <w:rsid w:val="00EE4F10"/>
    <w:rsid w:val="00EE50F7"/>
    <w:rsid w:val="00EE53E2"/>
    <w:rsid w:val="00EE62B1"/>
    <w:rsid w:val="00EE6A3F"/>
    <w:rsid w:val="00EE6E4A"/>
    <w:rsid w:val="00EE7930"/>
    <w:rsid w:val="00EF05A1"/>
    <w:rsid w:val="00EF091C"/>
    <w:rsid w:val="00EF0B53"/>
    <w:rsid w:val="00EF0E16"/>
    <w:rsid w:val="00EF0EBE"/>
    <w:rsid w:val="00EF1B68"/>
    <w:rsid w:val="00EF1D84"/>
    <w:rsid w:val="00EF4333"/>
    <w:rsid w:val="00EF475C"/>
    <w:rsid w:val="00EF4EB7"/>
    <w:rsid w:val="00EF5375"/>
    <w:rsid w:val="00EF5B4F"/>
    <w:rsid w:val="00EF7A49"/>
    <w:rsid w:val="00EF7B9C"/>
    <w:rsid w:val="00F00023"/>
    <w:rsid w:val="00F00201"/>
    <w:rsid w:val="00F00DAA"/>
    <w:rsid w:val="00F0236D"/>
    <w:rsid w:val="00F031A7"/>
    <w:rsid w:val="00F031B1"/>
    <w:rsid w:val="00F05E05"/>
    <w:rsid w:val="00F06EA2"/>
    <w:rsid w:val="00F06FA3"/>
    <w:rsid w:val="00F077C2"/>
    <w:rsid w:val="00F11AE2"/>
    <w:rsid w:val="00F12FDA"/>
    <w:rsid w:val="00F13FDC"/>
    <w:rsid w:val="00F14E00"/>
    <w:rsid w:val="00F154D3"/>
    <w:rsid w:val="00F154D5"/>
    <w:rsid w:val="00F168B5"/>
    <w:rsid w:val="00F16E57"/>
    <w:rsid w:val="00F17D47"/>
    <w:rsid w:val="00F17EFF"/>
    <w:rsid w:val="00F218C6"/>
    <w:rsid w:val="00F21A22"/>
    <w:rsid w:val="00F21BA7"/>
    <w:rsid w:val="00F21F28"/>
    <w:rsid w:val="00F2201C"/>
    <w:rsid w:val="00F22263"/>
    <w:rsid w:val="00F223A4"/>
    <w:rsid w:val="00F230F9"/>
    <w:rsid w:val="00F239A0"/>
    <w:rsid w:val="00F249F1"/>
    <w:rsid w:val="00F24BC1"/>
    <w:rsid w:val="00F2669E"/>
    <w:rsid w:val="00F269AD"/>
    <w:rsid w:val="00F30464"/>
    <w:rsid w:val="00F306D4"/>
    <w:rsid w:val="00F30CFC"/>
    <w:rsid w:val="00F32639"/>
    <w:rsid w:val="00F329E7"/>
    <w:rsid w:val="00F33BC1"/>
    <w:rsid w:val="00F33F49"/>
    <w:rsid w:val="00F34CB3"/>
    <w:rsid w:val="00F34F45"/>
    <w:rsid w:val="00F35028"/>
    <w:rsid w:val="00F350AC"/>
    <w:rsid w:val="00F351CE"/>
    <w:rsid w:val="00F35D42"/>
    <w:rsid w:val="00F35F84"/>
    <w:rsid w:val="00F35FAE"/>
    <w:rsid w:val="00F36A03"/>
    <w:rsid w:val="00F370F3"/>
    <w:rsid w:val="00F37AFC"/>
    <w:rsid w:val="00F37D99"/>
    <w:rsid w:val="00F4020C"/>
    <w:rsid w:val="00F405A7"/>
    <w:rsid w:val="00F41E47"/>
    <w:rsid w:val="00F429F5"/>
    <w:rsid w:val="00F4323A"/>
    <w:rsid w:val="00F442BD"/>
    <w:rsid w:val="00F44E4A"/>
    <w:rsid w:val="00F45195"/>
    <w:rsid w:val="00F45A11"/>
    <w:rsid w:val="00F46822"/>
    <w:rsid w:val="00F46B5B"/>
    <w:rsid w:val="00F477FB"/>
    <w:rsid w:val="00F5018B"/>
    <w:rsid w:val="00F50913"/>
    <w:rsid w:val="00F50FE1"/>
    <w:rsid w:val="00F51D6D"/>
    <w:rsid w:val="00F5280C"/>
    <w:rsid w:val="00F52E80"/>
    <w:rsid w:val="00F5327C"/>
    <w:rsid w:val="00F559AE"/>
    <w:rsid w:val="00F565F6"/>
    <w:rsid w:val="00F56EE6"/>
    <w:rsid w:val="00F576FC"/>
    <w:rsid w:val="00F57AD0"/>
    <w:rsid w:val="00F57F2E"/>
    <w:rsid w:val="00F6037E"/>
    <w:rsid w:val="00F60419"/>
    <w:rsid w:val="00F60D88"/>
    <w:rsid w:val="00F62264"/>
    <w:rsid w:val="00F62FFF"/>
    <w:rsid w:val="00F631C3"/>
    <w:rsid w:val="00F63538"/>
    <w:rsid w:val="00F63969"/>
    <w:rsid w:val="00F63E62"/>
    <w:rsid w:val="00F64872"/>
    <w:rsid w:val="00F652D2"/>
    <w:rsid w:val="00F65B8F"/>
    <w:rsid w:val="00F6601D"/>
    <w:rsid w:val="00F6649F"/>
    <w:rsid w:val="00F66690"/>
    <w:rsid w:val="00F66CE8"/>
    <w:rsid w:val="00F67FF3"/>
    <w:rsid w:val="00F7034B"/>
    <w:rsid w:val="00F727BB"/>
    <w:rsid w:val="00F72835"/>
    <w:rsid w:val="00F72B71"/>
    <w:rsid w:val="00F72D10"/>
    <w:rsid w:val="00F72E98"/>
    <w:rsid w:val="00F72EFF"/>
    <w:rsid w:val="00F741A9"/>
    <w:rsid w:val="00F74488"/>
    <w:rsid w:val="00F74D2C"/>
    <w:rsid w:val="00F7797F"/>
    <w:rsid w:val="00F80A9F"/>
    <w:rsid w:val="00F80B21"/>
    <w:rsid w:val="00F813CB"/>
    <w:rsid w:val="00F816E2"/>
    <w:rsid w:val="00F83C04"/>
    <w:rsid w:val="00F862ED"/>
    <w:rsid w:val="00F86602"/>
    <w:rsid w:val="00F86A01"/>
    <w:rsid w:val="00F87A6E"/>
    <w:rsid w:val="00F87DA2"/>
    <w:rsid w:val="00F91266"/>
    <w:rsid w:val="00F913D7"/>
    <w:rsid w:val="00F91EAE"/>
    <w:rsid w:val="00F93261"/>
    <w:rsid w:val="00F93B56"/>
    <w:rsid w:val="00F94937"/>
    <w:rsid w:val="00F94D05"/>
    <w:rsid w:val="00F94E22"/>
    <w:rsid w:val="00F95685"/>
    <w:rsid w:val="00F9580F"/>
    <w:rsid w:val="00F95AFA"/>
    <w:rsid w:val="00F965D9"/>
    <w:rsid w:val="00F96E2C"/>
    <w:rsid w:val="00FA0287"/>
    <w:rsid w:val="00FA0D7E"/>
    <w:rsid w:val="00FA194E"/>
    <w:rsid w:val="00FA1A2F"/>
    <w:rsid w:val="00FA2099"/>
    <w:rsid w:val="00FA2D95"/>
    <w:rsid w:val="00FA331F"/>
    <w:rsid w:val="00FA3AD8"/>
    <w:rsid w:val="00FA3AE6"/>
    <w:rsid w:val="00FA3B19"/>
    <w:rsid w:val="00FA3DBD"/>
    <w:rsid w:val="00FA46A1"/>
    <w:rsid w:val="00FA4A16"/>
    <w:rsid w:val="00FA4F4F"/>
    <w:rsid w:val="00FA6BD2"/>
    <w:rsid w:val="00FB1597"/>
    <w:rsid w:val="00FB159F"/>
    <w:rsid w:val="00FB16A1"/>
    <w:rsid w:val="00FB16DC"/>
    <w:rsid w:val="00FB1928"/>
    <w:rsid w:val="00FB30B3"/>
    <w:rsid w:val="00FB331C"/>
    <w:rsid w:val="00FB4A92"/>
    <w:rsid w:val="00FB4F09"/>
    <w:rsid w:val="00FB539A"/>
    <w:rsid w:val="00FB544D"/>
    <w:rsid w:val="00FB5E0C"/>
    <w:rsid w:val="00FB66BD"/>
    <w:rsid w:val="00FB6B08"/>
    <w:rsid w:val="00FB7427"/>
    <w:rsid w:val="00FB74EF"/>
    <w:rsid w:val="00FB78FD"/>
    <w:rsid w:val="00FC02F7"/>
    <w:rsid w:val="00FC04F4"/>
    <w:rsid w:val="00FC07DA"/>
    <w:rsid w:val="00FC2063"/>
    <w:rsid w:val="00FC23BD"/>
    <w:rsid w:val="00FC28D3"/>
    <w:rsid w:val="00FC2DD0"/>
    <w:rsid w:val="00FC2F04"/>
    <w:rsid w:val="00FC3D0F"/>
    <w:rsid w:val="00FC4885"/>
    <w:rsid w:val="00FC5508"/>
    <w:rsid w:val="00FC6CF9"/>
    <w:rsid w:val="00FC7796"/>
    <w:rsid w:val="00FC787B"/>
    <w:rsid w:val="00FD0D99"/>
    <w:rsid w:val="00FD0EB5"/>
    <w:rsid w:val="00FD17BE"/>
    <w:rsid w:val="00FD23EA"/>
    <w:rsid w:val="00FD2903"/>
    <w:rsid w:val="00FD2A83"/>
    <w:rsid w:val="00FD2F40"/>
    <w:rsid w:val="00FD3947"/>
    <w:rsid w:val="00FD3C02"/>
    <w:rsid w:val="00FD3E52"/>
    <w:rsid w:val="00FD4008"/>
    <w:rsid w:val="00FD4428"/>
    <w:rsid w:val="00FD5533"/>
    <w:rsid w:val="00FD62FF"/>
    <w:rsid w:val="00FD6781"/>
    <w:rsid w:val="00FE1246"/>
    <w:rsid w:val="00FE1FD6"/>
    <w:rsid w:val="00FE2119"/>
    <w:rsid w:val="00FE218B"/>
    <w:rsid w:val="00FE32A8"/>
    <w:rsid w:val="00FE370D"/>
    <w:rsid w:val="00FE3A74"/>
    <w:rsid w:val="00FE46CC"/>
    <w:rsid w:val="00FE4765"/>
    <w:rsid w:val="00FE5541"/>
    <w:rsid w:val="00FE5D04"/>
    <w:rsid w:val="00FE6B3C"/>
    <w:rsid w:val="00FE6DCE"/>
    <w:rsid w:val="00FE6F60"/>
    <w:rsid w:val="00FE7668"/>
    <w:rsid w:val="00FF0510"/>
    <w:rsid w:val="00FF1379"/>
    <w:rsid w:val="00FF2576"/>
    <w:rsid w:val="00FF2997"/>
    <w:rsid w:val="00FF2BD9"/>
    <w:rsid w:val="00FF4680"/>
    <w:rsid w:val="00FF4F28"/>
    <w:rsid w:val="00FF63A8"/>
    <w:rsid w:val="00FF66CE"/>
    <w:rsid w:val="00FF6E98"/>
    <w:rsid w:val="00FF7541"/>
    <w:rsid w:val="0911A7CE"/>
    <w:rsid w:val="09B05DC0"/>
    <w:rsid w:val="0B4C12DE"/>
    <w:rsid w:val="11E21083"/>
    <w:rsid w:val="1689FF78"/>
    <w:rsid w:val="2790E42A"/>
    <w:rsid w:val="370E0A4E"/>
    <w:rsid w:val="3E98AF72"/>
    <w:rsid w:val="47774563"/>
    <w:rsid w:val="4BEB866F"/>
    <w:rsid w:val="58B5D7A4"/>
    <w:rsid w:val="62B2549C"/>
    <w:rsid w:val="722C205D"/>
    <w:rsid w:val="75AED481"/>
    <w:rsid w:val="771FDD1A"/>
    <w:rsid w:val="789D9140"/>
  </w:rsids>
  <m:mathPr>
    <m:mathFont m:val="Cambria Math"/>
    <m:brkBin m:val="before"/>
    <m:brkBinSub m:val="--"/>
    <m:smallFrac m:val="0"/>
    <m:dispDef/>
    <m:lMargin m:val="0"/>
    <m:rMargin m:val="0"/>
    <m:defJc m:val="centerGroup"/>
    <m:wrapIndent m:val="1440"/>
    <m:intLim m:val="subSup"/>
    <m:naryLim m:val="undOvr"/>
  </m:mathPr>
  <w:themeFontLang w:val="lt-LT"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6D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EC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647C2B"/>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ymopavad">
    <w:name w:val="Ástatymo pavad."/>
    <w:basedOn w:val="Normal"/>
    <w:rsid w:val="00942ECD"/>
    <w:pPr>
      <w:jc w:val="center"/>
    </w:pPr>
    <w:rPr>
      <w:caps/>
    </w:rPr>
  </w:style>
  <w:style w:type="paragraph" w:styleId="BodyTextIndent">
    <w:name w:val="Body Text Indent"/>
    <w:basedOn w:val="Normal"/>
    <w:link w:val="BodyTextIndentChar"/>
    <w:rsid w:val="00942ECD"/>
    <w:pPr>
      <w:spacing w:after="120"/>
      <w:ind w:left="283"/>
    </w:pPr>
    <w:rPr>
      <w:sz w:val="20"/>
      <w:szCs w:val="20"/>
      <w:lang w:val="en-GB"/>
    </w:rPr>
  </w:style>
  <w:style w:type="character" w:customStyle="1" w:styleId="BodyTextIndentChar">
    <w:name w:val="Body Text Indent Char"/>
    <w:basedOn w:val="DefaultParagraphFont"/>
    <w:link w:val="BodyTextIndent"/>
    <w:rsid w:val="00942ECD"/>
    <w:rPr>
      <w:rFonts w:ascii="Times New Roman" w:eastAsia="Times New Roman" w:hAnsi="Times New Roman" w:cs="Times New Roman"/>
      <w:sz w:val="20"/>
      <w:szCs w:val="20"/>
      <w:lang w:val="en-GB"/>
    </w:rPr>
  </w:style>
  <w:style w:type="paragraph" w:styleId="BodyText">
    <w:name w:val="Body Text"/>
    <w:basedOn w:val="Normal"/>
    <w:link w:val="BodyTextChar"/>
    <w:rsid w:val="00942ECD"/>
    <w:pPr>
      <w:spacing w:after="120"/>
    </w:pPr>
  </w:style>
  <w:style w:type="character" w:customStyle="1" w:styleId="BodyTextChar">
    <w:name w:val="Body Text Char"/>
    <w:basedOn w:val="DefaultParagraphFont"/>
    <w:link w:val="BodyText"/>
    <w:rsid w:val="00942ECD"/>
    <w:rPr>
      <w:rFonts w:ascii="Times New Roman" w:eastAsia="Times New Roman" w:hAnsi="Times New Roman" w:cs="Times New Roman"/>
      <w:sz w:val="24"/>
      <w:szCs w:val="24"/>
    </w:rPr>
  </w:style>
  <w:style w:type="character" w:styleId="PageNumber">
    <w:name w:val="page number"/>
    <w:basedOn w:val="DefaultParagraphFont"/>
    <w:rsid w:val="00942ECD"/>
  </w:style>
  <w:style w:type="paragraph" w:styleId="BodyText2">
    <w:name w:val="Body Text 2"/>
    <w:basedOn w:val="Normal"/>
    <w:link w:val="BodyText2Char"/>
    <w:rsid w:val="00942ECD"/>
    <w:pPr>
      <w:spacing w:after="120" w:line="480" w:lineRule="auto"/>
    </w:pPr>
  </w:style>
  <w:style w:type="character" w:customStyle="1" w:styleId="BodyText2Char">
    <w:name w:val="Body Text 2 Char"/>
    <w:basedOn w:val="DefaultParagraphFont"/>
    <w:link w:val="BodyText2"/>
    <w:rsid w:val="00942ECD"/>
    <w:rPr>
      <w:rFonts w:ascii="Times New Roman" w:eastAsia="Times New Roman" w:hAnsi="Times New Roman" w:cs="Times New Roman"/>
      <w:sz w:val="24"/>
      <w:szCs w:val="24"/>
    </w:rPr>
  </w:style>
  <w:style w:type="paragraph" w:customStyle="1" w:styleId="Diagrama">
    <w:name w:val="Diagrama"/>
    <w:basedOn w:val="Normal"/>
    <w:rsid w:val="00942ECD"/>
    <w:pPr>
      <w:spacing w:after="160" w:line="240" w:lineRule="exact"/>
    </w:pPr>
    <w:rPr>
      <w:rFonts w:ascii="Tahoma" w:hAnsi="Tahoma"/>
      <w:sz w:val="20"/>
      <w:szCs w:val="20"/>
      <w:lang w:val="en-US"/>
    </w:rPr>
  </w:style>
  <w:style w:type="paragraph" w:styleId="BalloonText">
    <w:name w:val="Balloon Text"/>
    <w:basedOn w:val="Normal"/>
    <w:link w:val="BalloonTextChar"/>
    <w:semiHidden/>
    <w:rsid w:val="00942ECD"/>
    <w:rPr>
      <w:rFonts w:ascii="Tahoma" w:hAnsi="Tahoma" w:cs="Tahoma"/>
      <w:sz w:val="16"/>
      <w:szCs w:val="16"/>
    </w:rPr>
  </w:style>
  <w:style w:type="character" w:customStyle="1" w:styleId="BalloonTextChar">
    <w:name w:val="Balloon Text Char"/>
    <w:basedOn w:val="DefaultParagraphFont"/>
    <w:link w:val="BalloonText"/>
    <w:semiHidden/>
    <w:rsid w:val="00942ECD"/>
    <w:rPr>
      <w:rFonts w:ascii="Tahoma" w:eastAsia="Times New Roman" w:hAnsi="Tahoma" w:cs="Tahoma"/>
      <w:sz w:val="16"/>
      <w:szCs w:val="16"/>
    </w:rPr>
  </w:style>
  <w:style w:type="paragraph" w:styleId="Header">
    <w:name w:val="header"/>
    <w:basedOn w:val="Normal"/>
    <w:link w:val="HeaderChar"/>
    <w:uiPriority w:val="99"/>
    <w:rsid w:val="00942ECD"/>
    <w:pPr>
      <w:tabs>
        <w:tab w:val="center" w:pos="4819"/>
        <w:tab w:val="right" w:pos="9638"/>
      </w:tabs>
    </w:pPr>
  </w:style>
  <w:style w:type="character" w:customStyle="1" w:styleId="HeaderChar">
    <w:name w:val="Header Char"/>
    <w:basedOn w:val="DefaultParagraphFont"/>
    <w:link w:val="Header"/>
    <w:uiPriority w:val="99"/>
    <w:rsid w:val="00942ECD"/>
    <w:rPr>
      <w:rFonts w:ascii="Times New Roman" w:eastAsia="Times New Roman" w:hAnsi="Times New Roman" w:cs="Times New Roman"/>
      <w:sz w:val="24"/>
      <w:szCs w:val="24"/>
    </w:rPr>
  </w:style>
  <w:style w:type="paragraph" w:customStyle="1" w:styleId="str-txt1">
    <w:name w:val="str-txt1"/>
    <w:basedOn w:val="Normal"/>
    <w:rsid w:val="00942ECD"/>
    <w:pPr>
      <w:spacing w:after="120"/>
      <w:ind w:firstLine="567"/>
      <w:jc w:val="both"/>
    </w:pPr>
    <w:rPr>
      <w:szCs w:val="20"/>
    </w:rPr>
  </w:style>
  <w:style w:type="paragraph" w:customStyle="1" w:styleId="skyrius-pav">
    <w:name w:val="skyrius-pav"/>
    <w:basedOn w:val="Normal"/>
    <w:rsid w:val="00942ECD"/>
    <w:pPr>
      <w:jc w:val="both"/>
    </w:pPr>
    <w:rPr>
      <w:sz w:val="30"/>
      <w:szCs w:val="20"/>
    </w:rPr>
  </w:style>
  <w:style w:type="paragraph" w:styleId="BodyText3">
    <w:name w:val="Body Text 3"/>
    <w:basedOn w:val="Normal"/>
    <w:link w:val="BodyText3Char"/>
    <w:rsid w:val="00942ECD"/>
    <w:pPr>
      <w:spacing w:after="120"/>
    </w:pPr>
    <w:rPr>
      <w:sz w:val="16"/>
      <w:szCs w:val="16"/>
    </w:rPr>
  </w:style>
  <w:style w:type="character" w:customStyle="1" w:styleId="BodyText3Char">
    <w:name w:val="Body Text 3 Char"/>
    <w:basedOn w:val="DefaultParagraphFont"/>
    <w:link w:val="BodyText3"/>
    <w:rsid w:val="00942ECD"/>
    <w:rPr>
      <w:rFonts w:ascii="Times New Roman" w:eastAsia="Times New Roman" w:hAnsi="Times New Roman" w:cs="Times New Roman"/>
      <w:sz w:val="16"/>
      <w:szCs w:val="16"/>
    </w:rPr>
  </w:style>
  <w:style w:type="paragraph" w:styleId="Title">
    <w:name w:val="Title"/>
    <w:basedOn w:val="Normal"/>
    <w:link w:val="TitleChar"/>
    <w:qFormat/>
    <w:rsid w:val="00942ECD"/>
    <w:pPr>
      <w:jc w:val="center"/>
    </w:pPr>
    <w:rPr>
      <w:b/>
      <w:bCs/>
    </w:rPr>
  </w:style>
  <w:style w:type="character" w:customStyle="1" w:styleId="TitleChar">
    <w:name w:val="Title Char"/>
    <w:basedOn w:val="DefaultParagraphFont"/>
    <w:link w:val="Title"/>
    <w:rsid w:val="00942ECD"/>
    <w:rPr>
      <w:rFonts w:ascii="Times New Roman" w:eastAsia="Times New Roman" w:hAnsi="Times New Roman" w:cs="Times New Roman"/>
      <w:b/>
      <w:bCs/>
      <w:sz w:val="24"/>
      <w:szCs w:val="24"/>
    </w:rPr>
  </w:style>
  <w:style w:type="character" w:styleId="Hyperlink">
    <w:name w:val="Hyperlink"/>
    <w:rsid w:val="00942ECD"/>
    <w:rPr>
      <w:color w:val="0000FF"/>
      <w:u w:val="single"/>
    </w:rPr>
  </w:style>
  <w:style w:type="character" w:styleId="Strong">
    <w:name w:val="Strong"/>
    <w:uiPriority w:val="22"/>
    <w:qFormat/>
    <w:rsid w:val="00942ECD"/>
    <w:rPr>
      <w:b/>
      <w:bCs/>
    </w:rPr>
  </w:style>
  <w:style w:type="paragraph" w:styleId="ListParagraph">
    <w:name w:val="List Paragraph"/>
    <w:basedOn w:val="Normal"/>
    <w:link w:val="ListParagraphChar"/>
    <w:uiPriority w:val="34"/>
    <w:qFormat/>
    <w:rsid w:val="00942ECD"/>
    <w:pPr>
      <w:ind w:left="720"/>
      <w:contextualSpacing/>
    </w:pPr>
    <w:rPr>
      <w:szCs w:val="20"/>
    </w:rPr>
  </w:style>
  <w:style w:type="character" w:customStyle="1" w:styleId="ListParagraphChar">
    <w:name w:val="List Paragraph Char"/>
    <w:basedOn w:val="DefaultParagraphFont"/>
    <w:link w:val="ListParagraph"/>
    <w:uiPriority w:val="34"/>
    <w:locked/>
    <w:rsid w:val="00942ECD"/>
    <w:rPr>
      <w:rFonts w:ascii="Times New Roman" w:eastAsia="Times New Roman" w:hAnsi="Times New Roman" w:cs="Times New Roman"/>
      <w:sz w:val="24"/>
      <w:szCs w:val="20"/>
    </w:rPr>
  </w:style>
  <w:style w:type="character" w:styleId="CommentReference">
    <w:name w:val="annotation reference"/>
    <w:basedOn w:val="DefaultParagraphFont"/>
    <w:unhideWhenUsed/>
    <w:rsid w:val="00942ECD"/>
    <w:rPr>
      <w:sz w:val="16"/>
      <w:szCs w:val="16"/>
    </w:rPr>
  </w:style>
  <w:style w:type="paragraph" w:styleId="CommentText">
    <w:name w:val="annotation text"/>
    <w:basedOn w:val="Normal"/>
    <w:link w:val="CommentTextChar"/>
    <w:uiPriority w:val="99"/>
    <w:unhideWhenUsed/>
    <w:rsid w:val="00942ECD"/>
    <w:rPr>
      <w:sz w:val="20"/>
      <w:szCs w:val="20"/>
    </w:rPr>
  </w:style>
  <w:style w:type="character" w:customStyle="1" w:styleId="CommentTextChar">
    <w:name w:val="Comment Text Char"/>
    <w:basedOn w:val="DefaultParagraphFont"/>
    <w:link w:val="CommentText"/>
    <w:uiPriority w:val="99"/>
    <w:rsid w:val="00942E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42ECD"/>
    <w:rPr>
      <w:b/>
      <w:bCs/>
    </w:rPr>
  </w:style>
  <w:style w:type="character" w:customStyle="1" w:styleId="CommentSubjectChar">
    <w:name w:val="Comment Subject Char"/>
    <w:basedOn w:val="CommentTextChar"/>
    <w:link w:val="CommentSubject"/>
    <w:semiHidden/>
    <w:rsid w:val="00942ECD"/>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942ECD"/>
    <w:pPr>
      <w:tabs>
        <w:tab w:val="center" w:pos="4819"/>
        <w:tab w:val="right" w:pos="9638"/>
      </w:tabs>
    </w:pPr>
  </w:style>
  <w:style w:type="character" w:customStyle="1" w:styleId="FooterChar">
    <w:name w:val="Footer Char"/>
    <w:basedOn w:val="DefaultParagraphFont"/>
    <w:link w:val="Footer"/>
    <w:uiPriority w:val="99"/>
    <w:rsid w:val="00942ECD"/>
    <w:rPr>
      <w:rFonts w:ascii="Times New Roman" w:eastAsia="Times New Roman" w:hAnsi="Times New Roman" w:cs="Times New Roman"/>
      <w:sz w:val="24"/>
      <w:szCs w:val="24"/>
    </w:rPr>
  </w:style>
  <w:style w:type="paragraph" w:styleId="ListNumber">
    <w:name w:val="List Number"/>
    <w:basedOn w:val="Normal"/>
    <w:rsid w:val="00942ECD"/>
    <w:pPr>
      <w:numPr>
        <w:numId w:val="14"/>
      </w:numPr>
      <w:contextualSpacing/>
    </w:pPr>
  </w:style>
  <w:style w:type="character" w:customStyle="1" w:styleId="UnresolvedMention2">
    <w:name w:val="Unresolved Mention2"/>
    <w:basedOn w:val="DefaultParagraphFont"/>
    <w:uiPriority w:val="99"/>
    <w:semiHidden/>
    <w:unhideWhenUsed/>
    <w:rsid w:val="00942ECD"/>
    <w:rPr>
      <w:color w:val="808080"/>
      <w:shd w:val="clear" w:color="auto" w:fill="E6E6E6"/>
    </w:rPr>
  </w:style>
  <w:style w:type="paragraph" w:styleId="FootnoteText">
    <w:name w:val="footnote text"/>
    <w:basedOn w:val="Normal"/>
    <w:link w:val="FootnoteTextChar"/>
    <w:uiPriority w:val="99"/>
    <w:qFormat/>
    <w:rsid w:val="00942ECD"/>
    <w:rPr>
      <w:sz w:val="20"/>
      <w:szCs w:val="20"/>
      <w:lang w:eastAsia="lt-LT"/>
    </w:rPr>
  </w:style>
  <w:style w:type="character" w:customStyle="1" w:styleId="FootnoteTextChar">
    <w:name w:val="Footnote Text Char"/>
    <w:basedOn w:val="DefaultParagraphFont"/>
    <w:link w:val="FootnoteText"/>
    <w:uiPriority w:val="99"/>
    <w:rsid w:val="00942ECD"/>
    <w:rPr>
      <w:rFonts w:ascii="Times New Roman" w:eastAsia="Times New Roman" w:hAnsi="Times New Roman" w:cs="Times New Roman"/>
      <w:sz w:val="20"/>
      <w:szCs w:val="20"/>
      <w:lang w:eastAsia="lt-LT"/>
    </w:rPr>
  </w:style>
  <w:style w:type="character" w:styleId="FootnoteReference">
    <w:name w:val="footnote reference"/>
    <w:aliases w:val="Ref,de nota al pie"/>
    <w:uiPriority w:val="99"/>
    <w:qFormat/>
    <w:rsid w:val="00942ECD"/>
    <w:rPr>
      <w:vertAlign w:val="superscript"/>
    </w:rPr>
  </w:style>
  <w:style w:type="paragraph" w:styleId="HTMLPreformatted">
    <w:name w:val="HTML Preformatted"/>
    <w:aliases w:val=" Diagrama Diagrama, Diagrama,Diagrama Diagrama"/>
    <w:basedOn w:val="Normal"/>
    <w:link w:val="HTMLPreformattedChar1"/>
    <w:uiPriority w:val="99"/>
    <w:rsid w:val="0094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1">
    <w:name w:val="HTML Preformatted Char1"/>
    <w:aliases w:val=" Diagrama Diagrama Char, Diagrama Char,Diagrama Diagrama Char"/>
    <w:basedOn w:val="DefaultParagraphFont"/>
    <w:link w:val="HTMLPreformatted"/>
    <w:uiPriority w:val="99"/>
    <w:rsid w:val="00942ECD"/>
    <w:rPr>
      <w:rFonts w:ascii="Courier New" w:eastAsia="Times New Roman" w:hAnsi="Courier New" w:cs="Courier New"/>
      <w:sz w:val="20"/>
      <w:szCs w:val="20"/>
      <w:lang w:val="en-US"/>
    </w:rPr>
  </w:style>
  <w:style w:type="character" w:customStyle="1" w:styleId="HTMLPreformattedChar">
    <w:name w:val="HTML Preformatted Char"/>
    <w:basedOn w:val="DefaultParagraphFont"/>
    <w:uiPriority w:val="99"/>
    <w:semiHidden/>
    <w:rsid w:val="00942ECD"/>
    <w:rPr>
      <w:rFonts w:ascii="Consolas" w:eastAsia="Times New Roman" w:hAnsi="Consolas" w:cs="Times New Roman"/>
      <w:sz w:val="20"/>
      <w:szCs w:val="20"/>
    </w:rPr>
  </w:style>
  <w:style w:type="paragraph" w:customStyle="1" w:styleId="tajtip">
    <w:name w:val="tajtip"/>
    <w:basedOn w:val="Normal"/>
    <w:rsid w:val="00942ECD"/>
    <w:pPr>
      <w:spacing w:before="100" w:beforeAutospacing="1" w:after="100" w:afterAutospacing="1"/>
    </w:pPr>
    <w:rPr>
      <w:lang w:eastAsia="lt-LT"/>
    </w:rPr>
  </w:style>
  <w:style w:type="character" w:customStyle="1" w:styleId="fontstyle53">
    <w:name w:val="fontstyle53"/>
    <w:basedOn w:val="DefaultParagraphFont"/>
    <w:rsid w:val="00942ECD"/>
  </w:style>
  <w:style w:type="paragraph" w:customStyle="1" w:styleId="style35">
    <w:name w:val="style35"/>
    <w:basedOn w:val="Normal"/>
    <w:rsid w:val="00942ECD"/>
    <w:pPr>
      <w:spacing w:before="100" w:beforeAutospacing="1" w:after="100" w:afterAutospacing="1"/>
    </w:pPr>
    <w:rPr>
      <w:lang w:val="en-US"/>
    </w:rPr>
  </w:style>
  <w:style w:type="paragraph" w:customStyle="1" w:styleId="style32">
    <w:name w:val="style32"/>
    <w:basedOn w:val="Normal"/>
    <w:rsid w:val="00942ECD"/>
    <w:pPr>
      <w:spacing w:before="100" w:beforeAutospacing="1" w:after="100" w:afterAutospacing="1"/>
    </w:pPr>
    <w:rPr>
      <w:lang w:val="en-US"/>
    </w:rPr>
  </w:style>
  <w:style w:type="character" w:customStyle="1" w:styleId="fontstyle55">
    <w:name w:val="fontstyle55"/>
    <w:basedOn w:val="DefaultParagraphFont"/>
    <w:rsid w:val="00942ECD"/>
  </w:style>
  <w:style w:type="paragraph" w:styleId="NoSpacing">
    <w:name w:val="No Spacing"/>
    <w:basedOn w:val="Normal"/>
    <w:uiPriority w:val="1"/>
    <w:qFormat/>
    <w:rsid w:val="00942ECD"/>
    <w:pPr>
      <w:spacing w:before="100" w:beforeAutospacing="1" w:after="100" w:afterAutospacing="1"/>
    </w:pPr>
    <w:rPr>
      <w:lang w:val="en-US"/>
    </w:rPr>
  </w:style>
  <w:style w:type="paragraph" w:styleId="Revision">
    <w:name w:val="Revision"/>
    <w:hidden/>
    <w:uiPriority w:val="99"/>
    <w:semiHidden/>
    <w:rsid w:val="00942ECD"/>
    <w:pPr>
      <w:spacing w:after="0" w:line="240" w:lineRule="auto"/>
    </w:pPr>
    <w:rPr>
      <w:rFonts w:ascii="Times New Roman" w:eastAsia="Times New Roman" w:hAnsi="Times New Roman" w:cs="Times New Roman"/>
      <w:sz w:val="24"/>
      <w:szCs w:val="24"/>
    </w:rPr>
  </w:style>
  <w:style w:type="paragraph" w:customStyle="1" w:styleId="Default">
    <w:name w:val="Default"/>
    <w:rsid w:val="00942ECD"/>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rmal1">
    <w:name w:val="Normal1"/>
    <w:basedOn w:val="Normal"/>
    <w:rsid w:val="009309EC"/>
    <w:pPr>
      <w:spacing w:before="100" w:beforeAutospacing="1" w:after="100" w:afterAutospacing="1"/>
    </w:pPr>
    <w:rPr>
      <w:lang w:val="en-US"/>
    </w:rPr>
  </w:style>
  <w:style w:type="paragraph" w:customStyle="1" w:styleId="prastasis1">
    <w:name w:val="Įprastasis1"/>
    <w:basedOn w:val="Normal"/>
    <w:rsid w:val="00224CE4"/>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224CE4"/>
    <w:rPr>
      <w:color w:val="808080"/>
      <w:shd w:val="clear" w:color="auto" w:fill="E6E6E6"/>
    </w:rPr>
  </w:style>
  <w:style w:type="character" w:customStyle="1" w:styleId="UnresolvedMention3">
    <w:name w:val="Unresolved Mention3"/>
    <w:basedOn w:val="DefaultParagraphFont"/>
    <w:uiPriority w:val="99"/>
    <w:semiHidden/>
    <w:unhideWhenUsed/>
    <w:rsid w:val="00224CE4"/>
    <w:rPr>
      <w:color w:val="808080"/>
      <w:shd w:val="clear" w:color="auto" w:fill="E6E6E6"/>
    </w:rPr>
  </w:style>
  <w:style w:type="paragraph" w:styleId="NormalWeb">
    <w:name w:val="Normal (Web)"/>
    <w:basedOn w:val="Normal"/>
    <w:link w:val="NormalWebChar"/>
    <w:uiPriority w:val="99"/>
    <w:unhideWhenUsed/>
    <w:rsid w:val="00D47A08"/>
    <w:pPr>
      <w:spacing w:before="100" w:beforeAutospacing="1" w:after="100" w:afterAutospacing="1"/>
    </w:pPr>
    <w:rPr>
      <w:lang w:eastAsia="lt-LT"/>
    </w:rPr>
  </w:style>
  <w:style w:type="character" w:customStyle="1" w:styleId="UnresolvedMention4">
    <w:name w:val="Unresolved Mention4"/>
    <w:basedOn w:val="DefaultParagraphFont"/>
    <w:uiPriority w:val="99"/>
    <w:semiHidden/>
    <w:unhideWhenUsed/>
    <w:rsid w:val="00D47A08"/>
    <w:rPr>
      <w:color w:val="605E5C"/>
      <w:shd w:val="clear" w:color="auto" w:fill="E1DFDD"/>
    </w:rPr>
  </w:style>
  <w:style w:type="character" w:styleId="Emphasis">
    <w:name w:val="Emphasis"/>
    <w:basedOn w:val="DefaultParagraphFont"/>
    <w:uiPriority w:val="20"/>
    <w:qFormat/>
    <w:rsid w:val="00FE6B3C"/>
    <w:rPr>
      <w:i/>
      <w:iCs/>
    </w:rPr>
  </w:style>
  <w:style w:type="character" w:styleId="FollowedHyperlink">
    <w:name w:val="FollowedHyperlink"/>
    <w:basedOn w:val="DefaultParagraphFont"/>
    <w:uiPriority w:val="99"/>
    <w:semiHidden/>
    <w:unhideWhenUsed/>
    <w:rsid w:val="00B84805"/>
    <w:rPr>
      <w:color w:val="954F72" w:themeColor="followedHyperlink"/>
      <w:u w:val="single"/>
    </w:rPr>
  </w:style>
  <w:style w:type="character" w:customStyle="1" w:styleId="NormalWebChar">
    <w:name w:val="Normal (Web) Char"/>
    <w:link w:val="NormalWeb"/>
    <w:uiPriority w:val="99"/>
    <w:locked/>
    <w:rsid w:val="000B0A37"/>
    <w:rPr>
      <w:rFonts w:ascii="Times New Roman" w:eastAsia="Times New Roman" w:hAnsi="Times New Roman" w:cs="Times New Roman"/>
      <w:sz w:val="24"/>
      <w:szCs w:val="24"/>
      <w:lang w:eastAsia="lt-LT"/>
    </w:rPr>
  </w:style>
  <w:style w:type="paragraph" w:customStyle="1" w:styleId="default0">
    <w:name w:val="default"/>
    <w:basedOn w:val="Normal"/>
    <w:rsid w:val="006C0332"/>
    <w:pPr>
      <w:spacing w:before="100" w:beforeAutospacing="1" w:after="100" w:afterAutospacing="1"/>
    </w:pPr>
    <w:rPr>
      <w:rFonts w:ascii="Calibri" w:eastAsiaTheme="minorHAnsi" w:hAnsi="Calibri" w:cs="Calibri"/>
      <w:sz w:val="22"/>
      <w:szCs w:val="22"/>
      <w:lang w:val="en-US"/>
    </w:rPr>
  </w:style>
  <w:style w:type="paragraph" w:customStyle="1" w:styleId="BodyA">
    <w:name w:val="Body A"/>
    <w:rsid w:val="00AD5AF2"/>
    <w:pPr>
      <w:spacing w:after="0" w:line="240" w:lineRule="auto"/>
    </w:pPr>
    <w:rPr>
      <w:rFonts w:ascii="Helvetica Neue" w:eastAsia="Arial Unicode MS" w:hAnsi="Helvetica Neue" w:cs="Arial Unicode MS"/>
      <w:color w:val="000000"/>
      <w:u w:color="000000"/>
      <w:lang w:val="de-DE" w:eastAsia="lt-LT"/>
    </w:rPr>
  </w:style>
  <w:style w:type="paragraph" w:customStyle="1" w:styleId="taltipfb">
    <w:name w:val="taltipfb"/>
    <w:basedOn w:val="Normal"/>
    <w:rsid w:val="004E48D2"/>
    <w:pPr>
      <w:spacing w:before="100" w:beforeAutospacing="1" w:after="100" w:afterAutospacing="1"/>
    </w:pPr>
    <w:rPr>
      <w:lang w:eastAsia="lt-LT"/>
    </w:rPr>
  </w:style>
  <w:style w:type="character" w:customStyle="1" w:styleId="clear">
    <w:name w:val="clear"/>
    <w:basedOn w:val="DefaultParagraphFont"/>
    <w:rsid w:val="005417FB"/>
  </w:style>
  <w:style w:type="table" w:styleId="TableGrid">
    <w:name w:val="Table Grid"/>
    <w:basedOn w:val="TableNormal"/>
    <w:uiPriority w:val="39"/>
    <w:rsid w:val="00BC4D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F5F56"/>
  </w:style>
  <w:style w:type="character" w:customStyle="1" w:styleId="findhit">
    <w:name w:val="findhit"/>
    <w:basedOn w:val="DefaultParagraphFont"/>
    <w:rsid w:val="002F5F56"/>
  </w:style>
  <w:style w:type="character" w:customStyle="1" w:styleId="Heading1Char">
    <w:name w:val="Heading 1 Char"/>
    <w:basedOn w:val="DefaultParagraphFont"/>
    <w:link w:val="Heading1"/>
    <w:uiPriority w:val="9"/>
    <w:rsid w:val="00647C2B"/>
    <w:rPr>
      <w:rFonts w:ascii="Times New Roman" w:eastAsia="Times New Roman" w:hAnsi="Times New Roman" w:cs="Times New Roman"/>
      <w:b/>
      <w:bCs/>
      <w:kern w:val="36"/>
      <w:sz w:val="48"/>
      <w:szCs w:val="48"/>
      <w:lang w:eastAsia="lt-LT"/>
    </w:rPr>
  </w:style>
  <w:style w:type="character" w:customStyle="1" w:styleId="text">
    <w:name w:val="text"/>
    <w:basedOn w:val="DefaultParagraphFont"/>
    <w:rsid w:val="00743665"/>
  </w:style>
  <w:style w:type="character" w:customStyle="1" w:styleId="UnresolvedMention5">
    <w:name w:val="Unresolved Mention5"/>
    <w:basedOn w:val="DefaultParagraphFont"/>
    <w:uiPriority w:val="99"/>
    <w:semiHidden/>
    <w:unhideWhenUsed/>
    <w:rsid w:val="007B504B"/>
    <w:rPr>
      <w:color w:val="605E5C"/>
      <w:shd w:val="clear" w:color="auto" w:fill="E1DFDD"/>
    </w:rPr>
  </w:style>
  <w:style w:type="character" w:customStyle="1" w:styleId="apple-converted-space">
    <w:name w:val="apple-converted-space"/>
    <w:basedOn w:val="DefaultParagraphFont"/>
    <w:rsid w:val="00771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6473">
      <w:bodyDiv w:val="1"/>
      <w:marLeft w:val="0"/>
      <w:marRight w:val="0"/>
      <w:marTop w:val="0"/>
      <w:marBottom w:val="0"/>
      <w:divBdr>
        <w:top w:val="none" w:sz="0" w:space="0" w:color="auto"/>
        <w:left w:val="none" w:sz="0" w:space="0" w:color="auto"/>
        <w:bottom w:val="none" w:sz="0" w:space="0" w:color="auto"/>
        <w:right w:val="none" w:sz="0" w:space="0" w:color="auto"/>
      </w:divBdr>
    </w:div>
    <w:div w:id="57292442">
      <w:bodyDiv w:val="1"/>
      <w:marLeft w:val="0"/>
      <w:marRight w:val="0"/>
      <w:marTop w:val="0"/>
      <w:marBottom w:val="0"/>
      <w:divBdr>
        <w:top w:val="none" w:sz="0" w:space="0" w:color="auto"/>
        <w:left w:val="none" w:sz="0" w:space="0" w:color="auto"/>
        <w:bottom w:val="none" w:sz="0" w:space="0" w:color="auto"/>
        <w:right w:val="none" w:sz="0" w:space="0" w:color="auto"/>
      </w:divBdr>
    </w:div>
    <w:div w:id="90854145">
      <w:bodyDiv w:val="1"/>
      <w:marLeft w:val="0"/>
      <w:marRight w:val="0"/>
      <w:marTop w:val="0"/>
      <w:marBottom w:val="0"/>
      <w:divBdr>
        <w:top w:val="none" w:sz="0" w:space="0" w:color="auto"/>
        <w:left w:val="none" w:sz="0" w:space="0" w:color="auto"/>
        <w:bottom w:val="none" w:sz="0" w:space="0" w:color="auto"/>
        <w:right w:val="none" w:sz="0" w:space="0" w:color="auto"/>
      </w:divBdr>
      <w:divsChild>
        <w:div w:id="557470584">
          <w:marLeft w:val="0"/>
          <w:marRight w:val="0"/>
          <w:marTop w:val="0"/>
          <w:marBottom w:val="0"/>
          <w:divBdr>
            <w:top w:val="none" w:sz="0" w:space="0" w:color="auto"/>
            <w:left w:val="none" w:sz="0" w:space="0" w:color="auto"/>
            <w:bottom w:val="none" w:sz="0" w:space="0" w:color="auto"/>
            <w:right w:val="none" w:sz="0" w:space="0" w:color="auto"/>
          </w:divBdr>
          <w:divsChild>
            <w:div w:id="1318655665">
              <w:marLeft w:val="0"/>
              <w:marRight w:val="0"/>
              <w:marTop w:val="0"/>
              <w:marBottom w:val="0"/>
              <w:divBdr>
                <w:top w:val="none" w:sz="0" w:space="0" w:color="auto"/>
                <w:left w:val="none" w:sz="0" w:space="0" w:color="auto"/>
                <w:bottom w:val="none" w:sz="0" w:space="0" w:color="auto"/>
                <w:right w:val="none" w:sz="0" w:space="0" w:color="auto"/>
              </w:divBdr>
            </w:div>
          </w:divsChild>
        </w:div>
        <w:div w:id="1121454741">
          <w:marLeft w:val="0"/>
          <w:marRight w:val="0"/>
          <w:marTop w:val="0"/>
          <w:marBottom w:val="0"/>
          <w:divBdr>
            <w:top w:val="none" w:sz="0" w:space="0" w:color="auto"/>
            <w:left w:val="none" w:sz="0" w:space="0" w:color="auto"/>
            <w:bottom w:val="none" w:sz="0" w:space="0" w:color="auto"/>
            <w:right w:val="none" w:sz="0" w:space="0" w:color="auto"/>
          </w:divBdr>
          <w:divsChild>
            <w:div w:id="31422688">
              <w:marLeft w:val="0"/>
              <w:marRight w:val="0"/>
              <w:marTop w:val="0"/>
              <w:marBottom w:val="0"/>
              <w:divBdr>
                <w:top w:val="none" w:sz="0" w:space="0" w:color="auto"/>
                <w:left w:val="none" w:sz="0" w:space="0" w:color="auto"/>
                <w:bottom w:val="none" w:sz="0" w:space="0" w:color="auto"/>
                <w:right w:val="none" w:sz="0" w:space="0" w:color="auto"/>
              </w:divBdr>
              <w:divsChild>
                <w:div w:id="324239005">
                  <w:marLeft w:val="0"/>
                  <w:marRight w:val="0"/>
                  <w:marTop w:val="0"/>
                  <w:marBottom w:val="0"/>
                  <w:divBdr>
                    <w:top w:val="none" w:sz="0" w:space="0" w:color="auto"/>
                    <w:left w:val="none" w:sz="0" w:space="0" w:color="auto"/>
                    <w:bottom w:val="none" w:sz="0" w:space="0" w:color="auto"/>
                    <w:right w:val="none" w:sz="0" w:space="0" w:color="auto"/>
                  </w:divBdr>
                </w:div>
                <w:div w:id="470951505">
                  <w:marLeft w:val="0"/>
                  <w:marRight w:val="0"/>
                  <w:marTop w:val="0"/>
                  <w:marBottom w:val="0"/>
                  <w:divBdr>
                    <w:top w:val="none" w:sz="0" w:space="0" w:color="auto"/>
                    <w:left w:val="none" w:sz="0" w:space="0" w:color="auto"/>
                    <w:bottom w:val="none" w:sz="0" w:space="0" w:color="auto"/>
                    <w:right w:val="none" w:sz="0" w:space="0" w:color="auto"/>
                  </w:divBdr>
                </w:div>
                <w:div w:id="901987685">
                  <w:marLeft w:val="0"/>
                  <w:marRight w:val="0"/>
                  <w:marTop w:val="0"/>
                  <w:marBottom w:val="0"/>
                  <w:divBdr>
                    <w:top w:val="none" w:sz="0" w:space="0" w:color="auto"/>
                    <w:left w:val="none" w:sz="0" w:space="0" w:color="auto"/>
                    <w:bottom w:val="none" w:sz="0" w:space="0" w:color="auto"/>
                    <w:right w:val="none" w:sz="0" w:space="0" w:color="auto"/>
                  </w:divBdr>
                </w:div>
                <w:div w:id="1546138954">
                  <w:marLeft w:val="0"/>
                  <w:marRight w:val="0"/>
                  <w:marTop w:val="0"/>
                  <w:marBottom w:val="0"/>
                  <w:divBdr>
                    <w:top w:val="none" w:sz="0" w:space="0" w:color="auto"/>
                    <w:left w:val="none" w:sz="0" w:space="0" w:color="auto"/>
                    <w:bottom w:val="none" w:sz="0" w:space="0" w:color="auto"/>
                    <w:right w:val="none" w:sz="0" w:space="0" w:color="auto"/>
                  </w:divBdr>
                </w:div>
                <w:div w:id="1631402175">
                  <w:marLeft w:val="0"/>
                  <w:marRight w:val="0"/>
                  <w:marTop w:val="0"/>
                  <w:marBottom w:val="0"/>
                  <w:divBdr>
                    <w:top w:val="none" w:sz="0" w:space="0" w:color="auto"/>
                    <w:left w:val="none" w:sz="0" w:space="0" w:color="auto"/>
                    <w:bottom w:val="none" w:sz="0" w:space="0" w:color="auto"/>
                    <w:right w:val="none" w:sz="0" w:space="0" w:color="auto"/>
                  </w:divBdr>
                </w:div>
                <w:div w:id="19898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4956">
      <w:bodyDiv w:val="1"/>
      <w:marLeft w:val="0"/>
      <w:marRight w:val="0"/>
      <w:marTop w:val="0"/>
      <w:marBottom w:val="0"/>
      <w:divBdr>
        <w:top w:val="none" w:sz="0" w:space="0" w:color="auto"/>
        <w:left w:val="none" w:sz="0" w:space="0" w:color="auto"/>
        <w:bottom w:val="none" w:sz="0" w:space="0" w:color="auto"/>
        <w:right w:val="none" w:sz="0" w:space="0" w:color="auto"/>
      </w:divBdr>
    </w:div>
    <w:div w:id="109856779">
      <w:bodyDiv w:val="1"/>
      <w:marLeft w:val="0"/>
      <w:marRight w:val="0"/>
      <w:marTop w:val="0"/>
      <w:marBottom w:val="0"/>
      <w:divBdr>
        <w:top w:val="none" w:sz="0" w:space="0" w:color="auto"/>
        <w:left w:val="none" w:sz="0" w:space="0" w:color="auto"/>
        <w:bottom w:val="none" w:sz="0" w:space="0" w:color="auto"/>
        <w:right w:val="none" w:sz="0" w:space="0" w:color="auto"/>
      </w:divBdr>
    </w:div>
    <w:div w:id="120268500">
      <w:bodyDiv w:val="1"/>
      <w:marLeft w:val="0"/>
      <w:marRight w:val="0"/>
      <w:marTop w:val="0"/>
      <w:marBottom w:val="0"/>
      <w:divBdr>
        <w:top w:val="none" w:sz="0" w:space="0" w:color="auto"/>
        <w:left w:val="none" w:sz="0" w:space="0" w:color="auto"/>
        <w:bottom w:val="none" w:sz="0" w:space="0" w:color="auto"/>
        <w:right w:val="none" w:sz="0" w:space="0" w:color="auto"/>
      </w:divBdr>
    </w:div>
    <w:div w:id="150340364">
      <w:bodyDiv w:val="1"/>
      <w:marLeft w:val="0"/>
      <w:marRight w:val="0"/>
      <w:marTop w:val="0"/>
      <w:marBottom w:val="0"/>
      <w:divBdr>
        <w:top w:val="none" w:sz="0" w:space="0" w:color="auto"/>
        <w:left w:val="none" w:sz="0" w:space="0" w:color="auto"/>
        <w:bottom w:val="none" w:sz="0" w:space="0" w:color="auto"/>
        <w:right w:val="none" w:sz="0" w:space="0" w:color="auto"/>
      </w:divBdr>
      <w:divsChild>
        <w:div w:id="1142111470">
          <w:marLeft w:val="0"/>
          <w:marRight w:val="0"/>
          <w:marTop w:val="0"/>
          <w:marBottom w:val="0"/>
          <w:divBdr>
            <w:top w:val="none" w:sz="0" w:space="0" w:color="auto"/>
            <w:left w:val="none" w:sz="0" w:space="0" w:color="auto"/>
            <w:bottom w:val="none" w:sz="0" w:space="0" w:color="auto"/>
            <w:right w:val="none" w:sz="0" w:space="0" w:color="auto"/>
          </w:divBdr>
          <w:divsChild>
            <w:div w:id="79789774">
              <w:marLeft w:val="0"/>
              <w:marRight w:val="0"/>
              <w:marTop w:val="0"/>
              <w:marBottom w:val="0"/>
              <w:divBdr>
                <w:top w:val="none" w:sz="0" w:space="0" w:color="auto"/>
                <w:left w:val="none" w:sz="0" w:space="0" w:color="auto"/>
                <w:bottom w:val="none" w:sz="0" w:space="0" w:color="auto"/>
                <w:right w:val="none" w:sz="0" w:space="0" w:color="auto"/>
              </w:divBdr>
              <w:divsChild>
                <w:div w:id="393554513">
                  <w:marLeft w:val="0"/>
                  <w:marRight w:val="0"/>
                  <w:marTop w:val="0"/>
                  <w:marBottom w:val="0"/>
                  <w:divBdr>
                    <w:top w:val="none" w:sz="0" w:space="0" w:color="auto"/>
                    <w:left w:val="none" w:sz="0" w:space="0" w:color="auto"/>
                    <w:bottom w:val="none" w:sz="0" w:space="0" w:color="auto"/>
                    <w:right w:val="none" w:sz="0" w:space="0" w:color="auto"/>
                  </w:divBdr>
                </w:div>
                <w:div w:id="1080492174">
                  <w:marLeft w:val="0"/>
                  <w:marRight w:val="0"/>
                  <w:marTop w:val="0"/>
                  <w:marBottom w:val="0"/>
                  <w:divBdr>
                    <w:top w:val="none" w:sz="0" w:space="0" w:color="auto"/>
                    <w:left w:val="none" w:sz="0" w:space="0" w:color="auto"/>
                    <w:bottom w:val="none" w:sz="0" w:space="0" w:color="auto"/>
                    <w:right w:val="none" w:sz="0" w:space="0" w:color="auto"/>
                  </w:divBdr>
                </w:div>
                <w:div w:id="1496798608">
                  <w:marLeft w:val="0"/>
                  <w:marRight w:val="0"/>
                  <w:marTop w:val="0"/>
                  <w:marBottom w:val="0"/>
                  <w:divBdr>
                    <w:top w:val="none" w:sz="0" w:space="0" w:color="auto"/>
                    <w:left w:val="none" w:sz="0" w:space="0" w:color="auto"/>
                    <w:bottom w:val="none" w:sz="0" w:space="0" w:color="auto"/>
                    <w:right w:val="none" w:sz="0" w:space="0" w:color="auto"/>
                  </w:divBdr>
                </w:div>
                <w:div w:id="1590771162">
                  <w:marLeft w:val="0"/>
                  <w:marRight w:val="0"/>
                  <w:marTop w:val="0"/>
                  <w:marBottom w:val="0"/>
                  <w:divBdr>
                    <w:top w:val="none" w:sz="0" w:space="0" w:color="auto"/>
                    <w:left w:val="none" w:sz="0" w:space="0" w:color="auto"/>
                    <w:bottom w:val="none" w:sz="0" w:space="0" w:color="auto"/>
                    <w:right w:val="none" w:sz="0" w:space="0" w:color="auto"/>
                  </w:divBdr>
                </w:div>
                <w:div w:id="1722441768">
                  <w:marLeft w:val="0"/>
                  <w:marRight w:val="0"/>
                  <w:marTop w:val="0"/>
                  <w:marBottom w:val="0"/>
                  <w:divBdr>
                    <w:top w:val="none" w:sz="0" w:space="0" w:color="auto"/>
                    <w:left w:val="none" w:sz="0" w:space="0" w:color="auto"/>
                    <w:bottom w:val="none" w:sz="0" w:space="0" w:color="auto"/>
                    <w:right w:val="none" w:sz="0" w:space="0" w:color="auto"/>
                  </w:divBdr>
                </w:div>
                <w:div w:id="1801797298">
                  <w:marLeft w:val="0"/>
                  <w:marRight w:val="0"/>
                  <w:marTop w:val="0"/>
                  <w:marBottom w:val="0"/>
                  <w:divBdr>
                    <w:top w:val="none" w:sz="0" w:space="0" w:color="auto"/>
                    <w:left w:val="none" w:sz="0" w:space="0" w:color="auto"/>
                    <w:bottom w:val="none" w:sz="0" w:space="0" w:color="auto"/>
                    <w:right w:val="none" w:sz="0" w:space="0" w:color="auto"/>
                  </w:divBdr>
                </w:div>
                <w:div w:id="2113431804">
                  <w:marLeft w:val="0"/>
                  <w:marRight w:val="0"/>
                  <w:marTop w:val="0"/>
                  <w:marBottom w:val="0"/>
                  <w:divBdr>
                    <w:top w:val="none" w:sz="0" w:space="0" w:color="auto"/>
                    <w:left w:val="none" w:sz="0" w:space="0" w:color="auto"/>
                    <w:bottom w:val="none" w:sz="0" w:space="0" w:color="auto"/>
                    <w:right w:val="none" w:sz="0" w:space="0" w:color="auto"/>
                  </w:divBdr>
                </w:div>
              </w:divsChild>
            </w:div>
            <w:div w:id="20686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5542">
      <w:bodyDiv w:val="1"/>
      <w:marLeft w:val="0"/>
      <w:marRight w:val="0"/>
      <w:marTop w:val="0"/>
      <w:marBottom w:val="0"/>
      <w:divBdr>
        <w:top w:val="none" w:sz="0" w:space="0" w:color="auto"/>
        <w:left w:val="none" w:sz="0" w:space="0" w:color="auto"/>
        <w:bottom w:val="none" w:sz="0" w:space="0" w:color="auto"/>
        <w:right w:val="none" w:sz="0" w:space="0" w:color="auto"/>
      </w:divBdr>
    </w:div>
    <w:div w:id="241913038">
      <w:bodyDiv w:val="1"/>
      <w:marLeft w:val="0"/>
      <w:marRight w:val="0"/>
      <w:marTop w:val="0"/>
      <w:marBottom w:val="0"/>
      <w:divBdr>
        <w:top w:val="none" w:sz="0" w:space="0" w:color="auto"/>
        <w:left w:val="none" w:sz="0" w:space="0" w:color="auto"/>
        <w:bottom w:val="none" w:sz="0" w:space="0" w:color="auto"/>
        <w:right w:val="none" w:sz="0" w:space="0" w:color="auto"/>
      </w:divBdr>
    </w:div>
    <w:div w:id="274604095">
      <w:bodyDiv w:val="1"/>
      <w:marLeft w:val="0"/>
      <w:marRight w:val="0"/>
      <w:marTop w:val="0"/>
      <w:marBottom w:val="0"/>
      <w:divBdr>
        <w:top w:val="none" w:sz="0" w:space="0" w:color="auto"/>
        <w:left w:val="none" w:sz="0" w:space="0" w:color="auto"/>
        <w:bottom w:val="none" w:sz="0" w:space="0" w:color="auto"/>
        <w:right w:val="none" w:sz="0" w:space="0" w:color="auto"/>
      </w:divBdr>
    </w:div>
    <w:div w:id="291793425">
      <w:bodyDiv w:val="1"/>
      <w:marLeft w:val="0"/>
      <w:marRight w:val="0"/>
      <w:marTop w:val="0"/>
      <w:marBottom w:val="0"/>
      <w:divBdr>
        <w:top w:val="none" w:sz="0" w:space="0" w:color="auto"/>
        <w:left w:val="none" w:sz="0" w:space="0" w:color="auto"/>
        <w:bottom w:val="none" w:sz="0" w:space="0" w:color="auto"/>
        <w:right w:val="none" w:sz="0" w:space="0" w:color="auto"/>
      </w:divBdr>
    </w:div>
    <w:div w:id="495388020">
      <w:bodyDiv w:val="1"/>
      <w:marLeft w:val="0"/>
      <w:marRight w:val="0"/>
      <w:marTop w:val="0"/>
      <w:marBottom w:val="0"/>
      <w:divBdr>
        <w:top w:val="none" w:sz="0" w:space="0" w:color="auto"/>
        <w:left w:val="none" w:sz="0" w:space="0" w:color="auto"/>
        <w:bottom w:val="none" w:sz="0" w:space="0" w:color="auto"/>
        <w:right w:val="none" w:sz="0" w:space="0" w:color="auto"/>
      </w:divBdr>
    </w:div>
    <w:div w:id="533730202">
      <w:bodyDiv w:val="1"/>
      <w:marLeft w:val="0"/>
      <w:marRight w:val="0"/>
      <w:marTop w:val="0"/>
      <w:marBottom w:val="0"/>
      <w:divBdr>
        <w:top w:val="none" w:sz="0" w:space="0" w:color="auto"/>
        <w:left w:val="none" w:sz="0" w:space="0" w:color="auto"/>
        <w:bottom w:val="none" w:sz="0" w:space="0" w:color="auto"/>
        <w:right w:val="none" w:sz="0" w:space="0" w:color="auto"/>
      </w:divBdr>
      <w:divsChild>
        <w:div w:id="466051617">
          <w:marLeft w:val="0"/>
          <w:marRight w:val="0"/>
          <w:marTop w:val="330"/>
          <w:marBottom w:val="150"/>
          <w:divBdr>
            <w:top w:val="none" w:sz="0" w:space="0" w:color="auto"/>
            <w:left w:val="none" w:sz="0" w:space="0" w:color="auto"/>
            <w:bottom w:val="none" w:sz="0" w:space="0" w:color="auto"/>
            <w:right w:val="none" w:sz="0" w:space="0" w:color="auto"/>
          </w:divBdr>
          <w:divsChild>
            <w:div w:id="1978417891">
              <w:marLeft w:val="0"/>
              <w:marRight w:val="0"/>
              <w:marTop w:val="0"/>
              <w:marBottom w:val="0"/>
              <w:divBdr>
                <w:top w:val="single" w:sz="6" w:space="0" w:color="D7DBE6"/>
                <w:left w:val="single" w:sz="6" w:space="0" w:color="D7DBE6"/>
                <w:bottom w:val="single" w:sz="6" w:space="0" w:color="D7DBE6"/>
                <w:right w:val="single" w:sz="6" w:space="0" w:color="D7DBE6"/>
              </w:divBdr>
            </w:div>
          </w:divsChild>
        </w:div>
      </w:divsChild>
    </w:div>
    <w:div w:id="561984723">
      <w:bodyDiv w:val="1"/>
      <w:marLeft w:val="0"/>
      <w:marRight w:val="0"/>
      <w:marTop w:val="0"/>
      <w:marBottom w:val="0"/>
      <w:divBdr>
        <w:top w:val="none" w:sz="0" w:space="0" w:color="auto"/>
        <w:left w:val="none" w:sz="0" w:space="0" w:color="auto"/>
        <w:bottom w:val="none" w:sz="0" w:space="0" w:color="auto"/>
        <w:right w:val="none" w:sz="0" w:space="0" w:color="auto"/>
      </w:divBdr>
      <w:divsChild>
        <w:div w:id="613906034">
          <w:marLeft w:val="0"/>
          <w:marRight w:val="0"/>
          <w:marTop w:val="0"/>
          <w:marBottom w:val="0"/>
          <w:divBdr>
            <w:top w:val="none" w:sz="0" w:space="0" w:color="auto"/>
            <w:left w:val="none" w:sz="0" w:space="0" w:color="auto"/>
            <w:bottom w:val="none" w:sz="0" w:space="0" w:color="auto"/>
            <w:right w:val="none" w:sz="0" w:space="0" w:color="auto"/>
          </w:divBdr>
        </w:div>
      </w:divsChild>
    </w:div>
    <w:div w:id="571087506">
      <w:bodyDiv w:val="1"/>
      <w:marLeft w:val="0"/>
      <w:marRight w:val="0"/>
      <w:marTop w:val="0"/>
      <w:marBottom w:val="0"/>
      <w:divBdr>
        <w:top w:val="none" w:sz="0" w:space="0" w:color="auto"/>
        <w:left w:val="none" w:sz="0" w:space="0" w:color="auto"/>
        <w:bottom w:val="none" w:sz="0" w:space="0" w:color="auto"/>
        <w:right w:val="none" w:sz="0" w:space="0" w:color="auto"/>
      </w:divBdr>
    </w:div>
    <w:div w:id="619265945">
      <w:bodyDiv w:val="1"/>
      <w:marLeft w:val="0"/>
      <w:marRight w:val="0"/>
      <w:marTop w:val="0"/>
      <w:marBottom w:val="0"/>
      <w:divBdr>
        <w:top w:val="none" w:sz="0" w:space="0" w:color="auto"/>
        <w:left w:val="none" w:sz="0" w:space="0" w:color="auto"/>
        <w:bottom w:val="none" w:sz="0" w:space="0" w:color="auto"/>
        <w:right w:val="none" w:sz="0" w:space="0" w:color="auto"/>
      </w:divBdr>
    </w:div>
    <w:div w:id="646085519">
      <w:bodyDiv w:val="1"/>
      <w:marLeft w:val="0"/>
      <w:marRight w:val="0"/>
      <w:marTop w:val="0"/>
      <w:marBottom w:val="0"/>
      <w:divBdr>
        <w:top w:val="none" w:sz="0" w:space="0" w:color="auto"/>
        <w:left w:val="none" w:sz="0" w:space="0" w:color="auto"/>
        <w:bottom w:val="none" w:sz="0" w:space="0" w:color="auto"/>
        <w:right w:val="none" w:sz="0" w:space="0" w:color="auto"/>
      </w:divBdr>
    </w:div>
    <w:div w:id="721442758">
      <w:bodyDiv w:val="1"/>
      <w:marLeft w:val="0"/>
      <w:marRight w:val="0"/>
      <w:marTop w:val="0"/>
      <w:marBottom w:val="0"/>
      <w:divBdr>
        <w:top w:val="none" w:sz="0" w:space="0" w:color="auto"/>
        <w:left w:val="none" w:sz="0" w:space="0" w:color="auto"/>
        <w:bottom w:val="none" w:sz="0" w:space="0" w:color="auto"/>
        <w:right w:val="none" w:sz="0" w:space="0" w:color="auto"/>
      </w:divBdr>
    </w:div>
    <w:div w:id="826167449">
      <w:bodyDiv w:val="1"/>
      <w:marLeft w:val="0"/>
      <w:marRight w:val="0"/>
      <w:marTop w:val="0"/>
      <w:marBottom w:val="0"/>
      <w:divBdr>
        <w:top w:val="none" w:sz="0" w:space="0" w:color="auto"/>
        <w:left w:val="none" w:sz="0" w:space="0" w:color="auto"/>
        <w:bottom w:val="none" w:sz="0" w:space="0" w:color="auto"/>
        <w:right w:val="none" w:sz="0" w:space="0" w:color="auto"/>
      </w:divBdr>
    </w:div>
    <w:div w:id="833182573">
      <w:bodyDiv w:val="1"/>
      <w:marLeft w:val="0"/>
      <w:marRight w:val="0"/>
      <w:marTop w:val="0"/>
      <w:marBottom w:val="0"/>
      <w:divBdr>
        <w:top w:val="none" w:sz="0" w:space="0" w:color="auto"/>
        <w:left w:val="none" w:sz="0" w:space="0" w:color="auto"/>
        <w:bottom w:val="none" w:sz="0" w:space="0" w:color="auto"/>
        <w:right w:val="none" w:sz="0" w:space="0" w:color="auto"/>
      </w:divBdr>
    </w:div>
    <w:div w:id="847863260">
      <w:bodyDiv w:val="1"/>
      <w:marLeft w:val="0"/>
      <w:marRight w:val="0"/>
      <w:marTop w:val="0"/>
      <w:marBottom w:val="0"/>
      <w:divBdr>
        <w:top w:val="none" w:sz="0" w:space="0" w:color="auto"/>
        <w:left w:val="none" w:sz="0" w:space="0" w:color="auto"/>
        <w:bottom w:val="none" w:sz="0" w:space="0" w:color="auto"/>
        <w:right w:val="none" w:sz="0" w:space="0" w:color="auto"/>
      </w:divBdr>
    </w:div>
    <w:div w:id="849681859">
      <w:bodyDiv w:val="1"/>
      <w:marLeft w:val="0"/>
      <w:marRight w:val="0"/>
      <w:marTop w:val="0"/>
      <w:marBottom w:val="0"/>
      <w:divBdr>
        <w:top w:val="none" w:sz="0" w:space="0" w:color="auto"/>
        <w:left w:val="none" w:sz="0" w:space="0" w:color="auto"/>
        <w:bottom w:val="none" w:sz="0" w:space="0" w:color="auto"/>
        <w:right w:val="none" w:sz="0" w:space="0" w:color="auto"/>
      </w:divBdr>
    </w:div>
    <w:div w:id="851263947">
      <w:bodyDiv w:val="1"/>
      <w:marLeft w:val="0"/>
      <w:marRight w:val="0"/>
      <w:marTop w:val="0"/>
      <w:marBottom w:val="0"/>
      <w:divBdr>
        <w:top w:val="none" w:sz="0" w:space="0" w:color="auto"/>
        <w:left w:val="none" w:sz="0" w:space="0" w:color="auto"/>
        <w:bottom w:val="none" w:sz="0" w:space="0" w:color="auto"/>
        <w:right w:val="none" w:sz="0" w:space="0" w:color="auto"/>
      </w:divBdr>
    </w:div>
    <w:div w:id="853350427">
      <w:bodyDiv w:val="1"/>
      <w:marLeft w:val="0"/>
      <w:marRight w:val="0"/>
      <w:marTop w:val="0"/>
      <w:marBottom w:val="0"/>
      <w:divBdr>
        <w:top w:val="none" w:sz="0" w:space="0" w:color="auto"/>
        <w:left w:val="none" w:sz="0" w:space="0" w:color="auto"/>
        <w:bottom w:val="none" w:sz="0" w:space="0" w:color="auto"/>
        <w:right w:val="none" w:sz="0" w:space="0" w:color="auto"/>
      </w:divBdr>
    </w:div>
    <w:div w:id="968515858">
      <w:bodyDiv w:val="1"/>
      <w:marLeft w:val="0"/>
      <w:marRight w:val="0"/>
      <w:marTop w:val="0"/>
      <w:marBottom w:val="0"/>
      <w:divBdr>
        <w:top w:val="none" w:sz="0" w:space="0" w:color="auto"/>
        <w:left w:val="none" w:sz="0" w:space="0" w:color="auto"/>
        <w:bottom w:val="none" w:sz="0" w:space="0" w:color="auto"/>
        <w:right w:val="none" w:sz="0" w:space="0" w:color="auto"/>
      </w:divBdr>
    </w:div>
    <w:div w:id="1036731713">
      <w:bodyDiv w:val="1"/>
      <w:marLeft w:val="0"/>
      <w:marRight w:val="0"/>
      <w:marTop w:val="0"/>
      <w:marBottom w:val="0"/>
      <w:divBdr>
        <w:top w:val="none" w:sz="0" w:space="0" w:color="auto"/>
        <w:left w:val="none" w:sz="0" w:space="0" w:color="auto"/>
        <w:bottom w:val="none" w:sz="0" w:space="0" w:color="auto"/>
        <w:right w:val="none" w:sz="0" w:space="0" w:color="auto"/>
      </w:divBdr>
    </w:div>
    <w:div w:id="1045829902">
      <w:bodyDiv w:val="1"/>
      <w:marLeft w:val="0"/>
      <w:marRight w:val="0"/>
      <w:marTop w:val="0"/>
      <w:marBottom w:val="0"/>
      <w:divBdr>
        <w:top w:val="none" w:sz="0" w:space="0" w:color="auto"/>
        <w:left w:val="none" w:sz="0" w:space="0" w:color="auto"/>
        <w:bottom w:val="none" w:sz="0" w:space="0" w:color="auto"/>
        <w:right w:val="none" w:sz="0" w:space="0" w:color="auto"/>
      </w:divBdr>
    </w:div>
    <w:div w:id="1061828060">
      <w:bodyDiv w:val="1"/>
      <w:marLeft w:val="0"/>
      <w:marRight w:val="0"/>
      <w:marTop w:val="0"/>
      <w:marBottom w:val="0"/>
      <w:divBdr>
        <w:top w:val="none" w:sz="0" w:space="0" w:color="auto"/>
        <w:left w:val="none" w:sz="0" w:space="0" w:color="auto"/>
        <w:bottom w:val="none" w:sz="0" w:space="0" w:color="auto"/>
        <w:right w:val="none" w:sz="0" w:space="0" w:color="auto"/>
      </w:divBdr>
    </w:div>
    <w:div w:id="1081878818">
      <w:bodyDiv w:val="1"/>
      <w:marLeft w:val="0"/>
      <w:marRight w:val="0"/>
      <w:marTop w:val="0"/>
      <w:marBottom w:val="0"/>
      <w:divBdr>
        <w:top w:val="none" w:sz="0" w:space="0" w:color="auto"/>
        <w:left w:val="none" w:sz="0" w:space="0" w:color="auto"/>
        <w:bottom w:val="none" w:sz="0" w:space="0" w:color="auto"/>
        <w:right w:val="none" w:sz="0" w:space="0" w:color="auto"/>
      </w:divBdr>
    </w:div>
    <w:div w:id="1095127029">
      <w:bodyDiv w:val="1"/>
      <w:marLeft w:val="0"/>
      <w:marRight w:val="0"/>
      <w:marTop w:val="0"/>
      <w:marBottom w:val="0"/>
      <w:divBdr>
        <w:top w:val="none" w:sz="0" w:space="0" w:color="auto"/>
        <w:left w:val="none" w:sz="0" w:space="0" w:color="auto"/>
        <w:bottom w:val="none" w:sz="0" w:space="0" w:color="auto"/>
        <w:right w:val="none" w:sz="0" w:space="0" w:color="auto"/>
      </w:divBdr>
    </w:div>
    <w:div w:id="1120339633">
      <w:bodyDiv w:val="1"/>
      <w:marLeft w:val="0"/>
      <w:marRight w:val="0"/>
      <w:marTop w:val="0"/>
      <w:marBottom w:val="0"/>
      <w:divBdr>
        <w:top w:val="none" w:sz="0" w:space="0" w:color="auto"/>
        <w:left w:val="none" w:sz="0" w:space="0" w:color="auto"/>
        <w:bottom w:val="none" w:sz="0" w:space="0" w:color="auto"/>
        <w:right w:val="none" w:sz="0" w:space="0" w:color="auto"/>
      </w:divBdr>
      <w:divsChild>
        <w:div w:id="205530970">
          <w:marLeft w:val="0"/>
          <w:marRight w:val="0"/>
          <w:marTop w:val="0"/>
          <w:marBottom w:val="0"/>
          <w:divBdr>
            <w:top w:val="none" w:sz="0" w:space="0" w:color="auto"/>
            <w:left w:val="none" w:sz="0" w:space="0" w:color="auto"/>
            <w:bottom w:val="none" w:sz="0" w:space="0" w:color="auto"/>
            <w:right w:val="none" w:sz="0" w:space="0" w:color="auto"/>
          </w:divBdr>
        </w:div>
        <w:div w:id="428425144">
          <w:marLeft w:val="0"/>
          <w:marRight w:val="0"/>
          <w:marTop w:val="0"/>
          <w:marBottom w:val="0"/>
          <w:divBdr>
            <w:top w:val="none" w:sz="0" w:space="0" w:color="auto"/>
            <w:left w:val="none" w:sz="0" w:space="0" w:color="auto"/>
            <w:bottom w:val="none" w:sz="0" w:space="0" w:color="auto"/>
            <w:right w:val="none" w:sz="0" w:space="0" w:color="auto"/>
          </w:divBdr>
        </w:div>
        <w:div w:id="543490636">
          <w:marLeft w:val="0"/>
          <w:marRight w:val="0"/>
          <w:marTop w:val="0"/>
          <w:marBottom w:val="0"/>
          <w:divBdr>
            <w:top w:val="none" w:sz="0" w:space="0" w:color="auto"/>
            <w:left w:val="none" w:sz="0" w:space="0" w:color="auto"/>
            <w:bottom w:val="none" w:sz="0" w:space="0" w:color="auto"/>
            <w:right w:val="none" w:sz="0" w:space="0" w:color="auto"/>
          </w:divBdr>
        </w:div>
        <w:div w:id="822047834">
          <w:marLeft w:val="0"/>
          <w:marRight w:val="0"/>
          <w:marTop w:val="0"/>
          <w:marBottom w:val="0"/>
          <w:divBdr>
            <w:top w:val="none" w:sz="0" w:space="0" w:color="auto"/>
            <w:left w:val="none" w:sz="0" w:space="0" w:color="auto"/>
            <w:bottom w:val="none" w:sz="0" w:space="0" w:color="auto"/>
            <w:right w:val="none" w:sz="0" w:space="0" w:color="auto"/>
          </w:divBdr>
        </w:div>
        <w:div w:id="848325625">
          <w:marLeft w:val="0"/>
          <w:marRight w:val="0"/>
          <w:marTop w:val="0"/>
          <w:marBottom w:val="0"/>
          <w:divBdr>
            <w:top w:val="none" w:sz="0" w:space="0" w:color="auto"/>
            <w:left w:val="none" w:sz="0" w:space="0" w:color="auto"/>
            <w:bottom w:val="none" w:sz="0" w:space="0" w:color="auto"/>
            <w:right w:val="none" w:sz="0" w:space="0" w:color="auto"/>
          </w:divBdr>
        </w:div>
        <w:div w:id="850068133">
          <w:marLeft w:val="0"/>
          <w:marRight w:val="0"/>
          <w:marTop w:val="0"/>
          <w:marBottom w:val="0"/>
          <w:divBdr>
            <w:top w:val="none" w:sz="0" w:space="0" w:color="auto"/>
            <w:left w:val="none" w:sz="0" w:space="0" w:color="auto"/>
            <w:bottom w:val="none" w:sz="0" w:space="0" w:color="auto"/>
            <w:right w:val="none" w:sz="0" w:space="0" w:color="auto"/>
          </w:divBdr>
        </w:div>
        <w:div w:id="880945451">
          <w:marLeft w:val="0"/>
          <w:marRight w:val="0"/>
          <w:marTop w:val="0"/>
          <w:marBottom w:val="0"/>
          <w:divBdr>
            <w:top w:val="none" w:sz="0" w:space="0" w:color="auto"/>
            <w:left w:val="none" w:sz="0" w:space="0" w:color="auto"/>
            <w:bottom w:val="none" w:sz="0" w:space="0" w:color="auto"/>
            <w:right w:val="none" w:sz="0" w:space="0" w:color="auto"/>
          </w:divBdr>
        </w:div>
        <w:div w:id="953907544">
          <w:marLeft w:val="0"/>
          <w:marRight w:val="0"/>
          <w:marTop w:val="0"/>
          <w:marBottom w:val="0"/>
          <w:divBdr>
            <w:top w:val="none" w:sz="0" w:space="0" w:color="auto"/>
            <w:left w:val="none" w:sz="0" w:space="0" w:color="auto"/>
            <w:bottom w:val="none" w:sz="0" w:space="0" w:color="auto"/>
            <w:right w:val="none" w:sz="0" w:space="0" w:color="auto"/>
          </w:divBdr>
        </w:div>
        <w:div w:id="965506273">
          <w:marLeft w:val="0"/>
          <w:marRight w:val="0"/>
          <w:marTop w:val="0"/>
          <w:marBottom w:val="0"/>
          <w:divBdr>
            <w:top w:val="none" w:sz="0" w:space="0" w:color="auto"/>
            <w:left w:val="none" w:sz="0" w:space="0" w:color="auto"/>
            <w:bottom w:val="none" w:sz="0" w:space="0" w:color="auto"/>
            <w:right w:val="none" w:sz="0" w:space="0" w:color="auto"/>
          </w:divBdr>
        </w:div>
        <w:div w:id="1054894484">
          <w:marLeft w:val="0"/>
          <w:marRight w:val="0"/>
          <w:marTop w:val="0"/>
          <w:marBottom w:val="0"/>
          <w:divBdr>
            <w:top w:val="none" w:sz="0" w:space="0" w:color="auto"/>
            <w:left w:val="none" w:sz="0" w:space="0" w:color="auto"/>
            <w:bottom w:val="none" w:sz="0" w:space="0" w:color="auto"/>
            <w:right w:val="none" w:sz="0" w:space="0" w:color="auto"/>
          </w:divBdr>
        </w:div>
        <w:div w:id="1082071054">
          <w:marLeft w:val="0"/>
          <w:marRight w:val="0"/>
          <w:marTop w:val="0"/>
          <w:marBottom w:val="0"/>
          <w:divBdr>
            <w:top w:val="none" w:sz="0" w:space="0" w:color="auto"/>
            <w:left w:val="none" w:sz="0" w:space="0" w:color="auto"/>
            <w:bottom w:val="none" w:sz="0" w:space="0" w:color="auto"/>
            <w:right w:val="none" w:sz="0" w:space="0" w:color="auto"/>
          </w:divBdr>
        </w:div>
        <w:div w:id="1406419607">
          <w:marLeft w:val="0"/>
          <w:marRight w:val="0"/>
          <w:marTop w:val="0"/>
          <w:marBottom w:val="0"/>
          <w:divBdr>
            <w:top w:val="none" w:sz="0" w:space="0" w:color="auto"/>
            <w:left w:val="none" w:sz="0" w:space="0" w:color="auto"/>
            <w:bottom w:val="none" w:sz="0" w:space="0" w:color="auto"/>
            <w:right w:val="none" w:sz="0" w:space="0" w:color="auto"/>
          </w:divBdr>
        </w:div>
        <w:div w:id="1531186583">
          <w:marLeft w:val="0"/>
          <w:marRight w:val="0"/>
          <w:marTop w:val="0"/>
          <w:marBottom w:val="0"/>
          <w:divBdr>
            <w:top w:val="none" w:sz="0" w:space="0" w:color="auto"/>
            <w:left w:val="none" w:sz="0" w:space="0" w:color="auto"/>
            <w:bottom w:val="none" w:sz="0" w:space="0" w:color="auto"/>
            <w:right w:val="none" w:sz="0" w:space="0" w:color="auto"/>
          </w:divBdr>
        </w:div>
        <w:div w:id="1606304804">
          <w:marLeft w:val="0"/>
          <w:marRight w:val="0"/>
          <w:marTop w:val="0"/>
          <w:marBottom w:val="0"/>
          <w:divBdr>
            <w:top w:val="none" w:sz="0" w:space="0" w:color="auto"/>
            <w:left w:val="none" w:sz="0" w:space="0" w:color="auto"/>
            <w:bottom w:val="none" w:sz="0" w:space="0" w:color="auto"/>
            <w:right w:val="none" w:sz="0" w:space="0" w:color="auto"/>
          </w:divBdr>
        </w:div>
        <w:div w:id="1634094119">
          <w:marLeft w:val="0"/>
          <w:marRight w:val="0"/>
          <w:marTop w:val="0"/>
          <w:marBottom w:val="0"/>
          <w:divBdr>
            <w:top w:val="none" w:sz="0" w:space="0" w:color="auto"/>
            <w:left w:val="none" w:sz="0" w:space="0" w:color="auto"/>
            <w:bottom w:val="none" w:sz="0" w:space="0" w:color="auto"/>
            <w:right w:val="none" w:sz="0" w:space="0" w:color="auto"/>
          </w:divBdr>
        </w:div>
        <w:div w:id="1636912749">
          <w:marLeft w:val="0"/>
          <w:marRight w:val="0"/>
          <w:marTop w:val="0"/>
          <w:marBottom w:val="0"/>
          <w:divBdr>
            <w:top w:val="none" w:sz="0" w:space="0" w:color="auto"/>
            <w:left w:val="none" w:sz="0" w:space="0" w:color="auto"/>
            <w:bottom w:val="none" w:sz="0" w:space="0" w:color="auto"/>
            <w:right w:val="none" w:sz="0" w:space="0" w:color="auto"/>
          </w:divBdr>
        </w:div>
        <w:div w:id="1645155688">
          <w:marLeft w:val="0"/>
          <w:marRight w:val="0"/>
          <w:marTop w:val="0"/>
          <w:marBottom w:val="0"/>
          <w:divBdr>
            <w:top w:val="none" w:sz="0" w:space="0" w:color="auto"/>
            <w:left w:val="none" w:sz="0" w:space="0" w:color="auto"/>
            <w:bottom w:val="none" w:sz="0" w:space="0" w:color="auto"/>
            <w:right w:val="none" w:sz="0" w:space="0" w:color="auto"/>
          </w:divBdr>
        </w:div>
        <w:div w:id="1752000934">
          <w:marLeft w:val="0"/>
          <w:marRight w:val="0"/>
          <w:marTop w:val="0"/>
          <w:marBottom w:val="0"/>
          <w:divBdr>
            <w:top w:val="none" w:sz="0" w:space="0" w:color="auto"/>
            <w:left w:val="none" w:sz="0" w:space="0" w:color="auto"/>
            <w:bottom w:val="none" w:sz="0" w:space="0" w:color="auto"/>
            <w:right w:val="none" w:sz="0" w:space="0" w:color="auto"/>
          </w:divBdr>
        </w:div>
        <w:div w:id="1973367139">
          <w:marLeft w:val="0"/>
          <w:marRight w:val="0"/>
          <w:marTop w:val="0"/>
          <w:marBottom w:val="0"/>
          <w:divBdr>
            <w:top w:val="none" w:sz="0" w:space="0" w:color="auto"/>
            <w:left w:val="none" w:sz="0" w:space="0" w:color="auto"/>
            <w:bottom w:val="none" w:sz="0" w:space="0" w:color="auto"/>
            <w:right w:val="none" w:sz="0" w:space="0" w:color="auto"/>
          </w:divBdr>
        </w:div>
      </w:divsChild>
    </w:div>
    <w:div w:id="1177497147">
      <w:bodyDiv w:val="1"/>
      <w:marLeft w:val="0"/>
      <w:marRight w:val="0"/>
      <w:marTop w:val="0"/>
      <w:marBottom w:val="0"/>
      <w:divBdr>
        <w:top w:val="none" w:sz="0" w:space="0" w:color="auto"/>
        <w:left w:val="none" w:sz="0" w:space="0" w:color="auto"/>
        <w:bottom w:val="none" w:sz="0" w:space="0" w:color="auto"/>
        <w:right w:val="none" w:sz="0" w:space="0" w:color="auto"/>
      </w:divBdr>
    </w:div>
    <w:div w:id="1180118600">
      <w:bodyDiv w:val="1"/>
      <w:marLeft w:val="0"/>
      <w:marRight w:val="0"/>
      <w:marTop w:val="0"/>
      <w:marBottom w:val="0"/>
      <w:divBdr>
        <w:top w:val="none" w:sz="0" w:space="0" w:color="auto"/>
        <w:left w:val="none" w:sz="0" w:space="0" w:color="auto"/>
        <w:bottom w:val="none" w:sz="0" w:space="0" w:color="auto"/>
        <w:right w:val="none" w:sz="0" w:space="0" w:color="auto"/>
      </w:divBdr>
    </w:div>
    <w:div w:id="1188718515">
      <w:bodyDiv w:val="1"/>
      <w:marLeft w:val="0"/>
      <w:marRight w:val="0"/>
      <w:marTop w:val="0"/>
      <w:marBottom w:val="0"/>
      <w:divBdr>
        <w:top w:val="none" w:sz="0" w:space="0" w:color="auto"/>
        <w:left w:val="none" w:sz="0" w:space="0" w:color="auto"/>
        <w:bottom w:val="none" w:sz="0" w:space="0" w:color="auto"/>
        <w:right w:val="none" w:sz="0" w:space="0" w:color="auto"/>
      </w:divBdr>
    </w:div>
    <w:div w:id="1402602610">
      <w:bodyDiv w:val="1"/>
      <w:marLeft w:val="0"/>
      <w:marRight w:val="0"/>
      <w:marTop w:val="0"/>
      <w:marBottom w:val="0"/>
      <w:divBdr>
        <w:top w:val="none" w:sz="0" w:space="0" w:color="auto"/>
        <w:left w:val="none" w:sz="0" w:space="0" w:color="auto"/>
        <w:bottom w:val="none" w:sz="0" w:space="0" w:color="auto"/>
        <w:right w:val="none" w:sz="0" w:space="0" w:color="auto"/>
      </w:divBdr>
    </w:div>
    <w:div w:id="1484082457">
      <w:bodyDiv w:val="1"/>
      <w:marLeft w:val="0"/>
      <w:marRight w:val="0"/>
      <w:marTop w:val="0"/>
      <w:marBottom w:val="0"/>
      <w:divBdr>
        <w:top w:val="none" w:sz="0" w:space="0" w:color="auto"/>
        <w:left w:val="none" w:sz="0" w:space="0" w:color="auto"/>
        <w:bottom w:val="none" w:sz="0" w:space="0" w:color="auto"/>
        <w:right w:val="none" w:sz="0" w:space="0" w:color="auto"/>
      </w:divBdr>
    </w:div>
    <w:div w:id="1484588665">
      <w:bodyDiv w:val="1"/>
      <w:marLeft w:val="0"/>
      <w:marRight w:val="0"/>
      <w:marTop w:val="0"/>
      <w:marBottom w:val="0"/>
      <w:divBdr>
        <w:top w:val="none" w:sz="0" w:space="0" w:color="auto"/>
        <w:left w:val="none" w:sz="0" w:space="0" w:color="auto"/>
        <w:bottom w:val="none" w:sz="0" w:space="0" w:color="auto"/>
        <w:right w:val="none" w:sz="0" w:space="0" w:color="auto"/>
      </w:divBdr>
      <w:divsChild>
        <w:div w:id="1992785317">
          <w:marLeft w:val="0"/>
          <w:marRight w:val="0"/>
          <w:marTop w:val="0"/>
          <w:marBottom w:val="0"/>
          <w:divBdr>
            <w:top w:val="none" w:sz="0" w:space="0" w:color="auto"/>
            <w:left w:val="none" w:sz="0" w:space="0" w:color="auto"/>
            <w:bottom w:val="none" w:sz="0" w:space="0" w:color="auto"/>
            <w:right w:val="none" w:sz="0" w:space="0" w:color="auto"/>
          </w:divBdr>
        </w:div>
      </w:divsChild>
    </w:div>
    <w:div w:id="1563831320">
      <w:bodyDiv w:val="1"/>
      <w:marLeft w:val="0"/>
      <w:marRight w:val="0"/>
      <w:marTop w:val="0"/>
      <w:marBottom w:val="0"/>
      <w:divBdr>
        <w:top w:val="none" w:sz="0" w:space="0" w:color="auto"/>
        <w:left w:val="none" w:sz="0" w:space="0" w:color="auto"/>
        <w:bottom w:val="none" w:sz="0" w:space="0" w:color="auto"/>
        <w:right w:val="none" w:sz="0" w:space="0" w:color="auto"/>
      </w:divBdr>
    </w:div>
    <w:div w:id="1593319574">
      <w:bodyDiv w:val="1"/>
      <w:marLeft w:val="0"/>
      <w:marRight w:val="0"/>
      <w:marTop w:val="0"/>
      <w:marBottom w:val="0"/>
      <w:divBdr>
        <w:top w:val="none" w:sz="0" w:space="0" w:color="auto"/>
        <w:left w:val="none" w:sz="0" w:space="0" w:color="auto"/>
        <w:bottom w:val="none" w:sz="0" w:space="0" w:color="auto"/>
        <w:right w:val="none" w:sz="0" w:space="0" w:color="auto"/>
      </w:divBdr>
      <w:divsChild>
        <w:div w:id="1892764680">
          <w:marLeft w:val="0"/>
          <w:marRight w:val="0"/>
          <w:marTop w:val="0"/>
          <w:marBottom w:val="0"/>
          <w:divBdr>
            <w:top w:val="none" w:sz="0" w:space="0" w:color="auto"/>
            <w:left w:val="none" w:sz="0" w:space="0" w:color="auto"/>
            <w:bottom w:val="none" w:sz="0" w:space="0" w:color="auto"/>
            <w:right w:val="none" w:sz="0" w:space="0" w:color="auto"/>
          </w:divBdr>
          <w:divsChild>
            <w:div w:id="617373869">
              <w:marLeft w:val="0"/>
              <w:marRight w:val="0"/>
              <w:marTop w:val="0"/>
              <w:marBottom w:val="0"/>
              <w:divBdr>
                <w:top w:val="none" w:sz="0" w:space="0" w:color="auto"/>
                <w:left w:val="none" w:sz="0" w:space="0" w:color="auto"/>
                <w:bottom w:val="none" w:sz="0" w:space="0" w:color="auto"/>
                <w:right w:val="none" w:sz="0" w:space="0" w:color="auto"/>
              </w:divBdr>
            </w:div>
            <w:div w:id="829253220">
              <w:marLeft w:val="0"/>
              <w:marRight w:val="0"/>
              <w:marTop w:val="0"/>
              <w:marBottom w:val="0"/>
              <w:divBdr>
                <w:top w:val="none" w:sz="0" w:space="0" w:color="auto"/>
                <w:left w:val="none" w:sz="0" w:space="0" w:color="auto"/>
                <w:bottom w:val="none" w:sz="0" w:space="0" w:color="auto"/>
                <w:right w:val="none" w:sz="0" w:space="0" w:color="auto"/>
              </w:divBdr>
            </w:div>
            <w:div w:id="929701675">
              <w:marLeft w:val="0"/>
              <w:marRight w:val="0"/>
              <w:marTop w:val="0"/>
              <w:marBottom w:val="0"/>
              <w:divBdr>
                <w:top w:val="none" w:sz="0" w:space="0" w:color="auto"/>
                <w:left w:val="none" w:sz="0" w:space="0" w:color="auto"/>
                <w:bottom w:val="none" w:sz="0" w:space="0" w:color="auto"/>
                <w:right w:val="none" w:sz="0" w:space="0" w:color="auto"/>
              </w:divBdr>
            </w:div>
            <w:div w:id="1087656790">
              <w:marLeft w:val="0"/>
              <w:marRight w:val="0"/>
              <w:marTop w:val="0"/>
              <w:marBottom w:val="0"/>
              <w:divBdr>
                <w:top w:val="none" w:sz="0" w:space="0" w:color="auto"/>
                <w:left w:val="none" w:sz="0" w:space="0" w:color="auto"/>
                <w:bottom w:val="none" w:sz="0" w:space="0" w:color="auto"/>
                <w:right w:val="none" w:sz="0" w:space="0" w:color="auto"/>
              </w:divBdr>
            </w:div>
            <w:div w:id="1263492772">
              <w:marLeft w:val="0"/>
              <w:marRight w:val="0"/>
              <w:marTop w:val="0"/>
              <w:marBottom w:val="0"/>
              <w:divBdr>
                <w:top w:val="none" w:sz="0" w:space="0" w:color="auto"/>
                <w:left w:val="none" w:sz="0" w:space="0" w:color="auto"/>
                <w:bottom w:val="none" w:sz="0" w:space="0" w:color="auto"/>
                <w:right w:val="none" w:sz="0" w:space="0" w:color="auto"/>
              </w:divBdr>
            </w:div>
            <w:div w:id="19981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5262">
      <w:bodyDiv w:val="1"/>
      <w:marLeft w:val="0"/>
      <w:marRight w:val="0"/>
      <w:marTop w:val="0"/>
      <w:marBottom w:val="0"/>
      <w:divBdr>
        <w:top w:val="none" w:sz="0" w:space="0" w:color="auto"/>
        <w:left w:val="none" w:sz="0" w:space="0" w:color="auto"/>
        <w:bottom w:val="none" w:sz="0" w:space="0" w:color="auto"/>
        <w:right w:val="none" w:sz="0" w:space="0" w:color="auto"/>
      </w:divBdr>
    </w:div>
    <w:div w:id="1624464620">
      <w:bodyDiv w:val="1"/>
      <w:marLeft w:val="0"/>
      <w:marRight w:val="0"/>
      <w:marTop w:val="0"/>
      <w:marBottom w:val="0"/>
      <w:divBdr>
        <w:top w:val="none" w:sz="0" w:space="0" w:color="auto"/>
        <w:left w:val="none" w:sz="0" w:space="0" w:color="auto"/>
        <w:bottom w:val="none" w:sz="0" w:space="0" w:color="auto"/>
        <w:right w:val="none" w:sz="0" w:space="0" w:color="auto"/>
      </w:divBdr>
    </w:div>
    <w:div w:id="1648973860">
      <w:bodyDiv w:val="1"/>
      <w:marLeft w:val="0"/>
      <w:marRight w:val="0"/>
      <w:marTop w:val="0"/>
      <w:marBottom w:val="0"/>
      <w:divBdr>
        <w:top w:val="none" w:sz="0" w:space="0" w:color="auto"/>
        <w:left w:val="none" w:sz="0" w:space="0" w:color="auto"/>
        <w:bottom w:val="none" w:sz="0" w:space="0" w:color="auto"/>
        <w:right w:val="none" w:sz="0" w:space="0" w:color="auto"/>
      </w:divBdr>
    </w:div>
    <w:div w:id="1649361233">
      <w:bodyDiv w:val="1"/>
      <w:marLeft w:val="0"/>
      <w:marRight w:val="0"/>
      <w:marTop w:val="0"/>
      <w:marBottom w:val="0"/>
      <w:divBdr>
        <w:top w:val="none" w:sz="0" w:space="0" w:color="auto"/>
        <w:left w:val="none" w:sz="0" w:space="0" w:color="auto"/>
        <w:bottom w:val="none" w:sz="0" w:space="0" w:color="auto"/>
        <w:right w:val="none" w:sz="0" w:space="0" w:color="auto"/>
      </w:divBdr>
    </w:div>
    <w:div w:id="1654868255">
      <w:bodyDiv w:val="1"/>
      <w:marLeft w:val="0"/>
      <w:marRight w:val="0"/>
      <w:marTop w:val="0"/>
      <w:marBottom w:val="0"/>
      <w:divBdr>
        <w:top w:val="none" w:sz="0" w:space="0" w:color="auto"/>
        <w:left w:val="none" w:sz="0" w:space="0" w:color="auto"/>
        <w:bottom w:val="none" w:sz="0" w:space="0" w:color="auto"/>
        <w:right w:val="none" w:sz="0" w:space="0" w:color="auto"/>
      </w:divBdr>
    </w:div>
    <w:div w:id="1708410157">
      <w:bodyDiv w:val="1"/>
      <w:marLeft w:val="0"/>
      <w:marRight w:val="0"/>
      <w:marTop w:val="0"/>
      <w:marBottom w:val="0"/>
      <w:divBdr>
        <w:top w:val="none" w:sz="0" w:space="0" w:color="auto"/>
        <w:left w:val="none" w:sz="0" w:space="0" w:color="auto"/>
        <w:bottom w:val="none" w:sz="0" w:space="0" w:color="auto"/>
        <w:right w:val="none" w:sz="0" w:space="0" w:color="auto"/>
      </w:divBdr>
      <w:divsChild>
        <w:div w:id="881525282">
          <w:marLeft w:val="0"/>
          <w:marRight w:val="0"/>
          <w:marTop w:val="0"/>
          <w:marBottom w:val="0"/>
          <w:divBdr>
            <w:top w:val="none" w:sz="0" w:space="0" w:color="auto"/>
            <w:left w:val="none" w:sz="0" w:space="0" w:color="auto"/>
            <w:bottom w:val="none" w:sz="0" w:space="0" w:color="auto"/>
            <w:right w:val="none" w:sz="0" w:space="0" w:color="auto"/>
          </w:divBdr>
          <w:divsChild>
            <w:div w:id="803080551">
              <w:marLeft w:val="0"/>
              <w:marRight w:val="0"/>
              <w:marTop w:val="0"/>
              <w:marBottom w:val="0"/>
              <w:divBdr>
                <w:top w:val="none" w:sz="0" w:space="0" w:color="auto"/>
                <w:left w:val="none" w:sz="0" w:space="0" w:color="auto"/>
                <w:bottom w:val="none" w:sz="0" w:space="0" w:color="auto"/>
                <w:right w:val="none" w:sz="0" w:space="0" w:color="auto"/>
              </w:divBdr>
            </w:div>
            <w:div w:id="1850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8457">
      <w:bodyDiv w:val="1"/>
      <w:marLeft w:val="0"/>
      <w:marRight w:val="0"/>
      <w:marTop w:val="0"/>
      <w:marBottom w:val="0"/>
      <w:divBdr>
        <w:top w:val="none" w:sz="0" w:space="0" w:color="auto"/>
        <w:left w:val="none" w:sz="0" w:space="0" w:color="auto"/>
        <w:bottom w:val="none" w:sz="0" w:space="0" w:color="auto"/>
        <w:right w:val="none" w:sz="0" w:space="0" w:color="auto"/>
      </w:divBdr>
    </w:div>
    <w:div w:id="1801339407">
      <w:bodyDiv w:val="1"/>
      <w:marLeft w:val="0"/>
      <w:marRight w:val="0"/>
      <w:marTop w:val="0"/>
      <w:marBottom w:val="0"/>
      <w:divBdr>
        <w:top w:val="none" w:sz="0" w:space="0" w:color="auto"/>
        <w:left w:val="none" w:sz="0" w:space="0" w:color="auto"/>
        <w:bottom w:val="none" w:sz="0" w:space="0" w:color="auto"/>
        <w:right w:val="none" w:sz="0" w:space="0" w:color="auto"/>
      </w:divBdr>
    </w:div>
    <w:div w:id="1816486466">
      <w:bodyDiv w:val="1"/>
      <w:marLeft w:val="0"/>
      <w:marRight w:val="0"/>
      <w:marTop w:val="0"/>
      <w:marBottom w:val="0"/>
      <w:divBdr>
        <w:top w:val="none" w:sz="0" w:space="0" w:color="auto"/>
        <w:left w:val="none" w:sz="0" w:space="0" w:color="auto"/>
        <w:bottom w:val="none" w:sz="0" w:space="0" w:color="auto"/>
        <w:right w:val="none" w:sz="0" w:space="0" w:color="auto"/>
      </w:divBdr>
      <w:divsChild>
        <w:div w:id="340278095">
          <w:marLeft w:val="0"/>
          <w:marRight w:val="0"/>
          <w:marTop w:val="0"/>
          <w:marBottom w:val="0"/>
          <w:divBdr>
            <w:top w:val="none" w:sz="0" w:space="0" w:color="auto"/>
            <w:left w:val="none" w:sz="0" w:space="0" w:color="auto"/>
            <w:bottom w:val="none" w:sz="0" w:space="0" w:color="auto"/>
            <w:right w:val="none" w:sz="0" w:space="0" w:color="auto"/>
          </w:divBdr>
        </w:div>
        <w:div w:id="883061240">
          <w:marLeft w:val="0"/>
          <w:marRight w:val="0"/>
          <w:marTop w:val="0"/>
          <w:marBottom w:val="0"/>
          <w:divBdr>
            <w:top w:val="none" w:sz="0" w:space="0" w:color="auto"/>
            <w:left w:val="none" w:sz="0" w:space="0" w:color="auto"/>
            <w:bottom w:val="none" w:sz="0" w:space="0" w:color="auto"/>
            <w:right w:val="none" w:sz="0" w:space="0" w:color="auto"/>
          </w:divBdr>
        </w:div>
        <w:div w:id="1110003972">
          <w:marLeft w:val="0"/>
          <w:marRight w:val="0"/>
          <w:marTop w:val="0"/>
          <w:marBottom w:val="0"/>
          <w:divBdr>
            <w:top w:val="none" w:sz="0" w:space="0" w:color="auto"/>
            <w:left w:val="none" w:sz="0" w:space="0" w:color="auto"/>
            <w:bottom w:val="none" w:sz="0" w:space="0" w:color="auto"/>
            <w:right w:val="none" w:sz="0" w:space="0" w:color="auto"/>
          </w:divBdr>
          <w:divsChild>
            <w:div w:id="42750907">
              <w:marLeft w:val="0"/>
              <w:marRight w:val="0"/>
              <w:marTop w:val="0"/>
              <w:marBottom w:val="0"/>
              <w:divBdr>
                <w:top w:val="none" w:sz="0" w:space="0" w:color="auto"/>
                <w:left w:val="none" w:sz="0" w:space="0" w:color="auto"/>
                <w:bottom w:val="none" w:sz="0" w:space="0" w:color="auto"/>
                <w:right w:val="none" w:sz="0" w:space="0" w:color="auto"/>
              </w:divBdr>
            </w:div>
            <w:div w:id="134493886">
              <w:marLeft w:val="0"/>
              <w:marRight w:val="0"/>
              <w:marTop w:val="0"/>
              <w:marBottom w:val="0"/>
              <w:divBdr>
                <w:top w:val="none" w:sz="0" w:space="0" w:color="auto"/>
                <w:left w:val="none" w:sz="0" w:space="0" w:color="auto"/>
                <w:bottom w:val="none" w:sz="0" w:space="0" w:color="auto"/>
                <w:right w:val="none" w:sz="0" w:space="0" w:color="auto"/>
              </w:divBdr>
            </w:div>
            <w:div w:id="319430411">
              <w:marLeft w:val="0"/>
              <w:marRight w:val="0"/>
              <w:marTop w:val="0"/>
              <w:marBottom w:val="0"/>
              <w:divBdr>
                <w:top w:val="none" w:sz="0" w:space="0" w:color="auto"/>
                <w:left w:val="none" w:sz="0" w:space="0" w:color="auto"/>
                <w:bottom w:val="none" w:sz="0" w:space="0" w:color="auto"/>
                <w:right w:val="none" w:sz="0" w:space="0" w:color="auto"/>
              </w:divBdr>
            </w:div>
            <w:div w:id="344091955">
              <w:marLeft w:val="0"/>
              <w:marRight w:val="0"/>
              <w:marTop w:val="0"/>
              <w:marBottom w:val="0"/>
              <w:divBdr>
                <w:top w:val="none" w:sz="0" w:space="0" w:color="auto"/>
                <w:left w:val="none" w:sz="0" w:space="0" w:color="auto"/>
                <w:bottom w:val="none" w:sz="0" w:space="0" w:color="auto"/>
                <w:right w:val="none" w:sz="0" w:space="0" w:color="auto"/>
              </w:divBdr>
            </w:div>
            <w:div w:id="661156395">
              <w:marLeft w:val="0"/>
              <w:marRight w:val="0"/>
              <w:marTop w:val="0"/>
              <w:marBottom w:val="0"/>
              <w:divBdr>
                <w:top w:val="none" w:sz="0" w:space="0" w:color="auto"/>
                <w:left w:val="none" w:sz="0" w:space="0" w:color="auto"/>
                <w:bottom w:val="none" w:sz="0" w:space="0" w:color="auto"/>
                <w:right w:val="none" w:sz="0" w:space="0" w:color="auto"/>
              </w:divBdr>
            </w:div>
            <w:div w:id="1342901889">
              <w:marLeft w:val="0"/>
              <w:marRight w:val="0"/>
              <w:marTop w:val="0"/>
              <w:marBottom w:val="0"/>
              <w:divBdr>
                <w:top w:val="none" w:sz="0" w:space="0" w:color="auto"/>
                <w:left w:val="none" w:sz="0" w:space="0" w:color="auto"/>
                <w:bottom w:val="none" w:sz="0" w:space="0" w:color="auto"/>
                <w:right w:val="none" w:sz="0" w:space="0" w:color="auto"/>
              </w:divBdr>
            </w:div>
            <w:div w:id="1498382249">
              <w:marLeft w:val="0"/>
              <w:marRight w:val="0"/>
              <w:marTop w:val="0"/>
              <w:marBottom w:val="0"/>
              <w:divBdr>
                <w:top w:val="none" w:sz="0" w:space="0" w:color="auto"/>
                <w:left w:val="none" w:sz="0" w:space="0" w:color="auto"/>
                <w:bottom w:val="none" w:sz="0" w:space="0" w:color="auto"/>
                <w:right w:val="none" w:sz="0" w:space="0" w:color="auto"/>
              </w:divBdr>
            </w:div>
            <w:div w:id="1943413686">
              <w:marLeft w:val="0"/>
              <w:marRight w:val="0"/>
              <w:marTop w:val="0"/>
              <w:marBottom w:val="0"/>
              <w:divBdr>
                <w:top w:val="none" w:sz="0" w:space="0" w:color="auto"/>
                <w:left w:val="none" w:sz="0" w:space="0" w:color="auto"/>
                <w:bottom w:val="none" w:sz="0" w:space="0" w:color="auto"/>
                <w:right w:val="none" w:sz="0" w:space="0" w:color="auto"/>
              </w:divBdr>
            </w:div>
          </w:divsChild>
        </w:div>
        <w:div w:id="1504121644">
          <w:marLeft w:val="0"/>
          <w:marRight w:val="0"/>
          <w:marTop w:val="0"/>
          <w:marBottom w:val="0"/>
          <w:divBdr>
            <w:top w:val="none" w:sz="0" w:space="0" w:color="auto"/>
            <w:left w:val="none" w:sz="0" w:space="0" w:color="auto"/>
            <w:bottom w:val="none" w:sz="0" w:space="0" w:color="auto"/>
            <w:right w:val="none" w:sz="0" w:space="0" w:color="auto"/>
          </w:divBdr>
          <w:divsChild>
            <w:div w:id="465853466">
              <w:marLeft w:val="0"/>
              <w:marRight w:val="0"/>
              <w:marTop w:val="0"/>
              <w:marBottom w:val="0"/>
              <w:divBdr>
                <w:top w:val="none" w:sz="0" w:space="0" w:color="auto"/>
                <w:left w:val="none" w:sz="0" w:space="0" w:color="auto"/>
                <w:bottom w:val="none" w:sz="0" w:space="0" w:color="auto"/>
                <w:right w:val="none" w:sz="0" w:space="0" w:color="auto"/>
              </w:divBdr>
            </w:div>
            <w:div w:id="521164574">
              <w:marLeft w:val="0"/>
              <w:marRight w:val="0"/>
              <w:marTop w:val="0"/>
              <w:marBottom w:val="0"/>
              <w:divBdr>
                <w:top w:val="none" w:sz="0" w:space="0" w:color="auto"/>
                <w:left w:val="none" w:sz="0" w:space="0" w:color="auto"/>
                <w:bottom w:val="none" w:sz="0" w:space="0" w:color="auto"/>
                <w:right w:val="none" w:sz="0" w:space="0" w:color="auto"/>
              </w:divBdr>
            </w:div>
            <w:div w:id="966425323">
              <w:marLeft w:val="0"/>
              <w:marRight w:val="0"/>
              <w:marTop w:val="0"/>
              <w:marBottom w:val="0"/>
              <w:divBdr>
                <w:top w:val="none" w:sz="0" w:space="0" w:color="auto"/>
                <w:left w:val="none" w:sz="0" w:space="0" w:color="auto"/>
                <w:bottom w:val="none" w:sz="0" w:space="0" w:color="auto"/>
                <w:right w:val="none" w:sz="0" w:space="0" w:color="auto"/>
              </w:divBdr>
            </w:div>
            <w:div w:id="1042941631">
              <w:marLeft w:val="0"/>
              <w:marRight w:val="0"/>
              <w:marTop w:val="0"/>
              <w:marBottom w:val="0"/>
              <w:divBdr>
                <w:top w:val="none" w:sz="0" w:space="0" w:color="auto"/>
                <w:left w:val="none" w:sz="0" w:space="0" w:color="auto"/>
                <w:bottom w:val="none" w:sz="0" w:space="0" w:color="auto"/>
                <w:right w:val="none" w:sz="0" w:space="0" w:color="auto"/>
              </w:divBdr>
            </w:div>
            <w:div w:id="17797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0472">
      <w:bodyDiv w:val="1"/>
      <w:marLeft w:val="0"/>
      <w:marRight w:val="0"/>
      <w:marTop w:val="0"/>
      <w:marBottom w:val="0"/>
      <w:divBdr>
        <w:top w:val="none" w:sz="0" w:space="0" w:color="auto"/>
        <w:left w:val="none" w:sz="0" w:space="0" w:color="auto"/>
        <w:bottom w:val="none" w:sz="0" w:space="0" w:color="auto"/>
        <w:right w:val="none" w:sz="0" w:space="0" w:color="auto"/>
      </w:divBdr>
    </w:div>
    <w:div w:id="1854805201">
      <w:bodyDiv w:val="1"/>
      <w:marLeft w:val="0"/>
      <w:marRight w:val="0"/>
      <w:marTop w:val="0"/>
      <w:marBottom w:val="0"/>
      <w:divBdr>
        <w:top w:val="none" w:sz="0" w:space="0" w:color="auto"/>
        <w:left w:val="none" w:sz="0" w:space="0" w:color="auto"/>
        <w:bottom w:val="none" w:sz="0" w:space="0" w:color="auto"/>
        <w:right w:val="none" w:sz="0" w:space="0" w:color="auto"/>
      </w:divBdr>
    </w:div>
    <w:div w:id="1905094255">
      <w:bodyDiv w:val="1"/>
      <w:marLeft w:val="0"/>
      <w:marRight w:val="0"/>
      <w:marTop w:val="0"/>
      <w:marBottom w:val="0"/>
      <w:divBdr>
        <w:top w:val="none" w:sz="0" w:space="0" w:color="auto"/>
        <w:left w:val="none" w:sz="0" w:space="0" w:color="auto"/>
        <w:bottom w:val="none" w:sz="0" w:space="0" w:color="auto"/>
        <w:right w:val="none" w:sz="0" w:space="0" w:color="auto"/>
      </w:divBdr>
    </w:div>
    <w:div w:id="1918980852">
      <w:bodyDiv w:val="1"/>
      <w:marLeft w:val="0"/>
      <w:marRight w:val="0"/>
      <w:marTop w:val="0"/>
      <w:marBottom w:val="0"/>
      <w:divBdr>
        <w:top w:val="none" w:sz="0" w:space="0" w:color="auto"/>
        <w:left w:val="none" w:sz="0" w:space="0" w:color="auto"/>
        <w:bottom w:val="none" w:sz="0" w:space="0" w:color="auto"/>
        <w:right w:val="none" w:sz="0" w:space="0" w:color="auto"/>
      </w:divBdr>
    </w:div>
    <w:div w:id="1930045718">
      <w:bodyDiv w:val="1"/>
      <w:marLeft w:val="0"/>
      <w:marRight w:val="0"/>
      <w:marTop w:val="0"/>
      <w:marBottom w:val="0"/>
      <w:divBdr>
        <w:top w:val="none" w:sz="0" w:space="0" w:color="auto"/>
        <w:left w:val="none" w:sz="0" w:space="0" w:color="auto"/>
        <w:bottom w:val="none" w:sz="0" w:space="0" w:color="auto"/>
        <w:right w:val="none" w:sz="0" w:space="0" w:color="auto"/>
      </w:divBdr>
    </w:div>
    <w:div w:id="1978535975">
      <w:bodyDiv w:val="1"/>
      <w:marLeft w:val="0"/>
      <w:marRight w:val="0"/>
      <w:marTop w:val="0"/>
      <w:marBottom w:val="0"/>
      <w:divBdr>
        <w:top w:val="none" w:sz="0" w:space="0" w:color="auto"/>
        <w:left w:val="none" w:sz="0" w:space="0" w:color="auto"/>
        <w:bottom w:val="none" w:sz="0" w:space="0" w:color="auto"/>
        <w:right w:val="none" w:sz="0" w:space="0" w:color="auto"/>
      </w:divBdr>
    </w:div>
    <w:div w:id="1994868890">
      <w:bodyDiv w:val="1"/>
      <w:marLeft w:val="0"/>
      <w:marRight w:val="0"/>
      <w:marTop w:val="0"/>
      <w:marBottom w:val="0"/>
      <w:divBdr>
        <w:top w:val="none" w:sz="0" w:space="0" w:color="auto"/>
        <w:left w:val="none" w:sz="0" w:space="0" w:color="auto"/>
        <w:bottom w:val="none" w:sz="0" w:space="0" w:color="auto"/>
        <w:right w:val="none" w:sz="0" w:space="0" w:color="auto"/>
      </w:divBdr>
    </w:div>
    <w:div w:id="2068726974">
      <w:bodyDiv w:val="1"/>
      <w:marLeft w:val="0"/>
      <w:marRight w:val="0"/>
      <w:marTop w:val="0"/>
      <w:marBottom w:val="0"/>
      <w:divBdr>
        <w:top w:val="none" w:sz="0" w:space="0" w:color="auto"/>
        <w:left w:val="none" w:sz="0" w:space="0" w:color="auto"/>
        <w:bottom w:val="none" w:sz="0" w:space="0" w:color="auto"/>
        <w:right w:val="none" w:sz="0" w:space="0" w:color="auto"/>
      </w:divBdr>
    </w:div>
    <w:div w:id="2072268958">
      <w:bodyDiv w:val="1"/>
      <w:marLeft w:val="0"/>
      <w:marRight w:val="0"/>
      <w:marTop w:val="0"/>
      <w:marBottom w:val="0"/>
      <w:divBdr>
        <w:top w:val="none" w:sz="0" w:space="0" w:color="auto"/>
        <w:left w:val="none" w:sz="0" w:space="0" w:color="auto"/>
        <w:bottom w:val="none" w:sz="0" w:space="0" w:color="auto"/>
        <w:right w:val="none" w:sz="0" w:space="0" w:color="auto"/>
      </w:divBdr>
    </w:div>
    <w:div w:id="2086147463">
      <w:bodyDiv w:val="1"/>
      <w:marLeft w:val="0"/>
      <w:marRight w:val="0"/>
      <w:marTop w:val="0"/>
      <w:marBottom w:val="0"/>
      <w:divBdr>
        <w:top w:val="none" w:sz="0" w:space="0" w:color="auto"/>
        <w:left w:val="none" w:sz="0" w:space="0" w:color="auto"/>
        <w:bottom w:val="none" w:sz="0" w:space="0" w:color="auto"/>
        <w:right w:val="none" w:sz="0" w:space="0" w:color="auto"/>
      </w:divBdr>
    </w:div>
    <w:div w:id="2102407551">
      <w:bodyDiv w:val="1"/>
      <w:marLeft w:val="0"/>
      <w:marRight w:val="0"/>
      <w:marTop w:val="0"/>
      <w:marBottom w:val="0"/>
      <w:divBdr>
        <w:top w:val="none" w:sz="0" w:space="0" w:color="auto"/>
        <w:left w:val="none" w:sz="0" w:space="0" w:color="auto"/>
        <w:bottom w:val="none" w:sz="0" w:space="0" w:color="auto"/>
        <w:right w:val="none" w:sz="0" w:space="0" w:color="auto"/>
      </w:divBdr>
    </w:div>
    <w:div w:id="2104108579">
      <w:bodyDiv w:val="1"/>
      <w:marLeft w:val="0"/>
      <w:marRight w:val="0"/>
      <w:marTop w:val="0"/>
      <w:marBottom w:val="0"/>
      <w:divBdr>
        <w:top w:val="none" w:sz="0" w:space="0" w:color="auto"/>
        <w:left w:val="none" w:sz="0" w:space="0" w:color="auto"/>
        <w:bottom w:val="none" w:sz="0" w:space="0" w:color="auto"/>
        <w:right w:val="none" w:sz="0" w:space="0" w:color="auto"/>
      </w:divBdr>
    </w:div>
    <w:div w:id="213027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BD2F29E5B5F542949C1C4026C45AF4" ma:contentTypeVersion="15" ma:contentTypeDescription="Create a new document." ma:contentTypeScope="" ma:versionID="0be46fb6899aee8de7252eab90945ebf">
  <xsd:schema xmlns:xsd="http://www.w3.org/2001/XMLSchema" xmlns:xs="http://www.w3.org/2001/XMLSchema" xmlns:p="http://schemas.microsoft.com/office/2006/metadata/properties" xmlns:ns1="http://schemas.microsoft.com/sharepoint/v3" xmlns:ns2="752a3dfa-8898-408b-92ab-8ef9575acc10" xmlns:ns3="8afa0e58-a02a-4d05-8508-1c92ad068056" targetNamespace="http://schemas.microsoft.com/office/2006/metadata/properties" ma:root="true" ma:fieldsID="b33e37d24b1009ed4786771c4d356162" ns1:_="" ns2:_="" ns3:_="">
    <xsd:import namespace="http://schemas.microsoft.com/sharepoint/v3"/>
    <xsd:import namespace="752a3dfa-8898-408b-92ab-8ef9575acc10"/>
    <xsd:import namespace="8afa0e58-a02a-4d05-8508-1c92ad0680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2a3dfa-8898-408b-92ab-8ef9575acc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fa0e58-a02a-4d05-8508-1c92ad0680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afa0e58-a02a-4d05-8508-1c92ad068056">
      <UserInfo>
        <DisplayName>Audrius Tamulevičius</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F87C6-9B8A-47EA-A492-367FA4C2F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a3dfa-8898-408b-92ab-8ef9575acc10"/>
    <ds:schemaRef ds:uri="8afa0e58-a02a-4d05-8508-1c92ad068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5591E-FB85-4A18-B97F-755177065A74}">
  <ds:schemaRefs>
    <ds:schemaRef ds:uri="http://schemas.microsoft.com/sharepoint/v3/contenttype/forms"/>
  </ds:schemaRefs>
</ds:datastoreItem>
</file>

<file path=customXml/itemProps3.xml><?xml version="1.0" encoding="utf-8"?>
<ds:datastoreItem xmlns:ds="http://schemas.openxmlformats.org/officeDocument/2006/customXml" ds:itemID="{22493ADF-B8A4-4317-AC5F-CC980AE0C577}">
  <ds:schemaRefs>
    <ds:schemaRef ds:uri="http://schemas.microsoft.com/office/2006/metadata/properties"/>
    <ds:schemaRef ds:uri="http://schemas.microsoft.com/office/infopath/2007/PartnerControls"/>
    <ds:schemaRef ds:uri="http://schemas.microsoft.com/sharepoint/v3"/>
    <ds:schemaRef ds:uri="8afa0e58-a02a-4d05-8508-1c92ad068056"/>
  </ds:schemaRefs>
</ds:datastoreItem>
</file>

<file path=customXml/itemProps4.xml><?xml version="1.0" encoding="utf-8"?>
<ds:datastoreItem xmlns:ds="http://schemas.openxmlformats.org/officeDocument/2006/customXml" ds:itemID="{2B2D5BE5-30D8-481E-804D-35110EA9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11780</Words>
  <Characters>6716</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2022-02-28T12:48:00Z</dcterms:created>
  <dcterms:modified xsi:type="dcterms:W3CDTF">2022-02-28T12:48:00Z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072">
    <vt:lpwstr>19</vt:lpwstr>
  </property>
  <property fmtid="{D5CDD505-2E9C-101B-9397-08002B2CF9AE}" pid="3" name="ContentTypeId">
    <vt:lpwstr>0x01010042BD2F29E5B5F542949C1C4026C45AF4</vt:lpwstr>
  </property>
</Properties>
</file>