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63" w:rsidRDefault="00FF1581" w:rsidP="00FF1581">
      <w:pPr>
        <w:jc w:val="center"/>
        <w:rPr>
          <w:b/>
          <w:bCs/>
          <w:noProof/>
        </w:rPr>
      </w:pPr>
      <w:r w:rsidRPr="00FF1581">
        <w:rPr>
          <w:b/>
          <w:bCs/>
          <w:noProof/>
        </w:rPr>
        <w:t>LIETUVOS RESPUBLIKOS</w:t>
      </w:r>
    </w:p>
    <w:p w:rsidR="00780363" w:rsidRPr="00780363" w:rsidRDefault="00FF1581" w:rsidP="00780363">
      <w:pPr>
        <w:pStyle w:val="StyleHeading3BoldAllcaps"/>
        <w:spacing w:line="240" w:lineRule="auto"/>
        <w:ind w:left="0" w:firstLine="0"/>
        <w:jc w:val="center"/>
      </w:pPr>
      <w:r w:rsidRPr="00FF1581">
        <w:rPr>
          <w:noProof/>
        </w:rPr>
        <w:t xml:space="preserve">STRATEGINIO VALDYMO ĮSTATYMO NR. XIII-3096 PAKEITIMO </w:t>
      </w:r>
      <w:r w:rsidR="00780363" w:rsidRPr="00780363">
        <w:t xml:space="preserve">ĮSTATYMO PROJEKTO IR </w:t>
      </w:r>
      <w:r w:rsidR="008959AA">
        <w:t>SU JUO SUSIJUSIŲ</w:t>
      </w:r>
      <w:r w:rsidR="00780363" w:rsidRPr="00780363">
        <w:t xml:space="preserve"> ĮSTATYMŲ PROJEKTŲ</w:t>
      </w:r>
    </w:p>
    <w:p w:rsidR="00FF1581" w:rsidRPr="00780363" w:rsidRDefault="00780363" w:rsidP="00780363">
      <w:pPr>
        <w:pStyle w:val="StyleHeading3BoldAllcaps"/>
        <w:spacing w:line="240" w:lineRule="auto"/>
        <w:ind w:left="0" w:firstLine="0"/>
        <w:jc w:val="center"/>
      </w:pPr>
      <w:r w:rsidRPr="00780363">
        <w:t>AIŠKINAMASIS RAŠTAS</w:t>
      </w:r>
    </w:p>
    <w:p w:rsidR="00CE2A35" w:rsidRPr="008F4873" w:rsidRDefault="00CE2A35" w:rsidP="00A50958">
      <w:pPr>
        <w:ind w:firstLine="993"/>
        <w:jc w:val="both"/>
        <w:rPr>
          <w:b/>
          <w:bCs/>
        </w:rPr>
      </w:pPr>
    </w:p>
    <w:p w:rsidR="00CE2A35" w:rsidRPr="008F4873" w:rsidRDefault="00CE2A35" w:rsidP="00780363">
      <w:pPr>
        <w:ind w:firstLine="709"/>
        <w:jc w:val="both"/>
        <w:rPr>
          <w:b/>
          <w:bCs/>
        </w:rPr>
      </w:pPr>
      <w:r w:rsidRPr="008F4873">
        <w:rPr>
          <w:b/>
          <w:bCs/>
        </w:rPr>
        <w:t>1. Įstatym</w:t>
      </w:r>
      <w:r w:rsidR="00641DB2">
        <w:rPr>
          <w:b/>
          <w:bCs/>
        </w:rPr>
        <w:t>ų</w:t>
      </w:r>
      <w:r w:rsidRPr="008F4873">
        <w:rPr>
          <w:b/>
          <w:bCs/>
        </w:rPr>
        <w:t xml:space="preserve"> </w:t>
      </w:r>
      <w:r w:rsidR="00641DB2" w:rsidRPr="008F4873">
        <w:rPr>
          <w:b/>
          <w:bCs/>
        </w:rPr>
        <w:t>projekt</w:t>
      </w:r>
      <w:r w:rsidR="00641DB2">
        <w:rPr>
          <w:b/>
          <w:bCs/>
        </w:rPr>
        <w:t>ų</w:t>
      </w:r>
      <w:r w:rsidRPr="008F4873">
        <w:rPr>
          <w:b/>
          <w:bCs/>
        </w:rPr>
        <w:t xml:space="preserve"> rengimą paskatinusios priežastys, parengtų projektų tikslai ir uždaviniai</w:t>
      </w:r>
      <w:r w:rsidRPr="008F4873">
        <w:rPr>
          <w:noProof/>
        </w:rPr>
        <w:t xml:space="preserve"> </w:t>
      </w:r>
    </w:p>
    <w:p w:rsidR="005871B2" w:rsidRPr="005871B2" w:rsidRDefault="0095614E" w:rsidP="00780363">
      <w:pPr>
        <w:ind w:firstLine="709"/>
        <w:jc w:val="both"/>
        <w:rPr>
          <w:rFonts w:eastAsia="Calibri"/>
          <w:lang w:val="en-US"/>
        </w:rPr>
      </w:pPr>
      <w:bookmarkStart w:id="0" w:name="_Hlk79955895"/>
      <w:r w:rsidRPr="005871B2">
        <w:t xml:space="preserve">Lietuvos Respublikos </w:t>
      </w:r>
      <w:r w:rsidR="00641DB2" w:rsidRPr="005871B2">
        <w:t>strateginio valdymo</w:t>
      </w:r>
      <w:r w:rsidRPr="005871B2">
        <w:t xml:space="preserve"> įstatymo</w:t>
      </w:r>
      <w:r w:rsidR="004E56EE" w:rsidRPr="005871B2">
        <w:t xml:space="preserve"> Nr. </w:t>
      </w:r>
      <w:r w:rsidR="0070138E" w:rsidRPr="005871B2">
        <w:t>XIII</w:t>
      </w:r>
      <w:r w:rsidR="004E56EE" w:rsidRPr="005871B2">
        <w:t>-3096</w:t>
      </w:r>
      <w:bookmarkEnd w:id="0"/>
      <w:r w:rsidR="004E56EE" w:rsidRPr="005871B2">
        <w:t xml:space="preserve"> pakeitimo </w:t>
      </w:r>
      <w:r w:rsidR="00764DDC" w:rsidRPr="005871B2">
        <w:t>įstatymo</w:t>
      </w:r>
      <w:r w:rsidRPr="005871B2">
        <w:t xml:space="preserve"> </w:t>
      </w:r>
      <w:r w:rsidR="00E80312" w:rsidRPr="005871B2">
        <w:t>p</w:t>
      </w:r>
      <w:r w:rsidR="00CE2A35" w:rsidRPr="005871B2">
        <w:t xml:space="preserve">rojektas </w:t>
      </w:r>
      <w:r w:rsidR="00E22D45" w:rsidRPr="005871B2">
        <w:t>(toliau – SVĮ pakeitimo</w:t>
      </w:r>
      <w:r w:rsidR="00E22D45">
        <w:t xml:space="preserve"> projektas</w:t>
      </w:r>
      <w:r w:rsidR="00E22D45" w:rsidRPr="005871B2">
        <w:t xml:space="preserve">) </w:t>
      </w:r>
      <w:r w:rsidR="00AF4C69" w:rsidRPr="005871B2">
        <w:t xml:space="preserve">ir su juo susijusių įstatymų pakeitimo </w:t>
      </w:r>
      <w:r w:rsidR="008309A5" w:rsidRPr="005871B2">
        <w:t xml:space="preserve">įstatymų </w:t>
      </w:r>
      <w:r w:rsidR="00AF4C69" w:rsidRPr="005871B2">
        <w:t xml:space="preserve">projektai </w:t>
      </w:r>
      <w:r w:rsidR="00CE2A35" w:rsidRPr="005871B2">
        <w:t>parengt</w:t>
      </w:r>
      <w:r w:rsidR="00AF4C69" w:rsidRPr="005871B2">
        <w:t>i</w:t>
      </w:r>
      <w:r w:rsidR="00CE2A35" w:rsidRPr="005871B2">
        <w:t xml:space="preserve"> atsižvelgiant į </w:t>
      </w:r>
      <w:r w:rsidR="00794E09" w:rsidRPr="005871B2">
        <w:t>Aštuonio</w:t>
      </w:r>
      <w:r w:rsidR="00AC590F" w:rsidRPr="005871B2">
        <w:t>liktosios Lietuvos Respublikos Vyriausybės program</w:t>
      </w:r>
      <w:r w:rsidR="00185392" w:rsidRPr="005871B2">
        <w:t>o</w:t>
      </w:r>
      <w:r w:rsidR="00116043" w:rsidRPr="005871B2">
        <w:t>je</w:t>
      </w:r>
      <w:r w:rsidR="00A65934" w:rsidRPr="005871B2">
        <w:t xml:space="preserve"> </w:t>
      </w:r>
      <w:r w:rsidR="00641DB2" w:rsidRPr="005871B2">
        <w:t>nu</w:t>
      </w:r>
      <w:r w:rsidR="00E22D45">
        <w:t>st</w:t>
      </w:r>
      <w:r w:rsidR="00641DB2" w:rsidRPr="005871B2">
        <w:t>atyt</w:t>
      </w:r>
      <w:r w:rsidR="008372D6" w:rsidRPr="005871B2">
        <w:t>ą</w:t>
      </w:r>
      <w:r w:rsidR="00C85246" w:rsidRPr="005871B2">
        <w:t xml:space="preserve"> </w:t>
      </w:r>
      <w:r w:rsidR="00520251" w:rsidRPr="005871B2">
        <w:t xml:space="preserve">pagrindinę iniciatyvą </w:t>
      </w:r>
      <w:r w:rsidR="005871B2">
        <w:t>„</w:t>
      </w:r>
      <w:r w:rsidR="005871B2" w:rsidRPr="005871B2">
        <w:t xml:space="preserve">20.2.1. </w:t>
      </w:r>
      <w:r w:rsidR="005871B2" w:rsidRPr="005871B2">
        <w:rPr>
          <w:b/>
        </w:rPr>
        <w:t>Biudžeto formavimas susietas su strateginiais valstybės tikslais.</w:t>
      </w:r>
      <w:r w:rsidR="005871B2" w:rsidRPr="005871B2">
        <w:t xml:space="preserve"> </w:t>
      </w:r>
      <w:r w:rsidR="00ED45A4" w:rsidRPr="00ED45A4">
        <w:t>Užbaigsime biudžeto sistemos pertvarką, kurios tikslas – sukurti patikimą ir efektyviai veikiančią vidutinės trukmės biudžeto formavimo ir programų valdymo sistemą, aiškiai susietą su atnaujinta valstybės strateginio planavimo sistema, integruojančia strateginio, regioninio ir teritorinio planavimo procesus.</w:t>
      </w:r>
      <w:r w:rsidR="00E22D45">
        <w:t>“</w:t>
      </w:r>
    </w:p>
    <w:p w:rsidR="00641DB2" w:rsidRPr="005871B2" w:rsidRDefault="00753FB1" w:rsidP="00780363">
      <w:pPr>
        <w:ind w:firstLine="709"/>
        <w:jc w:val="both"/>
        <w:rPr>
          <w:rFonts w:eastAsia="Calibri"/>
          <w:b/>
          <w:sz w:val="22"/>
          <w:szCs w:val="22"/>
          <w:lang w:val="en-US"/>
        </w:rPr>
      </w:pPr>
      <w:r w:rsidRPr="005871B2">
        <w:rPr>
          <w:rFonts w:eastAsia="Calibri"/>
          <w:lang w:val="en-US"/>
        </w:rPr>
        <w:t>SV</w:t>
      </w:r>
      <w:r w:rsidRPr="005871B2">
        <w:rPr>
          <w:rFonts w:eastAsia="Calibri"/>
        </w:rPr>
        <w:t>Į pakeitimo projektas parengtas</w:t>
      </w:r>
      <w:r w:rsidR="004A152C" w:rsidRPr="005871B2">
        <w:rPr>
          <w:rFonts w:eastAsia="Calibri"/>
          <w:sz w:val="22"/>
          <w:szCs w:val="22"/>
          <w:lang w:val="en-US"/>
        </w:rPr>
        <w:t xml:space="preserve"> </w:t>
      </w:r>
      <w:r w:rsidR="00641DB2" w:rsidRPr="005871B2">
        <w:t xml:space="preserve">siekiant </w:t>
      </w:r>
      <w:r w:rsidR="00D92301" w:rsidRPr="005871B2">
        <w:t xml:space="preserve">spręsti politikos depolitizavimo problemą, </w:t>
      </w:r>
      <w:r w:rsidR="004643E3" w:rsidRPr="005871B2">
        <w:t xml:space="preserve">išgryninti ir </w:t>
      </w:r>
      <w:r w:rsidR="00E22D45" w:rsidRPr="005871B2">
        <w:t xml:space="preserve">tiksliau </w:t>
      </w:r>
      <w:r w:rsidR="004643E3" w:rsidRPr="005871B2">
        <w:t>nustatyti</w:t>
      </w:r>
      <w:r w:rsidR="00E22D45">
        <w:t>,</w:t>
      </w:r>
      <w:r w:rsidR="004643E3" w:rsidRPr="005871B2">
        <w:t xml:space="preserve"> </w:t>
      </w:r>
      <w:r w:rsidR="00006A34" w:rsidRPr="005871B2">
        <w:t xml:space="preserve">kokiems projektams </w:t>
      </w:r>
      <w:r w:rsidR="00CF72F1" w:rsidRPr="005871B2">
        <w:t>taikoma projekt</w:t>
      </w:r>
      <w:r w:rsidR="00F734EC" w:rsidRPr="005871B2">
        <w:t>ini</w:t>
      </w:r>
      <w:r w:rsidR="007F143E" w:rsidRPr="005871B2">
        <w:t>o</w:t>
      </w:r>
      <w:r w:rsidR="00F734EC" w:rsidRPr="005871B2">
        <w:t xml:space="preserve"> valdym</w:t>
      </w:r>
      <w:r w:rsidR="007F143E" w:rsidRPr="005871B2">
        <w:t>o tvarka</w:t>
      </w:r>
      <w:r w:rsidR="00F734EC" w:rsidRPr="005871B2">
        <w:t xml:space="preserve">, </w:t>
      </w:r>
      <w:r w:rsidR="00055102" w:rsidRPr="005871B2">
        <w:t xml:space="preserve">papildyti strateginio valdymo principus </w:t>
      </w:r>
      <w:r w:rsidR="00E22D45">
        <w:t>ir jų taikymo tvarką</w:t>
      </w:r>
      <w:r w:rsidR="008311F6" w:rsidRPr="005871B2">
        <w:t>,</w:t>
      </w:r>
      <w:r w:rsidR="00055102" w:rsidRPr="005871B2">
        <w:t xml:space="preserve"> patikslinti </w:t>
      </w:r>
      <w:r w:rsidR="00EE2E8D" w:rsidRPr="005871B2">
        <w:t xml:space="preserve">strateginio ir programinio </w:t>
      </w:r>
      <w:r w:rsidR="001B6CC7" w:rsidRPr="005871B2">
        <w:t>lygmens dokumentų apibrėžtis</w:t>
      </w:r>
      <w:r w:rsidR="003A3EE9" w:rsidRPr="005871B2">
        <w:t>,</w:t>
      </w:r>
      <w:r w:rsidR="003850FE" w:rsidRPr="005871B2">
        <w:t xml:space="preserve"> </w:t>
      </w:r>
      <w:r w:rsidR="009D29B0" w:rsidRPr="005871B2">
        <w:t xml:space="preserve">nustatyti </w:t>
      </w:r>
      <w:r w:rsidR="00D32652" w:rsidRPr="005871B2">
        <w:t xml:space="preserve">Valstybės pažangos strategijos parengimo </w:t>
      </w:r>
      <w:r w:rsidR="00D32652" w:rsidRPr="0008753D">
        <w:t>datą</w:t>
      </w:r>
      <w:r w:rsidR="00C27C0E" w:rsidRPr="0008753D">
        <w:t>, užtikrinti sklandų E</w:t>
      </w:r>
      <w:r w:rsidR="00E22D45">
        <w:t xml:space="preserve">uropos </w:t>
      </w:r>
      <w:r w:rsidR="00C27C0E" w:rsidRPr="0008753D">
        <w:t>S</w:t>
      </w:r>
      <w:r w:rsidR="00E22D45">
        <w:t>ąjungos (toliau – ES)</w:t>
      </w:r>
      <w:r w:rsidR="00C27C0E" w:rsidRPr="0008753D">
        <w:t xml:space="preserve"> ir kitos tarptautinės finansinės paramos l</w:t>
      </w:r>
      <w:r w:rsidR="00190F4B">
        <w:t>ėšų naudojimą ir administravimą</w:t>
      </w:r>
      <w:r w:rsidR="00C27C0E" w:rsidRPr="0008753D">
        <w:t xml:space="preserve"> bei tinkamą teisės aktuose nustatytų įsipareigojimų </w:t>
      </w:r>
      <w:r w:rsidR="00E22D45">
        <w:t>įvykdymą</w:t>
      </w:r>
      <w:r w:rsidR="00C27C0E" w:rsidRPr="0008753D">
        <w:t xml:space="preserve"> laiku.</w:t>
      </w:r>
    </w:p>
    <w:p w:rsidR="001A2551" w:rsidRPr="001A2551" w:rsidRDefault="001A2551" w:rsidP="00F91247">
      <w:pPr>
        <w:ind w:firstLine="709"/>
        <w:jc w:val="both"/>
        <w:rPr>
          <w:bCs/>
        </w:rPr>
      </w:pPr>
      <w:r w:rsidRPr="001A2551">
        <w:rPr>
          <w:szCs w:val="20"/>
        </w:rPr>
        <w:t xml:space="preserve">Kartu su SVĮ </w:t>
      </w:r>
      <w:r>
        <w:rPr>
          <w:szCs w:val="20"/>
        </w:rPr>
        <w:t xml:space="preserve">pakeitimo </w:t>
      </w:r>
      <w:r w:rsidRPr="001A2551">
        <w:rPr>
          <w:szCs w:val="20"/>
        </w:rPr>
        <w:t>projektu teikiami</w:t>
      </w:r>
      <w:r w:rsidR="00E22D45">
        <w:rPr>
          <w:szCs w:val="20"/>
        </w:rPr>
        <w:t xml:space="preserve"> šie projektai</w:t>
      </w:r>
      <w:r w:rsidRPr="001A2551">
        <w:rPr>
          <w:szCs w:val="20"/>
        </w:rPr>
        <w:t>:</w:t>
      </w:r>
      <w:r w:rsidRPr="001A2551">
        <w:rPr>
          <w:bCs/>
          <w:noProof/>
          <w:szCs w:val="20"/>
        </w:rPr>
        <w:t xml:space="preserve"> </w:t>
      </w:r>
      <w:r w:rsidR="00E22D45">
        <w:rPr>
          <w:bCs/>
          <w:noProof/>
          <w:szCs w:val="20"/>
        </w:rPr>
        <w:t>Lietuvos Respublikos r</w:t>
      </w:r>
      <w:r w:rsidRPr="001A2551">
        <w:rPr>
          <w:bCs/>
          <w:noProof/>
          <w:szCs w:val="20"/>
        </w:rPr>
        <w:t xml:space="preserve">egioninės plėtros įstatymo Nr. VIII-1889 2, </w:t>
      </w:r>
      <w:r w:rsidRPr="001A2551">
        <w:rPr>
          <w:szCs w:val="20"/>
          <w:lang w:eastAsia="en-US"/>
        </w:rPr>
        <w:t xml:space="preserve">4, </w:t>
      </w:r>
      <w:r w:rsidR="00190F4B">
        <w:rPr>
          <w:szCs w:val="20"/>
          <w:lang w:eastAsia="en-US"/>
        </w:rPr>
        <w:t xml:space="preserve">5, </w:t>
      </w:r>
      <w:r w:rsidRPr="001A2551">
        <w:rPr>
          <w:szCs w:val="20"/>
          <w:lang w:eastAsia="en-US"/>
        </w:rPr>
        <w:t>6, 7, 9, 10, 11, 12, 13, 14, 23, 25, 26, 28 straipsnių pakeitimo ir 15 straipsnio pripažinimo netekusiu galios</w:t>
      </w:r>
      <w:r w:rsidRPr="001A2551">
        <w:rPr>
          <w:bCs/>
          <w:noProof/>
          <w:szCs w:val="20"/>
        </w:rPr>
        <w:t xml:space="preserve"> </w:t>
      </w:r>
      <w:r w:rsidRPr="001A2551">
        <w:rPr>
          <w:szCs w:val="20"/>
        </w:rPr>
        <w:t xml:space="preserve">įstatymo projektas (toliau – RPĮ </w:t>
      </w:r>
      <w:r>
        <w:rPr>
          <w:szCs w:val="20"/>
        </w:rPr>
        <w:t xml:space="preserve">pakeitimo </w:t>
      </w:r>
      <w:r w:rsidRPr="001A2551">
        <w:rPr>
          <w:szCs w:val="20"/>
        </w:rPr>
        <w:t xml:space="preserve">projektas), </w:t>
      </w:r>
      <w:r w:rsidR="00E22D45">
        <w:rPr>
          <w:szCs w:val="20"/>
        </w:rPr>
        <w:t xml:space="preserve">Lietuvos Respublikos </w:t>
      </w:r>
      <w:r w:rsidR="00E22D45">
        <w:t>i</w:t>
      </w:r>
      <w:r w:rsidRPr="001A2551">
        <w:t xml:space="preserve">nvesticijų įstatymo </w:t>
      </w:r>
      <w:r w:rsidRPr="001A2551">
        <w:rPr>
          <w:bCs/>
        </w:rPr>
        <w:t>Nr. VIII-1312 1, 2, 3, 9</w:t>
      </w:r>
      <w:r w:rsidRPr="001A2551">
        <w:rPr>
          <w:bCs/>
          <w:vertAlign w:val="superscript"/>
        </w:rPr>
        <w:t>1</w:t>
      </w:r>
      <w:r w:rsidRPr="001A2551">
        <w:rPr>
          <w:bCs/>
        </w:rPr>
        <w:t>, 12, 13 ir 15</w:t>
      </w:r>
      <w:r w:rsidRPr="001A2551">
        <w:rPr>
          <w:bCs/>
          <w:vertAlign w:val="superscript"/>
        </w:rPr>
        <w:t>4</w:t>
      </w:r>
      <w:r w:rsidRPr="001A2551">
        <w:rPr>
          <w:bCs/>
        </w:rPr>
        <w:t xml:space="preserve"> straipsnių pakeitimo įstatymo projektas (toliau – IĮ </w:t>
      </w:r>
      <w:r>
        <w:rPr>
          <w:bCs/>
        </w:rPr>
        <w:t xml:space="preserve">pakeitimo </w:t>
      </w:r>
      <w:r w:rsidR="00A37B6D">
        <w:rPr>
          <w:bCs/>
        </w:rPr>
        <w:t>projektas),</w:t>
      </w:r>
      <w:r w:rsidRPr="001A2551">
        <w:rPr>
          <w:bCs/>
        </w:rPr>
        <w:t xml:space="preserve"> </w:t>
      </w:r>
      <w:r w:rsidR="00E22D45">
        <w:rPr>
          <w:bCs/>
        </w:rPr>
        <w:t>Lietuvos Respublikos ž</w:t>
      </w:r>
      <w:r w:rsidRPr="001A2551">
        <w:rPr>
          <w:bCs/>
        </w:rPr>
        <w:t xml:space="preserve">emės įstatymo Nr. I-446 9 ir 45 straipsnių pakeitimo </w:t>
      </w:r>
      <w:r w:rsidRPr="001A2551">
        <w:rPr>
          <w:bCs/>
          <w:color w:val="000000"/>
        </w:rPr>
        <w:t xml:space="preserve">įstatymo projektas (toliau – ŽĮ </w:t>
      </w:r>
      <w:r>
        <w:rPr>
          <w:bCs/>
          <w:color w:val="000000"/>
        </w:rPr>
        <w:t xml:space="preserve">pakeitimo </w:t>
      </w:r>
      <w:r w:rsidRPr="001A2551">
        <w:rPr>
          <w:bCs/>
          <w:color w:val="000000"/>
        </w:rPr>
        <w:t xml:space="preserve">projektas), </w:t>
      </w:r>
      <w:r w:rsidR="00E22D45">
        <w:rPr>
          <w:bCs/>
          <w:color w:val="000000"/>
        </w:rPr>
        <w:t>Lietuvos Respublikos t</w:t>
      </w:r>
      <w:r w:rsidR="00A37B6D">
        <w:rPr>
          <w:bCs/>
          <w:color w:val="000000"/>
        </w:rPr>
        <w:t xml:space="preserve">eritorijų planavimo </w:t>
      </w:r>
      <w:r w:rsidR="00A37B6D" w:rsidRPr="00A37B6D">
        <w:rPr>
          <w:bCs/>
          <w:color w:val="000000"/>
        </w:rPr>
        <w:t xml:space="preserve">įstatymo Nr. </w:t>
      </w:r>
      <w:r w:rsidR="00A37B6D" w:rsidRPr="00A37B6D">
        <w:rPr>
          <w:bCs/>
        </w:rPr>
        <w:t>I-1120 2 straipsnio pakeitimo įstatymo</w:t>
      </w:r>
      <w:r w:rsidR="00C93301">
        <w:rPr>
          <w:bCs/>
        </w:rPr>
        <w:t xml:space="preserve"> projektas (toliau – TPĮ </w:t>
      </w:r>
      <w:r w:rsidR="00E22D45">
        <w:rPr>
          <w:bCs/>
        </w:rPr>
        <w:t xml:space="preserve">pakeitimo </w:t>
      </w:r>
      <w:r w:rsidR="00C93301">
        <w:rPr>
          <w:bCs/>
        </w:rPr>
        <w:t>projektas)</w:t>
      </w:r>
      <w:r w:rsidR="00F91247">
        <w:rPr>
          <w:bCs/>
        </w:rPr>
        <w:t xml:space="preserve">, Lietuvos Respublikos </w:t>
      </w:r>
      <w:r w:rsidR="00F91247" w:rsidRPr="00F91247">
        <w:rPr>
          <w:bCs/>
        </w:rPr>
        <w:t xml:space="preserve">teritorijų planavimo įstatymo </w:t>
      </w:r>
      <w:r w:rsidR="00F91247">
        <w:rPr>
          <w:bCs/>
        </w:rPr>
        <w:t>Nr. I-1120 2, 4, 6, 17, 20, 23 ir</w:t>
      </w:r>
      <w:r w:rsidR="00F91247" w:rsidRPr="00F91247">
        <w:rPr>
          <w:bCs/>
        </w:rPr>
        <w:t xml:space="preserve"> 28 straipsnių pakeitimo įstatymo </w:t>
      </w:r>
      <w:r w:rsidR="00F91247">
        <w:rPr>
          <w:bCs/>
        </w:rPr>
        <w:t>Nr</w:t>
      </w:r>
      <w:r w:rsidR="00F91247" w:rsidRPr="00F91247">
        <w:rPr>
          <w:bCs/>
        </w:rPr>
        <w:t>. XIII-3163</w:t>
      </w:r>
      <w:r w:rsidR="00F91247">
        <w:rPr>
          <w:bCs/>
        </w:rPr>
        <w:t xml:space="preserve"> </w:t>
      </w:r>
      <w:r w:rsidR="00F91247" w:rsidRPr="00F91247">
        <w:rPr>
          <w:bCs/>
        </w:rPr>
        <w:t>8 straipsnio pakeitimo</w:t>
      </w:r>
      <w:r w:rsidR="00F91247">
        <w:rPr>
          <w:bCs/>
        </w:rPr>
        <w:t xml:space="preserve"> įstatymo projektas i</w:t>
      </w:r>
      <w:r w:rsidR="00A37B6D" w:rsidRPr="00E22D45">
        <w:rPr>
          <w:bCs/>
        </w:rPr>
        <w:t xml:space="preserve">r </w:t>
      </w:r>
      <w:r w:rsidR="00E22D45" w:rsidRPr="00E22D45">
        <w:rPr>
          <w:bCs/>
        </w:rPr>
        <w:t xml:space="preserve">Lietuvos Respublikos </w:t>
      </w:r>
      <w:r w:rsidR="00E22D45" w:rsidRPr="00E22D45">
        <w:rPr>
          <w:bCs/>
          <w:color w:val="000000"/>
        </w:rPr>
        <w:t>v</w:t>
      </w:r>
      <w:r w:rsidRPr="00E22D45">
        <w:rPr>
          <w:bCs/>
          <w:color w:val="000000"/>
        </w:rPr>
        <w:t>iešojo</w:t>
      </w:r>
      <w:r w:rsidRPr="001A2551">
        <w:rPr>
          <w:bCs/>
          <w:color w:val="000000"/>
        </w:rPr>
        <w:t xml:space="preserve"> administravimo įstatymo Nr. VIII-1234 5 straipsnio pakeitimo įstatymo projektas (toliau – VAĮ</w:t>
      </w:r>
      <w:r>
        <w:rPr>
          <w:bCs/>
          <w:color w:val="000000"/>
        </w:rPr>
        <w:t xml:space="preserve"> pakeitimo projektas</w:t>
      </w:r>
      <w:r w:rsidR="00E22D45">
        <w:rPr>
          <w:bCs/>
          <w:color w:val="000000"/>
        </w:rPr>
        <w:t>)</w:t>
      </w:r>
      <w:r w:rsidRPr="001A2551">
        <w:rPr>
          <w:bCs/>
          <w:color w:val="000000"/>
        </w:rPr>
        <w:t xml:space="preserve"> (toliau </w:t>
      </w:r>
      <w:r w:rsidR="00E22D45">
        <w:rPr>
          <w:bCs/>
          <w:color w:val="000000"/>
        </w:rPr>
        <w:t>kartu – į</w:t>
      </w:r>
      <w:r w:rsidRPr="001A2551">
        <w:rPr>
          <w:bCs/>
          <w:color w:val="000000"/>
        </w:rPr>
        <w:t xml:space="preserve">statymų </w:t>
      </w:r>
      <w:r w:rsidR="003A7040">
        <w:rPr>
          <w:bCs/>
          <w:color w:val="000000"/>
        </w:rPr>
        <w:t xml:space="preserve">pakeitimo </w:t>
      </w:r>
      <w:r w:rsidRPr="001A2551">
        <w:rPr>
          <w:bCs/>
          <w:color w:val="000000"/>
        </w:rPr>
        <w:t>projektai).</w:t>
      </w:r>
    </w:p>
    <w:p w:rsidR="00780363" w:rsidRPr="00780363" w:rsidRDefault="00780363" w:rsidP="00780363">
      <w:pPr>
        <w:ind w:firstLine="709"/>
        <w:jc w:val="both"/>
        <w:rPr>
          <w:szCs w:val="20"/>
        </w:rPr>
      </w:pPr>
      <w:r w:rsidRPr="00780363">
        <w:rPr>
          <w:szCs w:val="20"/>
        </w:rPr>
        <w:t xml:space="preserve">RPĮ </w:t>
      </w:r>
      <w:r>
        <w:rPr>
          <w:szCs w:val="20"/>
        </w:rPr>
        <w:t xml:space="preserve">pakeitimo </w:t>
      </w:r>
      <w:r w:rsidRPr="00780363">
        <w:rPr>
          <w:szCs w:val="20"/>
        </w:rPr>
        <w:t xml:space="preserve">projektu siekiama pašalinti </w:t>
      </w:r>
      <w:r w:rsidR="006C11AC">
        <w:rPr>
          <w:szCs w:val="20"/>
        </w:rPr>
        <w:t>Lietuvos Respublikos r</w:t>
      </w:r>
      <w:r w:rsidRPr="00780363">
        <w:rPr>
          <w:szCs w:val="20"/>
        </w:rPr>
        <w:t xml:space="preserve">egioninės plėtros įstatymo </w:t>
      </w:r>
      <w:r w:rsidR="006C11AC">
        <w:rPr>
          <w:bCs/>
          <w:noProof/>
          <w:szCs w:val="20"/>
        </w:rPr>
        <w:t xml:space="preserve">(toliau – RPĮ) </w:t>
      </w:r>
      <w:r w:rsidRPr="00780363">
        <w:rPr>
          <w:szCs w:val="20"/>
        </w:rPr>
        <w:t>įgyvendinimo metu paaiškėjusius reglamentavimo trūkumus, susijusius su regioninės politikos įgyvendinimo reglamentavimu, taip pat patobulinti nacionalinių regioninės politikos įgyvendinimo priemonių taikymo, regioninės svarbos projektų, nacionalinės regioninės politikos įgyvendinimo subjektų ir jiems nustatytų įgaliojimų, regiono plėtros tarybos organų veiklos ir regiono plėtros tarybos kolegijos narių veiklos finansavimo reglamentavimą.</w:t>
      </w:r>
    </w:p>
    <w:p w:rsidR="00780363" w:rsidRDefault="00780363" w:rsidP="00780363">
      <w:pPr>
        <w:ind w:firstLine="709"/>
        <w:jc w:val="both"/>
        <w:rPr>
          <w:szCs w:val="20"/>
        </w:rPr>
      </w:pPr>
      <w:r w:rsidRPr="00780363">
        <w:rPr>
          <w:szCs w:val="20"/>
        </w:rPr>
        <w:t xml:space="preserve">IĮ </w:t>
      </w:r>
      <w:r>
        <w:rPr>
          <w:szCs w:val="20"/>
        </w:rPr>
        <w:t xml:space="preserve">pakeitimo </w:t>
      </w:r>
      <w:r w:rsidRPr="00780363">
        <w:rPr>
          <w:szCs w:val="20"/>
        </w:rPr>
        <w:t xml:space="preserve">projektu ir ŽĮ </w:t>
      </w:r>
      <w:r>
        <w:rPr>
          <w:szCs w:val="20"/>
        </w:rPr>
        <w:t xml:space="preserve">pakeitimo </w:t>
      </w:r>
      <w:r w:rsidRPr="00780363">
        <w:rPr>
          <w:szCs w:val="20"/>
        </w:rPr>
        <w:t xml:space="preserve">projektu siekiama patikslinti atitinkamas nuostatas, kad jos neprieštarautų </w:t>
      </w:r>
      <w:r w:rsidRPr="00845A55">
        <w:t>Lietuvos Respublikos strateginio valdymo įstatym</w:t>
      </w:r>
      <w:r>
        <w:t>o</w:t>
      </w:r>
      <w:r w:rsidRPr="00845A55">
        <w:t xml:space="preserve"> </w:t>
      </w:r>
      <w:r>
        <w:t>(toliau – SVĮ)</w:t>
      </w:r>
      <w:r w:rsidRPr="00780363">
        <w:rPr>
          <w:szCs w:val="20"/>
        </w:rPr>
        <w:t xml:space="preserve"> nuostatoms.</w:t>
      </w:r>
    </w:p>
    <w:p w:rsidR="00C93301" w:rsidRPr="00780363" w:rsidRDefault="00C93301" w:rsidP="00780363">
      <w:pPr>
        <w:ind w:firstLine="709"/>
        <w:jc w:val="both"/>
        <w:rPr>
          <w:szCs w:val="20"/>
        </w:rPr>
      </w:pPr>
      <w:r>
        <w:rPr>
          <w:szCs w:val="20"/>
        </w:rPr>
        <w:t xml:space="preserve">TPĮ </w:t>
      </w:r>
      <w:r w:rsidR="00E22D45">
        <w:rPr>
          <w:szCs w:val="20"/>
        </w:rPr>
        <w:t xml:space="preserve">pakeitimo </w:t>
      </w:r>
      <w:r>
        <w:rPr>
          <w:szCs w:val="20"/>
        </w:rPr>
        <w:t xml:space="preserve">projektas parengtas siekiant suderinti sąvokas su </w:t>
      </w:r>
      <w:r w:rsidR="00E22D45">
        <w:rPr>
          <w:szCs w:val="20"/>
        </w:rPr>
        <w:t>SVĮ</w:t>
      </w:r>
      <w:r>
        <w:rPr>
          <w:szCs w:val="20"/>
        </w:rPr>
        <w:t xml:space="preserve"> vartojamomis sąvokomis.</w:t>
      </w:r>
    </w:p>
    <w:p w:rsidR="00780363" w:rsidRPr="00780363" w:rsidRDefault="00780363" w:rsidP="00780363">
      <w:pPr>
        <w:ind w:firstLine="709"/>
        <w:jc w:val="both"/>
        <w:rPr>
          <w:szCs w:val="20"/>
        </w:rPr>
      </w:pPr>
      <w:r w:rsidRPr="00780363">
        <w:rPr>
          <w:szCs w:val="20"/>
        </w:rPr>
        <w:t xml:space="preserve">VAĮ </w:t>
      </w:r>
      <w:r>
        <w:rPr>
          <w:szCs w:val="20"/>
        </w:rPr>
        <w:t xml:space="preserve">pakeitimo </w:t>
      </w:r>
      <w:r w:rsidRPr="00780363">
        <w:rPr>
          <w:szCs w:val="20"/>
        </w:rPr>
        <w:t xml:space="preserve">projektu </w:t>
      </w:r>
      <w:r w:rsidR="00E22D45">
        <w:rPr>
          <w:szCs w:val="20"/>
        </w:rPr>
        <w:t xml:space="preserve">siekiama </w:t>
      </w:r>
      <w:r w:rsidRPr="00572D58">
        <w:rPr>
          <w:szCs w:val="20"/>
        </w:rPr>
        <w:t>nustatyti</w:t>
      </w:r>
      <w:r w:rsidR="00572D58" w:rsidRPr="00572D58">
        <w:rPr>
          <w:szCs w:val="20"/>
        </w:rPr>
        <w:t xml:space="preserve"> lankstesnius reikalavimus suteikiant viešojo administravimo įgaliojimus viešosioms įstaigoms, kurių savininkė ar dalininkė yra valstybė ar savivaldybės.</w:t>
      </w:r>
      <w:r w:rsidRPr="00572D58">
        <w:rPr>
          <w:szCs w:val="20"/>
        </w:rPr>
        <w:t xml:space="preserve"> </w:t>
      </w:r>
      <w:r w:rsidRPr="00572D58">
        <w:rPr>
          <w:rFonts w:hint="eastAsia"/>
          <w:szCs w:val="20"/>
        </w:rPr>
        <w:t>Š</w:t>
      </w:r>
      <w:r w:rsidRPr="00572D58">
        <w:rPr>
          <w:szCs w:val="20"/>
        </w:rPr>
        <w:t>is pakeitimas b</w:t>
      </w:r>
      <w:r w:rsidRPr="00572D58">
        <w:rPr>
          <w:rFonts w:hint="eastAsia"/>
          <w:szCs w:val="20"/>
        </w:rPr>
        <w:t>ū</w:t>
      </w:r>
      <w:r w:rsidRPr="00572D58">
        <w:rPr>
          <w:szCs w:val="20"/>
        </w:rPr>
        <w:t xml:space="preserve">tinas siekiant </w:t>
      </w:r>
      <w:r w:rsidR="00E22D45" w:rsidRPr="00572D58">
        <w:rPr>
          <w:szCs w:val="20"/>
        </w:rPr>
        <w:t>Lietuvos</w:t>
      </w:r>
      <w:r w:rsidR="00E22D45">
        <w:rPr>
          <w:szCs w:val="20"/>
        </w:rPr>
        <w:t xml:space="preserve"> Respublikos v</w:t>
      </w:r>
      <w:r w:rsidRPr="00780363">
        <w:rPr>
          <w:szCs w:val="20"/>
        </w:rPr>
        <w:t>ie</w:t>
      </w:r>
      <w:r w:rsidRPr="00780363">
        <w:rPr>
          <w:rFonts w:hint="eastAsia"/>
          <w:szCs w:val="20"/>
        </w:rPr>
        <w:t>š</w:t>
      </w:r>
      <w:r w:rsidRPr="00780363">
        <w:rPr>
          <w:szCs w:val="20"/>
        </w:rPr>
        <w:t xml:space="preserve">ojo administravimo </w:t>
      </w:r>
      <w:r w:rsidRPr="00780363">
        <w:rPr>
          <w:rFonts w:hint="eastAsia"/>
          <w:szCs w:val="20"/>
        </w:rPr>
        <w:t>į</w:t>
      </w:r>
      <w:r w:rsidRPr="00780363">
        <w:rPr>
          <w:szCs w:val="20"/>
        </w:rPr>
        <w:t xml:space="preserve">statymo suderinamumo su </w:t>
      </w:r>
      <w:r w:rsidR="006325B5">
        <w:rPr>
          <w:szCs w:val="20"/>
        </w:rPr>
        <w:t>SVĮ</w:t>
      </w:r>
      <w:r w:rsidRPr="00780363">
        <w:rPr>
          <w:szCs w:val="20"/>
        </w:rPr>
        <w:t>, taip pat sudaryt</w:t>
      </w:r>
      <w:r w:rsidRPr="00780363">
        <w:rPr>
          <w:rFonts w:hint="eastAsia"/>
          <w:szCs w:val="20"/>
        </w:rPr>
        <w:t>ų</w:t>
      </w:r>
      <w:r w:rsidRPr="00780363">
        <w:rPr>
          <w:szCs w:val="20"/>
        </w:rPr>
        <w:t xml:space="preserve"> galimyb</w:t>
      </w:r>
      <w:r w:rsidRPr="00780363">
        <w:rPr>
          <w:rFonts w:hint="eastAsia"/>
          <w:szCs w:val="20"/>
        </w:rPr>
        <w:t>ę</w:t>
      </w:r>
      <w:r w:rsidRPr="00780363">
        <w:rPr>
          <w:szCs w:val="20"/>
        </w:rPr>
        <w:t xml:space="preserve"> Lietuvai efektyviai </w:t>
      </w:r>
      <w:r w:rsidRPr="00780363">
        <w:rPr>
          <w:rFonts w:hint="eastAsia"/>
          <w:szCs w:val="20"/>
        </w:rPr>
        <w:t>į</w:t>
      </w:r>
      <w:r w:rsidRPr="00780363">
        <w:rPr>
          <w:szCs w:val="20"/>
        </w:rPr>
        <w:t>gyvendinti ES reglamentuose ir kituose tarptautiniuose dokumentuose nustatytas s</w:t>
      </w:r>
      <w:r w:rsidRPr="00780363">
        <w:rPr>
          <w:rFonts w:hint="eastAsia"/>
          <w:szCs w:val="20"/>
        </w:rPr>
        <w:t>ą</w:t>
      </w:r>
      <w:r w:rsidRPr="00780363">
        <w:rPr>
          <w:szCs w:val="20"/>
        </w:rPr>
        <w:t>lygas d</w:t>
      </w:r>
      <w:r w:rsidRPr="00780363">
        <w:rPr>
          <w:rFonts w:hint="eastAsia"/>
          <w:szCs w:val="20"/>
        </w:rPr>
        <w:t>ė</w:t>
      </w:r>
      <w:r w:rsidRPr="00780363">
        <w:rPr>
          <w:szCs w:val="20"/>
        </w:rPr>
        <w:t>l valdymo ir kontrol</w:t>
      </w:r>
      <w:r w:rsidRPr="00780363">
        <w:rPr>
          <w:rFonts w:hint="eastAsia"/>
          <w:szCs w:val="20"/>
        </w:rPr>
        <w:t>ė</w:t>
      </w:r>
      <w:r w:rsidRPr="00780363">
        <w:rPr>
          <w:szCs w:val="20"/>
        </w:rPr>
        <w:t>s sistem</w:t>
      </w:r>
      <w:r w:rsidRPr="00780363">
        <w:rPr>
          <w:rFonts w:hint="eastAsia"/>
          <w:szCs w:val="20"/>
        </w:rPr>
        <w:t>ų</w:t>
      </w:r>
      <w:r w:rsidRPr="00780363">
        <w:rPr>
          <w:szCs w:val="20"/>
        </w:rPr>
        <w:t xml:space="preserve"> suk</w:t>
      </w:r>
      <w:r w:rsidRPr="00780363">
        <w:rPr>
          <w:rFonts w:hint="eastAsia"/>
          <w:szCs w:val="20"/>
        </w:rPr>
        <w:t>ū</w:t>
      </w:r>
      <w:r w:rsidRPr="00780363">
        <w:rPr>
          <w:szCs w:val="20"/>
        </w:rPr>
        <w:t>rimo, u</w:t>
      </w:r>
      <w:r w:rsidRPr="00780363">
        <w:rPr>
          <w:rFonts w:hint="eastAsia"/>
          <w:szCs w:val="20"/>
        </w:rPr>
        <w:t>ž</w:t>
      </w:r>
      <w:r w:rsidRPr="00780363">
        <w:rPr>
          <w:szCs w:val="20"/>
        </w:rPr>
        <w:t>tikrint</w:t>
      </w:r>
      <w:r w:rsidRPr="00780363">
        <w:rPr>
          <w:rFonts w:hint="eastAsia"/>
          <w:szCs w:val="20"/>
        </w:rPr>
        <w:t>ų</w:t>
      </w:r>
      <w:r w:rsidRPr="00780363">
        <w:rPr>
          <w:szCs w:val="20"/>
        </w:rPr>
        <w:t xml:space="preserve"> spart</w:t>
      </w:r>
      <w:r w:rsidRPr="00780363">
        <w:rPr>
          <w:rFonts w:hint="eastAsia"/>
          <w:szCs w:val="20"/>
        </w:rPr>
        <w:t>ų</w:t>
      </w:r>
      <w:r w:rsidRPr="00780363">
        <w:rPr>
          <w:szCs w:val="20"/>
        </w:rPr>
        <w:t xml:space="preserve"> ES ir</w:t>
      </w:r>
      <w:r w:rsidR="00E22D45">
        <w:rPr>
          <w:szCs w:val="20"/>
        </w:rPr>
        <w:t xml:space="preserve"> kitos tarptautinės finansinės paramos</w:t>
      </w:r>
      <w:r w:rsidRPr="00780363">
        <w:rPr>
          <w:szCs w:val="20"/>
        </w:rPr>
        <w:t xml:space="preserve"> l</w:t>
      </w:r>
      <w:r w:rsidRPr="00780363">
        <w:rPr>
          <w:rFonts w:hint="eastAsia"/>
          <w:szCs w:val="20"/>
        </w:rPr>
        <w:t>ėšų</w:t>
      </w:r>
      <w:r w:rsidRPr="00780363">
        <w:rPr>
          <w:szCs w:val="20"/>
        </w:rPr>
        <w:t xml:space="preserve"> investavim</w:t>
      </w:r>
      <w:r w:rsidRPr="00780363">
        <w:rPr>
          <w:rFonts w:hint="eastAsia"/>
          <w:szCs w:val="20"/>
        </w:rPr>
        <w:t>ą</w:t>
      </w:r>
      <w:r w:rsidRPr="00780363">
        <w:rPr>
          <w:szCs w:val="20"/>
        </w:rPr>
        <w:t xml:space="preserve"> ir ma</w:t>
      </w:r>
      <w:r w:rsidRPr="00780363">
        <w:rPr>
          <w:rFonts w:hint="eastAsia"/>
          <w:szCs w:val="20"/>
        </w:rPr>
        <w:t>ž</w:t>
      </w:r>
      <w:r w:rsidRPr="00780363">
        <w:rPr>
          <w:szCs w:val="20"/>
        </w:rPr>
        <w:t>int</w:t>
      </w:r>
      <w:r w:rsidRPr="00780363">
        <w:rPr>
          <w:rFonts w:hint="eastAsia"/>
          <w:szCs w:val="20"/>
        </w:rPr>
        <w:t>ų</w:t>
      </w:r>
      <w:r w:rsidRPr="00780363">
        <w:rPr>
          <w:szCs w:val="20"/>
        </w:rPr>
        <w:t xml:space="preserve"> </w:t>
      </w:r>
      <w:r w:rsidR="00E22D45">
        <w:rPr>
          <w:szCs w:val="20"/>
        </w:rPr>
        <w:t xml:space="preserve">institucijoms tenkančią </w:t>
      </w:r>
      <w:r w:rsidRPr="00780363">
        <w:rPr>
          <w:szCs w:val="20"/>
        </w:rPr>
        <w:t>administracin</w:t>
      </w:r>
      <w:r w:rsidRPr="00780363">
        <w:rPr>
          <w:rFonts w:hint="eastAsia"/>
          <w:szCs w:val="20"/>
        </w:rPr>
        <w:t>ę</w:t>
      </w:r>
      <w:r w:rsidRPr="00780363">
        <w:rPr>
          <w:szCs w:val="20"/>
        </w:rPr>
        <w:t xml:space="preserve"> na</w:t>
      </w:r>
      <w:r w:rsidRPr="00780363">
        <w:rPr>
          <w:rFonts w:hint="eastAsia"/>
          <w:szCs w:val="20"/>
        </w:rPr>
        <w:t>š</w:t>
      </w:r>
      <w:r w:rsidRPr="00780363">
        <w:rPr>
          <w:szCs w:val="20"/>
        </w:rPr>
        <w:t>t</w:t>
      </w:r>
      <w:r w:rsidRPr="00780363">
        <w:rPr>
          <w:rFonts w:hint="eastAsia"/>
          <w:szCs w:val="20"/>
        </w:rPr>
        <w:t>ą</w:t>
      </w:r>
      <w:r w:rsidRPr="00780363">
        <w:rPr>
          <w:szCs w:val="20"/>
        </w:rPr>
        <w:t>, kuri atsirast</w:t>
      </w:r>
      <w:r w:rsidRPr="00780363">
        <w:rPr>
          <w:rFonts w:hint="eastAsia"/>
          <w:szCs w:val="20"/>
        </w:rPr>
        <w:t>ų</w:t>
      </w:r>
      <w:r w:rsidRPr="00780363">
        <w:rPr>
          <w:szCs w:val="20"/>
        </w:rPr>
        <w:t xml:space="preserve"> d</w:t>
      </w:r>
      <w:r w:rsidRPr="00780363">
        <w:rPr>
          <w:rFonts w:hint="eastAsia"/>
          <w:szCs w:val="20"/>
        </w:rPr>
        <w:t>ė</w:t>
      </w:r>
      <w:r w:rsidRPr="00780363">
        <w:rPr>
          <w:szCs w:val="20"/>
        </w:rPr>
        <w:t xml:space="preserve">l nuolatinio poreikio keisti </w:t>
      </w:r>
      <w:r w:rsidR="006325B5">
        <w:rPr>
          <w:szCs w:val="20"/>
        </w:rPr>
        <w:t>SVĮ</w:t>
      </w:r>
      <w:r w:rsidRPr="00780363">
        <w:rPr>
          <w:szCs w:val="20"/>
        </w:rPr>
        <w:t>.</w:t>
      </w:r>
    </w:p>
    <w:p w:rsidR="00780363" w:rsidRPr="00780363" w:rsidRDefault="00780363" w:rsidP="00780363">
      <w:pPr>
        <w:tabs>
          <w:tab w:val="left" w:pos="0"/>
          <w:tab w:val="left" w:pos="1276"/>
          <w:tab w:val="left" w:pos="1418"/>
        </w:tabs>
        <w:autoSpaceDE w:val="0"/>
        <w:autoSpaceDN w:val="0"/>
        <w:adjustRightInd w:val="0"/>
        <w:ind w:firstLine="709"/>
        <w:contextualSpacing/>
        <w:jc w:val="both"/>
      </w:pPr>
      <w:r w:rsidRPr="00780363">
        <w:lastRenderedPageBreak/>
        <w:t xml:space="preserve">Atsižvelgiant į </w:t>
      </w:r>
      <w:r w:rsidR="006325B5">
        <w:t>SVĮ</w:t>
      </w:r>
      <w:r w:rsidRPr="00780363">
        <w:t xml:space="preserve"> 3 straipsnio 17 dalies 8 punkto nuostatą, kad </w:t>
      </w:r>
      <w:r w:rsidRPr="00780363">
        <w:rPr>
          <w:i/>
        </w:rPr>
        <w:t>biudžetinės įstaigos, nacionalinės plėtros įstaigos ir viešosios įstaigos, atsakingos už &lt;...&gt; projektų administravimą ir vystymą &lt;...&gt;. Už šiame punkte nurodytų funkcijų atlikimą atsakingų viešųjų įstaigų sąrašą tvirtina Vyriausybė</w:t>
      </w:r>
      <w:r w:rsidRPr="00780363">
        <w:t xml:space="preserve">, </w:t>
      </w:r>
      <w:r w:rsidR="00E22D45">
        <w:t>V</w:t>
      </w:r>
      <w:r w:rsidRPr="00780363">
        <w:t>ie</w:t>
      </w:r>
      <w:r w:rsidRPr="00780363">
        <w:rPr>
          <w:rFonts w:hint="eastAsia"/>
        </w:rPr>
        <w:t>š</w:t>
      </w:r>
      <w:r w:rsidRPr="00780363">
        <w:t xml:space="preserve">ojo administravimo </w:t>
      </w:r>
      <w:r w:rsidRPr="00780363">
        <w:rPr>
          <w:rFonts w:hint="eastAsia"/>
        </w:rPr>
        <w:t>į</w:t>
      </w:r>
      <w:r w:rsidRPr="00780363">
        <w:t>statymo pakeitimas b</w:t>
      </w:r>
      <w:r w:rsidRPr="00780363">
        <w:rPr>
          <w:rFonts w:hint="eastAsia"/>
        </w:rPr>
        <w:t>ū</w:t>
      </w:r>
      <w:r w:rsidRPr="00780363">
        <w:t xml:space="preserve">tinas, siekiant </w:t>
      </w:r>
      <w:r w:rsidR="00E22D45">
        <w:t>šio įstatymo</w:t>
      </w:r>
      <w:r w:rsidRPr="00780363">
        <w:t xml:space="preserve"> suderinamumo su </w:t>
      </w:r>
      <w:r w:rsidR="006325B5">
        <w:t>SVĮ</w:t>
      </w:r>
      <w:r w:rsidRPr="00780363">
        <w:t>. Galimyb</w:t>
      </w:r>
      <w:r w:rsidRPr="00780363">
        <w:rPr>
          <w:rFonts w:hint="eastAsia"/>
        </w:rPr>
        <w:t>ė</w:t>
      </w:r>
      <w:r w:rsidRPr="00780363">
        <w:t xml:space="preserve"> vie</w:t>
      </w:r>
      <w:r w:rsidRPr="00780363">
        <w:rPr>
          <w:rFonts w:hint="eastAsia"/>
        </w:rPr>
        <w:t>šą</w:t>
      </w:r>
      <w:r w:rsidRPr="00780363">
        <w:t xml:space="preserve">sias </w:t>
      </w:r>
      <w:r w:rsidRPr="00780363">
        <w:rPr>
          <w:rFonts w:hint="eastAsia"/>
        </w:rPr>
        <w:t>į</w:t>
      </w:r>
      <w:r w:rsidRPr="00780363">
        <w:t>staigas ir j</w:t>
      </w:r>
      <w:r w:rsidRPr="00780363">
        <w:rPr>
          <w:rFonts w:hint="eastAsia"/>
        </w:rPr>
        <w:t>ų</w:t>
      </w:r>
      <w:r w:rsidRPr="00780363">
        <w:t xml:space="preserve"> </w:t>
      </w:r>
      <w:r w:rsidR="00992118">
        <w:t>atliekamas</w:t>
      </w:r>
      <w:r w:rsidRPr="00780363">
        <w:t xml:space="preserve"> ES ir kit</w:t>
      </w:r>
      <w:r w:rsidR="00992118">
        <w:t xml:space="preserve">os tarptautinės finansinės paramos lėšų </w:t>
      </w:r>
      <w:r w:rsidRPr="00780363">
        <w:t xml:space="preserve">administravimo funkcijas nustatyti </w:t>
      </w:r>
      <w:r w:rsidR="00992118">
        <w:t xml:space="preserve">Vyriausybės </w:t>
      </w:r>
      <w:r w:rsidRPr="00780363">
        <w:t>nutarimu sudaryt</w:t>
      </w:r>
      <w:r w:rsidRPr="00780363">
        <w:rPr>
          <w:rFonts w:hint="eastAsia"/>
        </w:rPr>
        <w:t>ų</w:t>
      </w:r>
      <w:r w:rsidRPr="00780363">
        <w:t xml:space="preserve"> galimyb</w:t>
      </w:r>
      <w:r w:rsidRPr="00780363">
        <w:rPr>
          <w:rFonts w:hint="eastAsia"/>
        </w:rPr>
        <w:t>ę</w:t>
      </w:r>
      <w:r w:rsidRPr="00780363">
        <w:t xml:space="preserve"> Lietuvai efektyviai </w:t>
      </w:r>
      <w:r w:rsidRPr="00780363">
        <w:rPr>
          <w:rFonts w:hint="eastAsia"/>
        </w:rPr>
        <w:t>į</w:t>
      </w:r>
      <w:r w:rsidRPr="00780363">
        <w:t>gyvendinti ES reglamentuose ir kituose tarptautiniuose dokumentuose nustatytas valdymo ir kontrol</w:t>
      </w:r>
      <w:r w:rsidRPr="00780363">
        <w:rPr>
          <w:rFonts w:hint="eastAsia"/>
        </w:rPr>
        <w:t>ė</w:t>
      </w:r>
      <w:r w:rsidRPr="00780363">
        <w:t>s sistem</w:t>
      </w:r>
      <w:r w:rsidRPr="00780363">
        <w:rPr>
          <w:rFonts w:hint="eastAsia"/>
        </w:rPr>
        <w:t>ų</w:t>
      </w:r>
      <w:r w:rsidRPr="00780363">
        <w:t xml:space="preserve"> suk</w:t>
      </w:r>
      <w:r w:rsidRPr="00780363">
        <w:rPr>
          <w:rFonts w:hint="eastAsia"/>
        </w:rPr>
        <w:t>ū</w:t>
      </w:r>
      <w:r w:rsidRPr="00780363">
        <w:t>rimo s</w:t>
      </w:r>
      <w:r w:rsidRPr="00780363">
        <w:rPr>
          <w:rFonts w:hint="eastAsia"/>
        </w:rPr>
        <w:t>ą</w:t>
      </w:r>
      <w:r w:rsidRPr="00780363">
        <w:t>lygas, u</w:t>
      </w:r>
      <w:r w:rsidRPr="00780363">
        <w:rPr>
          <w:rFonts w:hint="eastAsia"/>
        </w:rPr>
        <w:t>ž</w:t>
      </w:r>
      <w:r w:rsidRPr="00780363">
        <w:t>tikrint</w:t>
      </w:r>
      <w:r w:rsidRPr="00780363">
        <w:rPr>
          <w:rFonts w:hint="eastAsia"/>
        </w:rPr>
        <w:t>ų</w:t>
      </w:r>
      <w:r w:rsidRPr="00780363">
        <w:t xml:space="preserve"> spart</w:t>
      </w:r>
      <w:r w:rsidRPr="00780363">
        <w:rPr>
          <w:rFonts w:hint="eastAsia"/>
        </w:rPr>
        <w:t>ų</w:t>
      </w:r>
      <w:r w:rsidRPr="00780363">
        <w:t xml:space="preserve"> ES ir </w:t>
      </w:r>
      <w:r w:rsidR="00992118">
        <w:t>kitos tarptautinės</w:t>
      </w:r>
      <w:r w:rsidRPr="00780363">
        <w:t xml:space="preserve"> </w:t>
      </w:r>
      <w:r w:rsidR="00992118">
        <w:t xml:space="preserve">paramos </w:t>
      </w:r>
      <w:r w:rsidRPr="00780363">
        <w:t>l</w:t>
      </w:r>
      <w:r w:rsidRPr="00780363">
        <w:rPr>
          <w:rFonts w:hint="eastAsia"/>
        </w:rPr>
        <w:t>ėšų</w:t>
      </w:r>
      <w:r w:rsidRPr="00780363">
        <w:t xml:space="preserve"> investavim</w:t>
      </w:r>
      <w:r w:rsidRPr="00780363">
        <w:rPr>
          <w:rFonts w:hint="eastAsia"/>
        </w:rPr>
        <w:t>ą</w:t>
      </w:r>
      <w:r w:rsidRPr="00780363">
        <w:t xml:space="preserve"> ir ma</w:t>
      </w:r>
      <w:r w:rsidRPr="00780363">
        <w:rPr>
          <w:rFonts w:hint="eastAsia"/>
        </w:rPr>
        <w:t>ž</w:t>
      </w:r>
      <w:r w:rsidRPr="00780363">
        <w:t>int</w:t>
      </w:r>
      <w:r w:rsidRPr="00780363">
        <w:rPr>
          <w:rFonts w:hint="eastAsia"/>
        </w:rPr>
        <w:t>ų</w:t>
      </w:r>
      <w:r w:rsidRPr="00780363">
        <w:t xml:space="preserve"> institucijoms tenkančią administracin</w:t>
      </w:r>
      <w:r w:rsidRPr="00780363">
        <w:rPr>
          <w:rFonts w:hint="eastAsia"/>
        </w:rPr>
        <w:t>ę</w:t>
      </w:r>
      <w:r w:rsidRPr="00780363">
        <w:t xml:space="preserve"> na</w:t>
      </w:r>
      <w:r w:rsidRPr="00780363">
        <w:rPr>
          <w:rFonts w:hint="eastAsia"/>
        </w:rPr>
        <w:t>š</w:t>
      </w:r>
      <w:r w:rsidRPr="00780363">
        <w:t>t</w:t>
      </w:r>
      <w:r w:rsidRPr="00780363">
        <w:rPr>
          <w:rFonts w:hint="eastAsia"/>
        </w:rPr>
        <w:t>ą</w:t>
      </w:r>
      <w:r w:rsidRPr="00780363">
        <w:t>, kuri atsirast</w:t>
      </w:r>
      <w:r w:rsidRPr="00780363">
        <w:rPr>
          <w:rFonts w:hint="eastAsia"/>
        </w:rPr>
        <w:t>ų</w:t>
      </w:r>
      <w:r w:rsidRPr="00780363">
        <w:t xml:space="preserve"> d</w:t>
      </w:r>
      <w:r w:rsidRPr="00780363">
        <w:rPr>
          <w:rFonts w:hint="eastAsia"/>
        </w:rPr>
        <w:t>ė</w:t>
      </w:r>
      <w:r w:rsidRPr="00780363">
        <w:t xml:space="preserve">l nuolatinio poreikio keisti </w:t>
      </w:r>
      <w:r w:rsidR="006325B5">
        <w:t>SVĮ</w:t>
      </w:r>
      <w:r w:rsidRPr="00780363">
        <w:t>.</w:t>
      </w:r>
    </w:p>
    <w:p w:rsidR="00780363" w:rsidRPr="00780363" w:rsidRDefault="00780363" w:rsidP="00780363">
      <w:pPr>
        <w:tabs>
          <w:tab w:val="left" w:pos="1134"/>
          <w:tab w:val="left" w:pos="1276"/>
          <w:tab w:val="left" w:pos="1418"/>
        </w:tabs>
        <w:autoSpaceDE w:val="0"/>
        <w:autoSpaceDN w:val="0"/>
        <w:adjustRightInd w:val="0"/>
        <w:ind w:firstLine="709"/>
        <w:jc w:val="both"/>
      </w:pPr>
      <w:r w:rsidRPr="00780363">
        <w:t>Lietuvoje iki šiol yra daugiau nei 50 įvairių finansavimo šaltinių, pagal kuriuos Lietuv</w:t>
      </w:r>
      <w:r w:rsidR="00992118">
        <w:t>a turi galimybę gauti ES ir kito</w:t>
      </w:r>
      <w:r w:rsidRPr="00780363">
        <w:t>s</w:t>
      </w:r>
      <w:r w:rsidR="00992118">
        <w:t xml:space="preserve"> tarptautinė</w:t>
      </w:r>
      <w:r w:rsidRPr="00780363">
        <w:t>s</w:t>
      </w:r>
      <w:r w:rsidR="00992118">
        <w:t xml:space="preserve"> finansinės paramos lėšų</w:t>
      </w:r>
      <w:r w:rsidRPr="00780363">
        <w:t xml:space="preserve"> įvairioms investicijoms šalyje. Šių lėšų skyrimo, panaudojimo, administravimo ir atsiskaitymo už jas reikalavimus nustato ES reglamentai ir kiti tarptautiniai dokumentai. Dažnai ES reglamentuose ir kituose tarptautiniuose dokumentuose nustatoma pareiga valstybei narei konkrečiam finansavimo </w:t>
      </w:r>
      <w:r w:rsidRPr="00780363">
        <w:rPr>
          <w:rFonts w:hint="eastAsia"/>
        </w:rPr>
        <w:t>š</w:t>
      </w:r>
      <w:r w:rsidRPr="00780363">
        <w:t xml:space="preserve">altiniui administruoti sukurti valdymo ir kontrolės sistemą, t. y. paskirti už finansavimo šaltinio administravimą atsakingas institucijas, pavesti joms </w:t>
      </w:r>
      <w:r w:rsidR="00992118">
        <w:t>atlikti</w:t>
      </w:r>
      <w:r w:rsidRPr="00780363">
        <w:t xml:space="preserve"> ES reglamentuose ar kituose tarptautiniuose dokumentuose nustatytas funkcijas, sukurti </w:t>
      </w:r>
      <w:r w:rsidR="00992118">
        <w:t xml:space="preserve">jų </w:t>
      </w:r>
      <w:r w:rsidRPr="00780363">
        <w:t xml:space="preserve">administravimo procesus, procedūras ir pan. Skirtingi finansavimo </w:t>
      </w:r>
      <w:r w:rsidRPr="00780363">
        <w:rPr>
          <w:rFonts w:hint="eastAsia"/>
        </w:rPr>
        <w:t>š</w:t>
      </w:r>
      <w:r w:rsidRPr="00780363">
        <w:t>altiniai turi skirting</w:t>
      </w:r>
      <w:r w:rsidRPr="00780363">
        <w:rPr>
          <w:rFonts w:hint="eastAsia"/>
        </w:rPr>
        <w:t>ą</w:t>
      </w:r>
      <w:r w:rsidRPr="00780363">
        <w:t xml:space="preserve"> finansavimo laikotarpio prad</w:t>
      </w:r>
      <w:r w:rsidRPr="00780363">
        <w:rPr>
          <w:rFonts w:hint="eastAsia"/>
        </w:rPr>
        <w:t>ž</w:t>
      </w:r>
      <w:r w:rsidRPr="00780363">
        <w:t>i</w:t>
      </w:r>
      <w:r w:rsidRPr="00780363">
        <w:rPr>
          <w:rFonts w:hint="eastAsia"/>
        </w:rPr>
        <w:t>ą</w:t>
      </w:r>
      <w:r w:rsidRPr="00780363">
        <w:t xml:space="preserve"> ir pabaigą. Pavyzd</w:t>
      </w:r>
      <w:r w:rsidRPr="00780363">
        <w:rPr>
          <w:rFonts w:hint="eastAsia"/>
        </w:rPr>
        <w:t>ž</w:t>
      </w:r>
      <w:r w:rsidRPr="00780363">
        <w:t>iui, pagal 20</w:t>
      </w:r>
      <w:r w:rsidRPr="00780363">
        <w:rPr>
          <w:shd w:val="clear" w:color="auto" w:fill="FFFFFF"/>
        </w:rPr>
        <w:t>21</w:t>
      </w:r>
      <w:r w:rsidRPr="00780363">
        <w:t>–2027</w:t>
      </w:r>
      <w:r w:rsidRPr="00780363">
        <w:rPr>
          <w:rFonts w:hint="eastAsia"/>
        </w:rPr>
        <w:t> </w:t>
      </w:r>
      <w:r w:rsidRPr="00780363">
        <w:t>met</w:t>
      </w:r>
      <w:r w:rsidRPr="00780363">
        <w:rPr>
          <w:rFonts w:hint="eastAsia"/>
        </w:rPr>
        <w:t>ų</w:t>
      </w:r>
      <w:r w:rsidRPr="00780363">
        <w:t xml:space="preserve"> Europos S</w:t>
      </w:r>
      <w:r w:rsidRPr="00780363">
        <w:rPr>
          <w:rFonts w:hint="eastAsia"/>
        </w:rPr>
        <w:t>ą</w:t>
      </w:r>
      <w:r w:rsidRPr="00780363">
        <w:t xml:space="preserve">jungos fondų investicijų programą įgyvendinant projektus patiriamos išlaidos yra tinkamos finansuoti nuo 2021 metų iki 2029 metų, o pagal Ekonomikos gaivinimo ir atsparumo didinimo priemonės planą „Naujos kartos Lietuva“ įgyvendinant projektus patiriamos išlaidos yra tinkamos finansuoti nuo 2020 metų iki 2026 metų. Atskiriems finansavimo šaltiniams ES reglamentais ir kitais tarptautiniais dokumentais nustatomi skirtingi reikalavimai, įskaitant </w:t>
      </w:r>
      <w:r w:rsidR="00992118">
        <w:t xml:space="preserve">šiems šaltiniams </w:t>
      </w:r>
      <w:r w:rsidRPr="00780363">
        <w:t>administr</w:t>
      </w:r>
      <w:r w:rsidR="00992118">
        <w:t>uoti</w:t>
      </w:r>
      <w:r w:rsidRPr="00780363">
        <w:t xml:space="preserve"> būtinus dalyvius ir jų funkcijas.</w:t>
      </w:r>
    </w:p>
    <w:p w:rsidR="00780363" w:rsidRPr="00780363" w:rsidRDefault="00780363" w:rsidP="00780363">
      <w:pPr>
        <w:tabs>
          <w:tab w:val="left" w:pos="1134"/>
          <w:tab w:val="left" w:pos="1276"/>
          <w:tab w:val="left" w:pos="1418"/>
        </w:tabs>
        <w:autoSpaceDE w:val="0"/>
        <w:autoSpaceDN w:val="0"/>
        <w:adjustRightInd w:val="0"/>
        <w:ind w:firstLine="709"/>
        <w:jc w:val="both"/>
      </w:pPr>
      <w:r w:rsidRPr="00780363">
        <w:t>Įvertinus ES lėšų administravimo praktiką, matyti, kad teisės aktai, kuriais konkrečioms įstaigoms nustatomos ES lėšų administravimo funkcijos, keičiami gana dažnai. Pavyzd</w:t>
      </w:r>
      <w:r w:rsidRPr="00780363">
        <w:rPr>
          <w:rFonts w:hint="eastAsia"/>
        </w:rPr>
        <w:t>ž</w:t>
      </w:r>
      <w:r w:rsidRPr="00780363">
        <w:t>iui, Lietuvos Respublikos Vyriausyb</w:t>
      </w:r>
      <w:r w:rsidRPr="00780363">
        <w:rPr>
          <w:rFonts w:hint="eastAsia"/>
        </w:rPr>
        <w:t>ė</w:t>
      </w:r>
      <w:r w:rsidRPr="00780363">
        <w:t>s 2014 m. bir</w:t>
      </w:r>
      <w:r w:rsidRPr="00780363">
        <w:rPr>
          <w:rFonts w:hint="eastAsia"/>
        </w:rPr>
        <w:t>ž</w:t>
      </w:r>
      <w:r w:rsidRPr="00780363">
        <w:t>elio 4 d. nutarimu Nr. 528 „D</w:t>
      </w:r>
      <w:r w:rsidRPr="00780363">
        <w:rPr>
          <w:rFonts w:hint="eastAsia"/>
        </w:rPr>
        <w:t>ė</w:t>
      </w:r>
      <w:r w:rsidRPr="00780363">
        <w:t>l atsakomyb</w:t>
      </w:r>
      <w:r w:rsidRPr="00780363">
        <w:rPr>
          <w:rFonts w:hint="eastAsia"/>
        </w:rPr>
        <w:t>ė</w:t>
      </w:r>
      <w:r w:rsidRPr="00780363">
        <w:t>s ir funkcij</w:t>
      </w:r>
      <w:r w:rsidRPr="00780363">
        <w:rPr>
          <w:rFonts w:hint="eastAsia"/>
        </w:rPr>
        <w:t>ų</w:t>
      </w:r>
      <w:r w:rsidRPr="00780363">
        <w:t xml:space="preserve"> paskirstymo tarp institucij</w:t>
      </w:r>
      <w:r w:rsidRPr="00780363">
        <w:rPr>
          <w:rFonts w:hint="eastAsia"/>
        </w:rPr>
        <w:t>ų</w:t>
      </w:r>
      <w:r w:rsidRPr="00780363">
        <w:t xml:space="preserve">, </w:t>
      </w:r>
      <w:r w:rsidRPr="00780363">
        <w:rPr>
          <w:rFonts w:hint="eastAsia"/>
        </w:rPr>
        <w:t>į</w:t>
      </w:r>
      <w:r w:rsidRPr="00780363">
        <w:t>gyvendinant 2014</w:t>
      </w:r>
      <w:r w:rsidRPr="00780363">
        <w:rPr>
          <w:rFonts w:hint="eastAsia"/>
        </w:rPr>
        <w:t>–</w:t>
      </w:r>
      <w:r w:rsidRPr="00780363">
        <w:t>2020 met</w:t>
      </w:r>
      <w:r w:rsidRPr="00780363">
        <w:rPr>
          <w:rFonts w:hint="eastAsia"/>
        </w:rPr>
        <w:t>ų</w:t>
      </w:r>
      <w:r w:rsidRPr="00780363">
        <w:t xml:space="preserve"> Europos S</w:t>
      </w:r>
      <w:r w:rsidRPr="00780363">
        <w:rPr>
          <w:rFonts w:hint="eastAsia"/>
        </w:rPr>
        <w:t>ą</w:t>
      </w:r>
      <w:r w:rsidRPr="00780363">
        <w:t>jungos fond</w:t>
      </w:r>
      <w:r w:rsidRPr="00780363">
        <w:rPr>
          <w:rFonts w:hint="eastAsia"/>
        </w:rPr>
        <w:t>ų</w:t>
      </w:r>
      <w:r w:rsidRPr="00780363">
        <w:t xml:space="preserve"> investicij</w:t>
      </w:r>
      <w:r w:rsidRPr="00780363">
        <w:rPr>
          <w:rFonts w:hint="eastAsia"/>
        </w:rPr>
        <w:t>ų</w:t>
      </w:r>
      <w:r w:rsidRPr="00780363">
        <w:t xml:space="preserve"> veiksm</w:t>
      </w:r>
      <w:r w:rsidRPr="00780363">
        <w:rPr>
          <w:rFonts w:hint="eastAsia"/>
        </w:rPr>
        <w:t>ų</w:t>
      </w:r>
      <w:r w:rsidRPr="00780363">
        <w:t xml:space="preserve"> program</w:t>
      </w:r>
      <w:r w:rsidRPr="00780363">
        <w:rPr>
          <w:rFonts w:hint="eastAsia"/>
        </w:rPr>
        <w:t>ą</w:t>
      </w:r>
      <w:r w:rsidRPr="00780363">
        <w:t xml:space="preserve"> ir rengiantis </w:t>
      </w:r>
      <w:r w:rsidRPr="00780363">
        <w:rPr>
          <w:rFonts w:hint="eastAsia"/>
        </w:rPr>
        <w:t>į</w:t>
      </w:r>
      <w:r w:rsidRPr="00780363">
        <w:t>gyvendinti 2021</w:t>
      </w:r>
      <w:r w:rsidRPr="00780363">
        <w:rPr>
          <w:rFonts w:hint="eastAsia"/>
        </w:rPr>
        <w:t>–</w:t>
      </w:r>
      <w:r w:rsidRPr="00780363">
        <w:t>2027 met</w:t>
      </w:r>
      <w:r w:rsidRPr="00780363">
        <w:rPr>
          <w:rFonts w:hint="eastAsia"/>
        </w:rPr>
        <w:t>ų</w:t>
      </w:r>
      <w:r w:rsidRPr="00780363">
        <w:t xml:space="preserve"> Europos S</w:t>
      </w:r>
      <w:r w:rsidRPr="00780363">
        <w:rPr>
          <w:rFonts w:hint="eastAsia"/>
        </w:rPr>
        <w:t>ą</w:t>
      </w:r>
      <w:r w:rsidRPr="00780363">
        <w:t>jungos fond</w:t>
      </w:r>
      <w:r w:rsidRPr="00780363">
        <w:rPr>
          <w:rFonts w:hint="eastAsia"/>
        </w:rPr>
        <w:t>ų</w:t>
      </w:r>
      <w:r w:rsidRPr="00780363">
        <w:t xml:space="preserve"> investicij</w:t>
      </w:r>
      <w:r w:rsidRPr="00780363">
        <w:rPr>
          <w:rFonts w:hint="eastAsia"/>
        </w:rPr>
        <w:t>ų</w:t>
      </w:r>
      <w:r w:rsidRPr="00780363">
        <w:t xml:space="preserve"> program</w:t>
      </w:r>
      <w:r w:rsidRPr="00780363">
        <w:rPr>
          <w:rFonts w:hint="eastAsia"/>
        </w:rPr>
        <w:t>ą“</w:t>
      </w:r>
      <w:r w:rsidRPr="00780363">
        <w:t xml:space="preserve"> administruojan</w:t>
      </w:r>
      <w:r w:rsidRPr="00780363">
        <w:rPr>
          <w:rFonts w:hint="eastAsia"/>
        </w:rPr>
        <w:t>č</w:t>
      </w:r>
      <w:r w:rsidRPr="00780363">
        <w:t>iajai institucijai nustatyta 18 skirting</w:t>
      </w:r>
      <w:r w:rsidRPr="00780363">
        <w:rPr>
          <w:rFonts w:hint="eastAsia"/>
        </w:rPr>
        <w:t>ų</w:t>
      </w:r>
      <w:r w:rsidRPr="00780363">
        <w:t xml:space="preserve"> funkcij</w:t>
      </w:r>
      <w:r w:rsidRPr="00780363">
        <w:rPr>
          <w:rFonts w:hint="eastAsia"/>
        </w:rPr>
        <w:t>ų</w:t>
      </w:r>
      <w:r w:rsidRPr="00780363">
        <w:t>. Susiklos</w:t>
      </w:r>
      <w:r w:rsidRPr="00780363">
        <w:rPr>
          <w:rFonts w:hint="eastAsia"/>
        </w:rPr>
        <w:t>č</w:t>
      </w:r>
      <w:r w:rsidRPr="00780363">
        <w:t>ius tam tikroms aplinkyb</w:t>
      </w:r>
      <w:r w:rsidRPr="00780363">
        <w:rPr>
          <w:rFonts w:hint="eastAsia"/>
        </w:rPr>
        <w:t>ė</w:t>
      </w:r>
      <w:r w:rsidRPr="00780363">
        <w:t>ms pasitaiko situacij</w:t>
      </w:r>
      <w:r w:rsidRPr="00780363">
        <w:rPr>
          <w:rFonts w:hint="eastAsia"/>
        </w:rPr>
        <w:t>ų</w:t>
      </w:r>
      <w:r w:rsidRPr="00780363">
        <w:t>, kai teis</w:t>
      </w:r>
      <w:r w:rsidRPr="00780363">
        <w:rPr>
          <w:rFonts w:hint="eastAsia"/>
        </w:rPr>
        <w:t>ė</w:t>
      </w:r>
      <w:r w:rsidRPr="00780363">
        <w:t>s aktuose nustatytas administruojan</w:t>
      </w:r>
      <w:r w:rsidRPr="00780363">
        <w:rPr>
          <w:rFonts w:hint="eastAsia"/>
        </w:rPr>
        <w:t>č</w:t>
      </w:r>
      <w:r w:rsidRPr="00780363">
        <w:t>iosios institucijos funkcijas reikia skubiai pakeisti (gavus audito institucijos pasteb</w:t>
      </w:r>
      <w:r w:rsidRPr="00780363">
        <w:rPr>
          <w:rFonts w:hint="eastAsia"/>
        </w:rPr>
        <w:t>ė</w:t>
      </w:r>
      <w:r w:rsidRPr="00780363">
        <w:t>jim</w:t>
      </w:r>
      <w:r w:rsidRPr="00780363">
        <w:rPr>
          <w:rFonts w:hint="eastAsia"/>
        </w:rPr>
        <w:t>ą</w:t>
      </w:r>
      <w:r w:rsidRPr="00780363">
        <w:t xml:space="preserve">, </w:t>
      </w:r>
      <w:r w:rsidRPr="00780363">
        <w:rPr>
          <w:rFonts w:hint="eastAsia"/>
        </w:rPr>
        <w:t>į</w:t>
      </w:r>
      <w:r w:rsidRPr="00780363">
        <w:t xml:space="preserve"> kur</w:t>
      </w:r>
      <w:r w:rsidRPr="00780363">
        <w:rPr>
          <w:rFonts w:hint="eastAsia"/>
        </w:rPr>
        <w:t>į</w:t>
      </w:r>
      <w:r w:rsidRPr="00780363">
        <w:t xml:space="preserve"> reikia greitai reaguoti ir i</w:t>
      </w:r>
      <w:r w:rsidRPr="00780363">
        <w:rPr>
          <w:rFonts w:hint="eastAsia"/>
        </w:rPr>
        <w:t>š</w:t>
      </w:r>
      <w:r w:rsidRPr="00780363">
        <w:t>taisyti nustatytus tr</w:t>
      </w:r>
      <w:r w:rsidRPr="00780363">
        <w:rPr>
          <w:rFonts w:hint="eastAsia"/>
        </w:rPr>
        <w:t>ū</w:t>
      </w:r>
      <w:r w:rsidRPr="00780363">
        <w:t xml:space="preserve">kumus ir pan.). </w:t>
      </w:r>
      <w:r w:rsidR="00992118">
        <w:t>Minėtas</w:t>
      </w:r>
      <w:r w:rsidRPr="00780363">
        <w:t xml:space="preserve"> nutarimas, kuriame nustatytos vieno finansavimo </w:t>
      </w:r>
      <w:r w:rsidRPr="00780363">
        <w:rPr>
          <w:rFonts w:hint="eastAsia"/>
        </w:rPr>
        <w:t>š</w:t>
      </w:r>
      <w:r w:rsidRPr="00780363">
        <w:t>altinio administruojan</w:t>
      </w:r>
      <w:r w:rsidRPr="00780363">
        <w:rPr>
          <w:rFonts w:hint="eastAsia"/>
        </w:rPr>
        <w:t>č</w:t>
      </w:r>
      <w:r w:rsidRPr="00780363">
        <w:t>iosios institucijos funkcijos, nuo jo pri</w:t>
      </w:r>
      <w:r w:rsidRPr="00780363">
        <w:rPr>
          <w:rFonts w:hint="eastAsia"/>
        </w:rPr>
        <w:t>ė</w:t>
      </w:r>
      <w:r w:rsidRPr="00780363">
        <w:t xml:space="preserve">mimo </w:t>
      </w:r>
      <w:r w:rsidR="00992118">
        <w:t xml:space="preserve">dienos </w:t>
      </w:r>
      <w:r w:rsidRPr="00780363">
        <w:t>buvo keistas 10 kart</w:t>
      </w:r>
      <w:r w:rsidRPr="00780363">
        <w:rPr>
          <w:rFonts w:hint="eastAsia"/>
        </w:rPr>
        <w:t>ų</w:t>
      </w:r>
      <w:r w:rsidRPr="00780363">
        <w:t>. Atsi</w:t>
      </w:r>
      <w:r w:rsidRPr="00780363">
        <w:rPr>
          <w:rFonts w:hint="eastAsia"/>
        </w:rPr>
        <w:t>ž</w:t>
      </w:r>
      <w:r w:rsidRPr="00780363">
        <w:t xml:space="preserve">velgiant </w:t>
      </w:r>
      <w:r w:rsidRPr="00780363">
        <w:rPr>
          <w:rFonts w:hint="eastAsia"/>
        </w:rPr>
        <w:t>į</w:t>
      </w:r>
      <w:r w:rsidRPr="00780363">
        <w:t xml:space="preserve"> šį aspektą, vie</w:t>
      </w:r>
      <w:r w:rsidRPr="00780363">
        <w:rPr>
          <w:rFonts w:hint="eastAsia"/>
        </w:rPr>
        <w:t>šą</w:t>
      </w:r>
      <w:r w:rsidRPr="00780363">
        <w:t xml:space="preserve">sias </w:t>
      </w:r>
      <w:r w:rsidRPr="00780363">
        <w:rPr>
          <w:rFonts w:hint="eastAsia"/>
        </w:rPr>
        <w:t>į</w:t>
      </w:r>
      <w:r w:rsidRPr="00780363">
        <w:t>staigas ir j</w:t>
      </w:r>
      <w:r w:rsidRPr="00780363">
        <w:rPr>
          <w:rFonts w:hint="eastAsia"/>
        </w:rPr>
        <w:t>ų</w:t>
      </w:r>
      <w:r w:rsidRPr="00780363">
        <w:t xml:space="preserve"> </w:t>
      </w:r>
      <w:r w:rsidR="00992118">
        <w:t>atliekamas</w:t>
      </w:r>
      <w:r w:rsidRPr="00780363">
        <w:t xml:space="preserve"> ES ir kit</w:t>
      </w:r>
      <w:r w:rsidR="00992118">
        <w:t>os tarptautinės finansinės paramos</w:t>
      </w:r>
      <w:r w:rsidRPr="00780363">
        <w:t xml:space="preserve"> l</w:t>
      </w:r>
      <w:r w:rsidRPr="00780363">
        <w:rPr>
          <w:rFonts w:hint="eastAsia"/>
        </w:rPr>
        <w:t>ėšų</w:t>
      </w:r>
      <w:r w:rsidR="00992118">
        <w:t xml:space="preserve"> administravimo funkcijas nustatant</w:t>
      </w:r>
      <w:r w:rsidRPr="00780363">
        <w:t xml:space="preserve"> </w:t>
      </w:r>
      <w:r w:rsidR="006325B5">
        <w:t>SVĮ</w:t>
      </w:r>
      <w:r w:rsidRPr="00780363">
        <w:t>, kilt</w:t>
      </w:r>
      <w:r w:rsidRPr="00780363">
        <w:rPr>
          <w:rFonts w:hint="eastAsia"/>
        </w:rPr>
        <w:t>ų</w:t>
      </w:r>
      <w:r w:rsidRPr="00780363">
        <w:t xml:space="preserve"> rizika, kad </w:t>
      </w:r>
      <w:r w:rsidRPr="00780363">
        <w:rPr>
          <w:rFonts w:hint="eastAsia"/>
        </w:rPr>
        <w:t>š</w:t>
      </w:r>
      <w:r w:rsidRPr="00780363">
        <w:t xml:space="preserve">io </w:t>
      </w:r>
      <w:r w:rsidRPr="00780363">
        <w:rPr>
          <w:rFonts w:hint="eastAsia"/>
        </w:rPr>
        <w:t>į</w:t>
      </w:r>
      <w:r w:rsidRPr="00780363">
        <w:t>statymo keitimas b</w:t>
      </w:r>
      <w:r w:rsidRPr="00780363">
        <w:rPr>
          <w:rFonts w:hint="eastAsia"/>
        </w:rPr>
        <w:t>ū</w:t>
      </w:r>
      <w:r w:rsidRPr="00780363">
        <w:t>t</w:t>
      </w:r>
      <w:r w:rsidRPr="00780363">
        <w:rPr>
          <w:rFonts w:hint="eastAsia"/>
        </w:rPr>
        <w:t>ų</w:t>
      </w:r>
      <w:r w:rsidRPr="00780363">
        <w:t xml:space="preserve"> nuolatinis procesas, o nesp</w:t>
      </w:r>
      <w:r w:rsidRPr="00780363">
        <w:rPr>
          <w:rFonts w:hint="eastAsia"/>
        </w:rPr>
        <w:t>ė</w:t>
      </w:r>
      <w:r w:rsidRPr="00780363">
        <w:t>jus pakeitim</w:t>
      </w:r>
      <w:r w:rsidRPr="00780363">
        <w:rPr>
          <w:rFonts w:hint="eastAsia"/>
        </w:rPr>
        <w:t>ų</w:t>
      </w:r>
      <w:r w:rsidRPr="00780363">
        <w:t xml:space="preserve"> atlikti laiku kilt</w:t>
      </w:r>
      <w:r w:rsidRPr="00780363">
        <w:rPr>
          <w:rFonts w:hint="eastAsia"/>
        </w:rPr>
        <w:t>ų</w:t>
      </w:r>
      <w:r w:rsidRPr="00780363">
        <w:t xml:space="preserve"> rizika d</w:t>
      </w:r>
      <w:r w:rsidRPr="00780363">
        <w:rPr>
          <w:rFonts w:hint="eastAsia"/>
        </w:rPr>
        <w:t>ė</w:t>
      </w:r>
      <w:r w:rsidRPr="00780363">
        <w:t>l sklandaus ir efektyvaus ES ir kit</w:t>
      </w:r>
      <w:r w:rsidR="00992118">
        <w:t xml:space="preserve">os tarptautinės finansinės paramos </w:t>
      </w:r>
      <w:r w:rsidRPr="00780363">
        <w:t>l</w:t>
      </w:r>
      <w:r w:rsidRPr="00780363">
        <w:rPr>
          <w:rFonts w:hint="eastAsia"/>
        </w:rPr>
        <w:t>ėšų</w:t>
      </w:r>
      <w:r w:rsidRPr="00780363">
        <w:t xml:space="preserve"> investavimo.</w:t>
      </w:r>
    </w:p>
    <w:p w:rsidR="00780363" w:rsidRPr="00780363" w:rsidRDefault="00992118" w:rsidP="00780363">
      <w:pPr>
        <w:ind w:firstLine="709"/>
        <w:contextualSpacing/>
        <w:jc w:val="both"/>
      </w:pPr>
      <w:r>
        <w:t>T</w:t>
      </w:r>
      <w:r w:rsidR="00780363" w:rsidRPr="00780363">
        <w:t xml:space="preserve">am tikrais atvejais ES reglamentai ir kiti tarptautiniai dokumentai nustato itin trumpą pasirengimo administruoti konkretų finansavimo šaltinį terminą, todėl siekiant, kad Lietuva galėtų </w:t>
      </w:r>
      <w:r>
        <w:t>sklandžiai investuoti ES ir kito</w:t>
      </w:r>
      <w:r w:rsidR="00780363" w:rsidRPr="00780363">
        <w:t>s</w:t>
      </w:r>
      <w:r>
        <w:t xml:space="preserve"> tarptautinė</w:t>
      </w:r>
      <w:r w:rsidR="00780363" w:rsidRPr="00780363">
        <w:t>s</w:t>
      </w:r>
      <w:r>
        <w:t xml:space="preserve"> finansinės paramos</w:t>
      </w:r>
      <w:r w:rsidR="00780363" w:rsidRPr="00780363">
        <w:t xml:space="preserve"> lėšas, svarbu užtikrinti galimybę bet kuriuo metu prireikus operatyviai paskirti įstaigas ir nustatyti joms konkretaus finansavimo šaltinio administravimo funkcijas. Pavyzdžiui, Lietuvą netrukus turėtų pasiekti ES lėšos pagal </w:t>
      </w:r>
      <w:proofErr w:type="spellStart"/>
      <w:r w:rsidR="00780363" w:rsidRPr="00780363">
        <w:rPr>
          <w:i/>
        </w:rPr>
        <w:t>Brexit</w:t>
      </w:r>
      <w:proofErr w:type="spellEnd"/>
      <w:r w:rsidR="00780363" w:rsidRPr="00780363">
        <w:rPr>
          <w:i/>
        </w:rPr>
        <w:t xml:space="preserve"> </w:t>
      </w:r>
      <w:proofErr w:type="spellStart"/>
      <w:r w:rsidR="00780363" w:rsidRPr="00780363">
        <w:rPr>
          <w:i/>
        </w:rPr>
        <w:t>Adjustment</w:t>
      </w:r>
      <w:proofErr w:type="spellEnd"/>
      <w:r w:rsidR="00780363" w:rsidRPr="00780363">
        <w:rPr>
          <w:i/>
        </w:rPr>
        <w:t xml:space="preserve"> </w:t>
      </w:r>
      <w:proofErr w:type="spellStart"/>
      <w:r w:rsidR="00780363" w:rsidRPr="00780363">
        <w:rPr>
          <w:i/>
        </w:rPr>
        <w:t>Reserve</w:t>
      </w:r>
      <w:proofErr w:type="spellEnd"/>
      <w:r>
        <w:rPr>
          <w:i/>
        </w:rPr>
        <w:t xml:space="preserve"> </w:t>
      </w:r>
      <w:r w:rsidR="00780363" w:rsidRPr="00780363">
        <w:t xml:space="preserve">(toliau </w:t>
      </w:r>
      <w:r w:rsidR="00780363" w:rsidRPr="00780363">
        <w:rPr>
          <w:rFonts w:hint="eastAsia"/>
        </w:rPr>
        <w:t>–</w:t>
      </w:r>
      <w:r w:rsidR="00780363" w:rsidRPr="00780363">
        <w:t xml:space="preserve"> BAR)</w:t>
      </w:r>
      <w:r>
        <w:t xml:space="preserve"> programą</w:t>
      </w:r>
      <w:r w:rsidR="00780363" w:rsidRPr="00780363">
        <w:t>. ES reglamento projekte nustatyta, kad valstybės narės vos per 2 m</w:t>
      </w:r>
      <w:r w:rsidR="00780363" w:rsidRPr="00780363">
        <w:rPr>
          <w:rFonts w:hint="eastAsia"/>
        </w:rPr>
        <w:t>ė</w:t>
      </w:r>
      <w:r w:rsidR="00780363" w:rsidRPr="00780363">
        <w:t xml:space="preserve">nesius nuo ES reglamento </w:t>
      </w:r>
      <w:r w:rsidR="00780363" w:rsidRPr="00780363">
        <w:rPr>
          <w:rFonts w:hint="eastAsia"/>
        </w:rPr>
        <w:t>į</w:t>
      </w:r>
      <w:r w:rsidR="00780363" w:rsidRPr="00780363">
        <w:t>sigaliojimo dienos tur</w:t>
      </w:r>
      <w:r w:rsidR="00780363" w:rsidRPr="00780363">
        <w:rPr>
          <w:rFonts w:hint="eastAsia"/>
        </w:rPr>
        <w:t>ė</w:t>
      </w:r>
      <w:r w:rsidR="00780363" w:rsidRPr="00780363">
        <w:t>s parengti valdymo ir kontrol</w:t>
      </w:r>
      <w:r w:rsidR="00780363" w:rsidRPr="00780363">
        <w:rPr>
          <w:rFonts w:hint="eastAsia"/>
        </w:rPr>
        <w:t>ė</w:t>
      </w:r>
      <w:r w:rsidR="00780363" w:rsidRPr="00780363">
        <w:t>s sistemos apra</w:t>
      </w:r>
      <w:r w:rsidR="00780363" w:rsidRPr="00780363">
        <w:rPr>
          <w:rFonts w:hint="eastAsia"/>
        </w:rPr>
        <w:t>š</w:t>
      </w:r>
      <w:r w:rsidR="00780363" w:rsidRPr="00780363">
        <w:t>ymus, kuriuose turės būti nurodomi u</w:t>
      </w:r>
      <w:r w:rsidR="00780363" w:rsidRPr="00780363">
        <w:rPr>
          <w:rFonts w:hint="eastAsia"/>
        </w:rPr>
        <w:t>ž</w:t>
      </w:r>
      <w:r w:rsidR="00780363" w:rsidRPr="00780363">
        <w:t xml:space="preserve"> BAR </w:t>
      </w:r>
      <w:r>
        <w:t xml:space="preserve">programos </w:t>
      </w:r>
      <w:r w:rsidR="00780363" w:rsidRPr="00780363">
        <w:t>administravim</w:t>
      </w:r>
      <w:r w:rsidR="00780363" w:rsidRPr="00780363">
        <w:rPr>
          <w:rFonts w:hint="eastAsia"/>
        </w:rPr>
        <w:t>ą</w:t>
      </w:r>
      <w:r w:rsidR="00780363" w:rsidRPr="00780363">
        <w:t xml:space="preserve"> atsakingi subjektai, tai rei</w:t>
      </w:r>
      <w:r w:rsidR="00780363" w:rsidRPr="00780363">
        <w:rPr>
          <w:rFonts w:hint="eastAsia"/>
        </w:rPr>
        <w:t>š</w:t>
      </w:r>
      <w:r w:rsidR="00780363" w:rsidRPr="00780363">
        <w:t>kia, kad iki to laiko tur</w:t>
      </w:r>
      <w:r w:rsidR="00780363" w:rsidRPr="00780363">
        <w:rPr>
          <w:rFonts w:hint="eastAsia"/>
        </w:rPr>
        <w:t>ė</w:t>
      </w:r>
      <w:r w:rsidR="00780363" w:rsidRPr="00780363">
        <w:t>s b</w:t>
      </w:r>
      <w:r w:rsidR="00780363" w:rsidRPr="00780363">
        <w:rPr>
          <w:rFonts w:hint="eastAsia"/>
        </w:rPr>
        <w:t>ū</w:t>
      </w:r>
      <w:r w:rsidR="00780363" w:rsidRPr="00780363">
        <w:t>ti priimti ir nacionaliniai teis</w:t>
      </w:r>
      <w:r w:rsidR="00780363" w:rsidRPr="00780363">
        <w:rPr>
          <w:rFonts w:hint="eastAsia"/>
        </w:rPr>
        <w:t>ė</w:t>
      </w:r>
      <w:r w:rsidR="00780363" w:rsidRPr="00780363">
        <w:t>s aktai, kuriais paskiriamos u</w:t>
      </w:r>
      <w:r w:rsidR="00780363" w:rsidRPr="00780363">
        <w:rPr>
          <w:rFonts w:hint="eastAsia"/>
        </w:rPr>
        <w:t>ž</w:t>
      </w:r>
      <w:r w:rsidR="00780363" w:rsidRPr="00780363">
        <w:t xml:space="preserve"> BAR </w:t>
      </w:r>
      <w:r>
        <w:t xml:space="preserve">programos </w:t>
      </w:r>
      <w:r w:rsidR="00780363" w:rsidRPr="00780363">
        <w:t>administravim</w:t>
      </w:r>
      <w:r w:rsidR="00780363" w:rsidRPr="00780363">
        <w:rPr>
          <w:rFonts w:hint="eastAsia"/>
        </w:rPr>
        <w:t>ą</w:t>
      </w:r>
      <w:r w:rsidR="00780363" w:rsidRPr="00780363">
        <w:t xml:space="preserve"> atsakingos institucijos ir joms nustatomos funkcijos. </w:t>
      </w:r>
      <w:r w:rsidR="00780363" w:rsidRPr="00780363">
        <w:rPr>
          <w:rFonts w:hint="eastAsia"/>
        </w:rPr>
        <w:t>Į</w:t>
      </w:r>
      <w:r w:rsidR="00780363" w:rsidRPr="00780363">
        <w:t xml:space="preserve">vertinus </w:t>
      </w:r>
      <w:r w:rsidR="00780363" w:rsidRPr="00780363">
        <w:rPr>
          <w:rFonts w:hint="eastAsia"/>
        </w:rPr>
        <w:t>šį</w:t>
      </w:r>
      <w:r w:rsidR="00780363" w:rsidRPr="00780363">
        <w:t xml:space="preserve"> naujausi</w:t>
      </w:r>
      <w:r w:rsidR="00780363" w:rsidRPr="00780363">
        <w:rPr>
          <w:rFonts w:hint="eastAsia"/>
        </w:rPr>
        <w:t>ą</w:t>
      </w:r>
      <w:r w:rsidR="00780363" w:rsidRPr="00780363">
        <w:t xml:space="preserve"> pavyzd</w:t>
      </w:r>
      <w:r w:rsidR="00780363" w:rsidRPr="00780363">
        <w:rPr>
          <w:rFonts w:hint="eastAsia"/>
        </w:rPr>
        <w:t>į</w:t>
      </w:r>
      <w:r w:rsidR="00780363" w:rsidRPr="00780363">
        <w:t xml:space="preserve"> matyti, kad dabartinis reglamentavimas, nustatantis, kad viešosioms įstaigoms ES lėšų administravimo funkcijos gali būti paskirtos tik įstatymu, u</w:t>
      </w:r>
      <w:r w:rsidR="00780363" w:rsidRPr="00780363">
        <w:rPr>
          <w:rFonts w:hint="eastAsia"/>
        </w:rPr>
        <w:t>ž</w:t>
      </w:r>
      <w:r w:rsidR="00780363" w:rsidRPr="00780363">
        <w:t>kerta keli</w:t>
      </w:r>
      <w:r w:rsidR="00780363" w:rsidRPr="00780363">
        <w:rPr>
          <w:rFonts w:hint="eastAsia"/>
        </w:rPr>
        <w:t>ą</w:t>
      </w:r>
      <w:r w:rsidR="00780363" w:rsidRPr="00780363">
        <w:t xml:space="preserve"> greitai reaguoti </w:t>
      </w:r>
      <w:r w:rsidR="00780363" w:rsidRPr="00780363">
        <w:rPr>
          <w:rFonts w:hint="eastAsia"/>
        </w:rPr>
        <w:t>į</w:t>
      </w:r>
      <w:r w:rsidR="00780363" w:rsidRPr="00780363">
        <w:t xml:space="preserve"> naujus finansavimo </w:t>
      </w:r>
      <w:r w:rsidR="00780363" w:rsidRPr="00780363">
        <w:rPr>
          <w:rFonts w:hint="eastAsia"/>
        </w:rPr>
        <w:t>š</w:t>
      </w:r>
      <w:r w:rsidR="00780363" w:rsidRPr="00780363">
        <w:t>altinius ir priimti jiems panaudoti reikalingus teis</w:t>
      </w:r>
      <w:r w:rsidR="00780363" w:rsidRPr="00780363">
        <w:rPr>
          <w:rFonts w:hint="eastAsia"/>
        </w:rPr>
        <w:t>ė</w:t>
      </w:r>
      <w:r w:rsidR="00780363" w:rsidRPr="00780363">
        <w:t xml:space="preserve">s </w:t>
      </w:r>
      <w:r w:rsidR="00780363" w:rsidRPr="00780363">
        <w:lastRenderedPageBreak/>
        <w:t>aktus, nes per kelis m</w:t>
      </w:r>
      <w:r w:rsidR="00780363" w:rsidRPr="00780363">
        <w:rPr>
          <w:rFonts w:hint="eastAsia"/>
        </w:rPr>
        <w:t>ė</w:t>
      </w:r>
      <w:r w:rsidR="00780363" w:rsidRPr="00780363">
        <w:t xml:space="preserve">nesius suderinti ir priimti </w:t>
      </w:r>
      <w:r w:rsidR="00780363" w:rsidRPr="00780363">
        <w:rPr>
          <w:rFonts w:hint="eastAsia"/>
        </w:rPr>
        <w:t>į</w:t>
      </w:r>
      <w:r w:rsidR="00780363" w:rsidRPr="00780363">
        <w:t>statym</w:t>
      </w:r>
      <w:r w:rsidR="00780363" w:rsidRPr="00780363">
        <w:rPr>
          <w:rFonts w:hint="eastAsia"/>
        </w:rPr>
        <w:t>ą</w:t>
      </w:r>
      <w:r w:rsidR="00780363" w:rsidRPr="00780363">
        <w:t xml:space="preserve"> b</w:t>
      </w:r>
      <w:r w:rsidR="00780363" w:rsidRPr="00780363">
        <w:rPr>
          <w:rFonts w:hint="eastAsia"/>
        </w:rPr>
        <w:t>ū</w:t>
      </w:r>
      <w:r w:rsidR="00780363" w:rsidRPr="00780363">
        <w:t>t</w:t>
      </w:r>
      <w:r w:rsidR="00780363" w:rsidRPr="00780363">
        <w:rPr>
          <w:rFonts w:hint="eastAsia"/>
        </w:rPr>
        <w:t>ų</w:t>
      </w:r>
      <w:r w:rsidR="00780363" w:rsidRPr="00780363">
        <w:t xml:space="preserve"> labai sud</w:t>
      </w:r>
      <w:r w:rsidR="00780363" w:rsidRPr="00780363">
        <w:rPr>
          <w:rFonts w:hint="eastAsia"/>
        </w:rPr>
        <w:t>ė</w:t>
      </w:r>
      <w:r w:rsidR="00780363" w:rsidRPr="00780363">
        <w:t>tinga, o nenustačius administruojan</w:t>
      </w:r>
      <w:r w:rsidR="00780363" w:rsidRPr="00780363">
        <w:rPr>
          <w:rFonts w:hint="eastAsia"/>
        </w:rPr>
        <w:t>č</w:t>
      </w:r>
      <w:r w:rsidR="00780363" w:rsidRPr="00780363">
        <w:t>iosios institucijos funkcij</w:t>
      </w:r>
      <w:r w:rsidR="00780363" w:rsidRPr="00780363">
        <w:rPr>
          <w:rFonts w:hint="eastAsia"/>
        </w:rPr>
        <w:t>ų</w:t>
      </w:r>
      <w:r w:rsidR="00780363" w:rsidRPr="00780363">
        <w:t>, nebūtų galima panaudoti finansin</w:t>
      </w:r>
      <w:r w:rsidR="00780363" w:rsidRPr="00780363">
        <w:rPr>
          <w:rFonts w:hint="eastAsia"/>
        </w:rPr>
        <w:t>ė</w:t>
      </w:r>
      <w:r w:rsidR="00780363" w:rsidRPr="00780363">
        <w:t>s priemon</w:t>
      </w:r>
      <w:r w:rsidR="00780363" w:rsidRPr="00780363">
        <w:rPr>
          <w:rFonts w:hint="eastAsia"/>
        </w:rPr>
        <w:t>ė</w:t>
      </w:r>
      <w:r w:rsidR="00780363" w:rsidRPr="00780363">
        <w:t>s l</w:t>
      </w:r>
      <w:r w:rsidR="00780363" w:rsidRPr="00780363">
        <w:rPr>
          <w:rFonts w:hint="eastAsia"/>
        </w:rPr>
        <w:t>ėšų</w:t>
      </w:r>
      <w:r w:rsidR="00780363" w:rsidRPr="00780363">
        <w:t>.</w:t>
      </w:r>
    </w:p>
    <w:p w:rsidR="002F6351" w:rsidRDefault="00A83EDD" w:rsidP="006325B5">
      <w:pPr>
        <w:tabs>
          <w:tab w:val="left" w:pos="1134"/>
          <w:tab w:val="left" w:pos="1276"/>
          <w:tab w:val="left" w:pos="1418"/>
        </w:tabs>
        <w:autoSpaceDE w:val="0"/>
        <w:autoSpaceDN w:val="0"/>
        <w:adjustRightInd w:val="0"/>
        <w:ind w:firstLine="709"/>
        <w:jc w:val="both"/>
      </w:pPr>
      <w:r>
        <w:t>Atkreipiamas</w:t>
      </w:r>
      <w:r w:rsidR="00780363" w:rsidRPr="00780363">
        <w:t xml:space="preserve"> d</w:t>
      </w:r>
      <w:r w:rsidR="00780363" w:rsidRPr="00780363">
        <w:rPr>
          <w:rFonts w:hint="eastAsia"/>
        </w:rPr>
        <w:t>ė</w:t>
      </w:r>
      <w:r w:rsidR="00780363" w:rsidRPr="00780363">
        <w:t>mes</w:t>
      </w:r>
      <w:r>
        <w:t>ys</w:t>
      </w:r>
      <w:r w:rsidR="00780363" w:rsidRPr="00780363">
        <w:t xml:space="preserve">, kad </w:t>
      </w:r>
      <w:r w:rsidR="00780363" w:rsidRPr="00780363">
        <w:rPr>
          <w:bCs/>
        </w:rPr>
        <w:t>visais atvejais, kai viešojo administravimo fun</w:t>
      </w:r>
      <w:r w:rsidR="00992118">
        <w:rPr>
          <w:bCs/>
        </w:rPr>
        <w:t xml:space="preserve">kcijas, susijusias su ES ir kitos tarptautinės finansinės paramos </w:t>
      </w:r>
      <w:r w:rsidR="00780363" w:rsidRPr="00780363">
        <w:rPr>
          <w:bCs/>
        </w:rPr>
        <w:t>lėšų administravimu, atlieka viešosios įstaigos, jų savininkė ar dalininkė yra valstybė.</w:t>
      </w:r>
    </w:p>
    <w:p w:rsidR="001A2551" w:rsidRPr="005871B2" w:rsidRDefault="001A2551" w:rsidP="002F6351">
      <w:pPr>
        <w:ind w:firstLine="993"/>
        <w:jc w:val="both"/>
      </w:pPr>
    </w:p>
    <w:p w:rsidR="00CE2A35" w:rsidRPr="008F4873" w:rsidRDefault="00CE2A35" w:rsidP="006325B5">
      <w:pPr>
        <w:ind w:firstLine="709"/>
        <w:jc w:val="both"/>
        <w:rPr>
          <w:b/>
          <w:bCs/>
        </w:rPr>
      </w:pPr>
      <w:bookmarkStart w:id="1" w:name="organizacija"/>
      <w:bookmarkStart w:id="2" w:name="antraste"/>
      <w:bookmarkStart w:id="3" w:name="data_metai"/>
      <w:bookmarkStart w:id="4" w:name="data_menuo"/>
      <w:bookmarkStart w:id="5" w:name="data_diena"/>
      <w:bookmarkStart w:id="6" w:name="dok_nr"/>
      <w:bookmarkStart w:id="7" w:name="part_953c355c483a48aba8c7b7e054a2b9a9"/>
      <w:bookmarkStart w:id="8" w:name="part_a45dc37d254243d98cc4909d08c65e9b"/>
      <w:bookmarkEnd w:id="1"/>
      <w:bookmarkEnd w:id="2"/>
      <w:bookmarkEnd w:id="3"/>
      <w:bookmarkEnd w:id="4"/>
      <w:bookmarkEnd w:id="5"/>
      <w:bookmarkEnd w:id="6"/>
      <w:bookmarkEnd w:id="7"/>
      <w:bookmarkEnd w:id="8"/>
      <w:r w:rsidRPr="00EA66B7">
        <w:rPr>
          <w:b/>
          <w:bCs/>
        </w:rPr>
        <w:t>2. Įstatymų projektų iniciatoriai (institucija, asmenys ar piliečių įgalioti atstovai) ir rengėjai</w:t>
      </w:r>
    </w:p>
    <w:p w:rsidR="00E80312" w:rsidRPr="005871B2" w:rsidRDefault="00E80312" w:rsidP="006325B5">
      <w:pPr>
        <w:ind w:firstLine="709"/>
        <w:jc w:val="both"/>
      </w:pPr>
      <w:r>
        <w:t xml:space="preserve">SVĮ </w:t>
      </w:r>
      <w:r w:rsidR="00780363">
        <w:t xml:space="preserve">pakeitimo </w:t>
      </w:r>
      <w:r>
        <w:t>p</w:t>
      </w:r>
      <w:r w:rsidR="008F3320" w:rsidRPr="008F4873">
        <w:t>rojektą</w:t>
      </w:r>
      <w:r w:rsidR="007574DF" w:rsidRPr="008F4873">
        <w:t xml:space="preserve"> </w:t>
      </w:r>
      <w:r>
        <w:t xml:space="preserve">ir įstatymų pakeitimo projektus </w:t>
      </w:r>
      <w:r w:rsidR="007574DF" w:rsidRPr="008F4873">
        <w:t xml:space="preserve">parengė </w:t>
      </w:r>
      <w:r w:rsidR="0063224D" w:rsidRPr="006B07C3">
        <w:t xml:space="preserve">Finansų ministerija </w:t>
      </w:r>
      <w:r w:rsidR="005871B2">
        <w:t xml:space="preserve">(Finansų ministerijos </w:t>
      </w:r>
      <w:r w:rsidR="005871B2" w:rsidRPr="009076BC">
        <w:t xml:space="preserve">Viešųjų finansų sistemos valdymo grupės </w:t>
      </w:r>
      <w:r w:rsidR="005871B2" w:rsidRPr="004F5992">
        <w:t>(</w:t>
      </w:r>
      <w:r w:rsidR="005871B2">
        <w:t>vadovė</w:t>
      </w:r>
      <w:r w:rsidR="005871B2" w:rsidRPr="004F5992">
        <w:t xml:space="preserve"> – Ineta Baltrušaitienė, tel. (8 5) 239 0030, el. p. </w:t>
      </w:r>
      <w:proofErr w:type="spellStart"/>
      <w:r w:rsidR="005871B2" w:rsidRPr="00190F4B">
        <w:t>ineta.baltrusaitiene</w:t>
      </w:r>
      <w:proofErr w:type="spellEnd"/>
      <w:r w:rsidR="005871B2" w:rsidRPr="00190F4B">
        <w:rPr>
          <w:lang w:val="en-US"/>
        </w:rPr>
        <w:t>@</w:t>
      </w:r>
      <w:proofErr w:type="spellStart"/>
      <w:r w:rsidR="005871B2" w:rsidRPr="00190F4B">
        <w:rPr>
          <w:lang w:val="en-US"/>
        </w:rPr>
        <w:t>finmin.lt</w:t>
      </w:r>
      <w:proofErr w:type="spellEnd"/>
      <w:r w:rsidR="005871B2" w:rsidRPr="009076BC">
        <w:t xml:space="preserve">) </w:t>
      </w:r>
      <w:r w:rsidR="005871B2">
        <w:t>patarėja</w:t>
      </w:r>
      <w:r w:rsidR="005871B2" w:rsidRPr="009076BC">
        <w:t xml:space="preserve"> Aušra </w:t>
      </w:r>
      <w:proofErr w:type="spellStart"/>
      <w:r w:rsidR="005871B2" w:rsidRPr="009076BC">
        <w:t>Kolpakovienė</w:t>
      </w:r>
      <w:proofErr w:type="spellEnd"/>
      <w:r w:rsidR="005871B2" w:rsidRPr="009076BC">
        <w:t xml:space="preserve">, tel. (8 5) </w:t>
      </w:r>
      <w:r w:rsidR="005871B2" w:rsidRPr="005871B2">
        <w:t xml:space="preserve">239 0078, el. p. </w:t>
      </w:r>
      <w:proofErr w:type="spellStart"/>
      <w:r w:rsidR="005871B2" w:rsidRPr="00190F4B">
        <w:t>ausra.kolpakoviene@finmin.lt</w:t>
      </w:r>
      <w:proofErr w:type="spellEnd"/>
      <w:r w:rsidR="005871B2" w:rsidRPr="005871B2">
        <w:t>).</w:t>
      </w:r>
    </w:p>
    <w:p w:rsidR="00EE0DB8" w:rsidRPr="008F4873" w:rsidRDefault="00EE0DB8" w:rsidP="00A50958">
      <w:pPr>
        <w:ind w:firstLine="993"/>
        <w:jc w:val="both"/>
      </w:pPr>
    </w:p>
    <w:p w:rsidR="00CE2A35" w:rsidRPr="008F4873" w:rsidRDefault="00CE2A35" w:rsidP="006325B5">
      <w:pPr>
        <w:tabs>
          <w:tab w:val="left" w:pos="993"/>
        </w:tabs>
        <w:ind w:firstLine="709"/>
        <w:jc w:val="both"/>
        <w:rPr>
          <w:b/>
          <w:bCs/>
        </w:rPr>
      </w:pPr>
      <w:r w:rsidRPr="008F4873">
        <w:rPr>
          <w:b/>
          <w:bCs/>
        </w:rPr>
        <w:t xml:space="preserve">3. Kaip šiuo metu yra reguliuojami </w:t>
      </w:r>
      <w:r w:rsidR="00190F4B">
        <w:rPr>
          <w:b/>
          <w:bCs/>
        </w:rPr>
        <w:t>įstatymų</w:t>
      </w:r>
      <w:r w:rsidR="00992118">
        <w:rPr>
          <w:b/>
          <w:bCs/>
        </w:rPr>
        <w:t xml:space="preserve"> </w:t>
      </w:r>
      <w:r w:rsidRPr="008F4873">
        <w:rPr>
          <w:b/>
          <w:bCs/>
        </w:rPr>
        <w:t>projektuose aptarti teisiniai santykiai</w:t>
      </w:r>
    </w:p>
    <w:p w:rsidR="005F2B26" w:rsidRDefault="00A41F5C" w:rsidP="006325B5">
      <w:pPr>
        <w:pStyle w:val="Pagrindinistekstas2"/>
        <w:tabs>
          <w:tab w:val="left" w:pos="993"/>
        </w:tabs>
        <w:spacing w:after="0"/>
        <w:ind w:left="0" w:right="-51" w:firstLine="709"/>
        <w:jc w:val="both"/>
        <w:rPr>
          <w:szCs w:val="24"/>
          <w:lang w:val="lt-LT"/>
        </w:rPr>
      </w:pPr>
      <w:r>
        <w:rPr>
          <w:szCs w:val="24"/>
          <w:lang w:val="lt-LT"/>
        </w:rPr>
        <w:t>Š</w:t>
      </w:r>
      <w:r w:rsidR="00733340">
        <w:rPr>
          <w:szCs w:val="24"/>
          <w:lang w:val="lt-LT"/>
        </w:rPr>
        <w:t xml:space="preserve">iuo </w:t>
      </w:r>
      <w:r>
        <w:rPr>
          <w:szCs w:val="24"/>
          <w:lang w:val="lt-LT"/>
        </w:rPr>
        <w:t xml:space="preserve">metu strateginio </w:t>
      </w:r>
      <w:r w:rsidR="00845A55">
        <w:rPr>
          <w:szCs w:val="24"/>
          <w:lang w:val="lt-LT"/>
        </w:rPr>
        <w:t>valdymo</w:t>
      </w:r>
      <w:r>
        <w:rPr>
          <w:szCs w:val="24"/>
          <w:lang w:val="lt-LT"/>
        </w:rPr>
        <w:t xml:space="preserve"> sistemą reglamentuoja </w:t>
      </w:r>
      <w:r w:rsidR="006325B5">
        <w:rPr>
          <w:szCs w:val="24"/>
          <w:lang w:val="lt-LT"/>
        </w:rPr>
        <w:t>SVĮ</w:t>
      </w:r>
      <w:r w:rsidR="005F2B26">
        <w:rPr>
          <w:szCs w:val="24"/>
          <w:lang w:val="lt-LT"/>
        </w:rPr>
        <w:t xml:space="preserve"> ir </w:t>
      </w:r>
      <w:r w:rsidR="002425BF" w:rsidRPr="002425BF">
        <w:rPr>
          <w:szCs w:val="24"/>
          <w:lang w:val="lt-LT"/>
        </w:rPr>
        <w:t>Lietuvos Respublikos Vyriausybės 2021 m. balandžio 28 d. nutarim</w:t>
      </w:r>
      <w:r w:rsidR="002425BF">
        <w:rPr>
          <w:szCs w:val="24"/>
          <w:lang w:val="lt-LT"/>
        </w:rPr>
        <w:t>u</w:t>
      </w:r>
      <w:r w:rsidR="002425BF" w:rsidRPr="002425BF">
        <w:rPr>
          <w:szCs w:val="24"/>
          <w:lang w:val="lt-LT"/>
        </w:rPr>
        <w:t xml:space="preserve"> Nr. 292 „Dėl Lietuvos Respublikos strateginio valdymo įstatymo, Lietuvos Respublikos regioninės plėtros įstatymo 4 straipsnio 3 ir 5 dalių, 7 straipsnio 1 ir 4 dalių ir Lietuvos Respublikos biudžeto sandaros įstatymo 14</w:t>
      </w:r>
      <w:r w:rsidR="002425BF" w:rsidRPr="006325B5">
        <w:rPr>
          <w:szCs w:val="24"/>
          <w:vertAlign w:val="superscript"/>
          <w:lang w:val="lt-LT"/>
        </w:rPr>
        <w:t>1</w:t>
      </w:r>
      <w:r w:rsidR="002425BF" w:rsidRPr="002425BF">
        <w:rPr>
          <w:szCs w:val="24"/>
          <w:lang w:val="lt-LT"/>
        </w:rPr>
        <w:t xml:space="preserve"> straipsnio 3 dalies įgyvendinimo“</w:t>
      </w:r>
      <w:r w:rsidR="002425BF">
        <w:rPr>
          <w:szCs w:val="24"/>
          <w:lang w:val="lt-LT"/>
        </w:rPr>
        <w:t xml:space="preserve"> patvirtinta </w:t>
      </w:r>
      <w:r w:rsidR="008F4D9E">
        <w:rPr>
          <w:szCs w:val="24"/>
          <w:lang w:val="lt-LT"/>
        </w:rPr>
        <w:t>S</w:t>
      </w:r>
      <w:r w:rsidR="00BF4772">
        <w:rPr>
          <w:szCs w:val="24"/>
          <w:lang w:val="lt-LT"/>
        </w:rPr>
        <w:t>trateginio valdymo metodika</w:t>
      </w:r>
      <w:r w:rsidR="003A351C">
        <w:rPr>
          <w:szCs w:val="24"/>
          <w:lang w:val="lt-LT"/>
        </w:rPr>
        <w:t xml:space="preserve"> (toliau – Strateginio valdymo metodika</w:t>
      </w:r>
      <w:r w:rsidR="001D36A2">
        <w:rPr>
          <w:szCs w:val="24"/>
          <w:lang w:val="lt-LT"/>
        </w:rPr>
        <w:t>)</w:t>
      </w:r>
      <w:r w:rsidR="00BF4772">
        <w:rPr>
          <w:szCs w:val="24"/>
          <w:lang w:val="lt-LT"/>
        </w:rPr>
        <w:t>.</w:t>
      </w:r>
    </w:p>
    <w:p w:rsidR="00135BF5" w:rsidRDefault="008F4D9E" w:rsidP="006325B5">
      <w:pPr>
        <w:pStyle w:val="Sraopastraipa"/>
        <w:numPr>
          <w:ilvl w:val="0"/>
          <w:numId w:val="4"/>
        </w:numPr>
        <w:tabs>
          <w:tab w:val="left" w:pos="993"/>
        </w:tabs>
        <w:ind w:left="0" w:firstLine="709"/>
        <w:jc w:val="both"/>
      </w:pPr>
      <w:r>
        <w:t xml:space="preserve">Lietuvos Respublikos </w:t>
      </w:r>
      <w:r w:rsidR="00336538">
        <w:t>Vyri</w:t>
      </w:r>
      <w:r w:rsidR="00EB551D">
        <w:t>ausybės įstatyme ir</w:t>
      </w:r>
      <w:r>
        <w:t xml:space="preserve"> SVĮ nustatyta, kad Vyriausybės</w:t>
      </w:r>
      <w:r w:rsidR="00EB551D">
        <w:t xml:space="preserve"> </w:t>
      </w:r>
      <w:r w:rsidR="00EB551D" w:rsidRPr="00C92CA8">
        <w:t>program</w:t>
      </w:r>
      <w:r w:rsidR="00EB551D">
        <w:t xml:space="preserve">a, kuri yra </w:t>
      </w:r>
      <w:r w:rsidR="00EB551D" w:rsidRPr="00135BF5">
        <w:rPr>
          <w:lang w:val="en-GB"/>
        </w:rPr>
        <w:t>4 met</w:t>
      </w:r>
      <w:r w:rsidR="00EB551D">
        <w:t>ų trukmės planavimo dokumentas, tvirtinama Seimo</w:t>
      </w:r>
      <w:r w:rsidR="009E7328">
        <w:t>.</w:t>
      </w:r>
      <w:r w:rsidR="00EB551D">
        <w:t xml:space="preserve"> </w:t>
      </w:r>
      <w:r w:rsidR="001D36A2">
        <w:t>SVĮ nustatyta, kad</w:t>
      </w:r>
      <w:r w:rsidR="00F6758E" w:rsidRPr="00C92CA8">
        <w:t xml:space="preserve"> </w:t>
      </w:r>
      <w:r w:rsidR="00132057">
        <w:t>nacionalinis pažangos planas</w:t>
      </w:r>
      <w:r w:rsidR="00A8599D">
        <w:t xml:space="preserve"> (toliau – NPP)</w:t>
      </w:r>
      <w:r>
        <w:t>,</w:t>
      </w:r>
      <w:r w:rsidR="009E4310">
        <w:t xml:space="preserve"> vienas svarbiausių strateginio lygmens </w:t>
      </w:r>
      <w:r w:rsidR="009E4310" w:rsidRPr="00135BF5">
        <w:rPr>
          <w:lang w:val="en-GB"/>
        </w:rPr>
        <w:t>10 met</w:t>
      </w:r>
      <w:r w:rsidR="009E4310">
        <w:t>ų trukmės pla</w:t>
      </w:r>
      <w:r w:rsidR="00AF5E2B">
        <w:t>navimo dokumentų,</w:t>
      </w:r>
      <w:r w:rsidR="00132057">
        <w:t xml:space="preserve"> tvirtinamas Vyriausybės </w:t>
      </w:r>
      <w:r w:rsidR="00A8599D">
        <w:t>ir prieš tvirtinimą pristatomas Seimui</w:t>
      </w:r>
      <w:r w:rsidR="009E4310">
        <w:t xml:space="preserve"> išvadoms</w:t>
      </w:r>
      <w:r>
        <w:t xml:space="preserve"> gauti</w:t>
      </w:r>
      <w:r w:rsidR="00AF5E2B">
        <w:t xml:space="preserve">. </w:t>
      </w:r>
      <w:r w:rsidR="00FD151E">
        <w:t xml:space="preserve">Tokia tvarka </w:t>
      </w:r>
      <w:r w:rsidR="00C6704A">
        <w:t xml:space="preserve">galimai neatitinka </w:t>
      </w:r>
      <w:r w:rsidR="00F8383F">
        <w:t xml:space="preserve">Seimo </w:t>
      </w:r>
      <w:r w:rsidR="00F8383F" w:rsidRPr="00C92CA8">
        <w:t>subordinacini</w:t>
      </w:r>
      <w:r w:rsidR="00F8383F">
        <w:t>o</w:t>
      </w:r>
      <w:r w:rsidR="00F8383F" w:rsidRPr="00C92CA8">
        <w:t xml:space="preserve"> santyki</w:t>
      </w:r>
      <w:r w:rsidR="00F8383F">
        <w:t>o</w:t>
      </w:r>
      <w:r w:rsidR="00F8383F" w:rsidRPr="00C92CA8">
        <w:t xml:space="preserve"> Vyriausybės lyg</w:t>
      </w:r>
      <w:r>
        <w:t>mens</w:t>
      </w:r>
      <w:r w:rsidR="00F8383F" w:rsidRPr="00C92CA8">
        <w:t xml:space="preserve"> sprendimui </w:t>
      </w:r>
      <w:r>
        <w:t>priimti</w:t>
      </w:r>
      <w:r w:rsidR="00F8383F" w:rsidRPr="00C92CA8">
        <w:t xml:space="preserve">. </w:t>
      </w:r>
    </w:p>
    <w:p w:rsidR="00135BF5" w:rsidRDefault="008F4D9E" w:rsidP="006325B5">
      <w:pPr>
        <w:pStyle w:val="Sraopastraipa"/>
        <w:numPr>
          <w:ilvl w:val="0"/>
          <w:numId w:val="4"/>
        </w:numPr>
        <w:tabs>
          <w:tab w:val="left" w:pos="993"/>
        </w:tabs>
        <w:ind w:left="0" w:firstLine="709"/>
        <w:jc w:val="both"/>
      </w:pPr>
      <w:r>
        <w:t>SVĮ nustatyta, kad p</w:t>
      </w:r>
      <w:r w:rsidRPr="00CE309D">
        <w:t>rojektinis valdymas</w:t>
      </w:r>
      <w:r>
        <w:t xml:space="preserve"> yra</w:t>
      </w:r>
      <w:r w:rsidRPr="00CE309D">
        <w:t xml:space="preserve"> strateginio valdymo sistemos dalyvių pažangos veiklos organizavimo forma, taikoma planuojant ir vykdant projektus, </w:t>
      </w:r>
      <w:r>
        <w:t xml:space="preserve">kuriais </w:t>
      </w:r>
      <w:r w:rsidRPr="00CE309D">
        <w:t>įgyvendina</w:t>
      </w:r>
      <w:r>
        <w:t>mi</w:t>
      </w:r>
      <w:r w:rsidRPr="00CE309D">
        <w:t xml:space="preserve"> Vyriausybės veiklos prioritet</w:t>
      </w:r>
      <w:r>
        <w:t>ai</w:t>
      </w:r>
      <w:r w:rsidRPr="00CE309D">
        <w:t>, numatyt</w:t>
      </w:r>
      <w:r>
        <w:t>i</w:t>
      </w:r>
      <w:r w:rsidRPr="00CE309D">
        <w:t xml:space="preserve"> Vyriausybės programos nuostatų įgyvendinimo plane</w:t>
      </w:r>
      <w:r>
        <w:t>. Tokia veiklos organizavimo forma nenustatomi beveik jokie kriterijai projektams, kuriems projektinio valdymo tvarka yra būtina, ir aprėpiama labai daug projektų ir taip sukeliama nemaža administracinė našta strateginio valdymo dalyviams, įgyvendinantiems nedidelius projektus.</w:t>
      </w:r>
      <w:r w:rsidR="00786EF2">
        <w:t xml:space="preserve"> </w:t>
      </w:r>
    </w:p>
    <w:p w:rsidR="00896F6D" w:rsidRDefault="00A44468" w:rsidP="006325B5">
      <w:pPr>
        <w:pStyle w:val="Sraopastraipa"/>
        <w:numPr>
          <w:ilvl w:val="0"/>
          <w:numId w:val="4"/>
        </w:numPr>
        <w:tabs>
          <w:tab w:val="left" w:pos="993"/>
        </w:tabs>
        <w:ind w:left="0" w:firstLine="709"/>
        <w:jc w:val="both"/>
      </w:pPr>
      <w:r w:rsidRPr="008964B0">
        <w:t>SVĮ nu</w:t>
      </w:r>
      <w:r w:rsidR="00101317">
        <w:t>st</w:t>
      </w:r>
      <w:r w:rsidRPr="008964B0">
        <w:t>ato</w:t>
      </w:r>
      <w:r w:rsidR="009C0503">
        <w:t xml:space="preserve">, kad </w:t>
      </w:r>
      <w:r w:rsidR="00376F0C">
        <w:t>strateginio lygmens dokumentai</w:t>
      </w:r>
      <w:r w:rsidRPr="008964B0">
        <w:t xml:space="preserve"> </w:t>
      </w:r>
      <w:r w:rsidR="004615E6">
        <w:t xml:space="preserve">yra </w:t>
      </w:r>
      <w:r w:rsidRPr="008964B0">
        <w:t>Valstybės pažangos strategij</w:t>
      </w:r>
      <w:r w:rsidR="006136A6">
        <w:t xml:space="preserve">a, </w:t>
      </w:r>
      <w:r w:rsidR="00896F6D" w:rsidRPr="008964B0">
        <w:t>Nacionalinio saugumo strategij</w:t>
      </w:r>
      <w:r w:rsidR="00896F6D">
        <w:t>a,</w:t>
      </w:r>
      <w:r w:rsidR="00896F6D" w:rsidRPr="008964B0">
        <w:t xml:space="preserve"> Lietuvos </w:t>
      </w:r>
      <w:r w:rsidR="005E4621">
        <w:t xml:space="preserve">Respublikos </w:t>
      </w:r>
      <w:r w:rsidR="00896F6D" w:rsidRPr="008964B0">
        <w:t>teritorijos bendrojo plano koncepcij</w:t>
      </w:r>
      <w:r w:rsidR="00896F6D">
        <w:t>a, nacionalinės darbotvarkės,</w:t>
      </w:r>
      <w:r w:rsidR="00535E99">
        <w:t xml:space="preserve"> NPP ir </w:t>
      </w:r>
      <w:r w:rsidR="00242AFE">
        <w:t>Lietuvos</w:t>
      </w:r>
      <w:r w:rsidR="00710290" w:rsidRPr="00710290">
        <w:t xml:space="preserve"> </w:t>
      </w:r>
      <w:r w:rsidR="00710290">
        <w:t xml:space="preserve">Respublikos </w:t>
      </w:r>
      <w:r w:rsidR="00710290" w:rsidRPr="008964B0">
        <w:t>teritorijos bendr</w:t>
      </w:r>
      <w:r w:rsidR="00710290">
        <w:t>asis</w:t>
      </w:r>
      <w:r w:rsidR="00710290" w:rsidRPr="008964B0">
        <w:t xml:space="preserve"> plan</w:t>
      </w:r>
      <w:r w:rsidR="00710290">
        <w:t>as</w:t>
      </w:r>
      <w:r w:rsidR="00BA5208">
        <w:t>.</w:t>
      </w:r>
      <w:r w:rsidR="00081417">
        <w:t xml:space="preserve"> Viso</w:t>
      </w:r>
      <w:r w:rsidR="00101317">
        <w:t>s</w:t>
      </w:r>
      <w:r w:rsidR="00081417">
        <w:t xml:space="preserve"> kitos galiojančios strategijos nėra </w:t>
      </w:r>
      <w:r w:rsidR="00C6193F">
        <w:t>stra</w:t>
      </w:r>
      <w:r w:rsidR="00081417">
        <w:t xml:space="preserve">teginio valdymo sistemos dalis ir jomis vadovaujantis negali būti planuojamos </w:t>
      </w:r>
      <w:r w:rsidR="00C6193F">
        <w:t>pažangos lėšos.</w:t>
      </w:r>
      <w:r w:rsidR="00BA5208">
        <w:t xml:space="preserve"> </w:t>
      </w:r>
      <w:r w:rsidR="00490ACD">
        <w:t>E</w:t>
      </w:r>
      <w:r w:rsidR="003333A3">
        <w:t>nergetikos ir aplinkos srityje</w:t>
      </w:r>
      <w:r w:rsidR="004D26CB">
        <w:t>, atsižvelgiant į šių sričių spe</w:t>
      </w:r>
      <w:r w:rsidR="003C4BC5">
        <w:t>cifiką ir tarptautinius</w:t>
      </w:r>
      <w:r w:rsidR="00614D93">
        <w:t xml:space="preserve"> </w:t>
      </w:r>
      <w:r w:rsidR="003C4BC5">
        <w:t>reikalavimus, reikalingi</w:t>
      </w:r>
      <w:r w:rsidR="00614D93">
        <w:t xml:space="preserve"> </w:t>
      </w:r>
      <w:r w:rsidR="00E97E3E">
        <w:t xml:space="preserve">ilgos trukmės strateginio lygmens </w:t>
      </w:r>
      <w:r w:rsidR="00160019">
        <w:t>dokumentai</w:t>
      </w:r>
      <w:r w:rsidR="005F3A68">
        <w:t xml:space="preserve">, </w:t>
      </w:r>
      <w:r w:rsidR="00A51A42">
        <w:t xml:space="preserve">kuriais būtų galima vadovautis planuojant lėšas ir </w:t>
      </w:r>
      <w:r w:rsidR="005F3A68">
        <w:t>kurie jau dabar būtų str</w:t>
      </w:r>
      <w:r w:rsidR="00A51A42">
        <w:t>a</w:t>
      </w:r>
      <w:r w:rsidR="005F3A68">
        <w:t>teginio valdymo sistemos dali</w:t>
      </w:r>
      <w:r w:rsidR="00101317">
        <w:t>s</w:t>
      </w:r>
      <w:r w:rsidR="00A51A42">
        <w:t>.</w:t>
      </w:r>
    </w:p>
    <w:p w:rsidR="00A329FC" w:rsidRDefault="00072C88" w:rsidP="006325B5">
      <w:pPr>
        <w:pStyle w:val="Sraopastraipa"/>
        <w:numPr>
          <w:ilvl w:val="0"/>
          <w:numId w:val="4"/>
        </w:numPr>
        <w:tabs>
          <w:tab w:val="left" w:pos="993"/>
        </w:tabs>
        <w:ind w:left="0" w:right="-51" w:firstLine="709"/>
        <w:jc w:val="both"/>
      </w:pPr>
      <w:r>
        <w:t>SVĮ ir</w:t>
      </w:r>
      <w:r w:rsidR="006C11AC">
        <w:t xml:space="preserve"> RPĮ</w:t>
      </w:r>
      <w:r w:rsidR="00511B73">
        <w:t xml:space="preserve"> </w:t>
      </w:r>
      <w:r>
        <w:t>nuostatos</w:t>
      </w:r>
      <w:r w:rsidR="00101317">
        <w:t xml:space="preserve"> dubliuoja vienos kitas</w:t>
      </w:r>
      <w:r w:rsidR="00182EE4">
        <w:t>. Abu įstatymai reglamentuoja Region</w:t>
      </w:r>
      <w:r w:rsidR="001213A0">
        <w:t>ų plėtros programos ir regionų plėtro</w:t>
      </w:r>
      <w:r w:rsidR="00951762">
        <w:t>s</w:t>
      </w:r>
      <w:r w:rsidR="001213A0">
        <w:t xml:space="preserve"> pl</w:t>
      </w:r>
      <w:r w:rsidR="00951762">
        <w:t>a</w:t>
      </w:r>
      <w:r w:rsidR="001213A0">
        <w:t>nų turinį ir rengimą</w:t>
      </w:r>
      <w:r w:rsidR="00F70ED9">
        <w:t xml:space="preserve">. Tai nėra gera praktika ir nesuderinama su </w:t>
      </w:r>
      <w:r w:rsidR="00360AF4">
        <w:t>siekiamybe mažinti teisėkūros keitimų</w:t>
      </w:r>
      <w:r w:rsidR="00EE5D92">
        <w:t xml:space="preserve"> skaičių, nes</w:t>
      </w:r>
      <w:r w:rsidR="00101317">
        <w:t>,</w:t>
      </w:r>
      <w:r w:rsidR="00EE5D92">
        <w:t xml:space="preserve"> keičianti</w:t>
      </w:r>
      <w:r w:rsidR="00101317">
        <w:t>s</w:t>
      </w:r>
      <w:r w:rsidR="00EE5D92">
        <w:t xml:space="preserve"> vienam įstatymui, reikėtų keisti ir kitą.</w:t>
      </w:r>
    </w:p>
    <w:p w:rsidR="00880FCB" w:rsidRDefault="00A329FC" w:rsidP="006325B5">
      <w:pPr>
        <w:pStyle w:val="Sraopastraipa"/>
        <w:numPr>
          <w:ilvl w:val="0"/>
          <w:numId w:val="4"/>
        </w:numPr>
        <w:tabs>
          <w:tab w:val="left" w:pos="993"/>
        </w:tabs>
        <w:ind w:left="0" w:right="-51" w:firstLine="709"/>
        <w:jc w:val="both"/>
      </w:pPr>
      <w:r w:rsidRPr="00A329FC">
        <w:t>Europos Komisijos Jungtinio tyrimų centro analitikai susistemino ir išskyrė 14 visos Europos ateičiai reikšmingų didži</w:t>
      </w:r>
      <w:r w:rsidR="00D5768F">
        <w:t>ųjų</w:t>
      </w:r>
      <w:r w:rsidRPr="00A329FC">
        <w:t xml:space="preserve"> tendencij</w:t>
      </w:r>
      <w:r w:rsidR="00D5768F">
        <w:t>ų</w:t>
      </w:r>
      <w:r w:rsidR="00101317">
        <w:t>, 2020 metais</w:t>
      </w:r>
      <w:r w:rsidRPr="00A329FC">
        <w:t xml:space="preserve"> parengta pirmoji metinė Europos Komisijos strateginio prognozavimo ataskaita „Strateginis prognozavimas – kelias į didesnį Europos atsparumą“. </w:t>
      </w:r>
      <w:r w:rsidR="00B9796F">
        <w:t>Numatoma, kad a</w:t>
      </w:r>
      <w:r w:rsidRPr="00A329FC">
        <w:t>teities įžvalgos (ang</w:t>
      </w:r>
      <w:r w:rsidR="00101317">
        <w:t>l</w:t>
      </w:r>
      <w:r w:rsidRPr="00A329FC">
        <w:t xml:space="preserve">. </w:t>
      </w:r>
      <w:proofErr w:type="spellStart"/>
      <w:r w:rsidRPr="00101317">
        <w:rPr>
          <w:i/>
        </w:rPr>
        <w:t>foresight</w:t>
      </w:r>
      <w:proofErr w:type="spellEnd"/>
      <w:r w:rsidRPr="00A329FC">
        <w:t>) bus integruotos į Europos Sąjungos politikos formavimą</w:t>
      </w:r>
      <w:r w:rsidR="00B9796F">
        <w:t xml:space="preserve">. </w:t>
      </w:r>
      <w:r w:rsidR="00880FCB" w:rsidRPr="004E3DD8">
        <w:t xml:space="preserve">Galiojančiame SVĮ nėra </w:t>
      </w:r>
      <w:r w:rsidR="00101317">
        <w:t>aiškaus</w:t>
      </w:r>
      <w:r w:rsidR="00880FCB" w:rsidRPr="004E3DD8">
        <w:t xml:space="preserve"> reikalavimo vertinti </w:t>
      </w:r>
      <w:r w:rsidR="004536A6">
        <w:t xml:space="preserve">ir </w:t>
      </w:r>
      <w:r w:rsidR="00101317">
        <w:t>rengti</w:t>
      </w:r>
      <w:r w:rsidR="004536A6">
        <w:t xml:space="preserve"> ateities įžvalgas, be to</w:t>
      </w:r>
      <w:r w:rsidR="00101317">
        <w:t>,</w:t>
      </w:r>
      <w:r w:rsidR="004536A6">
        <w:t xml:space="preserve"> </w:t>
      </w:r>
      <w:r w:rsidR="003E5236">
        <w:t xml:space="preserve">nėra </w:t>
      </w:r>
      <w:r w:rsidR="00101317">
        <w:t>aiškiai nurodyta,</w:t>
      </w:r>
      <w:r w:rsidR="00DB7C09">
        <w:t xml:space="preserve"> kaip suprantamas </w:t>
      </w:r>
      <w:r w:rsidR="004A0079">
        <w:t>ateities vertinimas.</w:t>
      </w:r>
    </w:p>
    <w:p w:rsidR="00101317" w:rsidRDefault="00101317" w:rsidP="00101317">
      <w:pPr>
        <w:pStyle w:val="Sraopastraipa"/>
        <w:numPr>
          <w:ilvl w:val="0"/>
          <w:numId w:val="4"/>
        </w:numPr>
        <w:tabs>
          <w:tab w:val="left" w:pos="993"/>
        </w:tabs>
        <w:ind w:left="0" w:firstLine="709"/>
        <w:jc w:val="both"/>
      </w:pPr>
      <w:r>
        <w:t xml:space="preserve">SVĮ </w:t>
      </w:r>
      <w:r>
        <w:rPr>
          <w:lang w:val="en-GB"/>
        </w:rPr>
        <w:t xml:space="preserve">4 straipsnyje </w:t>
      </w:r>
      <w:r>
        <w:t>nustatyta, kad įrodymais grįsto valdymo principas įgyvendinamas, kai</w:t>
      </w:r>
      <w:r w:rsidRPr="0094421C">
        <w:t xml:space="preserve"> viešojo valdymo sprendimų priėmimas pagrįstas pasiektų rezultatų stebėsenos duomenimis ir</w:t>
      </w:r>
      <w:r>
        <w:t xml:space="preserve"> </w:t>
      </w:r>
      <w:r w:rsidRPr="0094421C">
        <w:t>sprendimų finansinio, administracinio, socialinio ir kito poveikio išankstiniu vertinimu</w:t>
      </w:r>
      <w:r>
        <w:t xml:space="preserve">, t. y. tik </w:t>
      </w:r>
      <w:r>
        <w:lastRenderedPageBreak/>
        <w:t xml:space="preserve">išankstiniu vertinimu. Manoma, kad minėtas principas įgyvendinamas, kai sprendimų priėmimas grindžiamas ir </w:t>
      </w:r>
      <w:proofErr w:type="spellStart"/>
      <w:r w:rsidRPr="004049B0">
        <w:rPr>
          <w:i/>
        </w:rPr>
        <w:t>ex</w:t>
      </w:r>
      <w:proofErr w:type="spellEnd"/>
      <w:r w:rsidRPr="004049B0">
        <w:rPr>
          <w:i/>
        </w:rPr>
        <w:t xml:space="preserve"> </w:t>
      </w:r>
      <w:proofErr w:type="spellStart"/>
      <w:r w:rsidRPr="004049B0">
        <w:rPr>
          <w:i/>
        </w:rPr>
        <w:t>post</w:t>
      </w:r>
      <w:proofErr w:type="spellEnd"/>
      <w:r>
        <w:t xml:space="preserve"> poveikio vertinimu, ir kitais vertinimais.</w:t>
      </w:r>
    </w:p>
    <w:p w:rsidR="00101317" w:rsidRPr="006C171B" w:rsidRDefault="00101317" w:rsidP="00101317">
      <w:pPr>
        <w:pStyle w:val="Sraopastraipa"/>
        <w:tabs>
          <w:tab w:val="left" w:pos="993"/>
        </w:tabs>
        <w:ind w:left="0" w:firstLine="709"/>
        <w:jc w:val="both"/>
      </w:pPr>
      <w:r>
        <w:t xml:space="preserve">Be to, SVĮ </w:t>
      </w:r>
      <w:r>
        <w:rPr>
          <w:lang w:val="en-GB"/>
        </w:rPr>
        <w:t xml:space="preserve">4 </w:t>
      </w:r>
      <w:r>
        <w:t>straipsnyje nurodytas lyčių lygybės principas yra nepakankamas ir atsižvelgiant į ES reglamentus praplėstinas nediskriminavimo ne tik lyties, bet ir</w:t>
      </w:r>
      <w:r w:rsidRPr="00683673">
        <w:t xml:space="preserve"> rasės, tautybės, pilietybės, kalbos, kilmės, socialinės padėties, tikėjimo, įsitikinimų ar pažiūrų, amžiaus, negalios, lytinės orientacijos, etninės priklausomybės, religijos</w:t>
      </w:r>
      <w:r>
        <w:t xml:space="preserve"> pagrindu.</w:t>
      </w:r>
    </w:p>
    <w:p w:rsidR="00101317" w:rsidRDefault="00101317" w:rsidP="00101317">
      <w:pPr>
        <w:pStyle w:val="Sraopastraipa"/>
        <w:numPr>
          <w:ilvl w:val="0"/>
          <w:numId w:val="4"/>
        </w:numPr>
        <w:tabs>
          <w:tab w:val="left" w:pos="993"/>
        </w:tabs>
        <w:ind w:left="0" w:firstLine="709"/>
        <w:jc w:val="both"/>
      </w:pPr>
      <w:r>
        <w:t xml:space="preserve">SVĮ </w:t>
      </w:r>
      <w:r>
        <w:rPr>
          <w:lang w:val="en-GB"/>
        </w:rPr>
        <w:t xml:space="preserve">13 </w:t>
      </w:r>
      <w:r>
        <w:t xml:space="preserve">straipsnis reglamentuoja Valstybės pažangos strategijos </w:t>
      </w:r>
      <w:r w:rsidRPr="00047AEA">
        <w:t>rengim</w:t>
      </w:r>
      <w:r>
        <w:t>ą</w:t>
      </w:r>
      <w:r w:rsidRPr="00047AEA">
        <w:t>, tvirtinim</w:t>
      </w:r>
      <w:r>
        <w:t>ą</w:t>
      </w:r>
      <w:r w:rsidRPr="00047AEA">
        <w:t>, įgyvendinim</w:t>
      </w:r>
      <w:r>
        <w:t>ą</w:t>
      </w:r>
      <w:r w:rsidRPr="00047AEA">
        <w:t>, pažangos stebėsen</w:t>
      </w:r>
      <w:r>
        <w:t>ą</w:t>
      </w:r>
      <w:r w:rsidRPr="00047AEA">
        <w:t>, pažangos vertinim</w:t>
      </w:r>
      <w:r>
        <w:t>ą</w:t>
      </w:r>
      <w:r w:rsidRPr="00047AEA">
        <w:t xml:space="preserve"> ir atsiskaitym</w:t>
      </w:r>
      <w:r>
        <w:t>ą</w:t>
      </w:r>
      <w:r w:rsidRPr="00047AEA">
        <w:t xml:space="preserve"> už pasiektą pažangą</w:t>
      </w:r>
      <w:r>
        <w:t xml:space="preserve">. Pagrindinis vaidmuo koordinuojant valstybės pažangos strategijos rengimą ir jos įgyvendinimo stebėseną numatytas Vyriausybei. </w:t>
      </w:r>
      <w:r w:rsidRPr="002952FA">
        <w:t xml:space="preserve">Seimo Ateities komitetas siūlo </w:t>
      </w:r>
      <w:r>
        <w:t xml:space="preserve">stiprinti Seimo vaidmenį </w:t>
      </w:r>
      <w:r w:rsidRPr="002952FA">
        <w:t>rengiant ilgalaikę valstybės pažangos strategiją ir stebint jos įgyvendinimą.</w:t>
      </w:r>
    </w:p>
    <w:p w:rsidR="00101317" w:rsidRDefault="00101317" w:rsidP="00101317">
      <w:pPr>
        <w:pStyle w:val="Sraopastraipa"/>
        <w:numPr>
          <w:ilvl w:val="0"/>
          <w:numId w:val="4"/>
        </w:numPr>
        <w:tabs>
          <w:tab w:val="left" w:pos="993"/>
        </w:tabs>
        <w:ind w:left="0" w:firstLine="709"/>
        <w:jc w:val="both"/>
      </w:pPr>
      <w:r w:rsidRPr="00721C34">
        <w:t xml:space="preserve">SVĮ Valstybės pažangos strategijos „Lietuva 2050“ parengimui ir pateikimui Seimui numatytas trumpas laikas (2021 m. birželio 1 d.), ribojantis diskusijų su visuomene galimybes ir kitus </w:t>
      </w:r>
      <w:proofErr w:type="spellStart"/>
      <w:r w:rsidRPr="00721C34">
        <w:t>tarpinstituciniam</w:t>
      </w:r>
      <w:proofErr w:type="spellEnd"/>
      <w:r w:rsidRPr="00721C34">
        <w:t xml:space="preserve"> derinimui ir pastaboms 2021 m. liepos 5 d. pateiktos strategijos rengimo koncepcijos ir rengimo darbo plano darbus.</w:t>
      </w:r>
    </w:p>
    <w:p w:rsidR="00101317" w:rsidRDefault="00101317" w:rsidP="00101317">
      <w:pPr>
        <w:pStyle w:val="Sraopastraipa"/>
        <w:numPr>
          <w:ilvl w:val="0"/>
          <w:numId w:val="4"/>
        </w:numPr>
        <w:tabs>
          <w:tab w:val="left" w:pos="993"/>
        </w:tabs>
        <w:ind w:left="0" w:firstLine="709"/>
        <w:jc w:val="both"/>
      </w:pPr>
      <w:r>
        <w:t>Taikant SVĮ ir Strateginio valdymo metodiką nustatyti tam tikri netikslumai ar keliais būdais vertinamos nuostatos, teisės technikos netikslumai, kuriuos atsižvelgiant į atliekamą SVĮ keitimą siūlytina tikslinti.</w:t>
      </w:r>
    </w:p>
    <w:p w:rsidR="00101317" w:rsidRPr="0008753D" w:rsidRDefault="00101317" w:rsidP="00101317">
      <w:pPr>
        <w:pStyle w:val="Sraopastraipa"/>
        <w:numPr>
          <w:ilvl w:val="0"/>
          <w:numId w:val="4"/>
        </w:numPr>
        <w:tabs>
          <w:tab w:val="left" w:pos="709"/>
        </w:tabs>
        <w:ind w:left="0" w:firstLine="709"/>
        <w:jc w:val="both"/>
      </w:pPr>
      <w:r w:rsidRPr="0008753D">
        <w:t>SVĮ 3 straipsnio 17 d</w:t>
      </w:r>
      <w:r>
        <w:t>alies</w:t>
      </w:r>
      <w:r w:rsidRPr="0008753D">
        <w:t xml:space="preserve"> 8 p</w:t>
      </w:r>
      <w:r>
        <w:t>unkte</w:t>
      </w:r>
      <w:r w:rsidRPr="0008753D">
        <w:t xml:space="preserve"> nurodyti </w:t>
      </w:r>
      <w:r>
        <w:t xml:space="preserve">3 </w:t>
      </w:r>
      <w:r w:rsidRPr="0008753D">
        <w:t>strateginio valdymo sistemos dalyviai</w:t>
      </w:r>
      <w:r>
        <w:t>:</w:t>
      </w:r>
      <w:r w:rsidRPr="0008753D">
        <w:t xml:space="preserve"> biudžetinės įstaigos, nacionalinės plėtros įstaigos ir viešosios įstaigos, atsakingos už metodologinę pagalbą rengiant nacionalines plėtros programas, jas įgyvendinančias pažangos priemones</w:t>
      </w:r>
      <w:r>
        <w:t>,</w:t>
      </w:r>
      <w:r w:rsidRPr="0008753D">
        <w:t xml:space="preserve"> ir už projektų administravimą atsakingos įstaigos. Straipsnyje nėra aiškaus išskyrimo, kuris iš šių strateginio valdymo sistemos dalyvių </w:t>
      </w:r>
      <w:r>
        <w:t>atlieka</w:t>
      </w:r>
      <w:r w:rsidRPr="0008753D">
        <w:t xml:space="preserve"> konkrečias funkcijas.</w:t>
      </w:r>
    </w:p>
    <w:p w:rsidR="00A81BB8" w:rsidRPr="0008753D" w:rsidRDefault="00A81BB8" w:rsidP="00A81BB8">
      <w:pPr>
        <w:pStyle w:val="Sraopastraipa"/>
        <w:numPr>
          <w:ilvl w:val="0"/>
          <w:numId w:val="4"/>
        </w:numPr>
        <w:tabs>
          <w:tab w:val="left" w:pos="993"/>
        </w:tabs>
        <w:ind w:left="0" w:firstLine="709"/>
        <w:jc w:val="both"/>
      </w:pPr>
      <w:r w:rsidRPr="0008753D">
        <w:t xml:space="preserve">SVĮ </w:t>
      </w:r>
      <w:r>
        <w:t>nurodytas</w:t>
      </w:r>
      <w:r w:rsidRPr="0008753D">
        <w:t xml:space="preserve"> projektų vystymas, bet </w:t>
      </w:r>
      <w:r>
        <w:t>ne</w:t>
      </w:r>
      <w:r w:rsidRPr="0008753D">
        <w:t xml:space="preserve">aišku, kokias konkrečias funkcijas šis vystymas apima. </w:t>
      </w:r>
      <w:r>
        <w:t>Nustačius</w:t>
      </w:r>
      <w:r w:rsidRPr="0008753D">
        <w:t xml:space="preserve"> šį teisinį neaiškumą tikslintinos nuostatos, susijusios su projektų vystymu.</w:t>
      </w:r>
    </w:p>
    <w:p w:rsidR="00A81BB8" w:rsidRDefault="00A81BB8" w:rsidP="00A81BB8">
      <w:pPr>
        <w:ind w:firstLine="709"/>
        <w:jc w:val="both"/>
      </w:pPr>
      <w:r w:rsidRPr="001F7D9F">
        <w:t xml:space="preserve">Šiuo metu </w:t>
      </w:r>
      <w:r>
        <w:t>Lietuvos Respublikos i</w:t>
      </w:r>
      <w:r w:rsidRPr="001F7D9F">
        <w:t xml:space="preserve">nvesticijų įstatymas reglamentuoja ne tik privataus investavimo, bet ir valstybės bei </w:t>
      </w:r>
      <w:r w:rsidRPr="00B475B2">
        <w:t xml:space="preserve">savivaldybės investavimo principus, tvarką. Įsigaliojus SVĮ ir </w:t>
      </w:r>
      <w:r>
        <w:t>RPĮ</w:t>
      </w:r>
      <w:r w:rsidRPr="00B475B2">
        <w:t xml:space="preserve">, valstybės ir savivaldybių investavimo sistema </w:t>
      </w:r>
      <w:r>
        <w:t>reglamentuojama</w:t>
      </w:r>
      <w:r w:rsidRPr="00B475B2">
        <w:t xml:space="preserve"> būtent šiuose įstatymuose.</w:t>
      </w:r>
    </w:p>
    <w:p w:rsidR="00572D58" w:rsidRDefault="00A81BB8" w:rsidP="00572D58">
      <w:pPr>
        <w:ind w:firstLine="709"/>
        <w:jc w:val="both"/>
      </w:pPr>
      <w:r w:rsidRPr="006325B5">
        <w:rPr>
          <w:color w:val="000000"/>
        </w:rPr>
        <w:t>Šiuo metu Viešojo administravimo įstatymo 5 straipsnio 1 dalies 2 punkt</w:t>
      </w:r>
      <w:r>
        <w:rPr>
          <w:color w:val="000000"/>
        </w:rPr>
        <w:t>e</w:t>
      </w:r>
      <w:r w:rsidRPr="006325B5">
        <w:rPr>
          <w:color w:val="000000"/>
        </w:rPr>
        <w:t xml:space="preserve"> nurodo</w:t>
      </w:r>
      <w:r>
        <w:rPr>
          <w:color w:val="000000"/>
        </w:rPr>
        <w:t>ma</w:t>
      </w:r>
      <w:r w:rsidRPr="006325B5">
        <w:rPr>
          <w:color w:val="000000"/>
        </w:rPr>
        <w:t>, kad viešosioms įstaigoms, kurių savininkė ar dalininkė yra valstybė ar savivaldybė, valstybės ar savivaldybės įmonėms viešojo administravimo įgaliojimai gali būti suteikti tik įstatymais, tiesiogiai taikomu ES teisės aktu, ratifikuota Lietuvos Respublikos tarptautine sutartimi, kai tame teisės akte nurodomas konkretus veikiantis ar numatomas steigti viešojo administravimo</w:t>
      </w:r>
      <w:r w:rsidRPr="006325B5">
        <w:rPr>
          <w:b/>
          <w:bCs/>
          <w:color w:val="000000"/>
        </w:rPr>
        <w:t xml:space="preserve"> </w:t>
      </w:r>
      <w:r w:rsidRPr="006325B5">
        <w:rPr>
          <w:color w:val="000000"/>
        </w:rPr>
        <w:t>subjektas (jo pavadinimas, paskirtis, teisinė forma, santykiai su kitais viešojo administravimo subjektais) ir nustatomas baigtinis konkrečių tokiam subjektui suteikiamų viešojo administravimo įgaliojimų sąrašas</w:t>
      </w:r>
      <w:r w:rsidRPr="00572D58">
        <w:rPr>
          <w:color w:val="000000"/>
        </w:rPr>
        <w:t xml:space="preserve">. </w:t>
      </w:r>
      <w:r w:rsidR="00190F4B">
        <w:rPr>
          <w:color w:val="000000"/>
        </w:rPr>
        <w:t xml:space="preserve">Vadinasi, </w:t>
      </w:r>
      <w:r w:rsidR="00572D58" w:rsidRPr="00572D58">
        <w:rPr>
          <w:color w:val="000000"/>
        </w:rPr>
        <w:t>visais atvejais, kai viešajai įstaigai, kurios savininkė ar dalininkė yra valstybė ar savivaldybė, numatoma suteikti įgaliojimus vykdyti viešojo administravimo veiklą (taip pat ir</w:t>
      </w:r>
      <w:r w:rsidR="00190F4B">
        <w:rPr>
          <w:color w:val="000000"/>
        </w:rPr>
        <w:t xml:space="preserve"> </w:t>
      </w:r>
      <w:r w:rsidR="00572D58" w:rsidRPr="00572D58">
        <w:rPr>
          <w:color w:val="000000"/>
        </w:rPr>
        <w:t>ES ir kitų tarptautinių lėšų administravimo funkcijas), konkrečios viešosios įstaigos (jų pavadinimai, teisinė forma ir kt.) ir baigtinis joms pavedamų viešojo administravimo funkcijų sąrašas būtinai turi būti nustatyti įstatymuose.</w:t>
      </w:r>
    </w:p>
    <w:p w:rsidR="00CB1C61" w:rsidRDefault="00A81BB8" w:rsidP="006325B5">
      <w:pPr>
        <w:ind w:firstLine="709"/>
        <w:jc w:val="both"/>
        <w:rPr>
          <w:color w:val="000000"/>
        </w:rPr>
      </w:pPr>
      <w:r>
        <w:rPr>
          <w:color w:val="000000"/>
        </w:rPr>
        <w:t>Nustatyti</w:t>
      </w:r>
      <w:r w:rsidR="00CB1C61">
        <w:rPr>
          <w:color w:val="000000"/>
        </w:rPr>
        <w:t xml:space="preserve"> RPĮ reglamentavimo trūkumai:</w:t>
      </w:r>
    </w:p>
    <w:p w:rsidR="00A81BB8" w:rsidRDefault="00CB1C61" w:rsidP="00A81BB8">
      <w:pPr>
        <w:ind w:firstLine="709"/>
        <w:jc w:val="both"/>
      </w:pPr>
      <w:r>
        <w:rPr>
          <w:color w:val="000000"/>
        </w:rPr>
        <w:t xml:space="preserve">1. </w:t>
      </w:r>
      <w:r w:rsidR="00A81BB8" w:rsidRPr="00CB1C61">
        <w:rPr>
          <w:color w:val="000000"/>
        </w:rPr>
        <w:t>RPĮ</w:t>
      </w:r>
      <w:r w:rsidR="00A81BB8" w:rsidRPr="00CB1C61">
        <w:t xml:space="preserve"> normos, kuriomis reglamentuojami su nacionalinės regioninės politikos įgyvendinimo planavimu susiję klausimai, nevisiškai dera su SVĮ normomis.</w:t>
      </w:r>
      <w:r w:rsidR="00A81BB8" w:rsidRPr="006325B5">
        <w:t xml:space="preserve"> Nesuderinti nurodytuose įstatymuose vartojami terminai – </w:t>
      </w:r>
      <w:r w:rsidR="00A81BB8">
        <w:t>RPĮ</w:t>
      </w:r>
      <w:r w:rsidR="00A81BB8" w:rsidRPr="006325B5">
        <w:t xml:space="preserve"> vietoj </w:t>
      </w:r>
      <w:r w:rsidR="00A81BB8">
        <w:t>SVĮ</w:t>
      </w:r>
      <w:r w:rsidR="00A81BB8" w:rsidRPr="006325B5">
        <w:t xml:space="preserve"> apibrėžiamų sąvokų </w:t>
      </w:r>
      <w:r w:rsidR="00A81BB8">
        <w:t>„</w:t>
      </w:r>
      <w:r w:rsidR="00A81BB8" w:rsidRPr="006325B5">
        <w:t xml:space="preserve">pažangos priemonė“, </w:t>
      </w:r>
      <w:r w:rsidR="00A81BB8">
        <w:t>„</w:t>
      </w:r>
      <w:r w:rsidR="00A81BB8" w:rsidRPr="006325B5">
        <w:t>pažangos lėšos“ vartojami kiti terminai. Nesuderintos nuostatos dėl teisės aktų, kuriais turi būti reglamentuojamos regionų plėtros programos ir regionų plėtros planų rengimo, tvirtinimo, įgyvendinimo stebėsenos, vertinimo ir atsiskaitymo už pasiektą pažangą tvarkos (</w:t>
      </w:r>
      <w:r w:rsidR="00A81BB8">
        <w:t>SVĮ</w:t>
      </w:r>
      <w:r w:rsidR="00A81BB8" w:rsidRPr="006325B5">
        <w:t xml:space="preserve"> nustatyta, kad nurodyta tvarka nustatoma Strateginio valdymo metodikoje, o </w:t>
      </w:r>
      <w:r w:rsidR="00A81BB8">
        <w:t>RPĮ</w:t>
      </w:r>
      <w:r w:rsidR="00A81BB8" w:rsidRPr="006325B5">
        <w:t xml:space="preserve"> – </w:t>
      </w:r>
      <w:r w:rsidR="00A81BB8">
        <w:t xml:space="preserve">vadovaujantis </w:t>
      </w:r>
      <w:r w:rsidR="00A81BB8" w:rsidRPr="006325B5">
        <w:t>Vyriausybės ar jos įgaliotos institucijos nustatyt</w:t>
      </w:r>
      <w:r w:rsidR="00A81BB8">
        <w:t>a</w:t>
      </w:r>
      <w:r w:rsidR="00A81BB8" w:rsidRPr="006325B5">
        <w:t xml:space="preserve"> tvark</w:t>
      </w:r>
      <w:r w:rsidR="00A81BB8">
        <w:t>a</w:t>
      </w:r>
      <w:r w:rsidR="00A81BB8" w:rsidRPr="006325B5">
        <w:t xml:space="preserve">). Nesuderintos nuostatos dėl už Regionų plėtros programos parengimą atsakingos Vidaus reikalų ministerijos įgaliojimų įgyvendinant šią programą – </w:t>
      </w:r>
      <w:r w:rsidR="00A81BB8">
        <w:t>SVĮ</w:t>
      </w:r>
      <w:r w:rsidR="00A81BB8" w:rsidRPr="006325B5">
        <w:t xml:space="preserve"> nustatyta, kad nacionalines plėtros programas rengusios ministerijos organizuoja, koordinuoja ir </w:t>
      </w:r>
      <w:r w:rsidR="00A81BB8" w:rsidRPr="006325B5">
        <w:lastRenderedPageBreak/>
        <w:t xml:space="preserve">kontroliuoja atskirų nacionalinių plėtros programų įgyvendinimą, o </w:t>
      </w:r>
      <w:r w:rsidR="00A81BB8">
        <w:t>RPĮ</w:t>
      </w:r>
      <w:r w:rsidR="00A81BB8" w:rsidRPr="006325B5">
        <w:t xml:space="preserve"> – kad Vidaus reikalų ministerija koordinuoja ir kontroliuoja Regionų plėtros progr</w:t>
      </w:r>
      <w:r w:rsidR="00A81BB8">
        <w:t>amos įgyvendinimą.</w:t>
      </w:r>
    </w:p>
    <w:p w:rsidR="00A81BB8" w:rsidRPr="001D3625" w:rsidRDefault="00CB1C61" w:rsidP="00A81BB8">
      <w:pPr>
        <w:ind w:firstLine="709"/>
        <w:jc w:val="both"/>
        <w:rPr>
          <w:color w:val="000000"/>
        </w:rPr>
      </w:pPr>
      <w:r>
        <w:rPr>
          <w:color w:val="000000"/>
        </w:rPr>
        <w:t xml:space="preserve">2. </w:t>
      </w:r>
      <w:r w:rsidR="00A81BB8">
        <w:rPr>
          <w:color w:val="000000"/>
        </w:rPr>
        <w:t>RPĮ</w:t>
      </w:r>
      <w:r w:rsidR="00A81BB8" w:rsidRPr="001D3625">
        <w:rPr>
          <w:color w:val="000000"/>
        </w:rPr>
        <w:t xml:space="preserve"> nustatytas nacionalinės regioninės politikos įgyvendinimo planavimo dokumentų reglamentavimas nevisiškai atitinka Lietuvos Respublikos teisėkūros pagrindų įstatyme įtvirtintą teisėkūros aiškumo principą. Trūksta aiškumo ir nuoseklumo teisės normoms, kuriomis nustatomi reikalavimai Regionų plėtros programos ir regionų plėtros planų turiniui. Neapibrėžtas regioninės politikos įgyvendinimo teritorijos tipo – </w:t>
      </w:r>
      <w:r w:rsidR="00A81BB8">
        <w:rPr>
          <w:color w:val="000000"/>
        </w:rPr>
        <w:t>„</w:t>
      </w:r>
      <w:r w:rsidR="00A81BB8" w:rsidRPr="001D3625">
        <w:rPr>
          <w:color w:val="000000"/>
        </w:rPr>
        <w:t xml:space="preserve">funkcinės zonos“ ryšys su regiono plėtros planu. Netiksliai apibrėžiamas Regionų plėtros programos ir kitų Vyriausybės tvirtinamų nacionalinių plėtros programų, kuriomis planuojamas nacionalinės regioninės politikos įgyvendinimas, ryšys su Lietuvos Respublikos teritorijos bendruoju planu – pagal </w:t>
      </w:r>
      <w:r w:rsidR="00A81BB8">
        <w:rPr>
          <w:color w:val="000000"/>
        </w:rPr>
        <w:t>RPĮ</w:t>
      </w:r>
      <w:r w:rsidR="00A81BB8" w:rsidRPr="001D3625">
        <w:rPr>
          <w:color w:val="000000"/>
        </w:rPr>
        <w:t xml:space="preserve"> nurodytomis plėtros programomis įgyvendinamos Lietuvos Respublikos teritorijos bendrajame plane nustatytos regiono vystymo nuostatos, tačiau pagal savo esmę plėtros programos skirtos ne Lietuvos Respublikos bendrajam planui, o Vyriausybės tvirtinamam </w:t>
      </w:r>
      <w:r w:rsidR="00A81BB8">
        <w:rPr>
          <w:color w:val="000000"/>
        </w:rPr>
        <w:t>NPP</w:t>
      </w:r>
      <w:r w:rsidR="00A81BB8" w:rsidRPr="001D3625">
        <w:rPr>
          <w:color w:val="000000"/>
        </w:rPr>
        <w:t xml:space="preserve"> įgyvendinti; į Lietuvos Respublikos teritorijos bendrojo plano nuostatas turėtų būti atsižvelgiama rengiant nurodytas plėtros programas.</w:t>
      </w:r>
    </w:p>
    <w:p w:rsidR="00A81BB8" w:rsidRPr="00CF1579" w:rsidRDefault="00CB1C61" w:rsidP="00A81BB8">
      <w:pPr>
        <w:ind w:firstLine="709"/>
        <w:jc w:val="both"/>
        <w:rPr>
          <w:color w:val="000000"/>
        </w:rPr>
      </w:pPr>
      <w:r>
        <w:rPr>
          <w:color w:val="000000"/>
        </w:rPr>
        <w:t xml:space="preserve">3. </w:t>
      </w:r>
      <w:r w:rsidR="00A81BB8" w:rsidRPr="001D3625">
        <w:rPr>
          <w:color w:val="000000"/>
        </w:rPr>
        <w:t xml:space="preserve">Nacionalinės regioninės politikos subjektams </w:t>
      </w:r>
      <w:r w:rsidR="00A81BB8">
        <w:rPr>
          <w:color w:val="000000"/>
        </w:rPr>
        <w:t>RPĮ</w:t>
      </w:r>
      <w:r w:rsidR="00A81BB8" w:rsidRPr="001D3625">
        <w:rPr>
          <w:color w:val="000000"/>
        </w:rPr>
        <w:t xml:space="preserve"> nustatyti įgaliojimai nepakankami,</w:t>
      </w:r>
      <w:r w:rsidR="00A81BB8" w:rsidRPr="00CF1579">
        <w:rPr>
          <w:color w:val="000000"/>
        </w:rPr>
        <w:t xml:space="preserve"> siekiant rezultatyvaus nacionalinės regioninės politikos tikslo ir uždavinių įgyvendinimo, sklandaus planavimo dokumentų rengimo proceso bei </w:t>
      </w:r>
      <w:proofErr w:type="spellStart"/>
      <w:r w:rsidR="00A81BB8" w:rsidRPr="001D3625">
        <w:rPr>
          <w:color w:val="000000"/>
        </w:rPr>
        <w:t>subsidiarumo</w:t>
      </w:r>
      <w:proofErr w:type="spellEnd"/>
      <w:r w:rsidR="00A81BB8" w:rsidRPr="001D3625">
        <w:rPr>
          <w:color w:val="000000"/>
        </w:rPr>
        <w:t xml:space="preserve"> ir </w:t>
      </w:r>
      <w:r w:rsidR="00A81BB8">
        <w:rPr>
          <w:color w:val="000000"/>
        </w:rPr>
        <w:t>„</w:t>
      </w:r>
      <w:r w:rsidR="00A81BB8" w:rsidRPr="001D3625">
        <w:rPr>
          <w:color w:val="000000"/>
        </w:rPr>
        <w:t xml:space="preserve">iš apačios į viršų“ principų šiame procese įgyvendinimo </w:t>
      </w:r>
      <w:r w:rsidR="00A81BB8" w:rsidRPr="00CF1579">
        <w:rPr>
          <w:color w:val="000000"/>
        </w:rPr>
        <w:t xml:space="preserve">užtikrinimo: </w:t>
      </w:r>
    </w:p>
    <w:p w:rsidR="00A81BB8" w:rsidRDefault="00A81BB8" w:rsidP="00A81BB8">
      <w:pPr>
        <w:ind w:firstLine="709"/>
        <w:jc w:val="both"/>
        <w:rPr>
          <w:color w:val="000000"/>
        </w:rPr>
      </w:pPr>
      <w:r>
        <w:rPr>
          <w:color w:val="000000"/>
        </w:rPr>
        <w:t>r</w:t>
      </w:r>
      <w:r w:rsidRPr="00CF1579">
        <w:rPr>
          <w:color w:val="000000"/>
        </w:rPr>
        <w:t>egioninė plėtra – horizontali, su skirtingomis valstybės veiklos sritimis susijusi sritis, tad</w:t>
      </w:r>
      <w:r>
        <w:rPr>
          <w:color w:val="000000"/>
        </w:rPr>
        <w:t>,</w:t>
      </w:r>
      <w:r w:rsidRPr="00CF1579">
        <w:rPr>
          <w:color w:val="000000"/>
        </w:rPr>
        <w:t xml:space="preserve"> siekiant realaus teigiamo pokyčio regioninės plėtros srityje, būtinas </w:t>
      </w:r>
      <w:r w:rsidRPr="001D3625">
        <w:rPr>
          <w:color w:val="000000"/>
        </w:rPr>
        <w:t xml:space="preserve">skirtingų valstybės veiklos sričių politikos priemonių įgyvendinimo koordinavimas. </w:t>
      </w:r>
      <w:r>
        <w:rPr>
          <w:color w:val="000000"/>
        </w:rPr>
        <w:t>RPĮ</w:t>
      </w:r>
      <w:r w:rsidRPr="001D3625">
        <w:rPr>
          <w:color w:val="000000"/>
        </w:rPr>
        <w:t xml:space="preserve"> tokie įgaliojimai nenustatyti nė vienai iš valstybės institucijų</w:t>
      </w:r>
      <w:r>
        <w:rPr>
          <w:color w:val="000000"/>
        </w:rPr>
        <w:t>;</w:t>
      </w:r>
    </w:p>
    <w:p w:rsidR="00A81BB8" w:rsidRDefault="00A81BB8" w:rsidP="00A81BB8">
      <w:pPr>
        <w:ind w:firstLine="709"/>
        <w:jc w:val="both"/>
        <w:rPr>
          <w:bCs/>
          <w:iCs/>
        </w:rPr>
      </w:pPr>
      <w:r>
        <w:rPr>
          <w:bCs/>
          <w:iCs/>
        </w:rPr>
        <w:t>m</w:t>
      </w:r>
      <w:r w:rsidRPr="00CF1579">
        <w:rPr>
          <w:bCs/>
          <w:iCs/>
        </w:rPr>
        <w:t>inisterijoms pagal kompetenciją rengiant plėtros programas, neretai paaiškėja, kad už j</w:t>
      </w:r>
      <w:r>
        <w:rPr>
          <w:bCs/>
          <w:iCs/>
        </w:rPr>
        <w:t>ose</w:t>
      </w:r>
      <w:r w:rsidRPr="00CF1579">
        <w:rPr>
          <w:bCs/>
          <w:iCs/>
        </w:rPr>
        <w:t xml:space="preserve"> </w:t>
      </w:r>
      <w:r>
        <w:rPr>
          <w:bCs/>
          <w:iCs/>
        </w:rPr>
        <w:t>nurodytų</w:t>
      </w:r>
      <w:r w:rsidRPr="00CF1579">
        <w:rPr>
          <w:bCs/>
          <w:iCs/>
        </w:rPr>
        <w:t xml:space="preserve"> problemų konkrečiose valstybės veiklos srityse sprendimą pagal įstatymais nustatytą kompetenciją yra atsakingos savivaldybės. </w:t>
      </w:r>
      <w:r>
        <w:rPr>
          <w:bCs/>
          <w:iCs/>
        </w:rPr>
        <w:t>RPĮ</w:t>
      </w:r>
      <w:r w:rsidRPr="00CF1579">
        <w:rPr>
          <w:bCs/>
          <w:iCs/>
        </w:rPr>
        <w:t xml:space="preserve"> n</w:t>
      </w:r>
      <w:r>
        <w:rPr>
          <w:bCs/>
          <w:iCs/>
        </w:rPr>
        <w:t>e</w:t>
      </w:r>
      <w:r w:rsidRPr="00CF1579">
        <w:rPr>
          <w:bCs/>
          <w:iCs/>
        </w:rPr>
        <w:t>apibrėžtas ministerijų veikimas nurodytais atvejais. Tokio reglamentavimo trūkumas neskatina ministerijų į sprendimų nurodytoms problemoms spręsti priėmimą (įskaitant sprendimo būdų parinkimą) įtraukti regionų ir savivaldos institucijas</w:t>
      </w:r>
      <w:r>
        <w:rPr>
          <w:bCs/>
          <w:iCs/>
        </w:rPr>
        <w:t>;</w:t>
      </w:r>
    </w:p>
    <w:p w:rsidR="00A81BB8" w:rsidRPr="001D3625" w:rsidRDefault="00A81BB8" w:rsidP="00A81BB8">
      <w:pPr>
        <w:ind w:firstLine="709"/>
        <w:jc w:val="both"/>
        <w:rPr>
          <w:color w:val="000000"/>
        </w:rPr>
      </w:pPr>
      <w:r>
        <w:rPr>
          <w:bCs/>
          <w:iCs/>
        </w:rPr>
        <w:t>p</w:t>
      </w:r>
      <w:r w:rsidRPr="006C11AC">
        <w:rPr>
          <w:bCs/>
          <w:iCs/>
        </w:rPr>
        <w:t xml:space="preserve">agal </w:t>
      </w:r>
      <w:r>
        <w:rPr>
          <w:bCs/>
          <w:iCs/>
        </w:rPr>
        <w:t>RPĮ</w:t>
      </w:r>
      <w:r w:rsidRPr="006C11AC">
        <w:rPr>
          <w:bCs/>
          <w:iCs/>
        </w:rPr>
        <w:t xml:space="preserve"> regionų plėtros tarybos turi įgaliojimus dalyvauti </w:t>
      </w:r>
      <w:r>
        <w:rPr>
          <w:bCs/>
          <w:iCs/>
        </w:rPr>
        <w:t xml:space="preserve">rengiant, tobulinant </w:t>
      </w:r>
      <w:r w:rsidRPr="006C11AC">
        <w:rPr>
          <w:bCs/>
          <w:iCs/>
        </w:rPr>
        <w:t>Regionų plėtros program</w:t>
      </w:r>
      <w:r>
        <w:rPr>
          <w:bCs/>
          <w:iCs/>
        </w:rPr>
        <w:t xml:space="preserve">ą </w:t>
      </w:r>
      <w:r w:rsidRPr="006C11AC">
        <w:rPr>
          <w:bCs/>
          <w:iCs/>
        </w:rPr>
        <w:t>tik svarstydamos parengtus programos ir jos pakeitimų projektus ir teikdamos dėl jų pasiūlymus; toks reglamentavimas nesukuria pakankamų prielaidų užtikrinti Regionų plėtros programos ir regionų plėtros planų nuostatų suderinamumą</w:t>
      </w:r>
      <w:r>
        <w:rPr>
          <w:bCs/>
          <w:iCs/>
        </w:rPr>
        <w:t>;</w:t>
      </w:r>
    </w:p>
    <w:p w:rsidR="00A81BB8" w:rsidRDefault="00A81BB8" w:rsidP="00A81BB8">
      <w:pPr>
        <w:pStyle w:val="Sraopastraipa"/>
        <w:tabs>
          <w:tab w:val="left" w:pos="993"/>
        </w:tabs>
        <w:ind w:left="0" w:firstLine="709"/>
        <w:jc w:val="both"/>
        <w:rPr>
          <w:bCs/>
          <w:iCs/>
        </w:rPr>
      </w:pPr>
      <w:r>
        <w:rPr>
          <w:bCs/>
          <w:iCs/>
        </w:rPr>
        <w:t>iš RPĮ nuostatų nevisiškai aišku, koks savivaldybių institucijų vaidmuo formuojant funkcines zonas ir nustatant funkcinių zonų vystymo veiksmus.</w:t>
      </w:r>
    </w:p>
    <w:p w:rsidR="00A81BB8" w:rsidRDefault="00CB1C61" w:rsidP="00A81BB8">
      <w:pPr>
        <w:pStyle w:val="Sraopastraipa"/>
        <w:tabs>
          <w:tab w:val="left" w:pos="993"/>
        </w:tabs>
        <w:ind w:left="0" w:firstLine="709"/>
        <w:jc w:val="both"/>
        <w:rPr>
          <w:bCs/>
          <w:iCs/>
        </w:rPr>
      </w:pPr>
      <w:r>
        <w:rPr>
          <w:bCs/>
        </w:rPr>
        <w:t xml:space="preserve">4. </w:t>
      </w:r>
      <w:r w:rsidR="00A81BB8" w:rsidRPr="00992FB5">
        <w:rPr>
          <w:bCs/>
        </w:rPr>
        <w:t xml:space="preserve">Nepagrįstai apribotas nacionalinės regioninės politikos įgyvendinimo </w:t>
      </w:r>
      <w:r w:rsidR="00A81BB8" w:rsidRPr="00992FB5">
        <w:t>priemonių taikymas savivaldybėse, kurios nėra apskrities savivaldybių įsteigtos regiono plėtros tarybos dalyvės.</w:t>
      </w:r>
      <w:r w:rsidR="00A81BB8" w:rsidRPr="00992FB5">
        <w:rPr>
          <w:b/>
        </w:rPr>
        <w:t xml:space="preserve"> </w:t>
      </w:r>
      <w:r w:rsidR="00A81BB8" w:rsidRPr="00992FB5">
        <w:t xml:space="preserve">Pagal </w:t>
      </w:r>
      <w:r w:rsidR="00A81BB8">
        <w:t>RPĮ</w:t>
      </w:r>
      <w:r w:rsidR="00A81BB8" w:rsidRPr="00992FB5">
        <w:rPr>
          <w:vertAlign w:val="superscript"/>
        </w:rPr>
        <w:footnoteReference w:id="1"/>
      </w:r>
      <w:r w:rsidR="00A81BB8" w:rsidRPr="00992FB5">
        <w:t xml:space="preserve"> savivaldybėse, kurios nėra apskrities savivaldybių įsteigtos regiono plėtros tarybos dalyvės, visos </w:t>
      </w:r>
      <w:r w:rsidR="00A81BB8">
        <w:t>RPĮ</w:t>
      </w:r>
      <w:r w:rsidR="00A81BB8" w:rsidRPr="00992FB5">
        <w:t xml:space="preserve"> 6 straipsnio 1 dalyje nustatytos</w:t>
      </w:r>
      <w:r w:rsidR="00A81BB8" w:rsidRPr="00992FB5">
        <w:rPr>
          <w:b/>
        </w:rPr>
        <w:t xml:space="preserve"> </w:t>
      </w:r>
      <w:r w:rsidR="00A81BB8" w:rsidRPr="00992FB5">
        <w:rPr>
          <w:bCs/>
        </w:rPr>
        <w:t xml:space="preserve">nacionalinės regioninės politikos įgyvendinimo </w:t>
      </w:r>
      <w:r w:rsidR="00A81BB8" w:rsidRPr="00992FB5">
        <w:t>priemonės gali būti taikomos tik tuo atveju, jei tam pritaria atitinkamos apskrities regiono plėtros taryba. Toks reglamentavimas nepagrįstas</w:t>
      </w:r>
      <w:r w:rsidR="00A81BB8">
        <w:t>, jeigu</w:t>
      </w:r>
      <w:r w:rsidR="00A81BB8" w:rsidRPr="00992FB5">
        <w:t xml:space="preserve"> </w:t>
      </w:r>
      <w:r w:rsidR="00A81BB8">
        <w:t xml:space="preserve">taikomos </w:t>
      </w:r>
      <w:r w:rsidR="00A81BB8" w:rsidRPr="00992FB5">
        <w:t>nacionalinės regioninės politikos priemon</w:t>
      </w:r>
      <w:r w:rsidR="00A81BB8">
        <w:t>ės</w:t>
      </w:r>
      <w:r w:rsidR="00A81BB8" w:rsidRPr="00992FB5">
        <w:t xml:space="preserve">, kurios </w:t>
      </w:r>
      <w:r w:rsidR="00A81BB8">
        <w:t>RPĮ</w:t>
      </w:r>
      <w:r w:rsidR="00A81BB8" w:rsidRPr="00992FB5">
        <w:t xml:space="preserve"> nėra priskirtos regionų plėtros tarybų kompetencijai. Ribojant valstybės institucijų galimybę laisvai visoje šalies teritorijoje spręsti joms įstatymais ir kitais teisės aktais priskirtus, su nacionalinės regioninės politikos priemonių taikymu susijusius klausimus, tampa neįmanomas nacionalinės regioninės politikos tikslo ir uždavinių įgyvendinimas savivaldybėse, kurios nėra regionų plėtros tarybų dalyvės, kai tam nepritaria regionų plėtros tarybos.</w:t>
      </w:r>
    </w:p>
    <w:p w:rsidR="00FC3848" w:rsidRPr="00CB1C61" w:rsidRDefault="00CB1C61" w:rsidP="00A81BB8">
      <w:pPr>
        <w:tabs>
          <w:tab w:val="left" w:pos="993"/>
        </w:tabs>
        <w:ind w:firstLine="709"/>
        <w:jc w:val="both"/>
        <w:rPr>
          <w:bCs/>
        </w:rPr>
      </w:pPr>
      <w:r>
        <w:rPr>
          <w:bCs/>
        </w:rPr>
        <w:t xml:space="preserve">5. </w:t>
      </w:r>
      <w:r w:rsidRPr="00CB1C61">
        <w:rPr>
          <w:bCs/>
        </w:rPr>
        <w:t xml:space="preserve">Tobulintina </w:t>
      </w:r>
      <w:r>
        <w:rPr>
          <w:bCs/>
        </w:rPr>
        <w:t>RPĮ</w:t>
      </w:r>
      <w:r w:rsidRPr="00CB1C61">
        <w:rPr>
          <w:bCs/>
        </w:rPr>
        <w:t xml:space="preserve"> nustatyta projektų pripažinimo regioninės svarbos projektais ir regioninės svarbos projekto statuso panaikinimo tvarka</w:t>
      </w:r>
      <w:r>
        <w:rPr>
          <w:bCs/>
        </w:rPr>
        <w:t xml:space="preserve">. </w:t>
      </w:r>
      <w:r>
        <w:t>RPĮ</w:t>
      </w:r>
      <w:r w:rsidRPr="00CF1579">
        <w:t xml:space="preserve"> </w:t>
      </w:r>
      <w:r w:rsidR="00FC3848">
        <w:t xml:space="preserve">nenustatoma galimybė keisti </w:t>
      </w:r>
      <w:r w:rsidR="00186812">
        <w:t xml:space="preserve">regiono plėtros tarybos </w:t>
      </w:r>
      <w:r w:rsidR="00FC3848" w:rsidRPr="00CF1579">
        <w:t>sprendim</w:t>
      </w:r>
      <w:r w:rsidR="00FC3848">
        <w:t>ą</w:t>
      </w:r>
      <w:r w:rsidR="00FC3848" w:rsidRPr="00CF1579">
        <w:t>, kuriuo projektas pripažin</w:t>
      </w:r>
      <w:r w:rsidR="00FC3848">
        <w:t>tas regioninės svarbos projektu. Praktikoje pasitaiko atvejų, kad</w:t>
      </w:r>
      <w:r w:rsidR="00186812">
        <w:t>a</w:t>
      </w:r>
      <w:r w:rsidR="00FC3848">
        <w:t xml:space="preserve"> </w:t>
      </w:r>
      <w:r w:rsidR="00186812">
        <w:t>įgyvendinant regioninės svarbos projektą pasikeičia projekto įgyvendinimo aplinkybės (pvz., keičiasi projekto vykd</w:t>
      </w:r>
      <w:r w:rsidR="00EB7CD8">
        <w:t>ytojas</w:t>
      </w:r>
      <w:r w:rsidR="00186812">
        <w:t>,</w:t>
      </w:r>
      <w:r w:rsidR="00EB7CD8">
        <w:t xml:space="preserve"> kyla ekonominė</w:t>
      </w:r>
      <w:r w:rsidR="00186812">
        <w:t xml:space="preserve">, </w:t>
      </w:r>
      <w:r w:rsidR="00EB7CD8">
        <w:t>epideminė ar kt. krizė</w:t>
      </w:r>
      <w:r w:rsidR="00186812">
        <w:t xml:space="preserve">) </w:t>
      </w:r>
      <w:r w:rsidR="00EB7CD8">
        <w:t>ir dėl to atsiranda</w:t>
      </w:r>
      <w:r w:rsidR="00186812">
        <w:t xml:space="preserve"> </w:t>
      </w:r>
      <w:r w:rsidR="00186812">
        <w:lastRenderedPageBreak/>
        <w:t>būtinybė keisti sprendimo, kuriuo projektas pripažintas regioninės svarbos projektu, turinį (pvz., pakeisti spren</w:t>
      </w:r>
      <w:r w:rsidR="00EB7CD8">
        <w:t>dime nurodytą projekto vykdytoją</w:t>
      </w:r>
      <w:r w:rsidR="00186812">
        <w:t>, nustatyti kitą projekto įgyvendinimo terminą). RPĮ</w:t>
      </w:r>
      <w:r w:rsidR="00186812" w:rsidRPr="00CF1579">
        <w:rPr>
          <w:rStyle w:val="Puslapioinaosnuoroda"/>
        </w:rPr>
        <w:footnoteReference w:id="2"/>
      </w:r>
      <w:r w:rsidR="00186812">
        <w:t xml:space="preserve"> </w:t>
      </w:r>
      <w:r w:rsidRPr="00CF1579">
        <w:t>nustato tik vieną atvejį, kada regiono plėtros taryba gali sprendimą, kuriuo projektas pripažintas regioninės svarbos projektu, pripažinti netekusiu galios – kai projektas nebeatitinka vertinimo kriterijų, kuriais remiantis jis pripažintas regioninės svarbos projektu. Praktikoje pasitaiko atvejų, kai regioninės svarbos projekto vykdytojas nusprendžia nebevykdyti regioninės svarbos projektu pripažinto</w:t>
      </w:r>
      <w:r w:rsidR="00A81BB8">
        <w:t xml:space="preserve"> projekto. Tokiais atvejais ne</w:t>
      </w:r>
      <w:r w:rsidRPr="00CF1579">
        <w:t>tikslinga projektą toliau laikyti regioninės svarbos projektu</w:t>
      </w:r>
      <w:r w:rsidR="00A81BB8">
        <w:t>.</w:t>
      </w:r>
    </w:p>
    <w:p w:rsidR="00A81BB8" w:rsidRPr="00BE5641" w:rsidRDefault="00CB1C61" w:rsidP="00BE5641">
      <w:pPr>
        <w:ind w:firstLine="709"/>
        <w:contextualSpacing/>
        <w:jc w:val="both"/>
        <w:rPr>
          <w:bCs/>
          <w:iCs/>
        </w:rPr>
      </w:pPr>
      <w:r w:rsidRPr="00CB1C61">
        <w:rPr>
          <w:color w:val="000000"/>
        </w:rPr>
        <w:t xml:space="preserve">6. </w:t>
      </w:r>
      <w:r w:rsidR="00A81BB8" w:rsidRPr="00CB1C61">
        <w:rPr>
          <w:color w:val="000000"/>
        </w:rPr>
        <w:t xml:space="preserve">Įgyvendinimo sunkumų kelia </w:t>
      </w:r>
      <w:r w:rsidR="00A81BB8">
        <w:rPr>
          <w:color w:val="000000"/>
        </w:rPr>
        <w:t>RPĮ</w:t>
      </w:r>
      <w:r w:rsidR="00A81BB8" w:rsidRPr="00CB1C61">
        <w:t xml:space="preserve"> nustatytas </w:t>
      </w:r>
      <w:r w:rsidR="00A81BB8" w:rsidRPr="00CB1C61">
        <w:rPr>
          <w:bCs/>
          <w:iCs/>
        </w:rPr>
        <w:t xml:space="preserve">Nacionalinės regioninės plėtros tarybos pirmininko skyrimo </w:t>
      </w:r>
      <w:r w:rsidR="00A81BB8">
        <w:rPr>
          <w:bCs/>
          <w:iCs/>
        </w:rPr>
        <w:t xml:space="preserve">tvarkos </w:t>
      </w:r>
      <w:r w:rsidR="00A81BB8" w:rsidRPr="00CB1C61">
        <w:rPr>
          <w:bCs/>
          <w:iCs/>
        </w:rPr>
        <w:t>reglamentavimas ir šios tarybos įgaliojimų apibrėžimas:</w:t>
      </w:r>
      <w:r w:rsidR="00BE5641">
        <w:rPr>
          <w:bCs/>
          <w:iCs/>
        </w:rPr>
        <w:t xml:space="preserve"> p</w:t>
      </w:r>
      <w:r w:rsidR="00A81BB8" w:rsidRPr="00CB1C61">
        <w:rPr>
          <w:bCs/>
          <w:iCs/>
        </w:rPr>
        <w:t xml:space="preserve">agal </w:t>
      </w:r>
      <w:r w:rsidR="00A81BB8">
        <w:rPr>
          <w:bCs/>
          <w:iCs/>
        </w:rPr>
        <w:t>RPĮ</w:t>
      </w:r>
      <w:r w:rsidR="00A81BB8" w:rsidRPr="00CB1C61">
        <w:rPr>
          <w:bCs/>
          <w:iCs/>
          <w:vertAlign w:val="superscript"/>
        </w:rPr>
        <w:footnoteReference w:id="3"/>
      </w:r>
      <w:r w:rsidR="00A81BB8" w:rsidRPr="00CB1C61">
        <w:rPr>
          <w:bCs/>
          <w:iCs/>
        </w:rPr>
        <w:t xml:space="preserve"> Vyriausybė tvirtina </w:t>
      </w:r>
      <w:r w:rsidR="00A81BB8" w:rsidRPr="00CB1C61">
        <w:t xml:space="preserve">Nacionalinės regioninės plėtros tarybos pirmininką, kuriuo skiriamas vienas iš regionų plėtros tarybų kolegijų pirmininkų. Tvarka, kuria vadovaujantis būtų nusprendžiama, kurį iš regionų plėtros tarybų kolegijų pirmininkų skirti Nacionalinės regioninės plėtros tarybos pirmininku, </w:t>
      </w:r>
      <w:r w:rsidR="00A81BB8">
        <w:t>RPĮ</w:t>
      </w:r>
      <w:r w:rsidR="00A81BB8" w:rsidRPr="00CB1C61">
        <w:t xml:space="preserve"> n</w:t>
      </w:r>
      <w:r w:rsidR="00A81BB8">
        <w:t>e</w:t>
      </w:r>
      <w:r w:rsidR="00BE5641">
        <w:t>nustatyta</w:t>
      </w:r>
      <w:r w:rsidR="00A81BB8" w:rsidRPr="00BE5641">
        <w:rPr>
          <w:bCs/>
          <w:iCs/>
        </w:rPr>
        <w:t>.</w:t>
      </w:r>
    </w:p>
    <w:p w:rsidR="00A81BB8" w:rsidRPr="00B012FE" w:rsidRDefault="00B012FE" w:rsidP="00A81BB8">
      <w:pPr>
        <w:ind w:firstLine="709"/>
        <w:contextualSpacing/>
        <w:jc w:val="both"/>
        <w:rPr>
          <w:bCs/>
          <w:iCs/>
        </w:rPr>
      </w:pPr>
      <w:r w:rsidRPr="00B012FE">
        <w:rPr>
          <w:bCs/>
          <w:iCs/>
        </w:rPr>
        <w:t xml:space="preserve">7. </w:t>
      </w:r>
      <w:r w:rsidR="00A81BB8" w:rsidRPr="00B012FE">
        <w:rPr>
          <w:bCs/>
          <w:iCs/>
        </w:rPr>
        <w:t xml:space="preserve">Tobulintinas kompetencijų centro reglamentavimas. Pagal </w:t>
      </w:r>
      <w:r w:rsidR="00A81BB8">
        <w:rPr>
          <w:bCs/>
          <w:iCs/>
        </w:rPr>
        <w:t>RPĮ</w:t>
      </w:r>
      <w:r w:rsidR="00A81BB8" w:rsidRPr="00B012FE">
        <w:rPr>
          <w:bCs/>
          <w:iCs/>
          <w:vertAlign w:val="superscript"/>
        </w:rPr>
        <w:footnoteReference w:id="4"/>
      </w:r>
      <w:r w:rsidR="00A81BB8" w:rsidRPr="00B012FE">
        <w:rPr>
          <w:bCs/>
          <w:iCs/>
        </w:rPr>
        <w:t xml:space="preserve"> kompetencijų centras, sudarytas iš ekspertinių valstybės įstaigų (kurių sąrašą tvirtina Vyriausybė) ir išorės ekspertų (kuriuos Vidaus reikalų ministerija atrenka Lietuvos Respublikos viešųjų pirkimų įstatymo nustatyta tvarka), Vyriausybės ar jos įgaliotos institucijos nustatyta tvarka teikia regionų plėtros taryboms ir ministerijoms tyrimų, analizės, prognozavimo ir konsultavimo paslaugas, </w:t>
      </w:r>
      <w:r w:rsidR="00A81BB8">
        <w:rPr>
          <w:bCs/>
          <w:iCs/>
        </w:rPr>
        <w:t xml:space="preserve">kurių </w:t>
      </w:r>
      <w:r w:rsidR="00A81BB8" w:rsidRPr="00B012FE">
        <w:rPr>
          <w:bCs/>
          <w:iCs/>
        </w:rPr>
        <w:t>reik</w:t>
      </w:r>
      <w:r w:rsidR="00A81BB8">
        <w:rPr>
          <w:bCs/>
          <w:iCs/>
        </w:rPr>
        <w:t>ia</w:t>
      </w:r>
      <w:r w:rsidR="00A81BB8" w:rsidRPr="00B012FE">
        <w:rPr>
          <w:b/>
          <w:bCs/>
          <w:iCs/>
        </w:rPr>
        <w:t xml:space="preserve"> </w:t>
      </w:r>
      <w:r w:rsidR="00A81BB8" w:rsidRPr="00B012FE">
        <w:rPr>
          <w:bCs/>
          <w:iCs/>
        </w:rPr>
        <w:t>rengiant ar įgyvendinant Regionų plėtros programą, regionų plėtros planus ir sprendimus dėl savivaldybių viešųjų paslaugų teikimo administravimo įgaliojimų perdavimo regiono plėtros tarybai. Kompetencijų centro paslaugų regiono plėtros tarybai poreikį nustato regiono plėtros tarybos kolegija. Kompetencijų centro</w:t>
      </w:r>
      <w:r w:rsidR="00A81BB8" w:rsidRPr="00B012FE">
        <w:rPr>
          <w:b/>
          <w:bCs/>
          <w:iCs/>
        </w:rPr>
        <w:t xml:space="preserve"> </w:t>
      </w:r>
      <w:r w:rsidR="00A81BB8" w:rsidRPr="00B012FE">
        <w:rPr>
          <w:bCs/>
          <w:iCs/>
        </w:rPr>
        <w:t>paslaugų teikimą koordinuoja ir teikiamų paslaugų kokybę prižiūri Vyriausybės įgaliota institucija.</w:t>
      </w:r>
    </w:p>
    <w:p w:rsidR="00A81BB8" w:rsidRPr="00B012FE" w:rsidRDefault="00A81BB8" w:rsidP="00A81BB8">
      <w:pPr>
        <w:ind w:firstLine="709"/>
        <w:contextualSpacing/>
        <w:jc w:val="both"/>
        <w:rPr>
          <w:bCs/>
          <w:iCs/>
        </w:rPr>
      </w:pPr>
      <w:r>
        <w:rPr>
          <w:bCs/>
          <w:iCs/>
        </w:rPr>
        <w:t>RPĮ</w:t>
      </w:r>
      <w:r w:rsidRPr="00B012FE">
        <w:rPr>
          <w:bCs/>
          <w:iCs/>
        </w:rPr>
        <w:t xml:space="preserve"> nustatyta kompetencijų tinklo pagalbos teikimo regionų plėtros taryboms sistema nepakankamai efektyvi </w:t>
      </w:r>
      <w:r w:rsidRPr="00B012FE">
        <w:t>–</w:t>
      </w:r>
      <w:r w:rsidRPr="00B012FE">
        <w:rPr>
          <w:bCs/>
          <w:iCs/>
        </w:rPr>
        <w:t xml:space="preserve"> jos veikimas paremtas paslaugos teikėjo, paslaugos gavėjo ir paslaugos teikimo koordinavimą bei kokybės priežiūrą atliekančio subjekto santykiais, taip </w:t>
      </w:r>
      <w:r>
        <w:rPr>
          <w:bCs/>
          <w:iCs/>
        </w:rPr>
        <w:t>panaikinant</w:t>
      </w:r>
      <w:r w:rsidRPr="00B012FE">
        <w:rPr>
          <w:bCs/>
          <w:iCs/>
        </w:rPr>
        <w:t xml:space="preserve"> </w:t>
      </w:r>
      <w:proofErr w:type="spellStart"/>
      <w:r w:rsidRPr="00B012FE">
        <w:rPr>
          <w:bCs/>
          <w:iCs/>
        </w:rPr>
        <w:t>tarpinstituciniu</w:t>
      </w:r>
      <w:proofErr w:type="spellEnd"/>
      <w:r w:rsidRPr="00B012FE">
        <w:rPr>
          <w:bCs/>
          <w:iCs/>
        </w:rPr>
        <w:t xml:space="preserve"> bendradarbiavimu grįstos pagalbos regionų plėtros taryboms teikimo galimybę. Pagalba bendradarbiaujant – lankstesnis ir todėl efektyvesnis pagalbos teikimo būdas. Praktikoje konkrečios pagalbos regionų plėtros taryboms poreikis paaiškėja tik joms susidūrus su konkrečiais iššūkiais, todėl iš anksto sudaryti baigtinį valstybės ekspertinių įstaigų, turinčių regionų plėtros taryboms aktualias kompetencijas, sąrašą neįmanoma. Jeigu regiono plėtros taryba kreiptųsi dėl pagalbos tais klausimais, kuriais kompetenciją turi į valstybės ekspertinių įstaigų sąrašą neįtraukta valstybės įstaiga, reali pagalba regiono plėtros tarybai galėtų būti pradėta teikti tik po to, kai Vyriausybė priima nutarimą ekspertinių valstybės įstaigų </w:t>
      </w:r>
      <w:r>
        <w:rPr>
          <w:bCs/>
          <w:iCs/>
        </w:rPr>
        <w:t>sąrašą papildyti nauja įstaiga.</w:t>
      </w:r>
    </w:p>
    <w:p w:rsidR="006C11AC" w:rsidRDefault="00B012FE" w:rsidP="00A81BB8">
      <w:pPr>
        <w:pStyle w:val="Sraopastraipa"/>
        <w:tabs>
          <w:tab w:val="left" w:pos="993"/>
        </w:tabs>
        <w:ind w:left="0" w:firstLine="709"/>
        <w:jc w:val="both"/>
      </w:pPr>
      <w:r>
        <w:rPr>
          <w:bCs/>
          <w:iCs/>
        </w:rPr>
        <w:t xml:space="preserve">8. </w:t>
      </w:r>
      <w:r w:rsidR="00A81BB8" w:rsidRPr="00B012FE">
        <w:rPr>
          <w:bCs/>
          <w:iCs/>
        </w:rPr>
        <w:t xml:space="preserve">Tobulintina </w:t>
      </w:r>
      <w:r w:rsidR="00A81BB8">
        <w:rPr>
          <w:bCs/>
          <w:iCs/>
        </w:rPr>
        <w:t>RPĮ</w:t>
      </w:r>
      <w:r w:rsidR="00A81BB8" w:rsidRPr="00B012FE">
        <w:rPr>
          <w:bCs/>
          <w:iCs/>
        </w:rPr>
        <w:t xml:space="preserve"> įtvirtinta nacionalinę regioninę politiką formuojančių ir įgyvendinančių subjektų sistema. Pagal </w:t>
      </w:r>
      <w:r w:rsidR="00A81BB8">
        <w:rPr>
          <w:bCs/>
          <w:iCs/>
        </w:rPr>
        <w:t>RPĮ</w:t>
      </w:r>
      <w:r w:rsidR="00A81BB8" w:rsidRPr="00B012FE">
        <w:rPr>
          <w:bCs/>
          <w:iCs/>
          <w:vertAlign w:val="superscript"/>
        </w:rPr>
        <w:footnoteReference w:id="5"/>
      </w:r>
      <w:r w:rsidR="00A81BB8" w:rsidRPr="00B012FE">
        <w:rPr>
          <w:bCs/>
          <w:iCs/>
        </w:rPr>
        <w:t xml:space="preserve"> Vyriausybės įgaliota įstaiga prie Vidaus reikalų ministerijos iki 2023 m. gruodžio 31 d. </w:t>
      </w:r>
      <w:r w:rsidR="00A81BB8">
        <w:rPr>
          <w:bCs/>
          <w:iCs/>
        </w:rPr>
        <w:t>atlieka</w:t>
      </w:r>
      <w:r w:rsidR="00A81BB8" w:rsidRPr="00B012FE">
        <w:rPr>
          <w:bCs/>
          <w:iCs/>
        </w:rPr>
        <w:t xml:space="preserve"> funkcijas</w:t>
      </w:r>
      <w:r w:rsidR="00A81BB8" w:rsidRPr="00B012FE">
        <w:t>, kurios reikalingos 2014–2020 m</w:t>
      </w:r>
      <w:r w:rsidR="00A81BB8">
        <w:t>etų</w:t>
      </w:r>
      <w:r w:rsidR="00A81BB8" w:rsidRPr="00B012FE">
        <w:t xml:space="preserve"> finans</w:t>
      </w:r>
      <w:r w:rsidR="00A81BB8">
        <w:t>avimo</w:t>
      </w:r>
      <w:r w:rsidR="00A81BB8" w:rsidRPr="00B012FE">
        <w:t xml:space="preserve"> laikotarpio projektams užbaigti, t. y. apibendrina ir teikia regionų plėtros taryboms svarstyti siūlomų finansuoti projektų sąrašus ir atlieka kitas funkcijas, kurios įstaigai prie Vidaus reikalų ministerijos nustatytos 2014–2020 m</w:t>
      </w:r>
      <w:r w:rsidR="00A81BB8">
        <w:t>etų</w:t>
      </w:r>
      <w:r w:rsidR="00A81BB8" w:rsidRPr="00B012FE">
        <w:t xml:space="preserve"> </w:t>
      </w:r>
      <w:r w:rsidR="00A81BB8">
        <w:t xml:space="preserve">finansavimo </w:t>
      </w:r>
      <w:r w:rsidR="00A81BB8" w:rsidRPr="00B012FE">
        <w:t>laikotarpio ES fondų</w:t>
      </w:r>
      <w:r w:rsidR="00A81BB8">
        <w:t xml:space="preserve"> lėšų</w:t>
      </w:r>
      <w:r w:rsidR="00A81BB8" w:rsidRPr="00B012FE">
        <w:t xml:space="preserve"> naudojimą reglamentuojančiuose teisės aktuose. Vyriausybės nutarimu</w:t>
      </w:r>
      <w:r w:rsidR="00A81BB8" w:rsidRPr="0023293C">
        <w:rPr>
          <w:vertAlign w:val="superscript"/>
        </w:rPr>
        <w:footnoteReference w:id="6"/>
      </w:r>
      <w:r w:rsidR="00A81BB8" w:rsidRPr="00B012FE">
        <w:t xml:space="preserve"> įgaliojimai </w:t>
      </w:r>
      <w:r w:rsidR="00A81BB8">
        <w:t xml:space="preserve">atlikti </w:t>
      </w:r>
      <w:r w:rsidR="00A81BB8" w:rsidRPr="00B012FE">
        <w:t>nurodytas funkcijas suteikti Regioninės plėtros departamentui prie Vidaus reikalų ministerijos. Jokių kitų funkcijų Regioninės plėtros departamentas neatlieka, todėl tęsti tik tokius įgaliojimus turinčios įstaigos veiklą n</w:t>
      </w:r>
      <w:r w:rsidR="00A81BB8">
        <w:t>e</w:t>
      </w:r>
      <w:r w:rsidR="00A81BB8" w:rsidRPr="00B012FE">
        <w:t xml:space="preserve">racionalu. Nėra kitų Vidaus reikalų ministerijai pavaldžių įstaigų, kurioms galėtų būti perduoti </w:t>
      </w:r>
      <w:r w:rsidR="00A81BB8">
        <w:t>RPĮ</w:t>
      </w:r>
      <w:r w:rsidR="00A81BB8" w:rsidRPr="00B012FE">
        <w:t xml:space="preserve"> 15 straipsnyje nustatyti įgaliojimai</w:t>
      </w:r>
      <w:r w:rsidR="00A81BB8">
        <w:t>.</w:t>
      </w:r>
    </w:p>
    <w:p w:rsidR="00A81BB8" w:rsidRDefault="002453E2" w:rsidP="00A81BB8">
      <w:pPr>
        <w:pStyle w:val="Sraopastraipa"/>
        <w:tabs>
          <w:tab w:val="left" w:pos="993"/>
        </w:tabs>
        <w:ind w:left="0" w:firstLine="709"/>
        <w:jc w:val="both"/>
        <w:rPr>
          <w:bCs/>
          <w:iCs/>
        </w:rPr>
      </w:pPr>
      <w:r>
        <w:rPr>
          <w:bCs/>
          <w:iCs/>
        </w:rPr>
        <w:lastRenderedPageBreak/>
        <w:t xml:space="preserve">9. </w:t>
      </w:r>
      <w:r w:rsidR="00A81BB8" w:rsidRPr="002453E2">
        <w:rPr>
          <w:bCs/>
          <w:iCs/>
        </w:rPr>
        <w:t xml:space="preserve">Neaiškumų kyla dėl </w:t>
      </w:r>
      <w:r w:rsidR="00A81BB8">
        <w:rPr>
          <w:bCs/>
          <w:iCs/>
        </w:rPr>
        <w:t>RPĮ</w:t>
      </w:r>
      <w:r w:rsidR="00A81BB8" w:rsidRPr="002453E2">
        <w:rPr>
          <w:bCs/>
          <w:iCs/>
        </w:rPr>
        <w:t xml:space="preserve"> nustatytos regiono plėtros tarybos kolegijos sprendimų priėmimo tvarkos. RPĮ 23 straipsnio 3 dalyje nustatyta, kad šio straipsnio 1 dalyje nurodytus sprendimus </w:t>
      </w:r>
      <w:r w:rsidR="00A81BB8">
        <w:t>regiono plėtros tarybos</w:t>
      </w:r>
      <w:r w:rsidR="00A81BB8" w:rsidRPr="00CB1C61">
        <w:t xml:space="preserve"> </w:t>
      </w:r>
      <w:r w:rsidR="00A81BB8" w:rsidRPr="002453E2">
        <w:rPr>
          <w:bCs/>
          <w:iCs/>
        </w:rPr>
        <w:t xml:space="preserve">kolegija priima regiono plėtros tarybos vardu, o 23 straipsnio 1 dalies 10 punkte nustatyta, kad </w:t>
      </w:r>
      <w:r w:rsidR="00A81BB8">
        <w:t>regiono plėtros tarybos</w:t>
      </w:r>
      <w:r w:rsidR="00A81BB8" w:rsidRPr="00CB1C61">
        <w:t xml:space="preserve"> </w:t>
      </w:r>
      <w:r w:rsidR="00A81BB8" w:rsidRPr="002453E2">
        <w:rPr>
          <w:bCs/>
          <w:iCs/>
        </w:rPr>
        <w:t xml:space="preserve">kolegija </w:t>
      </w:r>
      <w:r w:rsidR="00A81BB8">
        <w:rPr>
          <w:bCs/>
          <w:iCs/>
        </w:rPr>
        <w:t>„</w:t>
      </w:r>
      <w:r w:rsidR="00A81BB8" w:rsidRPr="002453E2">
        <w:rPr>
          <w:bCs/>
          <w:iCs/>
        </w:rPr>
        <w:t xml:space="preserve">priima sprendimus dėl kituose įstatymuose ir Vyriausybės nutarimuose regiono plėtros tarybai nustatytų funkcijų įgyvendinimo, taip pat atlieka kitas įstatyme kolegijai nustatytas funkcijas“. Iš tokio reglamentavimo neaišku, ar </w:t>
      </w:r>
      <w:r w:rsidR="00A81BB8">
        <w:t>regiono plėtros tarybos</w:t>
      </w:r>
      <w:r w:rsidR="00A81BB8" w:rsidRPr="00CB1C61">
        <w:t xml:space="preserve"> </w:t>
      </w:r>
      <w:r w:rsidR="00A81BB8" w:rsidRPr="002453E2">
        <w:rPr>
          <w:bCs/>
          <w:iCs/>
        </w:rPr>
        <w:t xml:space="preserve">kolegija, įgyvendindama kitais </w:t>
      </w:r>
      <w:r w:rsidR="00A81BB8">
        <w:rPr>
          <w:bCs/>
          <w:iCs/>
        </w:rPr>
        <w:t>RPĮ</w:t>
      </w:r>
      <w:r w:rsidR="00A81BB8" w:rsidRPr="002453E2">
        <w:rPr>
          <w:bCs/>
          <w:iCs/>
        </w:rPr>
        <w:t xml:space="preserve"> straipsniais jai nustatytus įgaliojimus, sprendimus priima regiono plėtros tarybos vardu.</w:t>
      </w:r>
    </w:p>
    <w:p w:rsidR="00A81BB8" w:rsidRDefault="002453E2" w:rsidP="00A81BB8">
      <w:pPr>
        <w:pStyle w:val="Sraopastraipa"/>
        <w:tabs>
          <w:tab w:val="left" w:pos="993"/>
        </w:tabs>
        <w:ind w:left="0" w:firstLine="709"/>
        <w:jc w:val="both"/>
        <w:rPr>
          <w:bCs/>
          <w:iCs/>
        </w:rPr>
      </w:pPr>
      <w:r>
        <w:rPr>
          <w:bCs/>
          <w:iCs/>
        </w:rPr>
        <w:t xml:space="preserve">10. </w:t>
      </w:r>
      <w:r w:rsidR="00A81BB8" w:rsidRPr="002453E2">
        <w:rPr>
          <w:bCs/>
          <w:iCs/>
        </w:rPr>
        <w:t>Tobulintinas regionų plėtros tarybų narių veiklos finansavimo reglamentavimas.</w:t>
      </w:r>
      <w:r w:rsidR="00A81BB8" w:rsidRPr="002453E2">
        <w:rPr>
          <w:b/>
          <w:bCs/>
          <w:iCs/>
        </w:rPr>
        <w:t xml:space="preserve"> </w:t>
      </w:r>
      <w:r w:rsidR="00A81BB8" w:rsidRPr="002453E2">
        <w:rPr>
          <w:bCs/>
          <w:iCs/>
        </w:rPr>
        <w:t xml:space="preserve">Vadovaujantis </w:t>
      </w:r>
      <w:r w:rsidR="00A81BB8">
        <w:rPr>
          <w:bCs/>
          <w:iCs/>
        </w:rPr>
        <w:t>RPĮ</w:t>
      </w:r>
      <w:r w:rsidR="00A81BB8" w:rsidRPr="002453E2">
        <w:rPr>
          <w:bCs/>
          <w:iCs/>
          <w:vertAlign w:val="superscript"/>
        </w:rPr>
        <w:footnoteReference w:id="7"/>
      </w:r>
      <w:r w:rsidR="00A81BB8" w:rsidRPr="002453E2">
        <w:rPr>
          <w:bCs/>
          <w:iCs/>
        </w:rPr>
        <w:t xml:space="preserve">, </w:t>
      </w:r>
      <w:r w:rsidR="00A81BB8" w:rsidRPr="00CB1C61">
        <w:t>region</w:t>
      </w:r>
      <w:r w:rsidR="00A81BB8">
        <w:t>o plėtros tarybos</w:t>
      </w:r>
      <w:r w:rsidR="00A81BB8" w:rsidRPr="00CB1C61">
        <w:t xml:space="preserve"> </w:t>
      </w:r>
      <w:r w:rsidR="00A81BB8" w:rsidRPr="002453E2">
        <w:rPr>
          <w:bCs/>
          <w:iCs/>
        </w:rPr>
        <w:t xml:space="preserve">kolegijos nariui gali būti mokama tik už kolegijos nario pareigų atlikimą. Su </w:t>
      </w:r>
      <w:r w:rsidR="00A81BB8">
        <w:t>regiono plėtros tarybos</w:t>
      </w:r>
      <w:r w:rsidR="00A81BB8" w:rsidRPr="00CB1C61">
        <w:t xml:space="preserve"> </w:t>
      </w:r>
      <w:r w:rsidR="00A81BB8" w:rsidRPr="002453E2">
        <w:rPr>
          <w:bCs/>
          <w:iCs/>
        </w:rPr>
        <w:t xml:space="preserve">kolegijos nario darbu susijusių išlaidų apmokėjimo kolegijos nariui galimybė </w:t>
      </w:r>
      <w:r w:rsidR="00A81BB8">
        <w:rPr>
          <w:bCs/>
          <w:iCs/>
        </w:rPr>
        <w:t>RPĮ</w:t>
      </w:r>
      <w:r w:rsidR="00A81BB8" w:rsidRPr="002453E2">
        <w:rPr>
          <w:bCs/>
          <w:iCs/>
        </w:rPr>
        <w:t xml:space="preserve"> nenustatyta. Toks reglamentavimas nesudaro sąlygų </w:t>
      </w:r>
      <w:r w:rsidR="00A81BB8">
        <w:t>regiono plėtros tarybos</w:t>
      </w:r>
      <w:r w:rsidR="00A81BB8" w:rsidRPr="00CB1C61">
        <w:t xml:space="preserve"> </w:t>
      </w:r>
      <w:r w:rsidR="00A81BB8" w:rsidRPr="002453E2">
        <w:rPr>
          <w:bCs/>
          <w:iCs/>
        </w:rPr>
        <w:t xml:space="preserve">kolegijos nariams </w:t>
      </w:r>
      <w:r w:rsidR="00A81BB8">
        <w:rPr>
          <w:bCs/>
          <w:iCs/>
        </w:rPr>
        <w:t>atlikti</w:t>
      </w:r>
      <w:r w:rsidR="00A81BB8" w:rsidRPr="002453E2">
        <w:rPr>
          <w:bCs/>
          <w:iCs/>
        </w:rPr>
        <w:t xml:space="preserve"> </w:t>
      </w:r>
      <w:r w:rsidR="00A81BB8">
        <w:rPr>
          <w:bCs/>
          <w:iCs/>
        </w:rPr>
        <w:t>RPĮ</w:t>
      </w:r>
      <w:r w:rsidR="00A81BB8" w:rsidRPr="002453E2">
        <w:rPr>
          <w:bCs/>
          <w:iCs/>
        </w:rPr>
        <w:t xml:space="preserve"> 24 straipsnyje nustatyt</w:t>
      </w:r>
      <w:r w:rsidR="00A81BB8">
        <w:rPr>
          <w:bCs/>
          <w:iCs/>
        </w:rPr>
        <w:t>os</w:t>
      </w:r>
      <w:r w:rsidR="00A81BB8" w:rsidRPr="002453E2">
        <w:rPr>
          <w:bCs/>
          <w:iCs/>
        </w:rPr>
        <w:t xml:space="preserve"> </w:t>
      </w:r>
      <w:r w:rsidR="00A81BB8">
        <w:t>regiono plėtros tarybos</w:t>
      </w:r>
      <w:r w:rsidR="00A81BB8" w:rsidRPr="00CB1C61">
        <w:t xml:space="preserve"> </w:t>
      </w:r>
      <w:r w:rsidR="00A81BB8" w:rsidRPr="002453E2">
        <w:rPr>
          <w:bCs/>
          <w:iCs/>
        </w:rPr>
        <w:t>kolegijos nario pareig</w:t>
      </w:r>
      <w:r w:rsidR="00A81BB8">
        <w:rPr>
          <w:bCs/>
          <w:iCs/>
        </w:rPr>
        <w:t>os</w:t>
      </w:r>
      <w:r w:rsidR="00A81BB8" w:rsidRPr="002453E2">
        <w:rPr>
          <w:bCs/>
          <w:iCs/>
        </w:rPr>
        <w:t>, susijusi</w:t>
      </w:r>
      <w:r w:rsidR="00A81BB8">
        <w:rPr>
          <w:bCs/>
          <w:iCs/>
        </w:rPr>
        <w:t>os</w:t>
      </w:r>
      <w:r w:rsidR="00A81BB8" w:rsidRPr="002453E2">
        <w:rPr>
          <w:bCs/>
          <w:iCs/>
        </w:rPr>
        <w:t xml:space="preserve"> su atstovavimu regiono plėtros taryb</w:t>
      </w:r>
      <w:r w:rsidR="00A81BB8">
        <w:rPr>
          <w:bCs/>
          <w:iCs/>
        </w:rPr>
        <w:t>ai</w:t>
      </w:r>
      <w:r w:rsidR="00A81BB8" w:rsidRPr="002453E2">
        <w:rPr>
          <w:bCs/>
          <w:iCs/>
        </w:rPr>
        <w:t xml:space="preserve">, taip pat kelia sunkumų užtikrinant kolegijos nario kvalifikacijos tobulinimą, kuris, vadovaujantis </w:t>
      </w:r>
      <w:r w:rsidR="00A81BB8">
        <w:rPr>
          <w:bCs/>
          <w:iCs/>
        </w:rPr>
        <w:t xml:space="preserve">RPĮ </w:t>
      </w:r>
      <w:r w:rsidR="00A81BB8" w:rsidRPr="002453E2">
        <w:rPr>
          <w:bCs/>
          <w:iCs/>
        </w:rPr>
        <w:t>28 straipsnio 1 dalimi, remiamas valstybės.</w:t>
      </w:r>
    </w:p>
    <w:p w:rsidR="006C11AC" w:rsidRPr="00F70ED9" w:rsidRDefault="006C11AC" w:rsidP="006C11AC">
      <w:pPr>
        <w:pStyle w:val="Sraopastraipa"/>
        <w:tabs>
          <w:tab w:val="left" w:pos="993"/>
        </w:tabs>
        <w:ind w:left="0" w:right="-51" w:firstLine="709"/>
        <w:jc w:val="both"/>
      </w:pPr>
    </w:p>
    <w:p w:rsidR="00C92CA8" w:rsidRDefault="00CE2A35" w:rsidP="002453E2">
      <w:pPr>
        <w:tabs>
          <w:tab w:val="left" w:pos="1134"/>
        </w:tabs>
        <w:ind w:firstLine="709"/>
        <w:jc w:val="both"/>
        <w:rPr>
          <w:b/>
          <w:bCs/>
        </w:rPr>
      </w:pPr>
      <w:r w:rsidRPr="008F4873">
        <w:rPr>
          <w:b/>
          <w:bCs/>
        </w:rPr>
        <w:t>4. Kokios siūlomos naujos teisinio reguliavimo nuostatos ir kokių teigiamų rezultatų laukiama</w:t>
      </w:r>
    </w:p>
    <w:p w:rsidR="002453E2" w:rsidRPr="002453E2" w:rsidRDefault="002453E2" w:rsidP="002453E2">
      <w:pPr>
        <w:tabs>
          <w:tab w:val="left" w:pos="1134"/>
        </w:tabs>
        <w:ind w:firstLine="709"/>
        <w:jc w:val="both"/>
        <w:rPr>
          <w:bCs/>
        </w:rPr>
      </w:pPr>
      <w:r w:rsidRPr="002453E2">
        <w:rPr>
          <w:bCs/>
        </w:rPr>
        <w:t xml:space="preserve">Siūlomos SVĮ pakeitimo projekto </w:t>
      </w:r>
      <w:r>
        <w:rPr>
          <w:bCs/>
        </w:rPr>
        <w:t>nuostatos:</w:t>
      </w:r>
    </w:p>
    <w:p w:rsidR="00EA4D40" w:rsidRDefault="00EA4D40" w:rsidP="00EA4D40">
      <w:pPr>
        <w:pStyle w:val="Sraopastraipa"/>
        <w:numPr>
          <w:ilvl w:val="0"/>
          <w:numId w:val="5"/>
        </w:numPr>
        <w:tabs>
          <w:tab w:val="left" w:pos="1134"/>
        </w:tabs>
        <w:ind w:left="0" w:firstLine="709"/>
        <w:jc w:val="both"/>
      </w:pPr>
      <w:r>
        <w:t>Politikos depolitizavimo p</w:t>
      </w:r>
      <w:r w:rsidRPr="00C92CA8">
        <w:t>roblemai spręsti</w:t>
      </w:r>
      <w:r>
        <w:t xml:space="preserve"> ir Seimo ir Vyriausybės subordinacijos aiškumui stiprinti</w:t>
      </w:r>
      <w:r w:rsidRPr="00C92CA8">
        <w:t xml:space="preserve"> </w:t>
      </w:r>
      <w:r>
        <w:t>siūlomos</w:t>
      </w:r>
      <w:r w:rsidRPr="00C92CA8">
        <w:t xml:space="preserve"> SVĮ 15 str</w:t>
      </w:r>
      <w:r>
        <w:t>aipsnio nuostatas</w:t>
      </w:r>
      <w:r w:rsidRPr="00C92CA8">
        <w:t xml:space="preserve"> keičiančios </w:t>
      </w:r>
      <w:r>
        <w:t>nuostatos</w:t>
      </w:r>
      <w:r w:rsidRPr="00C92CA8">
        <w:t xml:space="preserve">, </w:t>
      </w:r>
      <w:r>
        <w:t xml:space="preserve">kuriomis </w:t>
      </w:r>
      <w:r w:rsidRPr="00C92CA8">
        <w:t>nustat</w:t>
      </w:r>
      <w:r>
        <w:t>oma</w:t>
      </w:r>
      <w:r w:rsidRPr="00C92CA8">
        <w:t>, kad</w:t>
      </w:r>
      <w:r>
        <w:t xml:space="preserve"> </w:t>
      </w:r>
      <w:r w:rsidRPr="00C92CA8">
        <w:t>atsižvelgiant į aplinkos analizę parengtiems strateginiams tikslams ir jų poveikio rodikliams pritaria Seimas</w:t>
      </w:r>
      <w:r>
        <w:t xml:space="preserve">, o </w:t>
      </w:r>
      <w:r w:rsidRPr="00C92CA8">
        <w:t xml:space="preserve">remdamasi Seimo pritarimu strateginiams tikslams ir jų poveikio rodikliams </w:t>
      </w:r>
      <w:r>
        <w:t>NPP</w:t>
      </w:r>
      <w:r w:rsidRPr="00C92CA8">
        <w:t xml:space="preserve"> tvirtina Vyriausybė.</w:t>
      </w:r>
    </w:p>
    <w:p w:rsidR="00EA4D40" w:rsidRPr="00427929" w:rsidRDefault="00EA4D40" w:rsidP="00EA4D40">
      <w:pPr>
        <w:pStyle w:val="Sraopastraipa"/>
        <w:numPr>
          <w:ilvl w:val="0"/>
          <w:numId w:val="5"/>
        </w:numPr>
        <w:tabs>
          <w:tab w:val="left" w:pos="1134"/>
        </w:tabs>
        <w:ind w:left="0" w:firstLine="709"/>
        <w:jc w:val="both"/>
      </w:pPr>
      <w:r>
        <w:t xml:space="preserve">Teikiamu SVĮ pakeitimo projektu siūloma siaurinti projektų, kuriems privaloma taikyti projektinio valdymo tvarką, apimtį ir nustatyti, kad projektinis valdymas taikomas projektams, kuriais </w:t>
      </w:r>
      <w:r w:rsidRPr="006F3F75">
        <w:t>įgyvendina</w:t>
      </w:r>
      <w:r>
        <w:t>mi</w:t>
      </w:r>
      <w:r w:rsidRPr="006F3F75">
        <w:t xml:space="preserve"> Vyriausybės veiklos prioritet</w:t>
      </w:r>
      <w:r>
        <w:t>ai</w:t>
      </w:r>
      <w:r w:rsidRPr="006F3F75">
        <w:t>, nu</w:t>
      </w:r>
      <w:r>
        <w:t>st</w:t>
      </w:r>
      <w:r w:rsidRPr="006F3F75">
        <w:t>atyt</w:t>
      </w:r>
      <w:r>
        <w:t>i</w:t>
      </w:r>
      <w:r w:rsidRPr="006F3F75">
        <w:t xml:space="preserve"> Vyriausybės programos nuostatų įgyvendinimo plane ir</w:t>
      </w:r>
      <w:r>
        <w:t xml:space="preserve"> kurie Vyriausybės nustatytais atvejais ir tvarka</w:t>
      </w:r>
      <w:r w:rsidRPr="006F3F75">
        <w:t xml:space="preserve"> įtraukt</w:t>
      </w:r>
      <w:r>
        <w:t>i</w:t>
      </w:r>
      <w:r w:rsidRPr="006F3F75">
        <w:t xml:space="preserve"> į strateginį projektų portfelį</w:t>
      </w:r>
      <w:r>
        <w:t>. Visiems kitiems projektams projektinio valdymo tvarka gali būti taikoma</w:t>
      </w:r>
      <w:r w:rsidRPr="00427929">
        <w:rPr>
          <w:bCs/>
          <w:lang w:eastAsia="lv-LV"/>
        </w:rPr>
        <w:t xml:space="preserve"> </w:t>
      </w:r>
      <w:r>
        <w:rPr>
          <w:bCs/>
          <w:lang w:eastAsia="lv-LV"/>
        </w:rPr>
        <w:t xml:space="preserve">pagal </w:t>
      </w:r>
      <w:r w:rsidRPr="00427929">
        <w:rPr>
          <w:bCs/>
          <w:lang w:eastAsia="lv-LV"/>
        </w:rPr>
        <w:t>strateginio valdymo sistemos dalyvių poreik</w:t>
      </w:r>
      <w:r>
        <w:rPr>
          <w:bCs/>
          <w:lang w:eastAsia="lv-LV"/>
        </w:rPr>
        <w:t>į</w:t>
      </w:r>
      <w:r w:rsidRPr="00427929">
        <w:rPr>
          <w:bCs/>
          <w:lang w:eastAsia="lv-LV"/>
        </w:rPr>
        <w:t>.</w:t>
      </w:r>
    </w:p>
    <w:p w:rsidR="00EA4D40" w:rsidRDefault="00EA4D40" w:rsidP="00EA4D40">
      <w:pPr>
        <w:pStyle w:val="Sraopastraipa"/>
        <w:numPr>
          <w:ilvl w:val="0"/>
          <w:numId w:val="5"/>
        </w:numPr>
        <w:tabs>
          <w:tab w:val="left" w:pos="1134"/>
        </w:tabs>
        <w:ind w:left="0" w:firstLine="709"/>
        <w:jc w:val="both"/>
      </w:pPr>
      <w:r w:rsidRPr="00C97D52">
        <w:t xml:space="preserve">Teikiamu SVĮ pakeitimo projektu siūloma, kad </w:t>
      </w:r>
      <w:r w:rsidRPr="00C97D52">
        <w:rPr>
          <w:rFonts w:eastAsiaTheme="minorHAnsi"/>
        </w:rPr>
        <w:t>Nacionalinė energetinės nepriklausomybės strategija,</w:t>
      </w:r>
      <w:r w:rsidRPr="00C97D52">
        <w:t xml:space="preserve"> patvirtinta </w:t>
      </w:r>
      <w:r>
        <w:t xml:space="preserve">Lietuvos Respublikos </w:t>
      </w:r>
      <w:r w:rsidRPr="00C97D52">
        <w:rPr>
          <w:rFonts w:eastAsiaTheme="minorHAnsi"/>
        </w:rPr>
        <w:t>Seimo 2012 m. birželio 26 d. nutarimu Nr. XI-2133 „Dėl Nacionalinės energetinės nepriklausomybės strategijos patvirtinimo“</w:t>
      </w:r>
      <w:r>
        <w:rPr>
          <w:rFonts w:eastAsiaTheme="minorHAnsi"/>
        </w:rPr>
        <w:t>,</w:t>
      </w:r>
      <w:r w:rsidRPr="00C97D52">
        <w:rPr>
          <w:rFonts w:eastAsiaTheme="minorHAnsi"/>
        </w:rPr>
        <w:t xml:space="preserve"> ir Nacionalinė aplinkos apsaugos strategija, patvirtinta Seimo 2015 m. balandžio 16 d. nutarimu Nr. XII-1626 „Dėl Nacionalinės aplinkos apsaugos strategijos patvirtinimo“</w:t>
      </w:r>
      <w:r>
        <w:rPr>
          <w:rFonts w:eastAsiaTheme="minorHAnsi"/>
        </w:rPr>
        <w:t>,</w:t>
      </w:r>
      <w:r w:rsidRPr="00C97D52">
        <w:rPr>
          <w:rFonts w:eastAsiaTheme="minorHAnsi"/>
        </w:rPr>
        <w:t xml:space="preserve"> būtų laikomos nacionalinėmis darbotvarkėmis</w:t>
      </w:r>
      <w:r>
        <w:rPr>
          <w:rFonts w:eastAsiaTheme="minorHAnsi"/>
        </w:rPr>
        <w:t>,</w:t>
      </w:r>
      <w:r w:rsidRPr="00C97D52">
        <w:rPr>
          <w:rFonts w:eastAsiaTheme="minorHAnsi"/>
        </w:rPr>
        <w:t xml:space="preserve"> o jas įgyvendinantys</w:t>
      </w:r>
      <w:r w:rsidRPr="00C97D52">
        <w:t xml:space="preserve"> </w:t>
      </w:r>
      <w:r>
        <w:t xml:space="preserve">atitinkamai </w:t>
      </w:r>
      <w:r w:rsidRPr="00C97D52">
        <w:rPr>
          <w:rFonts w:eastAsiaTheme="minorHAnsi"/>
        </w:rPr>
        <w:t xml:space="preserve">Nacionalinės energetinės nepriklausomybės strategijos įgyvendinimo priemonių planas ir Nacionalinis oro taršos mažinimo planas </w:t>
      </w:r>
      <w:r>
        <w:rPr>
          <w:rFonts w:eastAsiaTheme="minorHAnsi"/>
        </w:rPr>
        <w:t>‒</w:t>
      </w:r>
      <w:r w:rsidRPr="00C97D52">
        <w:rPr>
          <w:rFonts w:eastAsiaTheme="minorHAnsi"/>
        </w:rPr>
        <w:t xml:space="preserve"> </w:t>
      </w:r>
      <w:r w:rsidRPr="00C97D52">
        <w:t>nacionalinių darbotvarkių planais.</w:t>
      </w:r>
    </w:p>
    <w:p w:rsidR="00EA4D40" w:rsidRPr="004E3DD8" w:rsidRDefault="00EA4D40" w:rsidP="00EA4D40">
      <w:pPr>
        <w:pStyle w:val="Sraopastraipa"/>
        <w:numPr>
          <w:ilvl w:val="0"/>
          <w:numId w:val="5"/>
        </w:numPr>
        <w:tabs>
          <w:tab w:val="left" w:pos="1134"/>
        </w:tabs>
        <w:ind w:left="0" w:firstLine="709"/>
        <w:jc w:val="both"/>
      </w:pPr>
      <w:r>
        <w:t>SVĮ pakeitimo projekte t</w:t>
      </w:r>
      <w:r w:rsidRPr="00AA1622">
        <w:t xml:space="preserve">arpusavyje suderintos SVĮ ir </w:t>
      </w:r>
      <w:r>
        <w:t>RPĮ</w:t>
      </w:r>
      <w:r w:rsidRPr="00AA1622">
        <w:t xml:space="preserve"> nuostatos</w:t>
      </w:r>
      <w:r>
        <w:t>, panaikintos</w:t>
      </w:r>
      <w:r w:rsidRPr="00721C34">
        <w:t xml:space="preserve"> p</w:t>
      </w:r>
      <w:r>
        <w:t>asikartojančios nuostatos</w:t>
      </w:r>
      <w:r w:rsidRPr="00204753">
        <w:t xml:space="preserve"> </w:t>
      </w:r>
      <w:r w:rsidRPr="00721C34">
        <w:t>ir užtikrintas regioninės politikos horizontalumas.</w:t>
      </w:r>
      <w:r>
        <w:t xml:space="preserve"> SVĮ teikiamos nuorodos į RPĮ dėl regionų plėtros programos ir regionų plėtros planų rengimo ir keičiamas SVĮ </w:t>
      </w:r>
      <w:r>
        <w:rPr>
          <w:lang w:val="en-GB"/>
        </w:rPr>
        <w:t xml:space="preserve">7 </w:t>
      </w:r>
      <w:proofErr w:type="spellStart"/>
      <w:r>
        <w:rPr>
          <w:lang w:val="en-GB"/>
        </w:rPr>
        <w:t>straipsnis</w:t>
      </w:r>
      <w:proofErr w:type="spellEnd"/>
      <w:r>
        <w:rPr>
          <w:lang w:val="en-GB"/>
        </w:rPr>
        <w:t>.</w:t>
      </w:r>
    </w:p>
    <w:p w:rsidR="00EA4D40" w:rsidRDefault="00EA4D40" w:rsidP="00EA4D40">
      <w:pPr>
        <w:pStyle w:val="Sraopastraipa"/>
        <w:numPr>
          <w:ilvl w:val="0"/>
          <w:numId w:val="5"/>
        </w:numPr>
        <w:tabs>
          <w:tab w:val="left" w:pos="1134"/>
        </w:tabs>
        <w:ind w:left="0" w:firstLine="709"/>
        <w:jc w:val="both"/>
      </w:pPr>
      <w:r w:rsidRPr="004E3DD8">
        <w:t>Atsižvelgiant į Europos Komisijos Jungtinio tyrimų centro 2020 m</w:t>
      </w:r>
      <w:r>
        <w:t>etais</w:t>
      </w:r>
      <w:r w:rsidRPr="004E3DD8">
        <w:t xml:space="preserve"> parengtą pirmąją metinę Europos Komisijos strateginio prognozavimo ataskaitą „Strateginis prognozavimas – kelias į didesnį Europos atsparumą“ ir į tai, kad ateities įžvalgos (</w:t>
      </w:r>
      <w:proofErr w:type="spellStart"/>
      <w:r w:rsidRPr="004E3DD8">
        <w:t>ang</w:t>
      </w:r>
      <w:proofErr w:type="spellEnd"/>
      <w:r w:rsidRPr="004E3DD8">
        <w:t xml:space="preserve">. </w:t>
      </w:r>
      <w:proofErr w:type="spellStart"/>
      <w:r w:rsidRPr="00AC52FD">
        <w:rPr>
          <w:i/>
        </w:rPr>
        <w:t>foresight</w:t>
      </w:r>
      <w:proofErr w:type="spellEnd"/>
      <w:r w:rsidRPr="004E3DD8">
        <w:t>) bus integruotos į Europos Sąjungos politikos formavimą</w:t>
      </w:r>
      <w:r>
        <w:t xml:space="preserve">, </w:t>
      </w:r>
      <w:r w:rsidRPr="00C17E33">
        <w:t xml:space="preserve">SVĮ </w:t>
      </w:r>
      <w:r>
        <w:t xml:space="preserve">pakeitimo projekte siūloma papildyti SVĮ </w:t>
      </w:r>
      <w:r w:rsidRPr="00D33683">
        <w:rPr>
          <w:lang w:val="en-GB"/>
        </w:rPr>
        <w:t>4 straipsnyje</w:t>
      </w:r>
      <w:r>
        <w:t xml:space="preserve"> nurodytus strateginio valdymo sistemos principus</w:t>
      </w:r>
      <w:r w:rsidRPr="00C17E33">
        <w:t xml:space="preserve"> </w:t>
      </w:r>
      <w:r>
        <w:t>nauju</w:t>
      </w:r>
      <w:r w:rsidRPr="00C17E33">
        <w:t xml:space="preserve"> ateities vertinimo princip</w:t>
      </w:r>
      <w:r>
        <w:t xml:space="preserve">u bei papildyti SVĮ </w:t>
      </w:r>
      <w:r w:rsidRPr="00D33683">
        <w:rPr>
          <w:lang w:val="en-GB"/>
        </w:rPr>
        <w:t xml:space="preserve">13 </w:t>
      </w:r>
      <w:proofErr w:type="spellStart"/>
      <w:r w:rsidRPr="00D33683">
        <w:rPr>
          <w:lang w:val="en-GB"/>
        </w:rPr>
        <w:t>ir</w:t>
      </w:r>
      <w:proofErr w:type="spellEnd"/>
      <w:r w:rsidRPr="00D33683">
        <w:rPr>
          <w:lang w:val="en-GB"/>
        </w:rPr>
        <w:t xml:space="preserve"> 14 </w:t>
      </w:r>
      <w:r>
        <w:t>straipsnius nurodant, kad rengiant valstybės pažangos strategiją ir nacionalines darbotvarkes būtų organizuojamas ateities įžvalgų rengimas.</w:t>
      </w:r>
    </w:p>
    <w:p w:rsidR="00EA4D40" w:rsidRDefault="00EA4D40" w:rsidP="00EA4D40">
      <w:pPr>
        <w:pStyle w:val="Sraopastraipa"/>
        <w:numPr>
          <w:ilvl w:val="0"/>
          <w:numId w:val="5"/>
        </w:numPr>
        <w:tabs>
          <w:tab w:val="left" w:pos="1134"/>
        </w:tabs>
        <w:ind w:left="0" w:firstLine="709"/>
        <w:jc w:val="both"/>
      </w:pPr>
      <w:r>
        <w:lastRenderedPageBreak/>
        <w:t xml:space="preserve">SVĮ pakeitimo projekte siūloma patikslinti įrodymais grįsto valdymo principą ‒ jo sampratą praplėsti atsisakant apribojančio tik išankstinio vertinimo ir jo atlikimo tam tikrose srityse vardijimo ir numatant, kad </w:t>
      </w:r>
      <w:r w:rsidRPr="00B35FCA">
        <w:t xml:space="preserve">įrodymais grįsto valdymo </w:t>
      </w:r>
      <w:r>
        <w:t xml:space="preserve">principas įgyvendinamas kaip </w:t>
      </w:r>
      <w:r w:rsidRPr="00B35FCA">
        <w:t>viešojo valdymo sprendimų priėmimas</w:t>
      </w:r>
      <w:r>
        <w:t>,</w:t>
      </w:r>
      <w:r w:rsidRPr="00B35FCA">
        <w:t xml:space="preserve"> pagrįstas pasiektų rezultatų stebėsenos duomenimis ir </w:t>
      </w:r>
      <w:r w:rsidRPr="002511CA">
        <w:rPr>
          <w:bCs/>
        </w:rPr>
        <w:t>vertinimo išvadomis</w:t>
      </w:r>
      <w:r w:rsidRPr="00AC52FD">
        <w:t>,</w:t>
      </w:r>
      <w:r w:rsidRPr="004F7166">
        <w:rPr>
          <w:b/>
        </w:rPr>
        <w:t xml:space="preserve"> </w:t>
      </w:r>
      <w:r w:rsidRPr="004F7166">
        <w:rPr>
          <w:bCs/>
        </w:rPr>
        <w:t>nedetalizuojant</w:t>
      </w:r>
      <w:r>
        <w:rPr>
          <w:bCs/>
        </w:rPr>
        <w:t>,</w:t>
      </w:r>
      <w:r w:rsidRPr="004F7166">
        <w:rPr>
          <w:bCs/>
        </w:rPr>
        <w:t xml:space="preserve"> kuriose srityse ir koks vertinimas gali (turi) būti atliekamas.</w:t>
      </w:r>
    </w:p>
    <w:p w:rsidR="00EA4D40" w:rsidRPr="0008753D" w:rsidRDefault="00EA4D40" w:rsidP="00EA4D40">
      <w:pPr>
        <w:tabs>
          <w:tab w:val="left" w:pos="1134"/>
        </w:tabs>
        <w:ind w:firstLine="709"/>
        <w:jc w:val="both"/>
        <w:rPr>
          <w:i/>
        </w:rPr>
      </w:pPr>
      <w:r>
        <w:t xml:space="preserve">Be to, SVĮ pakeitimo projekte siūloma praplėsti lyčių lygybės principą nediskriminavimo </w:t>
      </w:r>
      <w:r w:rsidRPr="008F3D6E">
        <w:t>(dėl lyties, rasės, tautybės, pilietybės, kalbos, kilmės, socialinės padėties, tikėjimo, įsitikinimų ar pažiūrų, amžiaus, negalios, lytinės orientacijos, etninės priklausomybės, religijos)</w:t>
      </w:r>
      <w:r>
        <w:t xml:space="preserve"> </w:t>
      </w:r>
      <w:r w:rsidRPr="0008753D">
        <w:t>aspektu.</w:t>
      </w:r>
    </w:p>
    <w:p w:rsidR="009C44BC" w:rsidRDefault="00521543" w:rsidP="002453E2">
      <w:pPr>
        <w:pStyle w:val="Sraopastraipa"/>
        <w:numPr>
          <w:ilvl w:val="0"/>
          <w:numId w:val="5"/>
        </w:numPr>
        <w:tabs>
          <w:tab w:val="left" w:pos="1134"/>
        </w:tabs>
        <w:ind w:left="0" w:firstLine="709"/>
        <w:jc w:val="both"/>
      </w:pPr>
      <w:r>
        <w:t>SVĮ pakeitimo projekte</w:t>
      </w:r>
      <w:r w:rsidR="00EA4D40">
        <w:t xml:space="preserve"> bendradarbiaujant su Seimo A</w:t>
      </w:r>
      <w:r w:rsidR="005A5B31">
        <w:t>teities komitetu</w:t>
      </w:r>
      <w:r>
        <w:t xml:space="preserve"> siū</w:t>
      </w:r>
      <w:r w:rsidR="0041160B">
        <w:t xml:space="preserve">loma </w:t>
      </w:r>
      <w:r w:rsidR="00B6733F" w:rsidRPr="00C17E33">
        <w:t>sustiprint</w:t>
      </w:r>
      <w:r w:rsidR="0041160B">
        <w:t>i</w:t>
      </w:r>
      <w:r w:rsidR="00B6733F" w:rsidRPr="00C17E33">
        <w:t xml:space="preserve"> Seimo vaid</w:t>
      </w:r>
      <w:r w:rsidR="0041160B">
        <w:t>menį</w:t>
      </w:r>
      <w:r w:rsidR="00B6733F" w:rsidRPr="00C17E33">
        <w:t xml:space="preserve"> rengiant Valstybės pažangos strategiją ir jos stebėsenos metu</w:t>
      </w:r>
      <w:r w:rsidR="0041160B">
        <w:t>, tuo tikslu keičiant</w:t>
      </w:r>
      <w:r w:rsidR="00232529">
        <w:t xml:space="preserve"> SVĮ </w:t>
      </w:r>
      <w:r w:rsidR="002E685B">
        <w:rPr>
          <w:lang w:val="en-GB"/>
        </w:rPr>
        <w:t xml:space="preserve">13 </w:t>
      </w:r>
      <w:r w:rsidR="002E685B">
        <w:t>straipsnį</w:t>
      </w:r>
      <w:r w:rsidR="00140196">
        <w:t xml:space="preserve"> ir numatant, kad Seimas dalyvauja </w:t>
      </w:r>
      <w:r w:rsidR="0056246F">
        <w:t xml:space="preserve">koordinuojant Valstybės pažangos strategijos rengimą ir </w:t>
      </w:r>
      <w:r w:rsidR="00D445E1">
        <w:t>vykdant jos stebėseną.</w:t>
      </w:r>
    </w:p>
    <w:p w:rsidR="009C44BC" w:rsidRDefault="0079478D" w:rsidP="002453E2">
      <w:pPr>
        <w:pStyle w:val="Sraopastraipa"/>
        <w:numPr>
          <w:ilvl w:val="0"/>
          <w:numId w:val="5"/>
        </w:numPr>
        <w:tabs>
          <w:tab w:val="left" w:pos="1134"/>
        </w:tabs>
        <w:ind w:left="0" w:firstLine="709"/>
        <w:jc w:val="both"/>
      </w:pPr>
      <w:r w:rsidRPr="0079478D">
        <w:t>P</w:t>
      </w:r>
      <w:r w:rsidR="00504C9A" w:rsidRPr="0079478D">
        <w:t>akeistas Valstybės pažangos strategijos „Lietuva 2050“ projekto pateikimo Seimui terminas</w:t>
      </w:r>
      <w:r w:rsidR="00D80A31" w:rsidRPr="00D80A31">
        <w:t xml:space="preserve"> </w:t>
      </w:r>
      <w:r w:rsidR="00D80A31" w:rsidRPr="00721C34">
        <w:t>numatant, kad Vyriausybė iki 2023 m. kovo 10 d. pateikia Seimui tvirtinti Valstybės pažangos strategiją „Lietuva 2050“.</w:t>
      </w:r>
      <w:r w:rsidR="009C44BC" w:rsidRPr="009C44BC">
        <w:t xml:space="preserve"> </w:t>
      </w:r>
    </w:p>
    <w:p w:rsidR="00DC1903" w:rsidRPr="0008753D" w:rsidRDefault="009C44BC" w:rsidP="002453E2">
      <w:pPr>
        <w:pStyle w:val="Sraopastraipa"/>
        <w:numPr>
          <w:ilvl w:val="0"/>
          <w:numId w:val="5"/>
        </w:numPr>
        <w:tabs>
          <w:tab w:val="left" w:pos="1134"/>
        </w:tabs>
        <w:ind w:left="0" w:firstLine="709"/>
        <w:jc w:val="both"/>
      </w:pPr>
      <w:r>
        <w:t xml:space="preserve">Siekiant aiškesnio strateginio valdymo reglamentavimo ir SVĮ bei jį įgyvendinančių dokumentų atitikimo, atlikti kiti pakeitimai: </w:t>
      </w:r>
      <w:r w:rsidR="00BF0C4C">
        <w:t xml:space="preserve">patikslinta strateginio valdymo sąvoka numatant, kad strateginio valdymo </w:t>
      </w:r>
      <w:r w:rsidR="006A19F7">
        <w:t xml:space="preserve">sistemos </w:t>
      </w:r>
      <w:r w:rsidR="00BF0C4C">
        <w:t>principai irgi yra neatsiejama strateginio valdymo dalis</w:t>
      </w:r>
      <w:r w:rsidR="00EA4D40">
        <w:t>,</w:t>
      </w:r>
      <w:r w:rsidR="00BF0C4C">
        <w:t xml:space="preserve"> </w:t>
      </w:r>
      <w:r>
        <w:t xml:space="preserve">apibrėžtas strateginis projektų portfelis, patikslinta nuostata, kada sprendimą dėl konkrečios nacionalinės darbotvarkės rengimo ir nacionalinės darbotvarkės koordinatoriaus paskyrimo priima Vyriausybė, atsižvelgiant į SVĮ taikymo praktiką, papildytas NPP, strateginių veiklos planų turinys, atlikti kiti teisinės </w:t>
      </w:r>
      <w:r w:rsidRPr="0008753D">
        <w:t>technikos pakeitimai.</w:t>
      </w:r>
    </w:p>
    <w:p w:rsidR="00C27C0E" w:rsidRPr="0008753D" w:rsidRDefault="00C27C0E" w:rsidP="00C27C0E">
      <w:pPr>
        <w:pStyle w:val="Sraopastraipa"/>
        <w:numPr>
          <w:ilvl w:val="0"/>
          <w:numId w:val="5"/>
        </w:numPr>
        <w:tabs>
          <w:tab w:val="left" w:pos="1134"/>
        </w:tabs>
        <w:ind w:left="0" w:firstLine="709"/>
        <w:jc w:val="both"/>
      </w:pPr>
      <w:r w:rsidRPr="0008753D">
        <w:t xml:space="preserve">SVĮ </w:t>
      </w:r>
      <w:r w:rsidR="0008753D" w:rsidRPr="0008753D">
        <w:t xml:space="preserve">pakeitimo </w:t>
      </w:r>
      <w:r w:rsidRPr="0008753D">
        <w:t>projekte, siekiant aiškumo</w:t>
      </w:r>
      <w:r w:rsidR="00EA4D40">
        <w:t>,</w:t>
      </w:r>
      <w:r w:rsidRPr="0008753D">
        <w:t xml:space="preserve"> keičiamas </w:t>
      </w:r>
      <w:r w:rsidR="00EA4D40">
        <w:t xml:space="preserve">SVĮ </w:t>
      </w:r>
      <w:r w:rsidRPr="0008753D">
        <w:t>3 straipsnio 17 dalies 8 punktas išskiriant 3 strateginio valdymo sistemos dalyvius: įstaigas, teikiančias metodinę pagalbą, rekomendacijas ir konsultacijas, už projektų administravimą atsakingas įstaigas bei jungtinių projektų vykdytojus.</w:t>
      </w:r>
    </w:p>
    <w:p w:rsidR="00EA4D40" w:rsidRPr="0008753D" w:rsidRDefault="00EA4D40" w:rsidP="00EA4D40">
      <w:pPr>
        <w:pStyle w:val="Sraopastraipa"/>
        <w:numPr>
          <w:ilvl w:val="0"/>
          <w:numId w:val="5"/>
        </w:numPr>
        <w:tabs>
          <w:tab w:val="left" w:pos="1134"/>
        </w:tabs>
        <w:ind w:left="0" w:firstLine="709"/>
        <w:jc w:val="both"/>
      </w:pPr>
      <w:r w:rsidRPr="0008753D">
        <w:t xml:space="preserve">SVĮ pakeitimo projekte tikslinamos nuostatos, nurodant, kurie konkretūs subjektai galės vykdyti jungtinius projektus, taip pat </w:t>
      </w:r>
      <w:r>
        <w:t>nurodomos</w:t>
      </w:r>
      <w:r w:rsidRPr="0008753D">
        <w:t xml:space="preserve"> pagrindinės jungtinio projekto vykdytojo funkcijos. Šis pakeitimas, kartu su VAĮ pakeitimo projektu, užtikrins sklandų ES ir kitos tarptautinės finansinės paramos </w:t>
      </w:r>
      <w:r>
        <w:t xml:space="preserve">lėšų </w:t>
      </w:r>
      <w:r w:rsidRPr="0008753D">
        <w:t>administravimą ir projektų įgyvendinimą.</w:t>
      </w:r>
    </w:p>
    <w:p w:rsidR="00EA4D40" w:rsidRDefault="00C27C0E" w:rsidP="00EA4D40">
      <w:pPr>
        <w:tabs>
          <w:tab w:val="left" w:pos="1134"/>
        </w:tabs>
        <w:ind w:firstLine="709"/>
        <w:jc w:val="both"/>
      </w:pPr>
      <w:r w:rsidRPr="0008753D">
        <w:t xml:space="preserve">12. </w:t>
      </w:r>
      <w:r w:rsidR="00EA4D40" w:rsidRPr="0008753D">
        <w:t xml:space="preserve">Taip pat </w:t>
      </w:r>
      <w:r w:rsidR="00EA4D40">
        <w:t xml:space="preserve">SVĮ pakeitimo </w:t>
      </w:r>
      <w:r w:rsidR="00EA4D40" w:rsidRPr="0008753D">
        <w:t>projektu siekiant teisinio reguliavimo aiškumo, siūloma patikslinti SVĮ 12 straipsnio 5 dal</w:t>
      </w:r>
      <w:r w:rsidR="00EA4D40">
        <w:t>į</w:t>
      </w:r>
      <w:r w:rsidR="00EA4D40" w:rsidRPr="0008753D">
        <w:t xml:space="preserve">, nurodant, kad įstaigos, teikiančios metodinę pagalbą, rekomendacijas ir konsultacijas, už projektų administravimą atsakingos įstaigos bei jungtinių projektų vykdytojai už </w:t>
      </w:r>
      <w:r w:rsidR="00EA4D40">
        <w:t>savo</w:t>
      </w:r>
      <w:r w:rsidR="00EA4D40" w:rsidRPr="0008753D">
        <w:t xml:space="preserve"> atliekamas funkcijas gali gauti finansavimą iš valstybės biudžeto.</w:t>
      </w:r>
    </w:p>
    <w:p w:rsidR="00EA4D40" w:rsidRDefault="00EA4D40" w:rsidP="00EA4D40">
      <w:pPr>
        <w:pStyle w:val="Sraopastraipa"/>
        <w:tabs>
          <w:tab w:val="left" w:pos="1134"/>
        </w:tabs>
        <w:ind w:left="0" w:firstLine="709"/>
        <w:jc w:val="both"/>
      </w:pPr>
      <w:r>
        <w:t>Siūlomos IĮ pakeitimo projekto nuostatos:</w:t>
      </w:r>
    </w:p>
    <w:p w:rsidR="00EA4D40" w:rsidRDefault="00EA4D40" w:rsidP="00EA4D40">
      <w:pPr>
        <w:pStyle w:val="Sraopastraipa"/>
        <w:tabs>
          <w:tab w:val="left" w:pos="1134"/>
        </w:tabs>
        <w:ind w:left="0" w:firstLine="709"/>
        <w:jc w:val="both"/>
      </w:pPr>
      <w:r>
        <w:t>1. Papildyti Investicijų įstatymo 1, 2, 3 straipsnius bei 12 straipsnio 2 dalies 4 punktą, taip pat pripažinti netekusiomis galios šio straipsnio 3, 4, 5 ir 6 dalis, derinant nuostatas su SVĮ, RPĮ nuostatomis.</w:t>
      </w:r>
    </w:p>
    <w:p w:rsidR="00EA4D40" w:rsidRDefault="00EA4D40" w:rsidP="00EA4D40">
      <w:pPr>
        <w:pStyle w:val="Sraopastraipa"/>
        <w:tabs>
          <w:tab w:val="left" w:pos="1134"/>
        </w:tabs>
        <w:ind w:left="0" w:firstLine="709"/>
        <w:jc w:val="both"/>
      </w:pPr>
      <w:r>
        <w:t>2. Pakeisti Investicijų įstatymo 2 straipsnio 6 dalį – techninis pakeitimas, nes Investicijų įstatyme investavimas siejamas su investuotojo, o ne su ūkio subjekto veiksmais.</w:t>
      </w:r>
    </w:p>
    <w:p w:rsidR="00EA4D40" w:rsidRDefault="00EA4D40" w:rsidP="00EA4D40">
      <w:pPr>
        <w:pStyle w:val="Sraopastraipa"/>
        <w:tabs>
          <w:tab w:val="left" w:pos="1134"/>
        </w:tabs>
        <w:ind w:left="0" w:firstLine="709"/>
        <w:jc w:val="both"/>
      </w:pPr>
      <w:r>
        <w:t>3. Atsižvelgiant į pasikeitusį strateginio valdymo, regionų plėtros bei teritorijų planavimo teisinį reglamentavimą, siūloma tikslinti Investicijų įstatymo 91 straipsnio 2, 3, 8 dalių, 9 dalies 10 punkto nuostatas bei pripažinti netekusiomis galios šio straipsnio 5, 6 ir 10 dalis, susijusias su pramonės parkų steigimu bei sprendimų priėmimu.</w:t>
      </w:r>
    </w:p>
    <w:p w:rsidR="00EA4D40" w:rsidRPr="00AC52FD" w:rsidRDefault="00EA4D40" w:rsidP="00EA4D40">
      <w:pPr>
        <w:pStyle w:val="Sraopastraipa"/>
        <w:tabs>
          <w:tab w:val="left" w:pos="1134"/>
        </w:tabs>
        <w:ind w:left="0" w:firstLine="709"/>
        <w:jc w:val="both"/>
        <w:rPr>
          <w:lang w:val="en-US"/>
        </w:rPr>
      </w:pPr>
      <w:r>
        <w:t>4. Papildyti Investicijų įstatymo 13 straipsnio 1 dalies 7 punktą, kad savivaldybės gali sudaryti investicijų sutartis, jeigu jos atitinka ne tik savivaldybių tarybos nustatytus kriterijus, bet ir  Vyriausybės nustatytus kriterijus, kuriais vadovaudamasi regioninės plėtros taryba projektą pripažino regioninės svarbos projektu.</w:t>
      </w:r>
    </w:p>
    <w:p w:rsidR="00EA4D40" w:rsidRDefault="00EA4D40" w:rsidP="00EA4D40">
      <w:pPr>
        <w:pStyle w:val="Sraopastraipa"/>
        <w:tabs>
          <w:tab w:val="left" w:pos="1134"/>
        </w:tabs>
        <w:ind w:left="0" w:firstLine="709"/>
        <w:jc w:val="both"/>
      </w:pPr>
      <w:r>
        <w:t xml:space="preserve">5. Pakeisti Investicijų įstatymo 13 straipsnio 1 dalies 9 punktą atsižvelgiant į tai, kad investicijų į infrastruktūrą iki žemės sklypo ribos tvarka, kai tokia infrastruktūra vystoma valstybės (savivaldybės) lėšomis, nustatyta Lietuvos Respublikos teritorijų planavimo įstatyme. </w:t>
      </w:r>
    </w:p>
    <w:p w:rsidR="00EA4D40" w:rsidRDefault="00EA4D40" w:rsidP="00EA4D40">
      <w:pPr>
        <w:pStyle w:val="Sraopastraipa"/>
        <w:tabs>
          <w:tab w:val="left" w:pos="1134"/>
        </w:tabs>
        <w:ind w:left="0" w:firstLine="709"/>
        <w:jc w:val="both"/>
      </w:pPr>
      <w:r>
        <w:lastRenderedPageBreak/>
        <w:t>6. Pripažinti netekusia galios 13 straipsnio 3 dalį, nes valstybės ir savivaldybės investicijų projektų, susijusių su juridinio asmens steigimu, įgyvendinimo galimybę ir tokio investavimo esminius principus nustato Lietuvos Respublikos valstybės ir savivaldybių turto valdymo, naudojimo ir disponavimo juo įstatymas (institucinė partnerystė).</w:t>
      </w:r>
    </w:p>
    <w:p w:rsidR="00EA4D40" w:rsidRDefault="00EA4D40" w:rsidP="00EA4D40">
      <w:pPr>
        <w:pStyle w:val="Sraopastraipa"/>
        <w:tabs>
          <w:tab w:val="left" w:pos="1134"/>
        </w:tabs>
        <w:ind w:left="0" w:firstLine="709"/>
        <w:jc w:val="both"/>
      </w:pPr>
      <w:r>
        <w:t>ŽĮ pakeitimo projektu siūloma patikslinti Žemės įstatymo 9 straipsnio 6 dalies 3 punktą ir 45 straipsnio 1 dalies 1 punktą. Pakeisti vartojamus valstybei svarbių ekonominių ar kultūrinių projektų bei regiono socialinės, ekonominės plėtros projektų pavadinimus į valstybei svarbių projektų bei regioninės svarbos projektų pavadinimus, kad sąvokos būtų suderintos su SVĮ ir RPĮ ir jų lydimuosiuose teisės aktuose vartojamomis sąvokomis. Taip pat siūloma patikslinti institucijas, kurios vadovaujantis SVĮ ir RPĮ yra įgaliotos pripažinti projektus valstybei svarbiais.</w:t>
      </w:r>
    </w:p>
    <w:p w:rsidR="00572D58" w:rsidRPr="00572D58" w:rsidRDefault="00572D58" w:rsidP="00572D58">
      <w:pPr>
        <w:pStyle w:val="Sraopastraipa"/>
        <w:tabs>
          <w:tab w:val="left" w:pos="1134"/>
        </w:tabs>
        <w:ind w:left="0" w:firstLine="709"/>
        <w:jc w:val="both"/>
      </w:pPr>
      <w:r w:rsidRPr="00572D58">
        <w:t xml:space="preserve">VAĮ pakeitimu siūloma patikslinti reikalavimus, kurių turėtų būti laikomasi suteikiant viešojo administravimo įgaliojimus viešosioms įstaigoms, kurių savininkė ar dalininkė yra valstybė ar savivaldybė. Viešosioms įstaigoms, kurių savininkė ar dalininkė yra valstybė, viešojo administravimo įgaliojimai galėtų būti suteikiami Vyriausybės nutarimu. </w:t>
      </w:r>
    </w:p>
    <w:p w:rsidR="00572D58" w:rsidRDefault="006A19F7" w:rsidP="006A19F7">
      <w:pPr>
        <w:pStyle w:val="Sraopastraipa"/>
        <w:tabs>
          <w:tab w:val="left" w:pos="1134"/>
        </w:tabs>
        <w:ind w:left="0" w:firstLine="709"/>
        <w:jc w:val="both"/>
      </w:pPr>
      <w:r>
        <w:t xml:space="preserve">Siūloma nustatyti </w:t>
      </w:r>
      <w:r w:rsidR="00572D58" w:rsidRPr="00572D58">
        <w:t>lankstesnius reikalavimus viešojo administravimo įgaliojimų suteikimui viešosioms įstaigoms, kurių savininkė ar dalininkė yra valstybė</w:t>
      </w:r>
      <w:r>
        <w:t xml:space="preserve"> ar savivaldybė</w:t>
      </w:r>
      <w:r w:rsidR="00572D58" w:rsidRPr="00572D58">
        <w:t xml:space="preserve">. Viešojo administravimo įgaliojimai šioms įstaigoms galėtų būti suteikiami įstatymu, kuriame būtų nustatyta suteikiamų viešojo administravimo įgaliojimų apimtis, tačiau savivaldybių taryboms būtų palikta teisė nustatyti konkrečią viešąją įstaigą, kuri šiuos viešojo administravimo įgaliojimus įgyvendins. </w:t>
      </w:r>
      <w:r>
        <w:t xml:space="preserve">Tokie </w:t>
      </w:r>
      <w:r w:rsidR="00572D58" w:rsidRPr="00572D58">
        <w:t>pakeitimai leis</w:t>
      </w:r>
      <w:r>
        <w:t>tų užtikrinti sklandesnį</w:t>
      </w:r>
      <w:bookmarkStart w:id="9" w:name="_GoBack"/>
      <w:bookmarkEnd w:id="9"/>
      <w:r w:rsidR="00572D58" w:rsidRPr="00572D58">
        <w:t xml:space="preserve"> ES valstybių narių ar atskirų valstybių finansinės paramos administravimą ir tiesiogiai taikomuose ES teisės aktuose nustatytų įsipareigojimų įgyvendinimą laiku. Taip bus pasiektas didesnis visos viešojo administravimo subjektų sistemos lankstumas ir gebėjimas priimti greitai besikeičiančios aplinkos iššūkius.</w:t>
      </w:r>
    </w:p>
    <w:p w:rsidR="00303713" w:rsidRDefault="00303713" w:rsidP="00572D58">
      <w:pPr>
        <w:pStyle w:val="Sraopastraipa"/>
        <w:tabs>
          <w:tab w:val="left" w:pos="1134"/>
        </w:tabs>
        <w:ind w:left="0" w:firstLine="709"/>
        <w:jc w:val="both"/>
      </w:pPr>
      <w:r>
        <w:t>Siūlomos RPĮ pakeitimo projekto nuostatos:</w:t>
      </w:r>
    </w:p>
    <w:p w:rsidR="00303713" w:rsidRPr="00303713" w:rsidRDefault="00303713" w:rsidP="00060D16">
      <w:pPr>
        <w:pStyle w:val="Sraopastraipa"/>
        <w:tabs>
          <w:tab w:val="left" w:pos="1134"/>
        </w:tabs>
        <w:ind w:left="0" w:firstLine="709"/>
        <w:jc w:val="both"/>
      </w:pPr>
      <w:r>
        <w:t xml:space="preserve">1. Siūloma </w:t>
      </w:r>
      <w:r w:rsidRPr="00303713">
        <w:t>suderinti RPĮ ir SVĮ vartojamus terminus.</w:t>
      </w:r>
    </w:p>
    <w:p w:rsidR="00303713" w:rsidRPr="00060D16" w:rsidRDefault="00303713" w:rsidP="00060D16">
      <w:pPr>
        <w:pStyle w:val="Sraopastraipa"/>
        <w:ind w:left="0" w:firstLine="709"/>
        <w:jc w:val="both"/>
      </w:pPr>
      <w:r w:rsidRPr="00303713">
        <w:t xml:space="preserve">2. Siūloma patikslinti reikalavimus Regionų plėtros programos ir regiono plėtros plano turiniui, įtvirtinti, kad funkcinės zonos nustatomos regiono plėtros plane, taip pat siūloma atsisakyti nurodymo, </w:t>
      </w:r>
      <w:r w:rsidRPr="00060D16">
        <w:t>kad Regionų plėtros programa ir kitomis Vyriausybės tvirtinamomis plėtros programomis įgyvendinamos Lietuvos Respublikos teritorijos bendrojo plano nuostatos.</w:t>
      </w:r>
      <w:r w:rsidRPr="00060D16" w:rsidDel="00E00FD2">
        <w:t xml:space="preserve"> </w:t>
      </w:r>
    </w:p>
    <w:p w:rsidR="00303713" w:rsidRPr="00060D16" w:rsidRDefault="00060D16" w:rsidP="00060D16">
      <w:pPr>
        <w:pStyle w:val="Sraopastraipa"/>
        <w:tabs>
          <w:tab w:val="left" w:pos="1134"/>
        </w:tabs>
        <w:ind w:left="0" w:firstLine="709"/>
        <w:jc w:val="both"/>
        <w:rPr>
          <w:bCs/>
          <w:iCs/>
        </w:rPr>
      </w:pPr>
      <w:r w:rsidRPr="00060D16">
        <w:t xml:space="preserve">3. </w:t>
      </w:r>
      <w:r w:rsidR="00EA4D40">
        <w:rPr>
          <w:bCs/>
          <w:iCs/>
        </w:rPr>
        <w:t xml:space="preserve">Siūloma įgaliojimus </w:t>
      </w:r>
      <w:r w:rsidRPr="00060D16">
        <w:rPr>
          <w:bCs/>
          <w:iCs/>
        </w:rPr>
        <w:t>dėl skirtingų valstybės veiklos sričių politikos prie</w:t>
      </w:r>
      <w:r w:rsidR="00EA4D40">
        <w:rPr>
          <w:bCs/>
          <w:iCs/>
        </w:rPr>
        <w:t>monių įgyvendinimo koordinavimo</w:t>
      </w:r>
      <w:r w:rsidRPr="00060D16">
        <w:rPr>
          <w:bCs/>
          <w:iCs/>
        </w:rPr>
        <w:t xml:space="preserve"> nustatyti Vyriausybei.</w:t>
      </w:r>
    </w:p>
    <w:p w:rsidR="00EA4D40" w:rsidRPr="00CF1579" w:rsidRDefault="00060D16" w:rsidP="00EA4D40">
      <w:pPr>
        <w:pStyle w:val="Sraopastraipa"/>
        <w:ind w:left="0" w:firstLine="709"/>
        <w:jc w:val="both"/>
        <w:rPr>
          <w:bCs/>
          <w:iCs/>
        </w:rPr>
      </w:pPr>
      <w:r w:rsidRPr="00060D16">
        <w:rPr>
          <w:bCs/>
          <w:iCs/>
        </w:rPr>
        <w:t xml:space="preserve">4. </w:t>
      </w:r>
      <w:r w:rsidR="00EA4D40" w:rsidRPr="00060D16">
        <w:rPr>
          <w:bCs/>
          <w:iCs/>
        </w:rPr>
        <w:t xml:space="preserve">Siūloma įgaliojimus </w:t>
      </w:r>
      <w:r w:rsidR="00EA4D40" w:rsidRPr="00060D16">
        <w:t xml:space="preserve">pagal kompetenciją teikti Vidaus reikalų ministerijai ir regionų plėtros taryboms pasiūlymus dėl </w:t>
      </w:r>
      <w:r w:rsidR="00EA4D40" w:rsidRPr="00060D16">
        <w:rPr>
          <w:bCs/>
          <w:iCs/>
        </w:rPr>
        <w:t>Vyriausybės tvirtinamų programavimo lygmens dokumentų nuostatų įtraukimo į Regionų plėtros programą ir regionų plėtros planus</w:t>
      </w:r>
      <w:r w:rsidR="00EA4D40" w:rsidRPr="00A0544F">
        <w:rPr>
          <w:bCs/>
          <w:iCs/>
        </w:rPr>
        <w:t xml:space="preserve"> </w:t>
      </w:r>
      <w:r w:rsidR="00EA4D40" w:rsidRPr="00060D16">
        <w:rPr>
          <w:bCs/>
          <w:iCs/>
        </w:rPr>
        <w:t>nustatyti ministerijoms.</w:t>
      </w:r>
    </w:p>
    <w:p w:rsidR="00EA4D40" w:rsidRPr="00CF1579" w:rsidRDefault="00EA4D40" w:rsidP="00EA4D40">
      <w:pPr>
        <w:pStyle w:val="Sraopastraipa"/>
        <w:ind w:left="0" w:firstLine="709"/>
        <w:jc w:val="both"/>
        <w:rPr>
          <w:bCs/>
          <w:iCs/>
        </w:rPr>
      </w:pPr>
      <w:r w:rsidRPr="00060D16">
        <w:t xml:space="preserve">5. </w:t>
      </w:r>
      <w:r w:rsidRPr="00060D16">
        <w:rPr>
          <w:bCs/>
          <w:iCs/>
        </w:rPr>
        <w:t xml:space="preserve">Siūloma įgaliojimus teikti </w:t>
      </w:r>
      <w:r w:rsidRPr="00060D16">
        <w:t>Vidaus reikalų ministerijai</w:t>
      </w:r>
      <w:r w:rsidRPr="00060D16">
        <w:rPr>
          <w:bCs/>
          <w:iCs/>
        </w:rPr>
        <w:t xml:space="preserve"> pasiūlymus </w:t>
      </w:r>
      <w:r w:rsidRPr="00060D16">
        <w:t>dėl spręstinų regioninės plėtros problemų ir poveikio rodiklių</w:t>
      </w:r>
      <w:r w:rsidRPr="00A0544F">
        <w:rPr>
          <w:bCs/>
          <w:iCs/>
        </w:rPr>
        <w:t xml:space="preserve"> </w:t>
      </w:r>
      <w:r w:rsidRPr="00060D16">
        <w:rPr>
          <w:bCs/>
          <w:iCs/>
        </w:rPr>
        <w:t>nustatyti regiono plėtros tarybai</w:t>
      </w:r>
      <w:r w:rsidRPr="00060D16">
        <w:t>.</w:t>
      </w:r>
    </w:p>
    <w:p w:rsidR="00060D16" w:rsidRPr="00060D16" w:rsidRDefault="00060D16" w:rsidP="00060D16">
      <w:pPr>
        <w:pStyle w:val="Sraopastraipa"/>
        <w:tabs>
          <w:tab w:val="left" w:pos="1134"/>
        </w:tabs>
        <w:ind w:left="0" w:firstLine="709"/>
        <w:jc w:val="both"/>
        <w:rPr>
          <w:bCs/>
          <w:iCs/>
        </w:rPr>
      </w:pPr>
      <w:r>
        <w:t xml:space="preserve">6. </w:t>
      </w:r>
      <w:r w:rsidRPr="00060D16">
        <w:rPr>
          <w:bCs/>
          <w:iCs/>
        </w:rPr>
        <w:t>Siūloma nustatyti, kad funkcinės zonos</w:t>
      </w:r>
      <w:r w:rsidRPr="00060D16">
        <w:rPr>
          <w:color w:val="000000"/>
        </w:rPr>
        <w:t xml:space="preserve"> formuojamos kelių savivaldybių sprendimu ir kad savivaldybių tarybos teikia </w:t>
      </w:r>
      <w:r w:rsidR="00EA4D40" w:rsidRPr="00060D16">
        <w:rPr>
          <w:color w:val="000000"/>
        </w:rPr>
        <w:t xml:space="preserve">regiono plėtros tarybai </w:t>
      </w:r>
      <w:r w:rsidRPr="00060D16">
        <w:rPr>
          <w:color w:val="000000"/>
        </w:rPr>
        <w:t xml:space="preserve">pasiūlymus </w:t>
      </w:r>
      <w:r w:rsidRPr="00060D16">
        <w:rPr>
          <w:bCs/>
          <w:iCs/>
        </w:rPr>
        <w:t>dėl savivaldybių bendru sutarimu suformuotų funkcinių zonų vystymo veiksmų įtraukimo į atitinkamą regiono plėtros planą.</w:t>
      </w:r>
    </w:p>
    <w:p w:rsidR="00060D16" w:rsidRPr="00060D16" w:rsidRDefault="00060D16" w:rsidP="00060D16">
      <w:pPr>
        <w:pStyle w:val="Sraopastraipa"/>
        <w:ind w:left="0" w:firstLine="709"/>
        <w:jc w:val="both"/>
        <w:rPr>
          <w:b/>
          <w:i/>
          <w:u w:val="single"/>
        </w:rPr>
      </w:pPr>
      <w:r w:rsidRPr="00060D16">
        <w:rPr>
          <w:bCs/>
          <w:iCs/>
        </w:rPr>
        <w:t xml:space="preserve">7. </w:t>
      </w:r>
      <w:r w:rsidRPr="00060D16">
        <w:t>Siūloma nustatyti, kad</w:t>
      </w:r>
      <w:r w:rsidRPr="00060D16">
        <w:rPr>
          <w:i/>
        </w:rPr>
        <w:t xml:space="preserve"> </w:t>
      </w:r>
      <w:r w:rsidRPr="00060D16">
        <w:t>savivaldybėse, kurios nėra apskrities savivaldybių įsteigtos regiono plėtros tarybos dalyvės, tik regiono plėtros tar</w:t>
      </w:r>
      <w:r w:rsidR="00EA4D40">
        <w:t>ybos pritarimu gali būti taikomos</w:t>
      </w:r>
      <w:r w:rsidRPr="00060D16">
        <w:t xml:space="preserve"> su regiono plėtros tarybos įgaliojimais, kurie nustatyti RPĮ 12 straipsnio 2 dalyje, susijusios </w:t>
      </w:r>
      <w:r w:rsidRPr="00060D16">
        <w:rPr>
          <w:bCs/>
        </w:rPr>
        <w:t xml:space="preserve">nacionalinės regioninės politikos įgyvendinimo </w:t>
      </w:r>
      <w:r w:rsidRPr="00060D16">
        <w:t>priemonės, t. y. regionų plėtros planų pažangos priemonėms įgyvendinti atrinktų projektų vykdymas ir regioninės svarbos projektų įgyvendinimo skatinimas.</w:t>
      </w:r>
    </w:p>
    <w:p w:rsidR="00060D16" w:rsidRPr="00CA7D17" w:rsidRDefault="00060D16" w:rsidP="00CA7D17">
      <w:pPr>
        <w:suppressAutoHyphens/>
        <w:ind w:firstLine="709"/>
        <w:jc w:val="both"/>
        <w:textAlignment w:val="baseline"/>
      </w:pPr>
      <w:r w:rsidRPr="00060D16">
        <w:t xml:space="preserve">8. Siūloma nustatyti, kad regiono plėtros taryba pripažįsta netekusiu galios regiono plėtros tarybos sprendimą, kuriuo projektas pripažintas regioninės svarbos projektu, ir tuo atveju, kai projekto </w:t>
      </w:r>
      <w:r w:rsidRPr="00CA7D17">
        <w:t>vykdytojas atsisako įgyvendinti regioninės svarbos projektą.</w:t>
      </w:r>
    </w:p>
    <w:p w:rsidR="00060D16" w:rsidRPr="00CA7D17" w:rsidRDefault="00060D16" w:rsidP="00CA7D17">
      <w:pPr>
        <w:pStyle w:val="Sraopastraipa"/>
        <w:ind w:left="0" w:firstLine="709"/>
        <w:jc w:val="both"/>
        <w:rPr>
          <w:bCs/>
        </w:rPr>
      </w:pPr>
      <w:r w:rsidRPr="00CA7D17">
        <w:t xml:space="preserve">9. Siekiant Nacionalinės regioninės plėtros tarybos pirmininko skyrimo proceso aiškumo, </w:t>
      </w:r>
      <w:r w:rsidR="00CA7D17" w:rsidRPr="00CA7D17">
        <w:t>RPĮ pakeitimo</w:t>
      </w:r>
      <w:r w:rsidRPr="00CA7D17">
        <w:t xml:space="preserve"> projektu siūloma nustatyti, kad </w:t>
      </w:r>
      <w:r w:rsidRPr="00CA7D17">
        <w:rPr>
          <w:bCs/>
        </w:rPr>
        <w:t>Nacionalinės regioninės plėtros tarybos pirmininką</w:t>
      </w:r>
      <w:r w:rsidRPr="00CA7D17">
        <w:t xml:space="preserve"> </w:t>
      </w:r>
      <w:r w:rsidRPr="00CA7D17">
        <w:rPr>
          <w:bCs/>
        </w:rPr>
        <w:t>iš</w:t>
      </w:r>
      <w:r w:rsidRPr="00CA7D17">
        <w:t xml:space="preserve"> </w:t>
      </w:r>
      <w:r w:rsidRPr="00CA7D17">
        <w:rPr>
          <w:bCs/>
        </w:rPr>
        <w:t xml:space="preserve">regionų plėtros tarybų kolegijų pirmininkų išrenka </w:t>
      </w:r>
      <w:r w:rsidRPr="00CA7D17">
        <w:t>pati Nacionalinė regioninės plėtros taryba jos</w:t>
      </w:r>
      <w:r w:rsidRPr="00CA7D17">
        <w:rPr>
          <w:bCs/>
        </w:rPr>
        <w:t xml:space="preserve"> darbo reglamento nustatyta tvarka.</w:t>
      </w:r>
    </w:p>
    <w:p w:rsidR="00CA7D17" w:rsidRPr="00CA7D17" w:rsidRDefault="00CA7D17" w:rsidP="00CA7D17">
      <w:pPr>
        <w:pStyle w:val="Sraopastraipa"/>
        <w:ind w:left="0" w:firstLine="709"/>
        <w:jc w:val="both"/>
        <w:rPr>
          <w:bCs/>
        </w:rPr>
      </w:pPr>
      <w:r w:rsidRPr="00CA7D17">
        <w:rPr>
          <w:bCs/>
        </w:rPr>
        <w:lastRenderedPageBreak/>
        <w:t xml:space="preserve">10. </w:t>
      </w:r>
      <w:r w:rsidRPr="00CA7D17">
        <w:rPr>
          <w:bCs/>
          <w:iCs/>
        </w:rPr>
        <w:t xml:space="preserve">Dėl skirtingo lygmens norminių teisės aktų, galinčių turėti poveikį regionų plėtrai, projektų gausos Nacionalinės regioninės plėtros tarybos darbo krūvis gali tapti nepagrįstai didelis, dėl ko Nacionalinė regioninės plėtros taryba neturės galimybių skirti pakankamai dėmesio didžiausią pokytį numatančioms ir, tikėtina, didžiausią poveikį regionų plėtrai galinčioms turėti teisėkūros iniciatyvoms. Siekiant sumažinti šią riziką, PRĮ pakeitimo projektu siūloma nustatyti, kad Nacionalinė regioninė plėtros taryba svarsto ne norminių teisės aktų, o prioritetinių teisėkūros iniciatyvų, </w:t>
      </w:r>
      <w:r w:rsidRPr="00CA7D17">
        <w:t>kurių įgyvendinimas turės poveikį regionų plėtrai, projektus.</w:t>
      </w:r>
    </w:p>
    <w:p w:rsidR="00EA4D40" w:rsidRPr="00CA7D17" w:rsidRDefault="00EA4D40" w:rsidP="00EA4D40">
      <w:pPr>
        <w:pStyle w:val="Sraopastraipa"/>
        <w:ind w:left="0" w:firstLine="709"/>
        <w:jc w:val="both"/>
        <w:rPr>
          <w:bCs/>
          <w:iCs/>
        </w:rPr>
      </w:pPr>
      <w:r w:rsidRPr="00CA7D17">
        <w:t xml:space="preserve">11. </w:t>
      </w:r>
      <w:r w:rsidRPr="00CA7D17">
        <w:rPr>
          <w:bCs/>
          <w:iCs/>
        </w:rPr>
        <w:t>Pagal RPĮ nustatytą reglamentavimą kompetencijų centras yra ne institucija, o atskiras įstaigas, organizacijas, turinčias tam tikr</w:t>
      </w:r>
      <w:r>
        <w:rPr>
          <w:bCs/>
          <w:iCs/>
        </w:rPr>
        <w:t>ų</w:t>
      </w:r>
      <w:r w:rsidRPr="00CA7D17">
        <w:rPr>
          <w:bCs/>
          <w:iCs/>
        </w:rPr>
        <w:t xml:space="preserve"> kompetencij</w:t>
      </w:r>
      <w:r>
        <w:rPr>
          <w:bCs/>
          <w:iCs/>
        </w:rPr>
        <w:t>ų</w:t>
      </w:r>
      <w:r w:rsidRPr="00CA7D17">
        <w:rPr>
          <w:bCs/>
          <w:iCs/>
        </w:rPr>
        <w:t xml:space="preserve">, </w:t>
      </w:r>
      <w:r>
        <w:rPr>
          <w:bCs/>
          <w:iCs/>
        </w:rPr>
        <w:t>apimantis</w:t>
      </w:r>
      <w:r w:rsidRPr="00CA7D17">
        <w:rPr>
          <w:bCs/>
          <w:iCs/>
        </w:rPr>
        <w:t xml:space="preserve"> junginys, todėl RPĮ pakeitimo projektu siūloma keisti kompetencijų centro pavadinimą į </w:t>
      </w:r>
      <w:r>
        <w:rPr>
          <w:bCs/>
          <w:iCs/>
        </w:rPr>
        <w:t>„</w:t>
      </w:r>
      <w:r w:rsidRPr="00CA7D17">
        <w:rPr>
          <w:bCs/>
          <w:iCs/>
        </w:rPr>
        <w:t>kompetencijų tinklas“.</w:t>
      </w:r>
    </w:p>
    <w:p w:rsidR="00EA4D40" w:rsidRPr="00CA7D17" w:rsidRDefault="00EA4D40" w:rsidP="00EA4D40">
      <w:pPr>
        <w:pStyle w:val="Sraopastraipa"/>
        <w:ind w:left="0" w:firstLine="709"/>
        <w:jc w:val="both"/>
        <w:rPr>
          <w:bCs/>
          <w:iCs/>
        </w:rPr>
      </w:pPr>
      <w:r>
        <w:t xml:space="preserve">12. </w:t>
      </w:r>
      <w:r w:rsidRPr="00CA7D17">
        <w:rPr>
          <w:bCs/>
          <w:iCs/>
        </w:rPr>
        <w:t xml:space="preserve">Siekiant efektyvesnio kompetencijų tinklo pagalbos regionų plėtros taryboms teikimo proceso, </w:t>
      </w:r>
      <w:r>
        <w:rPr>
          <w:bCs/>
          <w:iCs/>
        </w:rPr>
        <w:t>RPĮ pakeitimo projektu</w:t>
      </w:r>
      <w:r w:rsidRPr="00CA7D17">
        <w:rPr>
          <w:bCs/>
          <w:iCs/>
        </w:rPr>
        <w:t xml:space="preserve"> </w:t>
      </w:r>
      <w:proofErr w:type="spellStart"/>
      <w:r w:rsidRPr="00CA7D17">
        <w:rPr>
          <w:bCs/>
          <w:iCs/>
        </w:rPr>
        <w:t>projektu</w:t>
      </w:r>
      <w:proofErr w:type="spellEnd"/>
      <w:r w:rsidRPr="00CA7D17">
        <w:rPr>
          <w:bCs/>
          <w:iCs/>
        </w:rPr>
        <w:t xml:space="preserve"> siūloma atsisakyti į kompetencijų tinklą įtraukiamų valstybės ekspertinių įstaigų sąrašo sudarymo ir </w:t>
      </w:r>
      <w:r>
        <w:rPr>
          <w:bCs/>
          <w:iCs/>
        </w:rPr>
        <w:t>RPĮ</w:t>
      </w:r>
      <w:r w:rsidRPr="00CA7D17">
        <w:rPr>
          <w:bCs/>
          <w:iCs/>
        </w:rPr>
        <w:t xml:space="preserve"> apibrėžti tik galimus kompetencijų tinklo dalyvius; atsisakyti konkrečių paslaugų, kurias teikia kompetencijų tinklas, nurodymo ir apibrėžti tik kompetencijų tinklo veiklos tikslą; atsisakyti nuostatos, kad kompetencijų tinklo </w:t>
      </w:r>
      <w:r>
        <w:rPr>
          <w:bCs/>
          <w:iCs/>
        </w:rPr>
        <w:t xml:space="preserve">teikiamos </w:t>
      </w:r>
      <w:r w:rsidRPr="00CA7D17">
        <w:rPr>
          <w:bCs/>
          <w:iCs/>
        </w:rPr>
        <w:t xml:space="preserve">pagalbos regiono plėtros tarybai poreikį nustato regiono plėtros tarybos kolegija, taip sudarant galimybę prireikus dėl pagalbos darbo tvarka kreiptis regiono plėtros tarybos administracijos direktoriui ar administracijos darbuotojams; atitinkamai koreguoti kitas su kompetencijų tinklo </w:t>
      </w:r>
      <w:r>
        <w:rPr>
          <w:bCs/>
          <w:iCs/>
        </w:rPr>
        <w:t xml:space="preserve">veiklos </w:t>
      </w:r>
      <w:r w:rsidRPr="00CA7D17">
        <w:rPr>
          <w:bCs/>
          <w:iCs/>
        </w:rPr>
        <w:t>reglamentavimu susijusias RPĮ normas.</w:t>
      </w:r>
    </w:p>
    <w:p w:rsidR="00EA4D40" w:rsidRPr="00CF1579" w:rsidRDefault="00EA4D40" w:rsidP="00EA4D40">
      <w:pPr>
        <w:ind w:firstLine="709"/>
        <w:jc w:val="both"/>
      </w:pPr>
      <w:r w:rsidRPr="00CA7D17">
        <w:t xml:space="preserve">13. Siūloma nustatyti, kad nuo 2022 m. sausio 1 d. </w:t>
      </w:r>
      <w:r w:rsidRPr="00CA7D17">
        <w:rPr>
          <w:bCs/>
          <w:iCs/>
        </w:rPr>
        <w:t>funkcijas</w:t>
      </w:r>
      <w:r w:rsidRPr="00CA7D17">
        <w:t>, kuri</w:t>
      </w:r>
      <w:r>
        <w:t>ų</w:t>
      </w:r>
      <w:r w:rsidRPr="00CA7D17">
        <w:t xml:space="preserve"> reik</w:t>
      </w:r>
      <w:r>
        <w:t>ia</w:t>
      </w:r>
      <w:r w:rsidRPr="00CA7D17">
        <w:t xml:space="preserve"> 2014–2020 m</w:t>
      </w:r>
      <w:r>
        <w:t>etų</w:t>
      </w:r>
      <w:r w:rsidRPr="00CA7D17">
        <w:t xml:space="preserve"> finans</w:t>
      </w:r>
      <w:r>
        <w:t>av</w:t>
      </w:r>
      <w:r w:rsidRPr="00CA7D17">
        <w:t>i</w:t>
      </w:r>
      <w:r>
        <w:t>m</w:t>
      </w:r>
      <w:r w:rsidRPr="00CA7D17">
        <w:t xml:space="preserve">o laikotarpio projektams užbaigti, </w:t>
      </w:r>
      <w:r>
        <w:t xml:space="preserve">atlieka </w:t>
      </w:r>
      <w:r w:rsidRPr="00CA7D17">
        <w:t>Vidaus reikalų ministerija, atitinkamai pripažįstant netekusiu galios RPĮ 15 straipsnį.</w:t>
      </w:r>
      <w:r w:rsidRPr="00CF1579">
        <w:t xml:space="preserve"> </w:t>
      </w:r>
    </w:p>
    <w:p w:rsidR="00EA4D40" w:rsidRPr="00CA7D17" w:rsidRDefault="00EA4D40" w:rsidP="00EA4D40">
      <w:pPr>
        <w:pStyle w:val="Sraopastraipa"/>
        <w:ind w:left="0" w:firstLine="709"/>
        <w:jc w:val="both"/>
        <w:rPr>
          <w:bCs/>
          <w:iCs/>
        </w:rPr>
      </w:pPr>
      <w:r>
        <w:t xml:space="preserve">14. </w:t>
      </w:r>
      <w:r w:rsidRPr="00CA7D17">
        <w:t xml:space="preserve">Atitinkamuose </w:t>
      </w:r>
      <w:r w:rsidRPr="00CA7D17">
        <w:rPr>
          <w:bCs/>
          <w:iCs/>
        </w:rPr>
        <w:t xml:space="preserve">RPĮ straipsniuose nustatyti </w:t>
      </w:r>
      <w:r>
        <w:t>regiono plėtros tarybos</w:t>
      </w:r>
      <w:r w:rsidRPr="00CB1C61">
        <w:t xml:space="preserve"> </w:t>
      </w:r>
      <w:r w:rsidRPr="00CA7D17">
        <w:rPr>
          <w:bCs/>
          <w:iCs/>
        </w:rPr>
        <w:t xml:space="preserve">kolegijos įgaliojimai susiję su regiono plėtros tarybos </w:t>
      </w:r>
      <w:r w:rsidRPr="00CA7D17">
        <w:t>–</w:t>
      </w:r>
      <w:r w:rsidRPr="00CA7D17">
        <w:rPr>
          <w:bCs/>
          <w:iCs/>
        </w:rPr>
        <w:t xml:space="preserve"> juridinio asmens valdymu, todėl RPĮ pakeitimo projektu</w:t>
      </w:r>
      <w:r w:rsidRPr="005D3469">
        <w:rPr>
          <w:bCs/>
          <w:iCs/>
        </w:rPr>
        <w:t xml:space="preserve"> </w:t>
      </w:r>
      <w:r w:rsidRPr="00CA7D17">
        <w:rPr>
          <w:bCs/>
          <w:iCs/>
        </w:rPr>
        <w:t xml:space="preserve">siūloma tobulinti reglamentavimą taip, kad būtų aišku, jog </w:t>
      </w:r>
      <w:r>
        <w:t>regiono plėtros tarybos</w:t>
      </w:r>
      <w:r w:rsidRPr="00CB1C61">
        <w:t xml:space="preserve"> </w:t>
      </w:r>
      <w:r w:rsidRPr="00CA7D17">
        <w:rPr>
          <w:bCs/>
          <w:iCs/>
        </w:rPr>
        <w:t>kolegija, atlikdama kitas, nei RPĮ 23 straipsnio 1 dalyje nustatytas</w:t>
      </w:r>
      <w:r>
        <w:rPr>
          <w:bCs/>
          <w:iCs/>
        </w:rPr>
        <w:t>,</w:t>
      </w:r>
      <w:r w:rsidRPr="00CA7D17">
        <w:rPr>
          <w:bCs/>
          <w:iCs/>
        </w:rPr>
        <w:t xml:space="preserve"> funkcijas, sprendimus priima ne regiono plėtros tarybos, o savo (</w:t>
      </w:r>
      <w:r>
        <w:t>regiono plėtros tarybos</w:t>
      </w:r>
      <w:r w:rsidRPr="00CB1C61">
        <w:t xml:space="preserve"> </w:t>
      </w:r>
      <w:r w:rsidRPr="00CA7D17">
        <w:rPr>
          <w:bCs/>
          <w:iCs/>
        </w:rPr>
        <w:t>kolegijos) vardu.</w:t>
      </w:r>
    </w:p>
    <w:p w:rsidR="00EA4D40" w:rsidRPr="00CA7D17" w:rsidRDefault="00EA4D40" w:rsidP="00EA4D40">
      <w:pPr>
        <w:pStyle w:val="Sraopastraipa"/>
        <w:ind w:left="0" w:firstLine="709"/>
        <w:jc w:val="both"/>
        <w:rPr>
          <w:bCs/>
          <w:iCs/>
        </w:rPr>
      </w:pPr>
      <w:r w:rsidRPr="00CA7D17">
        <w:t xml:space="preserve">15. </w:t>
      </w:r>
      <w:r w:rsidRPr="00CA7D17">
        <w:rPr>
          <w:bCs/>
          <w:iCs/>
        </w:rPr>
        <w:t xml:space="preserve">Siūloma nustatyti </w:t>
      </w:r>
      <w:r>
        <w:t>regiono plėtros tarybos</w:t>
      </w:r>
      <w:r w:rsidRPr="00CB1C61">
        <w:t xml:space="preserve"> </w:t>
      </w:r>
      <w:r>
        <w:t>k</w:t>
      </w:r>
      <w:r w:rsidRPr="00CA7D17">
        <w:t>olegijos nario komandiruotės išlaidų apmokėjimą.</w:t>
      </w:r>
    </w:p>
    <w:p w:rsidR="00060D16" w:rsidRPr="00CA7D17" w:rsidRDefault="00CA7D17" w:rsidP="00CA7D17">
      <w:pPr>
        <w:pStyle w:val="Sraopastraipa"/>
        <w:ind w:left="0" w:firstLine="709"/>
        <w:jc w:val="both"/>
        <w:rPr>
          <w:bCs/>
          <w:iCs/>
        </w:rPr>
      </w:pPr>
      <w:r w:rsidRPr="00CA7D17">
        <w:t xml:space="preserve">16. </w:t>
      </w:r>
      <w:r w:rsidRPr="00CA7D17">
        <w:rPr>
          <w:bCs/>
          <w:iCs/>
        </w:rPr>
        <w:t xml:space="preserve">Siekiant teisinio reglamentavimo aiškumo, </w:t>
      </w:r>
      <w:r>
        <w:rPr>
          <w:bCs/>
          <w:iCs/>
        </w:rPr>
        <w:t>RPĮ pakeitimo</w:t>
      </w:r>
      <w:r w:rsidRPr="00CA7D17">
        <w:rPr>
          <w:bCs/>
          <w:iCs/>
        </w:rPr>
        <w:t xml:space="preserve"> projektu siūloma nustatyti, kad regiono plėtros tarybos administracijos direktorius atlieka ne tik tas funkcijas, kurios jam nustatytos </w:t>
      </w:r>
      <w:r>
        <w:rPr>
          <w:bCs/>
          <w:iCs/>
        </w:rPr>
        <w:t>RPĮ</w:t>
      </w:r>
      <w:r w:rsidRPr="00CA7D17">
        <w:rPr>
          <w:bCs/>
          <w:iCs/>
        </w:rPr>
        <w:t xml:space="preserve"> ir kitais teisės aktais, bet ir regiono plėtros tarybos nuostatuose jam nustatytas funkcijas, taip pat </w:t>
      </w:r>
      <w:r>
        <w:rPr>
          <w:bCs/>
          <w:iCs/>
        </w:rPr>
        <w:t>RPĮ pakeitimo</w:t>
      </w:r>
      <w:r w:rsidRPr="00CA7D17">
        <w:rPr>
          <w:bCs/>
          <w:iCs/>
        </w:rPr>
        <w:t xml:space="preserve"> projektu siūloma atlikti kitus techninio pobūdžio </w:t>
      </w:r>
      <w:r>
        <w:rPr>
          <w:bCs/>
          <w:iCs/>
        </w:rPr>
        <w:t>RPĮ</w:t>
      </w:r>
      <w:r w:rsidRPr="00CA7D17">
        <w:rPr>
          <w:bCs/>
          <w:iCs/>
        </w:rPr>
        <w:t xml:space="preserve"> normų patikslinimus.</w:t>
      </w:r>
    </w:p>
    <w:p w:rsidR="007F3232" w:rsidRDefault="007F3232" w:rsidP="007B1190">
      <w:pPr>
        <w:ind w:firstLine="993"/>
        <w:jc w:val="both"/>
      </w:pPr>
    </w:p>
    <w:p w:rsidR="00CE2A35" w:rsidRPr="0027528A" w:rsidRDefault="00CE2A35" w:rsidP="003A7040">
      <w:pPr>
        <w:ind w:firstLine="709"/>
        <w:jc w:val="both"/>
        <w:rPr>
          <w:b/>
          <w:bCs/>
        </w:rPr>
      </w:pPr>
      <w:r w:rsidRPr="0027528A">
        <w:rPr>
          <w:b/>
          <w:bCs/>
        </w:rPr>
        <w:t>5. Numatomo teisinio reguliavimo poveikio vertinimo rezultatai (jeigu rengiant įstatym</w:t>
      </w:r>
      <w:r w:rsidR="00774B05" w:rsidRPr="0027528A">
        <w:rPr>
          <w:b/>
          <w:bCs/>
        </w:rPr>
        <w:t>ų</w:t>
      </w:r>
      <w:r w:rsidRPr="0027528A">
        <w:rPr>
          <w:b/>
          <w:bCs/>
        </w:rPr>
        <w:t xml:space="preserve"> projekt</w:t>
      </w:r>
      <w:r w:rsidR="00774B05" w:rsidRPr="0027528A">
        <w:rPr>
          <w:b/>
          <w:bCs/>
        </w:rPr>
        <w:t>us</w:t>
      </w:r>
      <w:r w:rsidRPr="0027528A">
        <w:rPr>
          <w:b/>
          <w:bCs/>
        </w:rPr>
        <w:t xml:space="preserve"> toks vertinimas turi būti atliktas ir j</w:t>
      </w:r>
      <w:r w:rsidR="00774B05" w:rsidRPr="0027528A">
        <w:rPr>
          <w:b/>
          <w:bCs/>
        </w:rPr>
        <w:t>ų</w:t>
      </w:r>
      <w:r w:rsidRPr="0027528A">
        <w:rPr>
          <w:b/>
          <w:bCs/>
        </w:rPr>
        <w:t xml:space="preserve"> rezultatai nepateikiami atskiru dokumentu), galimos neigiamos priimt</w:t>
      </w:r>
      <w:r w:rsidR="00774B05" w:rsidRPr="0027528A">
        <w:rPr>
          <w:b/>
          <w:bCs/>
        </w:rPr>
        <w:t>ų</w:t>
      </w:r>
      <w:r w:rsidRPr="0027528A">
        <w:rPr>
          <w:b/>
          <w:bCs/>
        </w:rPr>
        <w:t xml:space="preserve"> įstatym</w:t>
      </w:r>
      <w:r w:rsidR="00774B05" w:rsidRPr="0027528A">
        <w:rPr>
          <w:b/>
          <w:bCs/>
        </w:rPr>
        <w:t>ų</w:t>
      </w:r>
      <w:r w:rsidRPr="0027528A">
        <w:rPr>
          <w:b/>
          <w:bCs/>
        </w:rPr>
        <w:t xml:space="preserve"> pasekmės ir kokių priemonių reikėtų imtis, kad tokių pasekmių būtų išvengta</w:t>
      </w:r>
    </w:p>
    <w:p w:rsidR="0027528A" w:rsidRDefault="0027528A" w:rsidP="003A7040">
      <w:pPr>
        <w:ind w:firstLine="709"/>
        <w:jc w:val="both"/>
        <w:rPr>
          <w:color w:val="000000" w:themeColor="text1"/>
        </w:rPr>
      </w:pPr>
      <w:r w:rsidRPr="0027528A">
        <w:rPr>
          <w:color w:val="000000" w:themeColor="text1"/>
        </w:rPr>
        <w:t>Priėmus SVĮ laukiami teigiami SVĮ projekto rezultatai, neigiamų pasekmių nenumatoma.</w:t>
      </w:r>
    </w:p>
    <w:p w:rsidR="00C6782B" w:rsidRPr="00C6782B" w:rsidRDefault="00C6782B" w:rsidP="003A7040">
      <w:pPr>
        <w:ind w:firstLine="709"/>
        <w:jc w:val="both"/>
        <w:rPr>
          <w:b/>
        </w:rPr>
      </w:pPr>
      <w:r w:rsidRPr="00C6782B">
        <w:rPr>
          <w:b/>
        </w:rPr>
        <w:t>Poveikis atitinkamai sričiai</w:t>
      </w:r>
    </w:p>
    <w:p w:rsidR="00221353" w:rsidRPr="00C257DE" w:rsidRDefault="00221353" w:rsidP="00221353">
      <w:pPr>
        <w:ind w:firstLine="709"/>
        <w:jc w:val="both"/>
      </w:pPr>
      <w:r w:rsidRPr="00C02EFB">
        <w:t xml:space="preserve">Priėmus SVĮ pakeitimo projektą ir </w:t>
      </w:r>
      <w:r>
        <w:t xml:space="preserve">įstatymų pakeitimo projektus, SVĮ ir Strateginio valdymo metodikos taikymas </w:t>
      </w:r>
      <w:r w:rsidRPr="00C6782B">
        <w:t>taptų nuoseklesn</w:t>
      </w:r>
      <w:r>
        <w:t>is ir</w:t>
      </w:r>
      <w:r w:rsidRPr="00C6782B">
        <w:t xml:space="preserve"> aiškesn</w:t>
      </w:r>
      <w:r>
        <w:t>is, o SVĮ, Strateginio valdymo metodika ir parengti ar rengiami planavimo dokumentai derėtų tarpusavyje.</w:t>
      </w:r>
    </w:p>
    <w:p w:rsidR="00221353" w:rsidRPr="00985B58" w:rsidRDefault="00221353" w:rsidP="00221353">
      <w:pPr>
        <w:ind w:firstLine="709"/>
        <w:jc w:val="both"/>
        <w:rPr>
          <w:b/>
        </w:rPr>
      </w:pPr>
      <w:r w:rsidRPr="00985B58">
        <w:rPr>
          <w:b/>
        </w:rPr>
        <w:t>Poveikis valstybės finansams</w:t>
      </w:r>
    </w:p>
    <w:p w:rsidR="00221353" w:rsidRPr="000757F4" w:rsidRDefault="00221353" w:rsidP="00221353">
      <w:pPr>
        <w:ind w:firstLine="709"/>
        <w:jc w:val="both"/>
      </w:pPr>
      <w:r w:rsidRPr="003A7040">
        <w:t xml:space="preserve">Priėmus SVĮ pakeitimo projektą ir </w:t>
      </w:r>
      <w:r>
        <w:t xml:space="preserve">įstatymų pakeitimo </w:t>
      </w:r>
      <w:r w:rsidRPr="003A7040">
        <w:t>projektus poveikio valstybės finansams nenumatoma.</w:t>
      </w:r>
    </w:p>
    <w:p w:rsidR="00B42221" w:rsidRPr="00B42221" w:rsidRDefault="00B42221" w:rsidP="003A7040">
      <w:pPr>
        <w:ind w:firstLine="709"/>
        <w:jc w:val="both"/>
        <w:rPr>
          <w:b/>
        </w:rPr>
      </w:pPr>
      <w:r w:rsidRPr="00B42221">
        <w:rPr>
          <w:b/>
        </w:rPr>
        <w:t>Poveikis administracinei naštai</w:t>
      </w:r>
    </w:p>
    <w:p w:rsidR="00221353" w:rsidRPr="008F4873" w:rsidRDefault="00221353" w:rsidP="00221353">
      <w:pPr>
        <w:ind w:firstLine="709"/>
        <w:jc w:val="both"/>
      </w:pPr>
      <w:r>
        <w:t xml:space="preserve">SVĮ pakeitimo projektas ir įstatymų pakeitimo projektai neturės reikšmingos įtakos administracinės naštos sumažėjimui ar padidėjimui, tačiau aiškesnės dokumentų apibrėžtys ir principų taikymas leis išspręsti SVĮ taikymo neaiškumus. Sprendimas </w:t>
      </w:r>
      <w:r w:rsidRPr="0038100B">
        <w:t>Nacionalin</w:t>
      </w:r>
      <w:r>
        <w:t>ę</w:t>
      </w:r>
      <w:r w:rsidRPr="0038100B">
        <w:t xml:space="preserve"> energetinės nepriklausomybės strategij</w:t>
      </w:r>
      <w:r>
        <w:t>ą,</w:t>
      </w:r>
      <w:r w:rsidRPr="00CA19F5">
        <w:t xml:space="preserve"> patvirtint</w:t>
      </w:r>
      <w:r>
        <w:t>ą</w:t>
      </w:r>
      <w:r w:rsidRPr="00CA19F5">
        <w:t xml:space="preserve"> Seimo 2012 m. birželio 26 d. nutarimu Nr. XI-2133 „Dėl </w:t>
      </w:r>
      <w:r w:rsidRPr="00CA19F5">
        <w:lastRenderedPageBreak/>
        <w:t>Nacionalinės energetinės nepriklausomybės strategijos patvirtinimo“</w:t>
      </w:r>
      <w:r>
        <w:t xml:space="preserve">, ir </w:t>
      </w:r>
      <w:r w:rsidRPr="00C97FD0">
        <w:t>Nacionalin</w:t>
      </w:r>
      <w:r>
        <w:t>ę</w:t>
      </w:r>
      <w:r w:rsidRPr="00C97FD0">
        <w:t xml:space="preserve"> aplinkos apsaugos strategij</w:t>
      </w:r>
      <w:r>
        <w:t>ą</w:t>
      </w:r>
      <w:r w:rsidRPr="00C97FD0">
        <w:t>, patvirtint</w:t>
      </w:r>
      <w:r>
        <w:t>ą</w:t>
      </w:r>
      <w:r w:rsidRPr="00C97FD0">
        <w:t xml:space="preserve"> Seimo 2015 m. balandžio 16 d. nutarimu Nr. XII-1626 „Dėl Nacionalinės aplinkos apsaugos strategijos patvirtinimo“</w:t>
      </w:r>
      <w:r>
        <w:t>,</w:t>
      </w:r>
      <w:r w:rsidRPr="000D1128">
        <w:t xml:space="preserve"> </w:t>
      </w:r>
      <w:r w:rsidRPr="00CA19F5">
        <w:t>laik</w:t>
      </w:r>
      <w:r>
        <w:t>yti</w:t>
      </w:r>
      <w:r w:rsidRPr="00CA19F5">
        <w:t xml:space="preserve"> nacionalin</w:t>
      </w:r>
      <w:r>
        <w:t>ėmis</w:t>
      </w:r>
      <w:r w:rsidRPr="00CA19F5">
        <w:t xml:space="preserve"> darbotvark</w:t>
      </w:r>
      <w:r>
        <w:t>ėmis leis sumažinti administracinę naštą nerengiant papildomų dokumentų Energetikos ir Aplinkos ministerijoms.</w:t>
      </w:r>
    </w:p>
    <w:p w:rsidR="00E56DFE" w:rsidRDefault="00E56DFE" w:rsidP="00A50958">
      <w:pPr>
        <w:ind w:firstLine="993"/>
        <w:jc w:val="both"/>
        <w:rPr>
          <w:b/>
          <w:bCs/>
        </w:rPr>
      </w:pPr>
    </w:p>
    <w:p w:rsidR="00221353" w:rsidRPr="007E2ECA" w:rsidRDefault="00221353" w:rsidP="00221353">
      <w:pPr>
        <w:ind w:firstLine="709"/>
        <w:jc w:val="both"/>
        <w:rPr>
          <w:b/>
          <w:bCs/>
        </w:rPr>
      </w:pPr>
      <w:r w:rsidRPr="008F4873">
        <w:rPr>
          <w:b/>
          <w:bCs/>
        </w:rPr>
        <w:t xml:space="preserve">6. </w:t>
      </w:r>
      <w:r w:rsidRPr="007E2ECA">
        <w:rPr>
          <w:b/>
          <w:bCs/>
        </w:rPr>
        <w:t>Kokią įtaką priimt</w:t>
      </w:r>
      <w:r>
        <w:rPr>
          <w:b/>
          <w:bCs/>
        </w:rPr>
        <w:t>i</w:t>
      </w:r>
      <w:r w:rsidRPr="007E2ECA">
        <w:rPr>
          <w:b/>
          <w:bCs/>
        </w:rPr>
        <w:t xml:space="preserve"> įstatyma</w:t>
      </w:r>
      <w:r>
        <w:rPr>
          <w:b/>
          <w:bCs/>
        </w:rPr>
        <w:t>i</w:t>
      </w:r>
      <w:r w:rsidRPr="007E2ECA">
        <w:rPr>
          <w:b/>
          <w:bCs/>
        </w:rPr>
        <w:t xml:space="preserve"> turės viešojo valdymo sistemai (viešajam administravimui)</w:t>
      </w:r>
    </w:p>
    <w:p w:rsidR="00221353" w:rsidRPr="007E2ECA" w:rsidRDefault="00221353" w:rsidP="00221353">
      <w:pPr>
        <w:ind w:firstLine="709"/>
        <w:jc w:val="both"/>
      </w:pPr>
      <w:r w:rsidRPr="007E2ECA">
        <w:t xml:space="preserve">Siekiant įgyvendinti </w:t>
      </w:r>
      <w:r>
        <w:t>RPĮ pakeitimus</w:t>
      </w:r>
      <w:r w:rsidRPr="007E2ECA">
        <w:t>, 2021 m. gruodžio 31 d. būtų likviduotas Regioninės plėtros departamentas prie Vidaus reikalų ministerijos, o jo visas funkcijas nuo 2022 m. sausio 1 d. atliktų Vidaus reikalų ministerija. Vidaus reikalų ministerijai perduotos Regioninės plėtros departamento funkcijos būtų atliekamos iki 2023 m. gruodžio 31 d., t. y. iki bus užbaigtas 2014–2020 m</w:t>
      </w:r>
      <w:r>
        <w:t>etų</w:t>
      </w:r>
      <w:r w:rsidRPr="007E2ECA">
        <w:t xml:space="preserve"> finans</w:t>
      </w:r>
      <w:r>
        <w:t>avimo</w:t>
      </w:r>
      <w:r w:rsidRPr="007E2ECA">
        <w:t xml:space="preserve"> laikotarpio projektų įgyvendinimas.</w:t>
      </w:r>
    </w:p>
    <w:p w:rsidR="007E2ECA" w:rsidRDefault="007E2ECA" w:rsidP="00A50958">
      <w:pPr>
        <w:ind w:firstLine="993"/>
        <w:jc w:val="both"/>
        <w:rPr>
          <w:b/>
          <w:bCs/>
        </w:rPr>
      </w:pPr>
    </w:p>
    <w:p w:rsidR="00221353" w:rsidRPr="008F4873" w:rsidRDefault="00221353" w:rsidP="00221353">
      <w:pPr>
        <w:ind w:firstLine="709"/>
        <w:jc w:val="both"/>
        <w:rPr>
          <w:b/>
          <w:bCs/>
        </w:rPr>
      </w:pPr>
      <w:r>
        <w:rPr>
          <w:b/>
          <w:bCs/>
        </w:rPr>
        <w:t xml:space="preserve">7. </w:t>
      </w:r>
      <w:r w:rsidRPr="008F4873">
        <w:rPr>
          <w:b/>
          <w:bCs/>
        </w:rPr>
        <w:t>Kokią įtaką priimti įstatymai turės kriminogeninei situacijai, korupcijai</w:t>
      </w:r>
    </w:p>
    <w:p w:rsidR="00221353" w:rsidRPr="008F4873" w:rsidRDefault="00221353" w:rsidP="00221353">
      <w:pPr>
        <w:ind w:firstLine="709"/>
        <w:jc w:val="both"/>
      </w:pPr>
      <w:r>
        <w:t xml:space="preserve">SVĮ pakeitimo projektas ir įstatymų pakeitimo projektai </w:t>
      </w:r>
      <w:r w:rsidRPr="008F4873">
        <w:t>nesusiję su į</w:t>
      </w:r>
      <w:r>
        <w:t>taka kriminogeninei situacijai.</w:t>
      </w:r>
    </w:p>
    <w:p w:rsidR="00221353" w:rsidRPr="008F4873" w:rsidRDefault="00221353" w:rsidP="00221353">
      <w:pPr>
        <w:ind w:firstLine="709"/>
        <w:jc w:val="both"/>
      </w:pPr>
    </w:p>
    <w:p w:rsidR="00221353" w:rsidRPr="008F4873" w:rsidRDefault="00221353" w:rsidP="00221353">
      <w:pPr>
        <w:ind w:firstLine="709"/>
        <w:jc w:val="both"/>
        <w:rPr>
          <w:b/>
          <w:bCs/>
        </w:rPr>
      </w:pPr>
      <w:r>
        <w:rPr>
          <w:b/>
          <w:bCs/>
        </w:rPr>
        <w:t>8</w:t>
      </w:r>
      <w:r w:rsidRPr="008F4873">
        <w:rPr>
          <w:b/>
          <w:bCs/>
        </w:rPr>
        <w:t>. Kaip įstatymų įgyvendinimas atsilieps verslo sąlygoms ir jo plėtrai</w:t>
      </w:r>
    </w:p>
    <w:p w:rsidR="00221353" w:rsidRPr="008F4873" w:rsidRDefault="00221353" w:rsidP="00221353">
      <w:pPr>
        <w:ind w:firstLine="709"/>
        <w:jc w:val="both"/>
      </w:pPr>
      <w:r>
        <w:t xml:space="preserve">SVĮ pakeitimo projektas ir įstatymų pakeitimo projektai </w:t>
      </w:r>
      <w:r w:rsidRPr="008F4873">
        <w:t>n</w:t>
      </w:r>
      <w:r>
        <w:t>eturės įtakos verslo sąlygoms ir jo plėtrai.</w:t>
      </w:r>
    </w:p>
    <w:p w:rsidR="00221353" w:rsidRPr="008F4873" w:rsidRDefault="00221353" w:rsidP="00221353">
      <w:pPr>
        <w:ind w:firstLine="709"/>
        <w:jc w:val="both"/>
        <w:rPr>
          <w:b/>
          <w:bCs/>
        </w:rPr>
      </w:pPr>
    </w:p>
    <w:p w:rsidR="00221353" w:rsidRDefault="00221353" w:rsidP="00221353">
      <w:pPr>
        <w:pStyle w:val="x"/>
        <w:shd w:val="clear" w:color="auto" w:fill="FFFFFF"/>
        <w:spacing w:before="0" w:beforeAutospacing="0" w:after="0" w:afterAutospacing="0"/>
        <w:ind w:firstLine="709"/>
        <w:jc w:val="both"/>
        <w:rPr>
          <w:rFonts w:ascii="Times New Roman" w:hAnsi="Times New Roman" w:cs="Times New Roman"/>
          <w:b/>
          <w:bCs/>
          <w:lang w:val="lt-LT"/>
        </w:rPr>
      </w:pPr>
      <w:r>
        <w:rPr>
          <w:b/>
          <w:bCs/>
        </w:rPr>
        <w:t>9</w:t>
      </w:r>
      <w:r w:rsidRPr="008F4873">
        <w:rPr>
          <w:b/>
          <w:bCs/>
        </w:rPr>
        <w:t xml:space="preserve">. </w:t>
      </w:r>
      <w:r>
        <w:rPr>
          <w:rFonts w:ascii="Times New Roman" w:hAnsi="Times New Roman" w:cs="Times New Roman"/>
          <w:b/>
          <w:bCs/>
          <w:caps/>
          <w:lang w:val="lt-LT"/>
        </w:rPr>
        <w:t>A</w:t>
      </w:r>
      <w:r>
        <w:rPr>
          <w:rFonts w:ascii="Times New Roman" w:hAnsi="Times New Roman" w:cs="Times New Roman"/>
          <w:b/>
          <w:bCs/>
          <w:lang w:val="lt-LT"/>
        </w:rPr>
        <w:t>r įstatymo projektas neprieštarauja strateginio lygmens planavimo dokumentams</w:t>
      </w:r>
    </w:p>
    <w:p w:rsidR="00221353" w:rsidRPr="00BC4745" w:rsidRDefault="00221353" w:rsidP="00221353">
      <w:pPr>
        <w:pStyle w:val="x"/>
        <w:shd w:val="clear" w:color="auto" w:fill="FFFFFF"/>
        <w:spacing w:before="0" w:beforeAutospacing="0" w:after="0" w:afterAutospacing="0"/>
        <w:ind w:firstLine="709"/>
        <w:jc w:val="both"/>
        <w:rPr>
          <w:rFonts w:ascii="Times New Roman" w:hAnsi="Times New Roman" w:cs="Times New Roman"/>
          <w:lang w:val="lt-LT"/>
        </w:rPr>
      </w:pPr>
      <w:r>
        <w:rPr>
          <w:rFonts w:ascii="Times New Roman" w:hAnsi="Times New Roman" w:cs="Times New Roman"/>
          <w:bCs/>
          <w:color w:val="000000"/>
          <w:lang w:val="lt-LT"/>
        </w:rPr>
        <w:t>SVĮ pakeitimo projektas ir įstatymų pakeitimo projektai neprieštarauja strateginio lygmens planavimo dokumentams</w:t>
      </w:r>
      <w:r w:rsidRPr="009076BC">
        <w:rPr>
          <w:rFonts w:ascii="Times New Roman" w:hAnsi="Times New Roman" w:cs="Times New Roman"/>
          <w:bCs/>
          <w:color w:val="000000"/>
          <w:lang w:val="lt-LT"/>
        </w:rPr>
        <w:t>.</w:t>
      </w:r>
    </w:p>
    <w:p w:rsidR="00221353" w:rsidRDefault="00221353" w:rsidP="00221353">
      <w:pPr>
        <w:ind w:firstLine="709"/>
        <w:jc w:val="both"/>
        <w:rPr>
          <w:b/>
          <w:bCs/>
        </w:rPr>
      </w:pPr>
    </w:p>
    <w:p w:rsidR="00221353" w:rsidRPr="008F4873" w:rsidRDefault="00221353" w:rsidP="00221353">
      <w:pPr>
        <w:ind w:firstLine="709"/>
        <w:jc w:val="both"/>
        <w:rPr>
          <w:b/>
          <w:bCs/>
        </w:rPr>
      </w:pPr>
      <w:r>
        <w:rPr>
          <w:b/>
          <w:bCs/>
        </w:rPr>
        <w:t xml:space="preserve">10. </w:t>
      </w:r>
      <w:r w:rsidRPr="008F4873">
        <w:rPr>
          <w:b/>
          <w:bCs/>
        </w:rPr>
        <w:t xml:space="preserve">Įstatymų </w:t>
      </w:r>
      <w:r>
        <w:rPr>
          <w:b/>
          <w:bCs/>
        </w:rPr>
        <w:t>įtrauk</w:t>
      </w:r>
      <w:r w:rsidRPr="008F4873">
        <w:rPr>
          <w:b/>
          <w:bCs/>
        </w:rPr>
        <w:t>imas į teisinę sistemą, kokius teisės aktus būtina priimti, kokius galiojančius teisės aktus reikia pakeisti ar pripažinti netekusiais galios</w:t>
      </w:r>
    </w:p>
    <w:p w:rsidR="00221353" w:rsidRPr="00D70EE3" w:rsidRDefault="00221353" w:rsidP="00221353">
      <w:pPr>
        <w:ind w:firstLine="709"/>
        <w:jc w:val="both"/>
        <w:rPr>
          <w:bCs/>
        </w:rPr>
      </w:pPr>
      <w:r w:rsidRPr="007F4FC4">
        <w:t xml:space="preserve">Priėmus </w:t>
      </w:r>
      <w:r>
        <w:t>SVĮ pakeitimo įstatymą</w:t>
      </w:r>
      <w:r w:rsidRPr="007F4FC4">
        <w:t>, ne vėliau kaip iki 202</w:t>
      </w:r>
      <w:r>
        <w:rPr>
          <w:lang w:val="en-GB"/>
        </w:rPr>
        <w:t>2</w:t>
      </w:r>
      <w:r w:rsidRPr="007F4FC4">
        <w:t xml:space="preserve"> m. sausio 1 d. </w:t>
      </w:r>
      <w:r w:rsidRPr="007F4FC4">
        <w:rPr>
          <w:bCs/>
        </w:rPr>
        <w:t>Vyriausybė</w:t>
      </w:r>
      <w:r w:rsidRPr="002B599F">
        <w:rPr>
          <w:bCs/>
        </w:rPr>
        <w:t xml:space="preserve"> </w:t>
      </w:r>
      <w:r w:rsidRPr="00A93D1C">
        <w:rPr>
          <w:bCs/>
        </w:rPr>
        <w:t>p</w:t>
      </w:r>
      <w:r>
        <w:rPr>
          <w:bCs/>
        </w:rPr>
        <w:t>riims</w:t>
      </w:r>
      <w:r w:rsidRPr="00A93D1C">
        <w:rPr>
          <w:bCs/>
        </w:rPr>
        <w:t xml:space="preserve"> </w:t>
      </w:r>
      <w:r>
        <w:rPr>
          <w:bCs/>
        </w:rPr>
        <w:t xml:space="preserve">nutarimą dėl </w:t>
      </w:r>
      <w:r w:rsidRPr="00EC78E7">
        <w:rPr>
          <w:bCs/>
        </w:rPr>
        <w:t>Lietuvos Respublikos Vyriausybės 2021 m. balandžio 28 d. nutarim</w:t>
      </w:r>
      <w:r>
        <w:rPr>
          <w:bCs/>
        </w:rPr>
        <w:t>o</w:t>
      </w:r>
      <w:r w:rsidRPr="00EC78E7">
        <w:rPr>
          <w:bCs/>
        </w:rPr>
        <w:t xml:space="preserve"> Nr. 292 „Dėl Lietuvos Respublikos strateginio valdymo įstatymo, Lietuvos Respublikos regioninės plėtros įstatymo 4 straipsnio 3 ir 5 dalių, 7 straipsnio 1 ir 4 dalių ir Lietuvos Respublikos biudžeto sandaros įstatymo 14</w:t>
      </w:r>
      <w:r w:rsidRPr="007E2ECA">
        <w:rPr>
          <w:bCs/>
          <w:vertAlign w:val="superscript"/>
        </w:rPr>
        <w:t>1</w:t>
      </w:r>
      <w:r w:rsidRPr="00EC78E7">
        <w:rPr>
          <w:bCs/>
        </w:rPr>
        <w:t xml:space="preserve"> straipsnio 3 dalies įgyvendinimo“</w:t>
      </w:r>
      <w:r>
        <w:rPr>
          <w:bCs/>
        </w:rPr>
        <w:t xml:space="preserve"> pakeitimo.</w:t>
      </w:r>
    </w:p>
    <w:p w:rsidR="00FB0DD2" w:rsidRDefault="00FB0DD2" w:rsidP="00221353">
      <w:pPr>
        <w:tabs>
          <w:tab w:val="left" w:pos="1296"/>
          <w:tab w:val="center" w:pos="4819"/>
          <w:tab w:val="right" w:pos="9638"/>
        </w:tabs>
        <w:jc w:val="both"/>
      </w:pPr>
    </w:p>
    <w:p w:rsidR="00221353" w:rsidRPr="008F4873" w:rsidRDefault="00221353" w:rsidP="00221353">
      <w:pPr>
        <w:tabs>
          <w:tab w:val="left" w:pos="1296"/>
          <w:tab w:val="center" w:pos="4819"/>
          <w:tab w:val="right" w:pos="9638"/>
        </w:tabs>
        <w:ind w:firstLine="709"/>
        <w:jc w:val="both"/>
        <w:rPr>
          <w:b/>
          <w:bCs/>
        </w:rPr>
      </w:pPr>
      <w:r>
        <w:rPr>
          <w:b/>
          <w:bCs/>
        </w:rPr>
        <w:t>11</w:t>
      </w:r>
      <w:r w:rsidRPr="008F4873">
        <w:rPr>
          <w:b/>
          <w:bCs/>
        </w:rPr>
        <w:t>. Ar projektai parengti laikantis Lietuvos Respublikos valstybinės kalbos, Teisėkūros pagrindų įstatymų reikalavimų, o projektų sąvokos ir jas įvardijantys terminai įvertinti Terminų banko įstatymo ir jo įgyvendinamųjų teisės aktų nustatyta tvarka</w:t>
      </w:r>
    </w:p>
    <w:p w:rsidR="00221353" w:rsidRPr="008F4873" w:rsidRDefault="00221353" w:rsidP="00221353">
      <w:pPr>
        <w:tabs>
          <w:tab w:val="left" w:pos="1296"/>
          <w:tab w:val="center" w:pos="4819"/>
          <w:tab w:val="right" w:pos="9638"/>
        </w:tabs>
        <w:ind w:firstLine="709"/>
        <w:jc w:val="both"/>
      </w:pPr>
      <w:r>
        <w:t>SVĮ pakeitimo</w:t>
      </w:r>
      <w:r w:rsidRPr="009076BC">
        <w:t xml:space="preserve"> projektas </w:t>
      </w:r>
      <w:r>
        <w:t>ir įstatymų pakeitimo projektai parengti</w:t>
      </w:r>
      <w:r w:rsidRPr="009076BC">
        <w:t xml:space="preserve"> laikantis Valstybinės kalbos, Teisėkūros pagrindų įstatymų reikalavimų ir atitinka bendrinės lietuvių kalbos normas</w:t>
      </w:r>
      <w:r w:rsidRPr="008F4873">
        <w:t xml:space="preserve"> </w:t>
      </w:r>
      <w:r>
        <w:t xml:space="preserve">bei bus </w:t>
      </w:r>
      <w:r w:rsidRPr="006B07C3">
        <w:t>įvertinti Terminų banko įstatymo ir jo įgyvendinamųjų teisės aktų nustatyta tvarka.</w:t>
      </w:r>
    </w:p>
    <w:p w:rsidR="00221353" w:rsidRPr="008F4873" w:rsidRDefault="00221353" w:rsidP="00221353">
      <w:pPr>
        <w:tabs>
          <w:tab w:val="left" w:pos="0"/>
        </w:tabs>
        <w:jc w:val="both"/>
        <w:rPr>
          <w:b/>
          <w:bCs/>
        </w:rPr>
      </w:pPr>
    </w:p>
    <w:p w:rsidR="00221353" w:rsidRPr="008F4873" w:rsidRDefault="00221353" w:rsidP="00221353">
      <w:pPr>
        <w:tabs>
          <w:tab w:val="center" w:pos="4819"/>
          <w:tab w:val="right" w:pos="9638"/>
        </w:tabs>
        <w:ind w:firstLine="709"/>
        <w:jc w:val="both"/>
        <w:rPr>
          <w:b/>
          <w:bCs/>
        </w:rPr>
      </w:pPr>
      <w:r>
        <w:rPr>
          <w:b/>
          <w:bCs/>
        </w:rPr>
        <w:t>12</w:t>
      </w:r>
      <w:r w:rsidRPr="008F4873">
        <w:rPr>
          <w:b/>
          <w:bCs/>
        </w:rPr>
        <w:t xml:space="preserve">. Ar projektai atitinka Žmogaus teisių ir pagrindinių laisvių apsaugos konvencijos nuostatas ir Europos Sąjungos dokumentus </w:t>
      </w:r>
    </w:p>
    <w:p w:rsidR="00221353" w:rsidRPr="008F4873" w:rsidRDefault="00221353" w:rsidP="00221353">
      <w:pPr>
        <w:tabs>
          <w:tab w:val="center" w:pos="4819"/>
          <w:tab w:val="right" w:pos="9638"/>
        </w:tabs>
        <w:ind w:firstLine="709"/>
        <w:jc w:val="both"/>
      </w:pPr>
      <w:r>
        <w:t>SVĮ pakeitimo</w:t>
      </w:r>
      <w:r w:rsidRPr="009076BC">
        <w:t xml:space="preserve"> projektas </w:t>
      </w:r>
      <w:r>
        <w:t xml:space="preserve">ir įstatymų pakeitimo projektai </w:t>
      </w:r>
      <w:r w:rsidRPr="008F4873">
        <w:t>Žmogaus teisių ir pagrindinių laisvių apsaugos konvencijos nuostatoms ir Europos Sąjungos dokumentams neprieštarauja.</w:t>
      </w:r>
    </w:p>
    <w:p w:rsidR="00221353" w:rsidRPr="008F4873" w:rsidRDefault="00221353" w:rsidP="00221353">
      <w:pPr>
        <w:tabs>
          <w:tab w:val="center" w:pos="4819"/>
          <w:tab w:val="right" w:pos="9638"/>
        </w:tabs>
        <w:ind w:firstLine="709"/>
      </w:pPr>
    </w:p>
    <w:p w:rsidR="00221353" w:rsidRPr="008F4873" w:rsidRDefault="00221353" w:rsidP="00221353">
      <w:pPr>
        <w:ind w:firstLine="709"/>
        <w:jc w:val="both"/>
        <w:rPr>
          <w:b/>
          <w:bCs/>
        </w:rPr>
      </w:pPr>
      <w:r>
        <w:rPr>
          <w:b/>
          <w:bCs/>
        </w:rPr>
        <w:t>13</w:t>
      </w:r>
      <w:r w:rsidRPr="008F4873">
        <w:rPr>
          <w:b/>
          <w:bCs/>
        </w:rPr>
        <w:t>. Jeigu įstatymams įgyvendinti reikia įgyvendinamųjų teisės aktų, kas ir kada juos turėtų priimti</w:t>
      </w:r>
    </w:p>
    <w:p w:rsidR="00221353" w:rsidRPr="00015637" w:rsidRDefault="00221353" w:rsidP="00221353">
      <w:pPr>
        <w:ind w:firstLine="709"/>
        <w:jc w:val="both"/>
        <w:rPr>
          <w:color w:val="000000"/>
        </w:rPr>
      </w:pPr>
      <w:r w:rsidRPr="00015637">
        <w:rPr>
          <w:bCs/>
        </w:rPr>
        <w:t xml:space="preserve">Priėmus </w:t>
      </w:r>
      <w:r>
        <w:rPr>
          <w:bCs/>
        </w:rPr>
        <w:t>RPĮ</w:t>
      </w:r>
      <w:r w:rsidRPr="00015637">
        <w:rPr>
          <w:bCs/>
        </w:rPr>
        <w:t>, Vyriausybė turės ne vėliau kaip iki 2021 m. gruodžio 31 d.:</w:t>
      </w:r>
    </w:p>
    <w:p w:rsidR="00BE5641" w:rsidRDefault="00BE5641" w:rsidP="00BE5641">
      <w:pPr>
        <w:ind w:firstLine="709"/>
        <w:jc w:val="both"/>
        <w:rPr>
          <w:bCs/>
        </w:rPr>
      </w:pPr>
      <w:r w:rsidRPr="00BE5641">
        <w:rPr>
          <w:bCs/>
        </w:rPr>
        <w:t xml:space="preserve">– pakeisti Lietuvos Respublikos Vyriausybės 2021 m. balandžio 28 d. nutarimą Nr. 292 ,,Dėl Lietuvos Respublikos strateginio valdymo įstatymo, Lietuvos Respublikos regioninės plėtros </w:t>
      </w:r>
      <w:r w:rsidRPr="00BE5641">
        <w:rPr>
          <w:bCs/>
        </w:rPr>
        <w:lastRenderedPageBreak/>
        <w:t>įstatymo 4 straipsnio 3 ir</w:t>
      </w:r>
      <w:r w:rsidRPr="00BE5641">
        <w:rPr>
          <w:color w:val="000000"/>
        </w:rPr>
        <w:t xml:space="preserve"> 5 dalių, 7 straipsnio 1 ir 4 dalių ir Lietuvos Respublikos biudžeto sandaros įstatymo 14</w:t>
      </w:r>
      <w:r w:rsidRPr="00BE5641">
        <w:rPr>
          <w:color w:val="000000"/>
          <w:vertAlign w:val="superscript"/>
        </w:rPr>
        <w:t xml:space="preserve">1 </w:t>
      </w:r>
      <w:r w:rsidRPr="00BE5641">
        <w:rPr>
          <w:color w:val="000000"/>
        </w:rPr>
        <w:t>straipsnio 3 dalies įgyvendinimo“;</w:t>
      </w:r>
    </w:p>
    <w:p w:rsidR="00221353" w:rsidRPr="00015637" w:rsidRDefault="00221353" w:rsidP="00221353">
      <w:pPr>
        <w:ind w:firstLine="709"/>
        <w:contextualSpacing/>
        <w:jc w:val="both"/>
        <w:rPr>
          <w:color w:val="000000"/>
        </w:rPr>
      </w:pPr>
      <w:r w:rsidRPr="00015637">
        <w:rPr>
          <w:bCs/>
        </w:rPr>
        <w:t xml:space="preserve">– pakeisti Lietuvos Respublikos Vyriausybės </w:t>
      </w:r>
      <w:r w:rsidRPr="00015637">
        <w:rPr>
          <w:color w:val="000000"/>
        </w:rPr>
        <w:t xml:space="preserve">2020 m. rugpjūčio 12 d. nutarimą Nr. 900 </w:t>
      </w:r>
      <w:r>
        <w:rPr>
          <w:color w:val="000000"/>
        </w:rPr>
        <w:t>„</w:t>
      </w:r>
      <w:r w:rsidRPr="00015637">
        <w:rPr>
          <w:color w:val="000000"/>
        </w:rPr>
        <w:t>Dėl Lietuvos Respublikos regioninės plėtros įstatymo įgyvendinimo“;</w:t>
      </w:r>
    </w:p>
    <w:p w:rsidR="00221353" w:rsidRPr="00015637" w:rsidRDefault="00221353" w:rsidP="00221353">
      <w:pPr>
        <w:ind w:firstLine="709"/>
        <w:contextualSpacing/>
        <w:jc w:val="both"/>
        <w:rPr>
          <w:bCs/>
        </w:rPr>
      </w:pPr>
      <w:r w:rsidRPr="00015637">
        <w:rPr>
          <w:bCs/>
        </w:rPr>
        <w:t xml:space="preserve">– pakeisti Lietuvos Respublikos Vyriausybės </w:t>
      </w:r>
      <w:r w:rsidRPr="00015637">
        <w:rPr>
          <w:color w:val="000000"/>
        </w:rPr>
        <w:t xml:space="preserve">2004 m. balandžio 29 d. nutarimą Nr. 526 </w:t>
      </w:r>
      <w:r>
        <w:rPr>
          <w:color w:val="000000"/>
        </w:rPr>
        <w:t>„</w:t>
      </w:r>
      <w:r w:rsidRPr="00015637">
        <w:rPr>
          <w:color w:val="000000"/>
        </w:rPr>
        <w:t>Dėl dienpinigių ir kitų komandiruotės išlaidų apmokėjimo“</w:t>
      </w:r>
      <w:r w:rsidRPr="00015637">
        <w:rPr>
          <w:bCs/>
        </w:rPr>
        <w:t>;</w:t>
      </w:r>
    </w:p>
    <w:p w:rsidR="00221353" w:rsidRPr="00015637" w:rsidRDefault="00221353" w:rsidP="00221353">
      <w:pPr>
        <w:ind w:firstLine="709"/>
        <w:contextualSpacing/>
        <w:jc w:val="both"/>
        <w:rPr>
          <w:color w:val="000000"/>
        </w:rPr>
      </w:pPr>
      <w:r w:rsidRPr="00015637">
        <w:rPr>
          <w:bCs/>
        </w:rPr>
        <w:t>– priimti nutarimą dėl Regioninės plėtros departamento prie Vidaus reikalų ministerijos likvidavimo</w:t>
      </w:r>
      <w:r w:rsidRPr="00015637">
        <w:rPr>
          <w:color w:val="000000"/>
        </w:rPr>
        <w:t>;</w:t>
      </w:r>
    </w:p>
    <w:p w:rsidR="00221353" w:rsidRPr="00015637" w:rsidRDefault="00221353" w:rsidP="00221353">
      <w:pPr>
        <w:ind w:firstLine="709"/>
        <w:contextualSpacing/>
        <w:jc w:val="both"/>
        <w:rPr>
          <w:color w:val="000000"/>
        </w:rPr>
      </w:pPr>
      <w:r w:rsidRPr="00015637">
        <w:rPr>
          <w:bCs/>
        </w:rPr>
        <w:t xml:space="preserve">– pakeisti </w:t>
      </w:r>
      <w:r>
        <w:rPr>
          <w:bCs/>
        </w:rPr>
        <w:t>Lietuvos Respublikos v</w:t>
      </w:r>
      <w:r w:rsidRPr="00015637">
        <w:rPr>
          <w:bCs/>
        </w:rPr>
        <w:t xml:space="preserve">idaus reikalų ministerijos nuostatus, patvirtintus </w:t>
      </w:r>
      <w:r>
        <w:rPr>
          <w:bCs/>
        </w:rPr>
        <w:t xml:space="preserve">Lietuvos Respublikos </w:t>
      </w:r>
      <w:r w:rsidRPr="00015637">
        <w:rPr>
          <w:bCs/>
        </w:rPr>
        <w:t xml:space="preserve">Vyriausybės </w:t>
      </w:r>
      <w:r w:rsidRPr="00015637">
        <w:rPr>
          <w:color w:val="000000"/>
        </w:rPr>
        <w:t xml:space="preserve">2001 m. sausio 29 d. nutarimu Nr. 98 </w:t>
      </w:r>
      <w:r>
        <w:rPr>
          <w:color w:val="000000"/>
        </w:rPr>
        <w:t>„</w:t>
      </w:r>
      <w:r w:rsidRPr="00015637">
        <w:rPr>
          <w:color w:val="000000"/>
        </w:rPr>
        <w:t>Dėl Lietuvos Respublikos vidaus reikalų ministerijos nuostatų patvirtinimo“.</w:t>
      </w:r>
    </w:p>
    <w:p w:rsidR="00221353" w:rsidRPr="00015637" w:rsidRDefault="00221353" w:rsidP="00221353">
      <w:pPr>
        <w:ind w:firstLine="709"/>
        <w:jc w:val="both"/>
        <w:rPr>
          <w:color w:val="000000"/>
        </w:rPr>
      </w:pPr>
      <w:r w:rsidRPr="00015637">
        <w:rPr>
          <w:bCs/>
        </w:rPr>
        <w:t xml:space="preserve">Priėmus </w:t>
      </w:r>
      <w:r>
        <w:rPr>
          <w:bCs/>
        </w:rPr>
        <w:t>RPĮ</w:t>
      </w:r>
      <w:r w:rsidRPr="00015637">
        <w:rPr>
          <w:bCs/>
        </w:rPr>
        <w:t xml:space="preserve">, vidaus reikalų ministras turės ne vėliau kaip iki 2021 m. gruodžio 31 d. pripažinti netekusiu galios </w:t>
      </w:r>
      <w:r>
        <w:rPr>
          <w:bCs/>
        </w:rPr>
        <w:t xml:space="preserve">Lietuvos Respublikos </w:t>
      </w:r>
      <w:r w:rsidRPr="00015637">
        <w:rPr>
          <w:color w:val="000000"/>
        </w:rPr>
        <w:t>vidaus reikalų ministro 2010 m. lapkričio 29 d. įsakymą Nr. 1V-720 „Dėl Regioninės plėtros departamento prie Vidaus reikalų ministerijos nuostatų ir administracijos struktūros patvirtinimo</w:t>
      </w:r>
      <w:r w:rsidRPr="00BE5641">
        <w:rPr>
          <w:color w:val="000000"/>
        </w:rPr>
        <w:t>“</w:t>
      </w:r>
      <w:r w:rsidR="00BE5641" w:rsidRPr="00BE5641">
        <w:rPr>
          <w:color w:val="000000"/>
        </w:rPr>
        <w:t xml:space="preserve"> ir patvirtinti pavyzdinę regiono plėtros tarybos metinio veiklos plano formą</w:t>
      </w:r>
      <w:r w:rsidRPr="00BE5641">
        <w:rPr>
          <w:color w:val="000000"/>
        </w:rPr>
        <w:t>.</w:t>
      </w:r>
    </w:p>
    <w:p w:rsidR="00221353" w:rsidRPr="0037415E" w:rsidRDefault="00221353" w:rsidP="00221353">
      <w:pPr>
        <w:ind w:firstLine="709"/>
        <w:jc w:val="both"/>
        <w:rPr>
          <w:bCs/>
        </w:rPr>
      </w:pPr>
    </w:p>
    <w:p w:rsidR="00221353" w:rsidRPr="008F4873" w:rsidRDefault="00221353" w:rsidP="00221353">
      <w:pPr>
        <w:ind w:firstLine="709"/>
        <w:jc w:val="both"/>
        <w:rPr>
          <w:b/>
          <w:bCs/>
        </w:rPr>
      </w:pPr>
      <w:r>
        <w:rPr>
          <w:b/>
          <w:bCs/>
        </w:rPr>
        <w:t>14</w:t>
      </w:r>
      <w:r w:rsidRPr="008F4873">
        <w:rPr>
          <w:b/>
          <w:bCs/>
        </w:rPr>
        <w:t>. Kiek valstybės, savivaldybių biudžetų ir kitų valstybės įsteigtų fondų lėšų prireiks įstatym</w:t>
      </w:r>
      <w:r>
        <w:rPr>
          <w:b/>
          <w:bCs/>
        </w:rPr>
        <w:t>ams</w:t>
      </w:r>
      <w:r w:rsidRPr="008F4873">
        <w:rPr>
          <w:b/>
          <w:bCs/>
        </w:rPr>
        <w:t xml:space="preserve"> įgyvendinti</w:t>
      </w:r>
      <w:r>
        <w:rPr>
          <w:b/>
          <w:bCs/>
        </w:rPr>
        <w:t>, ar bus galima sutaupyti</w:t>
      </w:r>
    </w:p>
    <w:p w:rsidR="00221353" w:rsidRDefault="00221353" w:rsidP="00221353">
      <w:pPr>
        <w:tabs>
          <w:tab w:val="left" w:pos="1134"/>
        </w:tabs>
        <w:ind w:firstLine="709"/>
        <w:jc w:val="both"/>
      </w:pPr>
      <w:r>
        <w:t>SVĮ pakeitimo projektui ir įstatymų pakeitimo projektams įgyvendinti papildomų valstybės ir savivaldybių biudžeto lėšų nereikės.</w:t>
      </w:r>
    </w:p>
    <w:p w:rsidR="00221353" w:rsidRPr="00221353" w:rsidRDefault="00221353" w:rsidP="00221353">
      <w:pPr>
        <w:tabs>
          <w:tab w:val="center" w:pos="4819"/>
          <w:tab w:val="right" w:pos="9638"/>
        </w:tabs>
        <w:ind w:firstLine="709"/>
        <w:jc w:val="both"/>
        <w:rPr>
          <w:bCs/>
        </w:rPr>
      </w:pPr>
    </w:p>
    <w:p w:rsidR="00221353" w:rsidRPr="008F4873" w:rsidRDefault="00221353" w:rsidP="00221353">
      <w:pPr>
        <w:tabs>
          <w:tab w:val="center" w:pos="4819"/>
          <w:tab w:val="right" w:pos="9638"/>
        </w:tabs>
        <w:ind w:firstLine="709"/>
        <w:jc w:val="both"/>
        <w:rPr>
          <w:b/>
          <w:bCs/>
        </w:rPr>
      </w:pPr>
      <w:r>
        <w:rPr>
          <w:b/>
          <w:bCs/>
        </w:rPr>
        <w:t>15</w:t>
      </w:r>
      <w:r w:rsidRPr="008F4873">
        <w:rPr>
          <w:b/>
          <w:bCs/>
        </w:rPr>
        <w:t>. Projektų rengimo metu gauti sp</w:t>
      </w:r>
      <w:r>
        <w:rPr>
          <w:b/>
          <w:bCs/>
        </w:rPr>
        <w:t>ecialistų vertinimai ir išvados</w:t>
      </w:r>
    </w:p>
    <w:p w:rsidR="00221353" w:rsidRPr="008F4873" w:rsidRDefault="00221353" w:rsidP="00221353">
      <w:pPr>
        <w:tabs>
          <w:tab w:val="center" w:pos="4819"/>
          <w:tab w:val="right" w:pos="9638"/>
        </w:tabs>
        <w:ind w:firstLine="709"/>
        <w:jc w:val="both"/>
      </w:pPr>
      <w:r>
        <w:t>Specialistų vertinimų ir išvadų negauta.</w:t>
      </w:r>
    </w:p>
    <w:p w:rsidR="00221353" w:rsidRPr="008F4873" w:rsidRDefault="00221353" w:rsidP="00221353">
      <w:pPr>
        <w:ind w:firstLine="709"/>
        <w:jc w:val="both"/>
      </w:pPr>
    </w:p>
    <w:p w:rsidR="00221353" w:rsidRPr="008F4873" w:rsidRDefault="00221353" w:rsidP="00221353">
      <w:pPr>
        <w:ind w:firstLine="709"/>
        <w:jc w:val="both"/>
      </w:pPr>
      <w:r>
        <w:rPr>
          <w:b/>
          <w:bCs/>
        </w:rPr>
        <w:t>16</w:t>
      </w:r>
      <w:r w:rsidRPr="008F4873">
        <w:rPr>
          <w:b/>
          <w:bCs/>
        </w:rPr>
        <w:t>. Reikšminiai žodžiai, kurių reikia projekt</w:t>
      </w:r>
      <w:r>
        <w:rPr>
          <w:b/>
          <w:bCs/>
        </w:rPr>
        <w:t>ams</w:t>
      </w:r>
      <w:r w:rsidRPr="008F4873">
        <w:rPr>
          <w:b/>
          <w:bCs/>
        </w:rPr>
        <w:t xml:space="preserve"> įtraukti į kompiuterinę paieškos sistemą, taip pat Europos žodyno „</w:t>
      </w:r>
      <w:proofErr w:type="spellStart"/>
      <w:r w:rsidRPr="008F4873">
        <w:rPr>
          <w:b/>
          <w:bCs/>
        </w:rPr>
        <w:t>Eurovoc</w:t>
      </w:r>
      <w:proofErr w:type="spellEnd"/>
      <w:r w:rsidRPr="008F4873">
        <w:rPr>
          <w:b/>
          <w:bCs/>
        </w:rPr>
        <w:t>“ terminai, temos bei sritys</w:t>
      </w:r>
    </w:p>
    <w:p w:rsidR="00221353" w:rsidRPr="008F4873" w:rsidRDefault="00221353" w:rsidP="00221353">
      <w:pPr>
        <w:ind w:firstLine="709"/>
        <w:jc w:val="both"/>
      </w:pPr>
      <w:r>
        <w:t>Neaktualu.</w:t>
      </w:r>
    </w:p>
    <w:p w:rsidR="00221353" w:rsidRPr="008F4873" w:rsidRDefault="00221353" w:rsidP="00221353">
      <w:pPr>
        <w:ind w:firstLine="709"/>
        <w:jc w:val="both"/>
      </w:pPr>
    </w:p>
    <w:p w:rsidR="00221353" w:rsidRPr="008F4873" w:rsidRDefault="00221353" w:rsidP="00221353">
      <w:pPr>
        <w:ind w:firstLine="709"/>
        <w:jc w:val="both"/>
        <w:rPr>
          <w:b/>
          <w:bCs/>
        </w:rPr>
      </w:pPr>
      <w:r>
        <w:rPr>
          <w:b/>
          <w:bCs/>
        </w:rPr>
        <w:t>17</w:t>
      </w:r>
      <w:r w:rsidRPr="008F4873">
        <w:rPr>
          <w:b/>
          <w:bCs/>
        </w:rPr>
        <w:t>. Kiti, iniciatorių nuomone, reikalingi pagrindimai ir paaiškinimai</w:t>
      </w:r>
    </w:p>
    <w:p w:rsidR="00221353" w:rsidRDefault="00221353" w:rsidP="00221353">
      <w:pPr>
        <w:ind w:firstLine="709"/>
        <w:outlineLvl w:val="2"/>
      </w:pPr>
      <w:r w:rsidRPr="008F4873">
        <w:t>Nėra.</w:t>
      </w:r>
    </w:p>
    <w:p w:rsidR="00221353" w:rsidRPr="00221353" w:rsidRDefault="00221353" w:rsidP="00221353">
      <w:pPr>
        <w:ind w:firstLine="709"/>
        <w:outlineLvl w:val="2"/>
      </w:pPr>
    </w:p>
    <w:p w:rsidR="00CE2A35" w:rsidRPr="00221353" w:rsidRDefault="00CE2A35" w:rsidP="00221353">
      <w:pPr>
        <w:jc w:val="center"/>
        <w:outlineLvl w:val="2"/>
      </w:pPr>
      <w:r w:rsidRPr="00221353">
        <w:rPr>
          <w:bCs/>
        </w:rPr>
        <w:t>_______________</w:t>
      </w:r>
      <w:bookmarkStart w:id="10" w:name="pn1_635"/>
      <w:bookmarkStart w:id="11" w:name="pn1_637"/>
      <w:bookmarkEnd w:id="10"/>
      <w:bookmarkEnd w:id="11"/>
    </w:p>
    <w:sectPr w:rsidR="00CE2A35" w:rsidRPr="00221353" w:rsidSect="0030564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3C" w:rsidRDefault="00702D3C">
      <w:r>
        <w:separator/>
      </w:r>
    </w:p>
  </w:endnote>
  <w:endnote w:type="continuationSeparator" w:id="0">
    <w:p w:rsidR="00702D3C" w:rsidRDefault="0070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3C" w:rsidRDefault="00702D3C">
      <w:r>
        <w:separator/>
      </w:r>
    </w:p>
  </w:footnote>
  <w:footnote w:type="continuationSeparator" w:id="0">
    <w:p w:rsidR="00702D3C" w:rsidRDefault="00702D3C">
      <w:r>
        <w:continuationSeparator/>
      </w:r>
    </w:p>
  </w:footnote>
  <w:footnote w:id="1">
    <w:p w:rsidR="00702D3C" w:rsidRDefault="00702D3C" w:rsidP="00A81BB8">
      <w:pPr>
        <w:pStyle w:val="Puslapioinaostekstas"/>
      </w:pPr>
      <w:r>
        <w:rPr>
          <w:rStyle w:val="Puslapioinaosnuoroda"/>
        </w:rPr>
        <w:footnoteRef/>
      </w:r>
      <w:r>
        <w:t xml:space="preserve"> RPĮ 6 </w:t>
      </w:r>
      <w:proofErr w:type="spellStart"/>
      <w:r>
        <w:t>straipsnio</w:t>
      </w:r>
      <w:proofErr w:type="spellEnd"/>
      <w:r>
        <w:t xml:space="preserve"> 2 </w:t>
      </w:r>
      <w:proofErr w:type="spellStart"/>
      <w:r>
        <w:t>dalis</w:t>
      </w:r>
      <w:proofErr w:type="spellEnd"/>
    </w:p>
  </w:footnote>
  <w:footnote w:id="2">
    <w:p w:rsidR="00702D3C" w:rsidRDefault="00702D3C" w:rsidP="00186812">
      <w:pPr>
        <w:pStyle w:val="Puslapioinaostekstas"/>
      </w:pPr>
      <w:r>
        <w:rPr>
          <w:rStyle w:val="Puslapioinaosnuoroda"/>
        </w:rPr>
        <w:footnoteRef/>
      </w:r>
      <w:r>
        <w:t xml:space="preserve"> RPĮ 5 </w:t>
      </w:r>
      <w:proofErr w:type="spellStart"/>
      <w:r>
        <w:t>straipsnio</w:t>
      </w:r>
      <w:proofErr w:type="spellEnd"/>
      <w:r>
        <w:t xml:space="preserve"> 3 </w:t>
      </w:r>
      <w:proofErr w:type="spellStart"/>
      <w:r>
        <w:t>dalis</w:t>
      </w:r>
      <w:proofErr w:type="spellEnd"/>
    </w:p>
  </w:footnote>
  <w:footnote w:id="3">
    <w:p w:rsidR="00702D3C" w:rsidRDefault="00702D3C" w:rsidP="00A81BB8">
      <w:pPr>
        <w:pStyle w:val="Puslapioinaostekstas"/>
        <w:tabs>
          <w:tab w:val="left" w:pos="3591"/>
        </w:tabs>
      </w:pPr>
      <w:r>
        <w:rPr>
          <w:rStyle w:val="Puslapioinaosnuoroda"/>
        </w:rPr>
        <w:footnoteRef/>
      </w:r>
      <w:r>
        <w:t xml:space="preserve"> RPĮ </w:t>
      </w:r>
      <w:r w:rsidRPr="00CC7B8B">
        <w:rPr>
          <w:bCs/>
          <w:iCs/>
        </w:rPr>
        <w:t xml:space="preserve">11 </w:t>
      </w:r>
      <w:proofErr w:type="spellStart"/>
      <w:r w:rsidRPr="00CC7B8B">
        <w:rPr>
          <w:bCs/>
          <w:iCs/>
        </w:rPr>
        <w:t>straipsnio</w:t>
      </w:r>
      <w:proofErr w:type="spellEnd"/>
      <w:r w:rsidRPr="00CC7B8B">
        <w:rPr>
          <w:bCs/>
          <w:iCs/>
        </w:rPr>
        <w:t xml:space="preserve"> 2 </w:t>
      </w:r>
      <w:proofErr w:type="spellStart"/>
      <w:r w:rsidRPr="00CC7B8B">
        <w:rPr>
          <w:bCs/>
          <w:iCs/>
        </w:rPr>
        <w:t>dalis</w:t>
      </w:r>
      <w:proofErr w:type="spellEnd"/>
      <w:r>
        <w:rPr>
          <w:bCs/>
          <w:iCs/>
        </w:rPr>
        <w:tab/>
      </w:r>
    </w:p>
  </w:footnote>
  <w:footnote w:id="4">
    <w:p w:rsidR="00702D3C" w:rsidRDefault="00702D3C" w:rsidP="00A81BB8">
      <w:pPr>
        <w:pStyle w:val="Puslapioinaostekstas"/>
      </w:pPr>
      <w:r>
        <w:rPr>
          <w:rStyle w:val="Puslapioinaosnuoroda"/>
        </w:rPr>
        <w:footnoteRef/>
      </w:r>
      <w:r>
        <w:t xml:space="preserve"> RPĮ </w:t>
      </w:r>
      <w:r>
        <w:rPr>
          <w:bCs/>
          <w:iCs/>
        </w:rPr>
        <w:t xml:space="preserve">9 </w:t>
      </w:r>
      <w:proofErr w:type="spellStart"/>
      <w:r>
        <w:rPr>
          <w:bCs/>
          <w:iCs/>
        </w:rPr>
        <w:t>straipsnio</w:t>
      </w:r>
      <w:proofErr w:type="spellEnd"/>
      <w:r>
        <w:rPr>
          <w:bCs/>
          <w:iCs/>
        </w:rPr>
        <w:t xml:space="preserve"> 5 </w:t>
      </w:r>
      <w:proofErr w:type="spellStart"/>
      <w:r>
        <w:rPr>
          <w:bCs/>
          <w:iCs/>
        </w:rPr>
        <w:t>punktas</w:t>
      </w:r>
      <w:proofErr w:type="spellEnd"/>
      <w:r>
        <w:rPr>
          <w:bCs/>
          <w:iCs/>
        </w:rPr>
        <w:t xml:space="preserve">, 14 </w:t>
      </w:r>
      <w:proofErr w:type="spellStart"/>
      <w:r>
        <w:rPr>
          <w:bCs/>
          <w:iCs/>
        </w:rPr>
        <w:t>straipsnis</w:t>
      </w:r>
      <w:proofErr w:type="spellEnd"/>
      <w:r w:rsidRPr="00031A90">
        <w:rPr>
          <w:bCs/>
          <w:iCs/>
        </w:rPr>
        <w:t xml:space="preserve"> </w:t>
      </w:r>
      <w:proofErr w:type="spellStart"/>
      <w:r w:rsidRPr="00031A90">
        <w:rPr>
          <w:bCs/>
          <w:iCs/>
        </w:rPr>
        <w:t>ir</w:t>
      </w:r>
      <w:proofErr w:type="spellEnd"/>
      <w:r>
        <w:rPr>
          <w:bCs/>
          <w:iCs/>
        </w:rPr>
        <w:t xml:space="preserve"> 23 </w:t>
      </w:r>
      <w:proofErr w:type="spellStart"/>
      <w:r>
        <w:rPr>
          <w:bCs/>
          <w:iCs/>
        </w:rPr>
        <w:t>straipsnio</w:t>
      </w:r>
      <w:proofErr w:type="spellEnd"/>
      <w:r>
        <w:rPr>
          <w:bCs/>
          <w:iCs/>
        </w:rPr>
        <w:t xml:space="preserve"> 1 </w:t>
      </w:r>
      <w:proofErr w:type="spellStart"/>
      <w:r>
        <w:rPr>
          <w:bCs/>
          <w:iCs/>
        </w:rPr>
        <w:t>dalies</w:t>
      </w:r>
      <w:proofErr w:type="spellEnd"/>
      <w:r>
        <w:rPr>
          <w:bCs/>
          <w:iCs/>
        </w:rPr>
        <w:t xml:space="preserve"> 5 </w:t>
      </w:r>
      <w:proofErr w:type="spellStart"/>
      <w:r>
        <w:rPr>
          <w:bCs/>
          <w:iCs/>
        </w:rPr>
        <w:t>punktas</w:t>
      </w:r>
      <w:proofErr w:type="spellEnd"/>
    </w:p>
  </w:footnote>
  <w:footnote w:id="5">
    <w:p w:rsidR="00702D3C" w:rsidRDefault="00702D3C" w:rsidP="00A81BB8">
      <w:pPr>
        <w:pStyle w:val="Puslapioinaostekstas"/>
      </w:pPr>
      <w:r>
        <w:rPr>
          <w:rStyle w:val="Puslapioinaosnuoroda"/>
        </w:rPr>
        <w:footnoteRef/>
      </w:r>
      <w:r>
        <w:t xml:space="preserve"> RPĮ 15 </w:t>
      </w:r>
      <w:proofErr w:type="spellStart"/>
      <w:r>
        <w:t>straipsnis</w:t>
      </w:r>
      <w:proofErr w:type="spellEnd"/>
    </w:p>
  </w:footnote>
  <w:footnote w:id="6">
    <w:p w:rsidR="00702D3C" w:rsidRDefault="00702D3C" w:rsidP="00A81BB8">
      <w:pPr>
        <w:pStyle w:val="Puslapioinaostekstas"/>
      </w:pPr>
      <w:r>
        <w:rPr>
          <w:rStyle w:val="Puslapioinaosnuoroda"/>
        </w:rPr>
        <w:footnoteRef/>
      </w:r>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r>
        <w:rPr>
          <w:color w:val="000000"/>
        </w:rPr>
        <w:t xml:space="preserve">2020 m. </w:t>
      </w:r>
      <w:proofErr w:type="spellStart"/>
      <w:r>
        <w:rPr>
          <w:color w:val="000000"/>
        </w:rPr>
        <w:t>rugpjūčio</w:t>
      </w:r>
      <w:proofErr w:type="spellEnd"/>
      <w:r>
        <w:rPr>
          <w:color w:val="000000"/>
        </w:rPr>
        <w:t xml:space="preserve"> 12 d. </w:t>
      </w:r>
      <w:proofErr w:type="spellStart"/>
      <w:r>
        <w:rPr>
          <w:color w:val="000000"/>
        </w:rPr>
        <w:t>nutarimas</w:t>
      </w:r>
      <w:proofErr w:type="spellEnd"/>
      <w:r>
        <w:rPr>
          <w:color w:val="000000"/>
        </w:rPr>
        <w:t xml:space="preserve"> </w:t>
      </w:r>
      <w:proofErr w:type="spellStart"/>
      <w:r>
        <w:rPr>
          <w:color w:val="000000"/>
        </w:rPr>
        <w:t>Nr</w:t>
      </w:r>
      <w:proofErr w:type="spellEnd"/>
      <w:r>
        <w:rPr>
          <w:color w:val="000000"/>
        </w:rPr>
        <w:t xml:space="preserve">. 900 </w:t>
      </w:r>
      <w:r w:rsidRPr="007B69E7">
        <w:rPr>
          <w:color w:val="000000"/>
        </w:rPr>
        <w:t>„</w:t>
      </w:r>
      <w:proofErr w:type="spellStart"/>
      <w:r>
        <w:rPr>
          <w:color w:val="000000"/>
        </w:rPr>
        <w:t>Dėl</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regioninės</w:t>
      </w:r>
      <w:proofErr w:type="spellEnd"/>
      <w:r>
        <w:rPr>
          <w:color w:val="000000"/>
        </w:rPr>
        <w:t xml:space="preserve"> </w:t>
      </w:r>
      <w:proofErr w:type="spellStart"/>
      <w:r>
        <w:rPr>
          <w:color w:val="000000"/>
        </w:rPr>
        <w:t>plėtros</w:t>
      </w:r>
      <w:proofErr w:type="spellEnd"/>
      <w:r>
        <w:rPr>
          <w:color w:val="000000"/>
        </w:rPr>
        <w:t xml:space="preserve"> </w:t>
      </w:r>
      <w:proofErr w:type="spellStart"/>
      <w:r>
        <w:rPr>
          <w:color w:val="000000"/>
        </w:rPr>
        <w:t>įstatymo</w:t>
      </w:r>
      <w:proofErr w:type="spellEnd"/>
      <w:r>
        <w:rPr>
          <w:color w:val="000000"/>
        </w:rPr>
        <w:t xml:space="preserve"> </w:t>
      </w:r>
      <w:proofErr w:type="spellStart"/>
      <w:r>
        <w:rPr>
          <w:color w:val="000000"/>
        </w:rPr>
        <w:t>įgyvendinimo</w:t>
      </w:r>
      <w:proofErr w:type="spellEnd"/>
      <w:r>
        <w:rPr>
          <w:color w:val="000000"/>
        </w:rPr>
        <w:t>“</w:t>
      </w:r>
    </w:p>
  </w:footnote>
  <w:footnote w:id="7">
    <w:p w:rsidR="00702D3C" w:rsidRDefault="00702D3C" w:rsidP="00A81BB8">
      <w:pPr>
        <w:pStyle w:val="Puslapioinaostekstas"/>
      </w:pPr>
      <w:r>
        <w:rPr>
          <w:rStyle w:val="Puslapioinaosnuoroda"/>
        </w:rPr>
        <w:footnoteRef/>
      </w:r>
      <w:r>
        <w:t xml:space="preserve"> RPĮ 25 </w:t>
      </w:r>
      <w:proofErr w:type="spellStart"/>
      <w:r>
        <w:t>straipsnis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C" w:rsidRDefault="00702D3C"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2D3C" w:rsidRDefault="00702D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C" w:rsidRDefault="00702D3C"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9F7">
      <w:rPr>
        <w:rStyle w:val="Puslapionumeris"/>
        <w:noProof/>
      </w:rPr>
      <w:t>9</w:t>
    </w:r>
    <w:r>
      <w:rPr>
        <w:rStyle w:val="Puslapionumeris"/>
      </w:rPr>
      <w:fldChar w:fldCharType="end"/>
    </w:r>
  </w:p>
  <w:p w:rsidR="00702D3C" w:rsidRDefault="00702D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58CE"/>
    <w:multiLevelType w:val="hybridMultilevel"/>
    <w:tmpl w:val="5074CCA4"/>
    <w:lvl w:ilvl="0" w:tplc="438478B4">
      <w:start w:val="1"/>
      <w:numFmt w:val="bullet"/>
      <w:lvlText w:val=""/>
      <w:lvlJc w:val="left"/>
      <w:pPr>
        <w:tabs>
          <w:tab w:val="num" w:pos="720"/>
        </w:tabs>
        <w:ind w:left="720" w:hanging="360"/>
      </w:pPr>
      <w:rPr>
        <w:rFonts w:ascii="Symbol" w:hAnsi="Symbol" w:hint="default"/>
      </w:rPr>
    </w:lvl>
    <w:lvl w:ilvl="1" w:tplc="31724970" w:tentative="1">
      <w:start w:val="1"/>
      <w:numFmt w:val="bullet"/>
      <w:lvlText w:val=""/>
      <w:lvlJc w:val="left"/>
      <w:pPr>
        <w:tabs>
          <w:tab w:val="num" w:pos="1440"/>
        </w:tabs>
        <w:ind w:left="1440" w:hanging="360"/>
      </w:pPr>
      <w:rPr>
        <w:rFonts w:ascii="Symbol" w:hAnsi="Symbol" w:hint="default"/>
      </w:rPr>
    </w:lvl>
    <w:lvl w:ilvl="2" w:tplc="C238598C" w:tentative="1">
      <w:start w:val="1"/>
      <w:numFmt w:val="bullet"/>
      <w:lvlText w:val=""/>
      <w:lvlJc w:val="left"/>
      <w:pPr>
        <w:tabs>
          <w:tab w:val="num" w:pos="2160"/>
        </w:tabs>
        <w:ind w:left="2160" w:hanging="360"/>
      </w:pPr>
      <w:rPr>
        <w:rFonts w:ascii="Symbol" w:hAnsi="Symbol" w:hint="default"/>
      </w:rPr>
    </w:lvl>
    <w:lvl w:ilvl="3" w:tplc="B64608F4" w:tentative="1">
      <w:start w:val="1"/>
      <w:numFmt w:val="bullet"/>
      <w:lvlText w:val=""/>
      <w:lvlJc w:val="left"/>
      <w:pPr>
        <w:tabs>
          <w:tab w:val="num" w:pos="2880"/>
        </w:tabs>
        <w:ind w:left="2880" w:hanging="360"/>
      </w:pPr>
      <w:rPr>
        <w:rFonts w:ascii="Symbol" w:hAnsi="Symbol" w:hint="default"/>
      </w:rPr>
    </w:lvl>
    <w:lvl w:ilvl="4" w:tplc="D9C641CE" w:tentative="1">
      <w:start w:val="1"/>
      <w:numFmt w:val="bullet"/>
      <w:lvlText w:val=""/>
      <w:lvlJc w:val="left"/>
      <w:pPr>
        <w:tabs>
          <w:tab w:val="num" w:pos="3600"/>
        </w:tabs>
        <w:ind w:left="3600" w:hanging="360"/>
      </w:pPr>
      <w:rPr>
        <w:rFonts w:ascii="Symbol" w:hAnsi="Symbol" w:hint="default"/>
      </w:rPr>
    </w:lvl>
    <w:lvl w:ilvl="5" w:tplc="0EAC4FC4" w:tentative="1">
      <w:start w:val="1"/>
      <w:numFmt w:val="bullet"/>
      <w:lvlText w:val=""/>
      <w:lvlJc w:val="left"/>
      <w:pPr>
        <w:tabs>
          <w:tab w:val="num" w:pos="4320"/>
        </w:tabs>
        <w:ind w:left="4320" w:hanging="360"/>
      </w:pPr>
      <w:rPr>
        <w:rFonts w:ascii="Symbol" w:hAnsi="Symbol" w:hint="default"/>
      </w:rPr>
    </w:lvl>
    <w:lvl w:ilvl="6" w:tplc="7BDE67C6" w:tentative="1">
      <w:start w:val="1"/>
      <w:numFmt w:val="bullet"/>
      <w:lvlText w:val=""/>
      <w:lvlJc w:val="left"/>
      <w:pPr>
        <w:tabs>
          <w:tab w:val="num" w:pos="5040"/>
        </w:tabs>
        <w:ind w:left="5040" w:hanging="360"/>
      </w:pPr>
      <w:rPr>
        <w:rFonts w:ascii="Symbol" w:hAnsi="Symbol" w:hint="default"/>
      </w:rPr>
    </w:lvl>
    <w:lvl w:ilvl="7" w:tplc="B8505006" w:tentative="1">
      <w:start w:val="1"/>
      <w:numFmt w:val="bullet"/>
      <w:lvlText w:val=""/>
      <w:lvlJc w:val="left"/>
      <w:pPr>
        <w:tabs>
          <w:tab w:val="num" w:pos="5760"/>
        </w:tabs>
        <w:ind w:left="5760" w:hanging="360"/>
      </w:pPr>
      <w:rPr>
        <w:rFonts w:ascii="Symbol" w:hAnsi="Symbol" w:hint="default"/>
      </w:rPr>
    </w:lvl>
    <w:lvl w:ilvl="8" w:tplc="880A5758" w:tentative="1">
      <w:start w:val="1"/>
      <w:numFmt w:val="bullet"/>
      <w:lvlText w:val=""/>
      <w:lvlJc w:val="left"/>
      <w:pPr>
        <w:tabs>
          <w:tab w:val="num" w:pos="6480"/>
        </w:tabs>
        <w:ind w:left="6480" w:hanging="360"/>
      </w:pPr>
      <w:rPr>
        <w:rFonts w:ascii="Symbol" w:hAnsi="Symbol" w:hint="default"/>
      </w:rPr>
    </w:lvl>
  </w:abstractNum>
  <w:abstractNum w:abstractNumId="1">
    <w:nsid w:val="20185DB1"/>
    <w:multiLevelType w:val="hybridMultilevel"/>
    <w:tmpl w:val="AA6A3922"/>
    <w:lvl w:ilvl="0" w:tplc="C4928E32">
      <w:start w:val="7"/>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nsid w:val="4E9A2306"/>
    <w:multiLevelType w:val="hybridMultilevel"/>
    <w:tmpl w:val="96DC0B6A"/>
    <w:lvl w:ilvl="0" w:tplc="0BA03D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68F72BF3"/>
    <w:multiLevelType w:val="hybridMultilevel"/>
    <w:tmpl w:val="5986EA8A"/>
    <w:lvl w:ilvl="0" w:tplc="E8F249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6AC257F7"/>
    <w:multiLevelType w:val="hybridMultilevel"/>
    <w:tmpl w:val="B73638EA"/>
    <w:lvl w:ilvl="0" w:tplc="D4763722">
      <w:start w:val="1"/>
      <w:numFmt w:val="bullet"/>
      <w:lvlText w:val=""/>
      <w:lvlJc w:val="left"/>
      <w:pPr>
        <w:tabs>
          <w:tab w:val="num" w:pos="720"/>
        </w:tabs>
        <w:ind w:left="720" w:hanging="360"/>
      </w:pPr>
      <w:rPr>
        <w:rFonts w:ascii="Symbol" w:hAnsi="Symbol" w:hint="default"/>
      </w:rPr>
    </w:lvl>
    <w:lvl w:ilvl="1" w:tplc="857A2050">
      <w:numFmt w:val="bullet"/>
      <w:lvlText w:val=""/>
      <w:lvlJc w:val="left"/>
      <w:pPr>
        <w:tabs>
          <w:tab w:val="num" w:pos="1440"/>
        </w:tabs>
        <w:ind w:left="1440" w:hanging="360"/>
      </w:pPr>
      <w:rPr>
        <w:rFonts w:ascii="Symbol" w:hAnsi="Symbol" w:hint="default"/>
      </w:rPr>
    </w:lvl>
    <w:lvl w:ilvl="2" w:tplc="F74EEBCA" w:tentative="1">
      <w:start w:val="1"/>
      <w:numFmt w:val="bullet"/>
      <w:lvlText w:val=""/>
      <w:lvlJc w:val="left"/>
      <w:pPr>
        <w:tabs>
          <w:tab w:val="num" w:pos="2160"/>
        </w:tabs>
        <w:ind w:left="2160" w:hanging="360"/>
      </w:pPr>
      <w:rPr>
        <w:rFonts w:ascii="Symbol" w:hAnsi="Symbol" w:hint="default"/>
      </w:rPr>
    </w:lvl>
    <w:lvl w:ilvl="3" w:tplc="5FA6F510" w:tentative="1">
      <w:start w:val="1"/>
      <w:numFmt w:val="bullet"/>
      <w:lvlText w:val=""/>
      <w:lvlJc w:val="left"/>
      <w:pPr>
        <w:tabs>
          <w:tab w:val="num" w:pos="2880"/>
        </w:tabs>
        <w:ind w:left="2880" w:hanging="360"/>
      </w:pPr>
      <w:rPr>
        <w:rFonts w:ascii="Symbol" w:hAnsi="Symbol" w:hint="default"/>
      </w:rPr>
    </w:lvl>
    <w:lvl w:ilvl="4" w:tplc="E6A4AA50" w:tentative="1">
      <w:start w:val="1"/>
      <w:numFmt w:val="bullet"/>
      <w:lvlText w:val=""/>
      <w:lvlJc w:val="left"/>
      <w:pPr>
        <w:tabs>
          <w:tab w:val="num" w:pos="3600"/>
        </w:tabs>
        <w:ind w:left="3600" w:hanging="360"/>
      </w:pPr>
      <w:rPr>
        <w:rFonts w:ascii="Symbol" w:hAnsi="Symbol" w:hint="default"/>
      </w:rPr>
    </w:lvl>
    <w:lvl w:ilvl="5" w:tplc="74A43230" w:tentative="1">
      <w:start w:val="1"/>
      <w:numFmt w:val="bullet"/>
      <w:lvlText w:val=""/>
      <w:lvlJc w:val="left"/>
      <w:pPr>
        <w:tabs>
          <w:tab w:val="num" w:pos="4320"/>
        </w:tabs>
        <w:ind w:left="4320" w:hanging="360"/>
      </w:pPr>
      <w:rPr>
        <w:rFonts w:ascii="Symbol" w:hAnsi="Symbol" w:hint="default"/>
      </w:rPr>
    </w:lvl>
    <w:lvl w:ilvl="6" w:tplc="B85C5328" w:tentative="1">
      <w:start w:val="1"/>
      <w:numFmt w:val="bullet"/>
      <w:lvlText w:val=""/>
      <w:lvlJc w:val="left"/>
      <w:pPr>
        <w:tabs>
          <w:tab w:val="num" w:pos="5040"/>
        </w:tabs>
        <w:ind w:left="5040" w:hanging="360"/>
      </w:pPr>
      <w:rPr>
        <w:rFonts w:ascii="Symbol" w:hAnsi="Symbol" w:hint="default"/>
      </w:rPr>
    </w:lvl>
    <w:lvl w:ilvl="7" w:tplc="8A80B160" w:tentative="1">
      <w:start w:val="1"/>
      <w:numFmt w:val="bullet"/>
      <w:lvlText w:val=""/>
      <w:lvlJc w:val="left"/>
      <w:pPr>
        <w:tabs>
          <w:tab w:val="num" w:pos="5760"/>
        </w:tabs>
        <w:ind w:left="5760" w:hanging="360"/>
      </w:pPr>
      <w:rPr>
        <w:rFonts w:ascii="Symbol" w:hAnsi="Symbol" w:hint="default"/>
      </w:rPr>
    </w:lvl>
    <w:lvl w:ilvl="8" w:tplc="51BC1B4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Šarkauskaitė">
    <w15:presenceInfo w15:providerId="AD" w15:userId="S-1-5-21-4209697224-3871758227-447121003-12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DF"/>
    <w:rsid w:val="00001807"/>
    <w:rsid w:val="000030ED"/>
    <w:rsid w:val="00004867"/>
    <w:rsid w:val="000048BB"/>
    <w:rsid w:val="00005728"/>
    <w:rsid w:val="000058D8"/>
    <w:rsid w:val="00006A34"/>
    <w:rsid w:val="00007374"/>
    <w:rsid w:val="0001119F"/>
    <w:rsid w:val="00011354"/>
    <w:rsid w:val="0001226D"/>
    <w:rsid w:val="00012DDA"/>
    <w:rsid w:val="00012EA8"/>
    <w:rsid w:val="00013ED9"/>
    <w:rsid w:val="00014103"/>
    <w:rsid w:val="00015637"/>
    <w:rsid w:val="000158E8"/>
    <w:rsid w:val="00017BC3"/>
    <w:rsid w:val="00017DDA"/>
    <w:rsid w:val="000201B3"/>
    <w:rsid w:val="00022FA9"/>
    <w:rsid w:val="000236F8"/>
    <w:rsid w:val="00024B39"/>
    <w:rsid w:val="000256AE"/>
    <w:rsid w:val="00027208"/>
    <w:rsid w:val="0002771C"/>
    <w:rsid w:val="0003003E"/>
    <w:rsid w:val="0003044A"/>
    <w:rsid w:val="000305D1"/>
    <w:rsid w:val="0003122D"/>
    <w:rsid w:val="00031B6C"/>
    <w:rsid w:val="00031BF9"/>
    <w:rsid w:val="00031D34"/>
    <w:rsid w:val="0003378C"/>
    <w:rsid w:val="00033D42"/>
    <w:rsid w:val="00034755"/>
    <w:rsid w:val="00034CDE"/>
    <w:rsid w:val="00035612"/>
    <w:rsid w:val="000369EE"/>
    <w:rsid w:val="00036E86"/>
    <w:rsid w:val="000403D7"/>
    <w:rsid w:val="00040C26"/>
    <w:rsid w:val="00040E8F"/>
    <w:rsid w:val="00043B11"/>
    <w:rsid w:val="000451B4"/>
    <w:rsid w:val="00045F9D"/>
    <w:rsid w:val="00047AEA"/>
    <w:rsid w:val="00047CDD"/>
    <w:rsid w:val="00051454"/>
    <w:rsid w:val="00051968"/>
    <w:rsid w:val="00051F55"/>
    <w:rsid w:val="000529EC"/>
    <w:rsid w:val="00052FC7"/>
    <w:rsid w:val="0005386B"/>
    <w:rsid w:val="00054BCA"/>
    <w:rsid w:val="00055102"/>
    <w:rsid w:val="00055597"/>
    <w:rsid w:val="00055645"/>
    <w:rsid w:val="00057041"/>
    <w:rsid w:val="00057469"/>
    <w:rsid w:val="00060905"/>
    <w:rsid w:val="00060D16"/>
    <w:rsid w:val="000611BD"/>
    <w:rsid w:val="00061EDD"/>
    <w:rsid w:val="000627B2"/>
    <w:rsid w:val="00063296"/>
    <w:rsid w:val="000632BF"/>
    <w:rsid w:val="0006371F"/>
    <w:rsid w:val="000640BF"/>
    <w:rsid w:val="000643D7"/>
    <w:rsid w:val="00064CF5"/>
    <w:rsid w:val="00064DF8"/>
    <w:rsid w:val="00064E92"/>
    <w:rsid w:val="000661C2"/>
    <w:rsid w:val="000669BE"/>
    <w:rsid w:val="0006702E"/>
    <w:rsid w:val="00070162"/>
    <w:rsid w:val="00070FAD"/>
    <w:rsid w:val="00072792"/>
    <w:rsid w:val="00072C88"/>
    <w:rsid w:val="0007507D"/>
    <w:rsid w:val="00075577"/>
    <w:rsid w:val="000757F4"/>
    <w:rsid w:val="00076184"/>
    <w:rsid w:val="00077489"/>
    <w:rsid w:val="000807B7"/>
    <w:rsid w:val="00081417"/>
    <w:rsid w:val="00081D0E"/>
    <w:rsid w:val="000828AE"/>
    <w:rsid w:val="000833A9"/>
    <w:rsid w:val="000849D3"/>
    <w:rsid w:val="00084F09"/>
    <w:rsid w:val="0008753D"/>
    <w:rsid w:val="00090590"/>
    <w:rsid w:val="0009140D"/>
    <w:rsid w:val="0009174E"/>
    <w:rsid w:val="000925B2"/>
    <w:rsid w:val="000929A6"/>
    <w:rsid w:val="00092BA1"/>
    <w:rsid w:val="00093403"/>
    <w:rsid w:val="00094DA7"/>
    <w:rsid w:val="00095CA9"/>
    <w:rsid w:val="0009792A"/>
    <w:rsid w:val="000A0F09"/>
    <w:rsid w:val="000A1962"/>
    <w:rsid w:val="000A1B37"/>
    <w:rsid w:val="000A2140"/>
    <w:rsid w:val="000A2665"/>
    <w:rsid w:val="000A3897"/>
    <w:rsid w:val="000A389F"/>
    <w:rsid w:val="000A5D98"/>
    <w:rsid w:val="000A66FB"/>
    <w:rsid w:val="000A6A04"/>
    <w:rsid w:val="000A78A7"/>
    <w:rsid w:val="000B0011"/>
    <w:rsid w:val="000B036B"/>
    <w:rsid w:val="000B1527"/>
    <w:rsid w:val="000B3B99"/>
    <w:rsid w:val="000B47E5"/>
    <w:rsid w:val="000B5E0A"/>
    <w:rsid w:val="000B61D1"/>
    <w:rsid w:val="000B67B3"/>
    <w:rsid w:val="000C01D8"/>
    <w:rsid w:val="000C0838"/>
    <w:rsid w:val="000C3A6B"/>
    <w:rsid w:val="000C60DE"/>
    <w:rsid w:val="000D0D81"/>
    <w:rsid w:val="000D1128"/>
    <w:rsid w:val="000D234E"/>
    <w:rsid w:val="000D42D7"/>
    <w:rsid w:val="000D4488"/>
    <w:rsid w:val="000D523E"/>
    <w:rsid w:val="000D60B4"/>
    <w:rsid w:val="000E1233"/>
    <w:rsid w:val="000E2770"/>
    <w:rsid w:val="000E5239"/>
    <w:rsid w:val="000E55AE"/>
    <w:rsid w:val="000E66D6"/>
    <w:rsid w:val="000E720E"/>
    <w:rsid w:val="000E7FB3"/>
    <w:rsid w:val="000E7FC2"/>
    <w:rsid w:val="000F1981"/>
    <w:rsid w:val="000F53BA"/>
    <w:rsid w:val="000F581F"/>
    <w:rsid w:val="000F612A"/>
    <w:rsid w:val="000F7961"/>
    <w:rsid w:val="00101271"/>
    <w:rsid w:val="00101317"/>
    <w:rsid w:val="00101B01"/>
    <w:rsid w:val="00101CE4"/>
    <w:rsid w:val="0010301B"/>
    <w:rsid w:val="00106AC6"/>
    <w:rsid w:val="00107894"/>
    <w:rsid w:val="00110DB0"/>
    <w:rsid w:val="00110F8C"/>
    <w:rsid w:val="001121D7"/>
    <w:rsid w:val="00112A64"/>
    <w:rsid w:val="00113165"/>
    <w:rsid w:val="00113A64"/>
    <w:rsid w:val="001144DB"/>
    <w:rsid w:val="00114888"/>
    <w:rsid w:val="00115673"/>
    <w:rsid w:val="00116043"/>
    <w:rsid w:val="0011625B"/>
    <w:rsid w:val="001163DF"/>
    <w:rsid w:val="001175A1"/>
    <w:rsid w:val="00117CBF"/>
    <w:rsid w:val="001213A0"/>
    <w:rsid w:val="00122364"/>
    <w:rsid w:val="00122920"/>
    <w:rsid w:val="00122AC1"/>
    <w:rsid w:val="00124047"/>
    <w:rsid w:val="00124706"/>
    <w:rsid w:val="00125019"/>
    <w:rsid w:val="001251F8"/>
    <w:rsid w:val="00125286"/>
    <w:rsid w:val="0012594B"/>
    <w:rsid w:val="00125D8E"/>
    <w:rsid w:val="00130866"/>
    <w:rsid w:val="00131382"/>
    <w:rsid w:val="00132057"/>
    <w:rsid w:val="0013466D"/>
    <w:rsid w:val="00135BF5"/>
    <w:rsid w:val="001361A3"/>
    <w:rsid w:val="00136305"/>
    <w:rsid w:val="00137758"/>
    <w:rsid w:val="00137BD4"/>
    <w:rsid w:val="00140196"/>
    <w:rsid w:val="00142669"/>
    <w:rsid w:val="00143D3E"/>
    <w:rsid w:val="00144C47"/>
    <w:rsid w:val="0014513B"/>
    <w:rsid w:val="00145EF7"/>
    <w:rsid w:val="00146183"/>
    <w:rsid w:val="001473A4"/>
    <w:rsid w:val="00150A63"/>
    <w:rsid w:val="001522DE"/>
    <w:rsid w:val="0015331D"/>
    <w:rsid w:val="00154A8D"/>
    <w:rsid w:val="001562EB"/>
    <w:rsid w:val="00157299"/>
    <w:rsid w:val="00160019"/>
    <w:rsid w:val="00160AEC"/>
    <w:rsid w:val="001636ED"/>
    <w:rsid w:val="00165E87"/>
    <w:rsid w:val="001661E6"/>
    <w:rsid w:val="0016623A"/>
    <w:rsid w:val="00166C4F"/>
    <w:rsid w:val="00167169"/>
    <w:rsid w:val="00167262"/>
    <w:rsid w:val="00167C95"/>
    <w:rsid w:val="00167DB7"/>
    <w:rsid w:val="001705E2"/>
    <w:rsid w:val="001709BF"/>
    <w:rsid w:val="0017108A"/>
    <w:rsid w:val="001719DC"/>
    <w:rsid w:val="001724D3"/>
    <w:rsid w:val="00172A18"/>
    <w:rsid w:val="00172D06"/>
    <w:rsid w:val="00173649"/>
    <w:rsid w:val="00173DF1"/>
    <w:rsid w:val="00174E0A"/>
    <w:rsid w:val="0018204C"/>
    <w:rsid w:val="0018292E"/>
    <w:rsid w:val="00182EE4"/>
    <w:rsid w:val="00184686"/>
    <w:rsid w:val="0018518B"/>
    <w:rsid w:val="00185392"/>
    <w:rsid w:val="0018634F"/>
    <w:rsid w:val="001865DB"/>
    <w:rsid w:val="00186812"/>
    <w:rsid w:val="00187A7B"/>
    <w:rsid w:val="00190251"/>
    <w:rsid w:val="00190F4B"/>
    <w:rsid w:val="00190FD9"/>
    <w:rsid w:val="00195568"/>
    <w:rsid w:val="00196F12"/>
    <w:rsid w:val="00197205"/>
    <w:rsid w:val="001A1A71"/>
    <w:rsid w:val="001A1A93"/>
    <w:rsid w:val="001A236C"/>
    <w:rsid w:val="001A2551"/>
    <w:rsid w:val="001A35E1"/>
    <w:rsid w:val="001A3A74"/>
    <w:rsid w:val="001A498B"/>
    <w:rsid w:val="001A6171"/>
    <w:rsid w:val="001A6B55"/>
    <w:rsid w:val="001B024D"/>
    <w:rsid w:val="001B02FE"/>
    <w:rsid w:val="001B22A8"/>
    <w:rsid w:val="001B304A"/>
    <w:rsid w:val="001B367C"/>
    <w:rsid w:val="001B3D46"/>
    <w:rsid w:val="001B404A"/>
    <w:rsid w:val="001B4C30"/>
    <w:rsid w:val="001B530D"/>
    <w:rsid w:val="001B6609"/>
    <w:rsid w:val="001B6CC7"/>
    <w:rsid w:val="001B7B11"/>
    <w:rsid w:val="001C0811"/>
    <w:rsid w:val="001C2076"/>
    <w:rsid w:val="001C6B49"/>
    <w:rsid w:val="001C7170"/>
    <w:rsid w:val="001C7E35"/>
    <w:rsid w:val="001D1F68"/>
    <w:rsid w:val="001D3625"/>
    <w:rsid w:val="001D36A2"/>
    <w:rsid w:val="001D4A67"/>
    <w:rsid w:val="001D4D6A"/>
    <w:rsid w:val="001D4E83"/>
    <w:rsid w:val="001D4EB0"/>
    <w:rsid w:val="001D577E"/>
    <w:rsid w:val="001D727B"/>
    <w:rsid w:val="001D76B7"/>
    <w:rsid w:val="001D7C39"/>
    <w:rsid w:val="001E3096"/>
    <w:rsid w:val="001E320B"/>
    <w:rsid w:val="001E3C89"/>
    <w:rsid w:val="001E3C8E"/>
    <w:rsid w:val="001E3F00"/>
    <w:rsid w:val="001E7484"/>
    <w:rsid w:val="001F0BFA"/>
    <w:rsid w:val="001F0DF5"/>
    <w:rsid w:val="001F2009"/>
    <w:rsid w:val="001F2EF1"/>
    <w:rsid w:val="001F34BE"/>
    <w:rsid w:val="001F3796"/>
    <w:rsid w:val="001F4078"/>
    <w:rsid w:val="001F607F"/>
    <w:rsid w:val="0020161F"/>
    <w:rsid w:val="00201D4E"/>
    <w:rsid w:val="00203940"/>
    <w:rsid w:val="00203D0A"/>
    <w:rsid w:val="00204753"/>
    <w:rsid w:val="00204EC2"/>
    <w:rsid w:val="00205803"/>
    <w:rsid w:val="00205D75"/>
    <w:rsid w:val="00206EDE"/>
    <w:rsid w:val="00206F26"/>
    <w:rsid w:val="0021046D"/>
    <w:rsid w:val="00210FDB"/>
    <w:rsid w:val="00211608"/>
    <w:rsid w:val="0021268A"/>
    <w:rsid w:val="002128E9"/>
    <w:rsid w:val="00214223"/>
    <w:rsid w:val="002145CB"/>
    <w:rsid w:val="00214B2E"/>
    <w:rsid w:val="0021527A"/>
    <w:rsid w:val="0021679F"/>
    <w:rsid w:val="00216B1B"/>
    <w:rsid w:val="00217B46"/>
    <w:rsid w:val="00220324"/>
    <w:rsid w:val="00221353"/>
    <w:rsid w:val="00222B47"/>
    <w:rsid w:val="00223647"/>
    <w:rsid w:val="0023049B"/>
    <w:rsid w:val="002310A3"/>
    <w:rsid w:val="00231351"/>
    <w:rsid w:val="00232529"/>
    <w:rsid w:val="00232858"/>
    <w:rsid w:val="00233D72"/>
    <w:rsid w:val="00234686"/>
    <w:rsid w:val="00234A7E"/>
    <w:rsid w:val="00234CF5"/>
    <w:rsid w:val="00235615"/>
    <w:rsid w:val="00236261"/>
    <w:rsid w:val="00240C69"/>
    <w:rsid w:val="002425BF"/>
    <w:rsid w:val="00242AFE"/>
    <w:rsid w:val="00243543"/>
    <w:rsid w:val="00244148"/>
    <w:rsid w:val="002442CA"/>
    <w:rsid w:val="002453E2"/>
    <w:rsid w:val="002511CA"/>
    <w:rsid w:val="002513C8"/>
    <w:rsid w:val="00251616"/>
    <w:rsid w:val="002516D2"/>
    <w:rsid w:val="0025207D"/>
    <w:rsid w:val="00252A2F"/>
    <w:rsid w:val="002532C3"/>
    <w:rsid w:val="00253D8A"/>
    <w:rsid w:val="00255EEA"/>
    <w:rsid w:val="002578F3"/>
    <w:rsid w:val="0026089A"/>
    <w:rsid w:val="00260BD2"/>
    <w:rsid w:val="0026193D"/>
    <w:rsid w:val="00261FE7"/>
    <w:rsid w:val="00262247"/>
    <w:rsid w:val="00262F1A"/>
    <w:rsid w:val="002652CA"/>
    <w:rsid w:val="002655DC"/>
    <w:rsid w:val="00265F0E"/>
    <w:rsid w:val="00266844"/>
    <w:rsid w:val="00266BA1"/>
    <w:rsid w:val="00267954"/>
    <w:rsid w:val="00272165"/>
    <w:rsid w:val="0027528A"/>
    <w:rsid w:val="002756C7"/>
    <w:rsid w:val="00280AF4"/>
    <w:rsid w:val="00280DA2"/>
    <w:rsid w:val="002817E2"/>
    <w:rsid w:val="002825DA"/>
    <w:rsid w:val="00284ABE"/>
    <w:rsid w:val="002850F1"/>
    <w:rsid w:val="002860DB"/>
    <w:rsid w:val="0028650C"/>
    <w:rsid w:val="00292151"/>
    <w:rsid w:val="002938C6"/>
    <w:rsid w:val="002952FA"/>
    <w:rsid w:val="002958C9"/>
    <w:rsid w:val="00295FD2"/>
    <w:rsid w:val="002A1313"/>
    <w:rsid w:val="002A1CD8"/>
    <w:rsid w:val="002A3C47"/>
    <w:rsid w:val="002A3C8D"/>
    <w:rsid w:val="002A449B"/>
    <w:rsid w:val="002A4B15"/>
    <w:rsid w:val="002A527F"/>
    <w:rsid w:val="002A62FB"/>
    <w:rsid w:val="002A6B63"/>
    <w:rsid w:val="002A6EB6"/>
    <w:rsid w:val="002A7AAA"/>
    <w:rsid w:val="002A7CBD"/>
    <w:rsid w:val="002B286A"/>
    <w:rsid w:val="002B599F"/>
    <w:rsid w:val="002B7AF9"/>
    <w:rsid w:val="002B7CB6"/>
    <w:rsid w:val="002C21CC"/>
    <w:rsid w:val="002C2951"/>
    <w:rsid w:val="002C397D"/>
    <w:rsid w:val="002C4168"/>
    <w:rsid w:val="002C7075"/>
    <w:rsid w:val="002D0AA6"/>
    <w:rsid w:val="002D14DE"/>
    <w:rsid w:val="002D1C50"/>
    <w:rsid w:val="002D4005"/>
    <w:rsid w:val="002D4858"/>
    <w:rsid w:val="002D5F35"/>
    <w:rsid w:val="002D61ED"/>
    <w:rsid w:val="002E1E19"/>
    <w:rsid w:val="002E4173"/>
    <w:rsid w:val="002E685B"/>
    <w:rsid w:val="002F1E12"/>
    <w:rsid w:val="002F3CC8"/>
    <w:rsid w:val="002F3D78"/>
    <w:rsid w:val="002F49FA"/>
    <w:rsid w:val="002F541C"/>
    <w:rsid w:val="002F6351"/>
    <w:rsid w:val="002F657E"/>
    <w:rsid w:val="002F67DC"/>
    <w:rsid w:val="002F6835"/>
    <w:rsid w:val="002F6A8B"/>
    <w:rsid w:val="002F7EBC"/>
    <w:rsid w:val="0030054D"/>
    <w:rsid w:val="003019C4"/>
    <w:rsid w:val="00301C43"/>
    <w:rsid w:val="00301CFA"/>
    <w:rsid w:val="00302F3B"/>
    <w:rsid w:val="00303713"/>
    <w:rsid w:val="0030418A"/>
    <w:rsid w:val="003043E5"/>
    <w:rsid w:val="00305643"/>
    <w:rsid w:val="003107F5"/>
    <w:rsid w:val="003124EE"/>
    <w:rsid w:val="00313A2C"/>
    <w:rsid w:val="00314516"/>
    <w:rsid w:val="0031454A"/>
    <w:rsid w:val="00315256"/>
    <w:rsid w:val="00317102"/>
    <w:rsid w:val="0031710B"/>
    <w:rsid w:val="00317500"/>
    <w:rsid w:val="00322254"/>
    <w:rsid w:val="003226DF"/>
    <w:rsid w:val="00324F73"/>
    <w:rsid w:val="00326A9F"/>
    <w:rsid w:val="00326F11"/>
    <w:rsid w:val="003310A9"/>
    <w:rsid w:val="00331900"/>
    <w:rsid w:val="00332CE1"/>
    <w:rsid w:val="003333A3"/>
    <w:rsid w:val="00335F5C"/>
    <w:rsid w:val="00336538"/>
    <w:rsid w:val="00340DFA"/>
    <w:rsid w:val="003421A5"/>
    <w:rsid w:val="00346DE6"/>
    <w:rsid w:val="00347734"/>
    <w:rsid w:val="00347927"/>
    <w:rsid w:val="00351EFA"/>
    <w:rsid w:val="003537F7"/>
    <w:rsid w:val="00353F85"/>
    <w:rsid w:val="0035591D"/>
    <w:rsid w:val="00356915"/>
    <w:rsid w:val="0035787F"/>
    <w:rsid w:val="003606B7"/>
    <w:rsid w:val="003606FB"/>
    <w:rsid w:val="00360AF4"/>
    <w:rsid w:val="003610AF"/>
    <w:rsid w:val="003617A0"/>
    <w:rsid w:val="00362A3F"/>
    <w:rsid w:val="00363824"/>
    <w:rsid w:val="00364AF2"/>
    <w:rsid w:val="00365468"/>
    <w:rsid w:val="00366D81"/>
    <w:rsid w:val="003679A6"/>
    <w:rsid w:val="00373B2A"/>
    <w:rsid w:val="003740EE"/>
    <w:rsid w:val="0037415E"/>
    <w:rsid w:val="003744E2"/>
    <w:rsid w:val="00374D37"/>
    <w:rsid w:val="00375975"/>
    <w:rsid w:val="00376CBE"/>
    <w:rsid w:val="00376F0C"/>
    <w:rsid w:val="0038100B"/>
    <w:rsid w:val="00381DF2"/>
    <w:rsid w:val="00382844"/>
    <w:rsid w:val="00383E71"/>
    <w:rsid w:val="003850FE"/>
    <w:rsid w:val="003852C4"/>
    <w:rsid w:val="003862DD"/>
    <w:rsid w:val="00386B62"/>
    <w:rsid w:val="00387C8E"/>
    <w:rsid w:val="00390431"/>
    <w:rsid w:val="0039060B"/>
    <w:rsid w:val="00390708"/>
    <w:rsid w:val="0039191F"/>
    <w:rsid w:val="00391ADB"/>
    <w:rsid w:val="00392073"/>
    <w:rsid w:val="003922D3"/>
    <w:rsid w:val="003923C4"/>
    <w:rsid w:val="0039336F"/>
    <w:rsid w:val="0039492B"/>
    <w:rsid w:val="00394F48"/>
    <w:rsid w:val="00395836"/>
    <w:rsid w:val="003958CF"/>
    <w:rsid w:val="00395966"/>
    <w:rsid w:val="00395BB8"/>
    <w:rsid w:val="00396065"/>
    <w:rsid w:val="00396B04"/>
    <w:rsid w:val="003A351C"/>
    <w:rsid w:val="003A3EE9"/>
    <w:rsid w:val="003A4D58"/>
    <w:rsid w:val="003A7040"/>
    <w:rsid w:val="003A7A58"/>
    <w:rsid w:val="003B0C65"/>
    <w:rsid w:val="003B2275"/>
    <w:rsid w:val="003B4FA4"/>
    <w:rsid w:val="003B5161"/>
    <w:rsid w:val="003B5595"/>
    <w:rsid w:val="003B5627"/>
    <w:rsid w:val="003B654A"/>
    <w:rsid w:val="003B6652"/>
    <w:rsid w:val="003B6E17"/>
    <w:rsid w:val="003B7D17"/>
    <w:rsid w:val="003C0C1B"/>
    <w:rsid w:val="003C0D3A"/>
    <w:rsid w:val="003C4BC5"/>
    <w:rsid w:val="003C52D5"/>
    <w:rsid w:val="003C5B81"/>
    <w:rsid w:val="003C7BC9"/>
    <w:rsid w:val="003C7DC9"/>
    <w:rsid w:val="003D0CD1"/>
    <w:rsid w:val="003D10DB"/>
    <w:rsid w:val="003D1710"/>
    <w:rsid w:val="003D1B09"/>
    <w:rsid w:val="003D4533"/>
    <w:rsid w:val="003D4B30"/>
    <w:rsid w:val="003D6D64"/>
    <w:rsid w:val="003E2603"/>
    <w:rsid w:val="003E374C"/>
    <w:rsid w:val="003E3C30"/>
    <w:rsid w:val="003E3F37"/>
    <w:rsid w:val="003E4BDA"/>
    <w:rsid w:val="003E5236"/>
    <w:rsid w:val="003E52AC"/>
    <w:rsid w:val="003E53BE"/>
    <w:rsid w:val="003E67A2"/>
    <w:rsid w:val="003E6B44"/>
    <w:rsid w:val="003E7FE3"/>
    <w:rsid w:val="003F0C7E"/>
    <w:rsid w:val="003F1349"/>
    <w:rsid w:val="003F191A"/>
    <w:rsid w:val="003F1CA0"/>
    <w:rsid w:val="003F4A68"/>
    <w:rsid w:val="003F60FD"/>
    <w:rsid w:val="003F6BE9"/>
    <w:rsid w:val="003F7D4F"/>
    <w:rsid w:val="00400653"/>
    <w:rsid w:val="004015B9"/>
    <w:rsid w:val="00404429"/>
    <w:rsid w:val="0040534E"/>
    <w:rsid w:val="00406154"/>
    <w:rsid w:val="00407B6A"/>
    <w:rsid w:val="0041160B"/>
    <w:rsid w:val="00411AFD"/>
    <w:rsid w:val="00411B47"/>
    <w:rsid w:val="00417684"/>
    <w:rsid w:val="00421ED3"/>
    <w:rsid w:val="00422864"/>
    <w:rsid w:val="004228E4"/>
    <w:rsid w:val="0042315B"/>
    <w:rsid w:val="00423964"/>
    <w:rsid w:val="00427929"/>
    <w:rsid w:val="00430101"/>
    <w:rsid w:val="004303EE"/>
    <w:rsid w:val="00431A9E"/>
    <w:rsid w:val="004341BB"/>
    <w:rsid w:val="00435995"/>
    <w:rsid w:val="00435FAA"/>
    <w:rsid w:val="00437394"/>
    <w:rsid w:val="0043746C"/>
    <w:rsid w:val="00440BF3"/>
    <w:rsid w:val="00441129"/>
    <w:rsid w:val="004433C2"/>
    <w:rsid w:val="004437A7"/>
    <w:rsid w:val="00444B03"/>
    <w:rsid w:val="00445145"/>
    <w:rsid w:val="004456B4"/>
    <w:rsid w:val="00447D06"/>
    <w:rsid w:val="0045152B"/>
    <w:rsid w:val="00452245"/>
    <w:rsid w:val="004528DB"/>
    <w:rsid w:val="00453318"/>
    <w:rsid w:val="004536A6"/>
    <w:rsid w:val="004537FF"/>
    <w:rsid w:val="00453E0B"/>
    <w:rsid w:val="00455BC2"/>
    <w:rsid w:val="00455FD4"/>
    <w:rsid w:val="0045698D"/>
    <w:rsid w:val="00456F60"/>
    <w:rsid w:val="00457F6E"/>
    <w:rsid w:val="004602E0"/>
    <w:rsid w:val="004615E6"/>
    <w:rsid w:val="00461F0E"/>
    <w:rsid w:val="004633BC"/>
    <w:rsid w:val="00464397"/>
    <w:rsid w:val="004643E3"/>
    <w:rsid w:val="004645C7"/>
    <w:rsid w:val="00464ADF"/>
    <w:rsid w:val="00470CE4"/>
    <w:rsid w:val="004713F2"/>
    <w:rsid w:val="00471C09"/>
    <w:rsid w:val="004728D7"/>
    <w:rsid w:val="00473E49"/>
    <w:rsid w:val="004745AF"/>
    <w:rsid w:val="0047476B"/>
    <w:rsid w:val="00474CA7"/>
    <w:rsid w:val="00475E80"/>
    <w:rsid w:val="0047792C"/>
    <w:rsid w:val="00477B27"/>
    <w:rsid w:val="00480986"/>
    <w:rsid w:val="00482DF0"/>
    <w:rsid w:val="004840D9"/>
    <w:rsid w:val="00484403"/>
    <w:rsid w:val="004845CB"/>
    <w:rsid w:val="00484735"/>
    <w:rsid w:val="00486558"/>
    <w:rsid w:val="004876BA"/>
    <w:rsid w:val="00490395"/>
    <w:rsid w:val="0049075B"/>
    <w:rsid w:val="00490ACD"/>
    <w:rsid w:val="00490ACE"/>
    <w:rsid w:val="00490D53"/>
    <w:rsid w:val="0049134F"/>
    <w:rsid w:val="0049168B"/>
    <w:rsid w:val="00491C7A"/>
    <w:rsid w:val="00493E7C"/>
    <w:rsid w:val="00494E83"/>
    <w:rsid w:val="00495F9A"/>
    <w:rsid w:val="00496446"/>
    <w:rsid w:val="004964BD"/>
    <w:rsid w:val="00497987"/>
    <w:rsid w:val="004A0079"/>
    <w:rsid w:val="004A01E4"/>
    <w:rsid w:val="004A0DC0"/>
    <w:rsid w:val="004A152C"/>
    <w:rsid w:val="004A15EB"/>
    <w:rsid w:val="004A251A"/>
    <w:rsid w:val="004A58B6"/>
    <w:rsid w:val="004B00B7"/>
    <w:rsid w:val="004B0321"/>
    <w:rsid w:val="004B34B6"/>
    <w:rsid w:val="004B3CFC"/>
    <w:rsid w:val="004B47A8"/>
    <w:rsid w:val="004B503E"/>
    <w:rsid w:val="004B5DD4"/>
    <w:rsid w:val="004B5EF1"/>
    <w:rsid w:val="004B6EE0"/>
    <w:rsid w:val="004B7B39"/>
    <w:rsid w:val="004C0493"/>
    <w:rsid w:val="004C219B"/>
    <w:rsid w:val="004C31CF"/>
    <w:rsid w:val="004C34BA"/>
    <w:rsid w:val="004C3EA3"/>
    <w:rsid w:val="004C4C47"/>
    <w:rsid w:val="004C53F3"/>
    <w:rsid w:val="004C6843"/>
    <w:rsid w:val="004C6997"/>
    <w:rsid w:val="004C6E65"/>
    <w:rsid w:val="004D00F8"/>
    <w:rsid w:val="004D0443"/>
    <w:rsid w:val="004D148B"/>
    <w:rsid w:val="004D18A5"/>
    <w:rsid w:val="004D1DCE"/>
    <w:rsid w:val="004D22B1"/>
    <w:rsid w:val="004D26CB"/>
    <w:rsid w:val="004D2707"/>
    <w:rsid w:val="004D3D7F"/>
    <w:rsid w:val="004D441D"/>
    <w:rsid w:val="004D51B6"/>
    <w:rsid w:val="004D57F1"/>
    <w:rsid w:val="004E0DC1"/>
    <w:rsid w:val="004E1B12"/>
    <w:rsid w:val="004E3DD8"/>
    <w:rsid w:val="004E56EE"/>
    <w:rsid w:val="004E58B4"/>
    <w:rsid w:val="004E58CE"/>
    <w:rsid w:val="004E77D2"/>
    <w:rsid w:val="004E7B7F"/>
    <w:rsid w:val="004F0088"/>
    <w:rsid w:val="004F0762"/>
    <w:rsid w:val="004F1182"/>
    <w:rsid w:val="004F27CA"/>
    <w:rsid w:val="004F2E51"/>
    <w:rsid w:val="004F3F7F"/>
    <w:rsid w:val="004F4980"/>
    <w:rsid w:val="004F53DD"/>
    <w:rsid w:val="004F5774"/>
    <w:rsid w:val="004F7166"/>
    <w:rsid w:val="004F75A1"/>
    <w:rsid w:val="004F7723"/>
    <w:rsid w:val="00500688"/>
    <w:rsid w:val="00501BB7"/>
    <w:rsid w:val="0050295C"/>
    <w:rsid w:val="0050397F"/>
    <w:rsid w:val="00503BAC"/>
    <w:rsid w:val="00503FFA"/>
    <w:rsid w:val="00504702"/>
    <w:rsid w:val="00504C9A"/>
    <w:rsid w:val="005066DF"/>
    <w:rsid w:val="00506AAE"/>
    <w:rsid w:val="0050777A"/>
    <w:rsid w:val="005079FC"/>
    <w:rsid w:val="00507EDA"/>
    <w:rsid w:val="00510B7A"/>
    <w:rsid w:val="00511795"/>
    <w:rsid w:val="00511B73"/>
    <w:rsid w:val="00513422"/>
    <w:rsid w:val="00513C5C"/>
    <w:rsid w:val="00513E70"/>
    <w:rsid w:val="00514C74"/>
    <w:rsid w:val="005153AF"/>
    <w:rsid w:val="005161A8"/>
    <w:rsid w:val="005161CB"/>
    <w:rsid w:val="00520251"/>
    <w:rsid w:val="00520858"/>
    <w:rsid w:val="00521543"/>
    <w:rsid w:val="00521553"/>
    <w:rsid w:val="00521C42"/>
    <w:rsid w:val="005238BB"/>
    <w:rsid w:val="005250D1"/>
    <w:rsid w:val="005269A3"/>
    <w:rsid w:val="005270DA"/>
    <w:rsid w:val="005304B5"/>
    <w:rsid w:val="005323E1"/>
    <w:rsid w:val="0053340F"/>
    <w:rsid w:val="00534749"/>
    <w:rsid w:val="005348C5"/>
    <w:rsid w:val="00535E99"/>
    <w:rsid w:val="00536D9E"/>
    <w:rsid w:val="005370CA"/>
    <w:rsid w:val="00540191"/>
    <w:rsid w:val="00540CC7"/>
    <w:rsid w:val="00541377"/>
    <w:rsid w:val="005414DE"/>
    <w:rsid w:val="00544746"/>
    <w:rsid w:val="005452DB"/>
    <w:rsid w:val="005459EA"/>
    <w:rsid w:val="005471A1"/>
    <w:rsid w:val="005500E8"/>
    <w:rsid w:val="00550CDB"/>
    <w:rsid w:val="00551562"/>
    <w:rsid w:val="00554316"/>
    <w:rsid w:val="00554FE4"/>
    <w:rsid w:val="005553E4"/>
    <w:rsid w:val="0055680B"/>
    <w:rsid w:val="00557DCC"/>
    <w:rsid w:val="00561F7A"/>
    <w:rsid w:val="0056246F"/>
    <w:rsid w:val="0056309C"/>
    <w:rsid w:val="00563369"/>
    <w:rsid w:val="0056369C"/>
    <w:rsid w:val="0056675B"/>
    <w:rsid w:val="005702D7"/>
    <w:rsid w:val="005714F9"/>
    <w:rsid w:val="00572BCE"/>
    <w:rsid w:val="00572D58"/>
    <w:rsid w:val="005761A5"/>
    <w:rsid w:val="00577E79"/>
    <w:rsid w:val="0058041C"/>
    <w:rsid w:val="00581180"/>
    <w:rsid w:val="005812D1"/>
    <w:rsid w:val="00581460"/>
    <w:rsid w:val="00581924"/>
    <w:rsid w:val="005819EA"/>
    <w:rsid w:val="00582B9D"/>
    <w:rsid w:val="0058489F"/>
    <w:rsid w:val="00584CDF"/>
    <w:rsid w:val="00585279"/>
    <w:rsid w:val="0058583D"/>
    <w:rsid w:val="00586A4D"/>
    <w:rsid w:val="005871B2"/>
    <w:rsid w:val="00587FA6"/>
    <w:rsid w:val="005918D0"/>
    <w:rsid w:val="0059206C"/>
    <w:rsid w:val="00592766"/>
    <w:rsid w:val="00593D1E"/>
    <w:rsid w:val="0059415E"/>
    <w:rsid w:val="005951D0"/>
    <w:rsid w:val="00595F2A"/>
    <w:rsid w:val="00597318"/>
    <w:rsid w:val="005974A1"/>
    <w:rsid w:val="005A011E"/>
    <w:rsid w:val="005A06E6"/>
    <w:rsid w:val="005A1184"/>
    <w:rsid w:val="005A350A"/>
    <w:rsid w:val="005A56A8"/>
    <w:rsid w:val="005A5B31"/>
    <w:rsid w:val="005A5EBF"/>
    <w:rsid w:val="005A5F7B"/>
    <w:rsid w:val="005A77E2"/>
    <w:rsid w:val="005A7DD9"/>
    <w:rsid w:val="005B0C91"/>
    <w:rsid w:val="005B0DED"/>
    <w:rsid w:val="005B18AE"/>
    <w:rsid w:val="005B4577"/>
    <w:rsid w:val="005B6FA2"/>
    <w:rsid w:val="005B70A5"/>
    <w:rsid w:val="005C024E"/>
    <w:rsid w:val="005C036D"/>
    <w:rsid w:val="005C06A4"/>
    <w:rsid w:val="005C53B1"/>
    <w:rsid w:val="005C6A0B"/>
    <w:rsid w:val="005D090B"/>
    <w:rsid w:val="005D5C34"/>
    <w:rsid w:val="005D7072"/>
    <w:rsid w:val="005D7B18"/>
    <w:rsid w:val="005E061E"/>
    <w:rsid w:val="005E0BFE"/>
    <w:rsid w:val="005E1E89"/>
    <w:rsid w:val="005E3EFA"/>
    <w:rsid w:val="005E4621"/>
    <w:rsid w:val="005E47DF"/>
    <w:rsid w:val="005E4F36"/>
    <w:rsid w:val="005E5882"/>
    <w:rsid w:val="005F1FF4"/>
    <w:rsid w:val="005F2B26"/>
    <w:rsid w:val="005F35C2"/>
    <w:rsid w:val="005F3A68"/>
    <w:rsid w:val="005F3F5F"/>
    <w:rsid w:val="005F693B"/>
    <w:rsid w:val="00600089"/>
    <w:rsid w:val="00600366"/>
    <w:rsid w:val="006005C3"/>
    <w:rsid w:val="00600C1F"/>
    <w:rsid w:val="00600D7F"/>
    <w:rsid w:val="00601827"/>
    <w:rsid w:val="00601D8D"/>
    <w:rsid w:val="00602F0D"/>
    <w:rsid w:val="00603F5F"/>
    <w:rsid w:val="00604292"/>
    <w:rsid w:val="00604784"/>
    <w:rsid w:val="0060524A"/>
    <w:rsid w:val="00605AFB"/>
    <w:rsid w:val="00605E91"/>
    <w:rsid w:val="00606927"/>
    <w:rsid w:val="00606BA2"/>
    <w:rsid w:val="006078D1"/>
    <w:rsid w:val="00610D9D"/>
    <w:rsid w:val="006136A6"/>
    <w:rsid w:val="00613790"/>
    <w:rsid w:val="00614119"/>
    <w:rsid w:val="00614D93"/>
    <w:rsid w:val="00615FEA"/>
    <w:rsid w:val="006160C2"/>
    <w:rsid w:val="0061631F"/>
    <w:rsid w:val="00616A10"/>
    <w:rsid w:val="006172CD"/>
    <w:rsid w:val="0061791C"/>
    <w:rsid w:val="0062045A"/>
    <w:rsid w:val="00620C0F"/>
    <w:rsid w:val="00620C1B"/>
    <w:rsid w:val="006210AB"/>
    <w:rsid w:val="00621344"/>
    <w:rsid w:val="00621495"/>
    <w:rsid w:val="006218AC"/>
    <w:rsid w:val="00621A99"/>
    <w:rsid w:val="00621C32"/>
    <w:rsid w:val="00622ECF"/>
    <w:rsid w:val="00623AD1"/>
    <w:rsid w:val="0062493D"/>
    <w:rsid w:val="006267CE"/>
    <w:rsid w:val="00627305"/>
    <w:rsid w:val="0062774F"/>
    <w:rsid w:val="00627BB8"/>
    <w:rsid w:val="006319B6"/>
    <w:rsid w:val="0063224D"/>
    <w:rsid w:val="006325B5"/>
    <w:rsid w:val="00636433"/>
    <w:rsid w:val="00641866"/>
    <w:rsid w:val="00641DB2"/>
    <w:rsid w:val="006435EA"/>
    <w:rsid w:val="00643837"/>
    <w:rsid w:val="00647425"/>
    <w:rsid w:val="00647E86"/>
    <w:rsid w:val="00650DD5"/>
    <w:rsid w:val="0065100F"/>
    <w:rsid w:val="006525F1"/>
    <w:rsid w:val="006547EE"/>
    <w:rsid w:val="00655BAA"/>
    <w:rsid w:val="00656EDD"/>
    <w:rsid w:val="00660A48"/>
    <w:rsid w:val="00661019"/>
    <w:rsid w:val="00661171"/>
    <w:rsid w:val="00661DE3"/>
    <w:rsid w:val="00663B27"/>
    <w:rsid w:val="00663F4E"/>
    <w:rsid w:val="00664AE3"/>
    <w:rsid w:val="00664C3F"/>
    <w:rsid w:val="00665009"/>
    <w:rsid w:val="006651AF"/>
    <w:rsid w:val="006665DC"/>
    <w:rsid w:val="006667A7"/>
    <w:rsid w:val="00667A4E"/>
    <w:rsid w:val="00667FAB"/>
    <w:rsid w:val="00670686"/>
    <w:rsid w:val="006711CB"/>
    <w:rsid w:val="00671735"/>
    <w:rsid w:val="006730ED"/>
    <w:rsid w:val="00674043"/>
    <w:rsid w:val="006740BB"/>
    <w:rsid w:val="0067432A"/>
    <w:rsid w:val="00675152"/>
    <w:rsid w:val="006774D6"/>
    <w:rsid w:val="00680F68"/>
    <w:rsid w:val="00682189"/>
    <w:rsid w:val="00682541"/>
    <w:rsid w:val="00682AD2"/>
    <w:rsid w:val="00683673"/>
    <w:rsid w:val="00683FCA"/>
    <w:rsid w:val="00684130"/>
    <w:rsid w:val="006849D9"/>
    <w:rsid w:val="00684F76"/>
    <w:rsid w:val="00685D75"/>
    <w:rsid w:val="00690111"/>
    <w:rsid w:val="00690852"/>
    <w:rsid w:val="00690DDB"/>
    <w:rsid w:val="0069151B"/>
    <w:rsid w:val="00692355"/>
    <w:rsid w:val="00695C77"/>
    <w:rsid w:val="00697CA8"/>
    <w:rsid w:val="006A09B5"/>
    <w:rsid w:val="006A19F7"/>
    <w:rsid w:val="006A2A80"/>
    <w:rsid w:val="006A3450"/>
    <w:rsid w:val="006A4DE0"/>
    <w:rsid w:val="006A61BC"/>
    <w:rsid w:val="006B0662"/>
    <w:rsid w:val="006B07C3"/>
    <w:rsid w:val="006B23B1"/>
    <w:rsid w:val="006B2DD4"/>
    <w:rsid w:val="006B38EF"/>
    <w:rsid w:val="006B3ECC"/>
    <w:rsid w:val="006B46D2"/>
    <w:rsid w:val="006B4D4B"/>
    <w:rsid w:val="006B78A7"/>
    <w:rsid w:val="006C0788"/>
    <w:rsid w:val="006C11AC"/>
    <w:rsid w:val="006C171B"/>
    <w:rsid w:val="006C2890"/>
    <w:rsid w:val="006C2C33"/>
    <w:rsid w:val="006C3148"/>
    <w:rsid w:val="006C3528"/>
    <w:rsid w:val="006C4061"/>
    <w:rsid w:val="006D0F92"/>
    <w:rsid w:val="006D10DA"/>
    <w:rsid w:val="006D3740"/>
    <w:rsid w:val="006D3AFD"/>
    <w:rsid w:val="006D5052"/>
    <w:rsid w:val="006D6CBA"/>
    <w:rsid w:val="006E03A5"/>
    <w:rsid w:val="006E0412"/>
    <w:rsid w:val="006E0492"/>
    <w:rsid w:val="006E06A2"/>
    <w:rsid w:val="006E0802"/>
    <w:rsid w:val="006E1F57"/>
    <w:rsid w:val="006E26BA"/>
    <w:rsid w:val="006E31FD"/>
    <w:rsid w:val="006E340F"/>
    <w:rsid w:val="006E3CB1"/>
    <w:rsid w:val="006E7520"/>
    <w:rsid w:val="006E7713"/>
    <w:rsid w:val="006E7A79"/>
    <w:rsid w:val="006F1BF7"/>
    <w:rsid w:val="006F20DE"/>
    <w:rsid w:val="006F2B3F"/>
    <w:rsid w:val="006F3B56"/>
    <w:rsid w:val="006F3F75"/>
    <w:rsid w:val="006F607E"/>
    <w:rsid w:val="006F7430"/>
    <w:rsid w:val="0070138E"/>
    <w:rsid w:val="00702BE3"/>
    <w:rsid w:val="00702D3C"/>
    <w:rsid w:val="00702FEF"/>
    <w:rsid w:val="007039C5"/>
    <w:rsid w:val="007055F1"/>
    <w:rsid w:val="00710290"/>
    <w:rsid w:val="007111A6"/>
    <w:rsid w:val="00711427"/>
    <w:rsid w:val="007114E3"/>
    <w:rsid w:val="00711697"/>
    <w:rsid w:val="0071361A"/>
    <w:rsid w:val="007179A5"/>
    <w:rsid w:val="00720219"/>
    <w:rsid w:val="007218EE"/>
    <w:rsid w:val="00721C34"/>
    <w:rsid w:val="007256F5"/>
    <w:rsid w:val="00730132"/>
    <w:rsid w:val="00731A04"/>
    <w:rsid w:val="00732224"/>
    <w:rsid w:val="00732EEF"/>
    <w:rsid w:val="00733340"/>
    <w:rsid w:val="0073514D"/>
    <w:rsid w:val="00735F84"/>
    <w:rsid w:val="00736710"/>
    <w:rsid w:val="00741537"/>
    <w:rsid w:val="007431DA"/>
    <w:rsid w:val="00746329"/>
    <w:rsid w:val="00746FED"/>
    <w:rsid w:val="007475D5"/>
    <w:rsid w:val="00747640"/>
    <w:rsid w:val="00747C9B"/>
    <w:rsid w:val="00750037"/>
    <w:rsid w:val="007526F1"/>
    <w:rsid w:val="00753FB1"/>
    <w:rsid w:val="0075407F"/>
    <w:rsid w:val="00754DBA"/>
    <w:rsid w:val="00755707"/>
    <w:rsid w:val="00755A29"/>
    <w:rsid w:val="00755DC7"/>
    <w:rsid w:val="00756574"/>
    <w:rsid w:val="00756F91"/>
    <w:rsid w:val="00756FD1"/>
    <w:rsid w:val="00757239"/>
    <w:rsid w:val="007574DF"/>
    <w:rsid w:val="0076194F"/>
    <w:rsid w:val="00763573"/>
    <w:rsid w:val="00763673"/>
    <w:rsid w:val="00764DDC"/>
    <w:rsid w:val="00766FBF"/>
    <w:rsid w:val="00767D0A"/>
    <w:rsid w:val="00773439"/>
    <w:rsid w:val="00774B05"/>
    <w:rsid w:val="00774F14"/>
    <w:rsid w:val="00780363"/>
    <w:rsid w:val="0078153E"/>
    <w:rsid w:val="007819C1"/>
    <w:rsid w:val="00781FF0"/>
    <w:rsid w:val="00782C1B"/>
    <w:rsid w:val="0078348D"/>
    <w:rsid w:val="007835CF"/>
    <w:rsid w:val="00784750"/>
    <w:rsid w:val="00784988"/>
    <w:rsid w:val="00784A39"/>
    <w:rsid w:val="007861A4"/>
    <w:rsid w:val="007868DD"/>
    <w:rsid w:val="007868F1"/>
    <w:rsid w:val="00786EF2"/>
    <w:rsid w:val="007871A6"/>
    <w:rsid w:val="007871AA"/>
    <w:rsid w:val="00790CF1"/>
    <w:rsid w:val="00791211"/>
    <w:rsid w:val="00792F18"/>
    <w:rsid w:val="007943BF"/>
    <w:rsid w:val="0079478D"/>
    <w:rsid w:val="00794E09"/>
    <w:rsid w:val="007953FC"/>
    <w:rsid w:val="00795E76"/>
    <w:rsid w:val="007970AB"/>
    <w:rsid w:val="007A1C21"/>
    <w:rsid w:val="007A22CA"/>
    <w:rsid w:val="007A3B4F"/>
    <w:rsid w:val="007A60A8"/>
    <w:rsid w:val="007A61F5"/>
    <w:rsid w:val="007A6392"/>
    <w:rsid w:val="007B1190"/>
    <w:rsid w:val="007B183E"/>
    <w:rsid w:val="007B35FA"/>
    <w:rsid w:val="007B46D5"/>
    <w:rsid w:val="007B50DA"/>
    <w:rsid w:val="007B65B0"/>
    <w:rsid w:val="007B6D96"/>
    <w:rsid w:val="007B6F0F"/>
    <w:rsid w:val="007C4234"/>
    <w:rsid w:val="007C45EF"/>
    <w:rsid w:val="007C66C5"/>
    <w:rsid w:val="007D227B"/>
    <w:rsid w:val="007D2FAA"/>
    <w:rsid w:val="007D38CB"/>
    <w:rsid w:val="007D3DE2"/>
    <w:rsid w:val="007D43E6"/>
    <w:rsid w:val="007D51AA"/>
    <w:rsid w:val="007D5FDB"/>
    <w:rsid w:val="007D6FE5"/>
    <w:rsid w:val="007D7BB5"/>
    <w:rsid w:val="007E0366"/>
    <w:rsid w:val="007E1E60"/>
    <w:rsid w:val="007E271C"/>
    <w:rsid w:val="007E2ECA"/>
    <w:rsid w:val="007E457C"/>
    <w:rsid w:val="007E483F"/>
    <w:rsid w:val="007E5956"/>
    <w:rsid w:val="007E5CD2"/>
    <w:rsid w:val="007F0239"/>
    <w:rsid w:val="007F13A2"/>
    <w:rsid w:val="007F143E"/>
    <w:rsid w:val="007F1F3B"/>
    <w:rsid w:val="007F2ADF"/>
    <w:rsid w:val="007F3232"/>
    <w:rsid w:val="007F3A09"/>
    <w:rsid w:val="007F3A30"/>
    <w:rsid w:val="007F4FC4"/>
    <w:rsid w:val="007F5EF9"/>
    <w:rsid w:val="007F6EA2"/>
    <w:rsid w:val="007F71DB"/>
    <w:rsid w:val="00803693"/>
    <w:rsid w:val="00804318"/>
    <w:rsid w:val="00804C55"/>
    <w:rsid w:val="008054BE"/>
    <w:rsid w:val="008054D4"/>
    <w:rsid w:val="00807852"/>
    <w:rsid w:val="00810D16"/>
    <w:rsid w:val="00810D81"/>
    <w:rsid w:val="00810F2E"/>
    <w:rsid w:val="00811697"/>
    <w:rsid w:val="00812775"/>
    <w:rsid w:val="0081293B"/>
    <w:rsid w:val="0081628F"/>
    <w:rsid w:val="008167AF"/>
    <w:rsid w:val="00820B7E"/>
    <w:rsid w:val="008213E8"/>
    <w:rsid w:val="00821D45"/>
    <w:rsid w:val="00824D3D"/>
    <w:rsid w:val="008275E6"/>
    <w:rsid w:val="00827616"/>
    <w:rsid w:val="00827836"/>
    <w:rsid w:val="00827FCB"/>
    <w:rsid w:val="00830159"/>
    <w:rsid w:val="00830678"/>
    <w:rsid w:val="008309A5"/>
    <w:rsid w:val="008311F6"/>
    <w:rsid w:val="00831A40"/>
    <w:rsid w:val="0083334D"/>
    <w:rsid w:val="00833478"/>
    <w:rsid w:val="008364DE"/>
    <w:rsid w:val="00836912"/>
    <w:rsid w:val="008371E1"/>
    <w:rsid w:val="008372D6"/>
    <w:rsid w:val="008375DF"/>
    <w:rsid w:val="00840927"/>
    <w:rsid w:val="00840FE8"/>
    <w:rsid w:val="00841C98"/>
    <w:rsid w:val="00842343"/>
    <w:rsid w:val="00842C4D"/>
    <w:rsid w:val="0084327A"/>
    <w:rsid w:val="00843364"/>
    <w:rsid w:val="00844099"/>
    <w:rsid w:val="008448A2"/>
    <w:rsid w:val="00845352"/>
    <w:rsid w:val="00845471"/>
    <w:rsid w:val="00845A55"/>
    <w:rsid w:val="00845C59"/>
    <w:rsid w:val="00847F46"/>
    <w:rsid w:val="00850002"/>
    <w:rsid w:val="0085093E"/>
    <w:rsid w:val="00851761"/>
    <w:rsid w:val="00854776"/>
    <w:rsid w:val="00854B7A"/>
    <w:rsid w:val="008555B0"/>
    <w:rsid w:val="00855B07"/>
    <w:rsid w:val="0085617A"/>
    <w:rsid w:val="0085649D"/>
    <w:rsid w:val="00857DCC"/>
    <w:rsid w:val="0086214F"/>
    <w:rsid w:val="00862BEA"/>
    <w:rsid w:val="00863561"/>
    <w:rsid w:val="00865228"/>
    <w:rsid w:val="008740FD"/>
    <w:rsid w:val="008745A5"/>
    <w:rsid w:val="008754F0"/>
    <w:rsid w:val="00880FCB"/>
    <w:rsid w:val="00881C1D"/>
    <w:rsid w:val="00882EE7"/>
    <w:rsid w:val="008837B7"/>
    <w:rsid w:val="00884781"/>
    <w:rsid w:val="008852DD"/>
    <w:rsid w:val="00885A61"/>
    <w:rsid w:val="0088668F"/>
    <w:rsid w:val="00886820"/>
    <w:rsid w:val="00886822"/>
    <w:rsid w:val="0089014D"/>
    <w:rsid w:val="00890E47"/>
    <w:rsid w:val="0089164C"/>
    <w:rsid w:val="00894AF2"/>
    <w:rsid w:val="00894F09"/>
    <w:rsid w:val="00895146"/>
    <w:rsid w:val="008955CB"/>
    <w:rsid w:val="00895618"/>
    <w:rsid w:val="008959AA"/>
    <w:rsid w:val="008964B0"/>
    <w:rsid w:val="00896F6D"/>
    <w:rsid w:val="00897AD7"/>
    <w:rsid w:val="008A36B4"/>
    <w:rsid w:val="008A36FE"/>
    <w:rsid w:val="008A4C02"/>
    <w:rsid w:val="008A699F"/>
    <w:rsid w:val="008A794B"/>
    <w:rsid w:val="008B00C7"/>
    <w:rsid w:val="008B06E7"/>
    <w:rsid w:val="008B2B56"/>
    <w:rsid w:val="008B3589"/>
    <w:rsid w:val="008B55A0"/>
    <w:rsid w:val="008B58BD"/>
    <w:rsid w:val="008B5DFF"/>
    <w:rsid w:val="008C1B11"/>
    <w:rsid w:val="008C21D8"/>
    <w:rsid w:val="008C3590"/>
    <w:rsid w:val="008C37F1"/>
    <w:rsid w:val="008C4543"/>
    <w:rsid w:val="008C600E"/>
    <w:rsid w:val="008C66E9"/>
    <w:rsid w:val="008D04D8"/>
    <w:rsid w:val="008D1577"/>
    <w:rsid w:val="008D1736"/>
    <w:rsid w:val="008D19E8"/>
    <w:rsid w:val="008D1DC2"/>
    <w:rsid w:val="008D24C3"/>
    <w:rsid w:val="008D2616"/>
    <w:rsid w:val="008D2E3E"/>
    <w:rsid w:val="008D48E8"/>
    <w:rsid w:val="008D66AE"/>
    <w:rsid w:val="008D7ED4"/>
    <w:rsid w:val="008E13E5"/>
    <w:rsid w:val="008E14E3"/>
    <w:rsid w:val="008E1909"/>
    <w:rsid w:val="008E1FD7"/>
    <w:rsid w:val="008E4D33"/>
    <w:rsid w:val="008E511F"/>
    <w:rsid w:val="008E520C"/>
    <w:rsid w:val="008E7028"/>
    <w:rsid w:val="008E7547"/>
    <w:rsid w:val="008E7B6F"/>
    <w:rsid w:val="008F3320"/>
    <w:rsid w:val="008F37FD"/>
    <w:rsid w:val="008F3D6E"/>
    <w:rsid w:val="008F4834"/>
    <w:rsid w:val="008F4873"/>
    <w:rsid w:val="008F4B99"/>
    <w:rsid w:val="008F4D9E"/>
    <w:rsid w:val="008F5EFC"/>
    <w:rsid w:val="008F78E6"/>
    <w:rsid w:val="00900673"/>
    <w:rsid w:val="009009DE"/>
    <w:rsid w:val="00901373"/>
    <w:rsid w:val="0090367F"/>
    <w:rsid w:val="00904307"/>
    <w:rsid w:val="009043DE"/>
    <w:rsid w:val="00904C80"/>
    <w:rsid w:val="00904EFC"/>
    <w:rsid w:val="00905E46"/>
    <w:rsid w:val="009071E4"/>
    <w:rsid w:val="00907838"/>
    <w:rsid w:val="0091259A"/>
    <w:rsid w:val="00912953"/>
    <w:rsid w:val="00913C70"/>
    <w:rsid w:val="0091509C"/>
    <w:rsid w:val="0091561B"/>
    <w:rsid w:val="00916CE7"/>
    <w:rsid w:val="009216EF"/>
    <w:rsid w:val="009217D5"/>
    <w:rsid w:val="00922642"/>
    <w:rsid w:val="0092780B"/>
    <w:rsid w:val="00927BD0"/>
    <w:rsid w:val="009315F9"/>
    <w:rsid w:val="00933501"/>
    <w:rsid w:val="00934F10"/>
    <w:rsid w:val="009354C0"/>
    <w:rsid w:val="00937950"/>
    <w:rsid w:val="0094026B"/>
    <w:rsid w:val="009407BB"/>
    <w:rsid w:val="00940B23"/>
    <w:rsid w:val="0094181D"/>
    <w:rsid w:val="0094243C"/>
    <w:rsid w:val="009438E3"/>
    <w:rsid w:val="00943AE2"/>
    <w:rsid w:val="00943F05"/>
    <w:rsid w:val="0094421C"/>
    <w:rsid w:val="00945248"/>
    <w:rsid w:val="0094606C"/>
    <w:rsid w:val="009460BA"/>
    <w:rsid w:val="009465C6"/>
    <w:rsid w:val="00947C6E"/>
    <w:rsid w:val="00951762"/>
    <w:rsid w:val="00951FE1"/>
    <w:rsid w:val="00953AC5"/>
    <w:rsid w:val="00953FF0"/>
    <w:rsid w:val="00955213"/>
    <w:rsid w:val="00956006"/>
    <w:rsid w:val="0095614E"/>
    <w:rsid w:val="0095727C"/>
    <w:rsid w:val="00957B74"/>
    <w:rsid w:val="00964C8F"/>
    <w:rsid w:val="00965970"/>
    <w:rsid w:val="00967540"/>
    <w:rsid w:val="009676BF"/>
    <w:rsid w:val="00967CEE"/>
    <w:rsid w:val="009745B1"/>
    <w:rsid w:val="00974C68"/>
    <w:rsid w:val="00974D87"/>
    <w:rsid w:val="009755B9"/>
    <w:rsid w:val="00977A54"/>
    <w:rsid w:val="009803DC"/>
    <w:rsid w:val="00980ABF"/>
    <w:rsid w:val="00980DC5"/>
    <w:rsid w:val="009818B2"/>
    <w:rsid w:val="00984DF2"/>
    <w:rsid w:val="00984F0D"/>
    <w:rsid w:val="00985B58"/>
    <w:rsid w:val="00985FE8"/>
    <w:rsid w:val="00986176"/>
    <w:rsid w:val="00986976"/>
    <w:rsid w:val="00986E46"/>
    <w:rsid w:val="00992118"/>
    <w:rsid w:val="00992FB5"/>
    <w:rsid w:val="009934CA"/>
    <w:rsid w:val="0099576A"/>
    <w:rsid w:val="00996EEE"/>
    <w:rsid w:val="00997C5D"/>
    <w:rsid w:val="009A01EF"/>
    <w:rsid w:val="009A0D75"/>
    <w:rsid w:val="009A24A3"/>
    <w:rsid w:val="009A2B3B"/>
    <w:rsid w:val="009A5ECD"/>
    <w:rsid w:val="009A66CD"/>
    <w:rsid w:val="009A7194"/>
    <w:rsid w:val="009B1337"/>
    <w:rsid w:val="009B14F4"/>
    <w:rsid w:val="009B1886"/>
    <w:rsid w:val="009B34B5"/>
    <w:rsid w:val="009B3D64"/>
    <w:rsid w:val="009B5BD6"/>
    <w:rsid w:val="009B6DA0"/>
    <w:rsid w:val="009B72FA"/>
    <w:rsid w:val="009B75AB"/>
    <w:rsid w:val="009B765B"/>
    <w:rsid w:val="009C0503"/>
    <w:rsid w:val="009C0F2C"/>
    <w:rsid w:val="009C44BC"/>
    <w:rsid w:val="009C57FA"/>
    <w:rsid w:val="009D0076"/>
    <w:rsid w:val="009D29B0"/>
    <w:rsid w:val="009D50E7"/>
    <w:rsid w:val="009E0F7D"/>
    <w:rsid w:val="009E1FF1"/>
    <w:rsid w:val="009E3853"/>
    <w:rsid w:val="009E4310"/>
    <w:rsid w:val="009E4A82"/>
    <w:rsid w:val="009E5A07"/>
    <w:rsid w:val="009E6697"/>
    <w:rsid w:val="009E7328"/>
    <w:rsid w:val="009E7D4E"/>
    <w:rsid w:val="009E7DD4"/>
    <w:rsid w:val="009F3D29"/>
    <w:rsid w:val="009F5B04"/>
    <w:rsid w:val="009F63EC"/>
    <w:rsid w:val="009F7840"/>
    <w:rsid w:val="00A009BB"/>
    <w:rsid w:val="00A01191"/>
    <w:rsid w:val="00A014B0"/>
    <w:rsid w:val="00A014F2"/>
    <w:rsid w:val="00A016E3"/>
    <w:rsid w:val="00A021AA"/>
    <w:rsid w:val="00A025D8"/>
    <w:rsid w:val="00A036B2"/>
    <w:rsid w:val="00A069B8"/>
    <w:rsid w:val="00A0709F"/>
    <w:rsid w:val="00A10513"/>
    <w:rsid w:val="00A11095"/>
    <w:rsid w:val="00A120EA"/>
    <w:rsid w:val="00A124FB"/>
    <w:rsid w:val="00A12C8E"/>
    <w:rsid w:val="00A12EE3"/>
    <w:rsid w:val="00A13ECC"/>
    <w:rsid w:val="00A15287"/>
    <w:rsid w:val="00A15717"/>
    <w:rsid w:val="00A15C7B"/>
    <w:rsid w:val="00A165BD"/>
    <w:rsid w:val="00A17BE4"/>
    <w:rsid w:val="00A2054F"/>
    <w:rsid w:val="00A2115F"/>
    <w:rsid w:val="00A213F9"/>
    <w:rsid w:val="00A21496"/>
    <w:rsid w:val="00A22B84"/>
    <w:rsid w:val="00A2392B"/>
    <w:rsid w:val="00A24B20"/>
    <w:rsid w:val="00A26736"/>
    <w:rsid w:val="00A316B1"/>
    <w:rsid w:val="00A329FC"/>
    <w:rsid w:val="00A32EC5"/>
    <w:rsid w:val="00A33894"/>
    <w:rsid w:val="00A34F2F"/>
    <w:rsid w:val="00A37A3A"/>
    <w:rsid w:val="00A37B6D"/>
    <w:rsid w:val="00A401E3"/>
    <w:rsid w:val="00A410B7"/>
    <w:rsid w:val="00A41F5C"/>
    <w:rsid w:val="00A42F1B"/>
    <w:rsid w:val="00A4316B"/>
    <w:rsid w:val="00A44468"/>
    <w:rsid w:val="00A463DC"/>
    <w:rsid w:val="00A47610"/>
    <w:rsid w:val="00A478A7"/>
    <w:rsid w:val="00A479D7"/>
    <w:rsid w:val="00A505AB"/>
    <w:rsid w:val="00A50958"/>
    <w:rsid w:val="00A50B95"/>
    <w:rsid w:val="00A51A42"/>
    <w:rsid w:val="00A52F67"/>
    <w:rsid w:val="00A53499"/>
    <w:rsid w:val="00A534FF"/>
    <w:rsid w:val="00A535DE"/>
    <w:rsid w:val="00A56D60"/>
    <w:rsid w:val="00A60105"/>
    <w:rsid w:val="00A610B9"/>
    <w:rsid w:val="00A62900"/>
    <w:rsid w:val="00A64C68"/>
    <w:rsid w:val="00A65934"/>
    <w:rsid w:val="00A7148C"/>
    <w:rsid w:val="00A71C59"/>
    <w:rsid w:val="00A72581"/>
    <w:rsid w:val="00A73238"/>
    <w:rsid w:val="00A734F0"/>
    <w:rsid w:val="00A736D2"/>
    <w:rsid w:val="00A74190"/>
    <w:rsid w:val="00A74EA9"/>
    <w:rsid w:val="00A7622F"/>
    <w:rsid w:val="00A76730"/>
    <w:rsid w:val="00A80CEF"/>
    <w:rsid w:val="00A81BB8"/>
    <w:rsid w:val="00A82110"/>
    <w:rsid w:val="00A82C4B"/>
    <w:rsid w:val="00A82F86"/>
    <w:rsid w:val="00A835B2"/>
    <w:rsid w:val="00A83EDD"/>
    <w:rsid w:val="00A8599D"/>
    <w:rsid w:val="00A86BF7"/>
    <w:rsid w:val="00A90A21"/>
    <w:rsid w:val="00A91A92"/>
    <w:rsid w:val="00A93D1C"/>
    <w:rsid w:val="00A9659F"/>
    <w:rsid w:val="00AA08CB"/>
    <w:rsid w:val="00AA1622"/>
    <w:rsid w:val="00AA2048"/>
    <w:rsid w:val="00AA428B"/>
    <w:rsid w:val="00AA48F9"/>
    <w:rsid w:val="00AA5A29"/>
    <w:rsid w:val="00AA5E35"/>
    <w:rsid w:val="00AA6EC8"/>
    <w:rsid w:val="00AB0223"/>
    <w:rsid w:val="00AB05CE"/>
    <w:rsid w:val="00AB33E3"/>
    <w:rsid w:val="00AB3B45"/>
    <w:rsid w:val="00AB4043"/>
    <w:rsid w:val="00AB43EA"/>
    <w:rsid w:val="00AB6236"/>
    <w:rsid w:val="00AC0692"/>
    <w:rsid w:val="00AC1D5B"/>
    <w:rsid w:val="00AC590F"/>
    <w:rsid w:val="00AC600E"/>
    <w:rsid w:val="00AC648E"/>
    <w:rsid w:val="00AC7002"/>
    <w:rsid w:val="00AD09AE"/>
    <w:rsid w:val="00AD100A"/>
    <w:rsid w:val="00AD3A6A"/>
    <w:rsid w:val="00AD453F"/>
    <w:rsid w:val="00AD4DD4"/>
    <w:rsid w:val="00AD6426"/>
    <w:rsid w:val="00AD661F"/>
    <w:rsid w:val="00AD6789"/>
    <w:rsid w:val="00AD6B9F"/>
    <w:rsid w:val="00AD79C9"/>
    <w:rsid w:val="00AE0A8E"/>
    <w:rsid w:val="00AE2420"/>
    <w:rsid w:val="00AE2861"/>
    <w:rsid w:val="00AE3795"/>
    <w:rsid w:val="00AE3882"/>
    <w:rsid w:val="00AE38C1"/>
    <w:rsid w:val="00AE3B64"/>
    <w:rsid w:val="00AE461A"/>
    <w:rsid w:val="00AE6AB6"/>
    <w:rsid w:val="00AE7EBB"/>
    <w:rsid w:val="00AE7F6D"/>
    <w:rsid w:val="00AE7FA2"/>
    <w:rsid w:val="00AE7FF3"/>
    <w:rsid w:val="00AF0C2B"/>
    <w:rsid w:val="00AF4C69"/>
    <w:rsid w:val="00AF5E2B"/>
    <w:rsid w:val="00AF7735"/>
    <w:rsid w:val="00B012FE"/>
    <w:rsid w:val="00B017F1"/>
    <w:rsid w:val="00B03644"/>
    <w:rsid w:val="00B069F1"/>
    <w:rsid w:val="00B07109"/>
    <w:rsid w:val="00B07507"/>
    <w:rsid w:val="00B1021F"/>
    <w:rsid w:val="00B10B9A"/>
    <w:rsid w:val="00B127E7"/>
    <w:rsid w:val="00B12832"/>
    <w:rsid w:val="00B1359E"/>
    <w:rsid w:val="00B136DB"/>
    <w:rsid w:val="00B17B2F"/>
    <w:rsid w:val="00B20795"/>
    <w:rsid w:val="00B20B4D"/>
    <w:rsid w:val="00B212FA"/>
    <w:rsid w:val="00B22D1B"/>
    <w:rsid w:val="00B22F29"/>
    <w:rsid w:val="00B23221"/>
    <w:rsid w:val="00B235EE"/>
    <w:rsid w:val="00B24EF9"/>
    <w:rsid w:val="00B25119"/>
    <w:rsid w:val="00B26126"/>
    <w:rsid w:val="00B265BC"/>
    <w:rsid w:val="00B30914"/>
    <w:rsid w:val="00B30D97"/>
    <w:rsid w:val="00B31888"/>
    <w:rsid w:val="00B318AF"/>
    <w:rsid w:val="00B34635"/>
    <w:rsid w:val="00B34E14"/>
    <w:rsid w:val="00B357EE"/>
    <w:rsid w:val="00B35863"/>
    <w:rsid w:val="00B35B6E"/>
    <w:rsid w:val="00B36499"/>
    <w:rsid w:val="00B42221"/>
    <w:rsid w:val="00B42D1A"/>
    <w:rsid w:val="00B42D46"/>
    <w:rsid w:val="00B456FF"/>
    <w:rsid w:val="00B45C21"/>
    <w:rsid w:val="00B500C8"/>
    <w:rsid w:val="00B50EBF"/>
    <w:rsid w:val="00B51570"/>
    <w:rsid w:val="00B5279C"/>
    <w:rsid w:val="00B5294D"/>
    <w:rsid w:val="00B53AFC"/>
    <w:rsid w:val="00B54DDA"/>
    <w:rsid w:val="00B553C0"/>
    <w:rsid w:val="00B56BC0"/>
    <w:rsid w:val="00B603EC"/>
    <w:rsid w:val="00B60453"/>
    <w:rsid w:val="00B60943"/>
    <w:rsid w:val="00B615FE"/>
    <w:rsid w:val="00B61DF0"/>
    <w:rsid w:val="00B62150"/>
    <w:rsid w:val="00B62DA2"/>
    <w:rsid w:val="00B64EC9"/>
    <w:rsid w:val="00B656CB"/>
    <w:rsid w:val="00B6733F"/>
    <w:rsid w:val="00B703EC"/>
    <w:rsid w:val="00B70583"/>
    <w:rsid w:val="00B71198"/>
    <w:rsid w:val="00B72654"/>
    <w:rsid w:val="00B735D9"/>
    <w:rsid w:val="00B74059"/>
    <w:rsid w:val="00B7481E"/>
    <w:rsid w:val="00B753DB"/>
    <w:rsid w:val="00B768DF"/>
    <w:rsid w:val="00B817F3"/>
    <w:rsid w:val="00B8330F"/>
    <w:rsid w:val="00B85463"/>
    <w:rsid w:val="00B857A7"/>
    <w:rsid w:val="00B85FEC"/>
    <w:rsid w:val="00B87D6B"/>
    <w:rsid w:val="00B90FF6"/>
    <w:rsid w:val="00B91C3A"/>
    <w:rsid w:val="00B92417"/>
    <w:rsid w:val="00B92697"/>
    <w:rsid w:val="00B9377A"/>
    <w:rsid w:val="00B93F85"/>
    <w:rsid w:val="00B96100"/>
    <w:rsid w:val="00B96C96"/>
    <w:rsid w:val="00B9796F"/>
    <w:rsid w:val="00B97B6E"/>
    <w:rsid w:val="00BA1A26"/>
    <w:rsid w:val="00BA1A95"/>
    <w:rsid w:val="00BA31C5"/>
    <w:rsid w:val="00BA3845"/>
    <w:rsid w:val="00BA5208"/>
    <w:rsid w:val="00BA54DC"/>
    <w:rsid w:val="00BA5C2A"/>
    <w:rsid w:val="00BA66F8"/>
    <w:rsid w:val="00BA7BD9"/>
    <w:rsid w:val="00BB22CD"/>
    <w:rsid w:val="00BB2406"/>
    <w:rsid w:val="00BB2792"/>
    <w:rsid w:val="00BB7BAF"/>
    <w:rsid w:val="00BC072A"/>
    <w:rsid w:val="00BC0A98"/>
    <w:rsid w:val="00BC1197"/>
    <w:rsid w:val="00BC2640"/>
    <w:rsid w:val="00BC2C19"/>
    <w:rsid w:val="00BC464D"/>
    <w:rsid w:val="00BC4DDB"/>
    <w:rsid w:val="00BC6669"/>
    <w:rsid w:val="00BD08C4"/>
    <w:rsid w:val="00BD36A0"/>
    <w:rsid w:val="00BD5B61"/>
    <w:rsid w:val="00BD60C6"/>
    <w:rsid w:val="00BD7059"/>
    <w:rsid w:val="00BD7C7D"/>
    <w:rsid w:val="00BE0101"/>
    <w:rsid w:val="00BE0F00"/>
    <w:rsid w:val="00BE2176"/>
    <w:rsid w:val="00BE2B24"/>
    <w:rsid w:val="00BE4394"/>
    <w:rsid w:val="00BE447A"/>
    <w:rsid w:val="00BE44BD"/>
    <w:rsid w:val="00BE4D0E"/>
    <w:rsid w:val="00BE5144"/>
    <w:rsid w:val="00BE5641"/>
    <w:rsid w:val="00BE6FA2"/>
    <w:rsid w:val="00BF01B9"/>
    <w:rsid w:val="00BF0C4C"/>
    <w:rsid w:val="00BF1C79"/>
    <w:rsid w:val="00BF1DED"/>
    <w:rsid w:val="00BF3C23"/>
    <w:rsid w:val="00BF3FD3"/>
    <w:rsid w:val="00BF4772"/>
    <w:rsid w:val="00BF54BD"/>
    <w:rsid w:val="00BF6061"/>
    <w:rsid w:val="00BF7A4E"/>
    <w:rsid w:val="00BF7D0A"/>
    <w:rsid w:val="00C004C3"/>
    <w:rsid w:val="00C0118D"/>
    <w:rsid w:val="00C01A8D"/>
    <w:rsid w:val="00C01EB8"/>
    <w:rsid w:val="00C02857"/>
    <w:rsid w:val="00C02EFB"/>
    <w:rsid w:val="00C034A6"/>
    <w:rsid w:val="00C04570"/>
    <w:rsid w:val="00C058C6"/>
    <w:rsid w:val="00C05EB1"/>
    <w:rsid w:val="00C0615F"/>
    <w:rsid w:val="00C07E37"/>
    <w:rsid w:val="00C11630"/>
    <w:rsid w:val="00C1241C"/>
    <w:rsid w:val="00C141B7"/>
    <w:rsid w:val="00C1551D"/>
    <w:rsid w:val="00C15D72"/>
    <w:rsid w:val="00C17D50"/>
    <w:rsid w:val="00C17E33"/>
    <w:rsid w:val="00C17F22"/>
    <w:rsid w:val="00C209CC"/>
    <w:rsid w:val="00C20AF7"/>
    <w:rsid w:val="00C242E7"/>
    <w:rsid w:val="00C257DE"/>
    <w:rsid w:val="00C27C0E"/>
    <w:rsid w:val="00C300A1"/>
    <w:rsid w:val="00C30636"/>
    <w:rsid w:val="00C30925"/>
    <w:rsid w:val="00C3280B"/>
    <w:rsid w:val="00C3299D"/>
    <w:rsid w:val="00C333DA"/>
    <w:rsid w:val="00C3422A"/>
    <w:rsid w:val="00C34B78"/>
    <w:rsid w:val="00C35CA4"/>
    <w:rsid w:val="00C36EFB"/>
    <w:rsid w:val="00C37D35"/>
    <w:rsid w:val="00C41D07"/>
    <w:rsid w:val="00C4228D"/>
    <w:rsid w:val="00C43901"/>
    <w:rsid w:val="00C43F7E"/>
    <w:rsid w:val="00C440D2"/>
    <w:rsid w:val="00C45583"/>
    <w:rsid w:val="00C46CAD"/>
    <w:rsid w:val="00C51464"/>
    <w:rsid w:val="00C5158D"/>
    <w:rsid w:val="00C51D22"/>
    <w:rsid w:val="00C52E4F"/>
    <w:rsid w:val="00C5304D"/>
    <w:rsid w:val="00C54A76"/>
    <w:rsid w:val="00C55BD0"/>
    <w:rsid w:val="00C56838"/>
    <w:rsid w:val="00C574D8"/>
    <w:rsid w:val="00C5773A"/>
    <w:rsid w:val="00C608DE"/>
    <w:rsid w:val="00C614FB"/>
    <w:rsid w:val="00C6184A"/>
    <w:rsid w:val="00C6193F"/>
    <w:rsid w:val="00C637FB"/>
    <w:rsid w:val="00C64A2B"/>
    <w:rsid w:val="00C656B9"/>
    <w:rsid w:val="00C65EF5"/>
    <w:rsid w:val="00C666FD"/>
    <w:rsid w:val="00C66806"/>
    <w:rsid w:val="00C6704A"/>
    <w:rsid w:val="00C6782B"/>
    <w:rsid w:val="00C7281A"/>
    <w:rsid w:val="00C72D5B"/>
    <w:rsid w:val="00C75481"/>
    <w:rsid w:val="00C75B09"/>
    <w:rsid w:val="00C76DA1"/>
    <w:rsid w:val="00C771ED"/>
    <w:rsid w:val="00C817E1"/>
    <w:rsid w:val="00C82BAE"/>
    <w:rsid w:val="00C85246"/>
    <w:rsid w:val="00C865D0"/>
    <w:rsid w:val="00C86700"/>
    <w:rsid w:val="00C86A10"/>
    <w:rsid w:val="00C86B64"/>
    <w:rsid w:val="00C879AE"/>
    <w:rsid w:val="00C87EE8"/>
    <w:rsid w:val="00C908DE"/>
    <w:rsid w:val="00C9220C"/>
    <w:rsid w:val="00C926EA"/>
    <w:rsid w:val="00C92CA8"/>
    <w:rsid w:val="00C93301"/>
    <w:rsid w:val="00C95B43"/>
    <w:rsid w:val="00C96543"/>
    <w:rsid w:val="00C97D52"/>
    <w:rsid w:val="00C97FD0"/>
    <w:rsid w:val="00CA19F5"/>
    <w:rsid w:val="00CA1EC1"/>
    <w:rsid w:val="00CA507B"/>
    <w:rsid w:val="00CA7CFC"/>
    <w:rsid w:val="00CA7D17"/>
    <w:rsid w:val="00CB0F0B"/>
    <w:rsid w:val="00CB1231"/>
    <w:rsid w:val="00CB175C"/>
    <w:rsid w:val="00CB1C61"/>
    <w:rsid w:val="00CB2445"/>
    <w:rsid w:val="00CB2B9C"/>
    <w:rsid w:val="00CB3506"/>
    <w:rsid w:val="00CB368F"/>
    <w:rsid w:val="00CB54BE"/>
    <w:rsid w:val="00CB6CD2"/>
    <w:rsid w:val="00CC0403"/>
    <w:rsid w:val="00CC174D"/>
    <w:rsid w:val="00CC4802"/>
    <w:rsid w:val="00CC5877"/>
    <w:rsid w:val="00CC5D2D"/>
    <w:rsid w:val="00CC6DE3"/>
    <w:rsid w:val="00CD11A3"/>
    <w:rsid w:val="00CD14FE"/>
    <w:rsid w:val="00CD1BD7"/>
    <w:rsid w:val="00CD1E32"/>
    <w:rsid w:val="00CD241C"/>
    <w:rsid w:val="00CD28CD"/>
    <w:rsid w:val="00CD4EDD"/>
    <w:rsid w:val="00CD6EDD"/>
    <w:rsid w:val="00CD7D6E"/>
    <w:rsid w:val="00CE0D5C"/>
    <w:rsid w:val="00CE185B"/>
    <w:rsid w:val="00CE2A35"/>
    <w:rsid w:val="00CE309D"/>
    <w:rsid w:val="00CE6AD8"/>
    <w:rsid w:val="00CF0609"/>
    <w:rsid w:val="00CF0666"/>
    <w:rsid w:val="00CF0CCD"/>
    <w:rsid w:val="00CF185C"/>
    <w:rsid w:val="00CF42C8"/>
    <w:rsid w:val="00CF5B99"/>
    <w:rsid w:val="00CF654B"/>
    <w:rsid w:val="00CF72F1"/>
    <w:rsid w:val="00CF76C8"/>
    <w:rsid w:val="00D0019C"/>
    <w:rsid w:val="00D009D0"/>
    <w:rsid w:val="00D0145C"/>
    <w:rsid w:val="00D014BC"/>
    <w:rsid w:val="00D03907"/>
    <w:rsid w:val="00D04BAF"/>
    <w:rsid w:val="00D04FC6"/>
    <w:rsid w:val="00D058FB"/>
    <w:rsid w:val="00D06328"/>
    <w:rsid w:val="00D06558"/>
    <w:rsid w:val="00D10204"/>
    <w:rsid w:val="00D104C0"/>
    <w:rsid w:val="00D130A8"/>
    <w:rsid w:val="00D20AB6"/>
    <w:rsid w:val="00D20C97"/>
    <w:rsid w:val="00D20D55"/>
    <w:rsid w:val="00D21412"/>
    <w:rsid w:val="00D21BCB"/>
    <w:rsid w:val="00D2219B"/>
    <w:rsid w:val="00D23F03"/>
    <w:rsid w:val="00D25A57"/>
    <w:rsid w:val="00D30EB9"/>
    <w:rsid w:val="00D32027"/>
    <w:rsid w:val="00D32652"/>
    <w:rsid w:val="00D33683"/>
    <w:rsid w:val="00D36603"/>
    <w:rsid w:val="00D36E40"/>
    <w:rsid w:val="00D370C9"/>
    <w:rsid w:val="00D40EFF"/>
    <w:rsid w:val="00D41CF5"/>
    <w:rsid w:val="00D42153"/>
    <w:rsid w:val="00D42BED"/>
    <w:rsid w:val="00D442BF"/>
    <w:rsid w:val="00D445E1"/>
    <w:rsid w:val="00D44BC5"/>
    <w:rsid w:val="00D45AEE"/>
    <w:rsid w:val="00D469CE"/>
    <w:rsid w:val="00D47079"/>
    <w:rsid w:val="00D473F6"/>
    <w:rsid w:val="00D501CE"/>
    <w:rsid w:val="00D513C3"/>
    <w:rsid w:val="00D51712"/>
    <w:rsid w:val="00D52CFD"/>
    <w:rsid w:val="00D53707"/>
    <w:rsid w:val="00D53DDB"/>
    <w:rsid w:val="00D56752"/>
    <w:rsid w:val="00D56CD9"/>
    <w:rsid w:val="00D57660"/>
    <w:rsid w:val="00D5768F"/>
    <w:rsid w:val="00D5793C"/>
    <w:rsid w:val="00D61E36"/>
    <w:rsid w:val="00D62C00"/>
    <w:rsid w:val="00D64468"/>
    <w:rsid w:val="00D64AEA"/>
    <w:rsid w:val="00D66417"/>
    <w:rsid w:val="00D667FE"/>
    <w:rsid w:val="00D675E3"/>
    <w:rsid w:val="00D679B6"/>
    <w:rsid w:val="00D7050F"/>
    <w:rsid w:val="00D70784"/>
    <w:rsid w:val="00D70EE3"/>
    <w:rsid w:val="00D72D38"/>
    <w:rsid w:val="00D733C0"/>
    <w:rsid w:val="00D744C5"/>
    <w:rsid w:val="00D74CEA"/>
    <w:rsid w:val="00D76BA3"/>
    <w:rsid w:val="00D778B8"/>
    <w:rsid w:val="00D803C9"/>
    <w:rsid w:val="00D80A31"/>
    <w:rsid w:val="00D81333"/>
    <w:rsid w:val="00D82539"/>
    <w:rsid w:val="00D84535"/>
    <w:rsid w:val="00D8481B"/>
    <w:rsid w:val="00D84EA4"/>
    <w:rsid w:val="00D85138"/>
    <w:rsid w:val="00D856D1"/>
    <w:rsid w:val="00D85D30"/>
    <w:rsid w:val="00D86694"/>
    <w:rsid w:val="00D869D6"/>
    <w:rsid w:val="00D90779"/>
    <w:rsid w:val="00D90E73"/>
    <w:rsid w:val="00D91281"/>
    <w:rsid w:val="00D91B5A"/>
    <w:rsid w:val="00D92301"/>
    <w:rsid w:val="00D92E79"/>
    <w:rsid w:val="00D93363"/>
    <w:rsid w:val="00D94945"/>
    <w:rsid w:val="00D97C9A"/>
    <w:rsid w:val="00DA0DD5"/>
    <w:rsid w:val="00DA0EB6"/>
    <w:rsid w:val="00DA47DA"/>
    <w:rsid w:val="00DA6F6A"/>
    <w:rsid w:val="00DA780B"/>
    <w:rsid w:val="00DB0360"/>
    <w:rsid w:val="00DB09C3"/>
    <w:rsid w:val="00DB1C8C"/>
    <w:rsid w:val="00DB2C31"/>
    <w:rsid w:val="00DB2F85"/>
    <w:rsid w:val="00DB4850"/>
    <w:rsid w:val="00DB4BAE"/>
    <w:rsid w:val="00DB56BA"/>
    <w:rsid w:val="00DB5950"/>
    <w:rsid w:val="00DB5F8D"/>
    <w:rsid w:val="00DB6082"/>
    <w:rsid w:val="00DB60F8"/>
    <w:rsid w:val="00DB611C"/>
    <w:rsid w:val="00DB663D"/>
    <w:rsid w:val="00DB7052"/>
    <w:rsid w:val="00DB7C09"/>
    <w:rsid w:val="00DC0214"/>
    <w:rsid w:val="00DC02DA"/>
    <w:rsid w:val="00DC0C7D"/>
    <w:rsid w:val="00DC170F"/>
    <w:rsid w:val="00DC1903"/>
    <w:rsid w:val="00DC1E8F"/>
    <w:rsid w:val="00DC2ABC"/>
    <w:rsid w:val="00DC4AD8"/>
    <w:rsid w:val="00DD01A8"/>
    <w:rsid w:val="00DD1BD5"/>
    <w:rsid w:val="00DD235B"/>
    <w:rsid w:val="00DD3E1F"/>
    <w:rsid w:val="00DD4A78"/>
    <w:rsid w:val="00DD4E64"/>
    <w:rsid w:val="00DD50B6"/>
    <w:rsid w:val="00DD747C"/>
    <w:rsid w:val="00DE457C"/>
    <w:rsid w:val="00DE4928"/>
    <w:rsid w:val="00DE4D63"/>
    <w:rsid w:val="00DE6BD4"/>
    <w:rsid w:val="00DE6D7A"/>
    <w:rsid w:val="00DE7BB7"/>
    <w:rsid w:val="00DF085A"/>
    <w:rsid w:val="00DF0933"/>
    <w:rsid w:val="00DF24E0"/>
    <w:rsid w:val="00DF385D"/>
    <w:rsid w:val="00E00D04"/>
    <w:rsid w:val="00E035E9"/>
    <w:rsid w:val="00E051DB"/>
    <w:rsid w:val="00E06935"/>
    <w:rsid w:val="00E079D7"/>
    <w:rsid w:val="00E103AC"/>
    <w:rsid w:val="00E104E9"/>
    <w:rsid w:val="00E12717"/>
    <w:rsid w:val="00E1470A"/>
    <w:rsid w:val="00E156E8"/>
    <w:rsid w:val="00E1653D"/>
    <w:rsid w:val="00E17D6F"/>
    <w:rsid w:val="00E205EC"/>
    <w:rsid w:val="00E20F05"/>
    <w:rsid w:val="00E2250A"/>
    <w:rsid w:val="00E22D45"/>
    <w:rsid w:val="00E233DF"/>
    <w:rsid w:val="00E2386D"/>
    <w:rsid w:val="00E2391B"/>
    <w:rsid w:val="00E264BC"/>
    <w:rsid w:val="00E26F29"/>
    <w:rsid w:val="00E311F9"/>
    <w:rsid w:val="00E33196"/>
    <w:rsid w:val="00E348CA"/>
    <w:rsid w:val="00E35D83"/>
    <w:rsid w:val="00E3676A"/>
    <w:rsid w:val="00E36D30"/>
    <w:rsid w:val="00E42451"/>
    <w:rsid w:val="00E447FE"/>
    <w:rsid w:val="00E45AB2"/>
    <w:rsid w:val="00E4688A"/>
    <w:rsid w:val="00E47339"/>
    <w:rsid w:val="00E47376"/>
    <w:rsid w:val="00E47A0A"/>
    <w:rsid w:val="00E510E1"/>
    <w:rsid w:val="00E5178B"/>
    <w:rsid w:val="00E53BF7"/>
    <w:rsid w:val="00E55EDB"/>
    <w:rsid w:val="00E56DFE"/>
    <w:rsid w:val="00E61B69"/>
    <w:rsid w:val="00E66477"/>
    <w:rsid w:val="00E6678A"/>
    <w:rsid w:val="00E6725D"/>
    <w:rsid w:val="00E67BE8"/>
    <w:rsid w:val="00E7160D"/>
    <w:rsid w:val="00E7192F"/>
    <w:rsid w:val="00E71A81"/>
    <w:rsid w:val="00E723AB"/>
    <w:rsid w:val="00E7282F"/>
    <w:rsid w:val="00E741C4"/>
    <w:rsid w:val="00E74577"/>
    <w:rsid w:val="00E74ED2"/>
    <w:rsid w:val="00E75DBA"/>
    <w:rsid w:val="00E761B2"/>
    <w:rsid w:val="00E77984"/>
    <w:rsid w:val="00E80312"/>
    <w:rsid w:val="00E807E5"/>
    <w:rsid w:val="00E829D9"/>
    <w:rsid w:val="00E8503E"/>
    <w:rsid w:val="00E853C3"/>
    <w:rsid w:val="00E85973"/>
    <w:rsid w:val="00E87819"/>
    <w:rsid w:val="00E87D70"/>
    <w:rsid w:val="00E9007C"/>
    <w:rsid w:val="00E90880"/>
    <w:rsid w:val="00E91DF6"/>
    <w:rsid w:val="00E91E2C"/>
    <w:rsid w:val="00E927C7"/>
    <w:rsid w:val="00E934B0"/>
    <w:rsid w:val="00E9537F"/>
    <w:rsid w:val="00E96B7C"/>
    <w:rsid w:val="00E97E3E"/>
    <w:rsid w:val="00EA122C"/>
    <w:rsid w:val="00EA323B"/>
    <w:rsid w:val="00EA3FA7"/>
    <w:rsid w:val="00EA4C76"/>
    <w:rsid w:val="00EA4D40"/>
    <w:rsid w:val="00EA66B7"/>
    <w:rsid w:val="00EA67A6"/>
    <w:rsid w:val="00EA67C7"/>
    <w:rsid w:val="00EA7516"/>
    <w:rsid w:val="00EA77B9"/>
    <w:rsid w:val="00EB148B"/>
    <w:rsid w:val="00EB3E36"/>
    <w:rsid w:val="00EB547C"/>
    <w:rsid w:val="00EB551D"/>
    <w:rsid w:val="00EB6D11"/>
    <w:rsid w:val="00EB6EE7"/>
    <w:rsid w:val="00EB7CD8"/>
    <w:rsid w:val="00EC0F24"/>
    <w:rsid w:val="00EC169D"/>
    <w:rsid w:val="00EC2037"/>
    <w:rsid w:val="00EC2878"/>
    <w:rsid w:val="00EC3018"/>
    <w:rsid w:val="00EC373C"/>
    <w:rsid w:val="00EC3E34"/>
    <w:rsid w:val="00EC4FD5"/>
    <w:rsid w:val="00EC54B9"/>
    <w:rsid w:val="00EC56E5"/>
    <w:rsid w:val="00EC57A1"/>
    <w:rsid w:val="00EC5AB8"/>
    <w:rsid w:val="00EC72E0"/>
    <w:rsid w:val="00EC78E7"/>
    <w:rsid w:val="00EC7BB1"/>
    <w:rsid w:val="00ED05EF"/>
    <w:rsid w:val="00ED12AC"/>
    <w:rsid w:val="00ED2509"/>
    <w:rsid w:val="00ED2A14"/>
    <w:rsid w:val="00ED2B07"/>
    <w:rsid w:val="00ED2B37"/>
    <w:rsid w:val="00ED3380"/>
    <w:rsid w:val="00ED45A4"/>
    <w:rsid w:val="00ED5C6E"/>
    <w:rsid w:val="00ED5F9F"/>
    <w:rsid w:val="00EE0DB8"/>
    <w:rsid w:val="00EE1411"/>
    <w:rsid w:val="00EE1D16"/>
    <w:rsid w:val="00EE1F63"/>
    <w:rsid w:val="00EE2E8D"/>
    <w:rsid w:val="00EE3C04"/>
    <w:rsid w:val="00EE416A"/>
    <w:rsid w:val="00EE436F"/>
    <w:rsid w:val="00EE5985"/>
    <w:rsid w:val="00EE5B4F"/>
    <w:rsid w:val="00EE5D92"/>
    <w:rsid w:val="00EF0ED6"/>
    <w:rsid w:val="00EF19B6"/>
    <w:rsid w:val="00EF3373"/>
    <w:rsid w:val="00EF3DA0"/>
    <w:rsid w:val="00EF433B"/>
    <w:rsid w:val="00EF6088"/>
    <w:rsid w:val="00EF639E"/>
    <w:rsid w:val="00EF7379"/>
    <w:rsid w:val="00EF7F13"/>
    <w:rsid w:val="00F02989"/>
    <w:rsid w:val="00F06855"/>
    <w:rsid w:val="00F06E12"/>
    <w:rsid w:val="00F10D66"/>
    <w:rsid w:val="00F14585"/>
    <w:rsid w:val="00F15E34"/>
    <w:rsid w:val="00F16A1B"/>
    <w:rsid w:val="00F16A6F"/>
    <w:rsid w:val="00F17951"/>
    <w:rsid w:val="00F212AC"/>
    <w:rsid w:val="00F21B92"/>
    <w:rsid w:val="00F22B55"/>
    <w:rsid w:val="00F23A58"/>
    <w:rsid w:val="00F23B9D"/>
    <w:rsid w:val="00F259D1"/>
    <w:rsid w:val="00F26F4D"/>
    <w:rsid w:val="00F31556"/>
    <w:rsid w:val="00F32619"/>
    <w:rsid w:val="00F32B45"/>
    <w:rsid w:val="00F33469"/>
    <w:rsid w:val="00F362B1"/>
    <w:rsid w:val="00F37003"/>
    <w:rsid w:val="00F40373"/>
    <w:rsid w:val="00F41362"/>
    <w:rsid w:val="00F41D82"/>
    <w:rsid w:val="00F43895"/>
    <w:rsid w:val="00F451C8"/>
    <w:rsid w:val="00F45FF8"/>
    <w:rsid w:val="00F46620"/>
    <w:rsid w:val="00F466F5"/>
    <w:rsid w:val="00F46CB0"/>
    <w:rsid w:val="00F47E95"/>
    <w:rsid w:val="00F47F15"/>
    <w:rsid w:val="00F5220B"/>
    <w:rsid w:val="00F52343"/>
    <w:rsid w:val="00F52E9E"/>
    <w:rsid w:val="00F5447F"/>
    <w:rsid w:val="00F553C9"/>
    <w:rsid w:val="00F62696"/>
    <w:rsid w:val="00F630C4"/>
    <w:rsid w:val="00F6545A"/>
    <w:rsid w:val="00F664C7"/>
    <w:rsid w:val="00F6758E"/>
    <w:rsid w:val="00F67DDE"/>
    <w:rsid w:val="00F70ED9"/>
    <w:rsid w:val="00F71C7A"/>
    <w:rsid w:val="00F734EC"/>
    <w:rsid w:val="00F7354E"/>
    <w:rsid w:val="00F73551"/>
    <w:rsid w:val="00F7392B"/>
    <w:rsid w:val="00F73F5B"/>
    <w:rsid w:val="00F73FEF"/>
    <w:rsid w:val="00F7506B"/>
    <w:rsid w:val="00F75392"/>
    <w:rsid w:val="00F762B6"/>
    <w:rsid w:val="00F77B20"/>
    <w:rsid w:val="00F8030E"/>
    <w:rsid w:val="00F808A5"/>
    <w:rsid w:val="00F80910"/>
    <w:rsid w:val="00F809B2"/>
    <w:rsid w:val="00F80F36"/>
    <w:rsid w:val="00F817AF"/>
    <w:rsid w:val="00F81DF1"/>
    <w:rsid w:val="00F8383F"/>
    <w:rsid w:val="00F839F4"/>
    <w:rsid w:val="00F83B60"/>
    <w:rsid w:val="00F84369"/>
    <w:rsid w:val="00F851DF"/>
    <w:rsid w:val="00F857FE"/>
    <w:rsid w:val="00F85D0E"/>
    <w:rsid w:val="00F8741B"/>
    <w:rsid w:val="00F87943"/>
    <w:rsid w:val="00F87DEE"/>
    <w:rsid w:val="00F906DB"/>
    <w:rsid w:val="00F90D63"/>
    <w:rsid w:val="00F91247"/>
    <w:rsid w:val="00F92683"/>
    <w:rsid w:val="00F94F5E"/>
    <w:rsid w:val="00F95A04"/>
    <w:rsid w:val="00F96885"/>
    <w:rsid w:val="00F9689B"/>
    <w:rsid w:val="00F96B6A"/>
    <w:rsid w:val="00FA05CA"/>
    <w:rsid w:val="00FA2577"/>
    <w:rsid w:val="00FA2ED5"/>
    <w:rsid w:val="00FA3828"/>
    <w:rsid w:val="00FA40DA"/>
    <w:rsid w:val="00FA41C3"/>
    <w:rsid w:val="00FA6224"/>
    <w:rsid w:val="00FA6D64"/>
    <w:rsid w:val="00FA6DEF"/>
    <w:rsid w:val="00FB0DD2"/>
    <w:rsid w:val="00FB10D5"/>
    <w:rsid w:val="00FB2919"/>
    <w:rsid w:val="00FB3960"/>
    <w:rsid w:val="00FB5B5B"/>
    <w:rsid w:val="00FC19D0"/>
    <w:rsid w:val="00FC1E58"/>
    <w:rsid w:val="00FC3848"/>
    <w:rsid w:val="00FC3D7F"/>
    <w:rsid w:val="00FC3FEA"/>
    <w:rsid w:val="00FC5D32"/>
    <w:rsid w:val="00FD151E"/>
    <w:rsid w:val="00FD3063"/>
    <w:rsid w:val="00FD32DE"/>
    <w:rsid w:val="00FD5617"/>
    <w:rsid w:val="00FD5A83"/>
    <w:rsid w:val="00FD6885"/>
    <w:rsid w:val="00FD70F6"/>
    <w:rsid w:val="00FE0177"/>
    <w:rsid w:val="00FE0A9E"/>
    <w:rsid w:val="00FE0EE2"/>
    <w:rsid w:val="00FE0FB8"/>
    <w:rsid w:val="00FE1494"/>
    <w:rsid w:val="00FE2B22"/>
    <w:rsid w:val="00FE48A3"/>
    <w:rsid w:val="00FE4C16"/>
    <w:rsid w:val="00FE5C34"/>
    <w:rsid w:val="00FF0CBC"/>
    <w:rsid w:val="00FF1581"/>
    <w:rsid w:val="00FF17BF"/>
    <w:rsid w:val="00FF27BA"/>
    <w:rsid w:val="00FF5C27"/>
    <w:rsid w:val="00FF61A9"/>
    <w:rsid w:val="00FF649E"/>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F60"/>
    <w:rPr>
      <w:sz w:val="24"/>
      <w:szCs w:val="24"/>
      <w:lang w:val="lt-LT" w:eastAsia="lt-LT"/>
    </w:rPr>
  </w:style>
  <w:style w:type="paragraph" w:styleId="Antrat3">
    <w:name w:val="heading 3"/>
    <w:basedOn w:val="prastasis"/>
    <w:next w:val="prastasis"/>
    <w:link w:val="Antrat3Diagrama"/>
    <w:semiHidden/>
    <w:unhideWhenUsed/>
    <w:qFormat/>
    <w:locked/>
    <w:rsid w:val="0078036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stinklapis">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 w:type="paragraph" w:customStyle="1" w:styleId="StyleHeading3BoldAllcaps">
    <w:name w:val="Style Heading 3 + Bold All caps"/>
    <w:basedOn w:val="Antrat3"/>
    <w:link w:val="StyleHeading3BoldAllcapsChar"/>
    <w:rsid w:val="00780363"/>
    <w:pPr>
      <w:keepNext w:val="0"/>
      <w:keepLines w:val="0"/>
      <w:spacing w:before="0" w:line="360" w:lineRule="auto"/>
      <w:ind w:left="2138" w:hanging="1418"/>
    </w:pPr>
    <w:rPr>
      <w:rFonts w:ascii="TimesLT" w:eastAsia="Times New Roman" w:hAnsi="TimesLT" w:cs="TimesLT"/>
      <w:color w:val="auto"/>
      <w:lang w:eastAsia="en-US"/>
    </w:rPr>
  </w:style>
  <w:style w:type="character" w:customStyle="1" w:styleId="StyleHeading3BoldAllcapsChar">
    <w:name w:val="Style Heading 3 + Bold All caps Char"/>
    <w:link w:val="StyleHeading3BoldAllcaps"/>
    <w:rsid w:val="00780363"/>
    <w:rPr>
      <w:rFonts w:ascii="TimesLT" w:hAnsi="TimesLT" w:cs="TimesLT"/>
      <w:b/>
      <w:bCs/>
      <w:sz w:val="24"/>
      <w:szCs w:val="24"/>
      <w:lang w:val="lt-LT"/>
    </w:rPr>
  </w:style>
  <w:style w:type="character" w:customStyle="1" w:styleId="Antrat3Diagrama">
    <w:name w:val="Antraštė 3 Diagrama"/>
    <w:basedOn w:val="Numatytasispastraiposriftas"/>
    <w:link w:val="Antrat3"/>
    <w:semiHidden/>
    <w:rsid w:val="00780363"/>
    <w:rPr>
      <w:rFonts w:asciiTheme="majorHAnsi" w:eastAsiaTheme="majorEastAsia" w:hAnsiTheme="majorHAnsi" w:cstheme="majorBidi"/>
      <w:b/>
      <w:bCs/>
      <w:color w:val="4F81BD" w:themeColor="accent1"/>
      <w:sz w:val="24"/>
      <w:szCs w:val="24"/>
      <w:lang w:val="lt-LT" w:eastAsia="lt-LT"/>
    </w:rPr>
  </w:style>
  <w:style w:type="paragraph" w:customStyle="1" w:styleId="x">
    <w:name w:val="x"/>
    <w:basedOn w:val="prastasis"/>
    <w:uiPriority w:val="99"/>
    <w:rsid w:val="007E2ECA"/>
    <w:pPr>
      <w:spacing w:before="100" w:beforeAutospacing="1" w:after="100" w:afterAutospacing="1"/>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F60"/>
    <w:rPr>
      <w:sz w:val="24"/>
      <w:szCs w:val="24"/>
      <w:lang w:val="lt-LT" w:eastAsia="lt-LT"/>
    </w:rPr>
  </w:style>
  <w:style w:type="paragraph" w:styleId="Antrat3">
    <w:name w:val="heading 3"/>
    <w:basedOn w:val="prastasis"/>
    <w:next w:val="prastasis"/>
    <w:link w:val="Antrat3Diagrama"/>
    <w:semiHidden/>
    <w:unhideWhenUsed/>
    <w:qFormat/>
    <w:locked/>
    <w:rsid w:val="0078036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stinklapis">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 w:type="paragraph" w:customStyle="1" w:styleId="StyleHeading3BoldAllcaps">
    <w:name w:val="Style Heading 3 + Bold All caps"/>
    <w:basedOn w:val="Antrat3"/>
    <w:link w:val="StyleHeading3BoldAllcapsChar"/>
    <w:rsid w:val="00780363"/>
    <w:pPr>
      <w:keepNext w:val="0"/>
      <w:keepLines w:val="0"/>
      <w:spacing w:before="0" w:line="360" w:lineRule="auto"/>
      <w:ind w:left="2138" w:hanging="1418"/>
    </w:pPr>
    <w:rPr>
      <w:rFonts w:ascii="TimesLT" w:eastAsia="Times New Roman" w:hAnsi="TimesLT" w:cs="TimesLT"/>
      <w:color w:val="auto"/>
      <w:lang w:eastAsia="en-US"/>
    </w:rPr>
  </w:style>
  <w:style w:type="character" w:customStyle="1" w:styleId="StyleHeading3BoldAllcapsChar">
    <w:name w:val="Style Heading 3 + Bold All caps Char"/>
    <w:link w:val="StyleHeading3BoldAllcaps"/>
    <w:rsid w:val="00780363"/>
    <w:rPr>
      <w:rFonts w:ascii="TimesLT" w:hAnsi="TimesLT" w:cs="TimesLT"/>
      <w:b/>
      <w:bCs/>
      <w:sz w:val="24"/>
      <w:szCs w:val="24"/>
      <w:lang w:val="lt-LT"/>
    </w:rPr>
  </w:style>
  <w:style w:type="character" w:customStyle="1" w:styleId="Antrat3Diagrama">
    <w:name w:val="Antraštė 3 Diagrama"/>
    <w:basedOn w:val="Numatytasispastraiposriftas"/>
    <w:link w:val="Antrat3"/>
    <w:semiHidden/>
    <w:rsid w:val="00780363"/>
    <w:rPr>
      <w:rFonts w:asciiTheme="majorHAnsi" w:eastAsiaTheme="majorEastAsia" w:hAnsiTheme="majorHAnsi" w:cstheme="majorBidi"/>
      <w:b/>
      <w:bCs/>
      <w:color w:val="4F81BD" w:themeColor="accent1"/>
      <w:sz w:val="24"/>
      <w:szCs w:val="24"/>
      <w:lang w:val="lt-LT" w:eastAsia="lt-LT"/>
    </w:rPr>
  </w:style>
  <w:style w:type="paragraph" w:customStyle="1" w:styleId="x">
    <w:name w:val="x"/>
    <w:basedOn w:val="prastasis"/>
    <w:uiPriority w:val="99"/>
    <w:rsid w:val="007E2ECA"/>
    <w:pPr>
      <w:spacing w:before="100" w:beforeAutospacing="1" w:after="100" w:afterAutospacing="1"/>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167521657">
      <w:bodyDiv w:val="1"/>
      <w:marLeft w:val="0"/>
      <w:marRight w:val="0"/>
      <w:marTop w:val="0"/>
      <w:marBottom w:val="0"/>
      <w:divBdr>
        <w:top w:val="none" w:sz="0" w:space="0" w:color="auto"/>
        <w:left w:val="none" w:sz="0" w:space="0" w:color="auto"/>
        <w:bottom w:val="none" w:sz="0" w:space="0" w:color="auto"/>
        <w:right w:val="none" w:sz="0" w:space="0" w:color="auto"/>
      </w:divBdr>
      <w:divsChild>
        <w:div w:id="553541054">
          <w:marLeft w:val="605"/>
          <w:marRight w:val="0"/>
          <w:marTop w:val="0"/>
          <w:marBottom w:val="0"/>
          <w:divBdr>
            <w:top w:val="none" w:sz="0" w:space="0" w:color="auto"/>
            <w:left w:val="none" w:sz="0" w:space="0" w:color="auto"/>
            <w:bottom w:val="none" w:sz="0" w:space="0" w:color="auto"/>
            <w:right w:val="none" w:sz="0" w:space="0" w:color="auto"/>
          </w:divBdr>
        </w:div>
        <w:div w:id="1549344575">
          <w:marLeft w:val="605"/>
          <w:marRight w:val="0"/>
          <w:marTop w:val="0"/>
          <w:marBottom w:val="0"/>
          <w:divBdr>
            <w:top w:val="none" w:sz="0" w:space="0" w:color="auto"/>
            <w:left w:val="none" w:sz="0" w:space="0" w:color="auto"/>
            <w:bottom w:val="none" w:sz="0" w:space="0" w:color="auto"/>
            <w:right w:val="none" w:sz="0" w:space="0" w:color="auto"/>
          </w:divBdr>
        </w:div>
        <w:div w:id="981039336">
          <w:marLeft w:val="1325"/>
          <w:marRight w:val="0"/>
          <w:marTop w:val="0"/>
          <w:marBottom w:val="0"/>
          <w:divBdr>
            <w:top w:val="none" w:sz="0" w:space="0" w:color="auto"/>
            <w:left w:val="none" w:sz="0" w:space="0" w:color="auto"/>
            <w:bottom w:val="none" w:sz="0" w:space="0" w:color="auto"/>
            <w:right w:val="none" w:sz="0" w:space="0" w:color="auto"/>
          </w:divBdr>
        </w:div>
        <w:div w:id="1265454876">
          <w:marLeft w:val="1325"/>
          <w:marRight w:val="0"/>
          <w:marTop w:val="0"/>
          <w:marBottom w:val="0"/>
          <w:divBdr>
            <w:top w:val="none" w:sz="0" w:space="0" w:color="auto"/>
            <w:left w:val="none" w:sz="0" w:space="0" w:color="auto"/>
            <w:bottom w:val="none" w:sz="0" w:space="0" w:color="auto"/>
            <w:right w:val="none" w:sz="0" w:space="0" w:color="auto"/>
          </w:divBdr>
        </w:div>
      </w:divsChild>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778722460">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59507470">
      <w:bodyDiv w:val="1"/>
      <w:marLeft w:val="0"/>
      <w:marRight w:val="0"/>
      <w:marTop w:val="0"/>
      <w:marBottom w:val="0"/>
      <w:divBdr>
        <w:top w:val="none" w:sz="0" w:space="0" w:color="auto"/>
        <w:left w:val="none" w:sz="0" w:space="0" w:color="auto"/>
        <w:bottom w:val="none" w:sz="0" w:space="0" w:color="auto"/>
        <w:right w:val="none" w:sz="0" w:space="0" w:color="auto"/>
      </w:divBdr>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298607863">
      <w:bodyDiv w:val="1"/>
      <w:marLeft w:val="0"/>
      <w:marRight w:val="0"/>
      <w:marTop w:val="0"/>
      <w:marBottom w:val="0"/>
      <w:divBdr>
        <w:top w:val="none" w:sz="0" w:space="0" w:color="auto"/>
        <w:left w:val="none" w:sz="0" w:space="0" w:color="auto"/>
        <w:bottom w:val="none" w:sz="0" w:space="0" w:color="auto"/>
        <w:right w:val="none" w:sz="0" w:space="0" w:color="auto"/>
      </w:divBdr>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23145732">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50368420">
      <w:bodyDiv w:val="1"/>
      <w:marLeft w:val="0"/>
      <w:marRight w:val="0"/>
      <w:marTop w:val="0"/>
      <w:marBottom w:val="0"/>
      <w:divBdr>
        <w:top w:val="none" w:sz="0" w:space="0" w:color="auto"/>
        <w:left w:val="none" w:sz="0" w:space="0" w:color="auto"/>
        <w:bottom w:val="none" w:sz="0" w:space="0" w:color="auto"/>
        <w:right w:val="none" w:sz="0" w:space="0" w:color="auto"/>
      </w:divBdr>
    </w:div>
    <w:div w:id="1917324767">
      <w:bodyDiv w:val="1"/>
      <w:marLeft w:val="0"/>
      <w:marRight w:val="0"/>
      <w:marTop w:val="0"/>
      <w:marBottom w:val="0"/>
      <w:divBdr>
        <w:top w:val="none" w:sz="0" w:space="0" w:color="auto"/>
        <w:left w:val="none" w:sz="0" w:space="0" w:color="auto"/>
        <w:bottom w:val="none" w:sz="0" w:space="0" w:color="auto"/>
        <w:right w:val="none" w:sz="0" w:space="0" w:color="auto"/>
      </w:divBdr>
      <w:divsChild>
        <w:div w:id="790513255">
          <w:marLeft w:val="605"/>
          <w:marRight w:val="0"/>
          <w:marTop w:val="0"/>
          <w:marBottom w:val="0"/>
          <w:divBdr>
            <w:top w:val="none" w:sz="0" w:space="0" w:color="auto"/>
            <w:left w:val="none" w:sz="0" w:space="0" w:color="auto"/>
            <w:bottom w:val="none" w:sz="0" w:space="0" w:color="auto"/>
            <w:right w:val="none" w:sz="0" w:space="0" w:color="auto"/>
          </w:divBdr>
        </w:div>
        <w:div w:id="942418542">
          <w:marLeft w:val="605"/>
          <w:marRight w:val="0"/>
          <w:marTop w:val="0"/>
          <w:marBottom w:val="0"/>
          <w:divBdr>
            <w:top w:val="none" w:sz="0" w:space="0" w:color="auto"/>
            <w:left w:val="none" w:sz="0" w:space="0" w:color="auto"/>
            <w:bottom w:val="none" w:sz="0" w:space="0" w:color="auto"/>
            <w:right w:val="none" w:sz="0" w:space="0" w:color="auto"/>
          </w:divBdr>
        </w:div>
        <w:div w:id="503131506">
          <w:marLeft w:val="605"/>
          <w:marRight w:val="0"/>
          <w:marTop w:val="0"/>
          <w:marBottom w:val="0"/>
          <w:divBdr>
            <w:top w:val="none" w:sz="0" w:space="0" w:color="auto"/>
            <w:left w:val="none" w:sz="0" w:space="0" w:color="auto"/>
            <w:bottom w:val="none" w:sz="0" w:space="0" w:color="auto"/>
            <w:right w:val="none" w:sz="0" w:space="0" w:color="auto"/>
          </w:divBdr>
        </w:div>
      </w:divsChild>
    </w:div>
    <w:div w:id="19252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18">
          <w:marLeft w:val="446"/>
          <w:marRight w:val="0"/>
          <w:marTop w:val="0"/>
          <w:marBottom w:val="60"/>
          <w:divBdr>
            <w:top w:val="none" w:sz="0" w:space="0" w:color="auto"/>
            <w:left w:val="none" w:sz="0" w:space="0" w:color="auto"/>
            <w:bottom w:val="none" w:sz="0" w:space="0" w:color="auto"/>
            <w:right w:val="none" w:sz="0" w:space="0" w:color="auto"/>
          </w:divBdr>
        </w:div>
        <w:div w:id="1013337416">
          <w:marLeft w:val="706"/>
          <w:marRight w:val="0"/>
          <w:marTop w:val="0"/>
          <w:marBottom w:val="60"/>
          <w:divBdr>
            <w:top w:val="none" w:sz="0" w:space="0" w:color="auto"/>
            <w:left w:val="none" w:sz="0" w:space="0" w:color="auto"/>
            <w:bottom w:val="none" w:sz="0" w:space="0" w:color="auto"/>
            <w:right w:val="none" w:sz="0" w:space="0" w:color="auto"/>
          </w:divBdr>
        </w:div>
        <w:div w:id="976760703">
          <w:marLeft w:val="706"/>
          <w:marRight w:val="0"/>
          <w:marTop w:val="0"/>
          <w:marBottom w:val="60"/>
          <w:divBdr>
            <w:top w:val="none" w:sz="0" w:space="0" w:color="auto"/>
            <w:left w:val="none" w:sz="0" w:space="0" w:color="auto"/>
            <w:bottom w:val="none" w:sz="0" w:space="0" w:color="auto"/>
            <w:right w:val="none" w:sz="0" w:space="0" w:color="auto"/>
          </w:divBdr>
        </w:div>
        <w:div w:id="1787305765">
          <w:marLeft w:val="446"/>
          <w:marRight w:val="0"/>
          <w:marTop w:val="0"/>
          <w:marBottom w:val="60"/>
          <w:divBdr>
            <w:top w:val="none" w:sz="0" w:space="0" w:color="auto"/>
            <w:left w:val="none" w:sz="0" w:space="0" w:color="auto"/>
            <w:bottom w:val="none" w:sz="0" w:space="0" w:color="auto"/>
            <w:right w:val="none" w:sz="0" w:space="0" w:color="auto"/>
          </w:divBdr>
        </w:div>
        <w:div w:id="216824037">
          <w:marLeft w:val="446"/>
          <w:marRight w:val="0"/>
          <w:marTop w:val="0"/>
          <w:marBottom w:val="60"/>
          <w:divBdr>
            <w:top w:val="none" w:sz="0" w:space="0" w:color="auto"/>
            <w:left w:val="none" w:sz="0" w:space="0" w:color="auto"/>
            <w:bottom w:val="none" w:sz="0" w:space="0" w:color="auto"/>
            <w:right w:val="none" w:sz="0" w:space="0" w:color="auto"/>
          </w:divBdr>
        </w:div>
        <w:div w:id="740296344">
          <w:marLeft w:val="446"/>
          <w:marRight w:val="0"/>
          <w:marTop w:val="0"/>
          <w:marBottom w:val="60"/>
          <w:divBdr>
            <w:top w:val="none" w:sz="0" w:space="0" w:color="auto"/>
            <w:left w:val="none" w:sz="0" w:space="0" w:color="auto"/>
            <w:bottom w:val="none" w:sz="0" w:space="0" w:color="auto"/>
            <w:right w:val="none" w:sz="0" w:space="0" w:color="auto"/>
          </w:divBdr>
        </w:div>
      </w:divsChild>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37D2-D14B-4F4D-B753-B4447A60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5793</Words>
  <Characters>42167</Characters>
  <Application>Microsoft Office Word</Application>
  <DocSecurity>0</DocSecurity>
  <Lines>351</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47865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Goda Aleksaite</dc:creator>
  <cp:lastModifiedBy>Aušra Kolpakovienė</cp:lastModifiedBy>
  <cp:revision>15</cp:revision>
  <cp:lastPrinted>2019-05-08T06:26:00Z</cp:lastPrinted>
  <dcterms:created xsi:type="dcterms:W3CDTF">2021-09-16T08:09:00Z</dcterms:created>
  <dcterms:modified xsi:type="dcterms:W3CDTF">2021-09-23T14:39:00Z</dcterms:modified>
</cp:coreProperties>
</file>