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D1CF3" w:rsidR="00C06A93" w:rsidP="001D1CF3" w:rsidRDefault="00C06A93" w14:paraId="672A6659" wp14:textId="77777777">
      <w:pPr>
        <w:spacing w:after="0" w:line="276" w:lineRule="auto"/>
        <w:rPr>
          <w:rFonts w:ascii="Times New Roman" w:hAnsi="Times New Roman" w:cs="Times New Roman"/>
          <w:sz w:val="24"/>
          <w:szCs w:val="24"/>
          <w:lang w:val="lt-LT"/>
        </w:rPr>
      </w:pPr>
    </w:p>
    <w:p xmlns:wp14="http://schemas.microsoft.com/office/word/2010/wordml" w:rsidRPr="001D1CF3" w:rsidR="00C53C0E" w:rsidP="0C264411" w:rsidRDefault="001D7FCE" w14:paraId="409C8F54" wp14:noSpellErr="1" wp14:textId="43D74B70">
      <w:pPr>
        <w:spacing w:after="0" w:line="276" w:lineRule="auto"/>
        <w:jc w:val="center"/>
        <w:rPr>
          <w:rFonts w:ascii="Times New Roman" w:hAnsi="Times New Roman" w:cs="Times New Roman"/>
          <w:b w:val="1"/>
          <w:bCs w:val="1"/>
          <w:sz w:val="24"/>
          <w:szCs w:val="24"/>
          <w:lang w:val="lt-LT"/>
        </w:rPr>
      </w:pPr>
      <w:r w:rsidRPr="0C264411" w:rsidR="0C264411">
        <w:rPr>
          <w:rFonts w:ascii="Times New Roman" w:hAnsi="Times New Roman" w:eastAsia="Times New Roman" w:cs="Times New Roman"/>
          <w:b w:val="1"/>
          <w:bCs w:val="1"/>
          <w:caps w:val="1"/>
          <w:color w:val="000000" w:themeColor="text1" w:themeTint="FF" w:themeShade="FF"/>
          <w:sz w:val="24"/>
          <w:szCs w:val="24"/>
          <w:lang w:val="lt-LT" w:eastAsia="lt-LT"/>
        </w:rPr>
        <w:t>DĖL LIETUVOS RESPUBLIKOS POZICIJŲ Europos Sąjungos</w:t>
      </w:r>
      <w:r w:rsidRPr="0C264411" w:rsidR="0C264411">
        <w:rPr>
          <w:rFonts w:ascii="Times New Roman" w:hAnsi="Times New Roman" w:eastAsia="Times New Roman" w:cs="Times New Roman"/>
          <w:b w:val="1"/>
          <w:bCs w:val="1"/>
          <w:caps w:val="1"/>
          <w:color w:val="000000" w:themeColor="text1" w:themeTint="FF" w:themeShade="FF"/>
          <w:sz w:val="24"/>
          <w:szCs w:val="24"/>
          <w:lang w:val="lt-LT" w:eastAsia="lt-LT"/>
        </w:rPr>
        <w:t xml:space="preserve"> TARYBOS </w:t>
      </w:r>
      <w:r w:rsidRPr="0C264411" w:rsidR="0C264411">
        <w:rPr>
          <w:rFonts w:ascii="Times New Roman" w:hAnsi="Times New Roman" w:eastAsia="Times New Roman" w:cs="Times New Roman"/>
          <w:b w:val="1"/>
          <w:bCs w:val="1"/>
          <w:caps w:val="1"/>
          <w:color w:val="000000" w:themeColor="text1" w:themeTint="FF" w:themeShade="FF"/>
          <w:sz w:val="24"/>
          <w:szCs w:val="24"/>
          <w:lang w:val="lt-LT" w:eastAsia="lt-LT"/>
        </w:rPr>
        <w:t>(ŠVIETIMAS, JAUNIMAS, KULTŪRA IR SPORTAS)</w:t>
      </w:r>
      <w:r w:rsidRPr="0C264411" w:rsidR="0C264411">
        <w:rPr>
          <w:rFonts w:ascii="Times New Roman" w:hAnsi="Times New Roman" w:eastAsia="Times New Roman" w:cs="Times New Roman"/>
          <w:b w:val="1"/>
          <w:bCs w:val="1"/>
          <w:caps w:val="1"/>
          <w:color w:val="000000" w:themeColor="text1" w:themeTint="FF" w:themeShade="FF"/>
          <w:sz w:val="24"/>
          <w:szCs w:val="24"/>
          <w:lang w:val="lt-LT" w:eastAsia="lt-LT"/>
        </w:rPr>
        <w:t xml:space="preserve"> 2021 M. LAPKRIČIO 30 D. VYKSIANČIAME POSĖDYJE </w:t>
      </w:r>
      <w:r w:rsidRPr="0C264411" w:rsidR="0C264411">
        <w:rPr>
          <w:rFonts w:ascii="Times New Roman" w:hAnsi="Times New Roman" w:cs="Times New Roman"/>
          <w:b w:val="1"/>
          <w:bCs w:val="1"/>
          <w:caps w:val="1"/>
          <w:sz w:val="24"/>
          <w:szCs w:val="24"/>
          <w:lang w:val="lt-LT"/>
        </w:rPr>
        <w:t>SVARSTOMAIS KLAUSIMAIS sporto SRITYJE</w:t>
      </w:r>
    </w:p>
    <w:p xmlns:wp14="http://schemas.microsoft.com/office/word/2010/wordml" w:rsidRPr="001D1CF3" w:rsidR="001D7FCE" w:rsidP="001D1CF3" w:rsidRDefault="001D7FCE" w14:paraId="0A37501D" wp14:textId="77777777">
      <w:pPr>
        <w:spacing w:after="0" w:line="276" w:lineRule="auto"/>
        <w:jc w:val="both"/>
        <w:rPr>
          <w:rFonts w:ascii="Times New Roman" w:hAnsi="Times New Roman" w:cs="Times New Roman"/>
          <w:sz w:val="24"/>
          <w:szCs w:val="24"/>
          <w:lang w:val="lt-LT"/>
        </w:rPr>
      </w:pPr>
    </w:p>
    <w:p xmlns:wp14="http://schemas.microsoft.com/office/word/2010/wordml" w:rsidRPr="001D1CF3" w:rsidR="003A673B" w:rsidP="001D1CF3" w:rsidRDefault="003A673B" w14:paraId="0559536A" wp14:textId="77777777">
      <w:pPr>
        <w:pStyle w:val="BodyA"/>
        <w:spacing w:line="276" w:lineRule="auto"/>
        <w:jc w:val="both"/>
        <w:rPr>
          <w:rFonts w:hAnsi="Times New Roman" w:cs="Times New Roman"/>
          <w:b/>
          <w:lang w:val="lt-LT"/>
        </w:rPr>
      </w:pPr>
      <w:r w:rsidRPr="001D1CF3">
        <w:rPr>
          <w:rFonts w:hAnsi="Times New Roman" w:cs="Times New Roman"/>
          <w:b/>
          <w:lang w:val="lt-LT"/>
        </w:rPr>
        <w:t xml:space="preserve">ES tarybos posėdžio SPORTO dalyje teikiami šie klausimai: </w:t>
      </w:r>
    </w:p>
    <w:p xmlns:wp14="http://schemas.microsoft.com/office/word/2010/wordml" w:rsidRPr="001D1CF3" w:rsidR="003A673B" w:rsidP="001D1CF3" w:rsidRDefault="003A673B" w14:paraId="12A44452" wp14:textId="77777777">
      <w:pPr>
        <w:pStyle w:val="BodyA"/>
        <w:tabs>
          <w:tab w:val="left" w:pos="567"/>
        </w:tabs>
        <w:spacing w:line="276" w:lineRule="auto"/>
        <w:jc w:val="both"/>
        <w:rPr>
          <w:rFonts w:hAnsi="Times New Roman" w:cs="Times New Roman"/>
          <w:lang w:val="lt-LT"/>
        </w:rPr>
      </w:pPr>
      <w:r w:rsidRPr="001D1CF3">
        <w:rPr>
          <w:rFonts w:hAnsi="Times New Roman" w:cs="Times New Roman"/>
          <w:b/>
          <w:lang w:val="lt-LT"/>
        </w:rPr>
        <w:tab/>
      </w:r>
      <w:r w:rsidRPr="001D1CF3">
        <w:rPr>
          <w:rFonts w:hAnsi="Times New Roman" w:cs="Times New Roman"/>
          <w:b/>
          <w:lang w:val="lt-LT"/>
        </w:rPr>
        <w:t xml:space="preserve">1. Tarybos rezoliucija </w:t>
      </w:r>
      <w:r w:rsidRPr="001D1CF3">
        <w:rPr>
          <w:rFonts w:hAnsi="Times New Roman" w:cs="Times New Roman"/>
          <w:lang w:val="lt-LT"/>
        </w:rPr>
        <w:t xml:space="preserve">dėl svarbiausių Europos sporto modelio požymių. </w:t>
      </w:r>
    </w:p>
    <w:p xmlns:wp14="http://schemas.microsoft.com/office/word/2010/wordml" w:rsidRPr="001D1CF3" w:rsidR="003A673B" w:rsidP="001D1CF3" w:rsidRDefault="003A673B" w14:paraId="73A907A6" wp14:textId="77777777">
      <w:pPr>
        <w:pStyle w:val="BodyA"/>
        <w:tabs>
          <w:tab w:val="left" w:pos="542"/>
        </w:tabs>
        <w:spacing w:line="276" w:lineRule="auto"/>
        <w:jc w:val="both"/>
        <w:rPr>
          <w:rFonts w:hAnsi="Times New Roman" w:cs="Times New Roman"/>
          <w:bCs/>
          <w:lang w:val="lt-LT"/>
        </w:rPr>
      </w:pPr>
      <w:r w:rsidRPr="001D1CF3">
        <w:rPr>
          <w:rFonts w:hAnsi="Times New Roman" w:cs="Times New Roman"/>
          <w:b/>
          <w:lang w:val="lt-LT"/>
        </w:rPr>
        <w:tab/>
      </w:r>
      <w:r w:rsidRPr="001D1CF3">
        <w:rPr>
          <w:rFonts w:hAnsi="Times New Roman" w:cs="Times New Roman"/>
          <w:bCs/>
          <w:lang w:val="lt-LT"/>
        </w:rPr>
        <w:t xml:space="preserve">Didžioji dalis organizuoto sporto Europoje veikia demokratijos ir asociacijų laisvės principu, užtikrinant sporto varžybų atvirumą ir sąžiningumą, laikantis finansinio solidarumo tarp profesionalaus ir masinio sporto. Tačiau </w:t>
      </w:r>
      <w:r w:rsidRPr="001D1CF3">
        <w:rPr>
          <w:rFonts w:hAnsi="Times New Roman" w:cs="Times New Roman"/>
          <w:bCs/>
          <w:u w:val="single"/>
          <w:lang w:val="lt-LT"/>
        </w:rPr>
        <w:t xml:space="preserve">organizuotame sporte Europoje susiduriama su vidinėmis ir išorinėmis grėsmėmis, tokiomis, kaip prastas valdymas, korupcija, manipuliacija sporto varžybomis, finansinis nestabilumas, žmogaus teisių pažeidimai, dopingas, rasizmas, smurtas, lyčių nelygybė, didėjanti </w:t>
      </w:r>
      <w:proofErr w:type="spellStart"/>
      <w:r w:rsidRPr="001D1CF3">
        <w:rPr>
          <w:rFonts w:hAnsi="Times New Roman" w:cs="Times New Roman"/>
          <w:bCs/>
          <w:u w:val="single"/>
          <w:lang w:val="lt-LT"/>
        </w:rPr>
        <w:t>komercializacija</w:t>
      </w:r>
      <w:proofErr w:type="spellEnd"/>
      <w:r w:rsidRPr="001D1CF3">
        <w:rPr>
          <w:rFonts w:hAnsi="Times New Roman" w:cs="Times New Roman"/>
          <w:bCs/>
          <w:u w:val="single"/>
          <w:lang w:val="lt-LT"/>
        </w:rPr>
        <w:t>. Visa tai reikalauja atsako</w:t>
      </w:r>
      <w:r w:rsidRPr="001D1CF3">
        <w:rPr>
          <w:rFonts w:hAnsi="Times New Roman" w:cs="Times New Roman"/>
          <w:bCs/>
          <w:lang w:val="lt-LT"/>
        </w:rPr>
        <w:t xml:space="preserve">, glaudžiai bendradarbiaujant su atitinkamomis institucijomis ir organizacijomis, kurios turėtų saugoti sporto vertybes ir vientisumą, skatinti gerą valdymą ir užtikrinti teigiamą sporto ateitį. </w:t>
      </w:r>
    </w:p>
    <w:p xmlns:wp14="http://schemas.microsoft.com/office/word/2010/wordml" w:rsidRPr="001D1CF3" w:rsidR="003A673B" w:rsidP="001D1CF3" w:rsidRDefault="003A673B" w14:paraId="7850D153" wp14:textId="77777777">
      <w:pPr>
        <w:pStyle w:val="BodyA"/>
        <w:tabs>
          <w:tab w:val="left" w:pos="542"/>
        </w:tabs>
        <w:spacing w:line="276" w:lineRule="auto"/>
        <w:jc w:val="both"/>
        <w:rPr>
          <w:rFonts w:hAnsi="Times New Roman" w:cs="Times New Roman"/>
          <w:lang w:val="lt-LT"/>
        </w:rPr>
      </w:pPr>
      <w:r w:rsidRPr="001D1CF3">
        <w:rPr>
          <w:rFonts w:hAnsi="Times New Roman" w:cs="Times New Roman"/>
          <w:bCs/>
          <w:lang w:val="lt-LT"/>
        </w:rPr>
        <w:tab/>
      </w:r>
      <w:r w:rsidRPr="001D1CF3">
        <w:rPr>
          <w:rFonts w:hAnsi="Times New Roman" w:cs="Times New Roman"/>
          <w:bCs/>
          <w:lang w:val="lt-LT"/>
        </w:rPr>
        <w:t xml:space="preserve">Išvadose </w:t>
      </w:r>
      <w:r w:rsidRPr="001D1CF3">
        <w:rPr>
          <w:rFonts w:hAnsi="Times New Roman" w:cs="Times New Roman"/>
          <w:u w:val="single"/>
          <w:lang w:val="lt-LT"/>
        </w:rPr>
        <w:t>valstybės narės</w:t>
      </w:r>
      <w:r w:rsidRPr="001D1CF3">
        <w:rPr>
          <w:rFonts w:hAnsi="Times New Roman" w:cs="Times New Roman"/>
          <w:lang w:val="lt-LT"/>
        </w:rPr>
        <w:t xml:space="preserve">, be kita ko, </w:t>
      </w:r>
      <w:r w:rsidRPr="001D1CF3">
        <w:rPr>
          <w:rFonts w:hAnsi="Times New Roman" w:cs="Times New Roman"/>
          <w:u w:val="single"/>
          <w:lang w:val="lt-LT"/>
        </w:rPr>
        <w:t>kviečiamos</w:t>
      </w:r>
      <w:r w:rsidRPr="001D1CF3">
        <w:rPr>
          <w:rFonts w:hAnsi="Times New Roman" w:cs="Times New Roman"/>
          <w:lang w:val="lt-LT"/>
        </w:rPr>
        <w:t>:</w:t>
      </w:r>
    </w:p>
    <w:p xmlns:wp14="http://schemas.microsoft.com/office/word/2010/wordml" w:rsidRPr="001D1CF3" w:rsidR="003A673B" w:rsidP="001D1CF3" w:rsidRDefault="003A673B" w14:paraId="63204C3D" wp14:textId="77777777">
      <w:pPr>
        <w:pStyle w:val="BodyA"/>
        <w:tabs>
          <w:tab w:val="left" w:pos="569"/>
        </w:tabs>
        <w:spacing w:line="276" w:lineRule="auto"/>
        <w:jc w:val="both"/>
        <w:rPr>
          <w:rFonts w:hAnsi="Times New Roman" w:cs="Times New Roman"/>
          <w:lang w:val="lt-LT"/>
        </w:rPr>
      </w:pPr>
      <w:r w:rsidRPr="001D1CF3">
        <w:rPr>
          <w:rFonts w:hAnsi="Times New Roman" w:cs="Times New Roman"/>
          <w:lang w:val="lt-LT"/>
        </w:rPr>
        <w:tab/>
      </w:r>
      <w:r w:rsidRPr="001D1CF3">
        <w:rPr>
          <w:rFonts w:hAnsi="Times New Roman" w:cs="Times New Roman"/>
          <w:lang w:val="lt-LT"/>
        </w:rPr>
        <w:t xml:space="preserve">– </w:t>
      </w:r>
      <w:r w:rsidRPr="001D1CF3">
        <w:rPr>
          <w:rFonts w:hAnsi="Times New Roman" w:cs="Times New Roman"/>
          <w:u w:val="single"/>
          <w:lang w:val="lt-LT"/>
        </w:rPr>
        <w:t>Remti Europos sporto modelio pagrindus</w:t>
      </w:r>
      <w:r w:rsidRPr="001D1CF3">
        <w:rPr>
          <w:rFonts w:hAnsi="Times New Roman" w:cs="Times New Roman"/>
          <w:lang w:val="lt-LT"/>
        </w:rPr>
        <w:t xml:space="preserve"> – </w:t>
      </w:r>
      <w:r w:rsidRPr="001D1CF3">
        <w:rPr>
          <w:rFonts w:hAnsi="Times New Roman" w:cs="Times New Roman"/>
          <w:u w:val="single"/>
          <w:lang w:val="lt-LT"/>
        </w:rPr>
        <w:t>asociacijų laisvę, piramidinę sąrangą, atvirą perėjimo į aukštesnio lygio varžybas ir iškritimo į žemesnio lygio varžybas sistemą, solidarumą, sporto plėtojimo nuo pradedančiųjų iki aukščiausio meistriškumo sportininkų lygmens sistemą</w:t>
      </w:r>
      <w:r w:rsidRPr="001D1CF3">
        <w:rPr>
          <w:rFonts w:hAnsi="Times New Roman" w:cs="Times New Roman"/>
          <w:lang w:val="lt-LT"/>
        </w:rPr>
        <w:t xml:space="preserve">, ir pripažinti jo reikšmę tautinės tapatybės įtvirtinimui ir bendruomenių telkimui, savanoriško veikimo struktūras ir sporto šviečiamąją, kultūrinę ir </w:t>
      </w:r>
      <w:proofErr w:type="spellStart"/>
      <w:r w:rsidRPr="001D1CF3">
        <w:rPr>
          <w:rFonts w:hAnsi="Times New Roman" w:cs="Times New Roman"/>
          <w:lang w:val="lt-LT"/>
        </w:rPr>
        <w:t>sveikatinimo</w:t>
      </w:r>
      <w:proofErr w:type="spellEnd"/>
      <w:r w:rsidRPr="001D1CF3">
        <w:rPr>
          <w:rFonts w:hAnsi="Times New Roman" w:cs="Times New Roman"/>
          <w:lang w:val="lt-LT"/>
        </w:rPr>
        <w:t xml:space="preserve"> funkciją. </w:t>
      </w:r>
    </w:p>
    <w:p xmlns:wp14="http://schemas.microsoft.com/office/word/2010/wordml" w:rsidRPr="001D1CF3" w:rsidR="003A673B" w:rsidP="001D1CF3" w:rsidRDefault="003A673B" w14:paraId="4301691F" wp14:textId="77777777">
      <w:pPr>
        <w:pStyle w:val="BodyA"/>
        <w:tabs>
          <w:tab w:val="left" w:pos="569"/>
        </w:tabs>
        <w:spacing w:line="276" w:lineRule="auto"/>
        <w:jc w:val="both"/>
        <w:rPr>
          <w:rFonts w:hAnsi="Times New Roman" w:cs="Times New Roman"/>
          <w:lang w:val="lt-LT"/>
        </w:rPr>
      </w:pPr>
      <w:r w:rsidRPr="001D1CF3">
        <w:rPr>
          <w:rFonts w:hAnsi="Times New Roman" w:cs="Times New Roman"/>
          <w:lang w:val="lt-LT"/>
        </w:rPr>
        <w:tab/>
      </w:r>
      <w:r w:rsidRPr="001D1CF3">
        <w:rPr>
          <w:rFonts w:hAnsi="Times New Roman" w:cs="Times New Roman"/>
          <w:lang w:val="lt-LT"/>
        </w:rPr>
        <w:t xml:space="preserve">– </w:t>
      </w:r>
      <w:r w:rsidRPr="001D1CF3">
        <w:rPr>
          <w:rFonts w:hAnsi="Times New Roman" w:cs="Times New Roman"/>
          <w:u w:val="single"/>
          <w:lang w:val="lt-LT"/>
        </w:rPr>
        <w:t>Skatinti sporto organizacijas, valdomas laikantis demokratijos, skaidrumo, integralumo, solidarumo, lyčių lygybės, atvirumo, atskaitomybės, prieinamumo, socialinės atsakomybės, pagarbos pagrindinėms ir žmogaus teisėms principų</w:t>
      </w:r>
      <w:r w:rsidRPr="001D1CF3">
        <w:rPr>
          <w:rFonts w:hAnsi="Times New Roman" w:cs="Times New Roman"/>
          <w:lang w:val="lt-LT"/>
        </w:rPr>
        <w:t xml:space="preserve">. </w:t>
      </w:r>
    </w:p>
    <w:p xmlns:wp14="http://schemas.microsoft.com/office/word/2010/wordml" w:rsidRPr="001D1CF3" w:rsidR="006A00F3" w:rsidP="001D1CF3" w:rsidRDefault="006A00F3" w14:paraId="5DAB6C7B" wp14:textId="77777777">
      <w:pPr>
        <w:pStyle w:val="BodyA"/>
        <w:tabs>
          <w:tab w:val="left" w:pos="569"/>
        </w:tabs>
        <w:spacing w:line="276" w:lineRule="auto"/>
        <w:jc w:val="both"/>
        <w:rPr>
          <w:rFonts w:hAnsi="Times New Roman" w:cs="Times New Roman"/>
          <w:lang w:val="lt-LT"/>
        </w:rPr>
      </w:pPr>
    </w:p>
    <w:p xmlns:wp14="http://schemas.microsoft.com/office/word/2010/wordml" w:rsidRPr="001D1CF3" w:rsidR="003A673B" w:rsidP="001D1CF3" w:rsidRDefault="003A673B" w14:paraId="6DEA7E15" wp14:textId="77777777">
      <w:pPr>
        <w:pStyle w:val="BodyA"/>
        <w:tabs>
          <w:tab w:val="left" w:pos="567"/>
        </w:tabs>
        <w:spacing w:line="276" w:lineRule="auto"/>
        <w:jc w:val="both"/>
        <w:rPr>
          <w:rFonts w:hAnsi="Times New Roman" w:cs="Times New Roman"/>
          <w:b/>
          <w:lang w:val="lt-LT"/>
        </w:rPr>
      </w:pPr>
      <w:r w:rsidRPr="001D1CF3">
        <w:rPr>
          <w:rFonts w:hAnsi="Times New Roman" w:cs="Times New Roman"/>
          <w:b/>
          <w:lang w:val="lt-LT"/>
        </w:rPr>
        <w:tab/>
      </w:r>
      <w:r w:rsidRPr="001D1CF3">
        <w:rPr>
          <w:rFonts w:hAnsi="Times New Roman" w:cs="Times New Roman"/>
          <w:b/>
          <w:lang w:val="lt-LT"/>
        </w:rPr>
        <w:t>Lietuvos pozicija</w:t>
      </w:r>
      <w:r w:rsidRPr="001D1CF3">
        <w:rPr>
          <w:rFonts w:hAnsi="Times New Roman" w:cs="Times New Roman"/>
          <w:lang w:val="lt-LT"/>
        </w:rPr>
        <w:t>: pritarti Tarybos rezoliucijos projektui.</w:t>
      </w:r>
      <w:r w:rsidRPr="001D1CF3">
        <w:rPr>
          <w:rFonts w:hAnsi="Times New Roman" w:cs="Times New Roman"/>
          <w:b/>
          <w:lang w:val="lt-LT"/>
        </w:rPr>
        <w:tab/>
      </w:r>
    </w:p>
    <w:p xmlns:wp14="http://schemas.microsoft.com/office/word/2010/wordml" w:rsidRPr="001D1CF3" w:rsidR="003A673B" w:rsidP="001D1CF3" w:rsidRDefault="003A673B" w14:paraId="02EB378F" wp14:textId="77777777">
      <w:pPr>
        <w:pStyle w:val="BodyA"/>
        <w:tabs>
          <w:tab w:val="left" w:pos="567"/>
        </w:tabs>
        <w:spacing w:line="276" w:lineRule="auto"/>
        <w:jc w:val="both"/>
        <w:rPr>
          <w:rFonts w:hAnsi="Times New Roman" w:cs="Times New Roman"/>
          <w:b/>
          <w:lang w:val="lt-LT"/>
        </w:rPr>
      </w:pPr>
    </w:p>
    <w:p xmlns:wp14="http://schemas.microsoft.com/office/word/2010/wordml" w:rsidRPr="001D1CF3" w:rsidR="003A673B" w:rsidP="001D1CF3" w:rsidRDefault="003A673B" w14:paraId="00B2CE2F" wp14:textId="77777777">
      <w:pPr>
        <w:pStyle w:val="BodyA"/>
        <w:tabs>
          <w:tab w:val="left" w:pos="567"/>
        </w:tabs>
        <w:spacing w:line="276" w:lineRule="auto"/>
        <w:ind w:left="567" w:hanging="567"/>
        <w:jc w:val="both"/>
        <w:rPr>
          <w:rFonts w:hAnsi="Times New Roman" w:cs="Times New Roman"/>
          <w:bCs/>
          <w:lang w:val="lt-LT"/>
        </w:rPr>
      </w:pPr>
      <w:r w:rsidRPr="001D1CF3">
        <w:rPr>
          <w:rFonts w:hAnsi="Times New Roman" w:cs="Times New Roman"/>
          <w:b/>
          <w:lang w:val="lt-LT"/>
        </w:rPr>
        <w:tab/>
      </w:r>
      <w:r w:rsidRPr="001D1CF3">
        <w:rPr>
          <w:rFonts w:hAnsi="Times New Roman" w:cs="Times New Roman"/>
          <w:b/>
          <w:lang w:val="lt-LT"/>
        </w:rPr>
        <w:t xml:space="preserve">2. Tarybos išvados </w:t>
      </w:r>
      <w:r w:rsidRPr="001D1CF3">
        <w:rPr>
          <w:rFonts w:hAnsi="Times New Roman" w:cs="Times New Roman"/>
          <w:bCs/>
          <w:lang w:val="lt-LT"/>
        </w:rPr>
        <w:t>dėl fizinio aktyvumo visą gyvenimą.</w:t>
      </w:r>
    </w:p>
    <w:p xmlns:wp14="http://schemas.microsoft.com/office/word/2010/wordml" w:rsidRPr="001D1CF3" w:rsidR="003A673B" w:rsidP="001D1CF3" w:rsidRDefault="003A673B" w14:paraId="6090AD2C" wp14:textId="77777777">
      <w:pPr>
        <w:spacing w:after="0" w:line="276" w:lineRule="auto"/>
        <w:jc w:val="both"/>
        <w:rPr>
          <w:rFonts w:ascii="Times New Roman" w:hAnsi="Times New Roman" w:cs="Times New Roman"/>
          <w:sz w:val="24"/>
          <w:szCs w:val="24"/>
          <w:lang w:val="lt-LT"/>
        </w:rPr>
      </w:pPr>
      <w:r w:rsidRPr="001D1CF3">
        <w:rPr>
          <w:rFonts w:ascii="Times New Roman" w:hAnsi="Times New Roman" w:cs="Times New Roman"/>
          <w:sz w:val="24"/>
          <w:szCs w:val="24"/>
          <w:lang w:val="lt-LT"/>
        </w:rPr>
        <w:t xml:space="preserve">Išvadose pažymima, kad fizinis aktyvumas – vienas veiksmingiausių ir svarbiausių būdų fizinei ir psichinei sveikatai išlaikyti visą gyvenimą. Visą gyvenimą trunkantis fizinis aktyvumas – tai </w:t>
      </w:r>
      <w:proofErr w:type="spellStart"/>
      <w:r w:rsidRPr="001D1CF3">
        <w:rPr>
          <w:rFonts w:ascii="Times New Roman" w:hAnsi="Times New Roman" w:cs="Times New Roman"/>
          <w:sz w:val="24"/>
          <w:szCs w:val="24"/>
          <w:lang w:val="lt-LT"/>
        </w:rPr>
        <w:t>įrodymais</w:t>
      </w:r>
      <w:proofErr w:type="spellEnd"/>
      <w:r w:rsidRPr="001D1CF3">
        <w:rPr>
          <w:rFonts w:ascii="Times New Roman" w:hAnsi="Times New Roman" w:cs="Times New Roman"/>
          <w:sz w:val="24"/>
          <w:szCs w:val="24"/>
          <w:lang w:val="lt-LT"/>
        </w:rPr>
        <w:t xml:space="preserve"> pagrįstu fizinio pajėgumo stebėjimu paremta reguliari fizinė veikla visą gyvenimą.  Išvadose atkreipiamas dėmesys, kad Europoje susiduriama su reikšmingai padidėjusiu visų gyventojų fiziniu neaktyvumu</w:t>
      </w:r>
      <w:r w:rsidRPr="001D1CF3" w:rsidR="00E4011D">
        <w:rPr>
          <w:rFonts w:ascii="Times New Roman" w:hAnsi="Times New Roman" w:cs="Times New Roman"/>
          <w:sz w:val="24"/>
          <w:szCs w:val="24"/>
          <w:lang w:val="lt-LT"/>
        </w:rPr>
        <w:t>.</w:t>
      </w:r>
    </w:p>
    <w:p xmlns:wp14="http://schemas.microsoft.com/office/word/2010/wordml" w:rsidRPr="001D1CF3" w:rsidR="003A673B" w:rsidP="001D1CF3" w:rsidRDefault="003A673B" w14:paraId="6A392F66" wp14:textId="77777777">
      <w:pPr>
        <w:spacing w:after="0" w:line="276" w:lineRule="auto"/>
        <w:jc w:val="both"/>
        <w:rPr>
          <w:rFonts w:ascii="Times New Roman" w:hAnsi="Times New Roman" w:cs="Times New Roman"/>
          <w:sz w:val="24"/>
          <w:szCs w:val="24"/>
          <w:lang w:val="lt-LT"/>
        </w:rPr>
      </w:pPr>
      <w:r w:rsidRPr="001D1CF3">
        <w:rPr>
          <w:rFonts w:ascii="Times New Roman" w:hAnsi="Times New Roman" w:cs="Times New Roman"/>
          <w:sz w:val="24"/>
          <w:szCs w:val="24"/>
          <w:lang w:val="lt-LT"/>
        </w:rPr>
        <w:t>PSO fizinį pasyvumą priskyrė prie vieno iš pagrindinių mirtingumo rizikos veiksnių</w:t>
      </w:r>
      <w:r w:rsidRPr="001D1CF3" w:rsidR="00E4011D">
        <w:rPr>
          <w:rFonts w:ascii="Times New Roman" w:hAnsi="Times New Roman" w:cs="Times New Roman"/>
          <w:sz w:val="24"/>
          <w:szCs w:val="24"/>
          <w:lang w:val="lt-LT"/>
        </w:rPr>
        <w:t>.</w:t>
      </w:r>
    </w:p>
    <w:p xmlns:wp14="http://schemas.microsoft.com/office/word/2010/wordml" w:rsidRPr="001D1CF3" w:rsidR="003A673B" w:rsidP="001D1CF3" w:rsidRDefault="003A673B" w14:paraId="688B5108" wp14:textId="77777777">
      <w:pPr>
        <w:spacing w:after="0" w:line="276" w:lineRule="auto"/>
        <w:jc w:val="both"/>
        <w:rPr>
          <w:rFonts w:ascii="Times New Roman" w:hAnsi="Times New Roman" w:cs="Times New Roman"/>
          <w:sz w:val="24"/>
          <w:szCs w:val="24"/>
          <w:lang w:val="lt-LT"/>
        </w:rPr>
      </w:pPr>
      <w:r w:rsidRPr="001D1CF3">
        <w:rPr>
          <w:rFonts w:ascii="Times New Roman" w:hAnsi="Times New Roman" w:cs="Times New Roman"/>
          <w:sz w:val="24"/>
          <w:szCs w:val="24"/>
          <w:lang w:val="lt-LT"/>
        </w:rPr>
        <w:tab/>
      </w:r>
      <w:r w:rsidRPr="001D1CF3">
        <w:rPr>
          <w:rFonts w:ascii="Times New Roman" w:hAnsi="Times New Roman" w:cs="Times New Roman"/>
          <w:sz w:val="24"/>
          <w:szCs w:val="24"/>
          <w:lang w:val="lt-LT"/>
        </w:rPr>
        <w:t>Išvadose valstybės narės, be kita ko, kviečiamos:</w:t>
      </w:r>
      <w:bookmarkStart w:name="_GoBack" w:id="0"/>
      <w:bookmarkEnd w:id="0"/>
    </w:p>
    <w:p xmlns:wp14="http://schemas.microsoft.com/office/word/2010/wordml" w:rsidRPr="001D1CF3" w:rsidR="00533AEF" w:rsidP="001D1CF3" w:rsidRDefault="00533AEF" w14:paraId="095ACE19" wp14:textId="77777777">
      <w:pPr>
        <w:spacing w:after="0" w:line="276" w:lineRule="auto"/>
        <w:jc w:val="both"/>
        <w:rPr>
          <w:rFonts w:ascii="Times New Roman" w:hAnsi="Times New Roman" w:cs="Times New Roman"/>
          <w:sz w:val="24"/>
          <w:szCs w:val="24"/>
          <w:lang w:val="lt-LT"/>
        </w:rPr>
      </w:pPr>
      <w:r w:rsidRPr="001D1CF3">
        <w:rPr>
          <w:rFonts w:ascii="Times New Roman" w:hAnsi="Times New Roman" w:cs="Times New Roman"/>
          <w:sz w:val="24"/>
          <w:szCs w:val="24"/>
          <w:lang w:val="lt-LT"/>
        </w:rPr>
        <w:t>– Dalyvaujant visoms atitinkamoms valdžios institucijoms ir mokslo bendruomenei, nustatyti ir</w:t>
      </w:r>
      <w:r w:rsidRPr="001D1CF3" w:rsidR="006A00F3">
        <w:rPr>
          <w:rFonts w:ascii="Times New Roman" w:hAnsi="Times New Roman" w:cs="Times New Roman"/>
          <w:sz w:val="24"/>
          <w:szCs w:val="24"/>
          <w:lang w:val="lt-LT"/>
        </w:rPr>
        <w:t xml:space="preserve"> </w:t>
      </w:r>
      <w:r w:rsidRPr="001D1CF3">
        <w:rPr>
          <w:rFonts w:ascii="Times New Roman" w:hAnsi="Times New Roman" w:cs="Times New Roman"/>
          <w:sz w:val="24"/>
          <w:szCs w:val="24"/>
          <w:lang w:val="lt-LT"/>
        </w:rPr>
        <w:t xml:space="preserve">suderinti politikos kryptis ir priemones, kuriomis siekiama įkvėpti/skatinti žmones užsiimti sportine veikla arba visą gyvenimą trunkančia fizine veikla, ir paskatinti skirtinguose sektoriuose sprendimus priimančius asmenis labiau atsižvelgti į gyventojų fizinio aktyvumo ir jų fizinio pajėgumo stebėjimo visą gyvenimą naudą jų formuojamai politikai. Taip pat siūloma sustiprinti </w:t>
      </w:r>
      <w:r w:rsidRPr="001D1CF3">
        <w:rPr>
          <w:rFonts w:ascii="Times New Roman" w:hAnsi="Times New Roman" w:cs="Times New Roman"/>
          <w:sz w:val="24"/>
          <w:szCs w:val="24"/>
          <w:lang w:val="lt-LT"/>
        </w:rPr>
        <w:lastRenderedPageBreak/>
        <w:t>bendradarbiavimą su sveikatos sektoriumi tam, kad sveikatos apsaugos specialistai siūlytų mankštinimosi receptus ir konsultuotų gyventojus fizinio aktyvumo klausimais.</w:t>
      </w:r>
    </w:p>
    <w:p xmlns:wp14="http://schemas.microsoft.com/office/word/2010/wordml" w:rsidRPr="001D1CF3" w:rsidR="00533AEF" w:rsidP="001D1CF3" w:rsidRDefault="00533AEF" w14:paraId="291553A8" wp14:textId="77777777">
      <w:pPr>
        <w:spacing w:after="0" w:line="276" w:lineRule="auto"/>
        <w:jc w:val="both"/>
        <w:rPr>
          <w:rFonts w:ascii="Times New Roman" w:hAnsi="Times New Roman" w:cs="Times New Roman"/>
          <w:sz w:val="24"/>
          <w:szCs w:val="24"/>
          <w:lang w:val="lt-LT"/>
        </w:rPr>
      </w:pPr>
      <w:r w:rsidRPr="001D1CF3">
        <w:rPr>
          <w:rFonts w:ascii="Times New Roman" w:hAnsi="Times New Roman" w:cs="Times New Roman"/>
          <w:sz w:val="24"/>
          <w:szCs w:val="24"/>
          <w:lang w:val="lt-LT"/>
        </w:rPr>
        <w:t>– Prireikus ir laikantis asmens duomenų apsaugos reikalavimų, sukurti nacionalines, regionines ir (arba) vietines gyventojų fizinio pajėgumo stebėjimo sistemas, kurios motyvuotų gyventojus visą gyvenimą trunkančiam fiziniam aktyvumui, jose būtų teikiamos individualios grįžtamojo ryšio ataskaitos asmeniniam fizinio pajėgumo pokyčių stebėjimui, ir teikiama vertinga informacija politikos formavimui.</w:t>
      </w:r>
    </w:p>
    <w:p xmlns:wp14="http://schemas.microsoft.com/office/word/2010/wordml" w:rsidRPr="001D1CF3" w:rsidR="00E4011D" w:rsidP="001D1CF3" w:rsidRDefault="00E4011D" w14:paraId="6A05A809" wp14:textId="77777777">
      <w:pPr>
        <w:spacing w:after="0" w:line="276" w:lineRule="auto"/>
        <w:jc w:val="both"/>
        <w:rPr>
          <w:rFonts w:ascii="Times New Roman" w:hAnsi="Times New Roman" w:cs="Times New Roman"/>
          <w:sz w:val="24"/>
          <w:szCs w:val="24"/>
          <w:lang w:val="lt-LT"/>
        </w:rPr>
      </w:pPr>
    </w:p>
    <w:p xmlns:wp14="http://schemas.microsoft.com/office/word/2010/wordml" w:rsidRPr="001D1CF3" w:rsidR="00533AEF" w:rsidP="001D1CF3" w:rsidRDefault="00533AEF" w14:paraId="5BC6AEBD" wp14:textId="77777777">
      <w:pPr>
        <w:pStyle w:val="BodyA"/>
        <w:tabs>
          <w:tab w:val="left" w:pos="567"/>
        </w:tabs>
        <w:spacing w:line="276" w:lineRule="auto"/>
        <w:ind w:left="567" w:hanging="567"/>
        <w:jc w:val="both"/>
        <w:rPr>
          <w:rFonts w:hAnsi="Times New Roman" w:cs="Times New Roman"/>
          <w:b/>
          <w:lang w:val="lt-LT"/>
        </w:rPr>
      </w:pPr>
      <w:r w:rsidRPr="001D1CF3">
        <w:rPr>
          <w:rFonts w:hAnsi="Times New Roman" w:cs="Times New Roman"/>
          <w:b/>
          <w:lang w:val="lt-LT"/>
        </w:rPr>
        <w:tab/>
      </w:r>
      <w:r w:rsidRPr="001D1CF3">
        <w:rPr>
          <w:rFonts w:hAnsi="Times New Roman" w:cs="Times New Roman"/>
          <w:b/>
          <w:lang w:val="lt-LT"/>
        </w:rPr>
        <w:t>Lietuvos pozicija</w:t>
      </w:r>
      <w:r w:rsidRPr="001D1CF3">
        <w:rPr>
          <w:rFonts w:hAnsi="Times New Roman" w:cs="Times New Roman"/>
          <w:lang w:val="lt-LT"/>
        </w:rPr>
        <w:t>: pritarti Tarybos išvadų projektui.</w:t>
      </w:r>
    </w:p>
    <w:p xmlns:wp14="http://schemas.microsoft.com/office/word/2010/wordml" w:rsidRPr="001D1CF3" w:rsidR="00533AEF" w:rsidP="001D1CF3" w:rsidRDefault="00533AEF" w14:paraId="5A39BBE3" wp14:textId="77777777">
      <w:pPr>
        <w:pStyle w:val="BodyA"/>
        <w:tabs>
          <w:tab w:val="left" w:pos="567"/>
        </w:tabs>
        <w:spacing w:line="276" w:lineRule="auto"/>
        <w:jc w:val="both"/>
        <w:rPr>
          <w:rFonts w:hAnsi="Times New Roman" w:cs="Times New Roman"/>
          <w:b/>
          <w:lang w:val="lt-LT"/>
        </w:rPr>
      </w:pPr>
      <w:r w:rsidRPr="001D1CF3">
        <w:rPr>
          <w:rFonts w:hAnsi="Times New Roman" w:cs="Times New Roman"/>
          <w:b/>
          <w:lang w:val="lt-LT"/>
        </w:rPr>
        <w:tab/>
      </w:r>
    </w:p>
    <w:p xmlns:wp14="http://schemas.microsoft.com/office/word/2010/wordml" w:rsidRPr="001D1CF3" w:rsidR="00533AEF" w:rsidP="001D1CF3" w:rsidRDefault="00533AEF" w14:paraId="28790868" wp14:textId="77777777">
      <w:pPr>
        <w:pStyle w:val="BodyA"/>
        <w:tabs>
          <w:tab w:val="left" w:pos="567"/>
        </w:tabs>
        <w:spacing w:line="276" w:lineRule="auto"/>
        <w:jc w:val="both"/>
        <w:rPr>
          <w:rFonts w:hAnsi="Times New Roman" w:cs="Times New Roman"/>
          <w:b/>
          <w:lang w:val="lt-LT"/>
        </w:rPr>
      </w:pPr>
      <w:r w:rsidRPr="001D1CF3">
        <w:rPr>
          <w:rFonts w:hAnsi="Times New Roman" w:cs="Times New Roman"/>
          <w:b/>
          <w:lang w:val="lt-LT"/>
        </w:rPr>
        <w:tab/>
      </w:r>
      <w:r w:rsidRPr="001D1CF3">
        <w:rPr>
          <w:rFonts w:hAnsi="Times New Roman" w:cs="Times New Roman"/>
          <w:b/>
          <w:lang w:val="lt-LT"/>
        </w:rPr>
        <w:t>3. Politiniai debatai</w:t>
      </w:r>
      <w:r w:rsidRPr="001D1CF3">
        <w:rPr>
          <w:rFonts w:hAnsi="Times New Roman" w:cs="Times New Roman"/>
          <w:lang w:val="lt-LT"/>
        </w:rPr>
        <w:t xml:space="preserve"> </w:t>
      </w:r>
      <w:r w:rsidRPr="001D1CF3">
        <w:rPr>
          <w:rFonts w:hAnsi="Times New Roman" w:cs="Times New Roman"/>
          <w:bCs/>
          <w:shd w:val="clear" w:color="auto" w:fill="FFFFFF"/>
          <w:lang w:val="lt-LT"/>
        </w:rPr>
        <w:t>tema ,,Dvikryptė sportininkų karjera“.</w:t>
      </w:r>
    </w:p>
    <w:p xmlns:wp14="http://schemas.microsoft.com/office/word/2010/wordml" w:rsidRPr="001D1CF3" w:rsidR="00533AEF" w:rsidP="001D1CF3" w:rsidRDefault="00533AEF" w14:paraId="630F76D7" wp14:textId="77777777">
      <w:pPr>
        <w:pStyle w:val="BodyA"/>
        <w:tabs>
          <w:tab w:val="left" w:pos="567"/>
        </w:tabs>
        <w:spacing w:line="276" w:lineRule="auto"/>
        <w:jc w:val="both"/>
        <w:rPr>
          <w:rFonts w:hAnsi="Times New Roman" w:cs="Times New Roman"/>
          <w:lang w:val="lt-LT"/>
        </w:rPr>
      </w:pPr>
      <w:r w:rsidRPr="001D1CF3">
        <w:rPr>
          <w:rFonts w:hAnsi="Times New Roman" w:cs="Times New Roman"/>
          <w:b/>
          <w:lang w:val="lt-LT"/>
        </w:rPr>
        <w:tab/>
      </w:r>
      <w:r w:rsidRPr="001D1CF3">
        <w:rPr>
          <w:rFonts w:hAnsi="Times New Roman" w:cs="Times New Roman"/>
          <w:lang w:val="lt-LT"/>
        </w:rPr>
        <w:t xml:space="preserve">Pirmininkaujanti šalis parengė diskusijų dokumentą, kuriame atkreipiamas dėmesys, kad siekiant apsaugoti su sveikata, išsilavinimu ir profesine veikla susijusius sportininkų interesus, </w:t>
      </w:r>
      <w:r w:rsidRPr="001D1CF3">
        <w:rPr>
          <w:rFonts w:hAnsi="Times New Roman" w:cs="Times New Roman"/>
          <w:u w:val="single"/>
          <w:lang w:val="lt-LT"/>
        </w:rPr>
        <w:t>sportininkas turi dalyvauti kokybiškoje mokymo veikloje, ir be nepagrįstai didelių asmeninių pastangų turėtų galėti savo sportinę karjerą lanksčiai suderinti su mokymusi ir (arba) darbu, nepakenkdamas nė vienai iš šių dviejų karjerų</w:t>
      </w:r>
      <w:r w:rsidRPr="001D1CF3">
        <w:rPr>
          <w:rFonts w:hAnsi="Times New Roman" w:cs="Times New Roman"/>
          <w:lang w:val="lt-LT"/>
        </w:rPr>
        <w:t>, ypatingą dėmesį skiriant tęstiniam jaunų sportininkų formaliajam švietimui. Pirmininkaujanti šalis diskusijai suformulavo šiuos klausimus: 1) Kas jūsų šalyje buvo padaryta nuo 2013 m., kada buvo paskelbtos ES (sportininkų) dvikryptės karjeros gairės?; 2 ) Kokių tolesnių veiksmų galima būtų imtis ES lygiu dėl sportininkų dvikryptės karjeros pagal 2021–2024 m. ES sporto darbo planą?; 3) Kaip turėtume toliau skatinti ir stebėti sportininkų dvikryptę karjerą (pvz., sportininkai, treneriai, sporto vadybininkai)?</w:t>
      </w:r>
    </w:p>
    <w:p xmlns:wp14="http://schemas.microsoft.com/office/word/2010/wordml" w:rsidRPr="001D1CF3" w:rsidR="00533AEF" w:rsidP="001D1CF3" w:rsidRDefault="00533AEF" w14:paraId="49143090" wp14:textId="77777777">
      <w:pPr>
        <w:pStyle w:val="BodyA"/>
        <w:tabs>
          <w:tab w:val="left" w:pos="530"/>
        </w:tabs>
        <w:spacing w:line="276" w:lineRule="auto"/>
        <w:jc w:val="both"/>
        <w:rPr>
          <w:rFonts w:hAnsi="Times New Roman" w:cs="Times New Roman"/>
          <w:lang w:val="lt-LT"/>
        </w:rPr>
      </w:pPr>
      <w:r w:rsidRPr="001D1CF3">
        <w:rPr>
          <w:rFonts w:hAnsi="Times New Roman" w:cs="Times New Roman"/>
          <w:lang w:val="lt-LT"/>
        </w:rPr>
        <w:tab/>
      </w:r>
      <w:r w:rsidRPr="001D1CF3">
        <w:rPr>
          <w:rFonts w:hAnsi="Times New Roman" w:cs="Times New Roman"/>
          <w:lang w:val="lt-LT"/>
        </w:rPr>
        <w:t xml:space="preserve">Dalyvaudama diskusijoje Lietuvos delegacija informuos, kad imasi priemonių sportininkų dvikryptei karjerai skatinti ir remti: 2020 m. Lietuvos sporto universitete sukurtas Nacionalinis sportininkų dvikryptės karjeros centras, nuo 2015 m. Lietuvoje veikia trys sporto gimnazijos, stojantiems į sporto specialybes įvestas sporto pasiekimų vertinimas, kai kurios aukštosios mokyklos skatina ir remia jose studijuojančius sportininkus skatinamosiomis stipendijomis, mažindamos studijų įmokas, patvirtindamos  individualius studijų planus, išnaudodamos nuotolinio ugdymo galimybes. </w:t>
      </w:r>
    </w:p>
    <w:p xmlns:wp14="http://schemas.microsoft.com/office/word/2010/wordml" w:rsidRPr="001D1CF3" w:rsidR="006A00F3" w:rsidP="3D50F907" w:rsidRDefault="00533AEF" w14:paraId="7EC07173" wp14:textId="38EA13B0" wp14:noSpellErr="1">
      <w:pPr>
        <w:pStyle w:val="BodyA"/>
        <w:tabs>
          <w:tab w:val="left" w:pos="530"/>
        </w:tabs>
        <w:spacing w:line="276" w:lineRule="auto"/>
        <w:jc w:val="both"/>
        <w:rPr>
          <w:rFonts w:hAnsi="Times New Roman" w:cs="Times New Roman"/>
          <w:lang w:val="lt-LT"/>
        </w:rPr>
      </w:pPr>
      <w:r w:rsidRPr="001D1CF3">
        <w:rPr>
          <w:rFonts w:hAnsi="Times New Roman" w:cs="Times New Roman"/>
          <w:lang w:val="lt-LT"/>
        </w:rPr>
        <w:tab/>
      </w:r>
      <w:r w:rsidRPr="001D1CF3">
        <w:rPr>
          <w:rFonts w:hAnsi="Times New Roman" w:cs="Times New Roman"/>
          <w:u w:val="single"/>
          <w:lang w:val="lt-LT"/>
        </w:rPr>
        <w:t>Lietuvos delegacija</w:t>
      </w:r>
      <w:r w:rsidRPr="001D1CF3">
        <w:rPr>
          <w:rFonts w:hAnsi="Times New Roman" w:cs="Times New Roman"/>
          <w:lang w:val="lt-LT"/>
        </w:rPr>
        <w:t xml:space="preserve"> taip pat </w:t>
      </w:r>
      <w:r w:rsidRPr="001D1CF3">
        <w:rPr>
          <w:rFonts w:hAnsi="Times New Roman" w:cs="Times New Roman"/>
          <w:u w:val="single"/>
          <w:lang w:val="lt-LT"/>
        </w:rPr>
        <w:t>pažymės</w:t>
      </w:r>
      <w:r w:rsidRPr="001D1CF3">
        <w:rPr>
          <w:rFonts w:hAnsi="Times New Roman" w:cs="Times New Roman"/>
          <w:lang w:val="lt-LT"/>
        </w:rPr>
        <w:t xml:space="preserve">, </w:t>
      </w:r>
      <w:r w:rsidRPr="001D1CF3">
        <w:rPr>
          <w:rFonts w:hAnsi="Times New Roman" w:cs="Times New Roman"/>
          <w:u w:val="single"/>
          <w:lang w:val="lt-LT"/>
        </w:rPr>
        <w:t>kad paramą sportininkų dvikryptei karjerai planuoja taikyti sistemiškiau ir kryptingiau</w:t>
      </w:r>
      <w:r w:rsidRPr="001D1CF3">
        <w:rPr>
          <w:rFonts w:hAnsi="Times New Roman" w:cs="Times New Roman"/>
          <w:lang w:val="lt-LT"/>
        </w:rPr>
        <w:t xml:space="preserve"> – Lietuvos </w:t>
      </w:r>
      <w:r w:rsidRPr="001D1CF3">
        <w:rPr>
          <w:rFonts w:hAnsi="Times New Roman" w:cs="Times New Roman"/>
          <w:lang w:val="lt-LT"/>
        </w:rPr>
        <w:t>Re</w:t>
      </w:r>
      <w:r w:rsidRPr="001D1CF3">
        <w:rPr>
          <w:rFonts w:hAnsi="Times New Roman" w:cs="Times New Roman"/>
          <w:lang w:val="lt-LT"/>
        </w:rPr>
        <w:t>s</w:t>
      </w:r>
      <w:r w:rsidRPr="001D1CF3">
        <w:rPr>
          <w:rFonts w:hAnsi="Times New Roman" w:cs="Times New Roman"/>
          <w:lang w:val="lt-LT"/>
        </w:rPr>
        <w:t>publikos</w:t>
      </w:r>
      <w:r w:rsidRPr="001D1CF3">
        <w:rPr>
          <w:rFonts w:hAnsi="Times New Roman" w:cs="Times New Roman"/>
          <w:lang w:val="lt-LT"/>
        </w:rPr>
        <w:t xml:space="preserve"> Vyriausybė nusprendė, kad 2022 m. pabaigoje bus parengti ir priimti teisės aktai, reikalingi aukšto meistriškumo sportininkų dvigubos karjeros sistemos modeliui sukurti ir įtvirtinti. </w:t>
      </w:r>
      <w:r w:rsidRPr="001D1CF3">
        <w:rPr>
          <w:rFonts w:hAnsi="Times New Roman" w:cs="Times New Roman"/>
          <w:u w:val="single"/>
          <w:lang w:val="lt-LT"/>
        </w:rPr>
        <w:t xml:space="preserve">Ypatingas dėmesys bus skiriamas sportuojančių mokinių kokybiškam </w:t>
      </w:r>
      <w:r w:rsidRPr="001D1CF3">
        <w:rPr>
          <w:rFonts w:hAnsi="Times New Roman" w:cs="Times New Roman"/>
          <w:u w:val="single"/>
          <w:lang w:val="lt-LT"/>
        </w:rPr>
        <w:t>ug</w:t>
      </w:r>
      <w:r w:rsidRPr="001D1CF3" w:rsidR="006A00F3">
        <w:rPr>
          <w:rFonts w:hAnsi="Times New Roman" w:cs="Times New Roman"/>
          <w:u w:val="single"/>
          <w:lang w:val="lt-LT"/>
        </w:rPr>
        <w:t>dymui</w:t>
      </w:r>
      <w:r w:rsidRPr="001D1CF3" w:rsidR="006A00F3">
        <w:rPr>
          <w:rFonts w:hAnsi="Times New Roman" w:cs="Times New Roman"/>
          <w:lang w:val="lt-LT"/>
        </w:rPr>
        <w:t xml:space="preserve">, siekiant, kad sportininkai būtų konkurencingi įstoti į ne tik su sportu susijusias specialybes. Skatinant ir remiant dvikryptę sportininkų karjerą, </w:t>
      </w:r>
      <w:r w:rsidRPr="001D1CF3" w:rsidR="006A00F3">
        <w:rPr>
          <w:rFonts w:hAnsi="Times New Roman" w:cs="Times New Roman"/>
          <w:u w:val="single"/>
          <w:lang w:val="lt-LT"/>
        </w:rPr>
        <w:t>numatoma parama tiek sportininkams, tiek ir mokykloms</w:t>
      </w:r>
      <w:r w:rsidRPr="001D1CF3" w:rsidR="006A00F3">
        <w:rPr>
          <w:rFonts w:hAnsi="Times New Roman" w:cs="Times New Roman"/>
          <w:lang w:val="lt-LT"/>
        </w:rPr>
        <w:t>. Taip pat bus plėtojamas nuotolinėmis priemonėmis individualizuotas ugdymas sportininkams.</w:t>
      </w:r>
    </w:p>
    <w:p xmlns:wp14="http://schemas.microsoft.com/office/word/2010/wordml" w:rsidRPr="001D1CF3" w:rsidR="006A00F3" w:rsidP="001D1CF3" w:rsidRDefault="006A00F3" w14:paraId="41C8F396" wp14:textId="77777777">
      <w:pPr>
        <w:pStyle w:val="BodyA"/>
        <w:tabs>
          <w:tab w:val="left" w:pos="530"/>
        </w:tabs>
        <w:spacing w:line="276" w:lineRule="auto"/>
        <w:jc w:val="both"/>
        <w:rPr>
          <w:rFonts w:hAnsi="Times New Roman" w:cs="Times New Roman"/>
          <w:lang w:val="lt-LT"/>
        </w:rPr>
      </w:pPr>
      <w:r w:rsidRPr="001D1CF3">
        <w:rPr>
          <w:rFonts w:hAnsi="Times New Roman" w:cs="Times New Roman"/>
          <w:lang w:val="lt-LT"/>
        </w:rPr>
        <w:tab/>
      </w:r>
    </w:p>
    <w:p xmlns:wp14="http://schemas.microsoft.com/office/word/2010/wordml" w:rsidRPr="001D1CF3" w:rsidR="00E4011D" w:rsidP="001D1CF3" w:rsidRDefault="00E4011D" w14:paraId="72A3D3EC" wp14:textId="77777777">
      <w:pPr>
        <w:pStyle w:val="BodyA"/>
        <w:tabs>
          <w:tab w:val="left" w:pos="530"/>
        </w:tabs>
        <w:spacing w:line="276" w:lineRule="auto"/>
        <w:jc w:val="both"/>
        <w:rPr>
          <w:rFonts w:hAnsi="Times New Roman" w:cs="Times New Roman"/>
          <w:lang w:val="lt-LT"/>
        </w:rPr>
      </w:pPr>
    </w:p>
    <w:p xmlns:wp14="http://schemas.microsoft.com/office/word/2010/wordml" w:rsidRPr="001D1CF3" w:rsidR="00E4011D" w:rsidP="001D1CF3" w:rsidRDefault="00E4011D" w14:paraId="0D0B940D" wp14:textId="77777777">
      <w:pPr>
        <w:pStyle w:val="BodyA"/>
        <w:tabs>
          <w:tab w:val="left" w:pos="530"/>
        </w:tabs>
        <w:spacing w:line="276" w:lineRule="auto"/>
        <w:jc w:val="both"/>
        <w:rPr>
          <w:rFonts w:hAnsi="Times New Roman" w:cs="Times New Roman"/>
          <w:lang w:val="lt-LT"/>
        </w:rPr>
      </w:pPr>
    </w:p>
    <w:p xmlns:wp14="http://schemas.microsoft.com/office/word/2010/wordml" w:rsidRPr="001D1CF3" w:rsidR="00E4011D" w:rsidP="001D1CF3" w:rsidRDefault="00E4011D" w14:paraId="0E27B00A" wp14:textId="77777777">
      <w:pPr>
        <w:pStyle w:val="BodyA"/>
        <w:tabs>
          <w:tab w:val="left" w:pos="530"/>
        </w:tabs>
        <w:spacing w:line="276" w:lineRule="auto"/>
        <w:jc w:val="both"/>
        <w:rPr>
          <w:rFonts w:hAnsi="Times New Roman" w:cs="Times New Roman"/>
          <w:lang w:val="lt-LT"/>
        </w:rPr>
      </w:pPr>
    </w:p>
    <w:p xmlns:wp14="http://schemas.microsoft.com/office/word/2010/wordml" w:rsidRPr="001D1CF3" w:rsidR="006A00F3" w:rsidP="001D1CF3" w:rsidRDefault="006A00F3" w14:paraId="71532C0A" wp14:textId="77777777">
      <w:pPr>
        <w:pStyle w:val="BodyA"/>
        <w:tabs>
          <w:tab w:val="left" w:pos="530"/>
        </w:tabs>
        <w:spacing w:line="276" w:lineRule="auto"/>
        <w:jc w:val="both"/>
        <w:rPr>
          <w:rFonts w:hAnsi="Times New Roman" w:cs="Times New Roman"/>
          <w:lang w:val="lt-LT"/>
        </w:rPr>
      </w:pPr>
      <w:r w:rsidRPr="001D1CF3">
        <w:rPr>
          <w:rFonts w:hAnsi="Times New Roman" w:cs="Times New Roman"/>
          <w:lang w:val="lt-LT"/>
        </w:rPr>
        <w:lastRenderedPageBreak/>
        <w:tab/>
      </w:r>
      <w:r w:rsidRPr="001D1CF3">
        <w:rPr>
          <w:rFonts w:hAnsi="Times New Roman" w:cs="Times New Roman"/>
          <w:lang w:val="lt-LT"/>
        </w:rPr>
        <w:t xml:space="preserve">4. </w:t>
      </w:r>
      <w:r w:rsidRPr="001D1CF3">
        <w:rPr>
          <w:rFonts w:hAnsi="Times New Roman" w:cs="Times New Roman"/>
          <w:b/>
          <w:bCs/>
          <w:lang w:val="lt-LT"/>
        </w:rPr>
        <w:t>Kitas klausimas</w:t>
      </w:r>
      <w:r w:rsidRPr="001D1CF3">
        <w:rPr>
          <w:rFonts w:hAnsi="Times New Roman" w:cs="Times New Roman"/>
          <w:lang w:val="lt-LT"/>
        </w:rPr>
        <w:t>: Dėl skaidrumo ir demokratijos tarptautinėse sporto organizacijose (įtrauktas Danijos prašymu).</w:t>
      </w:r>
    </w:p>
    <w:p xmlns:wp14="http://schemas.microsoft.com/office/word/2010/wordml" w:rsidRPr="001D1CF3" w:rsidR="006A00F3" w:rsidP="001D1CF3" w:rsidRDefault="006A00F3" w14:paraId="6CC3D558" wp14:textId="77777777">
      <w:pPr>
        <w:pStyle w:val="BodyA"/>
        <w:tabs>
          <w:tab w:val="left" w:pos="530"/>
        </w:tabs>
        <w:spacing w:line="276" w:lineRule="auto"/>
        <w:jc w:val="both"/>
        <w:rPr>
          <w:rFonts w:hAnsi="Times New Roman" w:cs="Times New Roman"/>
          <w:b/>
          <w:lang w:val="lt-LT"/>
        </w:rPr>
      </w:pPr>
      <w:r w:rsidRPr="001D1CF3">
        <w:rPr>
          <w:rFonts w:hAnsi="Times New Roman" w:cs="Times New Roman"/>
          <w:lang w:val="lt-LT"/>
        </w:rPr>
        <w:tab/>
      </w:r>
      <w:r w:rsidRPr="001D1CF3">
        <w:rPr>
          <w:rFonts w:hAnsi="Times New Roman" w:cs="Times New Roman"/>
          <w:b/>
          <w:lang w:val="lt-LT"/>
        </w:rPr>
        <w:t>Klausimo esmė:</w:t>
      </w:r>
    </w:p>
    <w:p xmlns:wp14="http://schemas.microsoft.com/office/word/2010/wordml" w:rsidRPr="001D1CF3" w:rsidR="006A00F3" w:rsidP="361D82C3" w:rsidRDefault="006A00F3" w14:paraId="58547003" wp14:textId="12D5E685">
      <w:pPr>
        <w:pStyle w:val="BodyA"/>
        <w:tabs>
          <w:tab w:val="left" w:pos="530"/>
        </w:tabs>
        <w:spacing w:line="276" w:lineRule="auto"/>
        <w:jc w:val="both"/>
        <w:rPr>
          <w:rFonts w:hAnsi="Times New Roman" w:cs="Times New Roman"/>
          <w:lang w:val="lt-LT"/>
        </w:rPr>
      </w:pPr>
      <w:r w:rsidRPr="001D1CF3">
        <w:rPr>
          <w:rFonts w:hAnsi="Times New Roman" w:cs="Times New Roman"/>
          <w:b/>
          <w:lang w:val="lt-LT"/>
        </w:rPr>
        <w:tab/>
      </w:r>
      <w:r w:rsidRPr="0C264411">
        <w:rPr>
          <w:rFonts w:hAnsi="Times New Roman" w:cs="Times New Roman"/>
          <w:lang w:val="lt-LT"/>
        </w:rPr>
        <w:t xml:space="preserve">Danija, Šiaurės Europos šalių kultūros ir sporto ministrų vardu, planuoja </w:t>
      </w:r>
      <w:proofErr w:type="spellStart"/>
      <w:r w:rsidRPr="0C264411">
        <w:rPr>
          <w:rFonts w:hAnsi="Times New Roman" w:cs="Times New Roman"/>
          <w:lang w:val="lt-LT"/>
        </w:rPr>
        <w:t>išrei</w:t>
      </w:r>
      <w:r w:rsidRPr="0C264411">
        <w:rPr>
          <w:rFonts w:hAnsi="Times New Roman" w:cs="Times New Roman"/>
          <w:lang w:val="lt-LT"/>
        </w:rPr>
        <w:t>k</w:t>
      </w:r>
      <w:proofErr w:type="spellEnd"/>
      <w:r w:rsidRPr="0C264411">
        <w:rPr>
          <w:rFonts w:hAnsi="Times New Roman" w:cs="Times New Roman"/>
          <w:lang w:val="lt-LT"/>
        </w:rPr>
        <w:t>šti</w:t>
      </w:r>
      <w:r w:rsidRPr="0C264411">
        <w:rPr>
          <w:rFonts w:hAnsi="Times New Roman" w:cs="Times New Roman"/>
          <w:lang w:val="lt-LT"/>
        </w:rPr>
        <w:t xml:space="preserve"> susirūpinimą dėl FIFA sprendimo surengti Pasaulio futbolo čempionatą 2022 m. Katare skaidrumo bei dėl pranešimų apie tūkstančius žuvusių migrantų darbuotojų ruošiantis turnyrui. Danija kviečia prisijungti ES valstybes nares kreipiantis į tarptautines sporto šakų federacijas paraginant jas imtis veiksmų padidinti skaidrumą ir demokratinę praktiką tarptautinių sporto renginių atžvilgiu.</w:t>
      </w:r>
    </w:p>
    <w:p xmlns:wp14="http://schemas.microsoft.com/office/word/2010/wordml" w:rsidRPr="001D1CF3" w:rsidR="006A00F3" w:rsidP="001D1CF3" w:rsidRDefault="006A00F3" w14:paraId="527C1AED" wp14:textId="77777777">
      <w:pPr>
        <w:pStyle w:val="BodyA"/>
        <w:tabs>
          <w:tab w:val="left" w:pos="530"/>
        </w:tabs>
        <w:spacing w:line="276" w:lineRule="auto"/>
        <w:jc w:val="both"/>
        <w:rPr>
          <w:rFonts w:hAnsi="Times New Roman" w:cs="Times New Roman"/>
          <w:bCs/>
          <w:lang w:val="lt-LT"/>
        </w:rPr>
      </w:pPr>
      <w:r w:rsidRPr="001D1CF3">
        <w:rPr>
          <w:rFonts w:hAnsi="Times New Roman" w:cs="Times New Roman"/>
          <w:bCs/>
          <w:lang w:val="lt-LT"/>
        </w:rPr>
        <w:tab/>
      </w:r>
      <w:r w:rsidRPr="001D1CF3">
        <w:rPr>
          <w:rFonts w:hAnsi="Times New Roman" w:cs="Times New Roman"/>
          <w:b/>
          <w:lang w:val="lt-LT"/>
        </w:rPr>
        <w:t xml:space="preserve">Lietuvos pozicija: </w:t>
      </w:r>
    </w:p>
    <w:p xmlns:wp14="http://schemas.microsoft.com/office/word/2010/wordml" w:rsidRPr="001D1CF3" w:rsidR="003A673B" w:rsidP="001D1CF3" w:rsidRDefault="006A00F3" w14:paraId="6C12F92A" wp14:textId="77777777">
      <w:pPr>
        <w:pStyle w:val="BodyA"/>
        <w:tabs>
          <w:tab w:val="left" w:pos="530"/>
        </w:tabs>
        <w:spacing w:line="276" w:lineRule="auto"/>
        <w:jc w:val="both"/>
        <w:rPr>
          <w:rFonts w:hAnsi="Times New Roman" w:cs="Times New Roman"/>
          <w:bCs/>
          <w:lang w:val="lt-LT"/>
        </w:rPr>
      </w:pPr>
      <w:r w:rsidRPr="001D1CF3">
        <w:rPr>
          <w:rFonts w:hAnsi="Times New Roman" w:cs="Times New Roman"/>
          <w:bCs/>
          <w:lang w:val="lt-LT"/>
        </w:rPr>
        <w:tab/>
      </w:r>
      <w:r w:rsidRPr="001D1CF3">
        <w:rPr>
          <w:rFonts w:hAnsi="Times New Roman" w:cs="Times New Roman"/>
          <w:bCs/>
          <w:lang w:val="lt-LT"/>
        </w:rPr>
        <w:t>Lietuva planuoja išreikšti pritarimą ir trumpai pasisakyti, primindama, kad 2020 m. gruodžio 1 d. ES Sporto taryboje išreiškė pritarimą Suomijos susirūpinimui žmogaus teisėmis svarbiuose sporto renginiuose, susijusį su 2021 m. gegužės 26 – birželio 6 d. Baltarusijoje planuotu rengti 2021 m. P</w:t>
      </w:r>
      <w:r w:rsidRPr="001D1CF3">
        <w:rPr>
          <w:rFonts w:hAnsi="Times New Roman" w:cs="Times New Roman"/>
          <w:bCs/>
          <w:lang w:val="lt-LT"/>
        </w:rPr>
        <w:t>asau</w:t>
      </w:r>
      <w:r w:rsidRPr="001D1CF3">
        <w:rPr>
          <w:rFonts w:hAnsi="Times New Roman" w:cs="Times New Roman"/>
          <w:bCs/>
          <w:lang w:val="lt-LT"/>
        </w:rPr>
        <w:t xml:space="preserve">lio ledo ritulio čempionatu, o 2021 m. gegužės 28 d. Lietuvos Respublikos švietimo, mokslo ir sporto ministrė Jurgita </w:t>
      </w:r>
      <w:proofErr w:type="spellStart"/>
      <w:r w:rsidRPr="001D1CF3">
        <w:rPr>
          <w:rFonts w:hAnsi="Times New Roman" w:cs="Times New Roman"/>
          <w:bCs/>
          <w:lang w:val="lt-LT"/>
        </w:rPr>
        <w:t>Šiugždinienė</w:t>
      </w:r>
      <w:proofErr w:type="spellEnd"/>
      <w:r w:rsidRPr="001D1CF3">
        <w:rPr>
          <w:rFonts w:hAnsi="Times New Roman" w:cs="Times New Roman"/>
          <w:bCs/>
          <w:lang w:val="lt-LT"/>
        </w:rPr>
        <w:t xml:space="preserve"> laišku kreipėsi į Europos Komisijos narę p. </w:t>
      </w:r>
      <w:proofErr w:type="spellStart"/>
      <w:r w:rsidRPr="001D1CF3">
        <w:rPr>
          <w:rFonts w:hAnsi="Times New Roman" w:cs="Times New Roman"/>
          <w:bCs/>
          <w:lang w:val="lt-LT"/>
        </w:rPr>
        <w:t>Mariya</w:t>
      </w:r>
      <w:proofErr w:type="spellEnd"/>
      <w:r w:rsidRPr="001D1CF3">
        <w:rPr>
          <w:rFonts w:hAnsi="Times New Roman" w:cs="Times New Roman"/>
          <w:bCs/>
          <w:lang w:val="lt-LT"/>
        </w:rPr>
        <w:t xml:space="preserve"> </w:t>
      </w:r>
      <w:proofErr w:type="spellStart"/>
      <w:r w:rsidRPr="001D1CF3">
        <w:rPr>
          <w:rFonts w:hAnsi="Times New Roman" w:cs="Times New Roman"/>
          <w:bCs/>
          <w:lang w:val="lt-LT"/>
        </w:rPr>
        <w:t>Gabriel</w:t>
      </w:r>
      <w:proofErr w:type="spellEnd"/>
      <w:r w:rsidRPr="001D1CF3">
        <w:rPr>
          <w:rFonts w:hAnsi="Times New Roman" w:cs="Times New Roman"/>
          <w:bCs/>
          <w:lang w:val="lt-LT"/>
        </w:rPr>
        <w:t>, siūlant kreiptis į tarptautines sporto šakų federacijas</w:t>
      </w:r>
      <w:r w:rsidRPr="001D1CF3">
        <w:rPr>
          <w:rFonts w:hAnsi="Times New Roman" w:cs="Times New Roman"/>
          <w:lang w:val="lt-LT"/>
        </w:rPr>
        <w:t xml:space="preserve"> </w:t>
      </w:r>
      <w:r w:rsidRPr="001D1CF3">
        <w:rPr>
          <w:rFonts w:hAnsi="Times New Roman" w:cs="Times New Roman"/>
          <w:bCs/>
          <w:lang w:val="lt-LT"/>
        </w:rPr>
        <w:t>ir jų skėtines organizacijas dėl visų tarptautinių sporto renginių Baltarusijoje sustabdymo, kol ji taps demokratiška ir bus užtikrintos sportininkų teisės rungtyniauti taikioje ir saugioje aplinkoje.</w:t>
      </w:r>
    </w:p>
    <w:sectPr w:rsidRPr="001D1CF3" w:rsidR="003A673B">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0E"/>
    <w:rsid w:val="001D1CF3"/>
    <w:rsid w:val="001D7FCE"/>
    <w:rsid w:val="003A673B"/>
    <w:rsid w:val="00533AEF"/>
    <w:rsid w:val="006A00F3"/>
    <w:rsid w:val="00C06A93"/>
    <w:rsid w:val="00C53C0E"/>
    <w:rsid w:val="00E4011D"/>
    <w:rsid w:val="0C264411"/>
    <w:rsid w:val="361D82C3"/>
    <w:rsid w:val="3D50F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C96F"/>
  <w15:chartTrackingRefBased/>
  <w15:docId w15:val="{C0511BF7-2B32-4E6A-A011-B6F7842E43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odyA" w:customStyle="1">
    <w:name w:val="Body A"/>
    <w:rsid w:val="003A673B"/>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E61EE-8D0B-4108-BEEB-28712B7753A1}"/>
</file>

<file path=customXml/itemProps2.xml><?xml version="1.0" encoding="utf-8"?>
<ds:datastoreItem xmlns:ds="http://schemas.openxmlformats.org/officeDocument/2006/customXml" ds:itemID="{721DEEAE-DD46-46B6-A053-4EADA2C83F77}"/>
</file>

<file path=customXml/itemProps3.xml><?xml version="1.0" encoding="utf-8"?>
<ds:datastoreItem xmlns:ds="http://schemas.openxmlformats.org/officeDocument/2006/customXml" ds:itemID="{15B9D8FA-3DB3-4793-B3A5-79BA4B45E2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74fe5fe8-6063-41cd-95e6-6d0870e8ffd3</dc:title>
  <dc:subject/>
  <dc:creator>Kazlauskas Aušvydas | ŠMSM</dc:creator>
  <cp:keywords/>
  <dc:description/>
  <cp:lastModifiedBy>Sigitas Stasiulis</cp:lastModifiedBy>
  <cp:revision>17</cp:revision>
  <dcterms:created xsi:type="dcterms:W3CDTF">2021-11-15T10:56:00Z</dcterms:created>
  <dcterms:modified xsi:type="dcterms:W3CDTF">2021-11-19T08:18:22Z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