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383F2E">
      <w:pPr>
        <w:jc w:val="center"/>
      </w:pPr>
      <w:r>
        <w:rPr>
          <w:noProof/>
        </w:rPr>
        <w:drawing>
          <wp:inline distT="0" distB="0" distL="0" distR="0">
            <wp:extent cx="592455" cy="6311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CD28C6" w:rsidTr="002B0798">
        <w:tc>
          <w:tcPr>
            <w:tcW w:w="4928" w:type="dxa"/>
          </w:tcPr>
          <w:p w:rsidR="00B66D1F" w:rsidRDefault="00B66D1F" w:rsidP="00B66D1F">
            <w:r>
              <w:lastRenderedPageBreak/>
              <w:t xml:space="preserve">Lietuvos Respublikos Vyriausybei </w:t>
            </w:r>
          </w:p>
          <w:p w:rsidR="00CD28C6" w:rsidRPr="00BC60DA" w:rsidRDefault="00CD28C6" w:rsidP="00042ECF">
            <w:pPr>
              <w:spacing w:line="276" w:lineRule="auto"/>
            </w:pPr>
          </w:p>
        </w:tc>
        <w:tc>
          <w:tcPr>
            <w:tcW w:w="4819" w:type="dxa"/>
          </w:tcPr>
          <w:p w:rsidR="00CD28C6" w:rsidRDefault="00CD28C6" w:rsidP="00042ECF">
            <w:pPr>
              <w:spacing w:line="276" w:lineRule="auto"/>
            </w:pPr>
          </w:p>
        </w:tc>
      </w:tr>
      <w:tr w:rsidR="008D6FF5" w:rsidRPr="008D6FF5" w:rsidTr="002B0798">
        <w:trPr>
          <w:cantSplit/>
          <w:trHeight w:val="631"/>
        </w:trPr>
        <w:tc>
          <w:tcPr>
            <w:tcW w:w="9747" w:type="dxa"/>
            <w:gridSpan w:val="2"/>
          </w:tcPr>
          <w:p w:rsidR="00F13005" w:rsidRDefault="00F13005" w:rsidP="00172E03">
            <w:pPr>
              <w:spacing w:line="276" w:lineRule="auto"/>
              <w:jc w:val="both"/>
              <w:rPr>
                <w:b/>
              </w:rPr>
            </w:pPr>
          </w:p>
          <w:p w:rsidR="005B5FB6" w:rsidRDefault="001120C5" w:rsidP="00172E0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DĖL LIETUVOS RESPUBLIKOS VYRIAUSYBĖS NUTARIMO DĖL TURTO PERDAVIMO IR PERĖMIMO PROJEKTO</w:t>
            </w:r>
            <w:r w:rsidR="00172E03" w:rsidRPr="00C87B5A">
              <w:t xml:space="preserve"> </w:t>
            </w:r>
            <w:r w:rsidR="00172E03" w:rsidRPr="00172E03">
              <w:rPr>
                <w:b/>
              </w:rPr>
              <w:t>(</w:t>
            </w:r>
            <w:r w:rsidR="00172E03" w:rsidRPr="00172E03">
              <w:rPr>
                <w:b/>
              </w:rPr>
              <w:t>TAP NR. 21-1488</w:t>
            </w:r>
            <w:r w:rsidR="00172E03" w:rsidRPr="00172E0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160B6A">
              <w:rPr>
                <w:b/>
              </w:rPr>
              <w:t>TAIS NR. 21-27963(2)</w:t>
            </w:r>
          </w:p>
          <w:p w:rsidR="00CD28C6" w:rsidRPr="008D6FF5" w:rsidRDefault="00CD28C6" w:rsidP="00172E03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5B5FB6" w:rsidRDefault="005B5FB6" w:rsidP="00172E03">
      <w:pPr>
        <w:spacing w:line="276" w:lineRule="auto"/>
        <w:jc w:val="both"/>
      </w:pPr>
    </w:p>
    <w:p w:rsidR="00172E03" w:rsidRDefault="001120C5" w:rsidP="00172E03">
      <w:pPr>
        <w:widowControl w:val="0"/>
        <w:spacing w:line="276" w:lineRule="auto"/>
        <w:ind w:firstLine="709"/>
        <w:jc w:val="both"/>
      </w:pPr>
      <w:r>
        <w:t>Lietuvos Respublikos f</w:t>
      </w:r>
      <w:r w:rsidRPr="00F5352F">
        <w:t>inansų ministerija</w:t>
      </w:r>
      <w:r w:rsidR="00160B6A">
        <w:t xml:space="preserve"> išnagrinėj</w:t>
      </w:r>
      <w:r w:rsidR="00653C64">
        <w:t>o</w:t>
      </w:r>
      <w:r w:rsidR="00160B6A">
        <w:t xml:space="preserve"> Vyriausybės kanceliarijos Teisės grupės išvadas,</w:t>
      </w:r>
      <w:r w:rsidR="00172E03" w:rsidRPr="00576769">
        <w:t xml:space="preserve"> </w:t>
      </w:r>
      <w:r w:rsidR="00160B6A">
        <w:t xml:space="preserve">pateiktas dėl </w:t>
      </w:r>
      <w:r w:rsidRPr="00F5352F">
        <w:t>Lietuvos Respublikos Vyriausybės nutarimo „</w:t>
      </w:r>
      <w:r>
        <w:t>D</w:t>
      </w:r>
      <w:r w:rsidRPr="005C2E1D">
        <w:rPr>
          <w:szCs w:val="24"/>
        </w:rPr>
        <w:t xml:space="preserve">ėl </w:t>
      </w:r>
      <w:r w:rsidRPr="005018A0">
        <w:rPr>
          <w:bCs/>
          <w:szCs w:val="24"/>
        </w:rPr>
        <w:t xml:space="preserve">valstybės nekilnojamojo turto perdavimo savivaldybių nuosavybėn, </w:t>
      </w:r>
      <w:r w:rsidRPr="005018A0">
        <w:rPr>
          <w:szCs w:val="24"/>
        </w:rPr>
        <w:t xml:space="preserve">savivaldybės turto perėmimo valstybės nuosavybėn ir valstybės nekilnojamojo turto </w:t>
      </w:r>
      <w:r w:rsidRPr="005018A0">
        <w:rPr>
          <w:rFonts w:eastAsia="Calibri"/>
          <w:bCs/>
          <w:szCs w:val="24"/>
        </w:rPr>
        <w:t xml:space="preserve">perdavimo valstybės įmonei </w:t>
      </w:r>
      <w:r>
        <w:rPr>
          <w:rFonts w:eastAsia="Calibri"/>
          <w:bCs/>
          <w:szCs w:val="24"/>
        </w:rPr>
        <w:t>T</w:t>
      </w:r>
      <w:r w:rsidRPr="005018A0">
        <w:rPr>
          <w:rFonts w:eastAsia="Calibri"/>
          <w:bCs/>
          <w:szCs w:val="24"/>
        </w:rPr>
        <w:t>urto bankui patikėjimo teise valdyti, naudoti ir disponuoti juo</w:t>
      </w:r>
      <w:r>
        <w:rPr>
          <w:rFonts w:eastAsia="Calibri"/>
          <w:bCs/>
          <w:szCs w:val="24"/>
        </w:rPr>
        <w:t xml:space="preserve">“ </w:t>
      </w:r>
      <w:r w:rsidRPr="00F5352F">
        <w:t>projekt</w:t>
      </w:r>
      <w:r w:rsidR="00160B6A">
        <w:t xml:space="preserve">o </w:t>
      </w:r>
      <w:r w:rsidR="00172E03" w:rsidRPr="00172E03">
        <w:t>(TAP N</w:t>
      </w:r>
      <w:r w:rsidR="00172E03">
        <w:t>r</w:t>
      </w:r>
      <w:r w:rsidR="00172E03" w:rsidRPr="00172E03">
        <w:t xml:space="preserve">. 21-1488, TAIS </w:t>
      </w:r>
      <w:r w:rsidR="00160B6A">
        <w:t>Nr. 21-27963(2)</w:t>
      </w:r>
      <w:r w:rsidR="00172E03">
        <w:t>,</w:t>
      </w:r>
      <w:r w:rsidR="00160B6A">
        <w:t xml:space="preserve"> </w:t>
      </w:r>
      <w:r w:rsidRPr="00F5352F">
        <w:t xml:space="preserve">(toliau – </w:t>
      </w:r>
      <w:r>
        <w:t>N</w:t>
      </w:r>
      <w:r w:rsidRPr="00F5352F">
        <w:t>utarimo projektas)</w:t>
      </w:r>
      <w:r w:rsidR="00653C64">
        <w:t>.</w:t>
      </w:r>
      <w:r w:rsidR="00160B6A">
        <w:t xml:space="preserve"> </w:t>
      </w:r>
    </w:p>
    <w:p w:rsidR="001120C5" w:rsidRPr="005018A0" w:rsidRDefault="00207C98" w:rsidP="00172E03">
      <w:pPr>
        <w:widowControl w:val="0"/>
        <w:spacing w:line="276" w:lineRule="auto"/>
        <w:ind w:firstLine="709"/>
        <w:jc w:val="both"/>
        <w:rPr>
          <w:b/>
          <w:caps/>
          <w:strike/>
          <w:szCs w:val="24"/>
        </w:rPr>
      </w:pPr>
      <w:r>
        <w:tab/>
        <w:t xml:space="preserve">Finansų ministerija, </w:t>
      </w:r>
      <w:r w:rsidR="006D42AC">
        <w:t>atsižvelgusi į tai</w:t>
      </w:r>
      <w:r w:rsidR="00160B6A">
        <w:t>, kad Teisės grupės pastabos</w:t>
      </w:r>
      <w:r w:rsidR="00653C64">
        <w:t xml:space="preserve"> dėl lydimųjų dokumentų </w:t>
      </w:r>
      <w:r>
        <w:t>(</w:t>
      </w:r>
      <w:r w:rsidR="00653C64">
        <w:t>arba jų turinio</w:t>
      </w:r>
      <w:r>
        <w:t xml:space="preserve">), teikiamų kartu su Vyriausybės nutarimų projektais dėl valstybės nekilnojamojo turto perdavimo kitiems patikėjimo teisės subjektams arba savivaldybėms, </w:t>
      </w:r>
      <w:r w:rsidR="00653C64">
        <w:t>yra tapusios sisteminėmis</w:t>
      </w:r>
      <w:r>
        <w:t>, siūlo inicijuoti teisinio reguliavimo pakeitimus</w:t>
      </w:r>
      <w:r w:rsidR="005925D2">
        <w:t>. T</w:t>
      </w:r>
      <w:r>
        <w:t>uo tikslu</w:t>
      </w:r>
      <w:r w:rsidR="00651A15">
        <w:t xml:space="preserve"> </w:t>
      </w:r>
      <w:r w:rsidR="006D42AC">
        <w:t xml:space="preserve">parengėme </w:t>
      </w:r>
      <w:r w:rsidR="00653C64">
        <w:t xml:space="preserve">Vyriausybės posėdžio protokolinio sprendimo projektą, kuriuo </w:t>
      </w:r>
      <w:r w:rsidR="006D42AC">
        <w:t xml:space="preserve">siūloma Vyriausybei priimti Nutarimo projektą ir pavesti </w:t>
      </w:r>
      <w:r w:rsidR="00653C64">
        <w:t xml:space="preserve">Finansų ministerijai </w:t>
      </w:r>
      <w:r>
        <w:t xml:space="preserve">peržiūrėti </w:t>
      </w:r>
      <w:r w:rsidR="005925D2" w:rsidRPr="001F0493">
        <w:rPr>
          <w:color w:val="000000"/>
          <w:szCs w:val="24"/>
        </w:rPr>
        <w:t>Valstybės turto perdavimo patikėjimo teise ir savivaldybių nuosavybėn tvarkos apraš</w:t>
      </w:r>
      <w:r w:rsidR="005925D2">
        <w:rPr>
          <w:color w:val="000000"/>
          <w:szCs w:val="24"/>
        </w:rPr>
        <w:t>e</w:t>
      </w:r>
      <w:r w:rsidR="005925D2" w:rsidRPr="001F0493">
        <w:rPr>
          <w:color w:val="000000"/>
          <w:szCs w:val="24"/>
        </w:rPr>
        <w:t>, patvirtint</w:t>
      </w:r>
      <w:r w:rsidR="005925D2">
        <w:rPr>
          <w:color w:val="000000"/>
          <w:szCs w:val="24"/>
        </w:rPr>
        <w:t>ame</w:t>
      </w:r>
      <w:r w:rsidR="005925D2" w:rsidRPr="001F0493">
        <w:rPr>
          <w:color w:val="000000"/>
          <w:szCs w:val="24"/>
        </w:rPr>
        <w:t xml:space="preserve"> Lietuvos Respublikos Vyriausybės 2001 m. sausio 5 d. nutarimu Nr. 16 „Dėl valstybės turto perdavimo patikėjimo teise ir savivaldybių nuosavybėn“</w:t>
      </w:r>
      <w:r w:rsidR="005925D2">
        <w:rPr>
          <w:color w:val="000000"/>
          <w:szCs w:val="24"/>
        </w:rPr>
        <w:t xml:space="preserve"> (toliau – Aprašas)</w:t>
      </w:r>
      <w:r w:rsidR="006D42AC">
        <w:rPr>
          <w:color w:val="000000"/>
          <w:szCs w:val="24"/>
        </w:rPr>
        <w:t>,</w:t>
      </w:r>
      <w:r w:rsidR="005925D2">
        <w:rPr>
          <w:color w:val="000000"/>
          <w:szCs w:val="24"/>
        </w:rPr>
        <w:t xml:space="preserve"> nustatytus reikalavimus ir pateikti Vyriausybei Aprašo pakeitimo projektą, kuriame būtų keičiamos nuostatos, įskaitant, bet neapsiribojant, </w:t>
      </w:r>
      <w:r w:rsidR="006D42AC">
        <w:rPr>
          <w:color w:val="000000"/>
          <w:szCs w:val="24"/>
        </w:rPr>
        <w:t xml:space="preserve">Aprašo </w:t>
      </w:r>
      <w:r w:rsidR="005925D2">
        <w:rPr>
          <w:color w:val="000000"/>
          <w:szCs w:val="24"/>
        </w:rPr>
        <w:t xml:space="preserve">nuostatomis dėl nutarimų projektų lydimųjų dokumentų apimčių </w:t>
      </w:r>
      <w:r w:rsidR="006D42AC">
        <w:rPr>
          <w:color w:val="000000"/>
          <w:szCs w:val="24"/>
        </w:rPr>
        <w:t>a</w:t>
      </w:r>
      <w:r w:rsidR="005925D2">
        <w:rPr>
          <w:color w:val="000000"/>
          <w:szCs w:val="24"/>
        </w:rPr>
        <w:t xml:space="preserve">r jų turinio. </w:t>
      </w:r>
    </w:p>
    <w:p w:rsidR="00207C98" w:rsidRPr="00172E03" w:rsidRDefault="00F76C52" w:rsidP="00172E03">
      <w:pPr>
        <w:spacing w:line="276" w:lineRule="auto"/>
        <w:ind w:firstLine="720"/>
        <w:jc w:val="both"/>
      </w:pPr>
      <w:r>
        <w:rPr>
          <w:szCs w:val="24"/>
        </w:rPr>
        <w:t xml:space="preserve">Nutarimo projektą parengė Finansų ministerijos Valstybės turto valdymo departamento (direktorė Aušra </w:t>
      </w:r>
      <w:proofErr w:type="spellStart"/>
      <w:r>
        <w:rPr>
          <w:szCs w:val="24"/>
        </w:rPr>
        <w:t>Vičkačkienė</w:t>
      </w:r>
      <w:proofErr w:type="spellEnd"/>
      <w:r>
        <w:rPr>
          <w:szCs w:val="24"/>
        </w:rPr>
        <w:t xml:space="preserve">, tel. (8 5) 239 0122, el. paštas </w:t>
      </w:r>
      <w:proofErr w:type="spellStart"/>
      <w:r>
        <w:rPr>
          <w:szCs w:val="24"/>
        </w:rPr>
        <w:t>Ausra.Vickackiene</w:t>
      </w:r>
      <w:proofErr w:type="spellEnd"/>
      <w:r>
        <w:rPr>
          <w:szCs w:val="24"/>
          <w:lang w:val="en-US"/>
        </w:rPr>
        <w:t>@</w:t>
      </w:r>
      <w:proofErr w:type="spellStart"/>
      <w:r>
        <w:rPr>
          <w:szCs w:val="24"/>
          <w:lang w:val="en-US"/>
        </w:rPr>
        <w:t>finmin.lt</w:t>
      </w:r>
      <w:proofErr w:type="spellEnd"/>
      <w:r>
        <w:rPr>
          <w:szCs w:val="24"/>
        </w:rPr>
        <w:t xml:space="preserve">) Valstybės turto valdymo politikos skyriaus (vedėja Laima Kalinauskienė, tel. (8 5) 239 0127, el. paštas </w:t>
      </w:r>
      <w:proofErr w:type="spellStart"/>
      <w:r>
        <w:rPr>
          <w:szCs w:val="24"/>
        </w:rPr>
        <w:t>Laima.Kalinauskiene</w:t>
      </w:r>
      <w:proofErr w:type="spellEnd"/>
      <w:r>
        <w:rPr>
          <w:szCs w:val="24"/>
          <w:lang w:val="en-US"/>
        </w:rPr>
        <w:t>@</w:t>
      </w:r>
      <w:proofErr w:type="spellStart"/>
      <w:r>
        <w:rPr>
          <w:szCs w:val="24"/>
          <w:lang w:val="en-US"/>
        </w:rPr>
        <w:t>finmin.lt</w:t>
      </w:r>
      <w:proofErr w:type="spellEnd"/>
      <w:r>
        <w:rPr>
          <w:szCs w:val="24"/>
        </w:rPr>
        <w:t xml:space="preserve">) vyriausioji specialistė Laimutė </w:t>
      </w:r>
      <w:proofErr w:type="spellStart"/>
      <w:r>
        <w:rPr>
          <w:szCs w:val="24"/>
        </w:rPr>
        <w:t>Raibienė</w:t>
      </w:r>
      <w:proofErr w:type="spellEnd"/>
      <w:r>
        <w:rPr>
          <w:szCs w:val="24"/>
        </w:rPr>
        <w:t xml:space="preserve"> (tel. (8 5) 239 0198, el. paštas </w:t>
      </w:r>
      <w:hyperlink r:id="rId15" w:history="1">
        <w:r w:rsidRPr="00237068">
          <w:rPr>
            <w:rStyle w:val="Hipersaitas"/>
            <w:szCs w:val="24"/>
            <w:lang w:val="en-US"/>
          </w:rPr>
          <w:t>Laimute.Raibiene@finmin.lt</w:t>
        </w:r>
      </w:hyperlink>
      <w:r>
        <w:rPr>
          <w:szCs w:val="24"/>
        </w:rPr>
        <w:t>).</w:t>
      </w:r>
    </w:p>
    <w:p w:rsidR="005B5FB6" w:rsidRDefault="005B5FB6" w:rsidP="00172E03">
      <w:pPr>
        <w:pStyle w:val="Betarp"/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PRIDEDAMA:</w:t>
      </w:r>
    </w:p>
    <w:p w:rsidR="005B5FB6" w:rsidRPr="00ED6074" w:rsidRDefault="00207C98" w:rsidP="00172E03">
      <w:pPr>
        <w:pStyle w:val="Betarp"/>
        <w:numPr>
          <w:ilvl w:val="0"/>
          <w:numId w:val="6"/>
        </w:numPr>
        <w:spacing w:line="276" w:lineRule="auto"/>
        <w:jc w:val="both"/>
        <w:rPr>
          <w:szCs w:val="24"/>
        </w:rPr>
      </w:pPr>
      <w:r>
        <w:rPr>
          <w:szCs w:val="24"/>
        </w:rPr>
        <w:t>Vyriausybės posėdžio protokolinis sprendimo projektas, 1 lapas</w:t>
      </w:r>
      <w:r w:rsidR="005B5FB6" w:rsidRPr="00ED6074">
        <w:rPr>
          <w:szCs w:val="24"/>
        </w:rPr>
        <w:t>.</w:t>
      </w:r>
    </w:p>
    <w:p w:rsidR="00172E03" w:rsidRDefault="00172E03" w:rsidP="00172E03">
      <w:pPr>
        <w:spacing w:line="276" w:lineRule="auto"/>
        <w:rPr>
          <w:szCs w:val="24"/>
        </w:rPr>
      </w:pPr>
    </w:p>
    <w:p w:rsidR="00172E03" w:rsidRDefault="00172E03" w:rsidP="00172E03">
      <w:pPr>
        <w:spacing w:line="276" w:lineRule="auto"/>
        <w:rPr>
          <w:szCs w:val="24"/>
        </w:rPr>
      </w:pPr>
      <w:bookmarkStart w:id="0" w:name="_GoBack"/>
      <w:bookmarkEnd w:id="0"/>
    </w:p>
    <w:p w:rsidR="00172E03" w:rsidRDefault="00172E03" w:rsidP="00172E03">
      <w:pPr>
        <w:spacing w:line="276" w:lineRule="auto"/>
        <w:rPr>
          <w:szCs w:val="24"/>
        </w:rPr>
      </w:pPr>
    </w:p>
    <w:p w:rsidR="00172E03" w:rsidRDefault="00172E03" w:rsidP="00172E03">
      <w:pPr>
        <w:spacing w:line="276" w:lineRule="auto"/>
        <w:rPr>
          <w:szCs w:val="24"/>
        </w:rPr>
      </w:pPr>
    </w:p>
    <w:p w:rsidR="00D977E3" w:rsidRPr="00CE0CAD" w:rsidRDefault="00BA3B34" w:rsidP="00172E03">
      <w:pPr>
        <w:spacing w:line="276" w:lineRule="auto"/>
        <w:rPr>
          <w:szCs w:val="24"/>
        </w:rPr>
      </w:pPr>
      <w:r w:rsidRPr="00A329B6">
        <w:rPr>
          <w:szCs w:val="24"/>
        </w:rPr>
        <w:t xml:space="preserve">L. </w:t>
      </w:r>
      <w:proofErr w:type="spellStart"/>
      <w:r w:rsidRPr="00A329B6">
        <w:rPr>
          <w:szCs w:val="24"/>
        </w:rPr>
        <w:t>Raibienė</w:t>
      </w:r>
      <w:proofErr w:type="spellEnd"/>
      <w:r w:rsidRPr="00A329B6">
        <w:rPr>
          <w:szCs w:val="24"/>
        </w:rPr>
        <w:t>, tel. (8 5) 239</w:t>
      </w:r>
      <w:r w:rsidR="00605B69" w:rsidRPr="00A329B6">
        <w:rPr>
          <w:szCs w:val="24"/>
        </w:rPr>
        <w:t xml:space="preserve"> </w:t>
      </w:r>
      <w:r w:rsidRPr="00A329B6">
        <w:rPr>
          <w:szCs w:val="24"/>
        </w:rPr>
        <w:t>0198, el.</w:t>
      </w:r>
      <w:r w:rsidR="0093317E" w:rsidRPr="00A329B6">
        <w:rPr>
          <w:szCs w:val="24"/>
        </w:rPr>
        <w:t xml:space="preserve"> </w:t>
      </w:r>
      <w:r w:rsidRPr="00A329B6">
        <w:rPr>
          <w:szCs w:val="24"/>
        </w:rPr>
        <w:t xml:space="preserve">p. </w:t>
      </w:r>
      <w:proofErr w:type="spellStart"/>
      <w:r w:rsidRPr="00A329B6">
        <w:rPr>
          <w:szCs w:val="24"/>
        </w:rPr>
        <w:t>Laimute.Raibiene</w:t>
      </w:r>
      <w:proofErr w:type="spellEnd"/>
      <w:r w:rsidRPr="00A329B6">
        <w:rPr>
          <w:szCs w:val="24"/>
          <w:lang w:val="en-US"/>
        </w:rPr>
        <w:t>@</w:t>
      </w:r>
      <w:proofErr w:type="spellStart"/>
      <w:r w:rsidRPr="00A329B6">
        <w:rPr>
          <w:szCs w:val="24"/>
          <w:lang w:val="en-US"/>
        </w:rPr>
        <w:t>finmin.lt</w:t>
      </w:r>
      <w:proofErr w:type="spellEnd"/>
    </w:p>
    <w:p w:rsidR="00042ECF" w:rsidRDefault="00042ECF" w:rsidP="00172E03">
      <w:pPr>
        <w:pStyle w:val="Porat"/>
        <w:spacing w:line="276" w:lineRule="auto"/>
        <w:rPr>
          <w:b/>
        </w:rPr>
      </w:pPr>
    </w:p>
    <w:p w:rsidR="00DA437F" w:rsidRDefault="00DA437F" w:rsidP="00DB4AAF">
      <w:pPr>
        <w:pStyle w:val="Porat"/>
        <w:rPr>
          <w:b/>
        </w:rPr>
      </w:pPr>
    </w:p>
    <w:sectPr w:rsidR="00DA437F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AF" w:rsidRDefault="005F02AF">
      <w:r>
        <w:separator/>
      </w:r>
    </w:p>
  </w:endnote>
  <w:endnote w:type="continuationSeparator" w:id="0">
    <w:p w:rsidR="005F02AF" w:rsidRDefault="005F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Default="00D70508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532796">
      <w:rPr>
        <w:noProof/>
        <w:sz w:val="10"/>
      </w:rPr>
      <w:t>Lydraštis derinti su institucijom (IV etapas CTV)_FIN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D70508">
      <w:tc>
        <w:tcPr>
          <w:tcW w:w="3119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D70508">
      <w:tc>
        <w:tcPr>
          <w:tcW w:w="3119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D70508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D70508" w:rsidRDefault="00D7050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Pr="00775CB5" w:rsidRDefault="00D70508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532796">
      <w:rPr>
        <w:noProof/>
        <w:sz w:val="10"/>
      </w:rPr>
      <w:t>Lydraštis derinti su institucijom (IV etapas CTV)_FIN</w:t>
    </w:r>
    <w:r w:rsidRPr="00775CB5">
      <w:rPr>
        <w:sz w:val="10"/>
      </w:rPr>
      <w:fldChar w:fldCharType="end"/>
    </w:r>
  </w:p>
  <w:p w:rsidR="00D70508" w:rsidRPr="00775CB5" w:rsidRDefault="00D70508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D70508" w:rsidRPr="00775CB5">
      <w:tc>
        <w:tcPr>
          <w:tcW w:w="3215" w:type="dxa"/>
        </w:tcPr>
        <w:p w:rsidR="00D70508" w:rsidRPr="00775CB5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D70508" w:rsidRPr="00775CB5" w:rsidRDefault="00D70508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D70508" w:rsidRPr="00775CB5" w:rsidRDefault="00D7050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D70508" w:rsidRPr="00775CB5" w:rsidRDefault="00D7050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D70508" w:rsidRPr="00775CB5">
      <w:tc>
        <w:tcPr>
          <w:tcW w:w="3215" w:type="dxa"/>
        </w:tcPr>
        <w:p w:rsidR="00D70508" w:rsidRPr="00775CB5" w:rsidRDefault="00D70508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D70508" w:rsidRPr="00775CB5" w:rsidRDefault="00D7050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D70508" w:rsidRPr="00775CB5" w:rsidRDefault="00D70508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D70508" w:rsidRPr="00775CB5" w:rsidRDefault="00D70508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D70508" w:rsidRPr="00775CB5" w:rsidRDefault="00D7050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Default="00D70508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AF" w:rsidRDefault="005F02AF">
      <w:r>
        <w:separator/>
      </w:r>
    </w:p>
  </w:footnote>
  <w:footnote w:type="continuationSeparator" w:id="0">
    <w:p w:rsidR="005F02AF" w:rsidRDefault="005F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Default="00D705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0508" w:rsidRDefault="00D70508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Default="00D705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2E0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70508" w:rsidRDefault="00D7050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Default="00D70508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E47"/>
    <w:multiLevelType w:val="hybridMultilevel"/>
    <w:tmpl w:val="78722F58"/>
    <w:lvl w:ilvl="0" w:tplc="E3C48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9409A"/>
    <w:multiLevelType w:val="hybridMultilevel"/>
    <w:tmpl w:val="7C4833B2"/>
    <w:lvl w:ilvl="0" w:tplc="925E9BA4">
      <w:start w:val="1"/>
      <w:numFmt w:val="decimal"/>
      <w:lvlText w:val="%1."/>
      <w:lvlJc w:val="left"/>
      <w:pPr>
        <w:tabs>
          <w:tab w:val="num" w:pos="1841"/>
        </w:tabs>
        <w:ind w:left="1841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C15FD5"/>
    <w:multiLevelType w:val="hybridMultilevel"/>
    <w:tmpl w:val="ACA2582E"/>
    <w:lvl w:ilvl="0" w:tplc="784465DC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EE41C17"/>
    <w:multiLevelType w:val="hybridMultilevel"/>
    <w:tmpl w:val="5E54332A"/>
    <w:lvl w:ilvl="0" w:tplc="6EEA63A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57662D5E"/>
    <w:multiLevelType w:val="multilevel"/>
    <w:tmpl w:val="277C38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62146171"/>
    <w:multiLevelType w:val="hybridMultilevel"/>
    <w:tmpl w:val="196209E6"/>
    <w:lvl w:ilvl="0" w:tplc="D240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+ZyW8BxXkDvggsKXXoQKhLTH4g=" w:salt="n8GvHDEg1uaKrMalwuN2B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2E"/>
    <w:rsid w:val="0002468A"/>
    <w:rsid w:val="0002645E"/>
    <w:rsid w:val="00030F73"/>
    <w:rsid w:val="00033496"/>
    <w:rsid w:val="00034828"/>
    <w:rsid w:val="000351D5"/>
    <w:rsid w:val="000420A8"/>
    <w:rsid w:val="00042ECF"/>
    <w:rsid w:val="000500D2"/>
    <w:rsid w:val="00051DA9"/>
    <w:rsid w:val="000528C4"/>
    <w:rsid w:val="00055EA1"/>
    <w:rsid w:val="00060587"/>
    <w:rsid w:val="0006460C"/>
    <w:rsid w:val="00064A4A"/>
    <w:rsid w:val="000706E8"/>
    <w:rsid w:val="00072E99"/>
    <w:rsid w:val="000743F1"/>
    <w:rsid w:val="00076760"/>
    <w:rsid w:val="000777E2"/>
    <w:rsid w:val="00077D30"/>
    <w:rsid w:val="0008106C"/>
    <w:rsid w:val="000836EF"/>
    <w:rsid w:val="000979DC"/>
    <w:rsid w:val="000C0CB1"/>
    <w:rsid w:val="000C0F0C"/>
    <w:rsid w:val="000C30AF"/>
    <w:rsid w:val="000C636B"/>
    <w:rsid w:val="000D18C5"/>
    <w:rsid w:val="000D27CA"/>
    <w:rsid w:val="000E5BB7"/>
    <w:rsid w:val="00104127"/>
    <w:rsid w:val="00106272"/>
    <w:rsid w:val="001120C5"/>
    <w:rsid w:val="00112B0B"/>
    <w:rsid w:val="00123659"/>
    <w:rsid w:val="0012793A"/>
    <w:rsid w:val="00127E86"/>
    <w:rsid w:val="0013757B"/>
    <w:rsid w:val="001417E5"/>
    <w:rsid w:val="00147711"/>
    <w:rsid w:val="0015242D"/>
    <w:rsid w:val="0015397D"/>
    <w:rsid w:val="00160B6A"/>
    <w:rsid w:val="00172E03"/>
    <w:rsid w:val="001759D5"/>
    <w:rsid w:val="00175CB1"/>
    <w:rsid w:val="00177BA5"/>
    <w:rsid w:val="00180601"/>
    <w:rsid w:val="0018098B"/>
    <w:rsid w:val="00181F4D"/>
    <w:rsid w:val="00192E4C"/>
    <w:rsid w:val="00195700"/>
    <w:rsid w:val="0019612D"/>
    <w:rsid w:val="001A1D75"/>
    <w:rsid w:val="001A5091"/>
    <w:rsid w:val="001A61C4"/>
    <w:rsid w:val="001B25B8"/>
    <w:rsid w:val="001B2D2B"/>
    <w:rsid w:val="001B4C1F"/>
    <w:rsid w:val="001C76F5"/>
    <w:rsid w:val="001D56E8"/>
    <w:rsid w:val="001D6431"/>
    <w:rsid w:val="001D6502"/>
    <w:rsid w:val="001D7E91"/>
    <w:rsid w:val="001E1300"/>
    <w:rsid w:val="001E2232"/>
    <w:rsid w:val="001E29D5"/>
    <w:rsid w:val="001E5BBA"/>
    <w:rsid w:val="001F07EE"/>
    <w:rsid w:val="001F088B"/>
    <w:rsid w:val="001F0B15"/>
    <w:rsid w:val="001F255D"/>
    <w:rsid w:val="001F278A"/>
    <w:rsid w:val="002079AC"/>
    <w:rsid w:val="00207C98"/>
    <w:rsid w:val="00210A0A"/>
    <w:rsid w:val="002124B5"/>
    <w:rsid w:val="00214CDC"/>
    <w:rsid w:val="002152D3"/>
    <w:rsid w:val="00216322"/>
    <w:rsid w:val="002215C0"/>
    <w:rsid w:val="00221D5B"/>
    <w:rsid w:val="00227585"/>
    <w:rsid w:val="002308D6"/>
    <w:rsid w:val="00241E5D"/>
    <w:rsid w:val="00242820"/>
    <w:rsid w:val="00242E36"/>
    <w:rsid w:val="0024532C"/>
    <w:rsid w:val="00252C86"/>
    <w:rsid w:val="002561DD"/>
    <w:rsid w:val="00256FBF"/>
    <w:rsid w:val="0026210B"/>
    <w:rsid w:val="00265845"/>
    <w:rsid w:val="00283F26"/>
    <w:rsid w:val="00285A29"/>
    <w:rsid w:val="00292024"/>
    <w:rsid w:val="002920EF"/>
    <w:rsid w:val="0029386F"/>
    <w:rsid w:val="002B0798"/>
    <w:rsid w:val="002B0A77"/>
    <w:rsid w:val="002B2DE9"/>
    <w:rsid w:val="002B6983"/>
    <w:rsid w:val="002B75B5"/>
    <w:rsid w:val="002D14F6"/>
    <w:rsid w:val="002E4A28"/>
    <w:rsid w:val="002E68DD"/>
    <w:rsid w:val="002E7131"/>
    <w:rsid w:val="002F325D"/>
    <w:rsid w:val="0030289F"/>
    <w:rsid w:val="0030610D"/>
    <w:rsid w:val="00311927"/>
    <w:rsid w:val="00315AB5"/>
    <w:rsid w:val="003169D3"/>
    <w:rsid w:val="00317D73"/>
    <w:rsid w:val="0032337E"/>
    <w:rsid w:val="0032588C"/>
    <w:rsid w:val="00326A57"/>
    <w:rsid w:val="0033659D"/>
    <w:rsid w:val="0034065F"/>
    <w:rsid w:val="00344A85"/>
    <w:rsid w:val="00356ABC"/>
    <w:rsid w:val="00357416"/>
    <w:rsid w:val="003631BF"/>
    <w:rsid w:val="00383F2E"/>
    <w:rsid w:val="003912B4"/>
    <w:rsid w:val="00395724"/>
    <w:rsid w:val="0039642A"/>
    <w:rsid w:val="003A6819"/>
    <w:rsid w:val="003B011F"/>
    <w:rsid w:val="003B42FA"/>
    <w:rsid w:val="003C225C"/>
    <w:rsid w:val="003E70EB"/>
    <w:rsid w:val="003F241F"/>
    <w:rsid w:val="004017E4"/>
    <w:rsid w:val="00405229"/>
    <w:rsid w:val="004205CD"/>
    <w:rsid w:val="004236F3"/>
    <w:rsid w:val="004265C6"/>
    <w:rsid w:val="004300C4"/>
    <w:rsid w:val="00433887"/>
    <w:rsid w:val="00434F2B"/>
    <w:rsid w:val="00440591"/>
    <w:rsid w:val="00441928"/>
    <w:rsid w:val="00443E34"/>
    <w:rsid w:val="00445974"/>
    <w:rsid w:val="00446A43"/>
    <w:rsid w:val="00453303"/>
    <w:rsid w:val="0045531E"/>
    <w:rsid w:val="00462A27"/>
    <w:rsid w:val="00465C32"/>
    <w:rsid w:val="00471A03"/>
    <w:rsid w:val="00476F38"/>
    <w:rsid w:val="00482E39"/>
    <w:rsid w:val="00493B46"/>
    <w:rsid w:val="004A060D"/>
    <w:rsid w:val="004C2CC3"/>
    <w:rsid w:val="004C5732"/>
    <w:rsid w:val="004D3855"/>
    <w:rsid w:val="004D4933"/>
    <w:rsid w:val="004E2FAD"/>
    <w:rsid w:val="004F04DF"/>
    <w:rsid w:val="004F1AE4"/>
    <w:rsid w:val="0050342B"/>
    <w:rsid w:val="00505B3B"/>
    <w:rsid w:val="005201E3"/>
    <w:rsid w:val="00524A41"/>
    <w:rsid w:val="00532796"/>
    <w:rsid w:val="00540614"/>
    <w:rsid w:val="00547799"/>
    <w:rsid w:val="00564444"/>
    <w:rsid w:val="00573B28"/>
    <w:rsid w:val="00573D58"/>
    <w:rsid w:val="00574EB2"/>
    <w:rsid w:val="0058722A"/>
    <w:rsid w:val="005873B7"/>
    <w:rsid w:val="00591E4E"/>
    <w:rsid w:val="0059217A"/>
    <w:rsid w:val="005925D2"/>
    <w:rsid w:val="005945D3"/>
    <w:rsid w:val="005A5B9C"/>
    <w:rsid w:val="005B5205"/>
    <w:rsid w:val="005B5FB6"/>
    <w:rsid w:val="005B7B04"/>
    <w:rsid w:val="005C535D"/>
    <w:rsid w:val="005D432F"/>
    <w:rsid w:val="005E767F"/>
    <w:rsid w:val="005F02AF"/>
    <w:rsid w:val="005F6A6B"/>
    <w:rsid w:val="005F7A8D"/>
    <w:rsid w:val="006047F7"/>
    <w:rsid w:val="00605B69"/>
    <w:rsid w:val="00607612"/>
    <w:rsid w:val="00614D6F"/>
    <w:rsid w:val="006158FF"/>
    <w:rsid w:val="00615B68"/>
    <w:rsid w:val="006212DF"/>
    <w:rsid w:val="00623C93"/>
    <w:rsid w:val="0062430F"/>
    <w:rsid w:val="006263E8"/>
    <w:rsid w:val="00634DC2"/>
    <w:rsid w:val="00636ED9"/>
    <w:rsid w:val="00644892"/>
    <w:rsid w:val="00650163"/>
    <w:rsid w:val="00651A15"/>
    <w:rsid w:val="00653C64"/>
    <w:rsid w:val="0065459E"/>
    <w:rsid w:val="00662DFB"/>
    <w:rsid w:val="00676E45"/>
    <w:rsid w:val="00682A17"/>
    <w:rsid w:val="006931DF"/>
    <w:rsid w:val="006944FC"/>
    <w:rsid w:val="00694B85"/>
    <w:rsid w:val="0069573D"/>
    <w:rsid w:val="00697BD3"/>
    <w:rsid w:val="006A1532"/>
    <w:rsid w:val="006A74D2"/>
    <w:rsid w:val="006B0937"/>
    <w:rsid w:val="006B0D22"/>
    <w:rsid w:val="006B45F6"/>
    <w:rsid w:val="006C13DE"/>
    <w:rsid w:val="006C38D8"/>
    <w:rsid w:val="006C6929"/>
    <w:rsid w:val="006D1045"/>
    <w:rsid w:val="006D1C65"/>
    <w:rsid w:val="006D42AC"/>
    <w:rsid w:val="006D7C99"/>
    <w:rsid w:val="006E2A50"/>
    <w:rsid w:val="006F0C55"/>
    <w:rsid w:val="00717573"/>
    <w:rsid w:val="00726A52"/>
    <w:rsid w:val="00733734"/>
    <w:rsid w:val="00741C12"/>
    <w:rsid w:val="00743BD6"/>
    <w:rsid w:val="00747392"/>
    <w:rsid w:val="0075272C"/>
    <w:rsid w:val="007606A9"/>
    <w:rsid w:val="00773207"/>
    <w:rsid w:val="00775CB5"/>
    <w:rsid w:val="00777C32"/>
    <w:rsid w:val="00782D42"/>
    <w:rsid w:val="007878E9"/>
    <w:rsid w:val="007910A0"/>
    <w:rsid w:val="007A202C"/>
    <w:rsid w:val="007A466D"/>
    <w:rsid w:val="007A71C3"/>
    <w:rsid w:val="007B1827"/>
    <w:rsid w:val="007B2AC9"/>
    <w:rsid w:val="007C5579"/>
    <w:rsid w:val="007D4955"/>
    <w:rsid w:val="007D68AB"/>
    <w:rsid w:val="007D7116"/>
    <w:rsid w:val="007E0837"/>
    <w:rsid w:val="007E7174"/>
    <w:rsid w:val="008033B9"/>
    <w:rsid w:val="00804BD1"/>
    <w:rsid w:val="008142B2"/>
    <w:rsid w:val="008151E8"/>
    <w:rsid w:val="00823212"/>
    <w:rsid w:val="008267DF"/>
    <w:rsid w:val="0084305C"/>
    <w:rsid w:val="00844E1A"/>
    <w:rsid w:val="008451B6"/>
    <w:rsid w:val="0086393E"/>
    <w:rsid w:val="008730A0"/>
    <w:rsid w:val="008814EB"/>
    <w:rsid w:val="008969E2"/>
    <w:rsid w:val="008A3EC7"/>
    <w:rsid w:val="008A5D7B"/>
    <w:rsid w:val="008A79E0"/>
    <w:rsid w:val="008B41D8"/>
    <w:rsid w:val="008B7771"/>
    <w:rsid w:val="008C48BC"/>
    <w:rsid w:val="008D3D55"/>
    <w:rsid w:val="008D6FF5"/>
    <w:rsid w:val="008E459E"/>
    <w:rsid w:val="008F595D"/>
    <w:rsid w:val="00903C6C"/>
    <w:rsid w:val="0092513D"/>
    <w:rsid w:val="00930934"/>
    <w:rsid w:val="0093317E"/>
    <w:rsid w:val="00937D1A"/>
    <w:rsid w:val="00947F02"/>
    <w:rsid w:val="00947F76"/>
    <w:rsid w:val="00950019"/>
    <w:rsid w:val="0095652E"/>
    <w:rsid w:val="0096013A"/>
    <w:rsid w:val="00960D4A"/>
    <w:rsid w:val="00965A83"/>
    <w:rsid w:val="009715B0"/>
    <w:rsid w:val="00981730"/>
    <w:rsid w:val="00986D22"/>
    <w:rsid w:val="00995F52"/>
    <w:rsid w:val="009B3A12"/>
    <w:rsid w:val="009B5062"/>
    <w:rsid w:val="009B7850"/>
    <w:rsid w:val="009C2A38"/>
    <w:rsid w:val="009C4E8D"/>
    <w:rsid w:val="009C6BC8"/>
    <w:rsid w:val="009C6F7A"/>
    <w:rsid w:val="009D0F26"/>
    <w:rsid w:val="009D2DA7"/>
    <w:rsid w:val="009D477E"/>
    <w:rsid w:val="009D66A5"/>
    <w:rsid w:val="009D7311"/>
    <w:rsid w:val="009E241C"/>
    <w:rsid w:val="00A04B28"/>
    <w:rsid w:val="00A13BAA"/>
    <w:rsid w:val="00A21AED"/>
    <w:rsid w:val="00A2311C"/>
    <w:rsid w:val="00A26131"/>
    <w:rsid w:val="00A32702"/>
    <w:rsid w:val="00A329B6"/>
    <w:rsid w:val="00A32D15"/>
    <w:rsid w:val="00A347FA"/>
    <w:rsid w:val="00A5332E"/>
    <w:rsid w:val="00A642DF"/>
    <w:rsid w:val="00A650CA"/>
    <w:rsid w:val="00A67A48"/>
    <w:rsid w:val="00A80F57"/>
    <w:rsid w:val="00A8307D"/>
    <w:rsid w:val="00A84E78"/>
    <w:rsid w:val="00A96263"/>
    <w:rsid w:val="00AA04AA"/>
    <w:rsid w:val="00AA0CB2"/>
    <w:rsid w:val="00AA1DEB"/>
    <w:rsid w:val="00AA3A4B"/>
    <w:rsid w:val="00AB3F46"/>
    <w:rsid w:val="00AB4EFF"/>
    <w:rsid w:val="00AC1D00"/>
    <w:rsid w:val="00AC3189"/>
    <w:rsid w:val="00AC349F"/>
    <w:rsid w:val="00AD00B1"/>
    <w:rsid w:val="00AD4AED"/>
    <w:rsid w:val="00AD788A"/>
    <w:rsid w:val="00AE0338"/>
    <w:rsid w:val="00AE3CD0"/>
    <w:rsid w:val="00AE4EF8"/>
    <w:rsid w:val="00AF309B"/>
    <w:rsid w:val="00AF47CC"/>
    <w:rsid w:val="00AF5C0C"/>
    <w:rsid w:val="00AF5F4B"/>
    <w:rsid w:val="00B051A5"/>
    <w:rsid w:val="00B07068"/>
    <w:rsid w:val="00B14110"/>
    <w:rsid w:val="00B22AE3"/>
    <w:rsid w:val="00B311BE"/>
    <w:rsid w:val="00B34854"/>
    <w:rsid w:val="00B35FB5"/>
    <w:rsid w:val="00B424A7"/>
    <w:rsid w:val="00B45FEC"/>
    <w:rsid w:val="00B526C2"/>
    <w:rsid w:val="00B56009"/>
    <w:rsid w:val="00B56E62"/>
    <w:rsid w:val="00B62CC5"/>
    <w:rsid w:val="00B66CB7"/>
    <w:rsid w:val="00B66D1F"/>
    <w:rsid w:val="00B75BE5"/>
    <w:rsid w:val="00B76DA3"/>
    <w:rsid w:val="00B81B50"/>
    <w:rsid w:val="00B83E31"/>
    <w:rsid w:val="00B843FF"/>
    <w:rsid w:val="00B85C8B"/>
    <w:rsid w:val="00B863E1"/>
    <w:rsid w:val="00BA3B34"/>
    <w:rsid w:val="00BA470B"/>
    <w:rsid w:val="00BB4EAD"/>
    <w:rsid w:val="00BB4FF9"/>
    <w:rsid w:val="00BC0C83"/>
    <w:rsid w:val="00BC60DA"/>
    <w:rsid w:val="00BD4FE9"/>
    <w:rsid w:val="00BE0DE2"/>
    <w:rsid w:val="00BE371E"/>
    <w:rsid w:val="00BE4E82"/>
    <w:rsid w:val="00BF1156"/>
    <w:rsid w:val="00BF2311"/>
    <w:rsid w:val="00BF407D"/>
    <w:rsid w:val="00BF51A7"/>
    <w:rsid w:val="00C021BC"/>
    <w:rsid w:val="00C040CB"/>
    <w:rsid w:val="00C05343"/>
    <w:rsid w:val="00C06F3B"/>
    <w:rsid w:val="00C122E2"/>
    <w:rsid w:val="00C12F51"/>
    <w:rsid w:val="00C16F56"/>
    <w:rsid w:val="00C17099"/>
    <w:rsid w:val="00C21D11"/>
    <w:rsid w:val="00C230C2"/>
    <w:rsid w:val="00C42950"/>
    <w:rsid w:val="00C434EA"/>
    <w:rsid w:val="00C51C61"/>
    <w:rsid w:val="00C55F3C"/>
    <w:rsid w:val="00C57AAD"/>
    <w:rsid w:val="00C613A7"/>
    <w:rsid w:val="00C8758D"/>
    <w:rsid w:val="00CA296E"/>
    <w:rsid w:val="00CA6BA9"/>
    <w:rsid w:val="00CA7055"/>
    <w:rsid w:val="00CB0421"/>
    <w:rsid w:val="00CB47F3"/>
    <w:rsid w:val="00CD28C6"/>
    <w:rsid w:val="00CD2D8E"/>
    <w:rsid w:val="00CD61BA"/>
    <w:rsid w:val="00CD7B75"/>
    <w:rsid w:val="00CE0CAD"/>
    <w:rsid w:val="00CE15DC"/>
    <w:rsid w:val="00CF075A"/>
    <w:rsid w:val="00CF4383"/>
    <w:rsid w:val="00D05CE1"/>
    <w:rsid w:val="00D06682"/>
    <w:rsid w:val="00D13336"/>
    <w:rsid w:val="00D16170"/>
    <w:rsid w:val="00D16221"/>
    <w:rsid w:val="00D16DDE"/>
    <w:rsid w:val="00D22FD5"/>
    <w:rsid w:val="00D2532F"/>
    <w:rsid w:val="00D346FC"/>
    <w:rsid w:val="00D40613"/>
    <w:rsid w:val="00D51E46"/>
    <w:rsid w:val="00D525D0"/>
    <w:rsid w:val="00D63BC6"/>
    <w:rsid w:val="00D64DB1"/>
    <w:rsid w:val="00D67BFC"/>
    <w:rsid w:val="00D67C8D"/>
    <w:rsid w:val="00D70508"/>
    <w:rsid w:val="00D71FE1"/>
    <w:rsid w:val="00D8192C"/>
    <w:rsid w:val="00D85E2F"/>
    <w:rsid w:val="00D87375"/>
    <w:rsid w:val="00D90D8F"/>
    <w:rsid w:val="00D925FB"/>
    <w:rsid w:val="00D977E3"/>
    <w:rsid w:val="00DA03A7"/>
    <w:rsid w:val="00DA2403"/>
    <w:rsid w:val="00DA437F"/>
    <w:rsid w:val="00DA444E"/>
    <w:rsid w:val="00DA6D32"/>
    <w:rsid w:val="00DB04FC"/>
    <w:rsid w:val="00DB21A6"/>
    <w:rsid w:val="00DB2523"/>
    <w:rsid w:val="00DB4AAF"/>
    <w:rsid w:val="00DB62CD"/>
    <w:rsid w:val="00DC42A2"/>
    <w:rsid w:val="00DD3941"/>
    <w:rsid w:val="00DD5899"/>
    <w:rsid w:val="00DE1DEF"/>
    <w:rsid w:val="00DE56C5"/>
    <w:rsid w:val="00DE6F29"/>
    <w:rsid w:val="00DF0482"/>
    <w:rsid w:val="00DF5A0F"/>
    <w:rsid w:val="00E04732"/>
    <w:rsid w:val="00E06EF2"/>
    <w:rsid w:val="00E13CFC"/>
    <w:rsid w:val="00E32003"/>
    <w:rsid w:val="00E43B49"/>
    <w:rsid w:val="00E477E1"/>
    <w:rsid w:val="00E54AC5"/>
    <w:rsid w:val="00E63158"/>
    <w:rsid w:val="00E70DA8"/>
    <w:rsid w:val="00E72D25"/>
    <w:rsid w:val="00E75432"/>
    <w:rsid w:val="00E81ABF"/>
    <w:rsid w:val="00E858D8"/>
    <w:rsid w:val="00E866D4"/>
    <w:rsid w:val="00E911ED"/>
    <w:rsid w:val="00EA3FDF"/>
    <w:rsid w:val="00EC047F"/>
    <w:rsid w:val="00EC3428"/>
    <w:rsid w:val="00ED217E"/>
    <w:rsid w:val="00ED32BF"/>
    <w:rsid w:val="00ED468B"/>
    <w:rsid w:val="00ED6074"/>
    <w:rsid w:val="00EE1F64"/>
    <w:rsid w:val="00EE3D39"/>
    <w:rsid w:val="00EE59E1"/>
    <w:rsid w:val="00EF157B"/>
    <w:rsid w:val="00EF55BF"/>
    <w:rsid w:val="00EF5F78"/>
    <w:rsid w:val="00F10D63"/>
    <w:rsid w:val="00F113BD"/>
    <w:rsid w:val="00F12E6C"/>
    <w:rsid w:val="00F13005"/>
    <w:rsid w:val="00F225BC"/>
    <w:rsid w:val="00F30199"/>
    <w:rsid w:val="00F31CB0"/>
    <w:rsid w:val="00F43CC7"/>
    <w:rsid w:val="00F43D50"/>
    <w:rsid w:val="00F44C35"/>
    <w:rsid w:val="00F45DBB"/>
    <w:rsid w:val="00F47A1F"/>
    <w:rsid w:val="00F51ABD"/>
    <w:rsid w:val="00F52068"/>
    <w:rsid w:val="00F5320E"/>
    <w:rsid w:val="00F61331"/>
    <w:rsid w:val="00F64FDA"/>
    <w:rsid w:val="00F74787"/>
    <w:rsid w:val="00F76C52"/>
    <w:rsid w:val="00F81BDB"/>
    <w:rsid w:val="00F828CA"/>
    <w:rsid w:val="00F82BF7"/>
    <w:rsid w:val="00F8720B"/>
    <w:rsid w:val="00F93DAA"/>
    <w:rsid w:val="00F977E8"/>
    <w:rsid w:val="00FA1D60"/>
    <w:rsid w:val="00FA49F1"/>
    <w:rsid w:val="00FB01EA"/>
    <w:rsid w:val="00FB12D7"/>
    <w:rsid w:val="00FB52CB"/>
    <w:rsid w:val="00FC739B"/>
    <w:rsid w:val="00FD6A90"/>
    <w:rsid w:val="00FE0FEB"/>
    <w:rsid w:val="00FE78E4"/>
    <w:rsid w:val="00FF02F9"/>
    <w:rsid w:val="00FF389E"/>
    <w:rsid w:val="00FF43DB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20C5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01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016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A3EC7"/>
    <w:pPr>
      <w:ind w:left="720"/>
      <w:contextualSpacing/>
    </w:pPr>
  </w:style>
  <w:style w:type="paragraph" w:styleId="Betarp">
    <w:name w:val="No Spacing"/>
    <w:uiPriority w:val="1"/>
    <w:qFormat/>
    <w:rsid w:val="00356ABC"/>
    <w:rPr>
      <w:sz w:val="24"/>
    </w:rPr>
  </w:style>
  <w:style w:type="character" w:customStyle="1" w:styleId="PoratDiagrama">
    <w:name w:val="Poraštė Diagrama"/>
    <w:basedOn w:val="Numatytasispastraiposriftas"/>
    <w:link w:val="Porat"/>
    <w:rsid w:val="00356ABC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3A6819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EE3D39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73D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3D58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3D58"/>
    <w:rPr>
      <w:rFonts w:asciiTheme="minorHAnsi" w:eastAsiaTheme="minorHAnsi" w:hAnsiTheme="minorHAnsi" w:cstheme="minorBidi"/>
      <w:lang w:eastAsia="en-US"/>
    </w:rPr>
  </w:style>
  <w:style w:type="character" w:customStyle="1" w:styleId="Bodytext7ptNotBold">
    <w:name w:val="Body text + 7 pt;Not Bold"/>
    <w:basedOn w:val="Numatytasispastraiposriftas"/>
    <w:rsid w:val="001236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Numatytasispastraiposriftas"/>
    <w:rsid w:val="001236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paragraph" w:customStyle="1" w:styleId="Default">
    <w:name w:val="Default"/>
    <w:rsid w:val="005B5F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315AB5"/>
    <w:pPr>
      <w:ind w:firstLine="720"/>
      <w:jc w:val="both"/>
    </w:pPr>
    <w:rPr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15AB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20C5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01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016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A3EC7"/>
    <w:pPr>
      <w:ind w:left="720"/>
      <w:contextualSpacing/>
    </w:pPr>
  </w:style>
  <w:style w:type="paragraph" w:styleId="Betarp">
    <w:name w:val="No Spacing"/>
    <w:uiPriority w:val="1"/>
    <w:qFormat/>
    <w:rsid w:val="00356ABC"/>
    <w:rPr>
      <w:sz w:val="24"/>
    </w:rPr>
  </w:style>
  <w:style w:type="character" w:customStyle="1" w:styleId="PoratDiagrama">
    <w:name w:val="Poraštė Diagrama"/>
    <w:basedOn w:val="Numatytasispastraiposriftas"/>
    <w:link w:val="Porat"/>
    <w:rsid w:val="00356ABC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3A6819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EE3D39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73D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3D58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3D58"/>
    <w:rPr>
      <w:rFonts w:asciiTheme="minorHAnsi" w:eastAsiaTheme="minorHAnsi" w:hAnsiTheme="minorHAnsi" w:cstheme="minorBidi"/>
      <w:lang w:eastAsia="en-US"/>
    </w:rPr>
  </w:style>
  <w:style w:type="character" w:customStyle="1" w:styleId="Bodytext7ptNotBold">
    <w:name w:val="Body text + 7 pt;Not Bold"/>
    <w:basedOn w:val="Numatytasispastraiposriftas"/>
    <w:rsid w:val="001236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65ptNotBold">
    <w:name w:val="Body text + 6;5 pt;Not Bold"/>
    <w:basedOn w:val="Numatytasispastraiposriftas"/>
    <w:rsid w:val="001236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paragraph" w:customStyle="1" w:styleId="Default">
    <w:name w:val="Default"/>
    <w:rsid w:val="005B5F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315AB5"/>
    <w:pPr>
      <w:ind w:firstLine="720"/>
      <w:jc w:val="both"/>
    </w:pPr>
    <w:rPr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15A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Laimute.Raibiene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8D82-3013-4A9C-8BF2-7B95450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Čižiūnas</dc:creator>
  <cp:lastModifiedBy>Laimutė Raibienė</cp:lastModifiedBy>
  <cp:revision>3</cp:revision>
  <cp:lastPrinted>2018-05-14T10:31:00Z</cp:lastPrinted>
  <dcterms:created xsi:type="dcterms:W3CDTF">2021-11-11T13:15:00Z</dcterms:created>
  <dcterms:modified xsi:type="dcterms:W3CDTF">2021-11-11T13:26:00Z</dcterms:modified>
</cp:coreProperties>
</file>