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D6BCD" w14:textId="77777777" w:rsidR="00AF5C81" w:rsidRDefault="00CE19D8" w:rsidP="001F0091">
      <w:bookmarkStart w:id="0" w:name="_GoBack"/>
      <w:bookmarkEnd w:id="0"/>
      <w:r>
        <w:t>Vidaus r</w:t>
      </w:r>
      <w:r w:rsidR="00EA560C">
        <w:t>eikalų ministerijai</w:t>
      </w:r>
      <w:r w:rsidR="00EA560C">
        <w:tab/>
      </w:r>
      <w:r w:rsidR="00EA560C">
        <w:tab/>
      </w:r>
      <w:r w:rsidR="00EA560C">
        <w:tab/>
      </w:r>
      <w:r w:rsidR="00EA560C">
        <w:tab/>
      </w:r>
      <w:r w:rsidR="00EA560C">
        <w:tab/>
      </w:r>
      <w:r w:rsidR="00EA560C">
        <w:tab/>
        <w:t>2021-07</w:t>
      </w:r>
      <w:r>
        <w:t xml:space="preserve">- </w:t>
      </w:r>
      <w:r>
        <w:tab/>
        <w:t>Nr. (4)-SD-</w:t>
      </w:r>
    </w:p>
    <w:p w14:paraId="497D6BCE" w14:textId="77777777" w:rsidR="00CE19D8" w:rsidRDefault="00306486" w:rsidP="001F00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Į 2021-06</w:t>
      </w:r>
      <w:r w:rsidR="00CE19D8">
        <w:t>-</w:t>
      </w:r>
      <w:r>
        <w:t>29</w:t>
      </w:r>
      <w:r w:rsidR="00CE19D8">
        <w:tab/>
        <w:t xml:space="preserve">Nr. </w:t>
      </w:r>
      <w:r w:rsidRPr="00306486">
        <w:t>1D-3749</w:t>
      </w:r>
    </w:p>
    <w:p w14:paraId="497D6BCF" w14:textId="77777777" w:rsidR="00CE19D8" w:rsidRDefault="00CE19D8" w:rsidP="001F0091"/>
    <w:p w14:paraId="497D6BD0" w14:textId="77777777" w:rsidR="00CE19D8" w:rsidRDefault="00CE19D8" w:rsidP="001F0091"/>
    <w:p w14:paraId="497D6BD1" w14:textId="77777777" w:rsidR="00CE19D8" w:rsidRDefault="00CE19D8" w:rsidP="001F0091"/>
    <w:p w14:paraId="497D6BD2" w14:textId="77777777" w:rsidR="00CE19D8" w:rsidRPr="00CE19D8" w:rsidRDefault="00306486" w:rsidP="00306486">
      <w:pPr>
        <w:jc w:val="both"/>
        <w:rPr>
          <w:b/>
        </w:rPr>
      </w:pPr>
      <w:r>
        <w:rPr>
          <w:b/>
          <w:szCs w:val="24"/>
        </w:rPr>
        <w:t>DĖL</w:t>
      </w:r>
      <w:r w:rsidRPr="009117E5">
        <w:rPr>
          <w:b/>
          <w:szCs w:val="24"/>
          <w:lang w:eastAsia="ru-RU"/>
        </w:rPr>
        <w:t xml:space="preserve"> LIETUVOS RESPUBLIKOS VYRIAUSYBĖS NUTARIMO „DĖL </w:t>
      </w:r>
      <w:r w:rsidRPr="009117E5">
        <w:rPr>
          <w:b/>
          <w:bCs/>
          <w:szCs w:val="24"/>
          <w:lang w:eastAsia="ru-RU"/>
        </w:rPr>
        <w:t>LIETUVOS RESPUBLIKOS</w:t>
      </w:r>
      <w:r w:rsidRPr="009117E5">
        <w:rPr>
          <w:b/>
          <w:szCs w:val="24"/>
        </w:rPr>
        <w:t xml:space="preserve"> VYRIAUSYBĖS 2017 M. BALANDŽIO 5 D. NUTARIMO NR. 253 „DĖL LIETUVOS RESPUBLIKOS VALSTYBĖS IR SAVIVALDYBIŲ ĮSTAIGŲ DARBUOTOJŲ DARBO APMOKĖJIMO IR KOMISIJŲ NARIŲ ATLYGIO UŽ DARBĄ ĮSTATYMO ĮGYVENDINIMO“ PAKEITIMO</w:t>
      </w:r>
      <w:r w:rsidRPr="009117E5">
        <w:rPr>
          <w:b/>
          <w:bCs/>
          <w:szCs w:val="24"/>
          <w:lang w:eastAsia="ru-RU"/>
        </w:rPr>
        <w:t>“ PROJEKTO</w:t>
      </w:r>
    </w:p>
    <w:p w14:paraId="497D6BD3" w14:textId="77777777" w:rsidR="00CE19D8" w:rsidRDefault="00CE19D8" w:rsidP="001F0091"/>
    <w:p w14:paraId="497D6BD4" w14:textId="77777777" w:rsidR="00CE19D8" w:rsidRDefault="00CE19D8" w:rsidP="001F0091"/>
    <w:p w14:paraId="497D6BD5" w14:textId="77777777" w:rsidR="004B3AB0" w:rsidRDefault="00CC6D85" w:rsidP="0027139A">
      <w:pPr>
        <w:tabs>
          <w:tab w:val="left" w:pos="1134"/>
        </w:tabs>
        <w:spacing w:line="360" w:lineRule="auto"/>
        <w:ind w:right="227" w:firstLine="709"/>
        <w:jc w:val="both"/>
        <w:rPr>
          <w:bCs/>
          <w:szCs w:val="24"/>
          <w:lang w:eastAsia="ru-RU"/>
        </w:rPr>
      </w:pPr>
      <w:r w:rsidRPr="004758CE">
        <w:rPr>
          <w:szCs w:val="24"/>
          <w:lang w:eastAsia="lt-LT"/>
        </w:rPr>
        <w:t>Lietuvos saviv</w:t>
      </w:r>
      <w:r w:rsidR="00306486">
        <w:rPr>
          <w:szCs w:val="24"/>
          <w:lang w:eastAsia="lt-LT"/>
        </w:rPr>
        <w:t>aldybių asociacija</w:t>
      </w:r>
      <w:r w:rsidR="00EA560C">
        <w:rPr>
          <w:szCs w:val="24"/>
          <w:lang w:eastAsia="lt-LT"/>
        </w:rPr>
        <w:t xml:space="preserve"> išnagrinėjo</w:t>
      </w:r>
      <w:r w:rsidR="00306486" w:rsidRPr="00306486">
        <w:rPr>
          <w:szCs w:val="24"/>
        </w:rPr>
        <w:t xml:space="preserve"> </w:t>
      </w:r>
      <w:r w:rsidR="00306486" w:rsidRPr="009117E5">
        <w:rPr>
          <w:szCs w:val="24"/>
        </w:rPr>
        <w:t xml:space="preserve">Lietuvos Respublikos Vyriausybės nutarimo „Dėl </w:t>
      </w:r>
      <w:r w:rsidR="00306486" w:rsidRPr="009117E5">
        <w:rPr>
          <w:bCs/>
          <w:szCs w:val="24"/>
        </w:rPr>
        <w:t>Lietuvos Respublikos</w:t>
      </w:r>
      <w:r w:rsidR="00306486" w:rsidRPr="009117E5">
        <w:rPr>
          <w:szCs w:val="24"/>
        </w:rPr>
        <w:t xml:space="preserve"> Vyriausybės 2017 m. balandžio 5 d. nutarimo Nr.</w:t>
      </w:r>
      <w:r w:rsidR="00306486">
        <w:rPr>
          <w:szCs w:val="24"/>
        </w:rPr>
        <w:t> </w:t>
      </w:r>
      <w:r w:rsidR="00306486" w:rsidRPr="009117E5">
        <w:rPr>
          <w:szCs w:val="24"/>
        </w:rPr>
        <w:t>253 „Dėl Lietuvos Respublikos valstybės ir savivaldybių įstaigų darbuotojų darbo apmokėjimo ir komisijų narių atlygio už darbą įstatymo įgyvendinimo“ pakeitimo</w:t>
      </w:r>
      <w:r w:rsidR="00306486" w:rsidRPr="009117E5">
        <w:rPr>
          <w:bCs/>
          <w:szCs w:val="24"/>
        </w:rPr>
        <w:t>“ projektą</w:t>
      </w:r>
      <w:r w:rsidR="00306486" w:rsidRPr="009117E5">
        <w:rPr>
          <w:szCs w:val="24"/>
          <w:lang w:eastAsia="lt-LT"/>
        </w:rPr>
        <w:t xml:space="preserve"> </w:t>
      </w:r>
      <w:r w:rsidR="00306486" w:rsidRPr="009117E5">
        <w:rPr>
          <w:bCs/>
          <w:szCs w:val="24"/>
          <w:lang w:eastAsia="ru-RU"/>
        </w:rPr>
        <w:t>(toliau – Nutarimo projektas)</w:t>
      </w:r>
      <w:r w:rsidR="00445A73">
        <w:rPr>
          <w:bCs/>
          <w:szCs w:val="24"/>
          <w:lang w:eastAsia="ru-RU"/>
        </w:rPr>
        <w:t xml:space="preserve"> </w:t>
      </w:r>
      <w:r w:rsidR="00445A73">
        <w:rPr>
          <w:szCs w:val="24"/>
        </w:rPr>
        <w:t>ir informuoja, kad pastabų ir pasiūlymų Nutarimo projektui neturi.</w:t>
      </w:r>
    </w:p>
    <w:p w14:paraId="497D6BD6" w14:textId="77777777" w:rsidR="00293020" w:rsidRDefault="00AF48F9" w:rsidP="0027139A">
      <w:pPr>
        <w:tabs>
          <w:tab w:val="left" w:pos="1134"/>
        </w:tabs>
        <w:spacing w:line="360" w:lineRule="auto"/>
        <w:ind w:right="227" w:firstLine="709"/>
        <w:jc w:val="both"/>
        <w:rPr>
          <w:szCs w:val="24"/>
        </w:rPr>
      </w:pPr>
      <w:r w:rsidRPr="008A013A">
        <w:rPr>
          <w:szCs w:val="24"/>
        </w:rPr>
        <w:t xml:space="preserve">Atsižvelgiant į </w:t>
      </w:r>
      <w:r w:rsidR="00B65F61" w:rsidRPr="008A013A">
        <w:rPr>
          <w:szCs w:val="24"/>
        </w:rPr>
        <w:t>Lietuvos Respublikos vidaus reikalų ministerijos prašymą pasiūlyti konkrečius savivaldybių tarybų Etikos komisijos ir Antikorupcijos komisijos narių</w:t>
      </w:r>
      <w:r w:rsidR="005876B0">
        <w:rPr>
          <w:szCs w:val="24"/>
        </w:rPr>
        <w:t xml:space="preserve"> (</w:t>
      </w:r>
      <w:r w:rsidR="00DD20A0" w:rsidRPr="008A013A">
        <w:rPr>
          <w:szCs w:val="24"/>
        </w:rPr>
        <w:t>toliau</w:t>
      </w:r>
      <w:r w:rsidR="00DD20A0" w:rsidRPr="008A013A">
        <w:rPr>
          <w:bCs/>
          <w:szCs w:val="24"/>
          <w:lang w:eastAsia="ru-RU"/>
        </w:rPr>
        <w:t>–</w:t>
      </w:r>
      <w:r w:rsidR="005876B0">
        <w:rPr>
          <w:szCs w:val="24"/>
        </w:rPr>
        <w:t>Komisijos)</w:t>
      </w:r>
      <w:r w:rsidR="00B65F61" w:rsidRPr="008A013A">
        <w:rPr>
          <w:szCs w:val="24"/>
        </w:rPr>
        <w:t>, kurie nėra savivaldybės tarybos</w:t>
      </w:r>
      <w:r w:rsidR="008A013A" w:rsidRPr="008A013A">
        <w:rPr>
          <w:szCs w:val="24"/>
        </w:rPr>
        <w:t xml:space="preserve"> (toliau</w:t>
      </w:r>
      <w:r w:rsidR="008A013A" w:rsidRPr="008A013A">
        <w:rPr>
          <w:bCs/>
          <w:szCs w:val="24"/>
          <w:lang w:eastAsia="ru-RU"/>
        </w:rPr>
        <w:t>–</w:t>
      </w:r>
      <w:r w:rsidR="008A013A" w:rsidRPr="008A013A">
        <w:rPr>
          <w:szCs w:val="24"/>
        </w:rPr>
        <w:t>Tarybos)</w:t>
      </w:r>
      <w:r w:rsidR="00B65F61" w:rsidRPr="008A013A">
        <w:rPr>
          <w:szCs w:val="24"/>
        </w:rPr>
        <w:t xml:space="preserve"> nariai, atlygio už darbą šiose komisijose pareiginės algos bazinio dydžio koeficientų dydžius, </w:t>
      </w:r>
      <w:r w:rsidRPr="008A013A">
        <w:rPr>
          <w:bCs/>
        </w:rPr>
        <w:t>s</w:t>
      </w:r>
      <w:r w:rsidR="00155017" w:rsidRPr="008A013A">
        <w:rPr>
          <w:color w:val="000000"/>
        </w:rPr>
        <w:t>iūlome</w:t>
      </w:r>
      <w:r w:rsidR="00DD20A0">
        <w:rPr>
          <w:color w:val="000000"/>
        </w:rPr>
        <w:t xml:space="preserve"> apsvarstyti galimybę</w:t>
      </w:r>
      <w:r w:rsidR="00155017">
        <w:rPr>
          <w:color w:val="000000"/>
        </w:rPr>
        <w:t xml:space="preserve"> nustatyti </w:t>
      </w:r>
      <w:r w:rsidR="005876B0">
        <w:rPr>
          <w:color w:val="000000"/>
        </w:rPr>
        <w:t>K</w:t>
      </w:r>
      <w:r w:rsidR="00155017">
        <w:rPr>
          <w:color w:val="000000"/>
        </w:rPr>
        <w:t xml:space="preserve">omisijų narių, kurie nėra Tarybos nariai, </w:t>
      </w:r>
      <w:r w:rsidR="00155017" w:rsidRPr="00293020">
        <w:rPr>
          <w:szCs w:val="24"/>
        </w:rPr>
        <w:t>atlygio koeficientus pagal</w:t>
      </w:r>
      <w:r w:rsidR="00293020" w:rsidRPr="00293020">
        <w:rPr>
          <w:szCs w:val="24"/>
        </w:rPr>
        <w:t xml:space="preserve"> </w:t>
      </w:r>
      <w:r w:rsidR="00293020" w:rsidRPr="009117E5">
        <w:rPr>
          <w:color w:val="000000"/>
          <w:szCs w:val="24"/>
        </w:rPr>
        <w:t>Valstybės ir savivaldybių įstaigų darbuotojų ir komisijų narių darbo apmokėjimo įstatymo</w:t>
      </w:r>
      <w:r w:rsidR="00293020" w:rsidRPr="00293020">
        <w:rPr>
          <w:szCs w:val="24"/>
        </w:rPr>
        <w:t xml:space="preserve"> </w:t>
      </w:r>
      <w:r w:rsidR="00155017" w:rsidRPr="00293020">
        <w:rPr>
          <w:szCs w:val="24"/>
        </w:rPr>
        <w:t>15 str. 1 d. ir 2 d. nustatytas ribas:</w:t>
      </w:r>
    </w:p>
    <w:p w14:paraId="497D6BD7" w14:textId="77777777" w:rsidR="00155017" w:rsidRPr="005876B0" w:rsidRDefault="00293020" w:rsidP="0027139A">
      <w:pPr>
        <w:pStyle w:val="Sraopastraipa"/>
        <w:numPr>
          <w:ilvl w:val="0"/>
          <w:numId w:val="29"/>
        </w:numPr>
        <w:tabs>
          <w:tab w:val="left" w:pos="1134"/>
        </w:tabs>
        <w:spacing w:line="360" w:lineRule="auto"/>
        <w:ind w:right="227"/>
        <w:jc w:val="both"/>
        <w:rPr>
          <w:szCs w:val="24"/>
        </w:rPr>
      </w:pPr>
      <w:r w:rsidRPr="005876B0">
        <w:rPr>
          <w:szCs w:val="24"/>
        </w:rPr>
        <w:t>A</w:t>
      </w:r>
      <w:r w:rsidR="00155017" w:rsidRPr="005876B0">
        <w:rPr>
          <w:szCs w:val="24"/>
        </w:rPr>
        <w:t>tlygio už vieną dirbtą valandą Komisijų posėdyje dydį – 0,04 Lietuvo</w:t>
      </w:r>
      <w:r w:rsidR="00CD144F">
        <w:rPr>
          <w:szCs w:val="24"/>
        </w:rPr>
        <w:t xml:space="preserve">s Respublikos Seimo patvirtinto </w:t>
      </w:r>
      <w:r w:rsidR="00155017" w:rsidRPr="005876B0">
        <w:rPr>
          <w:szCs w:val="24"/>
        </w:rPr>
        <w:t>atitinkamų metų pareiginės algos bazinio dydžio, taikomo apskaičiuojant valstybės politikų, teisėjų, valstybės pareigūnų, valstybės tarnautojų ir valstybės bei savivaldybių biudžetinių įsta</w:t>
      </w:r>
      <w:r w:rsidR="005876B0" w:rsidRPr="005876B0">
        <w:rPr>
          <w:szCs w:val="24"/>
        </w:rPr>
        <w:t>igų darbuotojų pareigines algas.</w:t>
      </w:r>
    </w:p>
    <w:p w14:paraId="497D6BD8" w14:textId="77777777" w:rsidR="00155017" w:rsidRDefault="005876B0" w:rsidP="0027139A">
      <w:pPr>
        <w:pStyle w:val="Sraopastraipa"/>
        <w:numPr>
          <w:ilvl w:val="0"/>
          <w:numId w:val="29"/>
        </w:numPr>
        <w:tabs>
          <w:tab w:val="left" w:pos="1134"/>
        </w:tabs>
        <w:spacing w:line="360" w:lineRule="auto"/>
        <w:ind w:right="227"/>
        <w:jc w:val="both"/>
        <w:rPr>
          <w:szCs w:val="24"/>
        </w:rPr>
      </w:pPr>
      <w:r>
        <w:rPr>
          <w:szCs w:val="24"/>
        </w:rPr>
        <w:t>A</w:t>
      </w:r>
      <w:r w:rsidR="00155017" w:rsidRPr="005876B0">
        <w:rPr>
          <w:szCs w:val="24"/>
        </w:rPr>
        <w:t xml:space="preserve">tlygio už pasirengimą Komisijų posėdyje nagrinėti vieną paraišką, pareiškimą, prašymą ar skundą, eksperto išvados parengimą dydį – 0,07 </w:t>
      </w:r>
      <w:r>
        <w:rPr>
          <w:szCs w:val="24"/>
        </w:rPr>
        <w:t xml:space="preserve">Lietuvos Respublikos </w:t>
      </w:r>
      <w:r w:rsidR="00155017" w:rsidRPr="005876B0">
        <w:rPr>
          <w:szCs w:val="24"/>
        </w:rPr>
        <w:t xml:space="preserve">Seimo patvirtinto </w:t>
      </w:r>
      <w:r w:rsidR="00155017" w:rsidRPr="005876B0">
        <w:rPr>
          <w:szCs w:val="24"/>
        </w:rPr>
        <w:lastRenderedPageBreak/>
        <w:t>atitinkamų metų pareiginės algos bazinio dydžio, taikomo apskaičiuojant valstybės politikų, teisėjų, valstybės pareigūnų, valstybės tarnautojų ir valstybės bei savivaldybių biudžetinių įstaigų darbuotojų pareigines algas.</w:t>
      </w:r>
    </w:p>
    <w:p w14:paraId="497D6BD9" w14:textId="77777777" w:rsidR="0027139A" w:rsidRDefault="00DD20A0" w:rsidP="0027139A">
      <w:pPr>
        <w:tabs>
          <w:tab w:val="left" w:pos="709"/>
        </w:tabs>
        <w:spacing w:line="360" w:lineRule="auto"/>
        <w:ind w:right="227"/>
        <w:jc w:val="both"/>
        <w:rPr>
          <w:szCs w:val="24"/>
          <w:lang w:eastAsia="lt-LT"/>
        </w:rPr>
      </w:pPr>
      <w:r>
        <w:rPr>
          <w:szCs w:val="24"/>
        </w:rPr>
        <w:tab/>
      </w:r>
      <w:r w:rsidR="0027139A">
        <w:rPr>
          <w:szCs w:val="24"/>
        </w:rPr>
        <w:t>M</w:t>
      </w:r>
      <w:r>
        <w:t>ažiausios pareiginės algos bazinio dydžio koeficientų ribos</w:t>
      </w:r>
      <w:r w:rsidR="0027139A">
        <w:t xml:space="preserve"> pasirinktos</w:t>
      </w:r>
      <w:r>
        <w:t xml:space="preserve"> atsižvelgiant į Vilniaus miesto savivaldybės pateiktus </w:t>
      </w:r>
      <w:r w:rsidR="0027139A">
        <w:t>skaičiavimu</w:t>
      </w:r>
      <w:r>
        <w:t>s,</w:t>
      </w:r>
      <w:r w:rsidR="0027139A">
        <w:t xml:space="preserve"> kuriais remiantis</w:t>
      </w:r>
      <w:r>
        <w:t xml:space="preserve"> siūlomas </w:t>
      </w:r>
      <w:r w:rsidR="005876B0">
        <w:rPr>
          <w:color w:val="000000"/>
        </w:rPr>
        <w:t xml:space="preserve">Komisijų narių, </w:t>
      </w:r>
      <w:r w:rsidR="005876B0">
        <w:t xml:space="preserve">kurie nėra Tarybos nariai, </w:t>
      </w:r>
      <w:r w:rsidR="005876B0">
        <w:rPr>
          <w:rStyle w:val="Emfaz"/>
          <w:i w:val="0"/>
          <w:iCs w:val="0"/>
          <w:color w:val="000000"/>
          <w:shd w:val="clear" w:color="auto" w:fill="FFFFFF"/>
        </w:rPr>
        <w:t>valandinis</w:t>
      </w:r>
      <w:r w:rsidR="005876B0">
        <w:rPr>
          <w:color w:val="000000"/>
          <w:shd w:val="clear" w:color="auto" w:fill="FFFFFF"/>
        </w:rPr>
        <w:t> darbo užmokestis </w:t>
      </w:r>
      <w:r w:rsidR="005876B0">
        <w:rPr>
          <w:rStyle w:val="Emfaz"/>
          <w:i w:val="0"/>
          <w:iCs w:val="0"/>
          <w:color w:val="000000"/>
          <w:shd w:val="clear" w:color="auto" w:fill="FFFFFF"/>
        </w:rPr>
        <w:t xml:space="preserve">būtų beveik toks, kaip ir Tarybos </w:t>
      </w:r>
      <w:r>
        <w:rPr>
          <w:rStyle w:val="Emfaz"/>
          <w:i w:val="0"/>
          <w:iCs w:val="0"/>
          <w:color w:val="000000"/>
          <w:shd w:val="clear" w:color="auto" w:fill="FFFFFF"/>
        </w:rPr>
        <w:t>narių.</w:t>
      </w:r>
      <w:r w:rsidR="005876B0">
        <w:rPr>
          <w:rStyle w:val="Emfaz"/>
          <w:i w:val="0"/>
          <w:iCs w:val="0"/>
          <w:color w:val="000000"/>
          <w:shd w:val="clear" w:color="auto" w:fill="FFFFFF"/>
        </w:rPr>
        <w:t xml:space="preserve"> </w:t>
      </w:r>
    </w:p>
    <w:p w14:paraId="497D6BDA" w14:textId="77777777" w:rsidR="00293020" w:rsidRPr="0027139A" w:rsidRDefault="0027139A" w:rsidP="0027139A">
      <w:pPr>
        <w:tabs>
          <w:tab w:val="left" w:pos="709"/>
        </w:tabs>
        <w:spacing w:line="360" w:lineRule="auto"/>
        <w:ind w:right="227"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293020" w:rsidRPr="0027139A">
        <w:t>Taip pat atkreipiame dėmesį, kad atei</w:t>
      </w:r>
      <w:r>
        <w:t>tyje galimai vertėtų apsvarstyti Lietuvos Respublikos</w:t>
      </w:r>
      <w:r w:rsidR="00293020" w:rsidRPr="0027139A">
        <w:t xml:space="preserve"> Vietos savivaldos įstatymo</w:t>
      </w:r>
      <w:r>
        <w:t xml:space="preserve"> 15 str. 9 punkto pakeitimą, kadangi</w:t>
      </w:r>
      <w:r w:rsidR="00CD144F">
        <w:t xml:space="preserve"> T</w:t>
      </w:r>
      <w:r w:rsidR="00293020" w:rsidRPr="0027139A">
        <w:t xml:space="preserve">arybos sudaromų komisijų, </w:t>
      </w:r>
      <w:r w:rsidR="00CD144F">
        <w:t>kurių nariai nėra T</w:t>
      </w:r>
      <w:r w:rsidR="00293020" w:rsidRPr="0027139A">
        <w:t>arybos nariai, yra daugiau nei Etikos ir Antikorupcijos komisijose.</w:t>
      </w:r>
    </w:p>
    <w:p w14:paraId="497D6BDB" w14:textId="77777777" w:rsidR="00293020" w:rsidRDefault="00293020" w:rsidP="00155017">
      <w:pPr>
        <w:tabs>
          <w:tab w:val="left" w:pos="1134"/>
        </w:tabs>
        <w:ind w:right="227" w:firstLine="709"/>
        <w:jc w:val="both"/>
        <w:rPr>
          <w:szCs w:val="24"/>
          <w:lang w:eastAsia="lt-LT"/>
        </w:rPr>
      </w:pPr>
    </w:p>
    <w:p w14:paraId="497D6BDC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DD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DE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DF" w14:textId="77777777" w:rsidR="00937528" w:rsidRDefault="00937528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  <w:r>
        <w:rPr>
          <w:szCs w:val="24"/>
        </w:rPr>
        <w:t>Direktorė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Roma Žakaitienė</w:t>
      </w:r>
    </w:p>
    <w:p w14:paraId="497D6BE0" w14:textId="77777777" w:rsidR="00937528" w:rsidRDefault="00937528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1" w14:textId="77777777" w:rsidR="009C4562" w:rsidRDefault="009C4562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2" w14:textId="77777777" w:rsidR="009C4562" w:rsidRDefault="009C4562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3" w14:textId="77777777" w:rsidR="00FA12AF" w:rsidRDefault="00FA12AF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4" w14:textId="77777777" w:rsidR="00A10BFC" w:rsidRDefault="00A10BFC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5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6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7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8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9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A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B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C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D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E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EF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F0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F1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F2" w14:textId="77777777" w:rsidR="00E92E46" w:rsidRDefault="00E92E46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F3" w14:textId="77777777" w:rsidR="0027139A" w:rsidRDefault="0027139A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97D6BF4" w14:textId="77777777" w:rsidR="00937528" w:rsidRDefault="00D81107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  <w:r>
        <w:rPr>
          <w:szCs w:val="24"/>
        </w:rPr>
        <w:t>Linda Kreimerytė, 8 654 35 156</w:t>
      </w:r>
    </w:p>
    <w:sectPr w:rsidR="00937528" w:rsidSect="009C4562">
      <w:headerReference w:type="first" r:id="rId7"/>
      <w:pgSz w:w="11901" w:h="16834"/>
      <w:pgMar w:top="1135" w:right="567" w:bottom="851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D6BF7" w14:textId="77777777" w:rsidR="00BC1FD8" w:rsidRDefault="00BC1FD8">
      <w:r>
        <w:separator/>
      </w:r>
    </w:p>
  </w:endnote>
  <w:endnote w:type="continuationSeparator" w:id="0">
    <w:p w14:paraId="497D6BF8" w14:textId="77777777" w:rsidR="00BC1FD8" w:rsidRDefault="00BC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D6BF5" w14:textId="77777777" w:rsidR="00BC1FD8" w:rsidRDefault="00BC1FD8">
      <w:r>
        <w:separator/>
      </w:r>
    </w:p>
  </w:footnote>
  <w:footnote w:type="continuationSeparator" w:id="0">
    <w:p w14:paraId="497D6BF6" w14:textId="77777777" w:rsidR="00BC1FD8" w:rsidRDefault="00BC1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6BF9" w14:textId="77777777" w:rsidR="00FC1A98" w:rsidRDefault="00FC1A98">
    <w:pPr>
      <w:jc w:val="center"/>
      <w:rPr>
        <w:rFonts w:ascii="TimesLT" w:hAnsi="TimesLT"/>
        <w:b/>
        <w:sz w:val="28"/>
      </w:rPr>
    </w:pPr>
  </w:p>
  <w:p w14:paraId="497D6BFA" w14:textId="77777777" w:rsidR="00FC1A98" w:rsidRDefault="00FC1A98">
    <w:pPr>
      <w:jc w:val="center"/>
      <w:rPr>
        <w:rFonts w:ascii="TimesLT" w:hAnsi="TimesLT"/>
        <w:b/>
        <w:sz w:val="4"/>
      </w:rPr>
    </w:pPr>
  </w:p>
  <w:p w14:paraId="497D6BFB" w14:textId="77777777" w:rsidR="00FC1A98" w:rsidRDefault="00FC1A98">
    <w:pPr>
      <w:jc w:val="center"/>
      <w:rPr>
        <w:rFonts w:ascii="TimesLT" w:hAnsi="TimesLT"/>
        <w:b/>
        <w:sz w:val="4"/>
      </w:rPr>
    </w:pPr>
  </w:p>
  <w:p w14:paraId="497D6BFC" w14:textId="77777777" w:rsidR="00FC1A98" w:rsidRDefault="006E1052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497D6C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89506912" r:id="rId2"/>
      </w:object>
    </w:r>
  </w:p>
  <w:p w14:paraId="497D6BFD" w14:textId="77777777" w:rsidR="00FC1A98" w:rsidRDefault="00FC1A98">
    <w:pPr>
      <w:jc w:val="center"/>
      <w:rPr>
        <w:rFonts w:ascii="TimesLT" w:hAnsi="TimesLT"/>
        <w:b/>
        <w:sz w:val="28"/>
      </w:rPr>
    </w:pPr>
  </w:p>
  <w:p w14:paraId="497D6BFE" w14:textId="77777777" w:rsidR="00FC1A98" w:rsidRDefault="00FC1A98">
    <w:pPr>
      <w:jc w:val="center"/>
      <w:rPr>
        <w:rFonts w:ascii="TimesLT" w:hAnsi="TimesLT"/>
        <w:b/>
        <w:sz w:val="28"/>
      </w:rPr>
    </w:pPr>
  </w:p>
  <w:p w14:paraId="497D6BFF" w14:textId="77777777" w:rsidR="00FC1A98" w:rsidRDefault="00FC1A98">
    <w:pPr>
      <w:jc w:val="center"/>
      <w:rPr>
        <w:rFonts w:ascii="TimesLT" w:hAnsi="TimesLT"/>
        <w:b/>
        <w:sz w:val="28"/>
      </w:rPr>
    </w:pPr>
  </w:p>
  <w:p w14:paraId="497D6C00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497D6C01" w14:textId="77777777" w:rsidR="00FC1A98" w:rsidRDefault="00FC1A98">
    <w:pPr>
      <w:jc w:val="center"/>
      <w:rPr>
        <w:sz w:val="8"/>
      </w:rPr>
    </w:pPr>
  </w:p>
  <w:p w14:paraId="497D6C02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497D6C03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497D6C04" w14:textId="77777777" w:rsidR="00FC1A98" w:rsidRDefault="00FC1A98">
    <w:pPr>
      <w:jc w:val="center"/>
      <w:rPr>
        <w:sz w:val="6"/>
      </w:rPr>
    </w:pPr>
  </w:p>
  <w:p w14:paraId="497D6C05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7D6C08" wp14:editId="497D6C09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14:paraId="497D6C06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6F3"/>
    <w:multiLevelType w:val="hybridMultilevel"/>
    <w:tmpl w:val="C37AD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0EA1"/>
    <w:multiLevelType w:val="hybridMultilevel"/>
    <w:tmpl w:val="5AD28176"/>
    <w:lvl w:ilvl="0" w:tplc="2826C08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994529"/>
    <w:multiLevelType w:val="hybridMultilevel"/>
    <w:tmpl w:val="B1C2D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386C70"/>
    <w:multiLevelType w:val="hybridMultilevel"/>
    <w:tmpl w:val="804A11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9" w15:restartNumberingAfterBreak="0">
    <w:nsid w:val="2CA441C3"/>
    <w:multiLevelType w:val="hybridMultilevel"/>
    <w:tmpl w:val="E500E298"/>
    <w:lvl w:ilvl="0" w:tplc="C588AA8A">
      <w:start w:val="13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A233E0"/>
    <w:multiLevelType w:val="hybridMultilevel"/>
    <w:tmpl w:val="75C80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65F8D"/>
    <w:multiLevelType w:val="hybridMultilevel"/>
    <w:tmpl w:val="DB968AAE"/>
    <w:lvl w:ilvl="0" w:tplc="7B98E79C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A05AB"/>
    <w:multiLevelType w:val="hybridMultilevel"/>
    <w:tmpl w:val="ECBC898C"/>
    <w:lvl w:ilvl="0" w:tplc="79227A28">
      <w:start w:val="1"/>
      <w:numFmt w:val="upp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6643E42"/>
    <w:multiLevelType w:val="multilevel"/>
    <w:tmpl w:val="AC8ACFC2"/>
    <w:numStyleLink w:val="LTstilius"/>
  </w:abstractNum>
  <w:abstractNum w:abstractNumId="20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0B1AAA"/>
    <w:multiLevelType w:val="hybridMultilevel"/>
    <w:tmpl w:val="D868A66E"/>
    <w:lvl w:ilvl="0" w:tplc="A7A6F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D44A0B"/>
    <w:multiLevelType w:val="multilevel"/>
    <w:tmpl w:val="AC8ACFC2"/>
    <w:numStyleLink w:val="LTstilius"/>
  </w:abstractNum>
  <w:abstractNum w:abstractNumId="26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28" w15:restartNumberingAfterBreak="0">
    <w:nsid w:val="7F0E21E8"/>
    <w:multiLevelType w:val="hybridMultilevel"/>
    <w:tmpl w:val="86C257B4"/>
    <w:lvl w:ilvl="0" w:tplc="0D62A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22"/>
  </w:num>
  <w:num w:numId="5">
    <w:abstractNumId w:val="21"/>
  </w:num>
  <w:num w:numId="6">
    <w:abstractNumId w:val="10"/>
  </w:num>
  <w:num w:numId="7">
    <w:abstractNumId w:val="14"/>
  </w:num>
  <w:num w:numId="8">
    <w:abstractNumId w:val="18"/>
  </w:num>
  <w:num w:numId="9">
    <w:abstractNumId w:val="13"/>
  </w:num>
  <w:num w:numId="10">
    <w:abstractNumId w:val="16"/>
  </w:num>
  <w:num w:numId="11">
    <w:abstractNumId w:val="19"/>
  </w:num>
  <w:num w:numId="12">
    <w:abstractNumId w:val="8"/>
  </w:num>
  <w:num w:numId="13">
    <w:abstractNumId w:val="25"/>
  </w:num>
  <w:num w:numId="14">
    <w:abstractNumId w:val="27"/>
  </w:num>
  <w:num w:numId="15">
    <w:abstractNumId w:val="15"/>
  </w:num>
  <w:num w:numId="16">
    <w:abstractNumId w:val="20"/>
  </w:num>
  <w:num w:numId="17">
    <w:abstractNumId w:val="6"/>
  </w:num>
  <w:num w:numId="18">
    <w:abstractNumId w:val="4"/>
  </w:num>
  <w:num w:numId="19">
    <w:abstractNumId w:val="26"/>
  </w:num>
  <w:num w:numId="20">
    <w:abstractNumId w:val="1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A"/>
    <w:rsid w:val="00001E81"/>
    <w:rsid w:val="0000248F"/>
    <w:rsid w:val="00003BE9"/>
    <w:rsid w:val="000059A9"/>
    <w:rsid w:val="00015AC8"/>
    <w:rsid w:val="00015D01"/>
    <w:rsid w:val="000162DE"/>
    <w:rsid w:val="00020270"/>
    <w:rsid w:val="00022FA0"/>
    <w:rsid w:val="00025680"/>
    <w:rsid w:val="00040190"/>
    <w:rsid w:val="00050A0B"/>
    <w:rsid w:val="00053931"/>
    <w:rsid w:val="00057302"/>
    <w:rsid w:val="00067402"/>
    <w:rsid w:val="00077C44"/>
    <w:rsid w:val="000827A8"/>
    <w:rsid w:val="00093EE1"/>
    <w:rsid w:val="000A2E5E"/>
    <w:rsid w:val="000A3263"/>
    <w:rsid w:val="000C0ADC"/>
    <w:rsid w:val="000D1755"/>
    <w:rsid w:val="000D4376"/>
    <w:rsid w:val="000F593C"/>
    <w:rsid w:val="000F7116"/>
    <w:rsid w:val="00111A26"/>
    <w:rsid w:val="00112BC8"/>
    <w:rsid w:val="0012321A"/>
    <w:rsid w:val="00140656"/>
    <w:rsid w:val="001409B5"/>
    <w:rsid w:val="00150C92"/>
    <w:rsid w:val="001518EE"/>
    <w:rsid w:val="00153143"/>
    <w:rsid w:val="00155017"/>
    <w:rsid w:val="001566A6"/>
    <w:rsid w:val="00161F7B"/>
    <w:rsid w:val="001630F9"/>
    <w:rsid w:val="0016518F"/>
    <w:rsid w:val="00183C6D"/>
    <w:rsid w:val="0018704C"/>
    <w:rsid w:val="00194078"/>
    <w:rsid w:val="00195C20"/>
    <w:rsid w:val="001974D4"/>
    <w:rsid w:val="001A4E0B"/>
    <w:rsid w:val="001A5524"/>
    <w:rsid w:val="001A62F3"/>
    <w:rsid w:val="001A6B6B"/>
    <w:rsid w:val="001B03BC"/>
    <w:rsid w:val="001C4155"/>
    <w:rsid w:val="001C41A1"/>
    <w:rsid w:val="001D0EE1"/>
    <w:rsid w:val="001D2732"/>
    <w:rsid w:val="001D2C89"/>
    <w:rsid w:val="001D2CC0"/>
    <w:rsid w:val="001E2804"/>
    <w:rsid w:val="001E72F1"/>
    <w:rsid w:val="001F0091"/>
    <w:rsid w:val="001F20ED"/>
    <w:rsid w:val="001F37FA"/>
    <w:rsid w:val="001F3AEC"/>
    <w:rsid w:val="00215F9E"/>
    <w:rsid w:val="00217DA3"/>
    <w:rsid w:val="002258AE"/>
    <w:rsid w:val="00225C83"/>
    <w:rsid w:val="0023206C"/>
    <w:rsid w:val="002338F7"/>
    <w:rsid w:val="002457D6"/>
    <w:rsid w:val="00253120"/>
    <w:rsid w:val="00260D69"/>
    <w:rsid w:val="002617CB"/>
    <w:rsid w:val="0026201F"/>
    <w:rsid w:val="00266175"/>
    <w:rsid w:val="002704E2"/>
    <w:rsid w:val="0027139A"/>
    <w:rsid w:val="00274AE7"/>
    <w:rsid w:val="00274D48"/>
    <w:rsid w:val="00282536"/>
    <w:rsid w:val="00291276"/>
    <w:rsid w:val="00291579"/>
    <w:rsid w:val="00293020"/>
    <w:rsid w:val="00296A71"/>
    <w:rsid w:val="00297C20"/>
    <w:rsid w:val="002B20C6"/>
    <w:rsid w:val="002B43DD"/>
    <w:rsid w:val="002C2BA9"/>
    <w:rsid w:val="002C367B"/>
    <w:rsid w:val="002D21F2"/>
    <w:rsid w:val="002D63DE"/>
    <w:rsid w:val="002D7195"/>
    <w:rsid w:val="002E03F1"/>
    <w:rsid w:val="002E278F"/>
    <w:rsid w:val="002E5497"/>
    <w:rsid w:val="002E5632"/>
    <w:rsid w:val="002F0456"/>
    <w:rsid w:val="002F07B7"/>
    <w:rsid w:val="002F3FF8"/>
    <w:rsid w:val="002F4104"/>
    <w:rsid w:val="00304973"/>
    <w:rsid w:val="00306486"/>
    <w:rsid w:val="003075A1"/>
    <w:rsid w:val="00313389"/>
    <w:rsid w:val="00321F17"/>
    <w:rsid w:val="003266DA"/>
    <w:rsid w:val="003300AC"/>
    <w:rsid w:val="00330E52"/>
    <w:rsid w:val="00333C81"/>
    <w:rsid w:val="0033469A"/>
    <w:rsid w:val="00335451"/>
    <w:rsid w:val="003358C3"/>
    <w:rsid w:val="003371BC"/>
    <w:rsid w:val="00340033"/>
    <w:rsid w:val="00340A73"/>
    <w:rsid w:val="003411E6"/>
    <w:rsid w:val="003501CC"/>
    <w:rsid w:val="00353365"/>
    <w:rsid w:val="00354B38"/>
    <w:rsid w:val="00355742"/>
    <w:rsid w:val="00356741"/>
    <w:rsid w:val="00356C1A"/>
    <w:rsid w:val="00357494"/>
    <w:rsid w:val="00360857"/>
    <w:rsid w:val="003648A1"/>
    <w:rsid w:val="0036561E"/>
    <w:rsid w:val="00374934"/>
    <w:rsid w:val="00390196"/>
    <w:rsid w:val="003926CE"/>
    <w:rsid w:val="003A2C51"/>
    <w:rsid w:val="003B3089"/>
    <w:rsid w:val="003B59BF"/>
    <w:rsid w:val="003C118D"/>
    <w:rsid w:val="003C35A1"/>
    <w:rsid w:val="003D16C5"/>
    <w:rsid w:val="003D254F"/>
    <w:rsid w:val="003D3438"/>
    <w:rsid w:val="003D3BF8"/>
    <w:rsid w:val="003E10AA"/>
    <w:rsid w:val="003E401C"/>
    <w:rsid w:val="003E7FD9"/>
    <w:rsid w:val="00404D70"/>
    <w:rsid w:val="00414D7B"/>
    <w:rsid w:val="004206AF"/>
    <w:rsid w:val="004269A2"/>
    <w:rsid w:val="0042706A"/>
    <w:rsid w:val="00430633"/>
    <w:rsid w:val="00431A29"/>
    <w:rsid w:val="00436B6B"/>
    <w:rsid w:val="00445A73"/>
    <w:rsid w:val="004531A3"/>
    <w:rsid w:val="00465018"/>
    <w:rsid w:val="004703AA"/>
    <w:rsid w:val="00470949"/>
    <w:rsid w:val="004758CE"/>
    <w:rsid w:val="004868D4"/>
    <w:rsid w:val="00486BAC"/>
    <w:rsid w:val="00487A84"/>
    <w:rsid w:val="00493D2F"/>
    <w:rsid w:val="004A0B4A"/>
    <w:rsid w:val="004A59C6"/>
    <w:rsid w:val="004B3AB0"/>
    <w:rsid w:val="004B4B72"/>
    <w:rsid w:val="004B7E2E"/>
    <w:rsid w:val="004C1FCB"/>
    <w:rsid w:val="004D1BED"/>
    <w:rsid w:val="004E4D41"/>
    <w:rsid w:val="004F6A4A"/>
    <w:rsid w:val="004F6FB9"/>
    <w:rsid w:val="0050160D"/>
    <w:rsid w:val="00501E7E"/>
    <w:rsid w:val="00503236"/>
    <w:rsid w:val="00510BB4"/>
    <w:rsid w:val="00520A9D"/>
    <w:rsid w:val="00525FDE"/>
    <w:rsid w:val="00534D38"/>
    <w:rsid w:val="00537B6C"/>
    <w:rsid w:val="00544C50"/>
    <w:rsid w:val="00545C46"/>
    <w:rsid w:val="005518ED"/>
    <w:rsid w:val="00553F8F"/>
    <w:rsid w:val="00556123"/>
    <w:rsid w:val="005577F4"/>
    <w:rsid w:val="005737A8"/>
    <w:rsid w:val="00575D13"/>
    <w:rsid w:val="005767BC"/>
    <w:rsid w:val="00586411"/>
    <w:rsid w:val="005876B0"/>
    <w:rsid w:val="00591484"/>
    <w:rsid w:val="00595F27"/>
    <w:rsid w:val="005B1E03"/>
    <w:rsid w:val="005C1F84"/>
    <w:rsid w:val="005C465B"/>
    <w:rsid w:val="005C4A71"/>
    <w:rsid w:val="005C4B1E"/>
    <w:rsid w:val="005C6F69"/>
    <w:rsid w:val="005F0572"/>
    <w:rsid w:val="005F26D6"/>
    <w:rsid w:val="005F407E"/>
    <w:rsid w:val="005F72DC"/>
    <w:rsid w:val="00613BF7"/>
    <w:rsid w:val="00615680"/>
    <w:rsid w:val="00616A7F"/>
    <w:rsid w:val="00622985"/>
    <w:rsid w:val="006253AA"/>
    <w:rsid w:val="006324C3"/>
    <w:rsid w:val="006363DA"/>
    <w:rsid w:val="00637692"/>
    <w:rsid w:val="006420E9"/>
    <w:rsid w:val="00646788"/>
    <w:rsid w:val="006518E4"/>
    <w:rsid w:val="0065383D"/>
    <w:rsid w:val="00661131"/>
    <w:rsid w:val="00662C6B"/>
    <w:rsid w:val="00662E41"/>
    <w:rsid w:val="00664C54"/>
    <w:rsid w:val="00671FA6"/>
    <w:rsid w:val="00680DBA"/>
    <w:rsid w:val="0068764E"/>
    <w:rsid w:val="006976FE"/>
    <w:rsid w:val="006A3917"/>
    <w:rsid w:val="006A47A3"/>
    <w:rsid w:val="006B696F"/>
    <w:rsid w:val="006C21F9"/>
    <w:rsid w:val="006D2A94"/>
    <w:rsid w:val="006D3837"/>
    <w:rsid w:val="006D5F4A"/>
    <w:rsid w:val="006E1052"/>
    <w:rsid w:val="006F0142"/>
    <w:rsid w:val="006F0D48"/>
    <w:rsid w:val="0070273A"/>
    <w:rsid w:val="007054FC"/>
    <w:rsid w:val="00705734"/>
    <w:rsid w:val="0070684B"/>
    <w:rsid w:val="00714919"/>
    <w:rsid w:val="00715400"/>
    <w:rsid w:val="00730110"/>
    <w:rsid w:val="00732E96"/>
    <w:rsid w:val="00736F1B"/>
    <w:rsid w:val="00741CEA"/>
    <w:rsid w:val="007518C6"/>
    <w:rsid w:val="007530DB"/>
    <w:rsid w:val="007554E4"/>
    <w:rsid w:val="007571FC"/>
    <w:rsid w:val="0076192F"/>
    <w:rsid w:val="0076288D"/>
    <w:rsid w:val="0076574C"/>
    <w:rsid w:val="00767F05"/>
    <w:rsid w:val="00772BF8"/>
    <w:rsid w:val="00781DA2"/>
    <w:rsid w:val="00786AE1"/>
    <w:rsid w:val="00793593"/>
    <w:rsid w:val="00794615"/>
    <w:rsid w:val="007A4B16"/>
    <w:rsid w:val="007A4E65"/>
    <w:rsid w:val="007A68D1"/>
    <w:rsid w:val="007B4677"/>
    <w:rsid w:val="007C4A77"/>
    <w:rsid w:val="007C717A"/>
    <w:rsid w:val="007C741B"/>
    <w:rsid w:val="007D4620"/>
    <w:rsid w:val="007D7377"/>
    <w:rsid w:val="007E4A3D"/>
    <w:rsid w:val="007E682C"/>
    <w:rsid w:val="007F77A1"/>
    <w:rsid w:val="00802FE5"/>
    <w:rsid w:val="00804795"/>
    <w:rsid w:val="00805E0C"/>
    <w:rsid w:val="008106C9"/>
    <w:rsid w:val="00812B9F"/>
    <w:rsid w:val="00813FE8"/>
    <w:rsid w:val="0082075F"/>
    <w:rsid w:val="008307BD"/>
    <w:rsid w:val="008311FA"/>
    <w:rsid w:val="00845C77"/>
    <w:rsid w:val="00857602"/>
    <w:rsid w:val="00887641"/>
    <w:rsid w:val="00893958"/>
    <w:rsid w:val="008A013A"/>
    <w:rsid w:val="008A0AA3"/>
    <w:rsid w:val="008A25EC"/>
    <w:rsid w:val="008A4198"/>
    <w:rsid w:val="008A5A1E"/>
    <w:rsid w:val="008B6104"/>
    <w:rsid w:val="008C3784"/>
    <w:rsid w:val="008D38B5"/>
    <w:rsid w:val="008D6E8F"/>
    <w:rsid w:val="008E2C0B"/>
    <w:rsid w:val="008F7585"/>
    <w:rsid w:val="00903384"/>
    <w:rsid w:val="00907BC2"/>
    <w:rsid w:val="00907F9E"/>
    <w:rsid w:val="009210DD"/>
    <w:rsid w:val="009230A9"/>
    <w:rsid w:val="00923CF8"/>
    <w:rsid w:val="009256C9"/>
    <w:rsid w:val="009310C0"/>
    <w:rsid w:val="00933928"/>
    <w:rsid w:val="00937528"/>
    <w:rsid w:val="00946323"/>
    <w:rsid w:val="009525F7"/>
    <w:rsid w:val="00952CE2"/>
    <w:rsid w:val="0095439D"/>
    <w:rsid w:val="009600CE"/>
    <w:rsid w:val="0097609E"/>
    <w:rsid w:val="00984512"/>
    <w:rsid w:val="00987B9B"/>
    <w:rsid w:val="00991830"/>
    <w:rsid w:val="00992DE4"/>
    <w:rsid w:val="00995E56"/>
    <w:rsid w:val="009A02E5"/>
    <w:rsid w:val="009A2EDC"/>
    <w:rsid w:val="009A66F7"/>
    <w:rsid w:val="009B2F14"/>
    <w:rsid w:val="009B346F"/>
    <w:rsid w:val="009B6239"/>
    <w:rsid w:val="009C4562"/>
    <w:rsid w:val="009D0F89"/>
    <w:rsid w:val="009D76B8"/>
    <w:rsid w:val="009E6C0C"/>
    <w:rsid w:val="009F222A"/>
    <w:rsid w:val="009F7D0D"/>
    <w:rsid w:val="00A10BFC"/>
    <w:rsid w:val="00A17595"/>
    <w:rsid w:val="00A2014F"/>
    <w:rsid w:val="00A24260"/>
    <w:rsid w:val="00A27E0A"/>
    <w:rsid w:val="00A32BDC"/>
    <w:rsid w:val="00A34ED8"/>
    <w:rsid w:val="00A4277A"/>
    <w:rsid w:val="00A45F18"/>
    <w:rsid w:val="00A52D98"/>
    <w:rsid w:val="00A5457D"/>
    <w:rsid w:val="00A55F0A"/>
    <w:rsid w:val="00A610FA"/>
    <w:rsid w:val="00A63504"/>
    <w:rsid w:val="00A64C74"/>
    <w:rsid w:val="00A73560"/>
    <w:rsid w:val="00A74B35"/>
    <w:rsid w:val="00A76CA5"/>
    <w:rsid w:val="00A84D05"/>
    <w:rsid w:val="00A91519"/>
    <w:rsid w:val="00A94035"/>
    <w:rsid w:val="00A96094"/>
    <w:rsid w:val="00AA148B"/>
    <w:rsid w:val="00AA386C"/>
    <w:rsid w:val="00AB5C60"/>
    <w:rsid w:val="00AC02D3"/>
    <w:rsid w:val="00AC397F"/>
    <w:rsid w:val="00AC59AC"/>
    <w:rsid w:val="00AD03E6"/>
    <w:rsid w:val="00AD19D7"/>
    <w:rsid w:val="00AD264E"/>
    <w:rsid w:val="00AD4D43"/>
    <w:rsid w:val="00AE2AD0"/>
    <w:rsid w:val="00AF2DE2"/>
    <w:rsid w:val="00AF48F9"/>
    <w:rsid w:val="00AF5C81"/>
    <w:rsid w:val="00B141D3"/>
    <w:rsid w:val="00B14387"/>
    <w:rsid w:val="00B20B61"/>
    <w:rsid w:val="00B2794B"/>
    <w:rsid w:val="00B32590"/>
    <w:rsid w:val="00B37108"/>
    <w:rsid w:val="00B45ECD"/>
    <w:rsid w:val="00B47D0C"/>
    <w:rsid w:val="00B5159E"/>
    <w:rsid w:val="00B56886"/>
    <w:rsid w:val="00B65F61"/>
    <w:rsid w:val="00B67D73"/>
    <w:rsid w:val="00B709DD"/>
    <w:rsid w:val="00B824A5"/>
    <w:rsid w:val="00B82814"/>
    <w:rsid w:val="00B85284"/>
    <w:rsid w:val="00B85A1C"/>
    <w:rsid w:val="00B911DA"/>
    <w:rsid w:val="00BA0014"/>
    <w:rsid w:val="00BA694B"/>
    <w:rsid w:val="00BB478E"/>
    <w:rsid w:val="00BB50C6"/>
    <w:rsid w:val="00BC1FD8"/>
    <w:rsid w:val="00BC2EFC"/>
    <w:rsid w:val="00BC5E4E"/>
    <w:rsid w:val="00BE05A9"/>
    <w:rsid w:val="00BF3A0E"/>
    <w:rsid w:val="00BF5047"/>
    <w:rsid w:val="00C01E02"/>
    <w:rsid w:val="00C1134F"/>
    <w:rsid w:val="00C12479"/>
    <w:rsid w:val="00C1751C"/>
    <w:rsid w:val="00C30D4D"/>
    <w:rsid w:val="00C36292"/>
    <w:rsid w:val="00C401FB"/>
    <w:rsid w:val="00C42194"/>
    <w:rsid w:val="00C5050D"/>
    <w:rsid w:val="00C50E34"/>
    <w:rsid w:val="00C529B6"/>
    <w:rsid w:val="00C55F7D"/>
    <w:rsid w:val="00C749CE"/>
    <w:rsid w:val="00C81C67"/>
    <w:rsid w:val="00C8781F"/>
    <w:rsid w:val="00C879D5"/>
    <w:rsid w:val="00C94953"/>
    <w:rsid w:val="00CB13AC"/>
    <w:rsid w:val="00CB6360"/>
    <w:rsid w:val="00CC6D85"/>
    <w:rsid w:val="00CD1321"/>
    <w:rsid w:val="00CD144F"/>
    <w:rsid w:val="00CD27D9"/>
    <w:rsid w:val="00CD3EB1"/>
    <w:rsid w:val="00CE069C"/>
    <w:rsid w:val="00CE19D8"/>
    <w:rsid w:val="00CE5D07"/>
    <w:rsid w:val="00CF40D4"/>
    <w:rsid w:val="00CF6378"/>
    <w:rsid w:val="00D0166E"/>
    <w:rsid w:val="00D0292D"/>
    <w:rsid w:val="00D0668A"/>
    <w:rsid w:val="00D10861"/>
    <w:rsid w:val="00D132F4"/>
    <w:rsid w:val="00D169FF"/>
    <w:rsid w:val="00D20F5B"/>
    <w:rsid w:val="00D24550"/>
    <w:rsid w:val="00D27E42"/>
    <w:rsid w:val="00D319E3"/>
    <w:rsid w:val="00D34C07"/>
    <w:rsid w:val="00D362BD"/>
    <w:rsid w:val="00D42ED6"/>
    <w:rsid w:val="00D432B0"/>
    <w:rsid w:val="00D43A4C"/>
    <w:rsid w:val="00D81107"/>
    <w:rsid w:val="00D864B5"/>
    <w:rsid w:val="00D95985"/>
    <w:rsid w:val="00D95B92"/>
    <w:rsid w:val="00DC23CC"/>
    <w:rsid w:val="00DC7EFB"/>
    <w:rsid w:val="00DD04AB"/>
    <w:rsid w:val="00DD20A0"/>
    <w:rsid w:val="00DD5D38"/>
    <w:rsid w:val="00DD645D"/>
    <w:rsid w:val="00DE1201"/>
    <w:rsid w:val="00DE3B6D"/>
    <w:rsid w:val="00DE3F9C"/>
    <w:rsid w:val="00DE5140"/>
    <w:rsid w:val="00DE5D28"/>
    <w:rsid w:val="00DE642C"/>
    <w:rsid w:val="00E01922"/>
    <w:rsid w:val="00E01EC8"/>
    <w:rsid w:val="00E036F5"/>
    <w:rsid w:val="00E1135C"/>
    <w:rsid w:val="00E12F47"/>
    <w:rsid w:val="00E13F66"/>
    <w:rsid w:val="00E2024E"/>
    <w:rsid w:val="00E20FB2"/>
    <w:rsid w:val="00E237B6"/>
    <w:rsid w:val="00E2553F"/>
    <w:rsid w:val="00E2652B"/>
    <w:rsid w:val="00E31C26"/>
    <w:rsid w:val="00E32635"/>
    <w:rsid w:val="00E33453"/>
    <w:rsid w:val="00E4675F"/>
    <w:rsid w:val="00E61715"/>
    <w:rsid w:val="00E667CF"/>
    <w:rsid w:val="00E72E38"/>
    <w:rsid w:val="00E730A9"/>
    <w:rsid w:val="00E7601F"/>
    <w:rsid w:val="00E850A4"/>
    <w:rsid w:val="00E851CF"/>
    <w:rsid w:val="00E92E46"/>
    <w:rsid w:val="00E94387"/>
    <w:rsid w:val="00EA19A0"/>
    <w:rsid w:val="00EA560C"/>
    <w:rsid w:val="00EB352F"/>
    <w:rsid w:val="00EB6C89"/>
    <w:rsid w:val="00EB6E08"/>
    <w:rsid w:val="00EC4BBB"/>
    <w:rsid w:val="00EC5E46"/>
    <w:rsid w:val="00ED7DF2"/>
    <w:rsid w:val="00EE7EE5"/>
    <w:rsid w:val="00EF42D3"/>
    <w:rsid w:val="00F009EC"/>
    <w:rsid w:val="00F028BF"/>
    <w:rsid w:val="00F11D7E"/>
    <w:rsid w:val="00F12458"/>
    <w:rsid w:val="00F22EA2"/>
    <w:rsid w:val="00F248A4"/>
    <w:rsid w:val="00F25B63"/>
    <w:rsid w:val="00F3087C"/>
    <w:rsid w:val="00F33DBD"/>
    <w:rsid w:val="00F3432F"/>
    <w:rsid w:val="00F34ABF"/>
    <w:rsid w:val="00F34D40"/>
    <w:rsid w:val="00F50508"/>
    <w:rsid w:val="00F51F3B"/>
    <w:rsid w:val="00F57314"/>
    <w:rsid w:val="00F6014E"/>
    <w:rsid w:val="00F72B6C"/>
    <w:rsid w:val="00F74881"/>
    <w:rsid w:val="00F77E3A"/>
    <w:rsid w:val="00F82382"/>
    <w:rsid w:val="00F861EE"/>
    <w:rsid w:val="00F86337"/>
    <w:rsid w:val="00F92938"/>
    <w:rsid w:val="00F92F0A"/>
    <w:rsid w:val="00FA12AF"/>
    <w:rsid w:val="00FA2FCD"/>
    <w:rsid w:val="00FA61C1"/>
    <w:rsid w:val="00FA6FBA"/>
    <w:rsid w:val="00FB440E"/>
    <w:rsid w:val="00FB58D9"/>
    <w:rsid w:val="00FB5BDF"/>
    <w:rsid w:val="00FB6356"/>
    <w:rsid w:val="00FC008B"/>
    <w:rsid w:val="00FC0E41"/>
    <w:rsid w:val="00FC1A98"/>
    <w:rsid w:val="00FC38B3"/>
    <w:rsid w:val="00FD0DBA"/>
    <w:rsid w:val="00FD31CF"/>
    <w:rsid w:val="00FD3AF6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97D6BCD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customStyle="1" w:styleId="naisf">
    <w:name w:val="naisf"/>
    <w:basedOn w:val="prastasis"/>
    <w:uiPriority w:val="99"/>
    <w:rsid w:val="0023206C"/>
    <w:pPr>
      <w:spacing w:before="75" w:after="75"/>
      <w:ind w:firstLine="375"/>
      <w:jc w:val="both"/>
    </w:pPr>
    <w:rPr>
      <w:rFonts w:eastAsiaTheme="minorHAnsi"/>
      <w:szCs w:val="24"/>
      <w:lang w:eastAsia="lv-LV"/>
    </w:rPr>
  </w:style>
  <w:style w:type="paragraph" w:customStyle="1" w:styleId="naispant">
    <w:name w:val="naispant"/>
    <w:basedOn w:val="prastasis"/>
    <w:uiPriority w:val="99"/>
    <w:rsid w:val="0023206C"/>
    <w:pPr>
      <w:spacing w:before="75" w:after="75"/>
      <w:ind w:left="375" w:firstLine="375"/>
      <w:jc w:val="both"/>
    </w:pPr>
    <w:rPr>
      <w:rFonts w:eastAsiaTheme="minorHAnsi"/>
      <w:b/>
      <w:bCs/>
      <w:szCs w:val="24"/>
      <w:lang w:eastAsia="lv-LV"/>
    </w:rPr>
  </w:style>
  <w:style w:type="character" w:customStyle="1" w:styleId="PoratDiagrama">
    <w:name w:val="Poraštė Diagrama"/>
    <w:basedOn w:val="Numatytasispastraiposriftas"/>
    <w:link w:val="Porat"/>
    <w:rsid w:val="0018704C"/>
    <w:rPr>
      <w:sz w:val="24"/>
      <w:lang w:eastAsia="en-US"/>
    </w:rPr>
  </w:style>
  <w:style w:type="paragraph" w:styleId="Betarp">
    <w:name w:val="No Spacing"/>
    <w:basedOn w:val="prastasis"/>
    <w:uiPriority w:val="1"/>
    <w:qFormat/>
    <w:rsid w:val="00C01E02"/>
    <w:pPr>
      <w:spacing w:before="100" w:beforeAutospacing="1" w:after="100" w:afterAutospacing="1"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1550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2418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2021-08-03T11:42:00Z</dcterms:created>
  <dc:creator>Vilniaus m. savivaldybe</dc:creator>
  <cp:lastModifiedBy>Dalia Masaitienė</cp:lastModifiedBy>
  <cp:lastPrinted>2021-08-03T11:42:00Z</cp:lastPrinted>
  <dcterms:modified xsi:type="dcterms:W3CDTF">2021-08-03T11:42:00Z</dcterms:modified>
  <cp:revision>2</cp:revision>
  <dc:title>lkjhlkjh</dc:title>
</cp:coreProperties>
</file>