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4C9E39" w14:textId="77777777" w:rsidR="00D34B19" w:rsidRDefault="00D34B19" w:rsidP="00945951">
      <w:pPr>
        <w:spacing w:line="240" w:lineRule="auto"/>
        <w:ind w:firstLine="0"/>
        <w:jc w:val="center"/>
        <w:rPr>
          <w:bCs/>
          <w:color w:val="000000"/>
          <w:szCs w:val="24"/>
        </w:rPr>
      </w:pPr>
      <w:r w:rsidRPr="00945951">
        <w:rPr>
          <w:b/>
          <w:caps/>
          <w:szCs w:val="24"/>
        </w:rPr>
        <w:t>derinimo pažyma</w:t>
      </w:r>
    </w:p>
    <w:p w14:paraId="4313F345" w14:textId="7B58C2D1" w:rsidR="00866CDA" w:rsidRPr="00D34B19" w:rsidRDefault="00D34B19" w:rsidP="00945951">
      <w:pPr>
        <w:spacing w:line="240" w:lineRule="auto"/>
        <w:ind w:firstLine="0"/>
        <w:jc w:val="center"/>
        <w:rPr>
          <w:b/>
          <w:caps/>
          <w:szCs w:val="24"/>
        </w:rPr>
      </w:pPr>
      <w:r>
        <w:rPr>
          <w:bCs/>
          <w:color w:val="000000"/>
          <w:szCs w:val="24"/>
        </w:rPr>
        <w:t xml:space="preserve">DĖL </w:t>
      </w:r>
      <w:r w:rsidR="00866CDA" w:rsidRPr="00D34B19">
        <w:rPr>
          <w:bCs/>
          <w:color w:val="000000"/>
          <w:szCs w:val="24"/>
        </w:rPr>
        <w:t>LIETUVOS RESPUBLIKOS</w:t>
      </w:r>
      <w:r w:rsidRPr="00D34B19">
        <w:rPr>
          <w:bCs/>
          <w:color w:val="000000"/>
          <w:szCs w:val="24"/>
        </w:rPr>
        <w:t xml:space="preserve"> </w:t>
      </w:r>
      <w:r w:rsidR="00D67691" w:rsidRPr="00D34B19">
        <w:rPr>
          <w:bCs/>
          <w:color w:val="000000"/>
          <w:szCs w:val="24"/>
        </w:rPr>
        <w:t>LIETUVOS RESPUBLIKOS VYRIAUSYBĖS 2007 M. RUGPJŪČIO 22 D. NUTARIMO NR. 875 „DĖL PRAŠYMŲ IR SKUNDŲ NAGRINĖJIMO IR ASMENŲ APTARNAVIMO VIEŠOJO ADMINISTRAVIMO SUBJEKTUOSE TAISYKLIŲ PATVIRTINIMO“ PAKEITIMO PROJEKTO</w:t>
      </w:r>
      <w:r w:rsidR="00D67691" w:rsidRPr="00D34B19">
        <w:rPr>
          <w:b/>
          <w:caps/>
          <w:szCs w:val="24"/>
        </w:rPr>
        <w:t xml:space="preserve"> </w:t>
      </w:r>
    </w:p>
    <w:p w14:paraId="6F68834B" w14:textId="1804672A" w:rsidR="00866CDA" w:rsidRPr="00945951" w:rsidRDefault="00866CDA" w:rsidP="00945951">
      <w:pPr>
        <w:spacing w:line="240" w:lineRule="auto"/>
        <w:ind w:firstLine="0"/>
        <w:jc w:val="center"/>
        <w:rPr>
          <w:b/>
          <w:caps/>
          <w:szCs w:val="24"/>
        </w:rPr>
      </w:pPr>
    </w:p>
    <w:p w14:paraId="6747D98F" w14:textId="7BE3DED9" w:rsidR="00866CDA" w:rsidRPr="00945951" w:rsidRDefault="00866CDA" w:rsidP="007D179B">
      <w:pPr>
        <w:spacing w:line="240" w:lineRule="auto"/>
        <w:ind w:firstLine="0"/>
        <w:rPr>
          <w:color w:val="000000"/>
          <w:szCs w:val="24"/>
        </w:rPr>
      </w:pPr>
    </w:p>
    <w:tbl>
      <w:tblPr>
        <w:tblW w:w="1531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6"/>
        <w:gridCol w:w="7604"/>
        <w:gridCol w:w="5670"/>
      </w:tblGrid>
      <w:tr w:rsidR="001B36DC" w:rsidRPr="00D466CF" w14:paraId="3B8F041E" w14:textId="77777777" w:rsidTr="007D179B">
        <w:tc>
          <w:tcPr>
            <w:tcW w:w="2036" w:type="dxa"/>
            <w:shd w:val="clear" w:color="auto" w:fill="auto"/>
          </w:tcPr>
          <w:p w14:paraId="4A7231B1" w14:textId="77777777" w:rsidR="000D5B7D" w:rsidRPr="004A6DDE" w:rsidRDefault="000D5B7D" w:rsidP="00D466CF">
            <w:pPr>
              <w:tabs>
                <w:tab w:val="clear" w:pos="720"/>
                <w:tab w:val="left" w:pos="0"/>
                <w:tab w:val="left" w:pos="993"/>
              </w:tabs>
              <w:spacing w:line="240" w:lineRule="auto"/>
              <w:ind w:left="34" w:firstLine="0"/>
              <w:rPr>
                <w:color w:val="000000"/>
                <w:szCs w:val="24"/>
              </w:rPr>
            </w:pPr>
            <w:r w:rsidRPr="004A6DDE">
              <w:rPr>
                <w:b/>
                <w:iCs/>
                <w:szCs w:val="24"/>
                <w:lang w:eastAsia="lt-LT"/>
              </w:rPr>
              <w:t>Institucijos pavadinimas, rašto data ir numeris</w:t>
            </w:r>
          </w:p>
        </w:tc>
        <w:tc>
          <w:tcPr>
            <w:tcW w:w="7604" w:type="dxa"/>
            <w:shd w:val="clear" w:color="auto" w:fill="auto"/>
          </w:tcPr>
          <w:p w14:paraId="19E93EFA" w14:textId="77777777" w:rsidR="000D5B7D" w:rsidRPr="004A6DDE" w:rsidRDefault="000D5B7D" w:rsidP="005E3EA2">
            <w:pPr>
              <w:pStyle w:val="Sraopastraipa"/>
              <w:tabs>
                <w:tab w:val="clear" w:pos="720"/>
                <w:tab w:val="left" w:pos="0"/>
                <w:tab w:val="left" w:pos="993"/>
              </w:tabs>
              <w:spacing w:line="240" w:lineRule="auto"/>
              <w:ind w:left="360" w:firstLine="0"/>
              <w:jc w:val="center"/>
              <w:rPr>
                <w:color w:val="000000"/>
                <w:szCs w:val="24"/>
              </w:rPr>
            </w:pPr>
            <w:r w:rsidRPr="004A6DDE">
              <w:rPr>
                <w:b/>
                <w:szCs w:val="24"/>
              </w:rPr>
              <w:t>Pastabos ir pasiūlymai</w:t>
            </w:r>
          </w:p>
        </w:tc>
        <w:tc>
          <w:tcPr>
            <w:tcW w:w="5670" w:type="dxa"/>
            <w:shd w:val="clear" w:color="auto" w:fill="auto"/>
          </w:tcPr>
          <w:p w14:paraId="2421B0F9" w14:textId="77777777" w:rsidR="000D5B7D" w:rsidRPr="004A6DDE" w:rsidRDefault="000D5B7D" w:rsidP="00D466CF">
            <w:pPr>
              <w:tabs>
                <w:tab w:val="clear" w:pos="720"/>
                <w:tab w:val="left" w:pos="0"/>
                <w:tab w:val="left" w:pos="993"/>
              </w:tabs>
              <w:spacing w:line="240" w:lineRule="auto"/>
              <w:ind w:firstLine="0"/>
              <w:jc w:val="center"/>
              <w:rPr>
                <w:color w:val="000000"/>
                <w:szCs w:val="24"/>
              </w:rPr>
            </w:pPr>
            <w:r w:rsidRPr="004A6DDE">
              <w:rPr>
                <w:rFonts w:eastAsia="Calibri"/>
                <w:b/>
                <w:szCs w:val="24"/>
              </w:rPr>
              <w:t>Žyma apie pastabų ir pasiūlymų įvertinimą</w:t>
            </w:r>
          </w:p>
        </w:tc>
      </w:tr>
      <w:tr w:rsidR="00F40EC0" w:rsidRPr="00D466CF" w14:paraId="2C38E594" w14:textId="77777777" w:rsidTr="007D179B">
        <w:tc>
          <w:tcPr>
            <w:tcW w:w="2036" w:type="dxa"/>
            <w:shd w:val="clear" w:color="auto" w:fill="auto"/>
          </w:tcPr>
          <w:p w14:paraId="4E2721B9" w14:textId="0DB52D77" w:rsidR="00F40EC0" w:rsidRPr="004A6DDE" w:rsidRDefault="00F40EC0" w:rsidP="00894304">
            <w:pPr>
              <w:tabs>
                <w:tab w:val="clear" w:pos="720"/>
              </w:tabs>
              <w:autoSpaceDE w:val="0"/>
              <w:autoSpaceDN w:val="0"/>
              <w:spacing w:line="240" w:lineRule="auto"/>
              <w:ind w:firstLine="0"/>
              <w:rPr>
                <w:caps/>
                <w:szCs w:val="24"/>
              </w:rPr>
            </w:pPr>
            <w:r w:rsidRPr="004A6DDE">
              <w:rPr>
                <w:szCs w:val="24"/>
              </w:rPr>
              <w:t xml:space="preserve">Valstybinė lietuvių kalbos komisija </w:t>
            </w:r>
            <w:r w:rsidR="00D34B19">
              <w:rPr>
                <w:szCs w:val="24"/>
              </w:rPr>
              <w:t>2021-</w:t>
            </w:r>
            <w:r w:rsidR="000E544F">
              <w:rPr>
                <w:szCs w:val="24"/>
              </w:rPr>
              <w:t>11-30</w:t>
            </w:r>
            <w:r w:rsidR="00D34B19">
              <w:rPr>
                <w:szCs w:val="24"/>
              </w:rPr>
              <w:t xml:space="preserve"> raštas Nr.</w:t>
            </w:r>
            <w:r w:rsidR="000E544F">
              <w:t> </w:t>
            </w:r>
            <w:r w:rsidR="000E544F">
              <w:rPr>
                <w:szCs w:val="24"/>
              </w:rPr>
              <w:t xml:space="preserve">2021-11-30 Nr. S1-440 </w:t>
            </w:r>
            <w:r w:rsidR="00D34B19">
              <w:rPr>
                <w:szCs w:val="24"/>
              </w:rPr>
              <w:t xml:space="preserve">ir </w:t>
            </w:r>
            <w:r w:rsidR="009036AE" w:rsidRPr="004A6DDE">
              <w:rPr>
                <w:szCs w:val="24"/>
              </w:rPr>
              <w:t>202</w:t>
            </w:r>
            <w:r w:rsidR="0037185B" w:rsidRPr="004A6DDE">
              <w:rPr>
                <w:szCs w:val="24"/>
              </w:rPr>
              <w:t>1</w:t>
            </w:r>
            <w:r w:rsidR="009036AE" w:rsidRPr="004A6DDE">
              <w:rPr>
                <w:szCs w:val="24"/>
              </w:rPr>
              <w:t>-03-03 raštas Nr. S1-84</w:t>
            </w:r>
          </w:p>
          <w:p w14:paraId="4E45A2C7" w14:textId="77777777" w:rsidR="00F40EC0" w:rsidRPr="004A6DDE" w:rsidRDefault="00F40EC0" w:rsidP="00894304">
            <w:pPr>
              <w:tabs>
                <w:tab w:val="clear" w:pos="720"/>
                <w:tab w:val="left" w:pos="0"/>
                <w:tab w:val="left" w:pos="1134"/>
              </w:tabs>
              <w:spacing w:line="240" w:lineRule="auto"/>
              <w:ind w:left="34" w:firstLine="0"/>
              <w:rPr>
                <w:szCs w:val="24"/>
              </w:rPr>
            </w:pPr>
          </w:p>
        </w:tc>
        <w:tc>
          <w:tcPr>
            <w:tcW w:w="7604" w:type="dxa"/>
            <w:shd w:val="clear" w:color="auto" w:fill="auto"/>
          </w:tcPr>
          <w:p w14:paraId="4F9522B2" w14:textId="247178F4" w:rsidR="000E544F" w:rsidRDefault="000E544F" w:rsidP="000E544F">
            <w:pPr>
              <w:tabs>
                <w:tab w:val="left" w:pos="267"/>
                <w:tab w:val="left" w:pos="380"/>
              </w:tabs>
              <w:spacing w:line="240" w:lineRule="auto"/>
              <w:ind w:firstLine="0"/>
              <w:rPr>
                <w:szCs w:val="24"/>
              </w:rPr>
            </w:pPr>
            <w:r w:rsidRPr="000E544F">
              <w:rPr>
                <w:szCs w:val="24"/>
              </w:rPr>
              <w:t>Atkreipiame dėmesį, kad Lietuvos Respublikos vidaus reikalų ministerijos pateiktas</w:t>
            </w:r>
            <w:r>
              <w:rPr>
                <w:szCs w:val="24"/>
              </w:rPr>
              <w:t xml:space="preserve"> </w:t>
            </w:r>
            <w:r w:rsidRPr="000E544F">
              <w:rPr>
                <w:szCs w:val="24"/>
              </w:rPr>
              <w:t>Lietuvos Respublikos Vyriausybės 2007 m. rugpjūčio 22 d. nutarimo Nr. 875 „Dėl Prašymų ir</w:t>
            </w:r>
            <w:r>
              <w:rPr>
                <w:szCs w:val="24"/>
              </w:rPr>
              <w:t xml:space="preserve"> </w:t>
            </w:r>
            <w:r w:rsidRPr="000E544F">
              <w:rPr>
                <w:szCs w:val="24"/>
              </w:rPr>
              <w:t>skundų nagrinėjimo ir asmenų aptarnavimo viešojo administravimo subjektuose taisyklių</w:t>
            </w:r>
            <w:r>
              <w:rPr>
                <w:szCs w:val="24"/>
              </w:rPr>
              <w:t xml:space="preserve"> </w:t>
            </w:r>
            <w:r w:rsidRPr="000E544F">
              <w:rPr>
                <w:szCs w:val="24"/>
              </w:rPr>
              <w:t>patvirtinimo“ pakeitimo projektas Nr. 20-9626(7) nesuderintas su Valstybinės lietuvių kalbos</w:t>
            </w:r>
            <w:r>
              <w:rPr>
                <w:szCs w:val="24"/>
              </w:rPr>
              <w:t xml:space="preserve"> </w:t>
            </w:r>
            <w:r w:rsidRPr="000E544F">
              <w:rPr>
                <w:szCs w:val="24"/>
              </w:rPr>
              <w:t>komisijos pastabomis, teiktomis Vidaus reikalų ministerijai Kalbos komisijos 2021 m. kovo 3 d.</w:t>
            </w:r>
            <w:r>
              <w:rPr>
                <w:szCs w:val="24"/>
              </w:rPr>
              <w:t xml:space="preserve"> </w:t>
            </w:r>
            <w:r w:rsidRPr="000E544F">
              <w:rPr>
                <w:szCs w:val="24"/>
              </w:rPr>
              <w:t>raštu Nr.</w:t>
            </w:r>
            <w:r>
              <w:rPr>
                <w:szCs w:val="24"/>
              </w:rPr>
              <w:t xml:space="preserve"> S1-84</w:t>
            </w:r>
            <w:r w:rsidRPr="000E544F">
              <w:rPr>
                <w:szCs w:val="24"/>
              </w:rPr>
              <w:t>.</w:t>
            </w:r>
          </w:p>
          <w:p w14:paraId="2760DD22" w14:textId="77777777" w:rsidR="000E544F" w:rsidRDefault="000E544F" w:rsidP="00B6367F">
            <w:pPr>
              <w:tabs>
                <w:tab w:val="left" w:pos="267"/>
                <w:tab w:val="left" w:pos="380"/>
              </w:tabs>
              <w:spacing w:line="240" w:lineRule="auto"/>
              <w:ind w:firstLine="0"/>
              <w:rPr>
                <w:szCs w:val="24"/>
              </w:rPr>
            </w:pPr>
          </w:p>
          <w:p w14:paraId="60828DB3" w14:textId="17D7182F" w:rsidR="00F40EC0" w:rsidRPr="004A6DDE" w:rsidRDefault="00F40EC0" w:rsidP="00B6367F">
            <w:pPr>
              <w:tabs>
                <w:tab w:val="left" w:pos="267"/>
                <w:tab w:val="left" w:pos="380"/>
              </w:tabs>
              <w:spacing w:line="240" w:lineRule="auto"/>
              <w:ind w:firstLine="0"/>
              <w:rPr>
                <w:bCs/>
                <w:noProof/>
                <w:szCs w:val="24"/>
              </w:rPr>
            </w:pPr>
            <w:r w:rsidRPr="004A6DDE">
              <w:rPr>
                <w:szCs w:val="24"/>
              </w:rPr>
              <w:t xml:space="preserve">Vidaus reikalų ministerijos </w:t>
            </w:r>
            <w:r w:rsidR="000E544F">
              <w:rPr>
                <w:szCs w:val="24"/>
              </w:rPr>
              <w:t>teigia, kad „</w:t>
            </w:r>
            <w:r w:rsidRPr="004A6DDE">
              <w:rPr>
                <w:szCs w:val="24"/>
              </w:rPr>
              <w:t>teikiami derinti nutarimų projektai parengti vykdant 2019 m. liepos 10 d. Lietuvos Respublikos Vyriausybės pasitarimo (protokolo Nr. 29) 1 klausimo 3 punktą, nutarimais „siekiama, kad valstybės ir savivaldybių institucijos ir įstaigos</w:t>
            </w:r>
            <w:r w:rsidRPr="004A6DDE">
              <w:rPr>
                <w:i/>
                <w:szCs w:val="24"/>
              </w:rPr>
              <w:t xml:space="preserve">, </w:t>
            </w:r>
            <w:r w:rsidRPr="004A6DDE">
              <w:rPr>
                <w:szCs w:val="24"/>
              </w:rPr>
              <w:t>teikdamos administracines ir</w:t>
            </w:r>
            <w:r w:rsidRPr="004A6DDE">
              <w:rPr>
                <w:i/>
                <w:szCs w:val="24"/>
              </w:rPr>
              <w:t xml:space="preserve"> viešąsias paslaugas</w:t>
            </w:r>
            <w:r w:rsidRPr="004A6DDE">
              <w:rPr>
                <w:szCs w:val="24"/>
              </w:rPr>
              <w:t xml:space="preserve"> maksimaliai sudarytų sąlygas kokybiškam asmenų, nekalbančių ir / ar nesuprantančių valstybinės kalbos, aptarnavimui jose“. Kalbos komisija 2020 m. gegužės 25 d. raštu Nr. S1-223(1.7) „Dėl administracinių ir viešųjų paslaugų pritaikymo asmenims, kalbantiems užsienio kalba“ Lietuvos Respublikos Vyriausybei atkreipė dėmesį, kad ne visos Vyriausybės pasitarimo protokole planuojamos asmenų aptarnavimo nuostatos suderintos su Valstybinės kalbos įstatymo ir Viešojo administravimo įstatymo nuostatomis (pastabos dėl Vyriausybės pasitarimo protokolo projekto Kalbos komisijos ir Valstybinė kalbos inspekcijos taip pat buvo teiktos Vidaus reikalų ministerijai 2019 metų pradžioje: Kalbos komisijos 2019 m. vasario 4 d raštu Nr. S1-47(1.7); Valstybinės kalbos inspekcijos 2019 m. vasario 5 d. raštu Nr. 10V-37). </w:t>
            </w:r>
          </w:p>
          <w:p w14:paraId="0B82EAF7" w14:textId="1E6B9CCD" w:rsidR="00F40EC0" w:rsidRPr="004A6DDE" w:rsidRDefault="00F40EC0" w:rsidP="00B6367F">
            <w:pPr>
              <w:tabs>
                <w:tab w:val="left" w:pos="267"/>
                <w:tab w:val="left" w:pos="380"/>
              </w:tabs>
              <w:spacing w:line="240" w:lineRule="auto"/>
              <w:ind w:firstLine="0"/>
              <w:rPr>
                <w:bCs/>
                <w:noProof/>
                <w:szCs w:val="24"/>
              </w:rPr>
            </w:pPr>
            <w:r w:rsidRPr="004A6DDE">
              <w:rPr>
                <w:bCs/>
                <w:noProof/>
                <w:szCs w:val="24"/>
              </w:rPr>
              <w:t xml:space="preserve">Lietuvos Respublikos Vyriausybės 2007 m. rugpjūčio 22 d. nutarimo Nr. 875 „Dėl prašymų ir skundų nagrinėjimo ir asmenų aptarnavimo viešojo administravimo subjektuose taisyklių patvirtinimo“ pakeitimo projekto </w:t>
            </w:r>
            <w:r w:rsidRPr="004A6DDE">
              <w:rPr>
                <w:bCs/>
                <w:noProof/>
                <w:szCs w:val="24"/>
              </w:rPr>
              <w:lastRenderedPageBreak/>
              <w:t xml:space="preserve">(toliau – Projektas) imperatyvi 10 punkto </w:t>
            </w:r>
            <w:r w:rsidR="000E544F">
              <w:rPr>
                <w:bCs/>
                <w:noProof/>
                <w:szCs w:val="24"/>
              </w:rPr>
              <w:t>(dabartinės redakcijos 12</w:t>
            </w:r>
            <w:r w:rsidR="00291143">
              <w:rPr>
                <w:bCs/>
                <w:noProof/>
                <w:szCs w:val="24"/>
              </w:rPr>
              <w:t> </w:t>
            </w:r>
            <w:r w:rsidR="000E544F">
              <w:rPr>
                <w:bCs/>
                <w:noProof/>
                <w:szCs w:val="24"/>
              </w:rPr>
              <w:t>p.)</w:t>
            </w:r>
            <w:r w:rsidR="00291143">
              <w:rPr>
                <w:bCs/>
                <w:noProof/>
                <w:szCs w:val="24"/>
              </w:rPr>
              <w:t xml:space="preserve"> </w:t>
            </w:r>
            <w:r w:rsidRPr="004A6DDE">
              <w:rPr>
                <w:bCs/>
                <w:noProof/>
                <w:szCs w:val="24"/>
              </w:rPr>
              <w:t xml:space="preserve">nuostata, kad institucijos turi užtikrinti, kad jų informaciniame stende, esančiame institucijos priimamajame arba kitoje gerai matomoje ar lengvai prieinamoje institucijos buveinės vietoje, valstybine, anglų ir kitomis Taisyklių 26 punkto pagrindu nustatytomis kalbomis būtų skelbiama 10.1–10.5 papunkčiuose nurodyta informacija, prieštarauja Valstybinės kalbos įstatymo 17 straipsniui, pagal kurį Lietuvos Respublikoje viešieji užrašai yra valstybine kalba. </w:t>
            </w:r>
          </w:p>
          <w:p w14:paraId="387CBE87" w14:textId="77777777" w:rsidR="00F40EC0" w:rsidRPr="004A6DDE" w:rsidRDefault="00F40EC0" w:rsidP="00B6367F">
            <w:pPr>
              <w:tabs>
                <w:tab w:val="left" w:pos="267"/>
                <w:tab w:val="left" w:pos="380"/>
              </w:tabs>
              <w:spacing w:line="240" w:lineRule="auto"/>
              <w:ind w:firstLine="0"/>
              <w:rPr>
                <w:szCs w:val="24"/>
              </w:rPr>
            </w:pPr>
            <w:r w:rsidRPr="004A6DDE">
              <w:rPr>
                <w:szCs w:val="24"/>
              </w:rPr>
              <w:t>Atkreiptinas dėmesys, kad Kalbos komisijos 2012 m. lapkričio 8 d. nutarime N-5 (136) „Dėl viešosios informacijos ne valstybine kalba pateikimo“ (įgyvendinančiame įstatymo „Dėl Lietuvos Respublikos valstybinės kalbos įstatymo įgyvendinimo“ 2 straipsnį), nustatančiame keliakalbes informacijos sritis, kalbama apie galimybę informaciją teikti kita nei valstybine kalba: „Tarptautinio</w:t>
            </w:r>
            <w:r w:rsidR="005E3EA2" w:rsidRPr="004A6DDE">
              <w:rPr>
                <w:szCs w:val="24"/>
              </w:rPr>
              <w:t xml:space="preserve"> </w:t>
            </w:r>
            <w:r w:rsidRPr="004A6DDE">
              <w:rPr>
                <w:szCs w:val="24"/>
              </w:rPr>
              <w:t>bendravimo reikmėms viešoji garsinė ir rašytinė informacija, įskaitant viešuosius užrašus, transporte, muitinėse, viešbučiuose, bankuose, turizmo agentūrose, taip pat reklamos elementuose greta valstybinės kalbos gali būti teikiama ir užsienio kalbomis.“</w:t>
            </w:r>
          </w:p>
          <w:p w14:paraId="24A60EBF" w14:textId="77777777" w:rsidR="00F40EC0" w:rsidRPr="004A6DDE" w:rsidRDefault="00F40EC0" w:rsidP="00B6367F">
            <w:pPr>
              <w:tabs>
                <w:tab w:val="left" w:pos="267"/>
                <w:tab w:val="left" w:pos="380"/>
              </w:tabs>
              <w:spacing w:line="240" w:lineRule="auto"/>
              <w:ind w:firstLine="0"/>
              <w:rPr>
                <w:szCs w:val="24"/>
              </w:rPr>
            </w:pPr>
            <w:r w:rsidRPr="004A6DDE">
              <w:rPr>
                <w:szCs w:val="24"/>
              </w:rPr>
              <w:t xml:space="preserve">Projekto 23, 25.1, 26 ir 27 punktų nuostatos, kad prašymai ir skundai, teikiami žodžiu ir raštu, gali būti teikiami ir kitomis nei valstybine kalbomis nepagrįstai išplečia kitų kalbų </w:t>
            </w:r>
            <w:r w:rsidRPr="004A6DDE">
              <w:rPr>
                <w:bCs/>
                <w:noProof/>
                <w:szCs w:val="24"/>
              </w:rPr>
              <w:t>vartojimą viešojo administravimo srityje,</w:t>
            </w:r>
            <w:r w:rsidRPr="004A6DDE">
              <w:rPr>
                <w:szCs w:val="24"/>
              </w:rPr>
              <w:t xml:space="preserve"> prieštarauja Valstybinės kalbos įstatymo 4 (raštvedybos, dokumentų tvarkymo valstybine kalba), 7 (aptarnavimo užtikrinimo valstybine kalba) straipsniams. Naujos nuostatos, kad kitomis kalbomis gali būti teikiami ir skundai, kad jie nebūtinai turi turėti paliudytą vertimą, prieštarautų ne tik Valstybiniam kalbos įstatymui, bet keltų ir nagrinėjimo keblumų, viešojo administravimo subjekto vertimo kokybės ir galimos atsakomybės dėl vertimo klausimų, juk dėl skundų gali būti pradedamos administracinės procedūros (kurios pagal Viešojo administravimo įstatymą atliekamos valstybine kalba), bendraujama su kitomis institucijomis, priimami administraciniai sprendimai ir pan.</w:t>
            </w:r>
          </w:p>
        </w:tc>
        <w:tc>
          <w:tcPr>
            <w:tcW w:w="5670" w:type="dxa"/>
            <w:shd w:val="clear" w:color="auto" w:fill="auto"/>
          </w:tcPr>
          <w:p w14:paraId="119076BA" w14:textId="54195C45" w:rsidR="00F93189" w:rsidRPr="004A6DDE" w:rsidRDefault="00F93189" w:rsidP="00894304">
            <w:pPr>
              <w:tabs>
                <w:tab w:val="clear" w:pos="720"/>
                <w:tab w:val="left" w:pos="1134"/>
              </w:tabs>
              <w:spacing w:line="240" w:lineRule="auto"/>
              <w:ind w:firstLine="0"/>
              <w:rPr>
                <w:b/>
                <w:color w:val="000000"/>
                <w:szCs w:val="24"/>
              </w:rPr>
            </w:pPr>
            <w:r w:rsidRPr="004A6DDE">
              <w:rPr>
                <w:b/>
                <w:color w:val="000000"/>
                <w:szCs w:val="24"/>
              </w:rPr>
              <w:lastRenderedPageBreak/>
              <w:t>Neatsižvelgta</w:t>
            </w:r>
            <w:r w:rsidR="002633ED">
              <w:rPr>
                <w:b/>
                <w:color w:val="000000"/>
                <w:szCs w:val="24"/>
              </w:rPr>
              <w:t>.</w:t>
            </w:r>
          </w:p>
          <w:p w14:paraId="2DCD4610" w14:textId="4A98C846" w:rsidR="00291143" w:rsidRPr="00291143" w:rsidRDefault="00291143" w:rsidP="00291143">
            <w:pPr>
              <w:tabs>
                <w:tab w:val="clear" w:pos="720"/>
                <w:tab w:val="left" w:pos="1134"/>
              </w:tabs>
              <w:spacing w:line="240" w:lineRule="auto"/>
              <w:ind w:firstLine="0"/>
              <w:rPr>
                <w:szCs w:val="24"/>
              </w:rPr>
            </w:pPr>
            <w:r w:rsidRPr="00291143">
              <w:rPr>
                <w:szCs w:val="24"/>
              </w:rPr>
              <w:t xml:space="preserve">Manome, kad </w:t>
            </w:r>
            <w:r w:rsidR="0054754F">
              <w:rPr>
                <w:szCs w:val="24"/>
              </w:rPr>
              <w:t>Valstybinės lietuvių kalbos komisijos</w:t>
            </w:r>
            <w:r w:rsidRPr="00291143">
              <w:rPr>
                <w:szCs w:val="24"/>
              </w:rPr>
              <w:t xml:space="preserve"> pozicija dėl valstybinės kalbos vartojimo institucijų veikloje yra pernelyg kategoriška</w:t>
            </w:r>
            <w:r w:rsidR="0054754F">
              <w:rPr>
                <w:szCs w:val="24"/>
              </w:rPr>
              <w:t xml:space="preserve">, o </w:t>
            </w:r>
            <w:r w:rsidR="00D27652">
              <w:rPr>
                <w:szCs w:val="24"/>
              </w:rPr>
              <w:t xml:space="preserve">siūlomos </w:t>
            </w:r>
            <w:r w:rsidR="0054754F">
              <w:rPr>
                <w:szCs w:val="24"/>
              </w:rPr>
              <w:t xml:space="preserve">Taisyklių </w:t>
            </w:r>
            <w:r w:rsidR="00D27652">
              <w:rPr>
                <w:szCs w:val="24"/>
              </w:rPr>
              <w:t>nuostatos</w:t>
            </w:r>
            <w:r w:rsidRPr="00291143">
              <w:rPr>
                <w:szCs w:val="24"/>
              </w:rPr>
              <w:t xml:space="preserve"> </w:t>
            </w:r>
            <w:r w:rsidR="0054754F">
              <w:rPr>
                <w:szCs w:val="24"/>
              </w:rPr>
              <w:t xml:space="preserve">nesukels </w:t>
            </w:r>
            <w:r w:rsidR="00F23692">
              <w:rPr>
                <w:szCs w:val="24"/>
              </w:rPr>
              <w:t xml:space="preserve">kritinės grėsmės </w:t>
            </w:r>
            <w:r w:rsidRPr="00291143">
              <w:rPr>
                <w:szCs w:val="24"/>
              </w:rPr>
              <w:t xml:space="preserve">svarbiausioms valstybinės kalbos vartojimo politiką apibrėžiančioms </w:t>
            </w:r>
            <w:r w:rsidR="00F23692">
              <w:rPr>
                <w:szCs w:val="24"/>
              </w:rPr>
              <w:t xml:space="preserve">nuostatoms, kadangi </w:t>
            </w:r>
            <w:r w:rsidR="00D27652">
              <w:rPr>
                <w:szCs w:val="24"/>
              </w:rPr>
              <w:t>šis šios nuostatos</w:t>
            </w:r>
            <w:r w:rsidRPr="00291143">
              <w:rPr>
                <w:szCs w:val="24"/>
              </w:rPr>
              <w:t>:</w:t>
            </w:r>
          </w:p>
          <w:p w14:paraId="37059BE5" w14:textId="1CD28A89" w:rsidR="00291143" w:rsidRPr="00291143" w:rsidRDefault="00291143" w:rsidP="00291143">
            <w:pPr>
              <w:numPr>
                <w:ilvl w:val="0"/>
                <w:numId w:val="5"/>
              </w:numPr>
              <w:tabs>
                <w:tab w:val="clear" w:pos="720"/>
                <w:tab w:val="left" w:pos="1134"/>
              </w:tabs>
              <w:spacing w:line="240" w:lineRule="auto"/>
              <w:ind w:left="317" w:hanging="283"/>
              <w:rPr>
                <w:szCs w:val="24"/>
              </w:rPr>
            </w:pPr>
            <w:r w:rsidRPr="00291143">
              <w:rPr>
                <w:szCs w:val="24"/>
              </w:rPr>
              <w:t>ne</w:t>
            </w:r>
            <w:r w:rsidR="00F23692">
              <w:rPr>
                <w:szCs w:val="24"/>
              </w:rPr>
              <w:t>reikalaus</w:t>
            </w:r>
            <w:r w:rsidRPr="00291143">
              <w:rPr>
                <w:szCs w:val="24"/>
              </w:rPr>
              <w:t xml:space="preserve">, kad institucijų apskaitos, atskaitomybės, finansiniai, techniniai ir didžioji dauguma raštvedybos tvarkymui priskiriamų dokumentų būtų tvarkomi ne valstybine kalba, išskyrus palyginti </w:t>
            </w:r>
            <w:r w:rsidR="002633ED">
              <w:rPr>
                <w:szCs w:val="24"/>
              </w:rPr>
              <w:t>nedidelę atvejų</w:t>
            </w:r>
            <w:r w:rsidRPr="00291143">
              <w:rPr>
                <w:szCs w:val="24"/>
              </w:rPr>
              <w:t>, kai į bus priimami valstybine kalba nekalbančių ir (ar) jos nesuprantančių asmenų prašymai ar skundai ir atsakoma į juos;</w:t>
            </w:r>
          </w:p>
          <w:p w14:paraId="6D3A6FFD" w14:textId="3F204F46" w:rsidR="00291143" w:rsidRPr="00291143" w:rsidRDefault="00291143" w:rsidP="00291143">
            <w:pPr>
              <w:numPr>
                <w:ilvl w:val="0"/>
                <w:numId w:val="5"/>
              </w:numPr>
              <w:tabs>
                <w:tab w:val="clear" w:pos="720"/>
                <w:tab w:val="left" w:pos="1134"/>
              </w:tabs>
              <w:spacing w:line="240" w:lineRule="auto"/>
              <w:ind w:left="317" w:hanging="283"/>
              <w:rPr>
                <w:szCs w:val="24"/>
              </w:rPr>
            </w:pPr>
            <w:r w:rsidRPr="00291143">
              <w:rPr>
                <w:szCs w:val="24"/>
              </w:rPr>
              <w:t>nereikalaus, kad institucijos tarp savęs susirašinėtų ne valstybine kalba;</w:t>
            </w:r>
          </w:p>
          <w:p w14:paraId="75E727E8" w14:textId="558E10DD" w:rsidR="00291143" w:rsidRPr="00291143" w:rsidRDefault="00291143" w:rsidP="00291143">
            <w:pPr>
              <w:numPr>
                <w:ilvl w:val="0"/>
                <w:numId w:val="5"/>
              </w:numPr>
              <w:tabs>
                <w:tab w:val="clear" w:pos="720"/>
                <w:tab w:val="left" w:pos="1134"/>
              </w:tabs>
              <w:spacing w:line="240" w:lineRule="auto"/>
              <w:ind w:left="317" w:hanging="283"/>
              <w:rPr>
                <w:szCs w:val="24"/>
              </w:rPr>
            </w:pPr>
            <w:r w:rsidRPr="00291143">
              <w:rPr>
                <w:szCs w:val="24"/>
              </w:rPr>
              <w:t>nereikalaus, kad institucijos nevartotų valstybinės kalbos savo antspauduose, spauduose, dokumentų blankuose, iškabose, tarnybinių patalpų ir kituose užrašuose, tiekiamų administracinių ar viešųjų paslaugų pavadinimuose ir aprašuose;</w:t>
            </w:r>
          </w:p>
          <w:p w14:paraId="4A9EF46D" w14:textId="798A5996" w:rsidR="00F23692" w:rsidRDefault="00291143" w:rsidP="00291143">
            <w:pPr>
              <w:numPr>
                <w:ilvl w:val="0"/>
                <w:numId w:val="5"/>
              </w:numPr>
              <w:tabs>
                <w:tab w:val="clear" w:pos="720"/>
                <w:tab w:val="left" w:pos="1134"/>
              </w:tabs>
              <w:spacing w:line="240" w:lineRule="auto"/>
              <w:ind w:left="317" w:hanging="283"/>
              <w:rPr>
                <w:szCs w:val="24"/>
              </w:rPr>
            </w:pPr>
            <w:r w:rsidRPr="00291143">
              <w:rPr>
                <w:szCs w:val="24"/>
              </w:rPr>
              <w:t>nereikalaus, kad rašytinė informacija kitomis kalbomis būtų išsamesnė</w:t>
            </w:r>
            <w:r w:rsidR="00D27652">
              <w:rPr>
                <w:szCs w:val="24"/>
              </w:rPr>
              <w:t xml:space="preserve"> arba</w:t>
            </w:r>
            <w:r w:rsidRPr="00291143">
              <w:rPr>
                <w:szCs w:val="24"/>
              </w:rPr>
              <w:t xml:space="preserve"> jos rašytinių tekstų formatas didesnis negu tekstų valstybine kalba</w:t>
            </w:r>
            <w:r w:rsidR="00322902">
              <w:rPr>
                <w:szCs w:val="24"/>
              </w:rPr>
              <w:t>;</w:t>
            </w:r>
          </w:p>
          <w:p w14:paraId="32C239B8" w14:textId="77777777" w:rsidR="006F44CF" w:rsidRDefault="00322902" w:rsidP="00291143">
            <w:pPr>
              <w:numPr>
                <w:ilvl w:val="0"/>
                <w:numId w:val="5"/>
              </w:numPr>
              <w:tabs>
                <w:tab w:val="clear" w:pos="720"/>
                <w:tab w:val="left" w:pos="1134"/>
              </w:tabs>
              <w:spacing w:line="240" w:lineRule="auto"/>
              <w:ind w:left="317" w:hanging="283"/>
              <w:rPr>
                <w:szCs w:val="24"/>
              </w:rPr>
            </w:pPr>
            <w:r>
              <w:rPr>
                <w:szCs w:val="24"/>
              </w:rPr>
              <w:t>n</w:t>
            </w:r>
            <w:r w:rsidR="00F23692">
              <w:rPr>
                <w:szCs w:val="24"/>
              </w:rPr>
              <w:t>ereikalau</w:t>
            </w:r>
            <w:r>
              <w:rPr>
                <w:szCs w:val="24"/>
              </w:rPr>
              <w:t>s, kad valstybine kalba į institucijas besikreipiantys asmenys būtų aptarnaujami užsienio kalba</w:t>
            </w:r>
            <w:r w:rsidR="006F44CF">
              <w:rPr>
                <w:szCs w:val="24"/>
              </w:rPr>
              <w:t>;</w:t>
            </w:r>
          </w:p>
          <w:p w14:paraId="3FF2D7CE" w14:textId="4BAAD0A1" w:rsidR="00291143" w:rsidRPr="00291143" w:rsidRDefault="006F44CF" w:rsidP="00291143">
            <w:pPr>
              <w:numPr>
                <w:ilvl w:val="0"/>
                <w:numId w:val="5"/>
              </w:numPr>
              <w:tabs>
                <w:tab w:val="clear" w:pos="720"/>
                <w:tab w:val="left" w:pos="1134"/>
              </w:tabs>
              <w:spacing w:line="240" w:lineRule="auto"/>
              <w:ind w:left="317" w:hanging="283"/>
              <w:rPr>
                <w:szCs w:val="24"/>
              </w:rPr>
            </w:pPr>
            <w:r>
              <w:rPr>
                <w:szCs w:val="24"/>
              </w:rPr>
              <w:lastRenderedPageBreak/>
              <w:t xml:space="preserve">nereikalaus iš institucijų priimti asmenų skundus teikiamus užsienio kalba be jų vertinimo, jeigu turima </w:t>
            </w:r>
            <w:r w:rsidRPr="006F44CF">
              <w:rPr>
                <w:bCs/>
                <w:szCs w:val="24"/>
              </w:rPr>
              <w:t>institucijos darbuotojų kompetencij</w:t>
            </w:r>
            <w:r>
              <w:rPr>
                <w:bCs/>
                <w:szCs w:val="24"/>
              </w:rPr>
              <w:t>a</w:t>
            </w:r>
            <w:r w:rsidRPr="006F44CF">
              <w:rPr>
                <w:bCs/>
                <w:szCs w:val="24"/>
              </w:rPr>
              <w:t xml:space="preserve"> (užsienio </w:t>
            </w:r>
            <w:r>
              <w:rPr>
                <w:bCs/>
                <w:szCs w:val="24"/>
              </w:rPr>
              <w:t>kalbų mokėjimo lygis</w:t>
            </w:r>
            <w:r w:rsidRPr="006F44CF">
              <w:rPr>
                <w:bCs/>
                <w:szCs w:val="24"/>
              </w:rPr>
              <w:t>)</w:t>
            </w:r>
            <w:r>
              <w:rPr>
                <w:bCs/>
                <w:szCs w:val="24"/>
              </w:rPr>
              <w:t xml:space="preserve"> neleis užtikrinti kokybiško asmens aptarnavimo užsienio kalba ir </w:t>
            </w:r>
            <w:r w:rsidR="00F2560F">
              <w:rPr>
                <w:bCs/>
                <w:szCs w:val="24"/>
              </w:rPr>
              <w:t>tikslaus jo skundo turinio supratimo</w:t>
            </w:r>
            <w:r w:rsidR="00291143" w:rsidRPr="00291143">
              <w:rPr>
                <w:szCs w:val="24"/>
              </w:rPr>
              <w:t>.</w:t>
            </w:r>
          </w:p>
          <w:p w14:paraId="4C621073" w14:textId="3F19F9CF" w:rsidR="001C3728" w:rsidRDefault="001C3728" w:rsidP="001C3728">
            <w:pPr>
              <w:tabs>
                <w:tab w:val="clear" w:pos="720"/>
                <w:tab w:val="left" w:pos="1134"/>
              </w:tabs>
              <w:spacing w:line="240" w:lineRule="auto"/>
              <w:ind w:firstLine="0"/>
              <w:rPr>
                <w:szCs w:val="24"/>
              </w:rPr>
            </w:pPr>
            <w:r>
              <w:rPr>
                <w:szCs w:val="24"/>
              </w:rPr>
              <w:t xml:space="preserve">Taigi, manome, kad siūlomas teisinis reguliavimas nepažeis balanso tarp konstitucinio valstybinės kalbos statuso ir konstitucinės </w:t>
            </w:r>
            <w:r w:rsidR="00B155A5">
              <w:rPr>
                <w:szCs w:val="24"/>
              </w:rPr>
              <w:t xml:space="preserve">valdžios įstaigų pareigos </w:t>
            </w:r>
            <w:r>
              <w:rPr>
                <w:szCs w:val="24"/>
              </w:rPr>
              <w:t>tarnauti</w:t>
            </w:r>
            <w:r w:rsidR="00B155A5">
              <w:rPr>
                <w:szCs w:val="24"/>
              </w:rPr>
              <w:t xml:space="preserve"> žmonėms.</w:t>
            </w:r>
          </w:p>
          <w:p w14:paraId="7C67912A" w14:textId="2AF9CE0A" w:rsidR="00F40EC0" w:rsidRPr="004A6DDE" w:rsidRDefault="00322902" w:rsidP="001C3728">
            <w:pPr>
              <w:tabs>
                <w:tab w:val="clear" w:pos="720"/>
                <w:tab w:val="left" w:pos="1134"/>
              </w:tabs>
              <w:spacing w:line="240" w:lineRule="auto"/>
              <w:ind w:firstLine="0"/>
              <w:rPr>
                <w:szCs w:val="24"/>
              </w:rPr>
            </w:pPr>
            <w:r>
              <w:rPr>
                <w:szCs w:val="24"/>
              </w:rPr>
              <w:t>Be to</w:t>
            </w:r>
            <w:r w:rsidR="0054754F" w:rsidRPr="0054754F">
              <w:rPr>
                <w:szCs w:val="24"/>
              </w:rPr>
              <w:t xml:space="preserve">, </w:t>
            </w:r>
            <w:r w:rsidR="005F4C2A">
              <w:rPr>
                <w:szCs w:val="24"/>
              </w:rPr>
              <w:t>manome, kad būtų tikslinga pasiūlyti</w:t>
            </w:r>
            <w:r w:rsidR="0054754F" w:rsidRPr="0054754F">
              <w:rPr>
                <w:szCs w:val="24"/>
              </w:rPr>
              <w:t xml:space="preserve"> </w:t>
            </w:r>
            <w:r w:rsidR="005F4C2A">
              <w:rPr>
                <w:szCs w:val="24"/>
              </w:rPr>
              <w:t>Valstybinei lietuvių kalbos komisijai</w:t>
            </w:r>
            <w:r w:rsidR="0054754F" w:rsidRPr="0054754F">
              <w:rPr>
                <w:szCs w:val="24"/>
              </w:rPr>
              <w:t xml:space="preserve"> </w:t>
            </w:r>
            <w:r>
              <w:rPr>
                <w:szCs w:val="24"/>
              </w:rPr>
              <w:t xml:space="preserve">peržiūrėti kai kurias </w:t>
            </w:r>
            <w:r w:rsidR="0054754F" w:rsidRPr="0054754F">
              <w:rPr>
                <w:szCs w:val="24"/>
              </w:rPr>
              <w:t>valstybinės kalbos vartojim</w:t>
            </w:r>
            <w:r>
              <w:rPr>
                <w:szCs w:val="24"/>
              </w:rPr>
              <w:t>ą</w:t>
            </w:r>
            <w:r w:rsidR="0054754F" w:rsidRPr="0054754F">
              <w:rPr>
                <w:szCs w:val="24"/>
              </w:rPr>
              <w:t xml:space="preserve"> apibrėžianči</w:t>
            </w:r>
            <w:r>
              <w:rPr>
                <w:szCs w:val="24"/>
              </w:rPr>
              <w:t>as</w:t>
            </w:r>
            <w:r w:rsidR="0054754F" w:rsidRPr="0054754F">
              <w:rPr>
                <w:szCs w:val="24"/>
              </w:rPr>
              <w:t xml:space="preserve"> nuostat</w:t>
            </w:r>
            <w:r>
              <w:rPr>
                <w:szCs w:val="24"/>
              </w:rPr>
              <w:t>as</w:t>
            </w:r>
            <w:r w:rsidR="005F4C2A">
              <w:rPr>
                <w:szCs w:val="24"/>
              </w:rPr>
              <w:t xml:space="preserve"> ir jas atnaujinti </w:t>
            </w:r>
            <w:r w:rsidR="0054754F" w:rsidRPr="0054754F">
              <w:rPr>
                <w:szCs w:val="24"/>
              </w:rPr>
              <w:t>atsižvelgiant į besikeičiančią a</w:t>
            </w:r>
            <w:r w:rsidR="005F4C2A">
              <w:rPr>
                <w:szCs w:val="24"/>
              </w:rPr>
              <w:t>plinką ir visuomenės poreikius, p</w:t>
            </w:r>
            <w:r w:rsidR="0054754F" w:rsidRPr="0054754F">
              <w:rPr>
                <w:szCs w:val="24"/>
              </w:rPr>
              <w:t xml:space="preserve">avyzdžiui, ar tikrai </w:t>
            </w:r>
            <w:r w:rsidR="005F4C2A">
              <w:rPr>
                <w:szCs w:val="24"/>
              </w:rPr>
              <w:t xml:space="preserve">Valstybinės kalbos komisijos sprendime dėl užsienio kalbos vartojimo viešuosiuose užrašuose </w:t>
            </w:r>
            <w:r w:rsidR="0054754F" w:rsidRPr="0054754F">
              <w:rPr>
                <w:szCs w:val="24"/>
              </w:rPr>
              <w:t xml:space="preserve">pagrįstai apsiribojama reikalavimu viešąją informaciją greta valstybinės kalbos teikti užsienio kalbomis (t. y. skelbti viešuosius užrašus) </w:t>
            </w:r>
            <w:r w:rsidR="0054754F" w:rsidRPr="00322902">
              <w:rPr>
                <w:i/>
                <w:szCs w:val="24"/>
              </w:rPr>
              <w:t>tik tarptautinio bendravimo reikmėms ir tik transporte, muitinėse, viešbučiuose, bankuose, turizmo agentūrose ir reklamos elementuose</w:t>
            </w:r>
            <w:r w:rsidR="0054754F" w:rsidRPr="0054754F">
              <w:rPr>
                <w:szCs w:val="24"/>
              </w:rPr>
              <w:t>.</w:t>
            </w:r>
          </w:p>
        </w:tc>
      </w:tr>
    </w:tbl>
    <w:p w14:paraId="7FB4A9E5" w14:textId="602D1997" w:rsidR="001C479D" w:rsidRDefault="001C479D" w:rsidP="00894304">
      <w:pPr>
        <w:tabs>
          <w:tab w:val="clear" w:pos="720"/>
          <w:tab w:val="left" w:pos="1134"/>
        </w:tabs>
        <w:spacing w:line="240" w:lineRule="auto"/>
        <w:ind w:firstLine="0"/>
        <w:rPr>
          <w:szCs w:val="24"/>
        </w:rPr>
      </w:pPr>
    </w:p>
    <w:p w14:paraId="3F65C1A0" w14:textId="77777777" w:rsidR="003632DA" w:rsidRDefault="003632DA" w:rsidP="00945951">
      <w:pPr>
        <w:tabs>
          <w:tab w:val="clear" w:pos="720"/>
          <w:tab w:val="left" w:pos="1134"/>
        </w:tabs>
        <w:spacing w:line="240" w:lineRule="auto"/>
        <w:ind w:firstLine="0"/>
        <w:rPr>
          <w:szCs w:val="24"/>
        </w:rPr>
      </w:pPr>
    </w:p>
    <w:p w14:paraId="3DC1F8D5" w14:textId="2A6A74F2" w:rsidR="003632DA" w:rsidRPr="00945951" w:rsidRDefault="00D34B19" w:rsidP="003632DA">
      <w:pPr>
        <w:tabs>
          <w:tab w:val="clear" w:pos="720"/>
          <w:tab w:val="left" w:pos="1134"/>
        </w:tabs>
        <w:spacing w:line="240" w:lineRule="auto"/>
        <w:ind w:firstLine="0"/>
        <w:jc w:val="center"/>
        <w:rPr>
          <w:szCs w:val="24"/>
        </w:rPr>
      </w:pPr>
      <w:r>
        <w:rPr>
          <w:szCs w:val="24"/>
        </w:rPr>
        <w:t>____________________</w:t>
      </w:r>
    </w:p>
    <w:sectPr w:rsidR="003632DA" w:rsidRPr="00945951" w:rsidSect="00B6367F">
      <w:headerReference w:type="default" r:id="rId8"/>
      <w:pgSz w:w="16838" w:h="11906" w:orient="landscape"/>
      <w:pgMar w:top="993" w:right="1701"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59893" w14:textId="77777777" w:rsidR="007D1277" w:rsidRDefault="007D1277" w:rsidP="00945951">
      <w:pPr>
        <w:spacing w:line="240" w:lineRule="auto"/>
      </w:pPr>
      <w:r>
        <w:separator/>
      </w:r>
    </w:p>
  </w:endnote>
  <w:endnote w:type="continuationSeparator" w:id="0">
    <w:p w14:paraId="71148C8A" w14:textId="77777777" w:rsidR="007D1277" w:rsidRDefault="007D1277" w:rsidP="0094595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G Times">
    <w:altName w:val="Times New Roman"/>
    <w:charset w:val="BA"/>
    <w:family w:val="roman"/>
    <w:pitch w:val="variable"/>
    <w:sig w:usb0="00000007" w:usb1="00000000" w:usb2="00000000" w:usb3="00000000" w:csb0="00000093" w:csb1="00000000"/>
  </w:font>
  <w:font w:name="Arial">
    <w:panose1 w:val="020B0604020202020204"/>
    <w:charset w:val="BA"/>
    <w:family w:val="swiss"/>
    <w:pitch w:val="variable"/>
    <w:sig w:usb0="E0002EFF" w:usb1="C000785B" w:usb2="00000009" w:usb3="00000000" w:csb0="000001FF" w:csb1="00000000"/>
  </w:font>
  <w:font w:name="TimesNewRoman0">
    <w:altName w:val="Times New Roman"/>
    <w:panose1 w:val="00000000000000000000"/>
    <w:charset w:val="00"/>
    <w:family w:val="roman"/>
    <w:notTrueType/>
    <w:pitch w:val="default"/>
  </w:font>
  <w:font w:name="TimesNewRoman">
    <w:altName w:val="Times New Roman"/>
    <w:panose1 w:val="00000000000000000000"/>
    <w:charset w:val="00"/>
    <w:family w:val="roman"/>
    <w:notTrueType/>
    <w:pitch w:val="default"/>
  </w:font>
  <w:font w:name="Andale Sans UI">
    <w:altName w:val="Times New Roman"/>
    <w:charset w:val="00"/>
    <w:family w:val="auto"/>
    <w:pitch w:val="variable"/>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D21B27" w14:textId="77777777" w:rsidR="007D1277" w:rsidRDefault="007D1277" w:rsidP="00945951">
      <w:pPr>
        <w:spacing w:line="240" w:lineRule="auto"/>
      </w:pPr>
      <w:r>
        <w:separator/>
      </w:r>
    </w:p>
  </w:footnote>
  <w:footnote w:type="continuationSeparator" w:id="0">
    <w:p w14:paraId="599993E6" w14:textId="77777777" w:rsidR="007D1277" w:rsidRDefault="007D1277" w:rsidP="0094595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815C0" w14:textId="77777777" w:rsidR="00AF4E8C" w:rsidRDefault="00AF4E8C" w:rsidP="00476896">
    <w:pPr>
      <w:pStyle w:val="Antrats"/>
      <w:jc w:val="center"/>
    </w:pPr>
    <w:r>
      <w:fldChar w:fldCharType="begin"/>
    </w:r>
    <w:r>
      <w:instrText>PAGE   \* MERGEFORMAT</w:instrText>
    </w:r>
    <w:r>
      <w:fldChar w:fldCharType="separate"/>
    </w:r>
    <w:r w:rsidR="002633ED">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F2456"/>
    <w:multiLevelType w:val="hybridMultilevel"/>
    <w:tmpl w:val="5E86BFC6"/>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D9233DD"/>
    <w:multiLevelType w:val="multilevel"/>
    <w:tmpl w:val="C630DA56"/>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E484B1C"/>
    <w:multiLevelType w:val="hybridMultilevel"/>
    <w:tmpl w:val="5B401430"/>
    <w:lvl w:ilvl="0" w:tplc="885EF66E">
      <w:start w:val="1"/>
      <w:numFmt w:val="decimal"/>
      <w:lvlText w:val="%1."/>
      <w:lvlJc w:val="left"/>
      <w:pPr>
        <w:ind w:left="1636" w:hanging="360"/>
      </w:pPr>
      <w:rPr>
        <w:b w:val="0"/>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8B50683"/>
    <w:multiLevelType w:val="multilevel"/>
    <w:tmpl w:val="0427001F"/>
    <w:lvl w:ilvl="0">
      <w:start w:val="1"/>
      <w:numFmt w:val="decimal"/>
      <w:lvlText w:val="%1."/>
      <w:lvlJc w:val="left"/>
      <w:pPr>
        <w:ind w:left="1070" w:hanging="360"/>
      </w:p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D5862CF"/>
    <w:multiLevelType w:val="hybridMultilevel"/>
    <w:tmpl w:val="C2BEAF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28C"/>
    <w:rsid w:val="000065FE"/>
    <w:rsid w:val="0001246B"/>
    <w:rsid w:val="00012FE8"/>
    <w:rsid w:val="00021196"/>
    <w:rsid w:val="000219BF"/>
    <w:rsid w:val="00022427"/>
    <w:rsid w:val="00022462"/>
    <w:rsid w:val="00022BE7"/>
    <w:rsid w:val="00026950"/>
    <w:rsid w:val="00026FB5"/>
    <w:rsid w:val="00030E43"/>
    <w:rsid w:val="000403C4"/>
    <w:rsid w:val="00045FC7"/>
    <w:rsid w:val="00046944"/>
    <w:rsid w:val="00052951"/>
    <w:rsid w:val="00053547"/>
    <w:rsid w:val="00054349"/>
    <w:rsid w:val="0005660D"/>
    <w:rsid w:val="00057C12"/>
    <w:rsid w:val="0006255D"/>
    <w:rsid w:val="000646B4"/>
    <w:rsid w:val="00072C6E"/>
    <w:rsid w:val="00080BC5"/>
    <w:rsid w:val="000849BB"/>
    <w:rsid w:val="000878D3"/>
    <w:rsid w:val="0009123C"/>
    <w:rsid w:val="00092246"/>
    <w:rsid w:val="000941D2"/>
    <w:rsid w:val="0009516F"/>
    <w:rsid w:val="00095317"/>
    <w:rsid w:val="00096830"/>
    <w:rsid w:val="000A02FF"/>
    <w:rsid w:val="000A688E"/>
    <w:rsid w:val="000B280C"/>
    <w:rsid w:val="000B7B93"/>
    <w:rsid w:val="000C5B6D"/>
    <w:rsid w:val="000D5B7D"/>
    <w:rsid w:val="000E0231"/>
    <w:rsid w:val="000E1675"/>
    <w:rsid w:val="000E33F8"/>
    <w:rsid w:val="000E406D"/>
    <w:rsid w:val="000E46F8"/>
    <w:rsid w:val="000E544F"/>
    <w:rsid w:val="000E5466"/>
    <w:rsid w:val="000E7C1A"/>
    <w:rsid w:val="000F134D"/>
    <w:rsid w:val="000F4437"/>
    <w:rsid w:val="000F66EF"/>
    <w:rsid w:val="0010097D"/>
    <w:rsid w:val="001015FB"/>
    <w:rsid w:val="0010219E"/>
    <w:rsid w:val="00103F1B"/>
    <w:rsid w:val="00113A7D"/>
    <w:rsid w:val="00117F8B"/>
    <w:rsid w:val="00121032"/>
    <w:rsid w:val="00121A34"/>
    <w:rsid w:val="0012320F"/>
    <w:rsid w:val="00126CAD"/>
    <w:rsid w:val="001316FF"/>
    <w:rsid w:val="00131935"/>
    <w:rsid w:val="001348B6"/>
    <w:rsid w:val="00136355"/>
    <w:rsid w:val="00137BDE"/>
    <w:rsid w:val="00145D5D"/>
    <w:rsid w:val="00146857"/>
    <w:rsid w:val="0014715E"/>
    <w:rsid w:val="00162B94"/>
    <w:rsid w:val="00163E78"/>
    <w:rsid w:val="00165201"/>
    <w:rsid w:val="00167733"/>
    <w:rsid w:val="0017477F"/>
    <w:rsid w:val="00182712"/>
    <w:rsid w:val="001838F6"/>
    <w:rsid w:val="00183B15"/>
    <w:rsid w:val="00185968"/>
    <w:rsid w:val="00187B1A"/>
    <w:rsid w:val="001A0913"/>
    <w:rsid w:val="001A0AA7"/>
    <w:rsid w:val="001A1741"/>
    <w:rsid w:val="001A2B74"/>
    <w:rsid w:val="001A3AB7"/>
    <w:rsid w:val="001A7FF6"/>
    <w:rsid w:val="001B1BB3"/>
    <w:rsid w:val="001B36DC"/>
    <w:rsid w:val="001B5503"/>
    <w:rsid w:val="001C3728"/>
    <w:rsid w:val="001C479D"/>
    <w:rsid w:val="001C5B5D"/>
    <w:rsid w:val="001D6773"/>
    <w:rsid w:val="001D7501"/>
    <w:rsid w:val="001D7B57"/>
    <w:rsid w:val="001E0843"/>
    <w:rsid w:val="001F2928"/>
    <w:rsid w:val="001F3E70"/>
    <w:rsid w:val="00202F05"/>
    <w:rsid w:val="00203EF6"/>
    <w:rsid w:val="0021053E"/>
    <w:rsid w:val="00211859"/>
    <w:rsid w:val="0021383D"/>
    <w:rsid w:val="00223AD6"/>
    <w:rsid w:val="002256CB"/>
    <w:rsid w:val="002300F3"/>
    <w:rsid w:val="002312F0"/>
    <w:rsid w:val="00231385"/>
    <w:rsid w:val="00240C7D"/>
    <w:rsid w:val="002431D9"/>
    <w:rsid w:val="00245069"/>
    <w:rsid w:val="002457DD"/>
    <w:rsid w:val="002502E4"/>
    <w:rsid w:val="002505B1"/>
    <w:rsid w:val="0025139E"/>
    <w:rsid w:val="002523D5"/>
    <w:rsid w:val="00255779"/>
    <w:rsid w:val="002573C4"/>
    <w:rsid w:val="002633ED"/>
    <w:rsid w:val="00265659"/>
    <w:rsid w:val="00276B8B"/>
    <w:rsid w:val="00285FC0"/>
    <w:rsid w:val="002877E1"/>
    <w:rsid w:val="00291143"/>
    <w:rsid w:val="0029487D"/>
    <w:rsid w:val="00294888"/>
    <w:rsid w:val="00294B2D"/>
    <w:rsid w:val="00295202"/>
    <w:rsid w:val="002956BC"/>
    <w:rsid w:val="002A0944"/>
    <w:rsid w:val="002A2F77"/>
    <w:rsid w:val="002A3386"/>
    <w:rsid w:val="002A50DD"/>
    <w:rsid w:val="002A7C86"/>
    <w:rsid w:val="002B09A1"/>
    <w:rsid w:val="002B4D9D"/>
    <w:rsid w:val="002B7645"/>
    <w:rsid w:val="002C0C08"/>
    <w:rsid w:val="002C4854"/>
    <w:rsid w:val="002C6C22"/>
    <w:rsid w:val="002C748E"/>
    <w:rsid w:val="002C7AB4"/>
    <w:rsid w:val="002D1BCE"/>
    <w:rsid w:val="002D3322"/>
    <w:rsid w:val="002D4D0C"/>
    <w:rsid w:val="002D7A26"/>
    <w:rsid w:val="002E0E7A"/>
    <w:rsid w:val="002E2FBE"/>
    <w:rsid w:val="002E5140"/>
    <w:rsid w:val="002E73CE"/>
    <w:rsid w:val="002E7660"/>
    <w:rsid w:val="002F3CA7"/>
    <w:rsid w:val="002F4C35"/>
    <w:rsid w:val="00305812"/>
    <w:rsid w:val="00314036"/>
    <w:rsid w:val="00316021"/>
    <w:rsid w:val="0031684A"/>
    <w:rsid w:val="00322853"/>
    <w:rsid w:val="00322902"/>
    <w:rsid w:val="0032720A"/>
    <w:rsid w:val="00327398"/>
    <w:rsid w:val="00332935"/>
    <w:rsid w:val="00340D15"/>
    <w:rsid w:val="003419B5"/>
    <w:rsid w:val="003423C6"/>
    <w:rsid w:val="003424A3"/>
    <w:rsid w:val="0034355B"/>
    <w:rsid w:val="00344BEA"/>
    <w:rsid w:val="003450BD"/>
    <w:rsid w:val="00345C33"/>
    <w:rsid w:val="00354D00"/>
    <w:rsid w:val="00356D46"/>
    <w:rsid w:val="00360E57"/>
    <w:rsid w:val="00361B51"/>
    <w:rsid w:val="00361F5B"/>
    <w:rsid w:val="003632DA"/>
    <w:rsid w:val="0036671E"/>
    <w:rsid w:val="00367DE6"/>
    <w:rsid w:val="0037185B"/>
    <w:rsid w:val="00382A3E"/>
    <w:rsid w:val="00385796"/>
    <w:rsid w:val="0038694A"/>
    <w:rsid w:val="0038698F"/>
    <w:rsid w:val="00394DB2"/>
    <w:rsid w:val="00396690"/>
    <w:rsid w:val="003A3B40"/>
    <w:rsid w:val="003A4BD5"/>
    <w:rsid w:val="003A6E55"/>
    <w:rsid w:val="003B7CC2"/>
    <w:rsid w:val="003C07DF"/>
    <w:rsid w:val="003C42C0"/>
    <w:rsid w:val="003C7060"/>
    <w:rsid w:val="003C71C2"/>
    <w:rsid w:val="003D1733"/>
    <w:rsid w:val="003D1F94"/>
    <w:rsid w:val="003D3721"/>
    <w:rsid w:val="003D63E2"/>
    <w:rsid w:val="003D6444"/>
    <w:rsid w:val="003D7505"/>
    <w:rsid w:val="003E16FA"/>
    <w:rsid w:val="003E3F29"/>
    <w:rsid w:val="003E47F2"/>
    <w:rsid w:val="003E5F55"/>
    <w:rsid w:val="003F1D23"/>
    <w:rsid w:val="003F3592"/>
    <w:rsid w:val="003F4308"/>
    <w:rsid w:val="003F4DEE"/>
    <w:rsid w:val="003F566B"/>
    <w:rsid w:val="0040231F"/>
    <w:rsid w:val="00403F3F"/>
    <w:rsid w:val="00404F06"/>
    <w:rsid w:val="00413FC0"/>
    <w:rsid w:val="0041598E"/>
    <w:rsid w:val="0041724E"/>
    <w:rsid w:val="00420781"/>
    <w:rsid w:val="004209AB"/>
    <w:rsid w:val="0042191C"/>
    <w:rsid w:val="00422955"/>
    <w:rsid w:val="00423D0D"/>
    <w:rsid w:val="0042445D"/>
    <w:rsid w:val="00425F73"/>
    <w:rsid w:val="00427A08"/>
    <w:rsid w:val="004425B3"/>
    <w:rsid w:val="00444850"/>
    <w:rsid w:val="00450F87"/>
    <w:rsid w:val="004610A4"/>
    <w:rsid w:val="0046116B"/>
    <w:rsid w:val="00461FCB"/>
    <w:rsid w:val="004642D4"/>
    <w:rsid w:val="0046454A"/>
    <w:rsid w:val="00467A19"/>
    <w:rsid w:val="0047085D"/>
    <w:rsid w:val="00470F8F"/>
    <w:rsid w:val="00476896"/>
    <w:rsid w:val="0047694A"/>
    <w:rsid w:val="00481FF6"/>
    <w:rsid w:val="004920BA"/>
    <w:rsid w:val="00492A68"/>
    <w:rsid w:val="004A6DDE"/>
    <w:rsid w:val="004C7C20"/>
    <w:rsid w:val="004D03B9"/>
    <w:rsid w:val="004D4674"/>
    <w:rsid w:val="004E2303"/>
    <w:rsid w:val="004E2A14"/>
    <w:rsid w:val="004F190B"/>
    <w:rsid w:val="004F44C4"/>
    <w:rsid w:val="00500201"/>
    <w:rsid w:val="00500668"/>
    <w:rsid w:val="00504C9F"/>
    <w:rsid w:val="005066D3"/>
    <w:rsid w:val="0050687F"/>
    <w:rsid w:val="00511AE1"/>
    <w:rsid w:val="00513210"/>
    <w:rsid w:val="00522255"/>
    <w:rsid w:val="0052710A"/>
    <w:rsid w:val="00530B10"/>
    <w:rsid w:val="0054016C"/>
    <w:rsid w:val="005444E0"/>
    <w:rsid w:val="0054651A"/>
    <w:rsid w:val="0054754F"/>
    <w:rsid w:val="00547F48"/>
    <w:rsid w:val="0055028C"/>
    <w:rsid w:val="005550C1"/>
    <w:rsid w:val="00562921"/>
    <w:rsid w:val="00564F11"/>
    <w:rsid w:val="00566B89"/>
    <w:rsid w:val="0056732D"/>
    <w:rsid w:val="0056745B"/>
    <w:rsid w:val="00576B54"/>
    <w:rsid w:val="00576E24"/>
    <w:rsid w:val="00585760"/>
    <w:rsid w:val="00585D3D"/>
    <w:rsid w:val="0059044B"/>
    <w:rsid w:val="005908D5"/>
    <w:rsid w:val="005A050A"/>
    <w:rsid w:val="005A10A8"/>
    <w:rsid w:val="005A3D27"/>
    <w:rsid w:val="005A52CA"/>
    <w:rsid w:val="005B2B16"/>
    <w:rsid w:val="005B304E"/>
    <w:rsid w:val="005B31A7"/>
    <w:rsid w:val="005C278D"/>
    <w:rsid w:val="005C4E94"/>
    <w:rsid w:val="005C4F29"/>
    <w:rsid w:val="005C74C4"/>
    <w:rsid w:val="005D1013"/>
    <w:rsid w:val="005D1137"/>
    <w:rsid w:val="005D1C81"/>
    <w:rsid w:val="005D6262"/>
    <w:rsid w:val="005D6FE8"/>
    <w:rsid w:val="005E3EA2"/>
    <w:rsid w:val="005E6641"/>
    <w:rsid w:val="005E7ACF"/>
    <w:rsid w:val="005F11FA"/>
    <w:rsid w:val="005F1365"/>
    <w:rsid w:val="005F4C2A"/>
    <w:rsid w:val="005F75C5"/>
    <w:rsid w:val="006022D3"/>
    <w:rsid w:val="00610C4A"/>
    <w:rsid w:val="00611979"/>
    <w:rsid w:val="00612812"/>
    <w:rsid w:val="00613521"/>
    <w:rsid w:val="00624C7E"/>
    <w:rsid w:val="006274DF"/>
    <w:rsid w:val="0063157C"/>
    <w:rsid w:val="006330B6"/>
    <w:rsid w:val="00633AC3"/>
    <w:rsid w:val="00645311"/>
    <w:rsid w:val="00647557"/>
    <w:rsid w:val="0065117E"/>
    <w:rsid w:val="00651754"/>
    <w:rsid w:val="00651E8E"/>
    <w:rsid w:val="00653AD6"/>
    <w:rsid w:val="006568C6"/>
    <w:rsid w:val="0065725F"/>
    <w:rsid w:val="0066275A"/>
    <w:rsid w:val="00665784"/>
    <w:rsid w:val="0066734C"/>
    <w:rsid w:val="00670C60"/>
    <w:rsid w:val="00673240"/>
    <w:rsid w:val="00674F26"/>
    <w:rsid w:val="00676F07"/>
    <w:rsid w:val="0068271F"/>
    <w:rsid w:val="00685FDD"/>
    <w:rsid w:val="00694A56"/>
    <w:rsid w:val="00694B2E"/>
    <w:rsid w:val="00694ED6"/>
    <w:rsid w:val="006966EE"/>
    <w:rsid w:val="00697677"/>
    <w:rsid w:val="006A2825"/>
    <w:rsid w:val="006B5751"/>
    <w:rsid w:val="006C39A4"/>
    <w:rsid w:val="006C42FB"/>
    <w:rsid w:val="006D195C"/>
    <w:rsid w:val="006D394D"/>
    <w:rsid w:val="006D5924"/>
    <w:rsid w:val="006D5B50"/>
    <w:rsid w:val="006E14C2"/>
    <w:rsid w:val="006E1CDA"/>
    <w:rsid w:val="006E6545"/>
    <w:rsid w:val="006F0B7E"/>
    <w:rsid w:val="006F2579"/>
    <w:rsid w:val="006F27F5"/>
    <w:rsid w:val="006F3C9A"/>
    <w:rsid w:val="006F44CF"/>
    <w:rsid w:val="006F4E5B"/>
    <w:rsid w:val="00702C09"/>
    <w:rsid w:val="007037D6"/>
    <w:rsid w:val="0070385B"/>
    <w:rsid w:val="007054CE"/>
    <w:rsid w:val="0071545F"/>
    <w:rsid w:val="007169BB"/>
    <w:rsid w:val="007171A6"/>
    <w:rsid w:val="00727B3C"/>
    <w:rsid w:val="00730F50"/>
    <w:rsid w:val="007352D4"/>
    <w:rsid w:val="007358D4"/>
    <w:rsid w:val="00737D27"/>
    <w:rsid w:val="00740D0E"/>
    <w:rsid w:val="00743628"/>
    <w:rsid w:val="0074648A"/>
    <w:rsid w:val="00756352"/>
    <w:rsid w:val="00756785"/>
    <w:rsid w:val="00760646"/>
    <w:rsid w:val="0076096F"/>
    <w:rsid w:val="00766669"/>
    <w:rsid w:val="00767099"/>
    <w:rsid w:val="00777157"/>
    <w:rsid w:val="007802DA"/>
    <w:rsid w:val="00782626"/>
    <w:rsid w:val="007827E8"/>
    <w:rsid w:val="00782CA4"/>
    <w:rsid w:val="00783ABE"/>
    <w:rsid w:val="00784D49"/>
    <w:rsid w:val="00794C01"/>
    <w:rsid w:val="00794CE8"/>
    <w:rsid w:val="00796044"/>
    <w:rsid w:val="007A173B"/>
    <w:rsid w:val="007A4135"/>
    <w:rsid w:val="007A6A9B"/>
    <w:rsid w:val="007B3419"/>
    <w:rsid w:val="007B565A"/>
    <w:rsid w:val="007B5F4C"/>
    <w:rsid w:val="007B64AB"/>
    <w:rsid w:val="007C1C5D"/>
    <w:rsid w:val="007C7DC1"/>
    <w:rsid w:val="007D0EB6"/>
    <w:rsid w:val="007D1277"/>
    <w:rsid w:val="007D179B"/>
    <w:rsid w:val="007D3510"/>
    <w:rsid w:val="007D4020"/>
    <w:rsid w:val="007D45A1"/>
    <w:rsid w:val="007D7C19"/>
    <w:rsid w:val="007F5ABE"/>
    <w:rsid w:val="00803883"/>
    <w:rsid w:val="0080413F"/>
    <w:rsid w:val="00806BC2"/>
    <w:rsid w:val="008111E8"/>
    <w:rsid w:val="00815E77"/>
    <w:rsid w:val="0081605E"/>
    <w:rsid w:val="00821C8D"/>
    <w:rsid w:val="008221B4"/>
    <w:rsid w:val="00835147"/>
    <w:rsid w:val="00836F72"/>
    <w:rsid w:val="0084612A"/>
    <w:rsid w:val="0084735E"/>
    <w:rsid w:val="00847871"/>
    <w:rsid w:val="00847BD2"/>
    <w:rsid w:val="008522FD"/>
    <w:rsid w:val="00862223"/>
    <w:rsid w:val="00866CDA"/>
    <w:rsid w:val="0087297B"/>
    <w:rsid w:val="00874F24"/>
    <w:rsid w:val="0088127F"/>
    <w:rsid w:val="00882B14"/>
    <w:rsid w:val="008850C3"/>
    <w:rsid w:val="0088543A"/>
    <w:rsid w:val="008857F4"/>
    <w:rsid w:val="00885D87"/>
    <w:rsid w:val="008910DB"/>
    <w:rsid w:val="00891A0E"/>
    <w:rsid w:val="00893C4D"/>
    <w:rsid w:val="00894304"/>
    <w:rsid w:val="0089565D"/>
    <w:rsid w:val="008B181C"/>
    <w:rsid w:val="008B352A"/>
    <w:rsid w:val="008B5606"/>
    <w:rsid w:val="008B7010"/>
    <w:rsid w:val="008B7AEC"/>
    <w:rsid w:val="008C094E"/>
    <w:rsid w:val="008C47A2"/>
    <w:rsid w:val="008C4A91"/>
    <w:rsid w:val="008D0266"/>
    <w:rsid w:val="008D5FE2"/>
    <w:rsid w:val="008D6E3C"/>
    <w:rsid w:val="008E2DD4"/>
    <w:rsid w:val="008E67A6"/>
    <w:rsid w:val="008F3FE4"/>
    <w:rsid w:val="008F5488"/>
    <w:rsid w:val="00901BB8"/>
    <w:rsid w:val="00903430"/>
    <w:rsid w:val="009036AE"/>
    <w:rsid w:val="00912C26"/>
    <w:rsid w:val="0091377F"/>
    <w:rsid w:val="00917C11"/>
    <w:rsid w:val="00924DBE"/>
    <w:rsid w:val="00941129"/>
    <w:rsid w:val="0094267E"/>
    <w:rsid w:val="00943155"/>
    <w:rsid w:val="0094353C"/>
    <w:rsid w:val="0094552C"/>
    <w:rsid w:val="00945951"/>
    <w:rsid w:val="00951B13"/>
    <w:rsid w:val="0095321C"/>
    <w:rsid w:val="00953FAE"/>
    <w:rsid w:val="0095568E"/>
    <w:rsid w:val="00956345"/>
    <w:rsid w:val="0096038F"/>
    <w:rsid w:val="00960691"/>
    <w:rsid w:val="00961A54"/>
    <w:rsid w:val="009641AD"/>
    <w:rsid w:val="0097172B"/>
    <w:rsid w:val="00971EC8"/>
    <w:rsid w:val="00972D91"/>
    <w:rsid w:val="00981988"/>
    <w:rsid w:val="00987962"/>
    <w:rsid w:val="00992726"/>
    <w:rsid w:val="00992B89"/>
    <w:rsid w:val="00992ED5"/>
    <w:rsid w:val="00995C9D"/>
    <w:rsid w:val="00997EEB"/>
    <w:rsid w:val="009A7380"/>
    <w:rsid w:val="009B04F4"/>
    <w:rsid w:val="009B1A78"/>
    <w:rsid w:val="009B2144"/>
    <w:rsid w:val="009B33A9"/>
    <w:rsid w:val="009B524E"/>
    <w:rsid w:val="009B5E60"/>
    <w:rsid w:val="009C5820"/>
    <w:rsid w:val="009C5DB2"/>
    <w:rsid w:val="009C60EE"/>
    <w:rsid w:val="009C7715"/>
    <w:rsid w:val="009D01FE"/>
    <w:rsid w:val="009D5C79"/>
    <w:rsid w:val="009E14C6"/>
    <w:rsid w:val="009E2756"/>
    <w:rsid w:val="009E29B6"/>
    <w:rsid w:val="009E2A12"/>
    <w:rsid w:val="009E3262"/>
    <w:rsid w:val="009F073D"/>
    <w:rsid w:val="009F0B88"/>
    <w:rsid w:val="009F561B"/>
    <w:rsid w:val="00A0497E"/>
    <w:rsid w:val="00A04A66"/>
    <w:rsid w:val="00A06351"/>
    <w:rsid w:val="00A10208"/>
    <w:rsid w:val="00A12608"/>
    <w:rsid w:val="00A1300E"/>
    <w:rsid w:val="00A17736"/>
    <w:rsid w:val="00A2396B"/>
    <w:rsid w:val="00A270A2"/>
    <w:rsid w:val="00A27DAC"/>
    <w:rsid w:val="00A301B0"/>
    <w:rsid w:val="00A35DBF"/>
    <w:rsid w:val="00A36383"/>
    <w:rsid w:val="00A36641"/>
    <w:rsid w:val="00A42516"/>
    <w:rsid w:val="00A46437"/>
    <w:rsid w:val="00A52DB8"/>
    <w:rsid w:val="00A56E27"/>
    <w:rsid w:val="00A573D1"/>
    <w:rsid w:val="00A60C91"/>
    <w:rsid w:val="00A61E90"/>
    <w:rsid w:val="00A708CD"/>
    <w:rsid w:val="00A71266"/>
    <w:rsid w:val="00A778D7"/>
    <w:rsid w:val="00A8589B"/>
    <w:rsid w:val="00A8639D"/>
    <w:rsid w:val="00AA0B1B"/>
    <w:rsid w:val="00AA4D8F"/>
    <w:rsid w:val="00AC1C73"/>
    <w:rsid w:val="00AC2F50"/>
    <w:rsid w:val="00AD6BEC"/>
    <w:rsid w:val="00AE012E"/>
    <w:rsid w:val="00AE1486"/>
    <w:rsid w:val="00AE3EDD"/>
    <w:rsid w:val="00AE48D6"/>
    <w:rsid w:val="00AE66B4"/>
    <w:rsid w:val="00AE6CA6"/>
    <w:rsid w:val="00AF2A02"/>
    <w:rsid w:val="00AF40D6"/>
    <w:rsid w:val="00AF4E8C"/>
    <w:rsid w:val="00B026F8"/>
    <w:rsid w:val="00B03656"/>
    <w:rsid w:val="00B05D5B"/>
    <w:rsid w:val="00B07D1A"/>
    <w:rsid w:val="00B10809"/>
    <w:rsid w:val="00B13AAC"/>
    <w:rsid w:val="00B14F00"/>
    <w:rsid w:val="00B155A5"/>
    <w:rsid w:val="00B16E7B"/>
    <w:rsid w:val="00B21F50"/>
    <w:rsid w:val="00B22BA2"/>
    <w:rsid w:val="00B26DBD"/>
    <w:rsid w:val="00B27E55"/>
    <w:rsid w:val="00B342CC"/>
    <w:rsid w:val="00B3736C"/>
    <w:rsid w:val="00B37BF9"/>
    <w:rsid w:val="00B41E77"/>
    <w:rsid w:val="00B45DD1"/>
    <w:rsid w:val="00B469BF"/>
    <w:rsid w:val="00B47A45"/>
    <w:rsid w:val="00B61B09"/>
    <w:rsid w:val="00B623A1"/>
    <w:rsid w:val="00B62BE0"/>
    <w:rsid w:val="00B6367F"/>
    <w:rsid w:val="00B714B5"/>
    <w:rsid w:val="00B71B99"/>
    <w:rsid w:val="00B75582"/>
    <w:rsid w:val="00B8699F"/>
    <w:rsid w:val="00B909B9"/>
    <w:rsid w:val="00B92427"/>
    <w:rsid w:val="00B95798"/>
    <w:rsid w:val="00BA4ED4"/>
    <w:rsid w:val="00BB209F"/>
    <w:rsid w:val="00BC1DA6"/>
    <w:rsid w:val="00BC24A3"/>
    <w:rsid w:val="00BC2791"/>
    <w:rsid w:val="00BC645F"/>
    <w:rsid w:val="00BD0696"/>
    <w:rsid w:val="00BD305B"/>
    <w:rsid w:val="00BD35A6"/>
    <w:rsid w:val="00BD6D3C"/>
    <w:rsid w:val="00BE172B"/>
    <w:rsid w:val="00BE1B22"/>
    <w:rsid w:val="00BE65F3"/>
    <w:rsid w:val="00BE71E8"/>
    <w:rsid w:val="00BF4BB1"/>
    <w:rsid w:val="00BF61E7"/>
    <w:rsid w:val="00BF6339"/>
    <w:rsid w:val="00C02AD8"/>
    <w:rsid w:val="00C10C7D"/>
    <w:rsid w:val="00C11242"/>
    <w:rsid w:val="00C14B43"/>
    <w:rsid w:val="00C15633"/>
    <w:rsid w:val="00C208D6"/>
    <w:rsid w:val="00C20974"/>
    <w:rsid w:val="00C260A5"/>
    <w:rsid w:val="00C3182A"/>
    <w:rsid w:val="00C341CA"/>
    <w:rsid w:val="00C35979"/>
    <w:rsid w:val="00C4044F"/>
    <w:rsid w:val="00C50E20"/>
    <w:rsid w:val="00C528E7"/>
    <w:rsid w:val="00C55095"/>
    <w:rsid w:val="00C56C32"/>
    <w:rsid w:val="00C6242D"/>
    <w:rsid w:val="00C627A9"/>
    <w:rsid w:val="00C63028"/>
    <w:rsid w:val="00C64CC3"/>
    <w:rsid w:val="00C657D4"/>
    <w:rsid w:val="00C73960"/>
    <w:rsid w:val="00C76560"/>
    <w:rsid w:val="00C842E2"/>
    <w:rsid w:val="00C865F9"/>
    <w:rsid w:val="00C87676"/>
    <w:rsid w:val="00C91967"/>
    <w:rsid w:val="00C95DEA"/>
    <w:rsid w:val="00C9618B"/>
    <w:rsid w:val="00C961BD"/>
    <w:rsid w:val="00CA1081"/>
    <w:rsid w:val="00CA642D"/>
    <w:rsid w:val="00CA7869"/>
    <w:rsid w:val="00CA789D"/>
    <w:rsid w:val="00CB3067"/>
    <w:rsid w:val="00CB322C"/>
    <w:rsid w:val="00CB3336"/>
    <w:rsid w:val="00CD188F"/>
    <w:rsid w:val="00CE533B"/>
    <w:rsid w:val="00CF1439"/>
    <w:rsid w:val="00CF2508"/>
    <w:rsid w:val="00CF2BEC"/>
    <w:rsid w:val="00D13226"/>
    <w:rsid w:val="00D13953"/>
    <w:rsid w:val="00D15F12"/>
    <w:rsid w:val="00D218B8"/>
    <w:rsid w:val="00D22755"/>
    <w:rsid w:val="00D23617"/>
    <w:rsid w:val="00D23C0D"/>
    <w:rsid w:val="00D24447"/>
    <w:rsid w:val="00D27652"/>
    <w:rsid w:val="00D3183F"/>
    <w:rsid w:val="00D33230"/>
    <w:rsid w:val="00D34B19"/>
    <w:rsid w:val="00D35C16"/>
    <w:rsid w:val="00D35FD6"/>
    <w:rsid w:val="00D4294E"/>
    <w:rsid w:val="00D43C30"/>
    <w:rsid w:val="00D466CF"/>
    <w:rsid w:val="00D5252D"/>
    <w:rsid w:val="00D55380"/>
    <w:rsid w:val="00D56205"/>
    <w:rsid w:val="00D615BE"/>
    <w:rsid w:val="00D615FA"/>
    <w:rsid w:val="00D67691"/>
    <w:rsid w:val="00D708BE"/>
    <w:rsid w:val="00D74D90"/>
    <w:rsid w:val="00D765BB"/>
    <w:rsid w:val="00D84CEC"/>
    <w:rsid w:val="00D9077F"/>
    <w:rsid w:val="00D90E87"/>
    <w:rsid w:val="00D90F82"/>
    <w:rsid w:val="00D913A7"/>
    <w:rsid w:val="00D92214"/>
    <w:rsid w:val="00D96A56"/>
    <w:rsid w:val="00DA4102"/>
    <w:rsid w:val="00DA7761"/>
    <w:rsid w:val="00DA7871"/>
    <w:rsid w:val="00DB3412"/>
    <w:rsid w:val="00DB643C"/>
    <w:rsid w:val="00DC33D0"/>
    <w:rsid w:val="00DC5E44"/>
    <w:rsid w:val="00DD6E13"/>
    <w:rsid w:val="00DE13E5"/>
    <w:rsid w:val="00DE1D07"/>
    <w:rsid w:val="00DE1D97"/>
    <w:rsid w:val="00DE2E26"/>
    <w:rsid w:val="00DE4C23"/>
    <w:rsid w:val="00DF524C"/>
    <w:rsid w:val="00DF6110"/>
    <w:rsid w:val="00DF6443"/>
    <w:rsid w:val="00E01B5C"/>
    <w:rsid w:val="00E0795F"/>
    <w:rsid w:val="00E15209"/>
    <w:rsid w:val="00E15DCC"/>
    <w:rsid w:val="00E16BAC"/>
    <w:rsid w:val="00E17C7A"/>
    <w:rsid w:val="00E24373"/>
    <w:rsid w:val="00E27DF5"/>
    <w:rsid w:val="00E30E76"/>
    <w:rsid w:val="00E341BA"/>
    <w:rsid w:val="00E361A7"/>
    <w:rsid w:val="00E4162D"/>
    <w:rsid w:val="00E4214F"/>
    <w:rsid w:val="00E4373B"/>
    <w:rsid w:val="00E454AC"/>
    <w:rsid w:val="00E45C24"/>
    <w:rsid w:val="00E474E6"/>
    <w:rsid w:val="00E64532"/>
    <w:rsid w:val="00E70C33"/>
    <w:rsid w:val="00E72253"/>
    <w:rsid w:val="00E73F59"/>
    <w:rsid w:val="00E840CC"/>
    <w:rsid w:val="00E86B00"/>
    <w:rsid w:val="00E86D9F"/>
    <w:rsid w:val="00EA0528"/>
    <w:rsid w:val="00EA263B"/>
    <w:rsid w:val="00EB1B5E"/>
    <w:rsid w:val="00EB251B"/>
    <w:rsid w:val="00EB4B42"/>
    <w:rsid w:val="00ED0DCA"/>
    <w:rsid w:val="00ED1BEF"/>
    <w:rsid w:val="00ED1F1D"/>
    <w:rsid w:val="00ED36CF"/>
    <w:rsid w:val="00ED7735"/>
    <w:rsid w:val="00EE1710"/>
    <w:rsid w:val="00EE385C"/>
    <w:rsid w:val="00EF0CD1"/>
    <w:rsid w:val="00EF3826"/>
    <w:rsid w:val="00EF732F"/>
    <w:rsid w:val="00F14333"/>
    <w:rsid w:val="00F15672"/>
    <w:rsid w:val="00F23563"/>
    <w:rsid w:val="00F23692"/>
    <w:rsid w:val="00F24321"/>
    <w:rsid w:val="00F2560F"/>
    <w:rsid w:val="00F263C2"/>
    <w:rsid w:val="00F3200B"/>
    <w:rsid w:val="00F33514"/>
    <w:rsid w:val="00F34B59"/>
    <w:rsid w:val="00F401F4"/>
    <w:rsid w:val="00F40EC0"/>
    <w:rsid w:val="00F40F82"/>
    <w:rsid w:val="00F43C6F"/>
    <w:rsid w:val="00F44395"/>
    <w:rsid w:val="00F47782"/>
    <w:rsid w:val="00F56CE4"/>
    <w:rsid w:val="00F5706F"/>
    <w:rsid w:val="00F65E8C"/>
    <w:rsid w:val="00F6646B"/>
    <w:rsid w:val="00F761C8"/>
    <w:rsid w:val="00F76343"/>
    <w:rsid w:val="00F86E00"/>
    <w:rsid w:val="00F9223B"/>
    <w:rsid w:val="00F93189"/>
    <w:rsid w:val="00F943E7"/>
    <w:rsid w:val="00FA02D6"/>
    <w:rsid w:val="00FA1C71"/>
    <w:rsid w:val="00FA2850"/>
    <w:rsid w:val="00FB0785"/>
    <w:rsid w:val="00FB1478"/>
    <w:rsid w:val="00FB4668"/>
    <w:rsid w:val="00FB5C64"/>
    <w:rsid w:val="00FD64F3"/>
    <w:rsid w:val="00FE2A2D"/>
    <w:rsid w:val="00FE34FA"/>
    <w:rsid w:val="00FE36C6"/>
    <w:rsid w:val="00FE3AA6"/>
    <w:rsid w:val="00FE4343"/>
    <w:rsid w:val="00FE5CD6"/>
    <w:rsid w:val="00FE6456"/>
    <w:rsid w:val="00FF2B7B"/>
    <w:rsid w:val="00FF3276"/>
    <w:rsid w:val="00FF5A97"/>
    <w:rsid w:val="00FF7A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0DA07"/>
  <w15:chartTrackingRefBased/>
  <w15:docId w15:val="{F7356A50-0510-4C5E-AB9E-C6527A553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5028C"/>
    <w:pPr>
      <w:tabs>
        <w:tab w:val="left" w:pos="720"/>
      </w:tabs>
      <w:spacing w:line="360" w:lineRule="auto"/>
      <w:ind w:firstLine="720"/>
      <w:jc w:val="both"/>
    </w:pPr>
    <w:rPr>
      <w:rFonts w:ascii="Times New Roman" w:eastAsia="Times New Roman" w:hAnsi="Times New Roman"/>
      <w:sz w:val="24"/>
      <w:lang w:eastAsia="en-US"/>
    </w:rPr>
  </w:style>
  <w:style w:type="paragraph" w:styleId="Antrat1">
    <w:name w:val="heading 1"/>
    <w:basedOn w:val="prastasis"/>
    <w:next w:val="prastasis"/>
    <w:link w:val="Antrat1Diagrama"/>
    <w:uiPriority w:val="99"/>
    <w:qFormat/>
    <w:rsid w:val="00C208D6"/>
    <w:pPr>
      <w:keepNext/>
      <w:tabs>
        <w:tab w:val="clear" w:pos="720"/>
      </w:tabs>
      <w:spacing w:line="240" w:lineRule="auto"/>
      <w:ind w:firstLine="0"/>
      <w:jc w:val="center"/>
      <w:outlineLvl w:val="0"/>
    </w:pPr>
    <w:rPr>
      <w:b/>
      <w:bCs/>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link w:val="SraopastraipaDiagrama"/>
    <w:qFormat/>
    <w:rsid w:val="0055028C"/>
    <w:pPr>
      <w:ind w:left="720"/>
      <w:contextualSpacing/>
    </w:pPr>
  </w:style>
  <w:style w:type="paragraph" w:customStyle="1" w:styleId="Preformatted">
    <w:name w:val="Preformatted"/>
    <w:basedOn w:val="prastasis"/>
    <w:rsid w:val="0055028C"/>
    <w:pPr>
      <w:tabs>
        <w:tab w:val="clear" w:pos="720"/>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uto"/>
      <w:ind w:firstLine="0"/>
      <w:jc w:val="left"/>
    </w:pPr>
    <w:rPr>
      <w:rFonts w:ascii="Courier New" w:hAnsi="Courier New"/>
      <w:snapToGrid w:val="0"/>
      <w:sz w:val="20"/>
    </w:rPr>
  </w:style>
  <w:style w:type="table" w:styleId="Lentelstinklelis">
    <w:name w:val="Table Grid"/>
    <w:basedOn w:val="prastojilentel"/>
    <w:uiPriority w:val="39"/>
    <w:rsid w:val="005502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rsid w:val="00945951"/>
    <w:pPr>
      <w:tabs>
        <w:tab w:val="clear" w:pos="720"/>
      </w:tabs>
      <w:spacing w:line="240" w:lineRule="auto"/>
      <w:ind w:firstLine="0"/>
    </w:pPr>
    <w:rPr>
      <w:rFonts w:ascii="TimesLT" w:hAnsi="TimesLT"/>
      <w:sz w:val="22"/>
      <w:lang w:eastAsia="lt-LT"/>
    </w:rPr>
  </w:style>
  <w:style w:type="character" w:customStyle="1" w:styleId="PagrindinistekstasDiagrama">
    <w:name w:val="Pagrindinis tekstas Diagrama"/>
    <w:link w:val="Pagrindinistekstas"/>
    <w:rsid w:val="00945951"/>
    <w:rPr>
      <w:rFonts w:ascii="TimesLT" w:eastAsia="Times New Roman" w:hAnsi="TimesLT" w:cs="Times New Roman"/>
      <w:szCs w:val="20"/>
      <w:lang w:eastAsia="lt-LT"/>
    </w:rPr>
  </w:style>
  <w:style w:type="character" w:styleId="Hipersaitas">
    <w:name w:val="Hyperlink"/>
    <w:rsid w:val="00945951"/>
    <w:rPr>
      <w:color w:val="0000FF"/>
      <w:u w:val="single"/>
    </w:rPr>
  </w:style>
  <w:style w:type="paragraph" w:styleId="Puslapioinaostekstas">
    <w:name w:val="footnote text"/>
    <w:basedOn w:val="prastasis"/>
    <w:link w:val="PuslapioinaostekstasDiagrama"/>
    <w:uiPriority w:val="99"/>
    <w:rsid w:val="00945951"/>
    <w:pPr>
      <w:tabs>
        <w:tab w:val="clear" w:pos="720"/>
      </w:tabs>
      <w:spacing w:line="240" w:lineRule="auto"/>
      <w:ind w:firstLine="0"/>
      <w:jc w:val="left"/>
    </w:pPr>
    <w:rPr>
      <w:sz w:val="20"/>
      <w:lang w:eastAsia="lt-LT"/>
    </w:rPr>
  </w:style>
  <w:style w:type="character" w:customStyle="1" w:styleId="PuslapioinaostekstasDiagrama">
    <w:name w:val="Puslapio išnašos tekstas Diagrama"/>
    <w:link w:val="Puslapioinaostekstas"/>
    <w:uiPriority w:val="99"/>
    <w:rsid w:val="00945951"/>
    <w:rPr>
      <w:rFonts w:ascii="Times New Roman" w:eastAsia="Times New Roman" w:hAnsi="Times New Roman" w:cs="Times New Roman"/>
      <w:sz w:val="20"/>
      <w:szCs w:val="20"/>
      <w:lang w:eastAsia="lt-LT"/>
    </w:rPr>
  </w:style>
  <w:style w:type="character" w:styleId="Puslapioinaosnuoroda">
    <w:name w:val="footnote reference"/>
    <w:uiPriority w:val="99"/>
    <w:rsid w:val="00945951"/>
    <w:rPr>
      <w:vertAlign w:val="superscript"/>
    </w:rPr>
  </w:style>
  <w:style w:type="character" w:styleId="Komentaronuoroda">
    <w:name w:val="annotation reference"/>
    <w:unhideWhenUsed/>
    <w:rsid w:val="00316021"/>
    <w:rPr>
      <w:sz w:val="16"/>
      <w:szCs w:val="16"/>
    </w:rPr>
  </w:style>
  <w:style w:type="paragraph" w:styleId="Komentarotekstas">
    <w:name w:val="annotation text"/>
    <w:basedOn w:val="prastasis"/>
    <w:link w:val="KomentarotekstasDiagrama"/>
    <w:uiPriority w:val="99"/>
    <w:unhideWhenUsed/>
    <w:rsid w:val="00316021"/>
    <w:pPr>
      <w:tabs>
        <w:tab w:val="clear" w:pos="720"/>
      </w:tabs>
      <w:spacing w:line="240" w:lineRule="auto"/>
      <w:ind w:firstLine="0"/>
      <w:jc w:val="left"/>
    </w:pPr>
    <w:rPr>
      <w:sz w:val="20"/>
    </w:rPr>
  </w:style>
  <w:style w:type="character" w:customStyle="1" w:styleId="KomentarotekstasDiagrama">
    <w:name w:val="Komentaro tekstas Diagrama"/>
    <w:link w:val="Komentarotekstas"/>
    <w:uiPriority w:val="99"/>
    <w:rsid w:val="00316021"/>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316021"/>
    <w:pPr>
      <w:spacing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rsid w:val="00316021"/>
    <w:rPr>
      <w:rFonts w:ascii="Segoe UI" w:eastAsia="Times New Roman" w:hAnsi="Segoe UI" w:cs="Segoe UI"/>
      <w:sz w:val="18"/>
      <w:szCs w:val="18"/>
    </w:rPr>
  </w:style>
  <w:style w:type="paragraph" w:customStyle="1" w:styleId="Default">
    <w:name w:val="Default"/>
    <w:rsid w:val="0046116B"/>
    <w:pPr>
      <w:autoSpaceDE w:val="0"/>
      <w:autoSpaceDN w:val="0"/>
      <w:adjustRightInd w:val="0"/>
    </w:pPr>
    <w:rPr>
      <w:rFonts w:ascii="Times New Roman" w:hAnsi="Times New Roman"/>
      <w:color w:val="000000"/>
      <w:sz w:val="24"/>
      <w:szCs w:val="24"/>
      <w:lang w:eastAsia="en-US"/>
    </w:rPr>
  </w:style>
  <w:style w:type="paragraph" w:styleId="Antrats">
    <w:name w:val="header"/>
    <w:aliases w:val="Char,Char Char Char,Char Char, Diagrama,Diagrama,Viršutinis kolontitulas Diagrama,Char Diagrama Diagrama Diagrama Diagrama Diagrama Diagrama Diagrama Diagrama Diagrama Diagrama Diagrama Diagrama Diagrama, Char Diagrama"/>
    <w:basedOn w:val="prastasis"/>
    <w:link w:val="AntratsDiagrama"/>
    <w:uiPriority w:val="99"/>
    <w:rsid w:val="0017477F"/>
    <w:pPr>
      <w:tabs>
        <w:tab w:val="clear" w:pos="720"/>
        <w:tab w:val="center" w:pos="4320"/>
        <w:tab w:val="right" w:pos="8640"/>
      </w:tabs>
      <w:spacing w:line="240" w:lineRule="auto"/>
      <w:ind w:firstLine="0"/>
      <w:jc w:val="left"/>
    </w:pPr>
    <w:rPr>
      <w:rFonts w:ascii="CG Times" w:hAnsi="CG Times"/>
      <w:sz w:val="20"/>
    </w:rPr>
  </w:style>
  <w:style w:type="character" w:customStyle="1" w:styleId="AntratsDiagrama">
    <w:name w:val="Antraštės Diagrama"/>
    <w:aliases w:val="Char Diagrama,Char Char Char Diagrama,Char Char Diagrama, Diagrama Diagrama,Diagrama Diagrama,Viršutinis kolontitulas Diagrama Diagrama, Char Diagrama Diagrama"/>
    <w:link w:val="Antrats"/>
    <w:uiPriority w:val="99"/>
    <w:rsid w:val="0017477F"/>
    <w:rPr>
      <w:rFonts w:ascii="CG Times" w:eastAsia="Times New Roman" w:hAnsi="CG Times" w:cs="Times New Roman"/>
      <w:sz w:val="20"/>
      <w:szCs w:val="20"/>
    </w:rPr>
  </w:style>
  <w:style w:type="paragraph" w:styleId="Porat">
    <w:name w:val="footer"/>
    <w:basedOn w:val="prastasis"/>
    <w:link w:val="PoratDiagrama"/>
    <w:uiPriority w:val="99"/>
    <w:unhideWhenUsed/>
    <w:rsid w:val="004C7C20"/>
    <w:pPr>
      <w:tabs>
        <w:tab w:val="clear" w:pos="720"/>
        <w:tab w:val="center" w:pos="4819"/>
        <w:tab w:val="right" w:pos="9638"/>
      </w:tabs>
      <w:spacing w:line="240" w:lineRule="auto"/>
    </w:pPr>
  </w:style>
  <w:style w:type="character" w:customStyle="1" w:styleId="PoratDiagrama">
    <w:name w:val="Poraštė Diagrama"/>
    <w:link w:val="Porat"/>
    <w:uiPriority w:val="99"/>
    <w:rsid w:val="004C7C20"/>
    <w:rPr>
      <w:rFonts w:ascii="Times New Roman" w:eastAsia="Times New Roman" w:hAnsi="Times New Roman" w:cs="Times New Roman"/>
      <w:sz w:val="24"/>
      <w:szCs w:val="20"/>
    </w:rPr>
  </w:style>
  <w:style w:type="paragraph" w:customStyle="1" w:styleId="Standard">
    <w:name w:val="Standard"/>
    <w:rsid w:val="00647557"/>
    <w:pPr>
      <w:suppressAutoHyphens/>
      <w:autoSpaceDN w:val="0"/>
      <w:textAlignment w:val="baseline"/>
    </w:pPr>
    <w:rPr>
      <w:rFonts w:ascii="Times New Roman" w:eastAsia="Times New Roman" w:hAnsi="Times New Roman"/>
      <w:kern w:val="3"/>
      <w:sz w:val="24"/>
      <w:lang w:eastAsia="zh-CN"/>
    </w:rPr>
  </w:style>
  <w:style w:type="paragraph" w:customStyle="1" w:styleId="prastinis">
    <w:name w:val="Įprastinis"/>
    <w:rsid w:val="00647557"/>
    <w:pPr>
      <w:suppressAutoHyphens/>
      <w:autoSpaceDN w:val="0"/>
      <w:spacing w:before="100" w:after="100"/>
      <w:textAlignment w:val="baseline"/>
    </w:pPr>
    <w:rPr>
      <w:rFonts w:ascii="Times New Roman" w:eastAsia="Arial" w:hAnsi="Times New Roman" w:cs="Courier New"/>
      <w:kern w:val="3"/>
      <w:sz w:val="24"/>
      <w:szCs w:val="24"/>
      <w:lang w:eastAsia="zh-CN" w:bidi="hi-IN"/>
    </w:rPr>
  </w:style>
  <w:style w:type="character" w:customStyle="1" w:styleId="fontstyle01">
    <w:name w:val="fontstyle01"/>
    <w:rsid w:val="007D45A1"/>
    <w:rPr>
      <w:rFonts w:ascii="TimesNewRoman0" w:hAnsi="TimesNewRoman0" w:hint="default"/>
      <w:b w:val="0"/>
      <w:bCs w:val="0"/>
      <w:i w:val="0"/>
      <w:iCs w:val="0"/>
      <w:color w:val="000000"/>
      <w:sz w:val="22"/>
      <w:szCs w:val="22"/>
    </w:rPr>
  </w:style>
  <w:style w:type="character" w:customStyle="1" w:styleId="fontstyle21">
    <w:name w:val="fontstyle21"/>
    <w:rsid w:val="00784D49"/>
    <w:rPr>
      <w:rFonts w:ascii="TimesNewRoman" w:hAnsi="TimesNewRoman" w:hint="default"/>
      <w:b w:val="0"/>
      <w:bCs w:val="0"/>
      <w:i w:val="0"/>
      <w:iCs w:val="0"/>
      <w:color w:val="000000"/>
      <w:sz w:val="20"/>
      <w:szCs w:val="20"/>
    </w:rPr>
  </w:style>
  <w:style w:type="character" w:customStyle="1" w:styleId="SraopastraipaDiagrama">
    <w:name w:val="Sąrašo pastraipa Diagrama"/>
    <w:link w:val="Sraopastraipa"/>
    <w:uiPriority w:val="34"/>
    <w:locked/>
    <w:rsid w:val="003E47F2"/>
    <w:rPr>
      <w:rFonts w:ascii="Times New Roman" w:eastAsia="Times New Roman" w:hAnsi="Times New Roman"/>
      <w:sz w:val="24"/>
      <w:lang w:eastAsia="en-US"/>
    </w:rPr>
  </w:style>
  <w:style w:type="character" w:customStyle="1" w:styleId="Antrat1Diagrama">
    <w:name w:val="Antraštė 1 Diagrama"/>
    <w:link w:val="Antrat1"/>
    <w:uiPriority w:val="99"/>
    <w:rsid w:val="00C208D6"/>
    <w:rPr>
      <w:rFonts w:ascii="Times New Roman" w:eastAsia="Times New Roman" w:hAnsi="Times New Roman"/>
      <w:b/>
      <w:bCs/>
      <w:sz w:val="24"/>
      <w:szCs w:val="24"/>
      <w:lang w:eastAsia="en-US"/>
    </w:rPr>
  </w:style>
  <w:style w:type="character" w:customStyle="1" w:styleId="datametai">
    <w:name w:val="datametai"/>
    <w:uiPriority w:val="99"/>
    <w:rsid w:val="009B1A78"/>
  </w:style>
  <w:style w:type="paragraph" w:customStyle="1" w:styleId="TableContents">
    <w:name w:val="Table Contents"/>
    <w:basedOn w:val="prastasis"/>
    <w:qFormat/>
    <w:rsid w:val="002E0E7A"/>
    <w:pPr>
      <w:widowControl w:val="0"/>
      <w:suppressLineNumbers/>
      <w:tabs>
        <w:tab w:val="clear" w:pos="720"/>
      </w:tabs>
      <w:suppressAutoHyphens/>
      <w:spacing w:line="240" w:lineRule="auto"/>
      <w:ind w:firstLine="0"/>
      <w:jc w:val="left"/>
    </w:pPr>
    <w:rPr>
      <w:rFonts w:eastAsia="Andale Sans UI" w:cs="Tahoma"/>
      <w:szCs w:val="24"/>
      <w:lang w:bidi="en-US"/>
    </w:rPr>
  </w:style>
  <w:style w:type="character" w:customStyle="1" w:styleId="fontstyle31">
    <w:name w:val="fontstyle31"/>
    <w:rsid w:val="0081605E"/>
    <w:rPr>
      <w:rFonts w:ascii="TimesNewRoman" w:hAnsi="TimesNewRoman" w:hint="default"/>
      <w:b w:val="0"/>
      <w:bCs w:val="0"/>
      <w:i/>
      <w:iCs/>
      <w:color w:val="000000"/>
      <w:sz w:val="22"/>
      <w:szCs w:val="22"/>
    </w:rPr>
  </w:style>
  <w:style w:type="character" w:customStyle="1" w:styleId="fontstyle41">
    <w:name w:val="fontstyle41"/>
    <w:rsid w:val="0081605E"/>
    <w:rPr>
      <w:rFonts w:ascii="TimesNewRoman" w:hAnsi="TimesNewRoman" w:hint="default"/>
      <w:b w:val="0"/>
      <w:bCs w:val="0"/>
      <w:i/>
      <w:iCs/>
      <w:color w:val="000000"/>
      <w:sz w:val="22"/>
      <w:szCs w:val="22"/>
    </w:rPr>
  </w:style>
  <w:style w:type="character" w:customStyle="1" w:styleId="fontstyle51">
    <w:name w:val="fontstyle51"/>
    <w:rsid w:val="0081605E"/>
    <w:rPr>
      <w:rFonts w:ascii="Arial" w:hAnsi="Arial" w:cs="Arial" w:hint="default"/>
      <w:b w:val="0"/>
      <w:bCs w:val="0"/>
      <w:i/>
      <w:iCs/>
      <w:color w:val="000000"/>
      <w:sz w:val="22"/>
      <w:szCs w:val="22"/>
    </w:rPr>
  </w:style>
  <w:style w:type="paragraph" w:styleId="Pagrindiniotekstotrauka">
    <w:name w:val="Body Text Indent"/>
    <w:basedOn w:val="prastasis"/>
    <w:link w:val="PagrindiniotekstotraukaDiagrama"/>
    <w:uiPriority w:val="99"/>
    <w:semiHidden/>
    <w:unhideWhenUsed/>
    <w:rsid w:val="00522255"/>
    <w:pPr>
      <w:spacing w:after="120"/>
      <w:ind w:left="283"/>
    </w:pPr>
  </w:style>
  <w:style w:type="character" w:customStyle="1" w:styleId="PagrindiniotekstotraukaDiagrama">
    <w:name w:val="Pagrindinio teksto įtrauka Diagrama"/>
    <w:link w:val="Pagrindiniotekstotrauka"/>
    <w:uiPriority w:val="99"/>
    <w:semiHidden/>
    <w:rsid w:val="00522255"/>
    <w:rPr>
      <w:rFonts w:ascii="Times New Roman" w:eastAsia="Times New Roman" w:hAnsi="Times New Roman"/>
      <w:sz w:val="24"/>
      <w:lang w:eastAsia="en-US"/>
    </w:rPr>
  </w:style>
  <w:style w:type="paragraph" w:styleId="Komentarotema">
    <w:name w:val="annotation subject"/>
    <w:basedOn w:val="Komentarotekstas"/>
    <w:next w:val="Komentarotekstas"/>
    <w:link w:val="KomentarotemaDiagrama"/>
    <w:uiPriority w:val="99"/>
    <w:semiHidden/>
    <w:unhideWhenUsed/>
    <w:rsid w:val="00D24447"/>
    <w:pPr>
      <w:tabs>
        <w:tab w:val="left" w:pos="720"/>
      </w:tabs>
      <w:spacing w:line="360" w:lineRule="auto"/>
      <w:ind w:firstLine="720"/>
      <w:jc w:val="both"/>
    </w:pPr>
    <w:rPr>
      <w:b/>
      <w:bCs/>
    </w:rPr>
  </w:style>
  <w:style w:type="character" w:customStyle="1" w:styleId="KomentarotemaDiagrama">
    <w:name w:val="Komentaro tema Diagrama"/>
    <w:basedOn w:val="KomentarotekstasDiagrama"/>
    <w:link w:val="Komentarotema"/>
    <w:uiPriority w:val="99"/>
    <w:semiHidden/>
    <w:rsid w:val="00D24447"/>
    <w:rPr>
      <w:rFonts w:ascii="Times New Roman" w:eastAsia="Times New Roman" w:hAnsi="Times New Roman" w:cs="Times New Roman"/>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999709">
      <w:bodyDiv w:val="1"/>
      <w:marLeft w:val="0"/>
      <w:marRight w:val="0"/>
      <w:marTop w:val="0"/>
      <w:marBottom w:val="0"/>
      <w:divBdr>
        <w:top w:val="none" w:sz="0" w:space="0" w:color="auto"/>
        <w:left w:val="none" w:sz="0" w:space="0" w:color="auto"/>
        <w:bottom w:val="none" w:sz="0" w:space="0" w:color="auto"/>
        <w:right w:val="none" w:sz="0" w:space="0" w:color="auto"/>
      </w:divBdr>
    </w:div>
    <w:div w:id="134762356">
      <w:bodyDiv w:val="1"/>
      <w:marLeft w:val="0"/>
      <w:marRight w:val="0"/>
      <w:marTop w:val="0"/>
      <w:marBottom w:val="0"/>
      <w:divBdr>
        <w:top w:val="none" w:sz="0" w:space="0" w:color="auto"/>
        <w:left w:val="none" w:sz="0" w:space="0" w:color="auto"/>
        <w:bottom w:val="none" w:sz="0" w:space="0" w:color="auto"/>
        <w:right w:val="none" w:sz="0" w:space="0" w:color="auto"/>
      </w:divBdr>
    </w:div>
    <w:div w:id="152450223">
      <w:bodyDiv w:val="1"/>
      <w:marLeft w:val="0"/>
      <w:marRight w:val="0"/>
      <w:marTop w:val="0"/>
      <w:marBottom w:val="0"/>
      <w:divBdr>
        <w:top w:val="none" w:sz="0" w:space="0" w:color="auto"/>
        <w:left w:val="none" w:sz="0" w:space="0" w:color="auto"/>
        <w:bottom w:val="none" w:sz="0" w:space="0" w:color="auto"/>
        <w:right w:val="none" w:sz="0" w:space="0" w:color="auto"/>
      </w:divBdr>
    </w:div>
    <w:div w:id="486476391">
      <w:bodyDiv w:val="1"/>
      <w:marLeft w:val="0"/>
      <w:marRight w:val="0"/>
      <w:marTop w:val="0"/>
      <w:marBottom w:val="0"/>
      <w:divBdr>
        <w:top w:val="none" w:sz="0" w:space="0" w:color="auto"/>
        <w:left w:val="none" w:sz="0" w:space="0" w:color="auto"/>
        <w:bottom w:val="none" w:sz="0" w:space="0" w:color="auto"/>
        <w:right w:val="none" w:sz="0" w:space="0" w:color="auto"/>
      </w:divBdr>
    </w:div>
    <w:div w:id="787819549">
      <w:bodyDiv w:val="1"/>
      <w:marLeft w:val="0"/>
      <w:marRight w:val="0"/>
      <w:marTop w:val="0"/>
      <w:marBottom w:val="0"/>
      <w:divBdr>
        <w:top w:val="none" w:sz="0" w:space="0" w:color="auto"/>
        <w:left w:val="none" w:sz="0" w:space="0" w:color="auto"/>
        <w:bottom w:val="none" w:sz="0" w:space="0" w:color="auto"/>
        <w:right w:val="none" w:sz="0" w:space="0" w:color="auto"/>
      </w:divBdr>
    </w:div>
    <w:div w:id="1252544509">
      <w:bodyDiv w:val="1"/>
      <w:marLeft w:val="0"/>
      <w:marRight w:val="0"/>
      <w:marTop w:val="0"/>
      <w:marBottom w:val="0"/>
      <w:divBdr>
        <w:top w:val="none" w:sz="0" w:space="0" w:color="auto"/>
        <w:left w:val="none" w:sz="0" w:space="0" w:color="auto"/>
        <w:bottom w:val="none" w:sz="0" w:space="0" w:color="auto"/>
        <w:right w:val="none" w:sz="0" w:space="0" w:color="auto"/>
      </w:divBdr>
    </w:div>
    <w:div w:id="1341158679">
      <w:bodyDiv w:val="1"/>
      <w:marLeft w:val="0"/>
      <w:marRight w:val="0"/>
      <w:marTop w:val="0"/>
      <w:marBottom w:val="0"/>
      <w:divBdr>
        <w:top w:val="none" w:sz="0" w:space="0" w:color="auto"/>
        <w:left w:val="none" w:sz="0" w:space="0" w:color="auto"/>
        <w:bottom w:val="none" w:sz="0" w:space="0" w:color="auto"/>
        <w:right w:val="none" w:sz="0" w:space="0" w:color="auto"/>
      </w:divBdr>
    </w:div>
    <w:div w:id="1424064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2A5A3F-BDB4-4330-9974-25D6C00B1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4250</Words>
  <Characters>2424</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IRD prie VRM</Company>
  <LinksUpToDate>false</LinksUpToDate>
  <CharactersWithSpaces>6661</CharactersWithSpaces>
  <SharedDoc>false</SharedDoc>
  <HLinks>
    <vt:vector size="6" baseType="variant">
      <vt:variant>
        <vt:i4>8126511</vt:i4>
      </vt:variant>
      <vt:variant>
        <vt:i4>0</vt:i4>
      </vt:variant>
      <vt:variant>
        <vt:i4>0</vt:i4>
      </vt:variant>
      <vt:variant>
        <vt:i4>5</vt:i4>
      </vt:variant>
      <vt:variant>
        <vt:lpwstr>https://www.e-tar.lt/portal/lt/legalAct/TAR.3FB3953EFFDC/GOTyHFSJvZ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Adomas Puidokas</dc:creator>
  <cp:keywords/>
  <dc:description/>
  <cp:lastModifiedBy>Jurgita Bžozovska</cp:lastModifiedBy>
  <cp:revision>2</cp:revision>
  <cp:lastPrinted>2021-08-12T05:12:00Z</cp:lastPrinted>
  <dcterms:created xsi:type="dcterms:W3CDTF">2021-12-01T10:02:00Z</dcterms:created>
  <dcterms:modified xsi:type="dcterms:W3CDTF">2021-12-01T10:02:00Z</dcterms:modified>
</cp:coreProperties>
</file>