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Default="0091144E" w:rsidP="0091144E">
      <w:pPr>
        <w:pStyle w:val="statymopavad"/>
        <w:tabs>
          <w:tab w:val="left" w:pos="7513"/>
        </w:tabs>
        <w:spacing w:line="240" w:lineRule="auto"/>
        <w:ind w:left="6300" w:right="1358" w:firstLine="0"/>
        <w:jc w:val="right"/>
        <w:rPr>
          <w:b/>
        </w:rPr>
      </w:pPr>
      <w:bookmarkStart w:id="0" w:name="_GoBack"/>
      <w:bookmarkEnd w:id="0"/>
      <w:r w:rsidRPr="000C3D0E">
        <w:rPr>
          <w:rFonts w:ascii="Times New Roman" w:hAnsi="Times New Roman"/>
          <w:b/>
          <w:caps w:val="0"/>
          <w:szCs w:val="24"/>
        </w:rPr>
        <w:t>Projekt</w:t>
      </w:r>
      <w:r>
        <w:rPr>
          <w:rFonts w:ascii="Times New Roman" w:hAnsi="Times New Roman"/>
          <w:b/>
          <w:caps w:val="0"/>
          <w:szCs w:val="24"/>
        </w:rPr>
        <w:t>o</w:t>
      </w:r>
    </w:p>
    <w:p w:rsidR="0091144E" w:rsidRDefault="0091144E" w:rsidP="0091144E">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91144E" w:rsidRPr="006E0B4A"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FE2EC6" w:rsidP="0091144E">
      <w:pPr>
        <w:pStyle w:val="Pagrindiniotekstotrauka"/>
        <w:ind w:firstLine="0"/>
        <w:jc w:val="center"/>
        <w:rPr>
          <w:b/>
        </w:rPr>
      </w:pPr>
      <w:r>
        <w:rPr>
          <w:b/>
        </w:rPr>
        <w:t xml:space="preserve">VIEŠŲJŲ </w:t>
      </w:r>
      <w:r w:rsidR="007E019D">
        <w:rPr>
          <w:b/>
        </w:rPr>
        <w:t xml:space="preserve">ĮSTAIGŲ </w:t>
      </w:r>
      <w:r w:rsidR="0091144E">
        <w:rPr>
          <w:b/>
        </w:rPr>
        <w:t xml:space="preserve">ĮSTATYMO </w:t>
      </w:r>
      <w:r w:rsidR="0091144E" w:rsidRPr="001651CF">
        <w:rPr>
          <w:b/>
        </w:rPr>
        <w:t xml:space="preserve">NR. </w:t>
      </w:r>
      <w:r w:rsidR="007E019D" w:rsidRPr="007E019D">
        <w:rPr>
          <w:b/>
        </w:rPr>
        <w:t>I-1428</w:t>
      </w:r>
      <w:r w:rsidR="0091144E">
        <w:rPr>
          <w:b/>
        </w:rPr>
        <w:t xml:space="preserve"> </w:t>
      </w:r>
      <w:r w:rsidR="001E23D9">
        <w:rPr>
          <w:b/>
        </w:rPr>
        <w:t xml:space="preserve">9, </w:t>
      </w:r>
      <w:r w:rsidR="00645C24">
        <w:rPr>
          <w:b/>
        </w:rPr>
        <w:t xml:space="preserve">10, </w:t>
      </w:r>
      <w:r w:rsidR="007E019D">
        <w:rPr>
          <w:b/>
        </w:rPr>
        <w:t>11</w:t>
      </w:r>
      <w:r w:rsidR="001E23D9">
        <w:rPr>
          <w:b/>
        </w:rPr>
        <w:t>, 11</w:t>
      </w:r>
      <w:r w:rsidR="001E23D9" w:rsidRPr="001E23D9">
        <w:rPr>
          <w:b/>
          <w:vertAlign w:val="superscript"/>
        </w:rPr>
        <w:t>1</w:t>
      </w:r>
      <w:r w:rsidR="001307EF">
        <w:rPr>
          <w:b/>
        </w:rPr>
        <w:t xml:space="preserve">, 12, </w:t>
      </w:r>
      <w:r w:rsidR="00BB4316">
        <w:rPr>
          <w:b/>
        </w:rPr>
        <w:t xml:space="preserve">13, </w:t>
      </w:r>
      <w:r w:rsidR="001307EF" w:rsidRPr="00967E99">
        <w:rPr>
          <w:b/>
        </w:rPr>
        <w:t>1</w:t>
      </w:r>
      <w:r w:rsidR="00BB29B3">
        <w:rPr>
          <w:b/>
        </w:rPr>
        <w:t>5</w:t>
      </w:r>
      <w:r w:rsidR="001307EF" w:rsidRPr="00967E99">
        <w:rPr>
          <w:b/>
        </w:rPr>
        <w:t>, 17</w:t>
      </w:r>
      <w:r w:rsidR="007E019D">
        <w:rPr>
          <w:b/>
        </w:rPr>
        <w:t xml:space="preserve"> </w:t>
      </w:r>
      <w:r w:rsidR="00101838">
        <w:rPr>
          <w:b/>
        </w:rPr>
        <w:t xml:space="preserve">IR </w:t>
      </w:r>
      <w:r w:rsidR="00101838" w:rsidRPr="00967E99">
        <w:rPr>
          <w:b/>
        </w:rPr>
        <w:t>1</w:t>
      </w:r>
      <w:r w:rsidR="001307EF" w:rsidRPr="00967E99">
        <w:rPr>
          <w:b/>
        </w:rPr>
        <w:t>8</w:t>
      </w:r>
      <w:r w:rsidR="00101838">
        <w:rPr>
          <w:b/>
        </w:rPr>
        <w:t xml:space="preserve"> </w:t>
      </w:r>
      <w:r w:rsidR="0091144E">
        <w:rPr>
          <w:b/>
        </w:rPr>
        <w:t>STRAIPSNI</w:t>
      </w:r>
      <w:r w:rsidR="00101838">
        <w:rPr>
          <w:b/>
        </w:rPr>
        <w:t>Ų</w:t>
      </w:r>
      <w:r w:rsidR="0091144E">
        <w:rPr>
          <w:b/>
          <w:bCs/>
          <w:color w:val="000000"/>
          <w:szCs w:val="24"/>
        </w:rPr>
        <w:t xml:space="preserve"> </w:t>
      </w:r>
      <w:r w:rsidR="0091144E">
        <w:rPr>
          <w:b/>
        </w:rPr>
        <w:t xml:space="preserve">PAKEITIMO </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E953B4">
        <w:t>2</w:t>
      </w:r>
      <w:r w:rsidR="00AD4EBA">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1E23D9" w:rsidRDefault="001E23D9" w:rsidP="001E23D9">
      <w:pPr>
        <w:ind w:firstLine="720"/>
        <w:jc w:val="both"/>
        <w:rPr>
          <w:b/>
        </w:rPr>
      </w:pPr>
      <w:r>
        <w:rPr>
          <w:b/>
        </w:rPr>
        <w:t>1 straipsnis. 9 straipsnio pakeitimas</w:t>
      </w:r>
    </w:p>
    <w:p w:rsidR="001E23D9" w:rsidRDefault="001307EF" w:rsidP="001E23D9">
      <w:pPr>
        <w:ind w:firstLine="720"/>
        <w:jc w:val="both"/>
      </w:pPr>
      <w:r>
        <w:t xml:space="preserve">1. </w:t>
      </w:r>
      <w:r w:rsidR="001E23D9" w:rsidRPr="00172290">
        <w:t xml:space="preserve">Pakeisti </w:t>
      </w:r>
      <w:r w:rsidR="001E23D9">
        <w:t>9</w:t>
      </w:r>
      <w:r w:rsidR="001E23D9" w:rsidRPr="00172290">
        <w:t xml:space="preserve"> s</w:t>
      </w:r>
      <w:r w:rsidR="001E23D9">
        <w:t>traipsnio 5 dalies 1 punktą ir jį išdėstyti taip:</w:t>
      </w:r>
    </w:p>
    <w:p w:rsidR="001E23D9" w:rsidRDefault="001E23D9" w:rsidP="0091144E">
      <w:pPr>
        <w:ind w:firstLine="720"/>
        <w:jc w:val="both"/>
        <w:rPr>
          <w:szCs w:val="24"/>
        </w:rPr>
      </w:pPr>
      <w:r>
        <w:rPr>
          <w:szCs w:val="24"/>
        </w:rPr>
        <w:t>„</w:t>
      </w:r>
      <w:r w:rsidRPr="001E23D9">
        <w:rPr>
          <w:szCs w:val="24"/>
        </w:rPr>
        <w:t xml:space="preserve">1) </w:t>
      </w:r>
      <w:r w:rsidRPr="001E23D9">
        <w:rPr>
          <w:strike/>
          <w:szCs w:val="24"/>
        </w:rPr>
        <w:t>buhalterinės</w:t>
      </w:r>
      <w:r>
        <w:rPr>
          <w:strike/>
          <w:szCs w:val="24"/>
        </w:rPr>
        <w:t xml:space="preserve"> </w:t>
      </w:r>
      <w:r w:rsidRPr="001E23D9">
        <w:rPr>
          <w:b/>
          <w:szCs w:val="24"/>
        </w:rPr>
        <w:t>finansinės</w:t>
      </w:r>
      <w:r w:rsidRPr="001E23D9">
        <w:rPr>
          <w:szCs w:val="24"/>
        </w:rPr>
        <w:t xml:space="preserve"> apskaitos organizavimą pagal Lietuvos Respublikos </w:t>
      </w:r>
      <w:r w:rsidRPr="001E23D9">
        <w:rPr>
          <w:strike/>
          <w:szCs w:val="24"/>
        </w:rPr>
        <w:t>buhalterinės</w:t>
      </w:r>
      <w:r w:rsidRPr="001E23D9">
        <w:rPr>
          <w:szCs w:val="24"/>
        </w:rPr>
        <w:t xml:space="preserve"> </w:t>
      </w:r>
      <w:r w:rsidRPr="001E23D9">
        <w:rPr>
          <w:b/>
          <w:szCs w:val="24"/>
        </w:rPr>
        <w:t>finansinės</w:t>
      </w:r>
      <w:r>
        <w:rPr>
          <w:szCs w:val="24"/>
        </w:rPr>
        <w:t xml:space="preserve"> </w:t>
      </w:r>
      <w:r w:rsidRPr="001E23D9">
        <w:rPr>
          <w:szCs w:val="24"/>
        </w:rPr>
        <w:t>apskaitos įstatymą;</w:t>
      </w:r>
      <w:r>
        <w:rPr>
          <w:szCs w:val="24"/>
        </w:rPr>
        <w:t>“</w:t>
      </w:r>
      <w:r w:rsidR="00793554">
        <w:rPr>
          <w:szCs w:val="24"/>
        </w:rPr>
        <w:t>.</w:t>
      </w:r>
    </w:p>
    <w:p w:rsidR="003E5906" w:rsidRDefault="001307EF" w:rsidP="003E5906">
      <w:pPr>
        <w:ind w:firstLine="720"/>
        <w:jc w:val="both"/>
      </w:pPr>
      <w:r>
        <w:t xml:space="preserve">2. </w:t>
      </w:r>
      <w:r w:rsidR="003E5906">
        <w:t xml:space="preserve">Papildyti 9 straipsnio 5 dalį </w:t>
      </w:r>
      <w:r>
        <w:t xml:space="preserve">nauju </w:t>
      </w:r>
      <w:r w:rsidR="003E5906">
        <w:t>2 punktu:</w:t>
      </w:r>
    </w:p>
    <w:p w:rsidR="003E5906" w:rsidRPr="00FA2CB8" w:rsidRDefault="003E5906" w:rsidP="003E5906">
      <w:pPr>
        <w:ind w:firstLine="720"/>
        <w:jc w:val="both"/>
        <w:rPr>
          <w:b/>
          <w:szCs w:val="24"/>
        </w:rPr>
      </w:pPr>
      <w:r w:rsidRPr="001307EF">
        <w:t>„</w:t>
      </w:r>
      <w:r w:rsidRPr="00BA151E">
        <w:rPr>
          <w:b/>
        </w:rPr>
        <w:t>2)</w:t>
      </w:r>
      <w:r>
        <w:rPr>
          <w:b/>
        </w:rPr>
        <w:t xml:space="preserve"> </w:t>
      </w:r>
      <w:r>
        <w:rPr>
          <w:b/>
          <w:szCs w:val="24"/>
        </w:rPr>
        <w:t xml:space="preserve">finansines ataskaitas </w:t>
      </w:r>
      <w:r w:rsidRPr="00FA2CB8">
        <w:rPr>
          <w:b/>
          <w:szCs w:val="24"/>
        </w:rPr>
        <w:t>rengi</w:t>
      </w:r>
      <w:r>
        <w:rPr>
          <w:b/>
          <w:szCs w:val="24"/>
        </w:rPr>
        <w:t>ančio asmens</w:t>
      </w:r>
      <w:r w:rsidRPr="00FA2CB8">
        <w:rPr>
          <w:b/>
          <w:szCs w:val="24"/>
        </w:rPr>
        <w:t xml:space="preserve"> </w:t>
      </w:r>
      <w:r w:rsidR="00E42410">
        <w:rPr>
          <w:b/>
          <w:szCs w:val="24"/>
        </w:rPr>
        <w:t xml:space="preserve">parinkimą ir (arba) </w:t>
      </w:r>
      <w:r w:rsidRPr="00FA2CB8">
        <w:rPr>
          <w:b/>
          <w:szCs w:val="24"/>
        </w:rPr>
        <w:t>paskyrimą;</w:t>
      </w:r>
      <w:r w:rsidRPr="00CE449B">
        <w:rPr>
          <w:szCs w:val="24"/>
        </w:rPr>
        <w:t>“</w:t>
      </w:r>
      <w:r w:rsidR="00793554">
        <w:rPr>
          <w:szCs w:val="24"/>
        </w:rPr>
        <w:t>.</w:t>
      </w:r>
    </w:p>
    <w:p w:rsidR="003E5906" w:rsidRPr="00BA151E" w:rsidRDefault="00CE449B" w:rsidP="003E5906">
      <w:pPr>
        <w:ind w:firstLine="720"/>
        <w:jc w:val="both"/>
        <w:rPr>
          <w:szCs w:val="24"/>
        </w:rPr>
      </w:pPr>
      <w:r>
        <w:rPr>
          <w:szCs w:val="24"/>
        </w:rPr>
        <w:t xml:space="preserve">3. </w:t>
      </w:r>
      <w:r w:rsidR="003E5906">
        <w:rPr>
          <w:szCs w:val="24"/>
        </w:rPr>
        <w:t xml:space="preserve">Papildyti 9 straipsnio </w:t>
      </w:r>
      <w:r w:rsidR="006D7612">
        <w:rPr>
          <w:szCs w:val="24"/>
        </w:rPr>
        <w:t>5 dalį</w:t>
      </w:r>
      <w:r w:rsidR="003E5906">
        <w:rPr>
          <w:szCs w:val="24"/>
        </w:rPr>
        <w:t xml:space="preserve"> </w:t>
      </w:r>
      <w:r>
        <w:rPr>
          <w:szCs w:val="24"/>
        </w:rPr>
        <w:t xml:space="preserve">nauju </w:t>
      </w:r>
      <w:r w:rsidR="003E5906">
        <w:rPr>
          <w:szCs w:val="24"/>
        </w:rPr>
        <w:t>3 punktu:</w:t>
      </w:r>
    </w:p>
    <w:p w:rsidR="003E5906" w:rsidRPr="00BA151E" w:rsidRDefault="003E5906" w:rsidP="003E5906">
      <w:pPr>
        <w:ind w:firstLine="720"/>
        <w:jc w:val="both"/>
        <w:rPr>
          <w:b/>
        </w:rPr>
      </w:pPr>
      <w:r w:rsidRPr="00CE449B">
        <w:rPr>
          <w:szCs w:val="24"/>
        </w:rPr>
        <w:t>„</w:t>
      </w:r>
      <w:r>
        <w:rPr>
          <w:b/>
          <w:szCs w:val="24"/>
        </w:rPr>
        <w:t>3</w:t>
      </w:r>
      <w:r w:rsidRPr="00FA2CB8">
        <w:rPr>
          <w:b/>
          <w:szCs w:val="24"/>
        </w:rPr>
        <w:t xml:space="preserve">) teisingos, tikslios, išsamios informacijos apie ūkines operacijas ir kitos informacijos, reikalingos </w:t>
      </w:r>
      <w:r>
        <w:rPr>
          <w:b/>
          <w:szCs w:val="24"/>
        </w:rPr>
        <w:t xml:space="preserve">finansinėms ataskaitoms </w:t>
      </w:r>
      <w:r w:rsidRPr="00FA2CB8">
        <w:rPr>
          <w:b/>
          <w:szCs w:val="24"/>
        </w:rPr>
        <w:t xml:space="preserve">parengti, teikimą laiku </w:t>
      </w:r>
      <w:r>
        <w:rPr>
          <w:b/>
          <w:szCs w:val="24"/>
        </w:rPr>
        <w:t>finansin</w:t>
      </w:r>
      <w:r w:rsidR="00CE449B">
        <w:rPr>
          <w:b/>
          <w:szCs w:val="24"/>
        </w:rPr>
        <w:t>es</w:t>
      </w:r>
      <w:r>
        <w:rPr>
          <w:b/>
          <w:szCs w:val="24"/>
        </w:rPr>
        <w:t xml:space="preserve"> </w:t>
      </w:r>
      <w:r w:rsidRPr="001F5392">
        <w:rPr>
          <w:b/>
          <w:szCs w:val="24"/>
        </w:rPr>
        <w:t>ataskait</w:t>
      </w:r>
      <w:r w:rsidR="00CE449B" w:rsidRPr="001F5392">
        <w:rPr>
          <w:b/>
          <w:szCs w:val="24"/>
        </w:rPr>
        <w:t>as</w:t>
      </w:r>
      <w:r w:rsidRPr="001F5392">
        <w:rPr>
          <w:b/>
          <w:szCs w:val="24"/>
        </w:rPr>
        <w:t xml:space="preserve"> rengi</w:t>
      </w:r>
      <w:r w:rsidR="00CE449B" w:rsidRPr="001F5392">
        <w:rPr>
          <w:b/>
          <w:szCs w:val="24"/>
        </w:rPr>
        <w:t>anči</w:t>
      </w:r>
      <w:r w:rsidRPr="001F5392">
        <w:rPr>
          <w:b/>
          <w:szCs w:val="24"/>
        </w:rPr>
        <w:t>am asmeniui</w:t>
      </w:r>
      <w:r>
        <w:rPr>
          <w:b/>
          <w:szCs w:val="24"/>
        </w:rPr>
        <w:t>;</w:t>
      </w:r>
      <w:r w:rsidRPr="00CE449B">
        <w:rPr>
          <w:szCs w:val="24"/>
        </w:rPr>
        <w:t>“</w:t>
      </w:r>
      <w:r w:rsidR="00793554">
        <w:rPr>
          <w:szCs w:val="24"/>
        </w:rPr>
        <w:t>.</w:t>
      </w:r>
    </w:p>
    <w:p w:rsidR="00CE449B" w:rsidRDefault="00CE449B" w:rsidP="00CE449B">
      <w:pPr>
        <w:ind w:firstLine="720"/>
        <w:jc w:val="both"/>
        <w:rPr>
          <w:szCs w:val="24"/>
        </w:rPr>
      </w:pPr>
      <w:r>
        <w:rPr>
          <w:szCs w:val="24"/>
        </w:rPr>
        <w:t xml:space="preserve">4. </w:t>
      </w:r>
      <w:r w:rsidRPr="00600462">
        <w:rPr>
          <w:szCs w:val="24"/>
        </w:rPr>
        <w:t>Buvusi</w:t>
      </w:r>
      <w:r>
        <w:rPr>
          <w:szCs w:val="24"/>
        </w:rPr>
        <w:t>us</w:t>
      </w:r>
      <w:r w:rsidRPr="00600462">
        <w:rPr>
          <w:szCs w:val="24"/>
        </w:rPr>
        <w:t xml:space="preserve"> 9 straipsnio</w:t>
      </w:r>
      <w:r w:rsidR="00AA4975">
        <w:rPr>
          <w:szCs w:val="24"/>
        </w:rPr>
        <w:t xml:space="preserve"> 5</w:t>
      </w:r>
      <w:r>
        <w:rPr>
          <w:szCs w:val="24"/>
          <w:lang w:val="en-US"/>
        </w:rPr>
        <w:t xml:space="preserve"> </w:t>
      </w:r>
      <w:proofErr w:type="spellStart"/>
      <w:r>
        <w:rPr>
          <w:szCs w:val="24"/>
          <w:lang w:val="en-US"/>
        </w:rPr>
        <w:t>dalies</w:t>
      </w:r>
      <w:proofErr w:type="spellEnd"/>
      <w:r w:rsidRPr="00600462">
        <w:rPr>
          <w:szCs w:val="24"/>
        </w:rPr>
        <w:t xml:space="preserve"> </w:t>
      </w:r>
      <w:r>
        <w:rPr>
          <w:szCs w:val="24"/>
        </w:rPr>
        <w:t>2</w:t>
      </w:r>
      <w:r w:rsidRPr="00600462">
        <w:rPr>
          <w:szCs w:val="24"/>
        </w:rPr>
        <w:t>–</w:t>
      </w:r>
      <w:r w:rsidR="009B5AF6">
        <w:rPr>
          <w:szCs w:val="24"/>
          <w:lang w:val="en-US"/>
        </w:rPr>
        <w:t>10</w:t>
      </w:r>
      <w:r>
        <w:rPr>
          <w:szCs w:val="24"/>
        </w:rPr>
        <w:t xml:space="preserve"> punktus </w:t>
      </w:r>
      <w:r w:rsidRPr="00600462">
        <w:rPr>
          <w:szCs w:val="24"/>
        </w:rPr>
        <w:t xml:space="preserve">laikyti atitinkamai </w:t>
      </w:r>
      <w:r>
        <w:rPr>
          <w:szCs w:val="24"/>
        </w:rPr>
        <w:t>4</w:t>
      </w:r>
      <w:r w:rsidRPr="00600462">
        <w:rPr>
          <w:szCs w:val="24"/>
        </w:rPr>
        <w:t>–1</w:t>
      </w:r>
      <w:r w:rsidR="009B5AF6">
        <w:rPr>
          <w:szCs w:val="24"/>
        </w:rPr>
        <w:t>2</w:t>
      </w:r>
      <w:r>
        <w:rPr>
          <w:szCs w:val="24"/>
        </w:rPr>
        <w:t xml:space="preserve"> punktais</w:t>
      </w:r>
      <w:r w:rsidRPr="00600462">
        <w:rPr>
          <w:szCs w:val="24"/>
        </w:rPr>
        <w:t>.</w:t>
      </w:r>
    </w:p>
    <w:p w:rsidR="001E23D9" w:rsidRDefault="001E23D9" w:rsidP="0091144E">
      <w:pPr>
        <w:ind w:firstLine="720"/>
        <w:jc w:val="both"/>
        <w:rPr>
          <w:b/>
        </w:rPr>
      </w:pPr>
    </w:p>
    <w:p w:rsidR="00645C24" w:rsidRDefault="00441914" w:rsidP="00645C24">
      <w:pPr>
        <w:ind w:firstLine="720"/>
        <w:jc w:val="both"/>
        <w:rPr>
          <w:b/>
        </w:rPr>
      </w:pPr>
      <w:r>
        <w:rPr>
          <w:b/>
        </w:rPr>
        <w:t xml:space="preserve">2 straipsnis. </w:t>
      </w:r>
      <w:r w:rsidR="00645C24">
        <w:rPr>
          <w:b/>
        </w:rPr>
        <w:t>10 straipsnio pakeitimas</w:t>
      </w:r>
    </w:p>
    <w:p w:rsidR="00645C24" w:rsidRDefault="00645C24" w:rsidP="00645C24">
      <w:pPr>
        <w:ind w:firstLine="720"/>
        <w:jc w:val="both"/>
      </w:pPr>
      <w:r w:rsidRPr="00172290">
        <w:t xml:space="preserve">Pakeisti </w:t>
      </w:r>
      <w:r>
        <w:t>10</w:t>
      </w:r>
      <w:r w:rsidRPr="00172290">
        <w:t xml:space="preserve"> s</w:t>
      </w:r>
      <w:r>
        <w:t>traipsnio 1 dalies 6 punktą ir jį išdėstyti taip:</w:t>
      </w:r>
    </w:p>
    <w:p w:rsidR="00645C24" w:rsidRDefault="00645C24" w:rsidP="00645C24">
      <w:pPr>
        <w:ind w:firstLine="720"/>
        <w:jc w:val="both"/>
        <w:rPr>
          <w:rFonts w:ascii="&amp;quot" w:hAnsi="&amp;quot"/>
          <w:color w:val="000000"/>
        </w:rPr>
      </w:pPr>
      <w:r w:rsidRPr="005771F5">
        <w:t>„</w:t>
      </w:r>
      <w:r>
        <w:rPr>
          <w:rFonts w:ascii="&amp;quot" w:hAnsi="&amp;quot"/>
          <w:color w:val="000000"/>
        </w:rPr>
        <w:t>5) per 4 mėnesius nuo finansinių metų pabaigos tvirtina metinių finansinių ataskaitų rinkinį</w:t>
      </w:r>
      <w:r w:rsidRPr="00311410">
        <w:rPr>
          <w:rFonts w:ascii="&amp;quot" w:hAnsi="&amp;quot"/>
          <w:b/>
          <w:color w:val="000000"/>
        </w:rPr>
        <w:t xml:space="preserve">, išskyrus, kai </w:t>
      </w:r>
      <w:r w:rsidRPr="00311410">
        <w:rPr>
          <w:b/>
        </w:rPr>
        <w:t xml:space="preserve">Civilinio </w:t>
      </w:r>
      <w:r w:rsidRPr="00311410">
        <w:rPr>
          <w:b/>
          <w:szCs w:val="24"/>
        </w:rPr>
        <w:t>kodekso 2.106 straipsnio 2, 3, 4 ir 7 punktų nustatytais atvejais</w:t>
      </w:r>
      <w:r w:rsidRPr="00311410">
        <w:rPr>
          <w:rFonts w:ascii="&amp;quot" w:hAnsi="&amp;quot"/>
          <w:b/>
          <w:color w:val="000000"/>
        </w:rPr>
        <w:t xml:space="preserve"> </w:t>
      </w:r>
      <w:r>
        <w:rPr>
          <w:rFonts w:ascii="&amp;quot" w:hAnsi="&amp;quot"/>
          <w:b/>
          <w:color w:val="000000"/>
        </w:rPr>
        <w:t>viešoji įstaiga</w:t>
      </w:r>
      <w:r w:rsidRPr="00311410">
        <w:rPr>
          <w:rFonts w:ascii="&amp;quot" w:hAnsi="&amp;quot"/>
          <w:b/>
          <w:color w:val="000000"/>
        </w:rPr>
        <w:t xml:space="preserve"> likviduojama</w:t>
      </w:r>
      <w:r>
        <w:rPr>
          <w:rFonts w:ascii="&amp;quot" w:hAnsi="&amp;quot"/>
          <w:color w:val="000000"/>
        </w:rPr>
        <w:t>;“</w:t>
      </w:r>
      <w:r w:rsidR="00CA5386">
        <w:rPr>
          <w:rFonts w:ascii="&amp;quot" w:hAnsi="&amp;quot"/>
          <w:color w:val="000000"/>
        </w:rPr>
        <w:t>.</w:t>
      </w:r>
    </w:p>
    <w:p w:rsidR="00645C24" w:rsidRDefault="00645C24" w:rsidP="0091144E">
      <w:pPr>
        <w:ind w:firstLine="720"/>
        <w:jc w:val="both"/>
        <w:rPr>
          <w:b/>
        </w:rPr>
      </w:pPr>
    </w:p>
    <w:p w:rsidR="00172290" w:rsidRDefault="00441914" w:rsidP="0091144E">
      <w:pPr>
        <w:ind w:firstLine="720"/>
        <w:jc w:val="both"/>
        <w:rPr>
          <w:b/>
        </w:rPr>
      </w:pPr>
      <w:r>
        <w:rPr>
          <w:b/>
        </w:rPr>
        <w:t>3</w:t>
      </w:r>
      <w:r w:rsidR="00172290">
        <w:rPr>
          <w:b/>
        </w:rPr>
        <w:t xml:space="preserve"> straipsnis. </w:t>
      </w:r>
      <w:r w:rsidR="007E019D">
        <w:rPr>
          <w:b/>
        </w:rPr>
        <w:t>11</w:t>
      </w:r>
      <w:r w:rsidR="00172290">
        <w:rPr>
          <w:b/>
        </w:rPr>
        <w:t xml:space="preserve"> straipsnio pakeitimas</w:t>
      </w:r>
    </w:p>
    <w:p w:rsidR="00793554" w:rsidRDefault="00793554" w:rsidP="0091144E">
      <w:pPr>
        <w:ind w:firstLine="720"/>
        <w:jc w:val="both"/>
      </w:pPr>
      <w:r>
        <w:t xml:space="preserve">1. </w:t>
      </w:r>
      <w:r w:rsidRPr="00172290">
        <w:t xml:space="preserve">Pakeisti </w:t>
      </w:r>
      <w:r>
        <w:t>11</w:t>
      </w:r>
      <w:r w:rsidRPr="00172290">
        <w:t xml:space="preserve"> s</w:t>
      </w:r>
      <w:r>
        <w:t xml:space="preserve">traipsnio </w:t>
      </w:r>
      <w:r w:rsidR="00A13153">
        <w:t>2</w:t>
      </w:r>
      <w:r>
        <w:t xml:space="preserve"> dali</w:t>
      </w:r>
      <w:r w:rsidR="001F5392">
        <w:t>e</w:t>
      </w:r>
      <w:r>
        <w:t>s 3 punktą ir jį išdėstyti taip</w:t>
      </w:r>
      <w:r w:rsidR="00BE73BC">
        <w:t>:</w:t>
      </w:r>
    </w:p>
    <w:p w:rsidR="00793554" w:rsidRPr="001F5392" w:rsidRDefault="00793554" w:rsidP="0091144E">
      <w:pPr>
        <w:ind w:firstLine="720"/>
        <w:jc w:val="both"/>
        <w:rPr>
          <w:b/>
          <w:szCs w:val="24"/>
        </w:rPr>
      </w:pPr>
      <w:r>
        <w:rPr>
          <w:sz w:val="22"/>
          <w:szCs w:val="22"/>
        </w:rPr>
        <w:t>„</w:t>
      </w:r>
      <w:r w:rsidRPr="001F5392">
        <w:rPr>
          <w:szCs w:val="24"/>
        </w:rPr>
        <w:t xml:space="preserve">3) finansinių ataskaitų aiškinamasis raštas, kuriame detalizuojamos ir paaiškinamos viešosios įstaigos finansinės būklės ataskaitoje ir veiklos rezultatų ataskaitoje nurodytos sumos, </w:t>
      </w:r>
      <w:r w:rsidRPr="00B42807">
        <w:rPr>
          <w:szCs w:val="24"/>
        </w:rPr>
        <w:t xml:space="preserve">nurodomas </w:t>
      </w:r>
      <w:r w:rsidRPr="00272B9D">
        <w:rPr>
          <w:strike/>
          <w:szCs w:val="24"/>
        </w:rPr>
        <w:t xml:space="preserve">vyriausiasis buhalteris (buhalteris) arba pagal sutartį apskaitos paslaugas teikianti (teikusi) įmonė, arba apskaitos paslaugas savarankiškai teikiantis (teikęs) </w:t>
      </w:r>
      <w:r w:rsidR="009F2E26">
        <w:rPr>
          <w:b/>
          <w:szCs w:val="24"/>
        </w:rPr>
        <w:t>finansines ataskaitas parengęs</w:t>
      </w:r>
      <w:r w:rsidR="009F2E26" w:rsidRPr="009F2E26">
        <w:rPr>
          <w:szCs w:val="24"/>
        </w:rPr>
        <w:t xml:space="preserve"> </w:t>
      </w:r>
      <w:r w:rsidRPr="009F2E26">
        <w:rPr>
          <w:szCs w:val="24"/>
        </w:rPr>
        <w:t xml:space="preserve">asmuo </w:t>
      </w:r>
      <w:r w:rsidRPr="00B42807">
        <w:rPr>
          <w:szCs w:val="24"/>
        </w:rPr>
        <w:t xml:space="preserve">ir laikotarpis, už kurį </w:t>
      </w:r>
      <w:r w:rsidRPr="009A12D2">
        <w:rPr>
          <w:szCs w:val="24"/>
        </w:rPr>
        <w:t xml:space="preserve">jis </w:t>
      </w:r>
      <w:r w:rsidRPr="006A15EF">
        <w:rPr>
          <w:strike/>
          <w:szCs w:val="24"/>
        </w:rPr>
        <w:t>tvarko (tvarkė) viešosios įstaigos apskaitą</w:t>
      </w:r>
      <w:r w:rsidR="006A15EF">
        <w:rPr>
          <w:strike/>
          <w:szCs w:val="24"/>
        </w:rPr>
        <w:t xml:space="preserve"> </w:t>
      </w:r>
      <w:r w:rsidR="00B42807">
        <w:rPr>
          <w:b/>
          <w:szCs w:val="24"/>
        </w:rPr>
        <w:t>parengė finansines ataskaitas</w:t>
      </w:r>
      <w:r w:rsidRPr="00B42807">
        <w:rPr>
          <w:szCs w:val="24"/>
        </w:rPr>
        <w:t>,</w:t>
      </w:r>
      <w:r w:rsidRPr="00375683">
        <w:rPr>
          <w:bCs/>
          <w:szCs w:val="24"/>
        </w:rPr>
        <w:t xml:space="preserve"> </w:t>
      </w:r>
      <w:r w:rsidRPr="001F5392">
        <w:rPr>
          <w:szCs w:val="24"/>
        </w:rPr>
        <w:t>taip pat pateikiama papildoma reikšminga informacija, nenurodoma finansinėse ataskaitose, ir kita šiame Įstatyme nurodyta informacija.“</w:t>
      </w:r>
    </w:p>
    <w:p w:rsidR="00172290" w:rsidRDefault="004F6BF1" w:rsidP="0091144E">
      <w:pPr>
        <w:ind w:firstLine="720"/>
        <w:jc w:val="both"/>
      </w:pPr>
      <w:r>
        <w:t>2</w:t>
      </w:r>
      <w:r w:rsidR="00793554">
        <w:t xml:space="preserve">. </w:t>
      </w:r>
      <w:r w:rsidR="00172290" w:rsidRPr="00172290">
        <w:t xml:space="preserve">Pakeisti </w:t>
      </w:r>
      <w:r w:rsidR="007E019D">
        <w:t>11</w:t>
      </w:r>
      <w:r w:rsidR="00172290" w:rsidRPr="00172290">
        <w:t xml:space="preserve"> s</w:t>
      </w:r>
      <w:r w:rsidR="00172290">
        <w:t xml:space="preserve">traipsnio </w:t>
      </w:r>
      <w:r w:rsidR="0018613E">
        <w:t>8</w:t>
      </w:r>
      <w:r w:rsidR="00172290">
        <w:t xml:space="preserve"> dalį ir ją išdėstyti taip:</w:t>
      </w:r>
    </w:p>
    <w:p w:rsidR="00172290" w:rsidRPr="00CC0BF3" w:rsidRDefault="00172290" w:rsidP="0091144E">
      <w:pPr>
        <w:ind w:firstLine="720"/>
        <w:jc w:val="both"/>
        <w:rPr>
          <w:szCs w:val="24"/>
        </w:rPr>
      </w:pPr>
      <w:r>
        <w:t>„</w:t>
      </w:r>
      <w:r w:rsidR="004F6BF1" w:rsidRPr="004F6BF1">
        <w:rPr>
          <w:szCs w:val="24"/>
        </w:rPr>
        <w:t>8</w:t>
      </w:r>
      <w:r w:rsidR="007E019D" w:rsidRPr="00CC0BF3">
        <w:rPr>
          <w:szCs w:val="24"/>
        </w:rPr>
        <w:t xml:space="preserve">. Metinių finansinių ataskaitų rinkinį sudarančių finansinių ataskaitų </w:t>
      </w:r>
      <w:r w:rsidR="007E019D" w:rsidRPr="00CC0BF3">
        <w:rPr>
          <w:strike/>
          <w:szCs w:val="24"/>
        </w:rPr>
        <w:t xml:space="preserve">ir veiklos ataskaitos </w:t>
      </w:r>
      <w:r w:rsidR="007E019D" w:rsidRPr="00CC0BF3">
        <w:rPr>
          <w:szCs w:val="24"/>
        </w:rPr>
        <w:t xml:space="preserve">parengimo </w:t>
      </w:r>
      <w:r w:rsidR="007E019D" w:rsidRPr="009A12D2">
        <w:rPr>
          <w:strike/>
          <w:szCs w:val="24"/>
        </w:rPr>
        <w:t xml:space="preserve">tvarką nustato </w:t>
      </w:r>
      <w:r w:rsidR="009A12D2" w:rsidRPr="009A12D2">
        <w:rPr>
          <w:b/>
          <w:szCs w:val="24"/>
        </w:rPr>
        <w:t>tvarka nustatoma</w:t>
      </w:r>
      <w:r w:rsidR="009A12D2">
        <w:rPr>
          <w:szCs w:val="24"/>
        </w:rPr>
        <w:t xml:space="preserve"> </w:t>
      </w:r>
      <w:r w:rsidR="007E019D" w:rsidRPr="00CC0BF3">
        <w:rPr>
          <w:strike/>
          <w:szCs w:val="24"/>
        </w:rPr>
        <w:t xml:space="preserve">ir informacijos, nurodytos šio straipsnio 2 ir 4 dalyse, turinį detalizuoja </w:t>
      </w:r>
      <w:r w:rsidR="007E019D" w:rsidRPr="00B95300">
        <w:rPr>
          <w:strike/>
          <w:szCs w:val="24"/>
        </w:rPr>
        <w:t>Vyriausybė arba jos įgaliota institucija</w:t>
      </w:r>
      <w:r w:rsidR="00272B9D">
        <w:rPr>
          <w:strike/>
          <w:szCs w:val="24"/>
        </w:rPr>
        <w:t xml:space="preserve"> </w:t>
      </w:r>
      <w:r w:rsidR="00B95300" w:rsidRPr="009E6CB9">
        <w:rPr>
          <w:b/>
        </w:rPr>
        <w:t>Lietuvos finansinės atskaitomybės standart</w:t>
      </w:r>
      <w:r w:rsidR="00DA7829">
        <w:rPr>
          <w:b/>
        </w:rPr>
        <w:t>uose</w:t>
      </w:r>
      <w:r w:rsidR="007E019D" w:rsidRPr="00CC0BF3">
        <w:rPr>
          <w:szCs w:val="24"/>
        </w:rPr>
        <w:t>.</w:t>
      </w:r>
      <w:r w:rsidRPr="00CC0BF3">
        <w:rPr>
          <w:szCs w:val="24"/>
        </w:rPr>
        <w:t>“</w:t>
      </w:r>
    </w:p>
    <w:p w:rsidR="00837E75" w:rsidRDefault="00837E75" w:rsidP="0091144E">
      <w:pPr>
        <w:ind w:firstLine="720"/>
        <w:jc w:val="both"/>
        <w:rPr>
          <w:szCs w:val="24"/>
        </w:rPr>
      </w:pPr>
    </w:p>
    <w:p w:rsidR="001E23D9" w:rsidRDefault="00441914" w:rsidP="001E23D9">
      <w:pPr>
        <w:ind w:firstLine="720"/>
        <w:jc w:val="both"/>
        <w:rPr>
          <w:b/>
        </w:rPr>
      </w:pPr>
      <w:r>
        <w:rPr>
          <w:b/>
        </w:rPr>
        <w:t>4</w:t>
      </w:r>
      <w:r w:rsidR="001E23D9">
        <w:rPr>
          <w:b/>
        </w:rPr>
        <w:t xml:space="preserve"> straipsnis. 11</w:t>
      </w:r>
      <w:r w:rsidR="001E23D9" w:rsidRPr="001E23D9">
        <w:rPr>
          <w:b/>
          <w:vertAlign w:val="superscript"/>
        </w:rPr>
        <w:t xml:space="preserve">1 </w:t>
      </w:r>
      <w:r w:rsidR="001E23D9">
        <w:rPr>
          <w:b/>
        </w:rPr>
        <w:t>straipsnio pakeitimas</w:t>
      </w:r>
    </w:p>
    <w:p w:rsidR="001E23D9" w:rsidRDefault="001E23D9" w:rsidP="001E23D9">
      <w:pPr>
        <w:ind w:firstLine="720"/>
        <w:jc w:val="both"/>
      </w:pPr>
      <w:r w:rsidRPr="00172290">
        <w:t xml:space="preserve">Pakeisti </w:t>
      </w:r>
      <w:r>
        <w:t>11</w:t>
      </w:r>
      <w:r w:rsidRPr="001E23D9">
        <w:rPr>
          <w:vertAlign w:val="superscript"/>
        </w:rPr>
        <w:t xml:space="preserve">1 </w:t>
      </w:r>
      <w:r w:rsidRPr="00172290">
        <w:t>s</w:t>
      </w:r>
      <w:r>
        <w:t>traipsnio 1 dalį ir ją išdėstyti taip:</w:t>
      </w:r>
    </w:p>
    <w:p w:rsidR="001E23D9" w:rsidRPr="001E23D9" w:rsidRDefault="001E23D9" w:rsidP="0091144E">
      <w:pPr>
        <w:ind w:firstLine="720"/>
        <w:jc w:val="both"/>
        <w:rPr>
          <w:szCs w:val="24"/>
        </w:rPr>
      </w:pPr>
      <w:r>
        <w:rPr>
          <w:szCs w:val="24"/>
        </w:rPr>
        <w:t>„</w:t>
      </w:r>
      <w:r w:rsidRPr="001E23D9">
        <w:rPr>
          <w:szCs w:val="24"/>
        </w:rPr>
        <w:t>1. Dalis viešųjų įstaigų, kurių savininkė arba dalininkė yra valstybė arba savivaldybė, bendrųjų funkcijų (</w:t>
      </w:r>
      <w:r w:rsidRPr="008464CB">
        <w:rPr>
          <w:strike/>
          <w:szCs w:val="24"/>
        </w:rPr>
        <w:t xml:space="preserve">buhalterinės </w:t>
      </w:r>
      <w:r w:rsidR="008464CB" w:rsidRPr="008464CB">
        <w:rPr>
          <w:b/>
          <w:szCs w:val="24"/>
        </w:rPr>
        <w:t>finansinės</w:t>
      </w:r>
      <w:r w:rsidR="008464CB">
        <w:rPr>
          <w:szCs w:val="24"/>
        </w:rPr>
        <w:t xml:space="preserve"> </w:t>
      </w:r>
      <w:r w:rsidRPr="001E23D9">
        <w:rPr>
          <w:szCs w:val="24"/>
        </w:rPr>
        <w:t>apskaitos, dokumentų valdymo, personalo administravimo ir kitos pagalbinio pobūdžio funkcijos</w:t>
      </w:r>
      <w:r w:rsidRPr="001E23D9">
        <w:rPr>
          <w:color w:val="000000"/>
          <w:spacing w:val="2"/>
          <w:szCs w:val="24"/>
        </w:rPr>
        <w:t>)</w:t>
      </w:r>
      <w:r w:rsidRPr="001E23D9">
        <w:rPr>
          <w:szCs w:val="24"/>
        </w:rPr>
        <w:t>, kurios padeda įgyvendinti viešajai įstaigai teisės aktuose nustatytus uždavinius (toliau – bendrosios funkcijos), gali būti atliekamos centralizuotai.</w:t>
      </w:r>
      <w:r>
        <w:rPr>
          <w:szCs w:val="24"/>
        </w:rPr>
        <w:t>“</w:t>
      </w:r>
    </w:p>
    <w:p w:rsidR="001E23D9" w:rsidRDefault="001E23D9" w:rsidP="0091144E">
      <w:pPr>
        <w:ind w:firstLine="720"/>
        <w:jc w:val="both"/>
        <w:rPr>
          <w:szCs w:val="24"/>
        </w:rPr>
      </w:pPr>
    </w:p>
    <w:p w:rsidR="00837E75" w:rsidRDefault="00441914" w:rsidP="0091144E">
      <w:pPr>
        <w:ind w:firstLine="720"/>
        <w:jc w:val="both"/>
        <w:rPr>
          <w:b/>
        </w:rPr>
      </w:pPr>
      <w:r>
        <w:rPr>
          <w:b/>
        </w:rPr>
        <w:lastRenderedPageBreak/>
        <w:t>5</w:t>
      </w:r>
      <w:r w:rsidR="00837E75" w:rsidRPr="00837E75">
        <w:rPr>
          <w:b/>
        </w:rPr>
        <w:t xml:space="preserve"> straipsnis. </w:t>
      </w:r>
      <w:r w:rsidR="00101838">
        <w:rPr>
          <w:b/>
        </w:rPr>
        <w:t>12 straipsnio pakeitimas</w:t>
      </w:r>
    </w:p>
    <w:p w:rsidR="00D40F46" w:rsidRPr="00D40F46" w:rsidRDefault="00D40F46" w:rsidP="00D40F46">
      <w:pPr>
        <w:ind w:firstLine="720"/>
        <w:jc w:val="both"/>
        <w:rPr>
          <w:bCs/>
          <w:szCs w:val="24"/>
          <w:lang w:val="en-US" w:eastAsia="lt-LT"/>
        </w:rPr>
      </w:pPr>
      <w:r>
        <w:rPr>
          <w:bCs/>
          <w:szCs w:val="24"/>
          <w:lang w:eastAsia="lt-LT"/>
        </w:rPr>
        <w:t xml:space="preserve">1. Pakeisti 12 straipsnio </w:t>
      </w:r>
      <w:r w:rsidR="00991F37">
        <w:rPr>
          <w:bCs/>
          <w:szCs w:val="24"/>
          <w:lang w:val="en-US" w:eastAsia="lt-LT"/>
        </w:rPr>
        <w:t>2</w:t>
      </w:r>
      <w:r w:rsidR="00991F37">
        <w:rPr>
          <w:bCs/>
          <w:szCs w:val="24"/>
          <w:lang w:eastAsia="lt-LT"/>
        </w:rPr>
        <w:t xml:space="preserve"> </w:t>
      </w:r>
      <w:r>
        <w:rPr>
          <w:bCs/>
          <w:szCs w:val="24"/>
          <w:lang w:eastAsia="lt-LT"/>
        </w:rPr>
        <w:t>dalį ir ją išdėstyti taip:</w:t>
      </w:r>
    </w:p>
    <w:p w:rsidR="00991F37" w:rsidRPr="00991F37" w:rsidRDefault="000146F7" w:rsidP="002C5A37">
      <w:pPr>
        <w:ind w:firstLine="720"/>
        <w:jc w:val="both"/>
        <w:rPr>
          <w:szCs w:val="24"/>
          <w:lang w:val="en-US"/>
        </w:rPr>
      </w:pPr>
      <w:r w:rsidRPr="00C84AAB">
        <w:rPr>
          <w:szCs w:val="24"/>
        </w:rPr>
        <w:t>„</w:t>
      </w:r>
      <w:r w:rsidR="00991F37" w:rsidRPr="00991F37">
        <w:rPr>
          <w:color w:val="000000"/>
          <w:szCs w:val="24"/>
        </w:rPr>
        <w:t>2. Metinių finansinių ataskaitų rinkinys ir veiklos ataskaita kartu su auditoriaus išvada (tais atvejais, kai finansinių ataskaitų auditas atliktas) yra vieši dokumentai. Šie dokumentai</w:t>
      </w:r>
      <w:r w:rsidR="00991F37">
        <w:rPr>
          <w:color w:val="000000"/>
          <w:szCs w:val="24"/>
        </w:rPr>
        <w:t xml:space="preserve"> </w:t>
      </w:r>
      <w:r w:rsidR="00991F37" w:rsidRPr="00991F37">
        <w:rPr>
          <w:b/>
          <w:color w:val="000000"/>
          <w:szCs w:val="24"/>
        </w:rPr>
        <w:t xml:space="preserve">ne mažiau kaip už </w:t>
      </w:r>
      <w:r w:rsidR="00991F37" w:rsidRPr="00991F37">
        <w:rPr>
          <w:b/>
          <w:color w:val="000000"/>
          <w:szCs w:val="24"/>
          <w:lang w:val="en-US"/>
        </w:rPr>
        <w:t>3</w:t>
      </w:r>
      <w:r w:rsidR="00991F37" w:rsidRPr="00991F37">
        <w:rPr>
          <w:b/>
          <w:color w:val="000000"/>
          <w:szCs w:val="24"/>
        </w:rPr>
        <w:t xml:space="preserve"> paskutinius finansinius metus</w:t>
      </w:r>
      <w:r w:rsidR="00991F37" w:rsidRPr="00991F37">
        <w:rPr>
          <w:color w:val="000000"/>
          <w:szCs w:val="24"/>
        </w:rPr>
        <w:t>, išskyrus fizinių asmenų asmens duomenis, kurie pagal įstatymus, reglamentuojančius fizinių asmenų asmens duomenų apsaugą, viešai neskelbiami, turi būti paskelbti viešosios įstaigos interneto svetainėje, jeigu viešoji įstaiga ją turi. Be to, tretiesiems asmenims turi būti sudarytos sąlygos su šiais dokumentais susipažinti viešosios įstaigos buveinėje.“</w:t>
      </w:r>
    </w:p>
    <w:p w:rsidR="002C5A37" w:rsidRDefault="00D40F46" w:rsidP="002C5A37">
      <w:pPr>
        <w:ind w:firstLine="720"/>
        <w:jc w:val="both"/>
      </w:pPr>
      <w:r>
        <w:rPr>
          <w:lang w:val="en-US"/>
        </w:rPr>
        <w:t xml:space="preserve">2. </w:t>
      </w:r>
      <w:r w:rsidR="002C5A37">
        <w:t>Papildyti 12 straipsnį 4 dalimi:</w:t>
      </w:r>
    </w:p>
    <w:p w:rsidR="00101838" w:rsidRDefault="002C5A37" w:rsidP="0091144E">
      <w:pPr>
        <w:ind w:firstLine="720"/>
        <w:jc w:val="both"/>
      </w:pPr>
      <w:r w:rsidRPr="002C5A37">
        <w:t>„</w:t>
      </w:r>
      <w:r w:rsidRPr="00C52DA0">
        <w:rPr>
          <w:b/>
        </w:rPr>
        <w:t>4</w:t>
      </w:r>
      <w:r>
        <w:rPr>
          <w:b/>
        </w:rPr>
        <w:t xml:space="preserve">. </w:t>
      </w:r>
      <w:r w:rsidRPr="00C406AB">
        <w:rPr>
          <w:b/>
          <w:color w:val="000000"/>
        </w:rPr>
        <w:t xml:space="preserve">Lietuvos Respublikos Vyriausybė arba jos įgaliota institucija nustato </w:t>
      </w:r>
      <w:r w:rsidRPr="00C406AB">
        <w:rPr>
          <w:b/>
        </w:rPr>
        <w:t xml:space="preserve">Juridinių asmenų registre viešai skelbiamų finansinių ataskaitų kokybės </w:t>
      </w:r>
      <w:proofErr w:type="spellStart"/>
      <w:r w:rsidRPr="00C406AB">
        <w:rPr>
          <w:b/>
        </w:rPr>
        <w:t>stebėsenos</w:t>
      </w:r>
      <w:proofErr w:type="spellEnd"/>
      <w:r w:rsidRPr="00C406AB">
        <w:rPr>
          <w:b/>
        </w:rPr>
        <w:t xml:space="preserve"> tvarką ir </w:t>
      </w:r>
      <w:r w:rsidR="00861254">
        <w:rPr>
          <w:b/>
        </w:rPr>
        <w:t xml:space="preserve">paskiria </w:t>
      </w:r>
      <w:r w:rsidR="00E66B38" w:rsidRPr="00C406AB">
        <w:rPr>
          <w:b/>
        </w:rPr>
        <w:t>instituciją</w:t>
      </w:r>
      <w:r w:rsidR="00E66B38">
        <w:rPr>
          <w:b/>
        </w:rPr>
        <w:t xml:space="preserve">, kuri atliks </w:t>
      </w:r>
      <w:r w:rsidR="00B557A1">
        <w:rPr>
          <w:b/>
        </w:rPr>
        <w:t xml:space="preserve">šią </w:t>
      </w:r>
      <w:proofErr w:type="spellStart"/>
      <w:r w:rsidR="00B557A1">
        <w:rPr>
          <w:b/>
        </w:rPr>
        <w:t>stebėseną</w:t>
      </w:r>
      <w:proofErr w:type="spellEnd"/>
      <w:r w:rsidRPr="00C406AB">
        <w:rPr>
          <w:b/>
        </w:rPr>
        <w:t>.</w:t>
      </w:r>
      <w:r>
        <w:t>“</w:t>
      </w:r>
    </w:p>
    <w:p w:rsidR="0003586C" w:rsidRDefault="0003586C" w:rsidP="0091144E">
      <w:pPr>
        <w:ind w:firstLine="720"/>
        <w:jc w:val="both"/>
      </w:pPr>
    </w:p>
    <w:p w:rsidR="00C84AAB" w:rsidRPr="000955D6" w:rsidRDefault="00441914" w:rsidP="00C84AAB">
      <w:pPr>
        <w:ind w:firstLine="720"/>
        <w:jc w:val="both"/>
        <w:rPr>
          <w:b/>
          <w:szCs w:val="24"/>
        </w:rPr>
      </w:pPr>
      <w:r>
        <w:rPr>
          <w:b/>
          <w:szCs w:val="24"/>
        </w:rPr>
        <w:t>6</w:t>
      </w:r>
      <w:r w:rsidR="00C84AAB" w:rsidRPr="000955D6">
        <w:rPr>
          <w:b/>
          <w:szCs w:val="24"/>
        </w:rPr>
        <w:t xml:space="preserve"> straipsnis. 13 straipsnio pakeitimas</w:t>
      </w:r>
    </w:p>
    <w:p w:rsidR="00C84AAB" w:rsidRPr="000955D6" w:rsidRDefault="00C84AAB" w:rsidP="00C84AAB">
      <w:pPr>
        <w:ind w:left="720"/>
        <w:jc w:val="both"/>
        <w:rPr>
          <w:szCs w:val="24"/>
        </w:rPr>
      </w:pPr>
      <w:r w:rsidRPr="000955D6">
        <w:rPr>
          <w:szCs w:val="24"/>
        </w:rPr>
        <w:t>Pakeisti 13 straipsnio 1 dalį ir ją išdėstyti taip:</w:t>
      </w:r>
    </w:p>
    <w:p w:rsidR="00C84AAB" w:rsidRPr="000955D6" w:rsidRDefault="00C84AAB" w:rsidP="00C84AAB">
      <w:pPr>
        <w:tabs>
          <w:tab w:val="left" w:pos="455"/>
        </w:tabs>
        <w:ind w:firstLine="720"/>
        <w:jc w:val="both"/>
        <w:rPr>
          <w:szCs w:val="24"/>
        </w:rPr>
      </w:pPr>
      <w:r w:rsidRPr="00C84AAB">
        <w:rPr>
          <w:szCs w:val="24"/>
        </w:rPr>
        <w:t xml:space="preserve">„1. </w:t>
      </w:r>
      <w:r w:rsidRPr="000955D6">
        <w:rPr>
          <w:szCs w:val="24"/>
        </w:rPr>
        <w:t>Viešosios įstaigos nuosavą kapitalą sudaro:</w:t>
      </w:r>
    </w:p>
    <w:p w:rsidR="00C84AAB" w:rsidRPr="000955D6" w:rsidRDefault="00C84AAB" w:rsidP="00C84AAB">
      <w:pPr>
        <w:tabs>
          <w:tab w:val="left" w:pos="0"/>
          <w:tab w:val="left" w:pos="455"/>
        </w:tabs>
        <w:ind w:firstLine="720"/>
        <w:jc w:val="both"/>
        <w:rPr>
          <w:szCs w:val="24"/>
        </w:rPr>
      </w:pPr>
      <w:r w:rsidRPr="000955D6">
        <w:rPr>
          <w:szCs w:val="24"/>
        </w:rPr>
        <w:t>1) dalininkų kapitalas;</w:t>
      </w:r>
    </w:p>
    <w:p w:rsidR="00C84AAB" w:rsidRPr="000955D6" w:rsidRDefault="00C84AAB" w:rsidP="00C84AAB">
      <w:pPr>
        <w:tabs>
          <w:tab w:val="left" w:pos="0"/>
          <w:tab w:val="left" w:pos="455"/>
        </w:tabs>
        <w:ind w:firstLine="720"/>
        <w:jc w:val="both"/>
        <w:rPr>
          <w:szCs w:val="24"/>
        </w:rPr>
      </w:pPr>
      <w:r w:rsidRPr="000955D6">
        <w:rPr>
          <w:szCs w:val="24"/>
        </w:rPr>
        <w:t>2) perviršis (pelnas) ar deficitas (nuostoliai);</w:t>
      </w:r>
    </w:p>
    <w:p w:rsidR="00C84AAB" w:rsidRPr="000955D6" w:rsidRDefault="00C84AAB" w:rsidP="00C84AAB">
      <w:pPr>
        <w:tabs>
          <w:tab w:val="left" w:pos="0"/>
          <w:tab w:val="left" w:pos="455"/>
        </w:tabs>
        <w:ind w:firstLine="720"/>
        <w:jc w:val="both"/>
        <w:rPr>
          <w:b/>
          <w:szCs w:val="24"/>
        </w:rPr>
      </w:pPr>
      <w:r w:rsidRPr="000955D6">
        <w:rPr>
          <w:b/>
          <w:szCs w:val="24"/>
        </w:rPr>
        <w:t>3) turto vertės pokyčio rezervas</w:t>
      </w:r>
      <w:r w:rsidR="00C92490">
        <w:rPr>
          <w:b/>
          <w:szCs w:val="24"/>
        </w:rPr>
        <w:t xml:space="preserve">, kai toks </w:t>
      </w:r>
      <w:r w:rsidR="00E66B38">
        <w:rPr>
          <w:b/>
          <w:szCs w:val="24"/>
        </w:rPr>
        <w:t xml:space="preserve">rezervas </w:t>
      </w:r>
      <w:r w:rsidR="00C92490">
        <w:rPr>
          <w:b/>
          <w:szCs w:val="24"/>
        </w:rPr>
        <w:t xml:space="preserve">gali susidaryti </w:t>
      </w:r>
      <w:r w:rsidR="00AD0974">
        <w:rPr>
          <w:b/>
          <w:szCs w:val="24"/>
        </w:rPr>
        <w:t xml:space="preserve">pagal taikomus </w:t>
      </w:r>
      <w:r w:rsidR="00C92490">
        <w:rPr>
          <w:b/>
          <w:szCs w:val="24"/>
        </w:rPr>
        <w:t>finansinės atskaitomybės standart</w:t>
      </w:r>
      <w:r w:rsidR="00AD0974">
        <w:rPr>
          <w:b/>
          <w:szCs w:val="24"/>
        </w:rPr>
        <w:t>us</w:t>
      </w:r>
      <w:r w:rsidRPr="000955D6">
        <w:rPr>
          <w:b/>
          <w:szCs w:val="24"/>
        </w:rPr>
        <w:t>;</w:t>
      </w:r>
    </w:p>
    <w:p w:rsidR="00C84AAB" w:rsidRPr="000955D6" w:rsidRDefault="00C84AAB" w:rsidP="00C84AAB">
      <w:pPr>
        <w:tabs>
          <w:tab w:val="left" w:pos="0"/>
          <w:tab w:val="left" w:pos="455"/>
        </w:tabs>
        <w:ind w:firstLine="720"/>
        <w:jc w:val="both"/>
        <w:rPr>
          <w:szCs w:val="24"/>
        </w:rPr>
      </w:pPr>
      <w:r w:rsidRPr="000955D6">
        <w:rPr>
          <w:strike/>
          <w:szCs w:val="24"/>
        </w:rPr>
        <w:t xml:space="preserve">3 </w:t>
      </w:r>
      <w:r w:rsidRPr="000955D6">
        <w:rPr>
          <w:b/>
          <w:szCs w:val="24"/>
        </w:rPr>
        <w:t>4</w:t>
      </w:r>
      <w:r w:rsidRPr="000955D6">
        <w:rPr>
          <w:szCs w:val="24"/>
        </w:rPr>
        <w:t>) rezervai iš perviršio (pelno).“</w:t>
      </w:r>
    </w:p>
    <w:p w:rsidR="00BB4316" w:rsidRDefault="00BB4316" w:rsidP="0091144E">
      <w:pPr>
        <w:ind w:firstLine="720"/>
        <w:jc w:val="both"/>
      </w:pPr>
    </w:p>
    <w:p w:rsidR="00540D68" w:rsidRPr="00EF0A78" w:rsidRDefault="00441914" w:rsidP="0091144E">
      <w:pPr>
        <w:ind w:firstLine="720"/>
        <w:jc w:val="both"/>
        <w:rPr>
          <w:b/>
          <w:szCs w:val="24"/>
        </w:rPr>
      </w:pPr>
      <w:r>
        <w:rPr>
          <w:b/>
          <w:szCs w:val="24"/>
        </w:rPr>
        <w:t>7</w:t>
      </w:r>
      <w:r w:rsidR="00540D68" w:rsidRPr="00EF0A78">
        <w:rPr>
          <w:b/>
          <w:szCs w:val="24"/>
        </w:rPr>
        <w:t xml:space="preserve"> straip</w:t>
      </w:r>
      <w:r w:rsidR="00E85ACD" w:rsidRPr="00EF0A78">
        <w:rPr>
          <w:b/>
          <w:szCs w:val="24"/>
        </w:rPr>
        <w:t>s</w:t>
      </w:r>
      <w:r w:rsidR="00540D68" w:rsidRPr="00EF0A78">
        <w:rPr>
          <w:b/>
          <w:szCs w:val="24"/>
        </w:rPr>
        <w:t>nis.</w:t>
      </w:r>
      <w:r w:rsidR="00E85ACD" w:rsidRPr="00EF0A78">
        <w:rPr>
          <w:b/>
          <w:szCs w:val="24"/>
        </w:rPr>
        <w:t xml:space="preserve"> 1</w:t>
      </w:r>
      <w:r w:rsidR="00F6183E">
        <w:rPr>
          <w:b/>
          <w:szCs w:val="24"/>
        </w:rPr>
        <w:t>5</w:t>
      </w:r>
      <w:r w:rsidR="00E85ACD" w:rsidRPr="00EF0A78">
        <w:rPr>
          <w:b/>
          <w:szCs w:val="24"/>
        </w:rPr>
        <w:t xml:space="preserve"> straipsnio pakeitimas</w:t>
      </w:r>
    </w:p>
    <w:p w:rsidR="0003586C" w:rsidRPr="00EF0A78" w:rsidRDefault="00F6183E" w:rsidP="0091144E">
      <w:pPr>
        <w:ind w:firstLine="720"/>
        <w:jc w:val="both"/>
        <w:rPr>
          <w:szCs w:val="24"/>
        </w:rPr>
      </w:pPr>
      <w:r>
        <w:rPr>
          <w:szCs w:val="24"/>
        </w:rPr>
        <w:t xml:space="preserve">1. </w:t>
      </w:r>
      <w:r w:rsidR="00716978" w:rsidRPr="00EF0A78">
        <w:rPr>
          <w:szCs w:val="24"/>
        </w:rPr>
        <w:t>Papildyti 1</w:t>
      </w:r>
      <w:r>
        <w:rPr>
          <w:szCs w:val="24"/>
        </w:rPr>
        <w:t>5</w:t>
      </w:r>
      <w:r w:rsidR="00716978" w:rsidRPr="00EF0A78">
        <w:rPr>
          <w:szCs w:val="24"/>
        </w:rPr>
        <w:t xml:space="preserve"> straipsnį </w:t>
      </w:r>
      <w:r>
        <w:rPr>
          <w:szCs w:val="24"/>
        </w:rPr>
        <w:t>nauja 9</w:t>
      </w:r>
      <w:r w:rsidR="00716978" w:rsidRPr="00EF0A78">
        <w:rPr>
          <w:szCs w:val="24"/>
        </w:rPr>
        <w:t xml:space="preserve"> dalimi:</w:t>
      </w:r>
    </w:p>
    <w:p w:rsidR="00716978" w:rsidRDefault="00716978" w:rsidP="00716978">
      <w:pPr>
        <w:widowControl w:val="0"/>
        <w:suppressAutoHyphens/>
        <w:ind w:firstLine="720"/>
        <w:jc w:val="both"/>
        <w:rPr>
          <w:szCs w:val="24"/>
        </w:rPr>
      </w:pPr>
      <w:r w:rsidRPr="00EF0A78">
        <w:rPr>
          <w:szCs w:val="24"/>
        </w:rPr>
        <w:t>„</w:t>
      </w:r>
      <w:r w:rsidR="00F6183E">
        <w:rPr>
          <w:b/>
          <w:szCs w:val="24"/>
        </w:rPr>
        <w:t>9</w:t>
      </w:r>
      <w:r w:rsidRPr="00EF0A78">
        <w:rPr>
          <w:b/>
          <w:szCs w:val="24"/>
        </w:rPr>
        <w:t xml:space="preserve">. </w:t>
      </w:r>
      <w:r w:rsidRPr="00346B25">
        <w:rPr>
          <w:b/>
          <w:szCs w:val="24"/>
        </w:rPr>
        <w:t xml:space="preserve">Jeigu yra priimtas sprendimas </w:t>
      </w:r>
      <w:r w:rsidR="00F6183E" w:rsidRPr="00346B25">
        <w:rPr>
          <w:b/>
          <w:szCs w:val="24"/>
        </w:rPr>
        <w:t>dėl viešosios įstaigos reorganizavimo</w:t>
      </w:r>
      <w:r w:rsidRPr="00346B25">
        <w:rPr>
          <w:b/>
          <w:szCs w:val="24"/>
        </w:rPr>
        <w:t xml:space="preserve">, ji turi </w:t>
      </w:r>
      <w:r w:rsidR="007E300A">
        <w:rPr>
          <w:b/>
          <w:szCs w:val="24"/>
        </w:rPr>
        <w:t>parengti</w:t>
      </w:r>
      <w:r w:rsidRPr="00346B25">
        <w:rPr>
          <w:b/>
          <w:szCs w:val="24"/>
        </w:rPr>
        <w:t xml:space="preserve"> finansin</w:t>
      </w:r>
      <w:r w:rsidR="00AE2B5E" w:rsidRPr="00346B25">
        <w:rPr>
          <w:b/>
          <w:szCs w:val="24"/>
        </w:rPr>
        <w:t>ių</w:t>
      </w:r>
      <w:r w:rsidRPr="00346B25">
        <w:rPr>
          <w:b/>
          <w:szCs w:val="24"/>
        </w:rPr>
        <w:t xml:space="preserve"> ataskait</w:t>
      </w:r>
      <w:r w:rsidR="00AE2B5E" w:rsidRPr="00346B25">
        <w:rPr>
          <w:b/>
          <w:szCs w:val="24"/>
        </w:rPr>
        <w:t>ų rinkinį</w:t>
      </w:r>
      <w:r w:rsidRPr="00346B25">
        <w:rPr>
          <w:b/>
          <w:szCs w:val="24"/>
        </w:rPr>
        <w:t xml:space="preserve"> ir </w:t>
      </w:r>
      <w:r w:rsidR="00B557A1" w:rsidRPr="00346B25">
        <w:rPr>
          <w:b/>
          <w:szCs w:val="24"/>
        </w:rPr>
        <w:t xml:space="preserve">pagal </w:t>
      </w:r>
      <w:r w:rsidRPr="00346B25">
        <w:rPr>
          <w:b/>
          <w:szCs w:val="24"/>
        </w:rPr>
        <w:t>šio sprendimo priėmimo dien</w:t>
      </w:r>
      <w:r w:rsidR="00B557A1" w:rsidRPr="00346B25">
        <w:rPr>
          <w:b/>
          <w:szCs w:val="24"/>
        </w:rPr>
        <w:t>os duomenis</w:t>
      </w:r>
      <w:r w:rsidRPr="00346B25">
        <w:rPr>
          <w:b/>
          <w:szCs w:val="24"/>
        </w:rPr>
        <w:t xml:space="preserve">, ir </w:t>
      </w:r>
      <w:r w:rsidR="00B557A1" w:rsidRPr="00346B25">
        <w:rPr>
          <w:b/>
          <w:szCs w:val="24"/>
        </w:rPr>
        <w:t xml:space="preserve">pagal </w:t>
      </w:r>
      <w:r w:rsidRPr="00346B25">
        <w:rPr>
          <w:b/>
          <w:szCs w:val="24"/>
        </w:rPr>
        <w:t>viešosios įstaigos reorganizavimo pabaigos dien</w:t>
      </w:r>
      <w:r w:rsidR="00B557A1" w:rsidRPr="00346B25">
        <w:rPr>
          <w:b/>
          <w:szCs w:val="24"/>
        </w:rPr>
        <w:t>os duomenis</w:t>
      </w:r>
      <w:r w:rsidRPr="00346B25">
        <w:rPr>
          <w:szCs w:val="24"/>
        </w:rPr>
        <w:t>.“</w:t>
      </w:r>
    </w:p>
    <w:p w:rsidR="00F6183E" w:rsidRPr="00EF0A78" w:rsidRDefault="00F6183E" w:rsidP="00716978">
      <w:pPr>
        <w:widowControl w:val="0"/>
        <w:suppressAutoHyphens/>
        <w:ind w:firstLine="720"/>
        <w:jc w:val="both"/>
        <w:rPr>
          <w:b/>
          <w:strike/>
          <w:szCs w:val="24"/>
        </w:rPr>
      </w:pPr>
      <w:r>
        <w:rPr>
          <w:szCs w:val="24"/>
        </w:rPr>
        <w:t>2. Buvusią 15 straipsnio 9 dalį laikyti 10 dalimi.</w:t>
      </w:r>
    </w:p>
    <w:p w:rsidR="0003586C" w:rsidRDefault="0003586C" w:rsidP="0091144E">
      <w:pPr>
        <w:ind w:firstLine="720"/>
        <w:jc w:val="both"/>
        <w:rPr>
          <w:b/>
          <w:sz w:val="22"/>
          <w:szCs w:val="22"/>
        </w:rPr>
      </w:pPr>
    </w:p>
    <w:p w:rsidR="0003586C" w:rsidRPr="001331DB" w:rsidRDefault="00441914" w:rsidP="001331DB">
      <w:pPr>
        <w:ind w:left="720"/>
        <w:jc w:val="both"/>
        <w:rPr>
          <w:b/>
          <w:szCs w:val="24"/>
        </w:rPr>
      </w:pPr>
      <w:r>
        <w:rPr>
          <w:b/>
          <w:szCs w:val="24"/>
        </w:rPr>
        <w:t>8</w:t>
      </w:r>
      <w:r w:rsidR="001331DB">
        <w:rPr>
          <w:b/>
          <w:szCs w:val="24"/>
        </w:rPr>
        <w:t xml:space="preserve"> </w:t>
      </w:r>
      <w:r w:rsidR="0003586C" w:rsidRPr="001331DB">
        <w:rPr>
          <w:b/>
          <w:szCs w:val="24"/>
        </w:rPr>
        <w:t>straipsnis. 17 straipsnio pakeitimas</w:t>
      </w:r>
    </w:p>
    <w:p w:rsidR="00A65BB9" w:rsidRPr="001C67D8" w:rsidRDefault="001C67D8" w:rsidP="001C67D8">
      <w:pPr>
        <w:ind w:left="720"/>
        <w:jc w:val="both"/>
        <w:rPr>
          <w:szCs w:val="24"/>
        </w:rPr>
      </w:pPr>
      <w:r>
        <w:rPr>
          <w:szCs w:val="24"/>
        </w:rPr>
        <w:t xml:space="preserve">1. </w:t>
      </w:r>
      <w:r w:rsidR="00E85ACD" w:rsidRPr="001C67D8">
        <w:rPr>
          <w:szCs w:val="24"/>
        </w:rPr>
        <w:t>Pakeisti 17 straipsnio 4 dalį ir ją išdėstyti taip:</w:t>
      </w:r>
    </w:p>
    <w:p w:rsidR="00540D68" w:rsidRPr="001331DB" w:rsidRDefault="00E85ACD" w:rsidP="001331DB">
      <w:pPr>
        <w:ind w:firstLine="720"/>
        <w:jc w:val="both"/>
        <w:rPr>
          <w:szCs w:val="24"/>
        </w:rPr>
      </w:pPr>
      <w:r w:rsidRPr="001331DB">
        <w:rPr>
          <w:szCs w:val="24"/>
        </w:rPr>
        <w:t>„</w:t>
      </w:r>
      <w:r w:rsidR="00540D68" w:rsidRPr="001331DB">
        <w:rPr>
          <w:szCs w:val="24"/>
        </w:rPr>
        <w:t xml:space="preserve">4. Jei likvidavimo pagrindas yra teismo ar kreditorių susirinkimo sprendimas likviduoti bankrutavusią viešąją įstaigą, ji likviduojama </w:t>
      </w:r>
      <w:r w:rsidR="00540D68" w:rsidRPr="001331DB">
        <w:rPr>
          <w:strike/>
          <w:szCs w:val="24"/>
        </w:rPr>
        <w:t>Įmonių bankroto</w:t>
      </w:r>
      <w:r w:rsidR="00540D68" w:rsidRPr="001331DB">
        <w:rPr>
          <w:szCs w:val="24"/>
        </w:rPr>
        <w:t xml:space="preserve"> </w:t>
      </w:r>
      <w:r w:rsidR="00A7091B" w:rsidRPr="00A7091B">
        <w:rPr>
          <w:b/>
          <w:szCs w:val="24"/>
        </w:rPr>
        <w:t>Lietuvos Respublikos</w:t>
      </w:r>
      <w:r w:rsidR="00A7091B">
        <w:rPr>
          <w:szCs w:val="24"/>
        </w:rPr>
        <w:t xml:space="preserve"> </w:t>
      </w:r>
      <w:r w:rsidR="00A7091B">
        <w:rPr>
          <w:b/>
          <w:szCs w:val="24"/>
        </w:rPr>
        <w:t>j</w:t>
      </w:r>
      <w:r w:rsidRPr="001331DB">
        <w:rPr>
          <w:b/>
          <w:szCs w:val="24"/>
        </w:rPr>
        <w:t>uridinių asmenų nemokumo</w:t>
      </w:r>
      <w:r w:rsidRPr="001331DB">
        <w:rPr>
          <w:szCs w:val="24"/>
        </w:rPr>
        <w:t xml:space="preserve"> </w:t>
      </w:r>
      <w:r w:rsidR="00540D68" w:rsidRPr="001331DB">
        <w:rPr>
          <w:szCs w:val="24"/>
        </w:rPr>
        <w:t>įstatymo nustatyta tvarka.</w:t>
      </w:r>
      <w:r w:rsidRPr="001331DB">
        <w:rPr>
          <w:szCs w:val="24"/>
        </w:rPr>
        <w:t>“</w:t>
      </w:r>
    </w:p>
    <w:p w:rsidR="00A65BB9" w:rsidRPr="001C67D8" w:rsidRDefault="001C67D8" w:rsidP="001C67D8">
      <w:pPr>
        <w:ind w:left="720"/>
        <w:jc w:val="both"/>
        <w:rPr>
          <w:szCs w:val="24"/>
        </w:rPr>
      </w:pPr>
      <w:r>
        <w:rPr>
          <w:szCs w:val="24"/>
        </w:rPr>
        <w:t xml:space="preserve">2. </w:t>
      </w:r>
      <w:r w:rsidR="00A65BB9" w:rsidRPr="001C67D8">
        <w:rPr>
          <w:szCs w:val="24"/>
        </w:rPr>
        <w:t>Papildyti 17 straipsnį 12 dalimi:</w:t>
      </w:r>
    </w:p>
    <w:p w:rsidR="00A65BB9" w:rsidRPr="001331DB" w:rsidRDefault="00A65BB9" w:rsidP="001C67D8">
      <w:pPr>
        <w:ind w:firstLine="709"/>
        <w:jc w:val="both"/>
        <w:rPr>
          <w:szCs w:val="24"/>
        </w:rPr>
      </w:pPr>
      <w:r w:rsidRPr="001331DB">
        <w:rPr>
          <w:szCs w:val="24"/>
        </w:rPr>
        <w:t>„</w:t>
      </w:r>
      <w:r w:rsidR="001C67D8" w:rsidRPr="001C67D8">
        <w:rPr>
          <w:b/>
          <w:szCs w:val="24"/>
        </w:rPr>
        <w:t xml:space="preserve">12. </w:t>
      </w:r>
      <w:r w:rsidRPr="001C67D8">
        <w:rPr>
          <w:b/>
          <w:szCs w:val="24"/>
        </w:rPr>
        <w:t>Likviduojama viešoji įstaiga nerengia veiklos ataskaitos</w:t>
      </w:r>
      <w:r w:rsidR="001B71DA">
        <w:rPr>
          <w:b/>
          <w:szCs w:val="24"/>
        </w:rPr>
        <w:t>.</w:t>
      </w:r>
      <w:r w:rsidRPr="001C67D8">
        <w:rPr>
          <w:b/>
          <w:szCs w:val="24"/>
        </w:rPr>
        <w:t xml:space="preserve"> </w:t>
      </w:r>
      <w:r w:rsidR="001B71DA">
        <w:rPr>
          <w:b/>
        </w:rPr>
        <w:t xml:space="preserve">Civilinio </w:t>
      </w:r>
      <w:r w:rsidR="001B71DA" w:rsidRPr="00A91137">
        <w:rPr>
          <w:b/>
          <w:szCs w:val="24"/>
        </w:rPr>
        <w:t xml:space="preserve">kodekso 2.106 straipsnio 2, 3, 4 ir 7 punktų nustatytais atvejais </w:t>
      </w:r>
      <w:r w:rsidR="001B71DA">
        <w:rPr>
          <w:b/>
          <w:szCs w:val="24"/>
        </w:rPr>
        <w:t xml:space="preserve">likviduojamų viešųjų įstaigų </w:t>
      </w:r>
      <w:r w:rsidR="008F1DE2">
        <w:rPr>
          <w:b/>
          <w:szCs w:val="24"/>
        </w:rPr>
        <w:t xml:space="preserve">nepatvirtinti </w:t>
      </w:r>
      <w:r w:rsidRPr="001C67D8">
        <w:rPr>
          <w:b/>
          <w:szCs w:val="24"/>
        </w:rPr>
        <w:t>finansin</w:t>
      </w:r>
      <w:r w:rsidR="00AE2B5E">
        <w:rPr>
          <w:b/>
          <w:szCs w:val="24"/>
        </w:rPr>
        <w:t>ių</w:t>
      </w:r>
      <w:r w:rsidRPr="001C67D8">
        <w:rPr>
          <w:b/>
          <w:szCs w:val="24"/>
        </w:rPr>
        <w:t xml:space="preserve"> ataskait</w:t>
      </w:r>
      <w:r w:rsidR="00AE2B5E">
        <w:rPr>
          <w:b/>
          <w:szCs w:val="24"/>
        </w:rPr>
        <w:t>ų rinkin</w:t>
      </w:r>
      <w:r w:rsidR="001B71DA">
        <w:rPr>
          <w:b/>
          <w:szCs w:val="24"/>
        </w:rPr>
        <w:t>iai</w:t>
      </w:r>
      <w:r w:rsidRPr="001C67D8">
        <w:rPr>
          <w:b/>
          <w:szCs w:val="24"/>
        </w:rPr>
        <w:t xml:space="preserve"> </w:t>
      </w:r>
      <w:r w:rsidR="001B71DA">
        <w:rPr>
          <w:b/>
          <w:szCs w:val="24"/>
        </w:rPr>
        <w:t>J</w:t>
      </w:r>
      <w:r w:rsidR="001B71DA" w:rsidRPr="000B1A4E">
        <w:rPr>
          <w:b/>
          <w:szCs w:val="24"/>
        </w:rPr>
        <w:t>uridinių asmenų registr</w:t>
      </w:r>
      <w:r w:rsidR="00057CAF">
        <w:rPr>
          <w:b/>
          <w:szCs w:val="24"/>
        </w:rPr>
        <w:t>o tvarkytojui</w:t>
      </w:r>
      <w:r w:rsidR="001B71DA" w:rsidRPr="000B1A4E">
        <w:rPr>
          <w:b/>
          <w:szCs w:val="24"/>
        </w:rPr>
        <w:t xml:space="preserve"> pateikiam</w:t>
      </w:r>
      <w:r w:rsidR="0014641B">
        <w:rPr>
          <w:b/>
          <w:szCs w:val="24"/>
        </w:rPr>
        <w:t>i</w:t>
      </w:r>
      <w:r w:rsidR="001B71DA" w:rsidRPr="000B1A4E">
        <w:rPr>
          <w:b/>
          <w:szCs w:val="24"/>
        </w:rPr>
        <w:t xml:space="preserve"> per </w:t>
      </w:r>
      <w:r w:rsidR="00A21432">
        <w:rPr>
          <w:b/>
          <w:szCs w:val="24"/>
        </w:rPr>
        <w:t>penkis</w:t>
      </w:r>
      <w:r w:rsidR="001B71DA">
        <w:rPr>
          <w:b/>
          <w:szCs w:val="24"/>
        </w:rPr>
        <w:t xml:space="preserve"> mėnesius nuo finansinių metų pabaigos</w:t>
      </w:r>
      <w:r w:rsidRPr="001C67D8">
        <w:rPr>
          <w:b/>
          <w:szCs w:val="24"/>
        </w:rPr>
        <w:t>.</w:t>
      </w:r>
      <w:r w:rsidRPr="001331DB">
        <w:rPr>
          <w:szCs w:val="24"/>
        </w:rPr>
        <w:t>“</w:t>
      </w:r>
    </w:p>
    <w:p w:rsidR="00A04B17" w:rsidRPr="00C15D38" w:rsidRDefault="00A04B17" w:rsidP="0091144E">
      <w:pPr>
        <w:ind w:firstLine="720"/>
        <w:jc w:val="both"/>
        <w:rPr>
          <w:szCs w:val="24"/>
        </w:rPr>
      </w:pPr>
    </w:p>
    <w:p w:rsidR="00A04B17" w:rsidRPr="00C15D38" w:rsidRDefault="00441914" w:rsidP="0091144E">
      <w:pPr>
        <w:ind w:firstLine="720"/>
        <w:jc w:val="both"/>
        <w:rPr>
          <w:b/>
          <w:szCs w:val="24"/>
        </w:rPr>
      </w:pPr>
      <w:r>
        <w:rPr>
          <w:b/>
          <w:szCs w:val="24"/>
        </w:rPr>
        <w:t>9</w:t>
      </w:r>
      <w:r w:rsidR="00A04B17" w:rsidRPr="00C15D38">
        <w:rPr>
          <w:b/>
          <w:szCs w:val="24"/>
        </w:rPr>
        <w:t xml:space="preserve"> straipsnis. 18 straipsnio pakeitimas</w:t>
      </w:r>
    </w:p>
    <w:p w:rsidR="00A04B17" w:rsidRPr="00C15D38" w:rsidRDefault="00A04B17" w:rsidP="0091144E">
      <w:pPr>
        <w:ind w:firstLine="720"/>
        <w:jc w:val="both"/>
        <w:rPr>
          <w:szCs w:val="24"/>
        </w:rPr>
      </w:pPr>
      <w:r w:rsidRPr="00C15D38">
        <w:rPr>
          <w:szCs w:val="24"/>
        </w:rPr>
        <w:t>Pakei</w:t>
      </w:r>
      <w:r w:rsidR="00A54CC1">
        <w:rPr>
          <w:szCs w:val="24"/>
        </w:rPr>
        <w:t>s</w:t>
      </w:r>
      <w:r w:rsidRPr="00C15D38">
        <w:rPr>
          <w:szCs w:val="24"/>
        </w:rPr>
        <w:t>ti 18 straipsnio 2 dalie</w:t>
      </w:r>
      <w:r w:rsidR="00993015">
        <w:rPr>
          <w:szCs w:val="24"/>
        </w:rPr>
        <w:t>s</w:t>
      </w:r>
      <w:r w:rsidRPr="00C15D38">
        <w:rPr>
          <w:szCs w:val="24"/>
        </w:rPr>
        <w:t xml:space="preserve"> 3 punktą ir jį išdėstyti taip:</w:t>
      </w:r>
    </w:p>
    <w:p w:rsidR="00A04B17" w:rsidRPr="00C15D38" w:rsidRDefault="00A04B17" w:rsidP="0091144E">
      <w:pPr>
        <w:ind w:firstLine="720"/>
        <w:jc w:val="both"/>
        <w:rPr>
          <w:szCs w:val="24"/>
        </w:rPr>
      </w:pPr>
      <w:r w:rsidRPr="00C15D38">
        <w:rPr>
          <w:szCs w:val="24"/>
        </w:rPr>
        <w:t xml:space="preserve">„3) </w:t>
      </w:r>
      <w:r w:rsidRPr="007E300A">
        <w:rPr>
          <w:strike/>
          <w:szCs w:val="24"/>
        </w:rPr>
        <w:t>sudaryti</w:t>
      </w:r>
      <w:r w:rsidRPr="00993015">
        <w:rPr>
          <w:strike/>
          <w:szCs w:val="24"/>
        </w:rPr>
        <w:t xml:space="preserve"> </w:t>
      </w:r>
      <w:r w:rsidRPr="00C15D38">
        <w:rPr>
          <w:strike/>
          <w:szCs w:val="24"/>
        </w:rPr>
        <w:t>likvidavimo laikotarpio pradžios viešosios įstaigos finansinės būklės ataskaitą</w:t>
      </w:r>
      <w:r w:rsidR="00993015" w:rsidRPr="007E300A">
        <w:rPr>
          <w:strike/>
          <w:szCs w:val="24"/>
        </w:rPr>
        <w:t xml:space="preserve"> </w:t>
      </w:r>
      <w:r w:rsidR="007E300A" w:rsidRPr="007E300A">
        <w:rPr>
          <w:b/>
          <w:szCs w:val="24"/>
        </w:rPr>
        <w:t xml:space="preserve">parengti </w:t>
      </w:r>
      <w:r w:rsidR="00993015" w:rsidRPr="007E300A">
        <w:rPr>
          <w:b/>
          <w:szCs w:val="24"/>
        </w:rPr>
        <w:t>f</w:t>
      </w:r>
      <w:r w:rsidR="00993015" w:rsidRPr="00993015">
        <w:rPr>
          <w:b/>
          <w:szCs w:val="24"/>
        </w:rPr>
        <w:t>inansin</w:t>
      </w:r>
      <w:r w:rsidR="00AE2B5E">
        <w:rPr>
          <w:b/>
          <w:szCs w:val="24"/>
        </w:rPr>
        <w:t>ių</w:t>
      </w:r>
      <w:r w:rsidR="00993015" w:rsidRPr="00993015">
        <w:rPr>
          <w:b/>
          <w:szCs w:val="24"/>
        </w:rPr>
        <w:t xml:space="preserve"> ataskait</w:t>
      </w:r>
      <w:r w:rsidR="00AE2B5E">
        <w:rPr>
          <w:b/>
          <w:szCs w:val="24"/>
        </w:rPr>
        <w:t>ų rinkinį</w:t>
      </w:r>
      <w:r w:rsidR="00993015" w:rsidRPr="00993015">
        <w:rPr>
          <w:b/>
          <w:szCs w:val="24"/>
        </w:rPr>
        <w:t xml:space="preserve"> </w:t>
      </w:r>
      <w:r w:rsidR="00633F5B">
        <w:rPr>
          <w:b/>
          <w:szCs w:val="24"/>
        </w:rPr>
        <w:t xml:space="preserve">pagal </w:t>
      </w:r>
      <w:r w:rsidR="00993015" w:rsidRPr="00993015">
        <w:rPr>
          <w:b/>
          <w:szCs w:val="24"/>
        </w:rPr>
        <w:t>sprendimo dėl likvidavimo priėmimo dien</w:t>
      </w:r>
      <w:r w:rsidR="00633F5B">
        <w:rPr>
          <w:b/>
          <w:szCs w:val="24"/>
        </w:rPr>
        <w:t>os duomenis</w:t>
      </w:r>
      <w:r w:rsidR="006A15EF">
        <w:rPr>
          <w:b/>
          <w:szCs w:val="24"/>
        </w:rPr>
        <w:t>,</w:t>
      </w:r>
      <w:r w:rsidR="00993015" w:rsidRPr="00C15D38">
        <w:rPr>
          <w:b/>
          <w:szCs w:val="24"/>
        </w:rPr>
        <w:t xml:space="preserve"> </w:t>
      </w:r>
      <w:r w:rsidR="00A36232">
        <w:rPr>
          <w:b/>
          <w:szCs w:val="24"/>
        </w:rPr>
        <w:t xml:space="preserve">o </w:t>
      </w:r>
      <w:r w:rsidR="00A64248">
        <w:rPr>
          <w:b/>
          <w:szCs w:val="24"/>
        </w:rPr>
        <w:t>pagal</w:t>
      </w:r>
      <w:r w:rsidR="00993015" w:rsidRPr="00C15D38">
        <w:rPr>
          <w:b/>
          <w:szCs w:val="24"/>
        </w:rPr>
        <w:t xml:space="preserve"> likvidavimo pabaigos dien</w:t>
      </w:r>
      <w:r w:rsidR="00633F5B">
        <w:rPr>
          <w:b/>
          <w:szCs w:val="24"/>
        </w:rPr>
        <w:t>os duomenis</w:t>
      </w:r>
      <w:r w:rsidR="006A15EF" w:rsidRPr="006A15EF">
        <w:rPr>
          <w:b/>
          <w:szCs w:val="24"/>
        </w:rPr>
        <w:t xml:space="preserve"> </w:t>
      </w:r>
      <w:r w:rsidR="006A15EF">
        <w:rPr>
          <w:b/>
          <w:szCs w:val="24"/>
        </w:rPr>
        <w:t>parengti likvidavimo ataskaitą, kurios turin</w:t>
      </w:r>
      <w:r w:rsidR="00457A35">
        <w:rPr>
          <w:b/>
          <w:szCs w:val="24"/>
        </w:rPr>
        <w:t>ys</w:t>
      </w:r>
      <w:r w:rsidR="006A15EF">
        <w:rPr>
          <w:b/>
          <w:szCs w:val="24"/>
        </w:rPr>
        <w:t xml:space="preserve"> detalizuoja</w:t>
      </w:r>
      <w:r w:rsidR="00457A35">
        <w:rPr>
          <w:b/>
          <w:szCs w:val="24"/>
        </w:rPr>
        <w:t>mas</w:t>
      </w:r>
      <w:r w:rsidR="006A15EF">
        <w:rPr>
          <w:b/>
          <w:szCs w:val="24"/>
        </w:rPr>
        <w:t xml:space="preserve"> </w:t>
      </w:r>
      <w:r w:rsidR="006A15EF" w:rsidRPr="009E6CB9">
        <w:rPr>
          <w:b/>
        </w:rPr>
        <w:t>Lietuvos finansinės atskaitomybės standart</w:t>
      </w:r>
      <w:r w:rsidR="00457A35">
        <w:rPr>
          <w:b/>
        </w:rPr>
        <w:t>uose</w:t>
      </w:r>
      <w:r w:rsidRPr="00C15D38">
        <w:rPr>
          <w:szCs w:val="24"/>
        </w:rPr>
        <w:t>;“</w:t>
      </w:r>
      <w:r w:rsidR="00793554">
        <w:rPr>
          <w:szCs w:val="24"/>
        </w:rPr>
        <w:t>.</w:t>
      </w:r>
    </w:p>
    <w:p w:rsidR="00172290" w:rsidRDefault="00172290" w:rsidP="0091144E">
      <w:pPr>
        <w:ind w:firstLine="720"/>
        <w:jc w:val="both"/>
        <w:rPr>
          <w:b/>
        </w:rPr>
      </w:pPr>
    </w:p>
    <w:p w:rsidR="0091144E" w:rsidRDefault="00441914" w:rsidP="0091144E">
      <w:pPr>
        <w:ind w:firstLine="720"/>
        <w:jc w:val="both"/>
        <w:rPr>
          <w:b/>
        </w:rPr>
      </w:pPr>
      <w:r>
        <w:rPr>
          <w:b/>
        </w:rPr>
        <w:t>10</w:t>
      </w:r>
      <w:r w:rsidR="0091144E">
        <w:rPr>
          <w:b/>
        </w:rPr>
        <w:t xml:space="preserve"> straipsnis. Įstatymo įsigaliojimas</w:t>
      </w:r>
      <w:r w:rsidR="00AA4975">
        <w:rPr>
          <w:b/>
        </w:rPr>
        <w:t>, įgyvendinimas ir taikymas</w:t>
      </w:r>
    </w:p>
    <w:p w:rsidR="00265BC3" w:rsidRDefault="00265BC3" w:rsidP="00265BC3">
      <w:pPr>
        <w:ind w:firstLine="720"/>
        <w:jc w:val="both"/>
      </w:pPr>
      <w:r>
        <w:t xml:space="preserve">1. </w:t>
      </w:r>
      <w:r w:rsidRPr="00026F74">
        <w:t>Š</w:t>
      </w:r>
      <w:r>
        <w:t>is įstatymas</w:t>
      </w:r>
      <w:r w:rsidR="00793554">
        <w:t xml:space="preserve">, </w:t>
      </w:r>
      <w:r w:rsidR="00DB36C2">
        <w:t>išskyrus šio straipsnio 2 dalį,</w:t>
      </w:r>
      <w:r>
        <w:t xml:space="preserve"> įsigalioja </w:t>
      </w:r>
      <w:r w:rsidR="00DB36C2">
        <w:rPr>
          <w:lang w:val="en-US"/>
        </w:rPr>
        <w:t>202</w:t>
      </w:r>
      <w:r w:rsidR="00C0505C">
        <w:rPr>
          <w:lang w:val="en-US"/>
        </w:rPr>
        <w:t>2</w:t>
      </w:r>
      <w:r w:rsidR="00DB36C2">
        <w:rPr>
          <w:lang w:val="en-US"/>
        </w:rPr>
        <w:t xml:space="preserve"> m. </w:t>
      </w:r>
      <w:r w:rsidR="00D42E02">
        <w:t>gegužės</w:t>
      </w:r>
      <w:r w:rsidR="00DB36C2">
        <w:rPr>
          <w:lang w:val="en-US"/>
        </w:rPr>
        <w:t xml:space="preserve"> 1 d.</w:t>
      </w:r>
    </w:p>
    <w:p w:rsidR="00265BC3" w:rsidRDefault="00265BC3" w:rsidP="00265BC3">
      <w:pPr>
        <w:tabs>
          <w:tab w:val="left" w:pos="1134"/>
        </w:tabs>
        <w:ind w:firstLine="720"/>
        <w:jc w:val="both"/>
        <w:rPr>
          <w:szCs w:val="24"/>
        </w:rPr>
      </w:pPr>
      <w:r>
        <w:t xml:space="preserve">2. </w:t>
      </w:r>
      <w:r w:rsidR="00B557A1">
        <w:t xml:space="preserve">Lietuvos Respublikos </w:t>
      </w:r>
      <w:r w:rsidRPr="00A0492A">
        <w:rPr>
          <w:szCs w:val="24"/>
        </w:rPr>
        <w:t>Vyriausybė</w:t>
      </w:r>
      <w:r>
        <w:rPr>
          <w:szCs w:val="24"/>
        </w:rPr>
        <w:t xml:space="preserve"> arba jos įgaliota institucija</w:t>
      </w:r>
      <w:r w:rsidRPr="00A0492A">
        <w:rPr>
          <w:szCs w:val="24"/>
        </w:rPr>
        <w:t xml:space="preserve"> iki</w:t>
      </w:r>
      <w:r>
        <w:rPr>
          <w:szCs w:val="24"/>
        </w:rPr>
        <w:t xml:space="preserve"> </w:t>
      </w:r>
      <w:r w:rsidR="00DB2CBB">
        <w:rPr>
          <w:szCs w:val="24"/>
        </w:rPr>
        <w:t>202</w:t>
      </w:r>
      <w:r w:rsidR="00D42E02">
        <w:rPr>
          <w:szCs w:val="24"/>
        </w:rPr>
        <w:t>2</w:t>
      </w:r>
      <w:r w:rsidR="00DB2CBB">
        <w:rPr>
          <w:szCs w:val="24"/>
        </w:rPr>
        <w:t xml:space="preserve"> m. </w:t>
      </w:r>
      <w:r w:rsidR="00D42E02">
        <w:rPr>
          <w:szCs w:val="24"/>
        </w:rPr>
        <w:t>sausio</w:t>
      </w:r>
      <w:r w:rsidR="00DB2CBB">
        <w:rPr>
          <w:szCs w:val="24"/>
        </w:rPr>
        <w:t xml:space="preserve"> </w:t>
      </w:r>
      <w:r w:rsidR="00473906">
        <w:rPr>
          <w:szCs w:val="24"/>
        </w:rPr>
        <w:t>3</w:t>
      </w:r>
      <w:r w:rsidR="00DB2CBB">
        <w:rPr>
          <w:szCs w:val="24"/>
        </w:rPr>
        <w:t>1</w:t>
      </w:r>
      <w:r w:rsidR="00E23664">
        <w:rPr>
          <w:szCs w:val="24"/>
        </w:rPr>
        <w:t> </w:t>
      </w:r>
      <w:r w:rsidR="00DB2CBB">
        <w:rPr>
          <w:szCs w:val="24"/>
        </w:rPr>
        <w:t xml:space="preserve">d. </w:t>
      </w:r>
      <w:r w:rsidRPr="00A0492A">
        <w:rPr>
          <w:szCs w:val="24"/>
        </w:rPr>
        <w:t>priima šio įstatymo įgyvendinamuosius teisės aktus.</w:t>
      </w:r>
    </w:p>
    <w:p w:rsidR="00DB2CBB" w:rsidRDefault="00DB2CBB" w:rsidP="00DB2CBB">
      <w:pPr>
        <w:ind w:firstLine="720"/>
        <w:jc w:val="both"/>
        <w:rPr>
          <w:szCs w:val="24"/>
        </w:rPr>
      </w:pPr>
      <w:r>
        <w:rPr>
          <w:szCs w:val="24"/>
        </w:rPr>
        <w:lastRenderedPageBreak/>
        <w:t xml:space="preserve">3. </w:t>
      </w:r>
      <w:r w:rsidR="008F255F">
        <w:rPr>
          <w:szCs w:val="24"/>
        </w:rPr>
        <w:t>Šis įstatymas taikomas rengiant</w:t>
      </w:r>
      <w:r w:rsidRPr="00B27A51">
        <w:rPr>
          <w:szCs w:val="24"/>
        </w:rPr>
        <w:t xml:space="preserve"> 20</w:t>
      </w:r>
      <w:r>
        <w:rPr>
          <w:szCs w:val="24"/>
        </w:rPr>
        <w:t>2</w:t>
      </w:r>
      <w:r w:rsidR="00C0505C">
        <w:rPr>
          <w:szCs w:val="24"/>
        </w:rPr>
        <w:t>2</w:t>
      </w:r>
      <w:r w:rsidRPr="00B27A51">
        <w:rPr>
          <w:szCs w:val="24"/>
        </w:rPr>
        <w:t xml:space="preserve"> m. sausio 1 d. ir vėliau prasidedančių ataskaitinių laikotarpių metinių finansinių ataskaitų rinkin</w:t>
      </w:r>
      <w:r w:rsidR="008F255F">
        <w:rPr>
          <w:szCs w:val="24"/>
        </w:rPr>
        <w:t>ius</w:t>
      </w:r>
      <w:r>
        <w:rPr>
          <w:szCs w:val="24"/>
        </w:rPr>
        <w:t xml:space="preserve"> ir</w:t>
      </w:r>
      <w:r w:rsidRPr="00B27A51">
        <w:rPr>
          <w:szCs w:val="24"/>
        </w:rPr>
        <w:t xml:space="preserve"> veiklos ataskaita</w:t>
      </w:r>
      <w:r w:rsidR="008F255F">
        <w:rPr>
          <w:szCs w:val="24"/>
        </w:rPr>
        <w:t>s</w:t>
      </w:r>
      <w:r w:rsidRPr="00B27A51">
        <w:rPr>
          <w:szCs w:val="24"/>
        </w:rPr>
        <w:t>.</w:t>
      </w:r>
    </w:p>
    <w:p w:rsidR="00265BC3" w:rsidRPr="00346B25" w:rsidRDefault="003310B8" w:rsidP="00265BC3">
      <w:pPr>
        <w:tabs>
          <w:tab w:val="left" w:pos="1134"/>
        </w:tabs>
        <w:ind w:firstLine="720"/>
        <w:jc w:val="both"/>
      </w:pPr>
      <w:r>
        <w:t>4</w:t>
      </w:r>
      <w:r w:rsidR="00265BC3" w:rsidRPr="00346B25">
        <w:t xml:space="preserve">. </w:t>
      </w:r>
      <w:r w:rsidR="00B557A1" w:rsidRPr="00346B25">
        <w:t xml:space="preserve">Lietuvos Respublikos </w:t>
      </w:r>
      <w:r w:rsidR="009F3AE9" w:rsidRPr="00346B25">
        <w:t>f</w:t>
      </w:r>
      <w:r w:rsidR="00121010" w:rsidRPr="00346B25">
        <w:t xml:space="preserve">inansų ministerijos </w:t>
      </w:r>
      <w:r w:rsidR="00265BC3" w:rsidRPr="00346B25">
        <w:t xml:space="preserve">nustatyta metinių finansinių ataskaitų rinkinį sudarančių finansinių ataskaitų parengimo tvarka taikoma, kol </w:t>
      </w:r>
      <w:r w:rsidR="00265BC3" w:rsidRPr="00346B25">
        <w:rPr>
          <w:szCs w:val="24"/>
        </w:rPr>
        <w:t xml:space="preserve">Lietuvos finansinės atskaitomybės standartą patvirtina </w:t>
      </w:r>
      <w:r w:rsidR="00B557A1" w:rsidRPr="00346B25">
        <w:rPr>
          <w:szCs w:val="24"/>
        </w:rPr>
        <w:t xml:space="preserve">Lietuvos Respublikos </w:t>
      </w:r>
      <w:r w:rsidR="00265BC3" w:rsidRPr="00346B25">
        <w:rPr>
          <w:szCs w:val="24"/>
        </w:rPr>
        <w:t>finansų ministras.</w:t>
      </w:r>
    </w:p>
    <w:p w:rsidR="00265BC3" w:rsidRDefault="00265BC3" w:rsidP="0091144E">
      <w:pPr>
        <w:ind w:firstLine="567"/>
        <w:jc w:val="both"/>
        <w:rPr>
          <w:i/>
        </w:rPr>
      </w:pPr>
    </w:p>
    <w:p w:rsidR="00265BC3" w:rsidRDefault="00265BC3" w:rsidP="0091144E">
      <w:pPr>
        <w:ind w:firstLine="567"/>
        <w:jc w:val="both"/>
        <w:rPr>
          <w:i/>
        </w:rPr>
      </w:pPr>
    </w:p>
    <w:p w:rsidR="0091144E" w:rsidRPr="00405C9E" w:rsidRDefault="0091144E" w:rsidP="0091144E">
      <w:pPr>
        <w:ind w:firstLine="567"/>
        <w:jc w:val="both"/>
      </w:pPr>
      <w:r w:rsidRPr="00405C9E">
        <w:rPr>
          <w:i/>
        </w:rPr>
        <w:t>Skelbiu šį Lietuvos Respublikos Seimo priimtą įstatymą.</w:t>
      </w:r>
    </w:p>
    <w:p w:rsidR="00B903E5" w:rsidRPr="0091144E" w:rsidRDefault="0091144E" w:rsidP="0091144E">
      <w:pPr>
        <w:shd w:val="clear" w:color="auto" w:fill="FFFFFF"/>
        <w:tabs>
          <w:tab w:val="left" w:pos="0"/>
        </w:tabs>
        <w:spacing w:before="562"/>
      </w:pPr>
      <w:r>
        <w:rPr>
          <w:color w:val="000000"/>
          <w:spacing w:val="-2"/>
        </w:rPr>
        <w:t>Respublikos Prezidentas</w:t>
      </w:r>
    </w:p>
    <w:sectPr w:rsidR="00B903E5" w:rsidRPr="0091144E" w:rsidSect="009F3AE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92" w:rsidRDefault="001A0392">
      <w:r>
        <w:separator/>
      </w:r>
    </w:p>
  </w:endnote>
  <w:endnote w:type="continuationSeparator" w:id="0">
    <w:p w:rsidR="001A0392" w:rsidRDefault="001A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950F83" w:rsidRDefault="00950F83">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92" w:rsidRDefault="001A0392">
      <w:r>
        <w:separator/>
      </w:r>
    </w:p>
  </w:footnote>
  <w:footnote w:type="continuationSeparator" w:id="0">
    <w:p w:rsidR="001A0392" w:rsidRDefault="001A0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950F83" w:rsidRDefault="00950F83">
        <w:pPr>
          <w:pStyle w:val="Antrats"/>
          <w:jc w:val="center"/>
        </w:pPr>
        <w:r>
          <w:fldChar w:fldCharType="begin"/>
        </w:r>
        <w:r>
          <w:instrText>PAGE   \* MERGEFORMAT</w:instrText>
        </w:r>
        <w:r>
          <w:fldChar w:fldCharType="separate"/>
        </w:r>
        <w:r w:rsidR="00050788">
          <w:rPr>
            <w:noProof/>
          </w:rPr>
          <w:t>3</w:t>
        </w:r>
        <w:r>
          <w:fldChar w:fldCharType="end"/>
        </w:r>
      </w:p>
    </w:sdtContent>
  </w:sdt>
  <w:p w:rsidR="00950F83" w:rsidRDefault="00950F83">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3BA6CC3"/>
    <w:multiLevelType w:val="hybridMultilevel"/>
    <w:tmpl w:val="C03C341A"/>
    <w:lvl w:ilvl="0" w:tplc="72744F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98F2A43"/>
    <w:multiLevelType w:val="hybridMultilevel"/>
    <w:tmpl w:val="AE0C81D4"/>
    <w:lvl w:ilvl="0" w:tplc="0072741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A381CFA"/>
    <w:multiLevelType w:val="hybridMultilevel"/>
    <w:tmpl w:val="A22CEEB8"/>
    <w:lvl w:ilvl="0" w:tplc="592AF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2">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6"/>
  </w:num>
  <w:num w:numId="3">
    <w:abstractNumId w:val="15"/>
  </w:num>
  <w:num w:numId="4">
    <w:abstractNumId w:val="0"/>
  </w:num>
  <w:num w:numId="5">
    <w:abstractNumId w:val="4"/>
  </w:num>
  <w:num w:numId="6">
    <w:abstractNumId w:val="6"/>
  </w:num>
  <w:num w:numId="7">
    <w:abstractNumId w:val="9"/>
  </w:num>
  <w:num w:numId="8">
    <w:abstractNumId w:val="24"/>
  </w:num>
  <w:num w:numId="9">
    <w:abstractNumId w:val="7"/>
  </w:num>
  <w:num w:numId="10">
    <w:abstractNumId w:val="18"/>
  </w:num>
  <w:num w:numId="11">
    <w:abstractNumId w:val="22"/>
  </w:num>
  <w:num w:numId="12">
    <w:abstractNumId w:val="17"/>
  </w:num>
  <w:num w:numId="13">
    <w:abstractNumId w:val="23"/>
  </w:num>
  <w:num w:numId="14">
    <w:abstractNumId w:val="13"/>
  </w:num>
  <w:num w:numId="15">
    <w:abstractNumId w:val="25"/>
  </w:num>
  <w:num w:numId="16">
    <w:abstractNumId w:val="3"/>
  </w:num>
  <w:num w:numId="17">
    <w:abstractNumId w:val="19"/>
  </w:num>
  <w:num w:numId="18">
    <w:abstractNumId w:val="1"/>
  </w:num>
  <w:num w:numId="19">
    <w:abstractNumId w:val="10"/>
  </w:num>
  <w:num w:numId="20">
    <w:abstractNumId w:val="12"/>
  </w:num>
  <w:num w:numId="21">
    <w:abstractNumId w:val="21"/>
  </w:num>
  <w:num w:numId="22">
    <w:abstractNumId w:val="1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75D9"/>
    <w:rsid w:val="00011728"/>
    <w:rsid w:val="00011B3C"/>
    <w:rsid w:val="000146F7"/>
    <w:rsid w:val="000151C6"/>
    <w:rsid w:val="000205C5"/>
    <w:rsid w:val="00023E80"/>
    <w:rsid w:val="00024C36"/>
    <w:rsid w:val="0003105D"/>
    <w:rsid w:val="0003586C"/>
    <w:rsid w:val="00050788"/>
    <w:rsid w:val="000551EC"/>
    <w:rsid w:val="00057655"/>
    <w:rsid w:val="00057CAF"/>
    <w:rsid w:val="00062D4B"/>
    <w:rsid w:val="00070E6F"/>
    <w:rsid w:val="0007176D"/>
    <w:rsid w:val="00071C35"/>
    <w:rsid w:val="000776B5"/>
    <w:rsid w:val="0008404E"/>
    <w:rsid w:val="000935C6"/>
    <w:rsid w:val="000955D6"/>
    <w:rsid w:val="00096BF7"/>
    <w:rsid w:val="000A14CD"/>
    <w:rsid w:val="000A3698"/>
    <w:rsid w:val="000A425C"/>
    <w:rsid w:val="000A687A"/>
    <w:rsid w:val="000B554D"/>
    <w:rsid w:val="000B5CA6"/>
    <w:rsid w:val="000B68F0"/>
    <w:rsid w:val="000C017C"/>
    <w:rsid w:val="000C1CD1"/>
    <w:rsid w:val="000C4FA8"/>
    <w:rsid w:val="000C6B2A"/>
    <w:rsid w:val="000D008C"/>
    <w:rsid w:val="000D1327"/>
    <w:rsid w:val="000D24E7"/>
    <w:rsid w:val="000D4359"/>
    <w:rsid w:val="000E7353"/>
    <w:rsid w:val="000F6ECE"/>
    <w:rsid w:val="00101838"/>
    <w:rsid w:val="001129A9"/>
    <w:rsid w:val="00114601"/>
    <w:rsid w:val="00121010"/>
    <w:rsid w:val="001231FB"/>
    <w:rsid w:val="001240B7"/>
    <w:rsid w:val="00127D55"/>
    <w:rsid w:val="001302E7"/>
    <w:rsid w:val="00130734"/>
    <w:rsid w:val="001307EF"/>
    <w:rsid w:val="001319F4"/>
    <w:rsid w:val="00131D4C"/>
    <w:rsid w:val="00131FA9"/>
    <w:rsid w:val="0013305B"/>
    <w:rsid w:val="001331DB"/>
    <w:rsid w:val="0013777D"/>
    <w:rsid w:val="001410C5"/>
    <w:rsid w:val="001416C1"/>
    <w:rsid w:val="00143BB4"/>
    <w:rsid w:val="00144461"/>
    <w:rsid w:val="0014641B"/>
    <w:rsid w:val="00147D8A"/>
    <w:rsid w:val="00147E92"/>
    <w:rsid w:val="0015145E"/>
    <w:rsid w:val="00151567"/>
    <w:rsid w:val="00151AB0"/>
    <w:rsid w:val="00155C76"/>
    <w:rsid w:val="001627AA"/>
    <w:rsid w:val="00163882"/>
    <w:rsid w:val="00163C05"/>
    <w:rsid w:val="00172290"/>
    <w:rsid w:val="00172723"/>
    <w:rsid w:val="00180BBE"/>
    <w:rsid w:val="0018169A"/>
    <w:rsid w:val="0018613E"/>
    <w:rsid w:val="00192827"/>
    <w:rsid w:val="001A0392"/>
    <w:rsid w:val="001A0948"/>
    <w:rsid w:val="001A369D"/>
    <w:rsid w:val="001A4A0B"/>
    <w:rsid w:val="001A4D49"/>
    <w:rsid w:val="001A55D7"/>
    <w:rsid w:val="001B0DEC"/>
    <w:rsid w:val="001B3EC1"/>
    <w:rsid w:val="001B62F3"/>
    <w:rsid w:val="001B71DA"/>
    <w:rsid w:val="001C15FC"/>
    <w:rsid w:val="001C603D"/>
    <w:rsid w:val="001C67D8"/>
    <w:rsid w:val="001D2590"/>
    <w:rsid w:val="001D3D3A"/>
    <w:rsid w:val="001D72DF"/>
    <w:rsid w:val="001E1055"/>
    <w:rsid w:val="001E1B4E"/>
    <w:rsid w:val="001E23D9"/>
    <w:rsid w:val="001E78E1"/>
    <w:rsid w:val="001E7962"/>
    <w:rsid w:val="001F0C60"/>
    <w:rsid w:val="001F5392"/>
    <w:rsid w:val="001F6309"/>
    <w:rsid w:val="00203697"/>
    <w:rsid w:val="00213980"/>
    <w:rsid w:val="00215CBD"/>
    <w:rsid w:val="002245C8"/>
    <w:rsid w:val="002257F6"/>
    <w:rsid w:val="00231327"/>
    <w:rsid w:val="002340FC"/>
    <w:rsid w:val="0023685D"/>
    <w:rsid w:val="002418E1"/>
    <w:rsid w:val="00242B71"/>
    <w:rsid w:val="0024425C"/>
    <w:rsid w:val="0024765D"/>
    <w:rsid w:val="0025590D"/>
    <w:rsid w:val="00265BC3"/>
    <w:rsid w:val="002670FD"/>
    <w:rsid w:val="00271E0E"/>
    <w:rsid w:val="0027285D"/>
    <w:rsid w:val="00272B9D"/>
    <w:rsid w:val="002743EC"/>
    <w:rsid w:val="00280802"/>
    <w:rsid w:val="002845F7"/>
    <w:rsid w:val="00286CCD"/>
    <w:rsid w:val="00292D4E"/>
    <w:rsid w:val="0029340A"/>
    <w:rsid w:val="00295BCE"/>
    <w:rsid w:val="00296323"/>
    <w:rsid w:val="002A14A3"/>
    <w:rsid w:val="002A434E"/>
    <w:rsid w:val="002B1322"/>
    <w:rsid w:val="002B28D3"/>
    <w:rsid w:val="002B39FB"/>
    <w:rsid w:val="002B4133"/>
    <w:rsid w:val="002B6F87"/>
    <w:rsid w:val="002B7558"/>
    <w:rsid w:val="002C20A5"/>
    <w:rsid w:val="002C5A37"/>
    <w:rsid w:val="002D00D0"/>
    <w:rsid w:val="002D3C84"/>
    <w:rsid w:val="002D49A5"/>
    <w:rsid w:val="002D6D11"/>
    <w:rsid w:val="002D728A"/>
    <w:rsid w:val="002D7804"/>
    <w:rsid w:val="002D7B2C"/>
    <w:rsid w:val="002E1D42"/>
    <w:rsid w:val="002E4104"/>
    <w:rsid w:val="002E46AE"/>
    <w:rsid w:val="002E5EEB"/>
    <w:rsid w:val="002F2D44"/>
    <w:rsid w:val="00306668"/>
    <w:rsid w:val="00306DB5"/>
    <w:rsid w:val="00307C2A"/>
    <w:rsid w:val="00312E0B"/>
    <w:rsid w:val="003260C3"/>
    <w:rsid w:val="003310B8"/>
    <w:rsid w:val="0033156F"/>
    <w:rsid w:val="00333357"/>
    <w:rsid w:val="00335CA7"/>
    <w:rsid w:val="003434B0"/>
    <w:rsid w:val="00344C1F"/>
    <w:rsid w:val="00346278"/>
    <w:rsid w:val="00346B25"/>
    <w:rsid w:val="00346B2A"/>
    <w:rsid w:val="003538C5"/>
    <w:rsid w:val="00357B1D"/>
    <w:rsid w:val="003600C2"/>
    <w:rsid w:val="00362177"/>
    <w:rsid w:val="00366505"/>
    <w:rsid w:val="00375683"/>
    <w:rsid w:val="00375BA4"/>
    <w:rsid w:val="0038279F"/>
    <w:rsid w:val="00382A0E"/>
    <w:rsid w:val="003850B7"/>
    <w:rsid w:val="00390208"/>
    <w:rsid w:val="0039106B"/>
    <w:rsid w:val="00393A86"/>
    <w:rsid w:val="003A1CA8"/>
    <w:rsid w:val="003A4330"/>
    <w:rsid w:val="003B6ADD"/>
    <w:rsid w:val="003B7F8F"/>
    <w:rsid w:val="003C168E"/>
    <w:rsid w:val="003C7A30"/>
    <w:rsid w:val="003D2DB2"/>
    <w:rsid w:val="003D623E"/>
    <w:rsid w:val="003E1015"/>
    <w:rsid w:val="003E12F5"/>
    <w:rsid w:val="003E5781"/>
    <w:rsid w:val="003E5906"/>
    <w:rsid w:val="003E5AE7"/>
    <w:rsid w:val="003F1353"/>
    <w:rsid w:val="003F281C"/>
    <w:rsid w:val="003F3AA1"/>
    <w:rsid w:val="003F46E5"/>
    <w:rsid w:val="003F5F48"/>
    <w:rsid w:val="003F6E50"/>
    <w:rsid w:val="0040062D"/>
    <w:rsid w:val="00402576"/>
    <w:rsid w:val="00412F27"/>
    <w:rsid w:val="00416A44"/>
    <w:rsid w:val="00417D5F"/>
    <w:rsid w:val="00421F94"/>
    <w:rsid w:val="00423384"/>
    <w:rsid w:val="00425149"/>
    <w:rsid w:val="0042768A"/>
    <w:rsid w:val="0043117A"/>
    <w:rsid w:val="004351D4"/>
    <w:rsid w:val="0043635A"/>
    <w:rsid w:val="0044175D"/>
    <w:rsid w:val="00441914"/>
    <w:rsid w:val="00442C87"/>
    <w:rsid w:val="00445609"/>
    <w:rsid w:val="00450062"/>
    <w:rsid w:val="004535C3"/>
    <w:rsid w:val="00457A35"/>
    <w:rsid w:val="004656CE"/>
    <w:rsid w:val="00471098"/>
    <w:rsid w:val="00471C11"/>
    <w:rsid w:val="00473906"/>
    <w:rsid w:val="00476240"/>
    <w:rsid w:val="00484807"/>
    <w:rsid w:val="0049274F"/>
    <w:rsid w:val="00495174"/>
    <w:rsid w:val="004A2D36"/>
    <w:rsid w:val="004A3E03"/>
    <w:rsid w:val="004A5455"/>
    <w:rsid w:val="004A7614"/>
    <w:rsid w:val="004B1178"/>
    <w:rsid w:val="004C127F"/>
    <w:rsid w:val="004C37C6"/>
    <w:rsid w:val="004C49DD"/>
    <w:rsid w:val="004D2755"/>
    <w:rsid w:val="004D5929"/>
    <w:rsid w:val="004D66B9"/>
    <w:rsid w:val="004E20C0"/>
    <w:rsid w:val="004E3153"/>
    <w:rsid w:val="004E5800"/>
    <w:rsid w:val="004E6C49"/>
    <w:rsid w:val="004E7068"/>
    <w:rsid w:val="004F6BF1"/>
    <w:rsid w:val="005075B1"/>
    <w:rsid w:val="00507DCA"/>
    <w:rsid w:val="0051750E"/>
    <w:rsid w:val="0052246D"/>
    <w:rsid w:val="0052255E"/>
    <w:rsid w:val="00522CE5"/>
    <w:rsid w:val="00525BB9"/>
    <w:rsid w:val="0052613F"/>
    <w:rsid w:val="00535CB2"/>
    <w:rsid w:val="00537FF1"/>
    <w:rsid w:val="00540D68"/>
    <w:rsid w:val="005515DC"/>
    <w:rsid w:val="005653CA"/>
    <w:rsid w:val="005771F5"/>
    <w:rsid w:val="00581581"/>
    <w:rsid w:val="00592AE4"/>
    <w:rsid w:val="00595A6F"/>
    <w:rsid w:val="005B592B"/>
    <w:rsid w:val="005B7F41"/>
    <w:rsid w:val="005C22BE"/>
    <w:rsid w:val="005C74C5"/>
    <w:rsid w:val="005D5923"/>
    <w:rsid w:val="005D7522"/>
    <w:rsid w:val="005E14EF"/>
    <w:rsid w:val="005F1624"/>
    <w:rsid w:val="005F2D2C"/>
    <w:rsid w:val="005F314B"/>
    <w:rsid w:val="005F73C0"/>
    <w:rsid w:val="00612303"/>
    <w:rsid w:val="00617084"/>
    <w:rsid w:val="0062654A"/>
    <w:rsid w:val="006266EF"/>
    <w:rsid w:val="00633F5B"/>
    <w:rsid w:val="00643B1C"/>
    <w:rsid w:val="00645C24"/>
    <w:rsid w:val="00664CF2"/>
    <w:rsid w:val="006651EF"/>
    <w:rsid w:val="006747D4"/>
    <w:rsid w:val="00676AAC"/>
    <w:rsid w:val="006831BA"/>
    <w:rsid w:val="00683598"/>
    <w:rsid w:val="00683F18"/>
    <w:rsid w:val="00684E1F"/>
    <w:rsid w:val="00690F73"/>
    <w:rsid w:val="006A15EF"/>
    <w:rsid w:val="006A18B3"/>
    <w:rsid w:val="006A1954"/>
    <w:rsid w:val="006A1F52"/>
    <w:rsid w:val="006B1896"/>
    <w:rsid w:val="006C3E5D"/>
    <w:rsid w:val="006C422F"/>
    <w:rsid w:val="006D2613"/>
    <w:rsid w:val="006D7612"/>
    <w:rsid w:val="006E0FA9"/>
    <w:rsid w:val="006E101B"/>
    <w:rsid w:val="006E4B0C"/>
    <w:rsid w:val="006E5DCC"/>
    <w:rsid w:val="006F2948"/>
    <w:rsid w:val="006F7FAA"/>
    <w:rsid w:val="00705953"/>
    <w:rsid w:val="0070655F"/>
    <w:rsid w:val="0071070B"/>
    <w:rsid w:val="00716978"/>
    <w:rsid w:val="00720BFC"/>
    <w:rsid w:val="00721901"/>
    <w:rsid w:val="0072771C"/>
    <w:rsid w:val="00735185"/>
    <w:rsid w:val="00740456"/>
    <w:rsid w:val="00740A6D"/>
    <w:rsid w:val="00741B12"/>
    <w:rsid w:val="007477EA"/>
    <w:rsid w:val="007565E1"/>
    <w:rsid w:val="00764362"/>
    <w:rsid w:val="007735A1"/>
    <w:rsid w:val="00775D24"/>
    <w:rsid w:val="00776842"/>
    <w:rsid w:val="00783351"/>
    <w:rsid w:val="00791A9E"/>
    <w:rsid w:val="00791FEA"/>
    <w:rsid w:val="00793554"/>
    <w:rsid w:val="00795BE5"/>
    <w:rsid w:val="007A17EE"/>
    <w:rsid w:val="007A683F"/>
    <w:rsid w:val="007B077D"/>
    <w:rsid w:val="007B1433"/>
    <w:rsid w:val="007B4FC4"/>
    <w:rsid w:val="007B66B2"/>
    <w:rsid w:val="007C63C9"/>
    <w:rsid w:val="007D1F59"/>
    <w:rsid w:val="007E019D"/>
    <w:rsid w:val="007E0FEE"/>
    <w:rsid w:val="007E300A"/>
    <w:rsid w:val="007E4931"/>
    <w:rsid w:val="007F2BA2"/>
    <w:rsid w:val="007F7DFA"/>
    <w:rsid w:val="008062A4"/>
    <w:rsid w:val="00821958"/>
    <w:rsid w:val="008258C4"/>
    <w:rsid w:val="00831CB1"/>
    <w:rsid w:val="0083517C"/>
    <w:rsid w:val="0083595F"/>
    <w:rsid w:val="00836C75"/>
    <w:rsid w:val="00837E75"/>
    <w:rsid w:val="00843463"/>
    <w:rsid w:val="008464CB"/>
    <w:rsid w:val="00847AE2"/>
    <w:rsid w:val="008570C9"/>
    <w:rsid w:val="00857BD1"/>
    <w:rsid w:val="00861254"/>
    <w:rsid w:val="00866BA0"/>
    <w:rsid w:val="008758E8"/>
    <w:rsid w:val="00880343"/>
    <w:rsid w:val="00882BB7"/>
    <w:rsid w:val="00884507"/>
    <w:rsid w:val="00892C4A"/>
    <w:rsid w:val="00895796"/>
    <w:rsid w:val="00896ED6"/>
    <w:rsid w:val="00897111"/>
    <w:rsid w:val="008B74ED"/>
    <w:rsid w:val="008C07E2"/>
    <w:rsid w:val="008C2D90"/>
    <w:rsid w:val="008C5338"/>
    <w:rsid w:val="008D06D4"/>
    <w:rsid w:val="008D7170"/>
    <w:rsid w:val="008E1F26"/>
    <w:rsid w:val="008E5423"/>
    <w:rsid w:val="008F0835"/>
    <w:rsid w:val="008F15A0"/>
    <w:rsid w:val="008F1754"/>
    <w:rsid w:val="008F1DE2"/>
    <w:rsid w:val="008F255F"/>
    <w:rsid w:val="008F3654"/>
    <w:rsid w:val="008F4031"/>
    <w:rsid w:val="0091144E"/>
    <w:rsid w:val="009131A3"/>
    <w:rsid w:val="009160F3"/>
    <w:rsid w:val="00923938"/>
    <w:rsid w:val="009243DA"/>
    <w:rsid w:val="00925DA7"/>
    <w:rsid w:val="00925F7F"/>
    <w:rsid w:val="00932392"/>
    <w:rsid w:val="00935D97"/>
    <w:rsid w:val="00935DE4"/>
    <w:rsid w:val="00937109"/>
    <w:rsid w:val="009411BE"/>
    <w:rsid w:val="00941A12"/>
    <w:rsid w:val="00941B3C"/>
    <w:rsid w:val="00944D01"/>
    <w:rsid w:val="0094524A"/>
    <w:rsid w:val="00950F83"/>
    <w:rsid w:val="0095300C"/>
    <w:rsid w:val="009536EA"/>
    <w:rsid w:val="00960A7F"/>
    <w:rsid w:val="0096242D"/>
    <w:rsid w:val="00965231"/>
    <w:rsid w:val="00967E99"/>
    <w:rsid w:val="0097137B"/>
    <w:rsid w:val="0098658E"/>
    <w:rsid w:val="00991F37"/>
    <w:rsid w:val="0099203C"/>
    <w:rsid w:val="00993015"/>
    <w:rsid w:val="00993E8F"/>
    <w:rsid w:val="00994FF1"/>
    <w:rsid w:val="009A12D2"/>
    <w:rsid w:val="009A1F1A"/>
    <w:rsid w:val="009A2FB6"/>
    <w:rsid w:val="009A39F2"/>
    <w:rsid w:val="009A6BFB"/>
    <w:rsid w:val="009B4B43"/>
    <w:rsid w:val="009B5AF6"/>
    <w:rsid w:val="009B622B"/>
    <w:rsid w:val="009C4736"/>
    <w:rsid w:val="009C6010"/>
    <w:rsid w:val="009D6FDB"/>
    <w:rsid w:val="009E2121"/>
    <w:rsid w:val="009E4AB1"/>
    <w:rsid w:val="009F2E26"/>
    <w:rsid w:val="009F3793"/>
    <w:rsid w:val="009F3AE9"/>
    <w:rsid w:val="009F78DE"/>
    <w:rsid w:val="00A0492A"/>
    <w:rsid w:val="00A04AAB"/>
    <w:rsid w:val="00A04B17"/>
    <w:rsid w:val="00A060BD"/>
    <w:rsid w:val="00A13153"/>
    <w:rsid w:val="00A15C35"/>
    <w:rsid w:val="00A1774A"/>
    <w:rsid w:val="00A2028B"/>
    <w:rsid w:val="00A21432"/>
    <w:rsid w:val="00A23FBB"/>
    <w:rsid w:val="00A24E2B"/>
    <w:rsid w:val="00A2798D"/>
    <w:rsid w:val="00A34DBE"/>
    <w:rsid w:val="00A355E2"/>
    <w:rsid w:val="00A36232"/>
    <w:rsid w:val="00A36C6C"/>
    <w:rsid w:val="00A4211D"/>
    <w:rsid w:val="00A428AF"/>
    <w:rsid w:val="00A42C19"/>
    <w:rsid w:val="00A44646"/>
    <w:rsid w:val="00A470D1"/>
    <w:rsid w:val="00A5169B"/>
    <w:rsid w:val="00A54CC1"/>
    <w:rsid w:val="00A56BB5"/>
    <w:rsid w:val="00A6332E"/>
    <w:rsid w:val="00A63816"/>
    <w:rsid w:val="00A64248"/>
    <w:rsid w:val="00A65BB9"/>
    <w:rsid w:val="00A66D7D"/>
    <w:rsid w:val="00A67651"/>
    <w:rsid w:val="00A7091B"/>
    <w:rsid w:val="00A70DA3"/>
    <w:rsid w:val="00A72D12"/>
    <w:rsid w:val="00A74662"/>
    <w:rsid w:val="00A82FCE"/>
    <w:rsid w:val="00A85E71"/>
    <w:rsid w:val="00A87A91"/>
    <w:rsid w:val="00AA0039"/>
    <w:rsid w:val="00AA4975"/>
    <w:rsid w:val="00AB6639"/>
    <w:rsid w:val="00AC4568"/>
    <w:rsid w:val="00AC7CAB"/>
    <w:rsid w:val="00AD0974"/>
    <w:rsid w:val="00AD3F46"/>
    <w:rsid w:val="00AD4EBA"/>
    <w:rsid w:val="00AD6132"/>
    <w:rsid w:val="00AD6781"/>
    <w:rsid w:val="00AE0159"/>
    <w:rsid w:val="00AE1610"/>
    <w:rsid w:val="00AE2550"/>
    <w:rsid w:val="00AE2B5E"/>
    <w:rsid w:val="00AF0AF8"/>
    <w:rsid w:val="00AF1679"/>
    <w:rsid w:val="00AF7549"/>
    <w:rsid w:val="00AF761E"/>
    <w:rsid w:val="00B003ED"/>
    <w:rsid w:val="00B0109F"/>
    <w:rsid w:val="00B04ED7"/>
    <w:rsid w:val="00B05614"/>
    <w:rsid w:val="00B06920"/>
    <w:rsid w:val="00B11E0F"/>
    <w:rsid w:val="00B142FC"/>
    <w:rsid w:val="00B14892"/>
    <w:rsid w:val="00B15748"/>
    <w:rsid w:val="00B24DF9"/>
    <w:rsid w:val="00B32F37"/>
    <w:rsid w:val="00B34710"/>
    <w:rsid w:val="00B36A58"/>
    <w:rsid w:val="00B42807"/>
    <w:rsid w:val="00B43B77"/>
    <w:rsid w:val="00B462D6"/>
    <w:rsid w:val="00B46E73"/>
    <w:rsid w:val="00B478AC"/>
    <w:rsid w:val="00B47DE1"/>
    <w:rsid w:val="00B54516"/>
    <w:rsid w:val="00B557A1"/>
    <w:rsid w:val="00B62296"/>
    <w:rsid w:val="00B62702"/>
    <w:rsid w:val="00B65F8D"/>
    <w:rsid w:val="00B903E5"/>
    <w:rsid w:val="00B90708"/>
    <w:rsid w:val="00B92A18"/>
    <w:rsid w:val="00B940DE"/>
    <w:rsid w:val="00B95300"/>
    <w:rsid w:val="00B96A8C"/>
    <w:rsid w:val="00B97F6E"/>
    <w:rsid w:val="00BA04CB"/>
    <w:rsid w:val="00BA1193"/>
    <w:rsid w:val="00BA4D8A"/>
    <w:rsid w:val="00BB17D4"/>
    <w:rsid w:val="00BB29B3"/>
    <w:rsid w:val="00BB4316"/>
    <w:rsid w:val="00BB67E4"/>
    <w:rsid w:val="00BC5D97"/>
    <w:rsid w:val="00BD1B9D"/>
    <w:rsid w:val="00BD2AC3"/>
    <w:rsid w:val="00BD2BAB"/>
    <w:rsid w:val="00BD39B5"/>
    <w:rsid w:val="00BD4764"/>
    <w:rsid w:val="00BE02C0"/>
    <w:rsid w:val="00BE6971"/>
    <w:rsid w:val="00BE73BC"/>
    <w:rsid w:val="00BF3213"/>
    <w:rsid w:val="00BF7FB4"/>
    <w:rsid w:val="00C011A8"/>
    <w:rsid w:val="00C0505C"/>
    <w:rsid w:val="00C0525D"/>
    <w:rsid w:val="00C06532"/>
    <w:rsid w:val="00C0768B"/>
    <w:rsid w:val="00C15D38"/>
    <w:rsid w:val="00C16022"/>
    <w:rsid w:val="00C22625"/>
    <w:rsid w:val="00C31746"/>
    <w:rsid w:val="00C31E6E"/>
    <w:rsid w:val="00C4091E"/>
    <w:rsid w:val="00C51606"/>
    <w:rsid w:val="00C52DA0"/>
    <w:rsid w:val="00C6485E"/>
    <w:rsid w:val="00C80B42"/>
    <w:rsid w:val="00C8125A"/>
    <w:rsid w:val="00C824C3"/>
    <w:rsid w:val="00C8256F"/>
    <w:rsid w:val="00C84AAB"/>
    <w:rsid w:val="00C92490"/>
    <w:rsid w:val="00C95521"/>
    <w:rsid w:val="00CA2814"/>
    <w:rsid w:val="00CA5386"/>
    <w:rsid w:val="00CA6831"/>
    <w:rsid w:val="00CB1DD9"/>
    <w:rsid w:val="00CB2FE6"/>
    <w:rsid w:val="00CB4646"/>
    <w:rsid w:val="00CC0BF3"/>
    <w:rsid w:val="00CC16E1"/>
    <w:rsid w:val="00CD082C"/>
    <w:rsid w:val="00CD1251"/>
    <w:rsid w:val="00CD742D"/>
    <w:rsid w:val="00CE10D4"/>
    <w:rsid w:val="00CE449B"/>
    <w:rsid w:val="00CE7846"/>
    <w:rsid w:val="00CF2B49"/>
    <w:rsid w:val="00CF374F"/>
    <w:rsid w:val="00CF5582"/>
    <w:rsid w:val="00D12E78"/>
    <w:rsid w:val="00D3205F"/>
    <w:rsid w:val="00D3381C"/>
    <w:rsid w:val="00D35EA5"/>
    <w:rsid w:val="00D369E7"/>
    <w:rsid w:val="00D40F46"/>
    <w:rsid w:val="00D42E02"/>
    <w:rsid w:val="00D42F7C"/>
    <w:rsid w:val="00D51FA5"/>
    <w:rsid w:val="00D54F39"/>
    <w:rsid w:val="00D61245"/>
    <w:rsid w:val="00D63E66"/>
    <w:rsid w:val="00D81E87"/>
    <w:rsid w:val="00D846E2"/>
    <w:rsid w:val="00D859EC"/>
    <w:rsid w:val="00D863A1"/>
    <w:rsid w:val="00D87141"/>
    <w:rsid w:val="00D91393"/>
    <w:rsid w:val="00D92C21"/>
    <w:rsid w:val="00D935B3"/>
    <w:rsid w:val="00D9368E"/>
    <w:rsid w:val="00DA669F"/>
    <w:rsid w:val="00DA7829"/>
    <w:rsid w:val="00DB2CBB"/>
    <w:rsid w:val="00DB36C2"/>
    <w:rsid w:val="00DB540A"/>
    <w:rsid w:val="00DB7A1D"/>
    <w:rsid w:val="00DC222D"/>
    <w:rsid w:val="00DC2DF8"/>
    <w:rsid w:val="00DC45F7"/>
    <w:rsid w:val="00DC52FF"/>
    <w:rsid w:val="00DD02B5"/>
    <w:rsid w:val="00DD2C9D"/>
    <w:rsid w:val="00DE47E6"/>
    <w:rsid w:val="00DF46B6"/>
    <w:rsid w:val="00E01490"/>
    <w:rsid w:val="00E017DB"/>
    <w:rsid w:val="00E0250D"/>
    <w:rsid w:val="00E05EC3"/>
    <w:rsid w:val="00E124E8"/>
    <w:rsid w:val="00E13617"/>
    <w:rsid w:val="00E16C5D"/>
    <w:rsid w:val="00E2240F"/>
    <w:rsid w:val="00E23664"/>
    <w:rsid w:val="00E26B34"/>
    <w:rsid w:val="00E3015F"/>
    <w:rsid w:val="00E30B59"/>
    <w:rsid w:val="00E3107F"/>
    <w:rsid w:val="00E33F0A"/>
    <w:rsid w:val="00E403BF"/>
    <w:rsid w:val="00E407E5"/>
    <w:rsid w:val="00E42410"/>
    <w:rsid w:val="00E46142"/>
    <w:rsid w:val="00E508D9"/>
    <w:rsid w:val="00E54FD7"/>
    <w:rsid w:val="00E60234"/>
    <w:rsid w:val="00E62615"/>
    <w:rsid w:val="00E6675A"/>
    <w:rsid w:val="00E66B38"/>
    <w:rsid w:val="00E76E3A"/>
    <w:rsid w:val="00E81318"/>
    <w:rsid w:val="00E81791"/>
    <w:rsid w:val="00E83B8D"/>
    <w:rsid w:val="00E85ACD"/>
    <w:rsid w:val="00E91EFE"/>
    <w:rsid w:val="00E93221"/>
    <w:rsid w:val="00E9366B"/>
    <w:rsid w:val="00E953B4"/>
    <w:rsid w:val="00E95DEA"/>
    <w:rsid w:val="00EB3A43"/>
    <w:rsid w:val="00EB5071"/>
    <w:rsid w:val="00EB78EB"/>
    <w:rsid w:val="00EC4F74"/>
    <w:rsid w:val="00EC5773"/>
    <w:rsid w:val="00EC7B75"/>
    <w:rsid w:val="00ED3F44"/>
    <w:rsid w:val="00ED408B"/>
    <w:rsid w:val="00ED75C5"/>
    <w:rsid w:val="00ED7D6A"/>
    <w:rsid w:val="00EE2270"/>
    <w:rsid w:val="00EE3B19"/>
    <w:rsid w:val="00EF0A78"/>
    <w:rsid w:val="00EF3F93"/>
    <w:rsid w:val="00EF456B"/>
    <w:rsid w:val="00EF6F44"/>
    <w:rsid w:val="00F03050"/>
    <w:rsid w:val="00F04640"/>
    <w:rsid w:val="00F04798"/>
    <w:rsid w:val="00F136C8"/>
    <w:rsid w:val="00F137A8"/>
    <w:rsid w:val="00F143EB"/>
    <w:rsid w:val="00F2103B"/>
    <w:rsid w:val="00F31385"/>
    <w:rsid w:val="00F357A8"/>
    <w:rsid w:val="00F55D40"/>
    <w:rsid w:val="00F56C0D"/>
    <w:rsid w:val="00F57946"/>
    <w:rsid w:val="00F6183E"/>
    <w:rsid w:val="00F63933"/>
    <w:rsid w:val="00F72764"/>
    <w:rsid w:val="00F77F82"/>
    <w:rsid w:val="00F8023F"/>
    <w:rsid w:val="00F84068"/>
    <w:rsid w:val="00F84855"/>
    <w:rsid w:val="00F91126"/>
    <w:rsid w:val="00F96633"/>
    <w:rsid w:val="00F96DB9"/>
    <w:rsid w:val="00F97814"/>
    <w:rsid w:val="00FA0A40"/>
    <w:rsid w:val="00FC470C"/>
    <w:rsid w:val="00FD1840"/>
    <w:rsid w:val="00FE2EC6"/>
    <w:rsid w:val="00FE2F83"/>
    <w:rsid w:val="00FE5169"/>
    <w:rsid w:val="00FE655E"/>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0D5A-A213-4ABB-88D6-1C6C52F4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4050</Words>
  <Characters>2309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2021-02-22T06:59:00Z</dcterms:created>
  <dc:creator>Paulė Svorobovičienė</dc:creator>
  <cp:lastModifiedBy>Asta Nareckaite</cp:lastModifiedBy>
  <cp:lastPrinted>2019-06-20T10:22:00Z</cp:lastPrinted>
  <dcterms:modified xsi:type="dcterms:W3CDTF">2021-05-21T08:44:00Z</dcterms:modified>
  <cp:revision>30</cp:revision>
</cp:coreProperties>
</file>