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3B24" w14:textId="77777777" w:rsidR="00693ABA" w:rsidRDefault="00415C3C" w:rsidP="00EF0B1C">
      <w:pPr>
        <w:tabs>
          <w:tab w:val="left" w:pos="709"/>
        </w:tabs>
        <w:jc w:val="center"/>
        <w:rPr>
          <w:rFonts w:eastAsia="Calibri"/>
          <w:b/>
          <w:lang w:eastAsia="lt-LT"/>
        </w:rPr>
      </w:pPr>
      <w:r w:rsidRPr="0030757E">
        <w:rPr>
          <w:rFonts w:eastAsia="Calibri"/>
          <w:b/>
          <w:lang w:eastAsia="lt-LT"/>
        </w:rPr>
        <w:t>LIETUVOS RESPUBLIKOS</w:t>
      </w:r>
    </w:p>
    <w:p w14:paraId="35181EAD" w14:textId="770CE90C" w:rsidR="00E41666" w:rsidRDefault="00E41666" w:rsidP="00EF0B1C">
      <w:pPr>
        <w:tabs>
          <w:tab w:val="left" w:pos="709"/>
        </w:tabs>
        <w:jc w:val="center"/>
        <w:rPr>
          <w:b/>
        </w:rPr>
      </w:pPr>
      <w:bookmarkStart w:id="0" w:name="_Hlk70068528"/>
      <w:r w:rsidRPr="001E517A">
        <w:rPr>
          <w:b/>
        </w:rPr>
        <w:t xml:space="preserve">2021 METŲ PRIVALOMOJO SVEIKATOS DRAUDIMO FONDO BIUDŽETO </w:t>
      </w:r>
      <w:r w:rsidR="00C066A7" w:rsidRPr="001E517A">
        <w:rPr>
          <w:b/>
        </w:rPr>
        <w:t>RODIKLIŲ</w:t>
      </w:r>
      <w:r w:rsidR="00C066A7" w:rsidRPr="00546EFE">
        <w:rPr>
          <w:b/>
        </w:rPr>
        <w:t xml:space="preserve"> </w:t>
      </w:r>
      <w:r w:rsidR="00C066A7">
        <w:rPr>
          <w:b/>
        </w:rPr>
        <w:t xml:space="preserve">PATVIRTINIMO ĮSTATYMO NR. </w:t>
      </w:r>
      <w:r w:rsidR="00C066A7" w:rsidRPr="000277D1">
        <w:rPr>
          <w:b/>
        </w:rPr>
        <w:t>XIV-121</w:t>
      </w:r>
      <w:r w:rsidR="00C066A7">
        <w:rPr>
          <w:b/>
        </w:rPr>
        <w:t xml:space="preserve"> PAKEITIMO ĮSTATYMO PROJEKTO IR </w:t>
      </w:r>
      <w:r w:rsidR="00C066A7" w:rsidRPr="00C066A7">
        <w:rPr>
          <w:b/>
        </w:rPr>
        <w:t xml:space="preserve">LIETUVOS RESPUBLIKOS SVEIKATOS DRAUDIMO ĮSTATYMO NR. I-1343 15, </w:t>
      </w:r>
      <w:r w:rsidR="007D5D22">
        <w:rPr>
          <w:b/>
        </w:rPr>
        <w:t xml:space="preserve">21, </w:t>
      </w:r>
      <w:r w:rsidR="00C066A7" w:rsidRPr="00C066A7">
        <w:rPr>
          <w:b/>
        </w:rPr>
        <w:t>22</w:t>
      </w:r>
      <w:r w:rsidR="00D21909">
        <w:rPr>
          <w:b/>
        </w:rPr>
        <w:t xml:space="preserve"> IR</w:t>
      </w:r>
      <w:r w:rsidR="00BF33A7">
        <w:rPr>
          <w:b/>
        </w:rPr>
        <w:t xml:space="preserve"> </w:t>
      </w:r>
      <w:r w:rsidR="00C066A7" w:rsidRPr="00C066A7">
        <w:rPr>
          <w:b/>
        </w:rPr>
        <w:t>23 STRAIPSNIŲ PAKEITIMO ĮSTATYMO PROJEKT</w:t>
      </w:r>
      <w:r w:rsidR="00C066A7">
        <w:rPr>
          <w:b/>
        </w:rPr>
        <w:t>O</w:t>
      </w:r>
    </w:p>
    <w:bookmarkEnd w:id="0"/>
    <w:p w14:paraId="397819B6" w14:textId="77777777" w:rsidR="00415C3C" w:rsidRPr="00EC70FB" w:rsidRDefault="00415C3C" w:rsidP="00415C3C">
      <w:pPr>
        <w:tabs>
          <w:tab w:val="left" w:pos="709"/>
        </w:tabs>
        <w:jc w:val="center"/>
        <w:rPr>
          <w:rFonts w:eastAsia="Calibri"/>
          <w:b/>
          <w:lang w:eastAsia="lt-LT"/>
        </w:rPr>
      </w:pPr>
      <w:r w:rsidRPr="00EC70FB">
        <w:rPr>
          <w:rFonts w:eastAsia="Calibri"/>
          <w:b/>
          <w:lang w:eastAsia="lt-LT"/>
        </w:rPr>
        <w:t>AIŠKINAMASIS RAŠTAS</w:t>
      </w:r>
    </w:p>
    <w:p w14:paraId="4F7F3541" w14:textId="77777777" w:rsidR="00832687" w:rsidRPr="00283306" w:rsidRDefault="00832687" w:rsidP="00832687">
      <w:pPr>
        <w:rPr>
          <w:b/>
          <w:sz w:val="20"/>
          <w:szCs w:val="16"/>
          <w:lang w:val="lt-LT"/>
        </w:rPr>
      </w:pPr>
    </w:p>
    <w:p w14:paraId="5E2AEC28" w14:textId="77777777" w:rsidR="00832687" w:rsidRPr="00EC70FB" w:rsidRDefault="00832687" w:rsidP="00832687">
      <w:pPr>
        <w:ind w:firstLine="720"/>
        <w:jc w:val="both"/>
        <w:rPr>
          <w:b/>
          <w:bCs/>
          <w:lang w:val="lt-LT"/>
        </w:rPr>
      </w:pPr>
      <w:r w:rsidRPr="00EC70FB">
        <w:rPr>
          <w:b/>
          <w:bCs/>
          <w:lang w:val="lt-LT"/>
        </w:rPr>
        <w:t xml:space="preserve">1. </w:t>
      </w:r>
      <w:r w:rsidR="001B57F9" w:rsidRPr="00EC70FB">
        <w:rPr>
          <w:b/>
          <w:bCs/>
          <w:lang w:val="lt-LT"/>
        </w:rPr>
        <w:t>Įstatymo p</w:t>
      </w:r>
      <w:r w:rsidRPr="00EC70FB">
        <w:rPr>
          <w:b/>
          <w:bCs/>
          <w:lang w:val="lt-LT"/>
        </w:rPr>
        <w:t xml:space="preserve">rojekto rengimą paskatinusios priežastys, </w:t>
      </w:r>
      <w:r w:rsidR="001B57F9" w:rsidRPr="00EC70FB">
        <w:rPr>
          <w:b/>
          <w:bCs/>
          <w:lang w:val="lt-LT"/>
        </w:rPr>
        <w:t>parengto projekto tikslai ir uždaviniai</w:t>
      </w:r>
      <w:r w:rsidR="00DC17B8" w:rsidRPr="00EC70FB">
        <w:rPr>
          <w:b/>
          <w:bCs/>
          <w:lang w:val="lt-LT"/>
        </w:rPr>
        <w:t>.</w:t>
      </w:r>
      <w:r w:rsidR="001B57F9" w:rsidRPr="00EC70FB">
        <w:rPr>
          <w:b/>
          <w:bCs/>
          <w:lang w:val="lt-LT"/>
        </w:rPr>
        <w:t xml:space="preserve"> </w:t>
      </w:r>
    </w:p>
    <w:p w14:paraId="418CF388" w14:textId="57933410" w:rsidR="0081390F" w:rsidRDefault="0081390F" w:rsidP="0081390F">
      <w:pPr>
        <w:widowControl w:val="0"/>
        <w:ind w:firstLine="626"/>
        <w:jc w:val="both"/>
        <w:rPr>
          <w:lang w:val="lt-LT"/>
        </w:rPr>
      </w:pPr>
      <w:bookmarkStart w:id="1" w:name="_Hlk70509526"/>
      <w:r w:rsidRPr="00165C0D">
        <w:rPr>
          <w:lang w:val="lt-LT"/>
        </w:rPr>
        <w:t xml:space="preserve">Lietuvos Respublikos sveikatos apsaugos ministro 2020 m. kovo 16 d. įsakymu Nr. V-389 </w:t>
      </w:r>
      <w:r>
        <w:rPr>
          <w:lang w:val="lt-LT"/>
        </w:rPr>
        <w:t>„D</w:t>
      </w:r>
      <w:r w:rsidRPr="00856038">
        <w:rPr>
          <w:lang w:val="lt-LT"/>
        </w:rPr>
        <w:t xml:space="preserve">ėl </w:t>
      </w:r>
      <w:r>
        <w:rPr>
          <w:lang w:val="lt-LT"/>
        </w:rPr>
        <w:t>L</w:t>
      </w:r>
      <w:r w:rsidRPr="00856038">
        <w:rPr>
          <w:lang w:val="lt-LT"/>
        </w:rPr>
        <w:t xml:space="preserve">ietuvos </w:t>
      </w:r>
      <w:r>
        <w:rPr>
          <w:lang w:val="lt-LT"/>
        </w:rPr>
        <w:t>R</w:t>
      </w:r>
      <w:r w:rsidRPr="00856038">
        <w:rPr>
          <w:lang w:val="lt-LT"/>
        </w:rPr>
        <w:t xml:space="preserve">espublikos sveikatos apsaugos ministro 2002 m. birželio 13 d. įsakymo </w:t>
      </w:r>
      <w:r>
        <w:rPr>
          <w:lang w:val="lt-LT"/>
        </w:rPr>
        <w:t>N</w:t>
      </w:r>
      <w:r w:rsidRPr="00856038">
        <w:rPr>
          <w:lang w:val="lt-LT"/>
        </w:rPr>
        <w:t>r. 278 „</w:t>
      </w:r>
      <w:r>
        <w:rPr>
          <w:lang w:val="lt-LT"/>
        </w:rPr>
        <w:t>D</w:t>
      </w:r>
      <w:r w:rsidRPr="00856038">
        <w:rPr>
          <w:lang w:val="lt-LT"/>
        </w:rPr>
        <w:t xml:space="preserve">ėl </w:t>
      </w:r>
      <w:r>
        <w:rPr>
          <w:lang w:val="lt-LT"/>
        </w:rPr>
        <w:t>P</w:t>
      </w:r>
      <w:r w:rsidRPr="00856038">
        <w:rPr>
          <w:lang w:val="lt-LT"/>
        </w:rPr>
        <w:t>avojingų ir ypač pavojingų užkrečiamųjų ligų, dėl kurių ligoniai, asmenys, įtariami, kad serga pavojingomis ar ypač pavojingomis užkrečiamosiomis ligomis, asmenys, turėję sąlytį, ar šių ligų sukėlėjų nešiotojai turi būti hospitalizuojami, izoliuojami, tiriami ir (ar) gydomi privalomai, sąrašo patvirtinimo“ pakeitimo</w:t>
      </w:r>
      <w:r>
        <w:rPr>
          <w:lang w:val="lt-LT"/>
        </w:rPr>
        <w:t xml:space="preserve">“ </w:t>
      </w:r>
      <w:r w:rsidRPr="00165C0D">
        <w:rPr>
          <w:lang w:val="lt-LT"/>
        </w:rPr>
        <w:t>COVID-19 liga (koronaviruso infekcija) buvo pripažinta ypač pavojinga užkrečiamąja liga. Lietuvos Respublikos žmonių užkrečiamųjų ligų profilaktikos ir kontrolės įstatymo 32</w:t>
      </w:r>
      <w:r w:rsidRPr="00165C0D">
        <w:rPr>
          <w:vertAlign w:val="superscript"/>
          <w:lang w:val="lt-LT"/>
        </w:rPr>
        <w:t>1</w:t>
      </w:r>
      <w:r w:rsidRPr="00165C0D">
        <w:rPr>
          <w:lang w:val="lt-LT"/>
        </w:rPr>
        <w:t xml:space="preserve"> straipsnyje nustatyta, kad Lietuvos nacionalinei sveikatos sistemai priklausančių sveikatos priežiūros įstaigų darbuotojams, k</w:t>
      </w:r>
      <w:r>
        <w:rPr>
          <w:lang w:val="lt-LT"/>
        </w:rPr>
        <w:t>urie</w:t>
      </w:r>
      <w:r w:rsidRPr="00165C0D">
        <w:rPr>
          <w:lang w:val="lt-LT"/>
        </w:rPr>
        <w:t xml:space="preserve"> organizuoja ir (ar) teikia sveikatos priežiūros paslaugas ypač pavojingomis užkrečiamosiomis ligomis sergantiems pacientams ar vykdo epidemijų profilaktikos priemones ypač pavojingų užkrečiamųjų ligų židiniuose,  nuo karantino visoje Lietuvos Respublikos teritorijoje, kelių savivaldybių ar vienos savivaldybės teritorijoje paskelbimo mėnesio pradžios iki karantino galiojimo mėnesio pabaigos</w:t>
      </w:r>
      <w:r>
        <w:rPr>
          <w:lang w:val="lt-LT"/>
        </w:rPr>
        <w:t xml:space="preserve"> </w:t>
      </w:r>
      <w:r w:rsidRPr="00165C0D">
        <w:rPr>
          <w:lang w:val="lt-LT"/>
        </w:rPr>
        <w:t xml:space="preserve">pareiginės algos (darbo užmokesčio) pastoviosios dalies koeficientai arba mėnesinė alga (priklausomai nuo įstaigoje taikomos darbuotojų darbo apmokėjimo sistemos) didinami nuo 60 iki 100 procentų, atsižvelgiant į konkretaus </w:t>
      </w:r>
      <w:r w:rsidR="003F34BF">
        <w:rPr>
          <w:lang w:val="lt-LT"/>
        </w:rPr>
        <w:t>asmens sveikatos priežiūros įstaig</w:t>
      </w:r>
      <w:r w:rsidR="00CF4999">
        <w:rPr>
          <w:lang w:val="lt-LT"/>
        </w:rPr>
        <w:t>os</w:t>
      </w:r>
      <w:r w:rsidR="003F34BF">
        <w:rPr>
          <w:lang w:val="lt-LT"/>
        </w:rPr>
        <w:t xml:space="preserve"> (toliau – </w:t>
      </w:r>
      <w:r w:rsidRPr="003F34BF">
        <w:rPr>
          <w:lang w:val="lt-LT"/>
        </w:rPr>
        <w:t>ASPĮ</w:t>
      </w:r>
      <w:r w:rsidR="003F34BF">
        <w:rPr>
          <w:lang w:val="lt-LT"/>
        </w:rPr>
        <w:t>)</w:t>
      </w:r>
      <w:r>
        <w:rPr>
          <w:lang w:val="lt-LT"/>
        </w:rPr>
        <w:t xml:space="preserve"> </w:t>
      </w:r>
      <w:r w:rsidRPr="00165C0D">
        <w:rPr>
          <w:lang w:val="lt-LT"/>
        </w:rPr>
        <w:t>darbuotojo atliekamų funkcijų pobūdį, sudėtingumą</w:t>
      </w:r>
      <w:r>
        <w:rPr>
          <w:lang w:val="lt-LT"/>
        </w:rPr>
        <w:t>,</w:t>
      </w:r>
      <w:r w:rsidRPr="00165C0D">
        <w:rPr>
          <w:lang w:val="lt-LT"/>
        </w:rPr>
        <w:t xml:space="preserve"> atsakomybės lygį, darbo krūvį ir veiklos mastą, o šios gydymo įstaigų, sudariusių sutartis su teritorinėmis ligonių kasomis, išlaidos apmokamos </w:t>
      </w:r>
      <w:r w:rsidR="008B3039">
        <w:rPr>
          <w:lang w:val="lt-LT"/>
        </w:rPr>
        <w:t xml:space="preserve">Privalomojo sveikatos draudimo fondo (toliau – </w:t>
      </w:r>
      <w:r w:rsidRPr="00165C0D">
        <w:rPr>
          <w:lang w:val="lt-LT"/>
        </w:rPr>
        <w:t>PSDF</w:t>
      </w:r>
      <w:r w:rsidR="008B3039">
        <w:rPr>
          <w:lang w:val="lt-LT"/>
        </w:rPr>
        <w:t>)</w:t>
      </w:r>
      <w:r w:rsidRPr="00165C0D">
        <w:rPr>
          <w:lang w:val="lt-LT"/>
        </w:rPr>
        <w:t xml:space="preserve"> lėšomis. Šių išlaidų apmokėjimo tvarką nustato Lietuvos Respublikos sveikatos apsaugos ministro 2020 m. balandžio 30 d. įsakymas Nr. V-1057 „Dėl Asmens sveikatos priežiūros įstaigų išlaidų darbo užmokesčio padidinimui dėl COVID-19 ligos (koronaviruso infekcijos) kompensavimo Privalomojo sveikatos draudimo fondo lėšomis tvarkos aprašo patvirtinimo“.</w:t>
      </w:r>
    </w:p>
    <w:p w14:paraId="57677A01" w14:textId="3B3F41E2" w:rsidR="0081390F" w:rsidRDefault="0081390F" w:rsidP="0081390F">
      <w:pPr>
        <w:widowControl w:val="0"/>
        <w:tabs>
          <w:tab w:val="left" w:pos="709"/>
        </w:tabs>
        <w:jc w:val="both"/>
        <w:rPr>
          <w:lang w:val="lt-LT"/>
        </w:rPr>
      </w:pPr>
      <w:r>
        <w:rPr>
          <w:color w:val="000000" w:themeColor="text1"/>
          <w:lang w:val="lt-LT"/>
        </w:rPr>
        <w:tab/>
        <w:t xml:space="preserve">2021 m. PSDF biudžeto </w:t>
      </w:r>
      <w:r w:rsidRPr="008F1052">
        <w:rPr>
          <w:lang w:val="lt-LT"/>
        </w:rPr>
        <w:t>05 išlaidų straipsnyje „Sveikatos programoms ir kitoms sveikatos draudimo išlaidoms“</w:t>
      </w:r>
      <w:r>
        <w:rPr>
          <w:color w:val="000000" w:themeColor="text1"/>
          <w:lang w:val="lt-LT"/>
        </w:rPr>
        <w:t xml:space="preserve"> ASPĮ išlaidoms, </w:t>
      </w:r>
      <w:r w:rsidRPr="00B34432">
        <w:rPr>
          <w:color w:val="000000" w:themeColor="text1"/>
          <w:lang w:val="lt-LT"/>
        </w:rPr>
        <w:t>susidariusio</w:t>
      </w:r>
      <w:r>
        <w:rPr>
          <w:color w:val="000000" w:themeColor="text1"/>
          <w:lang w:val="lt-LT"/>
        </w:rPr>
        <w:t>m</w:t>
      </w:r>
      <w:r w:rsidRPr="00B34432">
        <w:rPr>
          <w:color w:val="000000" w:themeColor="text1"/>
          <w:lang w:val="lt-LT"/>
        </w:rPr>
        <w:t xml:space="preserve">s dėl darbuotojų darbo užmokesčio padidinimo, </w:t>
      </w:r>
      <w:r>
        <w:rPr>
          <w:color w:val="000000" w:themeColor="text1"/>
          <w:lang w:val="lt-LT"/>
        </w:rPr>
        <w:t xml:space="preserve">kompensuoti </w:t>
      </w:r>
      <w:r w:rsidRPr="00B34432">
        <w:rPr>
          <w:color w:val="000000" w:themeColor="text1"/>
          <w:lang w:val="lt-LT"/>
        </w:rPr>
        <w:t>buvo</w:t>
      </w:r>
      <w:r>
        <w:rPr>
          <w:color w:val="000000" w:themeColor="text1"/>
          <w:lang w:val="lt-LT"/>
        </w:rPr>
        <w:t xml:space="preserve"> numatyta 45,6 mln. eurų. Šiomis lėšomis buvo kompensuota 2020 m. dalis lapkričio ir gruodžio mėn. bei 2021 m. sausio ir dalis vasario mėn. išlaidų. Kita dalis 2021 m. vasario mėn. padidėjusių išlaidų, vadovaujantis Lietuvos Respublikos Vyriausybės </w:t>
      </w:r>
      <w:r w:rsidRPr="00856038">
        <w:rPr>
          <w:color w:val="000000" w:themeColor="text1"/>
          <w:lang w:val="lt-LT"/>
        </w:rPr>
        <w:t>2020 m. lapkričio 25 d. nutarimu Nr. 1338 „Dėl pagrindinės Privalomojo sveikatos draudimo fondo biudžeto rezervo dalies lėšų skyrimo“</w:t>
      </w:r>
      <w:r>
        <w:rPr>
          <w:color w:val="000000" w:themeColor="text1"/>
          <w:lang w:val="lt-LT"/>
        </w:rPr>
        <w:t xml:space="preserve">, buvo kompensuota PSDF biudžeto rezervo pagrindinės dalies lėšomis. </w:t>
      </w:r>
      <w:r>
        <w:rPr>
          <w:rFonts w:eastAsia="Calibri"/>
          <w:color w:val="000000" w:themeColor="text1"/>
          <w:lang w:val="lt-LT" w:eastAsia="lt-LT"/>
        </w:rPr>
        <w:t xml:space="preserve">Paminėtina, kad </w:t>
      </w:r>
      <w:r w:rsidRPr="00165C0D">
        <w:rPr>
          <w:lang w:val="lt-LT"/>
        </w:rPr>
        <w:t>202</w:t>
      </w:r>
      <w:r>
        <w:rPr>
          <w:lang w:val="lt-LT"/>
        </w:rPr>
        <w:t>1</w:t>
      </w:r>
      <w:r w:rsidRPr="00165C0D">
        <w:rPr>
          <w:lang w:val="lt-LT"/>
        </w:rPr>
        <w:t xml:space="preserve"> m. pradžioje PSDF biudžeto rezervas </w:t>
      </w:r>
      <w:r>
        <w:rPr>
          <w:lang w:val="lt-LT"/>
        </w:rPr>
        <w:t xml:space="preserve">iš viso </w:t>
      </w:r>
      <w:r w:rsidRPr="00165C0D">
        <w:rPr>
          <w:lang w:val="lt-LT"/>
        </w:rPr>
        <w:t xml:space="preserve">sudarė apie </w:t>
      </w:r>
      <w:r w:rsidRPr="00670AB0">
        <w:rPr>
          <w:lang w:val="lt-LT"/>
        </w:rPr>
        <w:t>29</w:t>
      </w:r>
      <w:r>
        <w:rPr>
          <w:lang w:val="lt-LT"/>
        </w:rPr>
        <w:t>8</w:t>
      </w:r>
      <w:r w:rsidRPr="00165C0D">
        <w:rPr>
          <w:lang w:val="lt-LT"/>
        </w:rPr>
        <w:t xml:space="preserve"> mln. Eur, iš jų pagrindinės rezervo dalies lėšos – 3</w:t>
      </w:r>
      <w:r>
        <w:rPr>
          <w:lang w:val="lt-LT"/>
        </w:rPr>
        <w:t>7</w:t>
      </w:r>
      <w:r w:rsidRPr="00165C0D">
        <w:rPr>
          <w:lang w:val="lt-LT"/>
        </w:rPr>
        <w:t>,</w:t>
      </w:r>
      <w:r>
        <w:rPr>
          <w:lang w:val="lt-LT"/>
        </w:rPr>
        <w:t>2</w:t>
      </w:r>
      <w:r w:rsidRPr="00165C0D">
        <w:rPr>
          <w:lang w:val="lt-LT"/>
        </w:rPr>
        <w:t xml:space="preserve"> mln. eurų. </w:t>
      </w:r>
      <w:r>
        <w:rPr>
          <w:lang w:val="lt-LT"/>
        </w:rPr>
        <w:t xml:space="preserve">2021 m. </w:t>
      </w:r>
      <w:r w:rsidR="00AA6D08">
        <w:rPr>
          <w:lang w:val="lt-LT"/>
        </w:rPr>
        <w:t>gegužės 11</w:t>
      </w:r>
      <w:r>
        <w:rPr>
          <w:lang w:val="lt-LT"/>
        </w:rPr>
        <w:t xml:space="preserve"> d. duomenimis, likusi nepanaudota </w:t>
      </w:r>
      <w:r w:rsidRPr="00165C0D">
        <w:rPr>
          <w:lang w:val="lt-LT"/>
        </w:rPr>
        <w:t>pagrindinės rezervo dalies</w:t>
      </w:r>
      <w:r>
        <w:rPr>
          <w:lang w:val="lt-LT"/>
        </w:rPr>
        <w:t xml:space="preserve"> lėšų suma sudaro </w:t>
      </w:r>
      <w:r w:rsidR="00AA6D08">
        <w:rPr>
          <w:lang w:val="lt-LT"/>
        </w:rPr>
        <w:t>17,3</w:t>
      </w:r>
      <w:r w:rsidRPr="0039192E">
        <w:rPr>
          <w:lang w:val="lt-LT"/>
        </w:rPr>
        <w:t xml:space="preserve"> </w:t>
      </w:r>
      <w:r>
        <w:rPr>
          <w:lang w:val="lt-LT"/>
        </w:rPr>
        <w:t>mln. eurų. Įvertinus</w:t>
      </w:r>
      <w:r>
        <w:rPr>
          <w:rFonts w:eastAsia="Calibri"/>
          <w:lang w:val="fi-FI" w:eastAsia="lt-LT"/>
        </w:rPr>
        <w:t xml:space="preserve"> </w:t>
      </w:r>
      <w:r w:rsidRPr="00504E9F">
        <w:rPr>
          <w:rFonts w:eastAsia="Calibri"/>
          <w:lang w:val="fi-FI" w:eastAsia="lt-LT"/>
        </w:rPr>
        <w:t xml:space="preserve">2020 m. lapkričio </w:t>
      </w:r>
      <w:r>
        <w:rPr>
          <w:rFonts w:eastAsia="Calibri"/>
          <w:lang w:val="fi-FI" w:eastAsia="lt-LT"/>
        </w:rPr>
        <w:t>m</w:t>
      </w:r>
      <w:proofErr w:type="spellStart"/>
      <w:r>
        <w:rPr>
          <w:rFonts w:eastAsia="Calibri"/>
          <w:lang w:val="lt-LT" w:eastAsia="lt-LT"/>
        </w:rPr>
        <w:t>ėn</w:t>
      </w:r>
      <w:proofErr w:type="spellEnd"/>
      <w:r>
        <w:rPr>
          <w:rFonts w:eastAsia="Calibri"/>
          <w:lang w:val="lt-LT" w:eastAsia="lt-LT"/>
        </w:rPr>
        <w:t>.–</w:t>
      </w:r>
      <w:r w:rsidRPr="00504E9F">
        <w:rPr>
          <w:rFonts w:eastAsia="Calibri"/>
          <w:lang w:val="fi-FI" w:eastAsia="lt-LT"/>
        </w:rPr>
        <w:t>2021</w:t>
      </w:r>
      <w:r w:rsidR="00667FBB">
        <w:rPr>
          <w:rFonts w:eastAsia="Calibri"/>
          <w:lang w:val="fi-FI" w:eastAsia="lt-LT"/>
        </w:rPr>
        <w:t> </w:t>
      </w:r>
      <w:r w:rsidRPr="00504E9F">
        <w:rPr>
          <w:rFonts w:eastAsia="Calibri"/>
          <w:lang w:val="fi-FI" w:eastAsia="lt-LT"/>
        </w:rPr>
        <w:t xml:space="preserve">m. </w:t>
      </w:r>
      <w:r w:rsidR="00AA6D08">
        <w:rPr>
          <w:rFonts w:eastAsia="Calibri"/>
          <w:lang w:val="fi-FI" w:eastAsia="lt-LT"/>
        </w:rPr>
        <w:t>kovo</w:t>
      </w:r>
      <w:r w:rsidRPr="0039192E">
        <w:rPr>
          <w:rFonts w:eastAsia="Calibri"/>
          <w:lang w:val="fi-FI" w:eastAsia="lt-LT"/>
        </w:rPr>
        <w:t xml:space="preserve"> </w:t>
      </w:r>
      <w:r w:rsidRPr="00504E9F">
        <w:rPr>
          <w:rFonts w:eastAsia="Calibri"/>
          <w:lang w:val="fi-FI" w:eastAsia="lt-LT"/>
        </w:rPr>
        <w:t xml:space="preserve">mėn. </w:t>
      </w:r>
      <w:r>
        <w:rPr>
          <w:rFonts w:eastAsia="Calibri"/>
          <w:lang w:val="fi-FI" w:eastAsia="lt-LT"/>
        </w:rPr>
        <w:t>lėšų poreikį ASPĮ išlaidoms, susidariusioms dėl darbuotojų darbo užmokesčio padidinimo, kompensuoti</w:t>
      </w:r>
      <w:r>
        <w:rPr>
          <w:lang w:val="lt-LT"/>
        </w:rPr>
        <w:t>,</w:t>
      </w:r>
      <w:r w:rsidRPr="00504E9F">
        <w:rPr>
          <w:lang w:val="lt-LT"/>
        </w:rPr>
        <w:t xml:space="preserve"> </w:t>
      </w:r>
      <w:r>
        <w:rPr>
          <w:lang w:val="lt-LT"/>
        </w:rPr>
        <w:t xml:space="preserve">prognozuojama, kad </w:t>
      </w:r>
      <w:r w:rsidRPr="00504E9F">
        <w:rPr>
          <w:lang w:val="lt-LT"/>
        </w:rPr>
        <w:t xml:space="preserve">pagrindinės PSDF biudžeto rezervo dalies lėšų galėtų užtekti </w:t>
      </w:r>
      <w:r>
        <w:rPr>
          <w:lang w:val="lt-LT"/>
        </w:rPr>
        <w:t xml:space="preserve">tik kompensacijoms už </w:t>
      </w:r>
      <w:r w:rsidR="00AA6D08">
        <w:rPr>
          <w:lang w:val="lt-LT"/>
        </w:rPr>
        <w:t>balandžio</w:t>
      </w:r>
      <w:r w:rsidRPr="0039192E">
        <w:rPr>
          <w:lang w:val="lt-LT"/>
        </w:rPr>
        <w:t xml:space="preserve"> mėn. ir dalį </w:t>
      </w:r>
      <w:r w:rsidR="00AA6D08">
        <w:rPr>
          <w:lang w:val="lt-LT"/>
        </w:rPr>
        <w:t>gegužės</w:t>
      </w:r>
      <w:r w:rsidRPr="0039192E">
        <w:rPr>
          <w:lang w:val="lt-LT"/>
        </w:rPr>
        <w:t xml:space="preserve"> </w:t>
      </w:r>
      <w:r w:rsidRPr="00504E9F">
        <w:rPr>
          <w:lang w:val="lt-LT"/>
        </w:rPr>
        <w:t>mėn.</w:t>
      </w:r>
      <w:r>
        <w:rPr>
          <w:lang w:val="lt-LT"/>
        </w:rPr>
        <w:t xml:space="preserve"> išmokėti</w:t>
      </w:r>
      <w:r w:rsidRPr="00504E9F">
        <w:rPr>
          <w:lang w:val="lt-LT"/>
        </w:rPr>
        <w:t>.</w:t>
      </w:r>
      <w:r w:rsidR="003F34BF">
        <w:rPr>
          <w:lang w:val="lt-LT"/>
        </w:rPr>
        <w:t xml:space="preserve"> </w:t>
      </w:r>
    </w:p>
    <w:p w14:paraId="51BE1C9A" w14:textId="3970455C" w:rsidR="00E41666" w:rsidRDefault="00E41666" w:rsidP="00477857">
      <w:pPr>
        <w:ind w:firstLine="709"/>
        <w:jc w:val="both"/>
        <w:rPr>
          <w:color w:val="000000" w:themeColor="text1"/>
        </w:rPr>
      </w:pPr>
      <w:r w:rsidRPr="00E41666">
        <w:rPr>
          <w:lang w:val="lt-LT"/>
        </w:rPr>
        <w:t xml:space="preserve">2021 metų </w:t>
      </w:r>
      <w:r>
        <w:rPr>
          <w:lang w:val="lt-LT"/>
        </w:rPr>
        <w:t>P</w:t>
      </w:r>
      <w:r w:rsidRPr="00E41666">
        <w:rPr>
          <w:lang w:val="lt-LT"/>
        </w:rPr>
        <w:t xml:space="preserve">rivalomojo sveikatos draudimo fondo biudžeto rodiklių patvirtinimo įstatymo </w:t>
      </w:r>
      <w:r>
        <w:rPr>
          <w:lang w:val="lt-LT"/>
        </w:rPr>
        <w:t>N</w:t>
      </w:r>
      <w:r w:rsidRPr="00E41666">
        <w:rPr>
          <w:lang w:val="lt-LT"/>
        </w:rPr>
        <w:t>r.</w:t>
      </w:r>
      <w:r w:rsidR="00667FBB">
        <w:rPr>
          <w:lang w:val="lt-LT"/>
        </w:rPr>
        <w:t> </w:t>
      </w:r>
      <w:r w:rsidRPr="00E41666">
        <w:rPr>
          <w:lang w:val="lt-LT"/>
        </w:rPr>
        <w:t>XIV-121 pakeitimo įstatymo</w:t>
      </w:r>
      <w:r w:rsidRPr="0030757E">
        <w:t xml:space="preserve"> </w:t>
      </w:r>
      <w:proofErr w:type="spellStart"/>
      <w:r w:rsidR="003367BA" w:rsidRPr="0030757E">
        <w:t>projektas</w:t>
      </w:r>
      <w:bookmarkEnd w:id="1"/>
      <w:proofErr w:type="spellEnd"/>
      <w:r w:rsidR="003367BA" w:rsidRPr="0030757E">
        <w:t xml:space="preserve"> </w:t>
      </w:r>
      <w:proofErr w:type="spellStart"/>
      <w:r w:rsidR="00D21909">
        <w:t>ir</w:t>
      </w:r>
      <w:proofErr w:type="spellEnd"/>
      <w:r w:rsidR="00D21909" w:rsidRPr="00D21909">
        <w:t xml:space="preserve"> </w:t>
      </w:r>
      <w:proofErr w:type="spellStart"/>
      <w:r w:rsidR="00D21909" w:rsidRPr="00D21909">
        <w:t>Lietuvos</w:t>
      </w:r>
      <w:proofErr w:type="spellEnd"/>
      <w:r w:rsidR="00D21909" w:rsidRPr="00D21909">
        <w:t xml:space="preserve"> </w:t>
      </w:r>
      <w:proofErr w:type="spellStart"/>
      <w:r w:rsidR="00D21909" w:rsidRPr="00D21909">
        <w:t>Respublikos</w:t>
      </w:r>
      <w:proofErr w:type="spellEnd"/>
      <w:r w:rsidR="00D21909" w:rsidRPr="00D21909">
        <w:t xml:space="preserve"> </w:t>
      </w:r>
      <w:proofErr w:type="spellStart"/>
      <w:r w:rsidR="00D21909" w:rsidRPr="00D21909">
        <w:t>sveikatos</w:t>
      </w:r>
      <w:proofErr w:type="spellEnd"/>
      <w:r w:rsidR="00D21909" w:rsidRPr="00D21909">
        <w:t xml:space="preserve"> </w:t>
      </w:r>
      <w:proofErr w:type="spellStart"/>
      <w:r w:rsidR="00D21909" w:rsidRPr="00D21909">
        <w:t>draudimo</w:t>
      </w:r>
      <w:proofErr w:type="spellEnd"/>
      <w:r w:rsidR="00D21909" w:rsidRPr="00D21909">
        <w:t xml:space="preserve"> </w:t>
      </w:r>
      <w:proofErr w:type="spellStart"/>
      <w:r w:rsidR="00D21909" w:rsidRPr="00D21909">
        <w:t>įstatymo</w:t>
      </w:r>
      <w:proofErr w:type="spellEnd"/>
      <w:r w:rsidR="00D21909" w:rsidRPr="00D21909">
        <w:t xml:space="preserve"> Nr.</w:t>
      </w:r>
      <w:r w:rsidR="00667FBB">
        <w:t> </w:t>
      </w:r>
      <w:r w:rsidR="00D21909" w:rsidRPr="00D21909">
        <w:t xml:space="preserve">I-1343 15, </w:t>
      </w:r>
      <w:r w:rsidR="007D5D22">
        <w:t xml:space="preserve">21, </w:t>
      </w:r>
      <w:r w:rsidR="00D21909" w:rsidRPr="00D21909">
        <w:t xml:space="preserve">22 </w:t>
      </w:r>
      <w:proofErr w:type="spellStart"/>
      <w:r w:rsidR="00D21909" w:rsidRPr="00D21909">
        <w:t>ir</w:t>
      </w:r>
      <w:proofErr w:type="spellEnd"/>
      <w:r w:rsidR="00D21909" w:rsidRPr="00D21909">
        <w:t xml:space="preserve"> 23 </w:t>
      </w:r>
      <w:proofErr w:type="spellStart"/>
      <w:r w:rsidR="00D21909" w:rsidRPr="00D21909">
        <w:t>straipsnių</w:t>
      </w:r>
      <w:proofErr w:type="spellEnd"/>
      <w:r w:rsidR="00D21909" w:rsidRPr="00D21909">
        <w:t xml:space="preserve"> </w:t>
      </w:r>
      <w:proofErr w:type="spellStart"/>
      <w:r w:rsidR="00D21909" w:rsidRPr="00D21909">
        <w:t>pakeitimo</w:t>
      </w:r>
      <w:proofErr w:type="spellEnd"/>
      <w:r w:rsidR="00D21909" w:rsidRPr="00D21909">
        <w:t xml:space="preserve"> </w:t>
      </w:r>
      <w:proofErr w:type="spellStart"/>
      <w:r w:rsidR="00D21909" w:rsidRPr="00D21909">
        <w:t>įstatymo</w:t>
      </w:r>
      <w:proofErr w:type="spellEnd"/>
      <w:r w:rsidR="00D21909" w:rsidRPr="00D21909">
        <w:t xml:space="preserve"> </w:t>
      </w:r>
      <w:proofErr w:type="spellStart"/>
      <w:r w:rsidR="00D21909" w:rsidRPr="00D21909">
        <w:t>projektas</w:t>
      </w:r>
      <w:proofErr w:type="spellEnd"/>
      <w:r w:rsidR="00D21909">
        <w:t xml:space="preserve"> </w:t>
      </w:r>
      <w:r w:rsidR="003367BA" w:rsidRPr="0030757E">
        <w:t>(</w:t>
      </w:r>
      <w:proofErr w:type="spellStart"/>
      <w:r w:rsidR="003367BA" w:rsidRPr="0030757E">
        <w:t>toliau</w:t>
      </w:r>
      <w:proofErr w:type="spellEnd"/>
      <w:r w:rsidR="003367BA" w:rsidRPr="0030757E">
        <w:t xml:space="preserve"> </w:t>
      </w:r>
      <w:proofErr w:type="spellStart"/>
      <w:r w:rsidR="00D21909">
        <w:t>kartu</w:t>
      </w:r>
      <w:proofErr w:type="spellEnd"/>
      <w:r w:rsidR="00D21909">
        <w:t xml:space="preserve"> </w:t>
      </w:r>
      <w:r w:rsidR="003367BA" w:rsidRPr="0030757E">
        <w:t xml:space="preserve">– </w:t>
      </w:r>
      <w:proofErr w:type="spellStart"/>
      <w:r w:rsidR="003367BA" w:rsidRPr="0030757E">
        <w:t>Įstatymo</w:t>
      </w:r>
      <w:proofErr w:type="spellEnd"/>
      <w:r w:rsidR="003367BA" w:rsidRPr="0030757E">
        <w:t xml:space="preserve"> </w:t>
      </w:r>
      <w:proofErr w:type="spellStart"/>
      <w:r w:rsidR="003367BA" w:rsidRPr="0030757E">
        <w:t>projekta</w:t>
      </w:r>
      <w:r w:rsidR="00D21909">
        <w:t>i</w:t>
      </w:r>
      <w:proofErr w:type="spellEnd"/>
      <w:r w:rsidR="003367BA" w:rsidRPr="0030757E">
        <w:t>)</w:t>
      </w:r>
      <w:r w:rsidR="003367BA" w:rsidRPr="00057BB3">
        <w:rPr>
          <w:lang w:val="lt-LT"/>
        </w:rPr>
        <w:t xml:space="preserve"> parengt</w:t>
      </w:r>
      <w:r w:rsidR="00D21909">
        <w:rPr>
          <w:lang w:val="lt-LT"/>
        </w:rPr>
        <w:t>i</w:t>
      </w:r>
      <w:r w:rsidR="003367BA" w:rsidRPr="00057BB3">
        <w:rPr>
          <w:lang w:val="lt-LT"/>
        </w:rPr>
        <w:t xml:space="preserve"> atsižvelgiant</w:t>
      </w:r>
      <w:r w:rsidR="003367BA">
        <w:t xml:space="preserve"> </w:t>
      </w:r>
      <w:r w:rsidR="003367BA" w:rsidRPr="00057BB3">
        <w:t xml:space="preserve">į </w:t>
      </w:r>
      <w:proofErr w:type="spellStart"/>
      <w:r>
        <w:t>išaugusį</w:t>
      </w:r>
      <w:proofErr w:type="spellEnd"/>
      <w:r>
        <w:t xml:space="preserve"> </w:t>
      </w:r>
      <w:proofErr w:type="spellStart"/>
      <w:r>
        <w:t>lėšų</w:t>
      </w:r>
      <w:proofErr w:type="spellEnd"/>
      <w:r>
        <w:t xml:space="preserve">, </w:t>
      </w:r>
      <w:proofErr w:type="spellStart"/>
      <w:r>
        <w:t>reikalingų</w:t>
      </w:r>
      <w:proofErr w:type="spellEnd"/>
      <w:r>
        <w:t xml:space="preserve"> </w:t>
      </w:r>
      <w:proofErr w:type="spellStart"/>
      <w:r>
        <w:t>kompensuoti</w:t>
      </w:r>
      <w:proofErr w:type="spellEnd"/>
      <w:r>
        <w:t xml:space="preserve"> </w:t>
      </w:r>
      <w:r w:rsidR="007A4961">
        <w:t xml:space="preserve">ASPĮ </w:t>
      </w:r>
      <w:proofErr w:type="spellStart"/>
      <w:r w:rsidRPr="003816C1">
        <w:t>išlaid</w:t>
      </w:r>
      <w:r>
        <w:t>a</w:t>
      </w:r>
      <w:r w:rsidRPr="003816C1">
        <w:t>s</w:t>
      </w:r>
      <w:proofErr w:type="spellEnd"/>
      <w:r w:rsidRPr="003816C1">
        <w:t xml:space="preserve"> </w:t>
      </w:r>
      <w:proofErr w:type="spellStart"/>
      <w:r w:rsidRPr="003816C1">
        <w:t>darbuoto</w:t>
      </w:r>
      <w:r w:rsidRPr="005A39A7">
        <w:t>jams</w:t>
      </w:r>
      <w:proofErr w:type="spellEnd"/>
      <w:r w:rsidRPr="005A39A7">
        <w:t xml:space="preserve"> (</w:t>
      </w:r>
      <w:proofErr w:type="spellStart"/>
      <w:r w:rsidRPr="005A39A7">
        <w:t>padidintam</w:t>
      </w:r>
      <w:proofErr w:type="spellEnd"/>
      <w:r w:rsidRPr="005A39A7">
        <w:t xml:space="preserve"> </w:t>
      </w:r>
      <w:proofErr w:type="spellStart"/>
      <w:r w:rsidRPr="005A39A7">
        <w:t>darbo</w:t>
      </w:r>
      <w:proofErr w:type="spellEnd"/>
      <w:r w:rsidRPr="005A39A7">
        <w:t xml:space="preserve"> </w:t>
      </w:r>
      <w:proofErr w:type="spellStart"/>
      <w:r w:rsidRPr="005A39A7">
        <w:t>užmokesčiui</w:t>
      </w:r>
      <w:proofErr w:type="spellEnd"/>
      <w:r w:rsidRPr="005A39A7">
        <w:t xml:space="preserve"> </w:t>
      </w:r>
      <w:proofErr w:type="spellStart"/>
      <w:r w:rsidRPr="005A39A7">
        <w:t>ir</w:t>
      </w:r>
      <w:proofErr w:type="spellEnd"/>
      <w:r w:rsidRPr="005A39A7">
        <w:t xml:space="preserve"> </w:t>
      </w:r>
      <w:proofErr w:type="spellStart"/>
      <w:r w:rsidRPr="005A39A7">
        <w:t>nuo</w:t>
      </w:r>
      <w:proofErr w:type="spellEnd"/>
      <w:r w:rsidRPr="005A39A7">
        <w:t xml:space="preserve"> jo </w:t>
      </w:r>
      <w:proofErr w:type="spellStart"/>
      <w:r w:rsidRPr="005A39A7">
        <w:t>mokamiems</w:t>
      </w:r>
      <w:proofErr w:type="spellEnd"/>
      <w:r w:rsidRPr="005A39A7">
        <w:t xml:space="preserve"> </w:t>
      </w:r>
      <w:proofErr w:type="spellStart"/>
      <w:r w:rsidRPr="005A39A7">
        <w:t>darbdavio</w:t>
      </w:r>
      <w:proofErr w:type="spellEnd"/>
      <w:r w:rsidRPr="005A39A7">
        <w:t xml:space="preserve"> </w:t>
      </w:r>
      <w:proofErr w:type="spellStart"/>
      <w:r w:rsidRPr="005A39A7">
        <w:t>mokesčiams</w:t>
      </w:r>
      <w:proofErr w:type="spellEnd"/>
      <w:r w:rsidRPr="005A39A7">
        <w:t xml:space="preserve">), </w:t>
      </w:r>
      <w:proofErr w:type="spellStart"/>
      <w:r w:rsidRPr="005A39A7">
        <w:t>organizuojantiems</w:t>
      </w:r>
      <w:proofErr w:type="spellEnd"/>
      <w:r w:rsidRPr="005A39A7">
        <w:t xml:space="preserve"> </w:t>
      </w:r>
      <w:proofErr w:type="spellStart"/>
      <w:r w:rsidRPr="005A39A7">
        <w:t>ir</w:t>
      </w:r>
      <w:proofErr w:type="spellEnd"/>
      <w:r w:rsidRPr="005A39A7">
        <w:t xml:space="preserve"> </w:t>
      </w:r>
      <w:proofErr w:type="spellStart"/>
      <w:r w:rsidRPr="005A39A7">
        <w:t>teikiantiems</w:t>
      </w:r>
      <w:proofErr w:type="spellEnd"/>
      <w:r w:rsidRPr="005A39A7">
        <w:t xml:space="preserve"> </w:t>
      </w:r>
      <w:proofErr w:type="spellStart"/>
      <w:r w:rsidRPr="005A39A7">
        <w:t>asmens</w:t>
      </w:r>
      <w:proofErr w:type="spellEnd"/>
      <w:r w:rsidRPr="005A39A7">
        <w:t xml:space="preserve"> </w:t>
      </w:r>
      <w:proofErr w:type="spellStart"/>
      <w:r w:rsidRPr="005A39A7">
        <w:t>sveikatos</w:t>
      </w:r>
      <w:proofErr w:type="spellEnd"/>
      <w:r w:rsidRPr="005A39A7">
        <w:t xml:space="preserve"> </w:t>
      </w:r>
      <w:proofErr w:type="spellStart"/>
      <w:r w:rsidRPr="005A39A7">
        <w:t>priežiūros</w:t>
      </w:r>
      <w:proofErr w:type="spellEnd"/>
      <w:r w:rsidRPr="005A39A7">
        <w:t xml:space="preserve"> </w:t>
      </w:r>
      <w:proofErr w:type="spellStart"/>
      <w:r w:rsidRPr="005A39A7">
        <w:t>paslaugas</w:t>
      </w:r>
      <w:proofErr w:type="spellEnd"/>
      <w:r w:rsidRPr="005A39A7">
        <w:t xml:space="preserve"> </w:t>
      </w:r>
      <w:proofErr w:type="spellStart"/>
      <w:r w:rsidRPr="005A39A7">
        <w:t>pacientams</w:t>
      </w:r>
      <w:proofErr w:type="spellEnd"/>
      <w:r w:rsidRPr="005A39A7">
        <w:t xml:space="preserve">, </w:t>
      </w:r>
      <w:proofErr w:type="spellStart"/>
      <w:r w:rsidRPr="005A39A7">
        <w:t>sergantiems</w:t>
      </w:r>
      <w:proofErr w:type="spellEnd"/>
      <w:r w:rsidRPr="005A39A7">
        <w:t xml:space="preserve"> COVID-19 </w:t>
      </w:r>
      <w:proofErr w:type="spellStart"/>
      <w:r w:rsidRPr="005A39A7">
        <w:t>liga</w:t>
      </w:r>
      <w:proofErr w:type="spellEnd"/>
      <w:r w:rsidRPr="005A39A7">
        <w:t xml:space="preserve"> (koronaviruso </w:t>
      </w:r>
      <w:proofErr w:type="spellStart"/>
      <w:r w:rsidRPr="005A39A7">
        <w:t>infekcija</w:t>
      </w:r>
      <w:proofErr w:type="spellEnd"/>
      <w:r w:rsidRPr="005A39A7">
        <w:t>)</w:t>
      </w:r>
      <w:r w:rsidR="007A4961" w:rsidRPr="007A4961">
        <w:t xml:space="preserve"> </w:t>
      </w:r>
      <w:r w:rsidR="007A4961">
        <w:t>(</w:t>
      </w:r>
      <w:proofErr w:type="spellStart"/>
      <w:r w:rsidR="007A4961">
        <w:t>toliau</w:t>
      </w:r>
      <w:proofErr w:type="spellEnd"/>
      <w:r w:rsidR="007A4961">
        <w:t xml:space="preserve"> – ASPĮ </w:t>
      </w:r>
      <w:proofErr w:type="spellStart"/>
      <w:r w:rsidR="007A4961">
        <w:t>išlaidos</w:t>
      </w:r>
      <w:proofErr w:type="spellEnd"/>
      <w:r w:rsidR="007A4961">
        <w:t xml:space="preserve">, </w:t>
      </w:r>
      <w:proofErr w:type="spellStart"/>
      <w:r w:rsidR="007A4961">
        <w:t>susidariusios</w:t>
      </w:r>
      <w:proofErr w:type="spellEnd"/>
      <w:r w:rsidR="007A4961">
        <w:t xml:space="preserve"> </w:t>
      </w:r>
      <w:proofErr w:type="spellStart"/>
      <w:r w:rsidR="007A4961">
        <w:t>dėl</w:t>
      </w:r>
      <w:proofErr w:type="spellEnd"/>
      <w:r w:rsidR="007A4961">
        <w:t xml:space="preserve"> </w:t>
      </w:r>
      <w:proofErr w:type="spellStart"/>
      <w:r w:rsidR="007A4961">
        <w:t>darbuotojų</w:t>
      </w:r>
      <w:proofErr w:type="spellEnd"/>
      <w:r w:rsidR="007A4961">
        <w:t xml:space="preserve"> </w:t>
      </w:r>
      <w:proofErr w:type="spellStart"/>
      <w:r w:rsidR="007A4961">
        <w:t>darbo</w:t>
      </w:r>
      <w:proofErr w:type="spellEnd"/>
      <w:r w:rsidR="007A4961">
        <w:t xml:space="preserve"> </w:t>
      </w:r>
      <w:proofErr w:type="spellStart"/>
      <w:r w:rsidR="007A4961">
        <w:t>užmokesčio</w:t>
      </w:r>
      <w:proofErr w:type="spellEnd"/>
      <w:r w:rsidR="007A4961">
        <w:t xml:space="preserve"> </w:t>
      </w:r>
      <w:proofErr w:type="spellStart"/>
      <w:r w:rsidR="007A4961">
        <w:t>padidinimo</w:t>
      </w:r>
      <w:proofErr w:type="spellEnd"/>
      <w:r w:rsidR="007A4961">
        <w:t>)</w:t>
      </w:r>
      <w:r w:rsidRPr="005A39A7">
        <w:t xml:space="preserve">, </w:t>
      </w:r>
      <w:proofErr w:type="spellStart"/>
      <w:r>
        <w:t>poreikį</w:t>
      </w:r>
      <w:proofErr w:type="spellEnd"/>
      <w:r w:rsidRPr="00A7584D">
        <w:t>.</w:t>
      </w:r>
      <w:r w:rsidR="00A7728C">
        <w:t xml:space="preserve"> </w:t>
      </w:r>
      <w:proofErr w:type="spellStart"/>
      <w:r w:rsidR="0003141E">
        <w:rPr>
          <w:color w:val="000000" w:themeColor="text1"/>
        </w:rPr>
        <w:t>D</w:t>
      </w:r>
      <w:r w:rsidR="00A7728C" w:rsidRPr="00C12C32">
        <w:rPr>
          <w:color w:val="000000" w:themeColor="text1"/>
        </w:rPr>
        <w:t>ar</w:t>
      </w:r>
      <w:r w:rsidR="0003141E">
        <w:rPr>
          <w:color w:val="000000" w:themeColor="text1"/>
        </w:rPr>
        <w:t>oma</w:t>
      </w:r>
      <w:proofErr w:type="spellEnd"/>
      <w:r w:rsidR="00A7728C" w:rsidRPr="00C12C32">
        <w:rPr>
          <w:color w:val="000000" w:themeColor="text1"/>
        </w:rPr>
        <w:t xml:space="preserve"> </w:t>
      </w:r>
      <w:proofErr w:type="spellStart"/>
      <w:r w:rsidR="00A7728C" w:rsidRPr="00C12C32">
        <w:rPr>
          <w:color w:val="000000" w:themeColor="text1"/>
        </w:rPr>
        <w:t>prielaid</w:t>
      </w:r>
      <w:r w:rsidR="0003141E">
        <w:rPr>
          <w:color w:val="000000" w:themeColor="text1"/>
        </w:rPr>
        <w:t>a</w:t>
      </w:r>
      <w:proofErr w:type="spellEnd"/>
      <w:r w:rsidR="00A7728C" w:rsidRPr="00C12C32">
        <w:rPr>
          <w:color w:val="000000" w:themeColor="text1"/>
        </w:rPr>
        <w:t xml:space="preserve">, </w:t>
      </w:r>
      <w:proofErr w:type="spellStart"/>
      <w:r w:rsidR="00A7728C" w:rsidRPr="00C12C32">
        <w:rPr>
          <w:color w:val="000000" w:themeColor="text1"/>
        </w:rPr>
        <w:t>kad</w:t>
      </w:r>
      <w:proofErr w:type="spellEnd"/>
      <w:r w:rsidR="00A7728C" w:rsidRPr="00C12C32">
        <w:rPr>
          <w:color w:val="000000" w:themeColor="text1"/>
        </w:rPr>
        <w:t xml:space="preserve"> </w:t>
      </w:r>
      <w:proofErr w:type="spellStart"/>
      <w:r w:rsidR="00A7728C" w:rsidRPr="00C12C32">
        <w:rPr>
          <w:color w:val="000000" w:themeColor="text1"/>
        </w:rPr>
        <w:t>karantino</w:t>
      </w:r>
      <w:proofErr w:type="spellEnd"/>
      <w:r w:rsidR="00A7728C" w:rsidRPr="00C12C32">
        <w:rPr>
          <w:color w:val="000000" w:themeColor="text1"/>
        </w:rPr>
        <w:t xml:space="preserve"> </w:t>
      </w:r>
      <w:proofErr w:type="spellStart"/>
      <w:r w:rsidR="00A7728C" w:rsidRPr="00C12C32">
        <w:rPr>
          <w:color w:val="000000" w:themeColor="text1"/>
        </w:rPr>
        <w:t>laikotarpis</w:t>
      </w:r>
      <w:proofErr w:type="spellEnd"/>
      <w:r w:rsidR="00A7728C" w:rsidRPr="00C12C32">
        <w:rPr>
          <w:color w:val="000000" w:themeColor="text1"/>
        </w:rPr>
        <w:t xml:space="preserve"> </w:t>
      </w:r>
      <w:proofErr w:type="spellStart"/>
      <w:r w:rsidR="00A7728C" w:rsidRPr="00C12C32">
        <w:rPr>
          <w:color w:val="000000" w:themeColor="text1"/>
        </w:rPr>
        <w:t>Lietuvos</w:t>
      </w:r>
      <w:proofErr w:type="spellEnd"/>
      <w:r w:rsidR="00A7728C" w:rsidRPr="00C12C32">
        <w:rPr>
          <w:color w:val="000000" w:themeColor="text1"/>
        </w:rPr>
        <w:t xml:space="preserve"> </w:t>
      </w:r>
      <w:proofErr w:type="spellStart"/>
      <w:r w:rsidR="00A7728C" w:rsidRPr="00C12C32">
        <w:rPr>
          <w:color w:val="000000" w:themeColor="text1"/>
        </w:rPr>
        <w:t>Respublikoje</w:t>
      </w:r>
      <w:proofErr w:type="spellEnd"/>
      <w:r w:rsidR="00A7728C" w:rsidRPr="00C12C32">
        <w:rPr>
          <w:color w:val="000000" w:themeColor="text1"/>
        </w:rPr>
        <w:t xml:space="preserve"> 2021 </w:t>
      </w:r>
      <w:proofErr w:type="spellStart"/>
      <w:r w:rsidR="00A7728C" w:rsidRPr="00C12C32">
        <w:rPr>
          <w:color w:val="000000" w:themeColor="text1"/>
        </w:rPr>
        <w:t>metais</w:t>
      </w:r>
      <w:proofErr w:type="spellEnd"/>
      <w:r w:rsidR="00A7728C" w:rsidRPr="00C12C32">
        <w:rPr>
          <w:color w:val="000000" w:themeColor="text1"/>
        </w:rPr>
        <w:t xml:space="preserve"> </w:t>
      </w:r>
      <w:proofErr w:type="spellStart"/>
      <w:r w:rsidR="00A7728C" w:rsidRPr="00C12C32">
        <w:rPr>
          <w:color w:val="000000" w:themeColor="text1"/>
        </w:rPr>
        <w:t>truks</w:t>
      </w:r>
      <w:proofErr w:type="spellEnd"/>
      <w:r w:rsidR="00A7728C" w:rsidRPr="00C12C32">
        <w:rPr>
          <w:color w:val="000000" w:themeColor="text1"/>
        </w:rPr>
        <w:t xml:space="preserve"> 6 </w:t>
      </w:r>
      <w:proofErr w:type="spellStart"/>
      <w:r w:rsidR="00A7728C" w:rsidRPr="00C12C32">
        <w:rPr>
          <w:color w:val="000000" w:themeColor="text1"/>
        </w:rPr>
        <w:t>mėnesius</w:t>
      </w:r>
      <w:proofErr w:type="spellEnd"/>
      <w:r w:rsidRPr="00C12C32" w:rsidDel="00A7728C">
        <w:rPr>
          <w:color w:val="000000" w:themeColor="text1"/>
        </w:rPr>
        <w:t>.</w:t>
      </w:r>
    </w:p>
    <w:p w14:paraId="75625EEA" w14:textId="36C6BF70" w:rsidR="00083969" w:rsidRDefault="00D21909" w:rsidP="00E41666">
      <w:pPr>
        <w:pStyle w:val="Pagrindiniotekstotrauka"/>
        <w:spacing w:after="0" w:line="240" w:lineRule="auto"/>
        <w:ind w:left="0" w:firstLine="709"/>
      </w:pPr>
      <w:bookmarkStart w:id="2" w:name="_Hlk70519761"/>
      <w:r w:rsidRPr="00E41666">
        <w:lastRenderedPageBreak/>
        <w:t xml:space="preserve">2021 metų </w:t>
      </w:r>
      <w:r>
        <w:t>P</w:t>
      </w:r>
      <w:r w:rsidRPr="00E41666">
        <w:t xml:space="preserve">rivalomojo sveikatos draudimo fondo biudžeto rodiklių patvirtinimo įstatymo </w:t>
      </w:r>
      <w:r>
        <w:t>N</w:t>
      </w:r>
      <w:r w:rsidRPr="00E41666">
        <w:t>r.</w:t>
      </w:r>
      <w:r w:rsidR="00667FBB">
        <w:t> </w:t>
      </w:r>
      <w:r w:rsidRPr="00E41666">
        <w:t>XIV-121 pakeitimo įstatymo</w:t>
      </w:r>
      <w:r w:rsidRPr="0030757E">
        <w:t xml:space="preserve"> </w:t>
      </w:r>
      <w:bookmarkEnd w:id="2"/>
      <w:r w:rsidRPr="0030757E">
        <w:t>projekt</w:t>
      </w:r>
      <w:r>
        <w:t>o</w:t>
      </w:r>
      <w:r w:rsidRPr="0030757E">
        <w:t xml:space="preserve"> </w:t>
      </w:r>
      <w:r w:rsidR="00E41666" w:rsidRPr="00FC6E9E">
        <w:t xml:space="preserve">tikslas – </w:t>
      </w:r>
      <w:r w:rsidR="00E41666">
        <w:t>patikslinti 2021</w:t>
      </w:r>
      <w:r w:rsidR="00E41666" w:rsidRPr="00FC6E9E">
        <w:t xml:space="preserve"> metų </w:t>
      </w:r>
      <w:r w:rsidR="00E41666">
        <w:t xml:space="preserve">PSDF </w:t>
      </w:r>
      <w:r w:rsidR="00E41666" w:rsidRPr="00FC6E9E">
        <w:t xml:space="preserve">biudžeto </w:t>
      </w:r>
      <w:r w:rsidR="00E41666">
        <w:t>įplaukas</w:t>
      </w:r>
      <w:r w:rsidR="00E41666" w:rsidRPr="00FC6E9E">
        <w:t xml:space="preserve">, išlaidas ir </w:t>
      </w:r>
      <w:r w:rsidR="00E41666" w:rsidRPr="00DC5BC4">
        <w:t>numatomus lėšų likučius</w:t>
      </w:r>
      <w:r w:rsidR="00E41666" w:rsidRPr="00FC6E9E">
        <w:t>.</w:t>
      </w:r>
    </w:p>
    <w:p w14:paraId="7533A630" w14:textId="065A9300" w:rsidR="00283306" w:rsidRDefault="00283306" w:rsidP="00283306">
      <w:pPr>
        <w:pStyle w:val="prastasiniatinklio"/>
        <w:spacing w:before="0" w:beforeAutospacing="0" w:after="0" w:afterAutospacing="0"/>
        <w:ind w:firstLine="709"/>
        <w:jc w:val="both"/>
        <w:rPr>
          <w:rFonts w:ascii="Segoe UI" w:hAnsi="Segoe UI" w:cs="Segoe UI"/>
          <w:sz w:val="21"/>
          <w:szCs w:val="21"/>
        </w:rPr>
      </w:pPr>
      <w:r w:rsidRPr="00D21909">
        <w:t xml:space="preserve">Lietuvos Respublikos sveikatos draudimo įstatymo Nr. I-1343 15, </w:t>
      </w:r>
      <w:r w:rsidR="007D5D22">
        <w:t xml:space="preserve">21, </w:t>
      </w:r>
      <w:r w:rsidRPr="00D21909">
        <w:t>22 ir 23 straipsnių pakeitimo įstatymo projekt</w:t>
      </w:r>
      <w:r>
        <w:t>o tikslai:</w:t>
      </w:r>
    </w:p>
    <w:p w14:paraId="597B6F14" w14:textId="0F494BDB" w:rsidR="00283306" w:rsidRPr="00283306" w:rsidRDefault="00283306" w:rsidP="00283306">
      <w:pPr>
        <w:numPr>
          <w:ilvl w:val="0"/>
          <w:numId w:val="3"/>
        </w:numPr>
        <w:tabs>
          <w:tab w:val="clear" w:pos="720"/>
          <w:tab w:val="left" w:pos="1134"/>
        </w:tabs>
        <w:ind w:left="0" w:firstLine="709"/>
        <w:jc w:val="both"/>
        <w:rPr>
          <w:sz w:val="21"/>
          <w:szCs w:val="21"/>
        </w:rPr>
      </w:pPr>
      <w:proofErr w:type="spellStart"/>
      <w:r w:rsidRPr="00283306">
        <w:t>sudaryti</w:t>
      </w:r>
      <w:proofErr w:type="spellEnd"/>
      <w:r w:rsidRPr="00283306">
        <w:t xml:space="preserve"> </w:t>
      </w:r>
      <w:proofErr w:type="spellStart"/>
      <w:r w:rsidRPr="00283306">
        <w:t>galimybę</w:t>
      </w:r>
      <w:proofErr w:type="spellEnd"/>
      <w:r w:rsidRPr="00283306">
        <w:t xml:space="preserve"> </w:t>
      </w:r>
      <w:proofErr w:type="spellStart"/>
      <w:r w:rsidRPr="00283306">
        <w:t>atkurti</w:t>
      </w:r>
      <w:proofErr w:type="spellEnd"/>
      <w:r w:rsidRPr="00283306">
        <w:t xml:space="preserve"> (</w:t>
      </w:r>
      <w:proofErr w:type="spellStart"/>
      <w:r w:rsidRPr="00283306">
        <w:t>atstatyti</w:t>
      </w:r>
      <w:proofErr w:type="spellEnd"/>
      <w:r w:rsidRPr="00283306">
        <w:t xml:space="preserve">) </w:t>
      </w:r>
      <w:proofErr w:type="spellStart"/>
      <w:r w:rsidRPr="00283306">
        <w:t>einamaisiais</w:t>
      </w:r>
      <w:proofErr w:type="spellEnd"/>
      <w:r w:rsidRPr="00283306">
        <w:t xml:space="preserve"> </w:t>
      </w:r>
      <w:proofErr w:type="spellStart"/>
      <w:r w:rsidRPr="00283306">
        <w:t>metais</w:t>
      </w:r>
      <w:proofErr w:type="spellEnd"/>
      <w:r w:rsidRPr="00283306">
        <w:t xml:space="preserve"> </w:t>
      </w:r>
      <w:proofErr w:type="spellStart"/>
      <w:r w:rsidRPr="00283306">
        <w:t>panaudotą</w:t>
      </w:r>
      <w:proofErr w:type="spellEnd"/>
      <w:r w:rsidRPr="00283306">
        <w:t xml:space="preserve"> </w:t>
      </w:r>
      <w:proofErr w:type="spellStart"/>
      <w:r w:rsidRPr="00283306">
        <w:t>pagrindinę</w:t>
      </w:r>
      <w:proofErr w:type="spellEnd"/>
      <w:r w:rsidRPr="00283306">
        <w:t xml:space="preserve"> PSDF </w:t>
      </w:r>
      <w:proofErr w:type="spellStart"/>
      <w:r w:rsidRPr="00283306">
        <w:t>biudžeto</w:t>
      </w:r>
      <w:proofErr w:type="spellEnd"/>
      <w:r w:rsidRPr="00283306">
        <w:t xml:space="preserve"> </w:t>
      </w:r>
      <w:proofErr w:type="spellStart"/>
      <w:r w:rsidRPr="00283306">
        <w:t>rezervo</w:t>
      </w:r>
      <w:proofErr w:type="spellEnd"/>
      <w:r w:rsidRPr="00283306">
        <w:t xml:space="preserve"> </w:t>
      </w:r>
      <w:proofErr w:type="spellStart"/>
      <w:r w:rsidRPr="00283306">
        <w:t>lėšų</w:t>
      </w:r>
      <w:proofErr w:type="spellEnd"/>
      <w:r w:rsidRPr="00283306">
        <w:t xml:space="preserve"> </w:t>
      </w:r>
      <w:proofErr w:type="spellStart"/>
      <w:r w:rsidRPr="00283306">
        <w:t>dalį</w:t>
      </w:r>
      <w:proofErr w:type="spellEnd"/>
      <w:r w:rsidRPr="00283306">
        <w:t xml:space="preserve"> </w:t>
      </w:r>
      <w:proofErr w:type="spellStart"/>
      <w:r w:rsidRPr="00283306">
        <w:t>papildomais</w:t>
      </w:r>
      <w:proofErr w:type="spellEnd"/>
      <w:r w:rsidRPr="00283306">
        <w:t xml:space="preserve"> </w:t>
      </w:r>
      <w:proofErr w:type="spellStart"/>
      <w:r w:rsidRPr="00283306">
        <w:t>valstybės</w:t>
      </w:r>
      <w:proofErr w:type="spellEnd"/>
      <w:r w:rsidRPr="00283306">
        <w:t xml:space="preserve"> </w:t>
      </w:r>
      <w:proofErr w:type="spellStart"/>
      <w:r w:rsidRPr="00283306">
        <w:t>biudžeto</w:t>
      </w:r>
      <w:proofErr w:type="spellEnd"/>
      <w:r w:rsidRPr="00283306">
        <w:t xml:space="preserve"> </w:t>
      </w:r>
      <w:proofErr w:type="spellStart"/>
      <w:r w:rsidRPr="00283306">
        <w:t>asignavimais</w:t>
      </w:r>
      <w:proofErr w:type="spellEnd"/>
      <w:r w:rsidRPr="00283306">
        <w:t>;</w:t>
      </w:r>
      <w:r w:rsidRPr="00283306">
        <w:rPr>
          <w:sz w:val="21"/>
          <w:szCs w:val="21"/>
        </w:rPr>
        <w:t xml:space="preserve"> </w:t>
      </w:r>
    </w:p>
    <w:p w14:paraId="137E5EA0" w14:textId="77777777" w:rsidR="002F2CDD" w:rsidRPr="0037790A" w:rsidRDefault="00283306" w:rsidP="00283306">
      <w:pPr>
        <w:numPr>
          <w:ilvl w:val="0"/>
          <w:numId w:val="3"/>
        </w:numPr>
        <w:tabs>
          <w:tab w:val="clear" w:pos="720"/>
          <w:tab w:val="left" w:pos="1134"/>
        </w:tabs>
        <w:spacing w:before="100" w:beforeAutospacing="1"/>
        <w:ind w:left="0" w:firstLine="709"/>
        <w:jc w:val="both"/>
        <w:rPr>
          <w:rFonts w:ascii="Segoe UI" w:hAnsi="Segoe UI" w:cs="Segoe UI"/>
          <w:sz w:val="21"/>
          <w:szCs w:val="21"/>
        </w:rPr>
      </w:pPr>
      <w:proofErr w:type="spellStart"/>
      <w:r w:rsidRPr="00283306">
        <w:t>sudaryti</w:t>
      </w:r>
      <w:proofErr w:type="spellEnd"/>
      <w:r w:rsidRPr="00283306">
        <w:t xml:space="preserve"> </w:t>
      </w:r>
      <w:proofErr w:type="spellStart"/>
      <w:r w:rsidRPr="00283306">
        <w:t>galimybę</w:t>
      </w:r>
      <w:proofErr w:type="spellEnd"/>
      <w:r w:rsidRPr="00283306">
        <w:t xml:space="preserve"> PSDF </w:t>
      </w:r>
      <w:proofErr w:type="spellStart"/>
      <w:r w:rsidRPr="00283306">
        <w:t>biudžeto</w:t>
      </w:r>
      <w:proofErr w:type="spellEnd"/>
      <w:r w:rsidRPr="00283306">
        <w:t xml:space="preserve"> </w:t>
      </w:r>
      <w:proofErr w:type="spellStart"/>
      <w:r w:rsidRPr="00283306">
        <w:t>rezervo</w:t>
      </w:r>
      <w:proofErr w:type="spellEnd"/>
      <w:r w:rsidRPr="00283306">
        <w:t xml:space="preserve"> </w:t>
      </w:r>
      <w:proofErr w:type="spellStart"/>
      <w:r w:rsidRPr="00283306">
        <w:t>rizikos</w:t>
      </w:r>
      <w:proofErr w:type="spellEnd"/>
      <w:r w:rsidRPr="00283306">
        <w:t xml:space="preserve"> </w:t>
      </w:r>
      <w:proofErr w:type="spellStart"/>
      <w:r w:rsidRPr="00283306">
        <w:t>valdymo</w:t>
      </w:r>
      <w:proofErr w:type="spellEnd"/>
      <w:r w:rsidRPr="00283306">
        <w:t xml:space="preserve"> </w:t>
      </w:r>
      <w:proofErr w:type="spellStart"/>
      <w:r w:rsidRPr="00283306">
        <w:t>lėšų</w:t>
      </w:r>
      <w:proofErr w:type="spellEnd"/>
      <w:r w:rsidRPr="00283306">
        <w:t xml:space="preserve"> </w:t>
      </w:r>
      <w:proofErr w:type="spellStart"/>
      <w:r w:rsidRPr="00283306">
        <w:t>dalį</w:t>
      </w:r>
      <w:proofErr w:type="spellEnd"/>
      <w:r w:rsidRPr="00283306">
        <w:t xml:space="preserve"> </w:t>
      </w:r>
      <w:proofErr w:type="spellStart"/>
      <w:r w:rsidRPr="00283306">
        <w:t>naudoti</w:t>
      </w:r>
      <w:proofErr w:type="spellEnd"/>
      <w:r w:rsidRPr="00283306">
        <w:t xml:space="preserve"> </w:t>
      </w:r>
      <w:proofErr w:type="spellStart"/>
      <w:r w:rsidRPr="00283306">
        <w:t>Lietuvos</w:t>
      </w:r>
      <w:proofErr w:type="spellEnd"/>
      <w:r w:rsidRPr="00283306">
        <w:t xml:space="preserve"> </w:t>
      </w:r>
      <w:proofErr w:type="spellStart"/>
      <w:r w:rsidRPr="00283306">
        <w:t>Respublikos</w:t>
      </w:r>
      <w:proofErr w:type="spellEnd"/>
      <w:r w:rsidRPr="00283306">
        <w:t xml:space="preserve"> </w:t>
      </w:r>
      <w:proofErr w:type="spellStart"/>
      <w:r w:rsidRPr="00283306">
        <w:t>sveikatos</w:t>
      </w:r>
      <w:proofErr w:type="spellEnd"/>
      <w:r>
        <w:t xml:space="preserve"> </w:t>
      </w:r>
      <w:proofErr w:type="spellStart"/>
      <w:r>
        <w:t>draudimo</w:t>
      </w:r>
      <w:proofErr w:type="spellEnd"/>
      <w:r>
        <w:t xml:space="preserve"> </w:t>
      </w:r>
      <w:proofErr w:type="spellStart"/>
      <w:r>
        <w:t>įstatymo</w:t>
      </w:r>
      <w:proofErr w:type="spellEnd"/>
      <w:r>
        <w:t xml:space="preserve"> 23 </w:t>
      </w:r>
      <w:proofErr w:type="spellStart"/>
      <w:r>
        <w:t>straipsnio</w:t>
      </w:r>
      <w:proofErr w:type="spellEnd"/>
      <w:r>
        <w:t xml:space="preserve"> 2 </w:t>
      </w:r>
      <w:proofErr w:type="spellStart"/>
      <w:r>
        <w:t>dalyje</w:t>
      </w:r>
      <w:proofErr w:type="spellEnd"/>
      <w:r>
        <w:t xml:space="preserve"> </w:t>
      </w:r>
      <w:proofErr w:type="spellStart"/>
      <w:r>
        <w:t>nurodytiems</w:t>
      </w:r>
      <w:proofErr w:type="spellEnd"/>
      <w:r>
        <w:t xml:space="preserve"> </w:t>
      </w:r>
      <w:proofErr w:type="spellStart"/>
      <w:r>
        <w:t>pagrindinės</w:t>
      </w:r>
      <w:proofErr w:type="spellEnd"/>
      <w:r>
        <w:t xml:space="preserve"> PSDF </w:t>
      </w:r>
      <w:proofErr w:type="spellStart"/>
      <w:r>
        <w:t>biudžeto</w:t>
      </w:r>
      <w:proofErr w:type="spellEnd"/>
      <w:r>
        <w:t xml:space="preserve"> </w:t>
      </w:r>
      <w:proofErr w:type="spellStart"/>
      <w:r>
        <w:t>rezervo</w:t>
      </w:r>
      <w:proofErr w:type="spellEnd"/>
      <w:r>
        <w:t xml:space="preserve"> </w:t>
      </w:r>
      <w:proofErr w:type="spellStart"/>
      <w:r>
        <w:t>lėšų</w:t>
      </w:r>
      <w:proofErr w:type="spellEnd"/>
      <w:r>
        <w:t xml:space="preserve"> </w:t>
      </w:r>
      <w:proofErr w:type="spellStart"/>
      <w:r>
        <w:t>dalies</w:t>
      </w:r>
      <w:proofErr w:type="spellEnd"/>
      <w:r>
        <w:t xml:space="preserve"> </w:t>
      </w:r>
      <w:proofErr w:type="spellStart"/>
      <w:r>
        <w:t>naudojimo</w:t>
      </w:r>
      <w:proofErr w:type="spellEnd"/>
      <w:r>
        <w:t xml:space="preserve"> </w:t>
      </w:r>
      <w:proofErr w:type="spellStart"/>
      <w:r>
        <w:t>tikslams</w:t>
      </w:r>
      <w:proofErr w:type="spellEnd"/>
      <w:r>
        <w:t xml:space="preserve">, kai </w:t>
      </w:r>
      <w:proofErr w:type="spellStart"/>
      <w:r>
        <w:t>pagrindinė</w:t>
      </w:r>
      <w:proofErr w:type="spellEnd"/>
      <w:r>
        <w:t xml:space="preserve"> </w:t>
      </w:r>
      <w:proofErr w:type="spellStart"/>
      <w:r>
        <w:t>šio</w:t>
      </w:r>
      <w:proofErr w:type="spellEnd"/>
      <w:r>
        <w:t xml:space="preserve"> </w:t>
      </w:r>
      <w:proofErr w:type="spellStart"/>
      <w:r>
        <w:t>biudžeto</w:t>
      </w:r>
      <w:proofErr w:type="spellEnd"/>
      <w:r>
        <w:t xml:space="preserve"> </w:t>
      </w:r>
      <w:proofErr w:type="spellStart"/>
      <w:r>
        <w:t>rezervo</w:t>
      </w:r>
      <w:proofErr w:type="spellEnd"/>
      <w:r>
        <w:t xml:space="preserve"> </w:t>
      </w:r>
      <w:proofErr w:type="spellStart"/>
      <w:r>
        <w:t>lėšų</w:t>
      </w:r>
      <w:proofErr w:type="spellEnd"/>
      <w:r>
        <w:t xml:space="preserve"> </w:t>
      </w:r>
      <w:proofErr w:type="spellStart"/>
      <w:r>
        <w:t>dalis</w:t>
      </w:r>
      <w:proofErr w:type="spellEnd"/>
      <w:r>
        <w:t xml:space="preserve"> </w:t>
      </w:r>
      <w:proofErr w:type="spellStart"/>
      <w:r>
        <w:t>einamaisiais</w:t>
      </w:r>
      <w:proofErr w:type="spellEnd"/>
      <w:r>
        <w:t xml:space="preserve"> </w:t>
      </w:r>
      <w:proofErr w:type="spellStart"/>
      <w:r>
        <w:t>biudžetiniais</w:t>
      </w:r>
      <w:proofErr w:type="spellEnd"/>
      <w:r>
        <w:t xml:space="preserve"> </w:t>
      </w:r>
      <w:proofErr w:type="spellStart"/>
      <w:r>
        <w:t>metais</w:t>
      </w:r>
      <w:proofErr w:type="spellEnd"/>
      <w:r>
        <w:t xml:space="preserve"> </w:t>
      </w:r>
      <w:proofErr w:type="spellStart"/>
      <w:r>
        <w:t>panaudo</w:t>
      </w:r>
      <w:r w:rsidR="00CF4999">
        <w:t>jama</w:t>
      </w:r>
      <w:proofErr w:type="spellEnd"/>
      <w:r>
        <w:t xml:space="preserve"> </w:t>
      </w:r>
      <w:proofErr w:type="spellStart"/>
      <w:r>
        <w:t>ir</w:t>
      </w:r>
      <w:proofErr w:type="spellEnd"/>
      <w:r>
        <w:t xml:space="preserve"> </w:t>
      </w:r>
      <w:proofErr w:type="spellStart"/>
      <w:r>
        <w:t>jos</w:t>
      </w:r>
      <w:proofErr w:type="spellEnd"/>
      <w:r>
        <w:t xml:space="preserve"> </w:t>
      </w:r>
      <w:proofErr w:type="spellStart"/>
      <w:r>
        <w:t>nebeužtenka</w:t>
      </w:r>
      <w:proofErr w:type="spellEnd"/>
      <w:r>
        <w:t xml:space="preserve"> </w:t>
      </w:r>
      <w:proofErr w:type="spellStart"/>
      <w:r>
        <w:t>nu</w:t>
      </w:r>
      <w:r w:rsidR="00CF4999">
        <w:t>matytoms</w:t>
      </w:r>
      <w:proofErr w:type="spellEnd"/>
      <w:r>
        <w:t xml:space="preserve"> </w:t>
      </w:r>
      <w:proofErr w:type="spellStart"/>
      <w:r>
        <w:t>išlaidoms</w:t>
      </w:r>
      <w:proofErr w:type="spellEnd"/>
      <w:r>
        <w:t xml:space="preserve"> </w:t>
      </w:r>
      <w:proofErr w:type="spellStart"/>
      <w:r>
        <w:t>padengti</w:t>
      </w:r>
      <w:proofErr w:type="spellEnd"/>
      <w:r w:rsidR="002F2CDD">
        <w:t>;</w:t>
      </w:r>
    </w:p>
    <w:p w14:paraId="6F6144FA" w14:textId="60A56DD3" w:rsidR="00283306" w:rsidRDefault="002F2CDD" w:rsidP="00283306">
      <w:pPr>
        <w:numPr>
          <w:ilvl w:val="0"/>
          <w:numId w:val="3"/>
        </w:numPr>
        <w:tabs>
          <w:tab w:val="clear" w:pos="720"/>
          <w:tab w:val="left" w:pos="1134"/>
        </w:tabs>
        <w:spacing w:before="100" w:beforeAutospacing="1"/>
        <w:ind w:left="0" w:firstLine="709"/>
        <w:jc w:val="both"/>
        <w:rPr>
          <w:rFonts w:ascii="Segoe UI" w:hAnsi="Segoe UI" w:cs="Segoe UI"/>
          <w:sz w:val="21"/>
          <w:szCs w:val="21"/>
        </w:rPr>
      </w:pPr>
      <w:proofErr w:type="spellStart"/>
      <w:r>
        <w:t>nustatyti</w:t>
      </w:r>
      <w:proofErr w:type="spellEnd"/>
      <w:r>
        <w:t xml:space="preserve">, </w:t>
      </w:r>
      <w:proofErr w:type="spellStart"/>
      <w:r>
        <w:t>kad</w:t>
      </w:r>
      <w:proofErr w:type="spellEnd"/>
      <w:r>
        <w:t xml:space="preserve"> </w:t>
      </w:r>
      <w:proofErr w:type="spellStart"/>
      <w:r>
        <w:t>lėšos</w:t>
      </w:r>
      <w:proofErr w:type="spellEnd"/>
      <w:r>
        <w:t xml:space="preserve">, </w:t>
      </w:r>
      <w:proofErr w:type="spellStart"/>
      <w:r>
        <w:t>skiriamos</w:t>
      </w:r>
      <w:proofErr w:type="spellEnd"/>
      <w:r>
        <w:t xml:space="preserve"> PSDF</w:t>
      </w:r>
      <w:r w:rsidRPr="002F2CDD">
        <w:t xml:space="preserve"> </w:t>
      </w:r>
      <w:proofErr w:type="spellStart"/>
      <w:r w:rsidRPr="002F2CDD">
        <w:t>biudžeto</w:t>
      </w:r>
      <w:proofErr w:type="spellEnd"/>
      <w:r w:rsidRPr="002F2CDD">
        <w:t xml:space="preserve"> </w:t>
      </w:r>
      <w:proofErr w:type="spellStart"/>
      <w:r w:rsidRPr="002F2CDD">
        <w:t>rezervui</w:t>
      </w:r>
      <w:proofErr w:type="spellEnd"/>
      <w:r w:rsidRPr="002F2CDD">
        <w:t xml:space="preserve"> </w:t>
      </w:r>
      <w:proofErr w:type="spellStart"/>
      <w:r w:rsidRPr="002F2CDD">
        <w:t>papildyti</w:t>
      </w:r>
      <w:proofErr w:type="spellEnd"/>
      <w:r w:rsidRPr="002F2CDD">
        <w:t xml:space="preserve"> (</w:t>
      </w:r>
      <w:proofErr w:type="spellStart"/>
      <w:r w:rsidRPr="002F2CDD">
        <w:t>sudaryti</w:t>
      </w:r>
      <w:proofErr w:type="spellEnd"/>
      <w:r w:rsidRPr="002F2CDD">
        <w:t>)</w:t>
      </w:r>
      <w:r w:rsidR="00720758">
        <w:t>,</w:t>
      </w:r>
      <w:r>
        <w:t xml:space="preserve"> </w:t>
      </w:r>
      <w:proofErr w:type="spellStart"/>
      <w:r>
        <w:t>nėra</w:t>
      </w:r>
      <w:proofErr w:type="spellEnd"/>
      <w:r>
        <w:t xml:space="preserve"> </w:t>
      </w:r>
      <w:proofErr w:type="spellStart"/>
      <w:r>
        <w:t>laikomos</w:t>
      </w:r>
      <w:proofErr w:type="spellEnd"/>
      <w:r>
        <w:t xml:space="preserve"> PSDF </w:t>
      </w:r>
      <w:proofErr w:type="spellStart"/>
      <w:r>
        <w:t>biudžeto</w:t>
      </w:r>
      <w:proofErr w:type="spellEnd"/>
      <w:r>
        <w:t xml:space="preserve"> </w:t>
      </w:r>
      <w:proofErr w:type="spellStart"/>
      <w:r>
        <w:t>išlaidomis</w:t>
      </w:r>
      <w:proofErr w:type="spellEnd"/>
      <w:r w:rsidR="00283306">
        <w:t>.</w:t>
      </w:r>
    </w:p>
    <w:p w14:paraId="6701D35D" w14:textId="77777777" w:rsidR="00D21909" w:rsidRPr="00FC6E9E" w:rsidRDefault="00D21909" w:rsidP="00E41666">
      <w:pPr>
        <w:pStyle w:val="Pagrindiniotekstotrauka"/>
        <w:spacing w:after="0" w:line="240" w:lineRule="auto"/>
        <w:ind w:left="0" w:firstLine="709"/>
      </w:pPr>
    </w:p>
    <w:p w14:paraId="3622F386" w14:textId="77777777" w:rsidR="001B57F9" w:rsidRDefault="00832687" w:rsidP="001B57F9">
      <w:pPr>
        <w:tabs>
          <w:tab w:val="left" w:pos="709"/>
        </w:tabs>
        <w:ind w:firstLine="720"/>
        <w:jc w:val="both"/>
        <w:rPr>
          <w:lang w:val="lt-LT"/>
        </w:rPr>
      </w:pPr>
      <w:r>
        <w:rPr>
          <w:b/>
          <w:bCs/>
          <w:lang w:val="lt-LT"/>
        </w:rPr>
        <w:t>2.</w:t>
      </w:r>
      <w:r w:rsidR="003C1D32">
        <w:rPr>
          <w:b/>
          <w:bCs/>
          <w:lang w:val="lt-LT"/>
        </w:rPr>
        <w:t xml:space="preserve"> </w:t>
      </w:r>
      <w:r w:rsidR="001B57F9">
        <w:rPr>
          <w:b/>
          <w:bCs/>
          <w:szCs w:val="14"/>
          <w:lang w:val="lt-LT"/>
        </w:rPr>
        <w:t>Įstatymo projekto iniciatoriai (institucija, asmenys ar piliečių įgalioti atstovai) ir rengėjai</w:t>
      </w:r>
      <w:r w:rsidR="00DC17B8">
        <w:rPr>
          <w:b/>
          <w:bCs/>
          <w:szCs w:val="14"/>
          <w:lang w:val="lt-LT"/>
        </w:rPr>
        <w:t>.</w:t>
      </w:r>
      <w:r w:rsidR="001B57F9" w:rsidRPr="001B57F9">
        <w:rPr>
          <w:lang w:val="lt-LT"/>
        </w:rPr>
        <w:t xml:space="preserve"> </w:t>
      </w:r>
    </w:p>
    <w:p w14:paraId="75E524A8" w14:textId="1389BEC4" w:rsidR="00832687" w:rsidRPr="00DC5D60" w:rsidRDefault="0030663E" w:rsidP="00C62DA4">
      <w:pPr>
        <w:ind w:firstLine="709"/>
        <w:jc w:val="both"/>
        <w:rPr>
          <w:lang w:val="lt-LT"/>
        </w:rPr>
      </w:pPr>
      <w:r w:rsidRPr="00DC5D60">
        <w:rPr>
          <w:bCs/>
          <w:color w:val="0D0D0D"/>
          <w:lang w:val="lt-LT"/>
        </w:rPr>
        <w:t>Įstatym</w:t>
      </w:r>
      <w:r w:rsidR="00D21909">
        <w:rPr>
          <w:bCs/>
          <w:color w:val="0D0D0D"/>
          <w:lang w:val="lt-LT"/>
        </w:rPr>
        <w:t>ų</w:t>
      </w:r>
      <w:r w:rsidRPr="00DC5D60">
        <w:rPr>
          <w:bCs/>
          <w:color w:val="0D0D0D"/>
          <w:lang w:val="lt-LT"/>
        </w:rPr>
        <w:t xml:space="preserve"> </w:t>
      </w:r>
      <w:proofErr w:type="spellStart"/>
      <w:r w:rsidRPr="00DC5D60">
        <w:rPr>
          <w:bCs/>
          <w:color w:val="0D0D0D"/>
          <w:lang w:val="lt-LT"/>
        </w:rPr>
        <w:t>projekt</w:t>
      </w:r>
      <w:proofErr w:type="spellEnd"/>
      <w:r w:rsidR="00D21909">
        <w:rPr>
          <w:bCs/>
          <w:color w:val="0D0D0D"/>
          <w:lang w:val="en-US"/>
        </w:rPr>
        <w:t>us</w:t>
      </w:r>
      <w:r w:rsidRPr="00DC5D60">
        <w:rPr>
          <w:bCs/>
          <w:color w:val="0D0D0D"/>
          <w:lang w:val="lt-LT"/>
        </w:rPr>
        <w:t xml:space="preserve"> teikia Lietuvos Respublikos sveikatos apsaugos ministerija. Įstatym</w:t>
      </w:r>
      <w:r w:rsidR="00D21909">
        <w:rPr>
          <w:bCs/>
          <w:color w:val="0D0D0D"/>
          <w:lang w:val="lt-LT"/>
        </w:rPr>
        <w:t>ų</w:t>
      </w:r>
      <w:r w:rsidRPr="00DC5D60">
        <w:rPr>
          <w:bCs/>
          <w:color w:val="0D0D0D"/>
          <w:lang w:val="lt-LT"/>
        </w:rPr>
        <w:t xml:space="preserve"> </w:t>
      </w:r>
      <w:r w:rsidR="004E7588" w:rsidRPr="00DC5D60">
        <w:rPr>
          <w:bCs/>
          <w:color w:val="0D0D0D"/>
          <w:lang w:val="lt-LT"/>
        </w:rPr>
        <w:t>projekt</w:t>
      </w:r>
      <w:r w:rsidR="00D21909">
        <w:rPr>
          <w:bCs/>
          <w:color w:val="0D0D0D"/>
          <w:lang w:val="lt-LT"/>
        </w:rPr>
        <w:t>ų</w:t>
      </w:r>
      <w:r w:rsidR="004E7588" w:rsidRPr="00DC5D60">
        <w:rPr>
          <w:bCs/>
          <w:color w:val="0D0D0D"/>
          <w:lang w:val="lt-LT"/>
        </w:rPr>
        <w:t xml:space="preserve"> tiesioginė</w:t>
      </w:r>
      <w:r w:rsidRPr="00DC5D60">
        <w:rPr>
          <w:bCs/>
          <w:color w:val="0D0D0D"/>
          <w:lang w:val="lt-LT"/>
        </w:rPr>
        <w:t xml:space="preserve"> rengėja</w:t>
      </w:r>
      <w:r w:rsidR="001E098F">
        <w:rPr>
          <w:bCs/>
          <w:color w:val="0D0D0D"/>
          <w:lang w:val="lt-LT"/>
        </w:rPr>
        <w:t xml:space="preserve"> – </w:t>
      </w:r>
      <w:r w:rsidRPr="00DC5D60">
        <w:rPr>
          <w:bCs/>
          <w:color w:val="0D0D0D"/>
          <w:lang w:val="lt-LT"/>
        </w:rPr>
        <w:t>Valstybinė ligonių kasa prie Sveikatos apsaugos ministerijos</w:t>
      </w:r>
      <w:r w:rsidRPr="00DC5D60">
        <w:rPr>
          <w:bCs/>
          <w:lang w:val="lt-LT"/>
        </w:rPr>
        <w:t>.</w:t>
      </w:r>
    </w:p>
    <w:p w14:paraId="72BC3E15" w14:textId="77777777" w:rsidR="00C62DA4" w:rsidRPr="00DC5D60" w:rsidRDefault="00C62DA4" w:rsidP="00C62DA4">
      <w:pPr>
        <w:ind w:firstLine="709"/>
        <w:jc w:val="both"/>
        <w:rPr>
          <w:sz w:val="16"/>
          <w:szCs w:val="16"/>
          <w:lang w:val="lt-LT"/>
        </w:rPr>
      </w:pPr>
    </w:p>
    <w:p w14:paraId="3AA6B1FA" w14:textId="77777777" w:rsidR="00832687" w:rsidRPr="00EC70FB" w:rsidRDefault="0083268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3.</w:t>
      </w:r>
      <w:r w:rsidR="003C1D32">
        <w:rPr>
          <w:rFonts w:ascii="Times New Roman" w:hAnsi="Times New Roman" w:cs="Times New Roman"/>
          <w:b/>
          <w:bCs/>
          <w:sz w:val="24"/>
          <w:szCs w:val="14"/>
          <w:lang w:val="lt-LT"/>
        </w:rPr>
        <w:t xml:space="preserve"> </w:t>
      </w:r>
      <w:r w:rsidRPr="00EC70FB">
        <w:rPr>
          <w:rFonts w:ascii="Times New Roman" w:hAnsi="Times New Roman" w:cs="Times New Roman"/>
          <w:b/>
          <w:bCs/>
          <w:sz w:val="24"/>
          <w:szCs w:val="24"/>
          <w:lang w:val="lt-LT"/>
        </w:rPr>
        <w:t xml:space="preserve">Kaip šiuo metu yra </w:t>
      </w:r>
      <w:r w:rsidR="001B57F9" w:rsidRPr="00EC70FB">
        <w:rPr>
          <w:rFonts w:ascii="Times New Roman" w:hAnsi="Times New Roman" w:cs="Times New Roman"/>
          <w:b/>
          <w:bCs/>
          <w:sz w:val="24"/>
          <w:szCs w:val="24"/>
          <w:lang w:val="lt-LT"/>
        </w:rPr>
        <w:t>reguliuojami Į</w:t>
      </w:r>
      <w:r w:rsidRPr="00EC70FB">
        <w:rPr>
          <w:rFonts w:ascii="Times New Roman" w:hAnsi="Times New Roman" w:cs="Times New Roman"/>
          <w:b/>
          <w:bCs/>
          <w:sz w:val="24"/>
          <w:szCs w:val="24"/>
          <w:lang w:val="lt-LT"/>
        </w:rPr>
        <w:t xml:space="preserve">statymo projekte aptarti </w:t>
      </w:r>
      <w:r w:rsidR="001B57F9" w:rsidRPr="00EC70FB">
        <w:rPr>
          <w:rFonts w:ascii="Times New Roman" w:hAnsi="Times New Roman" w:cs="Times New Roman"/>
          <w:b/>
          <w:bCs/>
          <w:sz w:val="24"/>
          <w:szCs w:val="24"/>
          <w:lang w:val="lt-LT"/>
        </w:rPr>
        <w:t>teisiniai santykiai</w:t>
      </w:r>
      <w:r w:rsidR="00DC17B8" w:rsidRPr="00EC70FB">
        <w:rPr>
          <w:rFonts w:ascii="Times New Roman" w:hAnsi="Times New Roman" w:cs="Times New Roman"/>
          <w:b/>
          <w:bCs/>
          <w:sz w:val="24"/>
          <w:szCs w:val="24"/>
          <w:lang w:val="lt-LT"/>
        </w:rPr>
        <w:t>.</w:t>
      </w:r>
    </w:p>
    <w:p w14:paraId="28069186" w14:textId="04A09B7B" w:rsidR="005F6841" w:rsidRDefault="005F6841" w:rsidP="005F6841">
      <w:pPr>
        <w:pStyle w:val="ListParagraph2"/>
        <w:tabs>
          <w:tab w:val="left" w:pos="993"/>
        </w:tabs>
        <w:ind w:left="0" w:firstLine="709"/>
        <w:jc w:val="both"/>
      </w:pPr>
      <w:r w:rsidRPr="00365B09">
        <w:t>PSDF biudžeto rodikliai nustat</w:t>
      </w:r>
      <w:r w:rsidR="008C5E27" w:rsidRPr="00365B09">
        <w:t>omi</w:t>
      </w:r>
      <w:r w:rsidRPr="00365B09">
        <w:t xml:space="preserve"> priimant Lietuvos Respublikos PSDF biudžeto rodiklių patvirtinimo įstatymą.</w:t>
      </w:r>
      <w:r w:rsidR="00F022AD" w:rsidRPr="00365B09">
        <w:t xml:space="preserve"> </w:t>
      </w:r>
      <w:r w:rsidR="00F022AD" w:rsidRPr="008C5E27">
        <w:t>20</w:t>
      </w:r>
      <w:r w:rsidR="00CC4E67" w:rsidRPr="008C5E27">
        <w:t>2</w:t>
      </w:r>
      <w:r w:rsidR="00DC5D60" w:rsidRPr="008C5E27">
        <w:t>1</w:t>
      </w:r>
      <w:r w:rsidR="00D03C78" w:rsidRPr="008C5E27">
        <w:t xml:space="preserve"> m. PSDF biudžet</w:t>
      </w:r>
      <w:r w:rsidR="00151A6D" w:rsidRPr="008C5E27">
        <w:t xml:space="preserve">o </w:t>
      </w:r>
      <w:r w:rsidR="00C14E46" w:rsidRPr="008C5E27">
        <w:t>įplaukos</w:t>
      </w:r>
      <w:r w:rsidR="00D03C78" w:rsidRPr="008C5E27">
        <w:t xml:space="preserve">, </w:t>
      </w:r>
      <w:r w:rsidR="00151A6D" w:rsidRPr="008C5E27">
        <w:t>išlaido</w:t>
      </w:r>
      <w:r w:rsidR="00D03C78" w:rsidRPr="008C5E27">
        <w:t>s</w:t>
      </w:r>
      <w:r w:rsidR="00151A6D" w:rsidRPr="008C5E27">
        <w:t xml:space="preserve"> ir numatomi lėšų likučiai </w:t>
      </w:r>
      <w:r w:rsidR="008C5E27" w:rsidRPr="008C5E27">
        <w:t>yra</w:t>
      </w:r>
      <w:r w:rsidR="00151A6D" w:rsidRPr="008C5E27">
        <w:t xml:space="preserve"> patvirtinti</w:t>
      </w:r>
      <w:r w:rsidR="008C5E27">
        <w:t xml:space="preserve"> </w:t>
      </w:r>
      <w:r w:rsidR="008C5E27" w:rsidRPr="00E41666">
        <w:t>2021 m</w:t>
      </w:r>
      <w:r w:rsidR="00E8456E">
        <w:t>.</w:t>
      </w:r>
      <w:r w:rsidR="008C5E27" w:rsidRPr="00E41666">
        <w:t xml:space="preserve"> </w:t>
      </w:r>
      <w:r w:rsidR="00E8456E">
        <w:t>PSDF</w:t>
      </w:r>
      <w:r w:rsidR="008C5E27" w:rsidRPr="00E41666">
        <w:t xml:space="preserve"> biudžeto rodiklių patvirtinimo įstatym</w:t>
      </w:r>
      <w:r w:rsidR="008C5E27">
        <w:t>u</w:t>
      </w:r>
      <w:r w:rsidR="008C5E27" w:rsidRPr="00E41666">
        <w:t xml:space="preserve"> </w:t>
      </w:r>
      <w:r w:rsidR="008C5E27">
        <w:t>N</w:t>
      </w:r>
      <w:r w:rsidR="008C5E27" w:rsidRPr="00E41666">
        <w:t>r. XIV-121</w:t>
      </w:r>
      <w:r w:rsidR="00151A6D" w:rsidRPr="008C5E27">
        <w:t>.</w:t>
      </w:r>
      <w:r w:rsidR="00805E31">
        <w:t xml:space="preserve"> </w:t>
      </w:r>
      <w:r w:rsidR="00805E31" w:rsidRPr="003E2218">
        <w:t>2021 m. PSDF biudžet</w:t>
      </w:r>
      <w:r w:rsidR="00805E31">
        <w:t xml:space="preserve">as </w:t>
      </w:r>
      <w:r w:rsidR="00084D9D">
        <w:t xml:space="preserve">– </w:t>
      </w:r>
      <w:r w:rsidR="002F1E26">
        <w:t>pajamos ir išlaidos</w:t>
      </w:r>
      <w:r w:rsidR="00084D9D">
        <w:t xml:space="preserve"> –</w:t>
      </w:r>
      <w:r w:rsidR="002F1E26">
        <w:t xml:space="preserve"> </w:t>
      </w:r>
      <w:r w:rsidR="00805E31">
        <w:t xml:space="preserve">sudaro </w:t>
      </w:r>
      <w:r w:rsidR="00084D9D">
        <w:t xml:space="preserve">po </w:t>
      </w:r>
      <w:r w:rsidR="00BA5E84" w:rsidRPr="00BA5E84">
        <w:t>2</w:t>
      </w:r>
      <w:r w:rsidR="002F1E26">
        <w:t> </w:t>
      </w:r>
      <w:r w:rsidR="00BA5E84" w:rsidRPr="00BA5E84">
        <w:t>478</w:t>
      </w:r>
      <w:r w:rsidR="002F1E26">
        <w:t>,2</w:t>
      </w:r>
      <w:r w:rsidR="00805E31">
        <w:t xml:space="preserve"> mln. Eur, iš jų:</w:t>
      </w:r>
    </w:p>
    <w:p w14:paraId="32FD7764" w14:textId="5BAB6117" w:rsidR="00805E31" w:rsidRDefault="002F1E26" w:rsidP="00805E31">
      <w:pPr>
        <w:pStyle w:val="ListParagraph2"/>
        <w:numPr>
          <w:ilvl w:val="0"/>
          <w:numId w:val="4"/>
        </w:numPr>
        <w:tabs>
          <w:tab w:val="left" w:pos="993"/>
        </w:tabs>
        <w:jc w:val="both"/>
      </w:pPr>
      <w:r>
        <w:t>204,1</w:t>
      </w:r>
      <w:r w:rsidR="00805E31">
        <w:t xml:space="preserve"> mln. </w:t>
      </w:r>
      <w:r>
        <w:t>E</w:t>
      </w:r>
      <w:r w:rsidR="00805E31">
        <w:t xml:space="preserve">ur </w:t>
      </w:r>
      <w:r w:rsidR="00084D9D">
        <w:t xml:space="preserve">skirti </w:t>
      </w:r>
      <w:r w:rsidRPr="002F1E26">
        <w:t>Lietuvos Respublikos valstybės biudžeto asignavimai</w:t>
      </w:r>
      <w:r w:rsidR="00805E31">
        <w:t>;</w:t>
      </w:r>
    </w:p>
    <w:p w14:paraId="61536E50" w14:textId="54CFFAF9" w:rsidR="00805E31" w:rsidRDefault="00805E31" w:rsidP="00084D9D">
      <w:pPr>
        <w:pStyle w:val="ListParagraph2"/>
        <w:numPr>
          <w:ilvl w:val="0"/>
          <w:numId w:val="4"/>
        </w:numPr>
        <w:tabs>
          <w:tab w:val="left" w:pos="993"/>
        </w:tabs>
        <w:ind w:left="0" w:firstLine="709"/>
        <w:jc w:val="both"/>
      </w:pPr>
      <w:r>
        <w:t>1,7 mlrd. Eur skirta asmens sveikatos priežiūros paslaugoms (PSDF biudžeto 01 išlaidų straipsnis);</w:t>
      </w:r>
    </w:p>
    <w:p w14:paraId="49DC1279" w14:textId="3261D8C1" w:rsidR="00805E31" w:rsidRDefault="00084D9D" w:rsidP="00084D9D">
      <w:pPr>
        <w:pStyle w:val="ListParagraph2"/>
        <w:numPr>
          <w:ilvl w:val="0"/>
          <w:numId w:val="4"/>
        </w:numPr>
        <w:tabs>
          <w:tab w:val="left" w:pos="993"/>
        </w:tabs>
        <w:ind w:left="0" w:firstLine="709"/>
        <w:jc w:val="both"/>
      </w:pPr>
      <w:r w:rsidRPr="00084D9D">
        <w:t>185</w:t>
      </w:r>
      <w:r>
        <w:t>,</w:t>
      </w:r>
      <w:r w:rsidRPr="00084D9D">
        <w:t>9</w:t>
      </w:r>
      <w:r>
        <w:t xml:space="preserve"> mln. Eur skirta sveikatos programoms ir kitoms sveikatos draudimo išlaidoms (PSDF biudžeto 05 išlaidų straipsnis). Iš šių lėšų </w:t>
      </w:r>
      <w:r w:rsidR="003F507E">
        <w:t>45,6 mln. Eur numatyti ASPĮ išlaidoms, susidariusioms dėl darbuotojų darbo užmokesčio padidinimo, kompensuoti.</w:t>
      </w:r>
    </w:p>
    <w:p w14:paraId="7921B877" w14:textId="190B5D33" w:rsidR="00492644" w:rsidRDefault="00492644" w:rsidP="00492644">
      <w:pPr>
        <w:pStyle w:val="ListParagraph2"/>
        <w:tabs>
          <w:tab w:val="left" w:pos="709"/>
          <w:tab w:val="left" w:pos="993"/>
        </w:tabs>
        <w:ind w:left="0"/>
        <w:jc w:val="both"/>
      </w:pPr>
      <w:r>
        <w:tab/>
      </w:r>
      <w:r w:rsidR="00097750">
        <w:t>Pagal šiuo metu galiojančias Lietuvos Respublikos sve</w:t>
      </w:r>
      <w:r w:rsidR="00D42F6A">
        <w:t>i</w:t>
      </w:r>
      <w:r w:rsidR="00097750">
        <w:t>katos draudimo įstatymo 15, 22 ir 23 straipsni</w:t>
      </w:r>
      <w:r w:rsidR="00D42F6A">
        <w:t>ų</w:t>
      </w:r>
      <w:r w:rsidR="00097750">
        <w:t xml:space="preserve"> nuostatas </w:t>
      </w:r>
      <w:r>
        <w:t xml:space="preserve">Lietuvos Respublikos Seimas gali įstatymu patvirtinti </w:t>
      </w:r>
      <w:r w:rsidR="00D42F6A">
        <w:t>PSDF</w:t>
      </w:r>
      <w:r>
        <w:t xml:space="preserve"> biudžetui skiriamus papildomus valstybės biudžeto asignavimus, jeigu padidėja </w:t>
      </w:r>
      <w:r w:rsidR="00D42F6A">
        <w:t>PSDF</w:t>
      </w:r>
      <w:r>
        <w:t xml:space="preserve"> biudžeto išlaidos arba sumažėja šio fondo biudžeto pajamos ir dėl to </w:t>
      </w:r>
      <w:r w:rsidR="00D42F6A">
        <w:t>PSDF</w:t>
      </w:r>
      <w:r>
        <w:t xml:space="preserve"> biudžetas negali įvykdyti tik šio įstatymo nustatytų įpareigojimų. </w:t>
      </w:r>
      <w:r w:rsidR="003F507E">
        <w:t>Taip pat nustatyta, kad PSDF</w:t>
      </w:r>
      <w:r w:rsidR="003F507E" w:rsidRPr="003F507E">
        <w:t xml:space="preserve"> biudžeto rezervą sudaro pagrindinė lėšų dalis ir rizikos valdymo lėšų dalis. Pagrindinę </w:t>
      </w:r>
      <w:r w:rsidR="003F507E">
        <w:t>PSDF</w:t>
      </w:r>
      <w:r w:rsidR="003F507E" w:rsidRPr="003F507E">
        <w:t xml:space="preserve"> biudžeto rezervo lėšų dalį sudaro 1,5 procento einamųjų biudžetinių metų </w:t>
      </w:r>
      <w:r w:rsidR="003F507E">
        <w:t>PSDF</w:t>
      </w:r>
      <w:r w:rsidR="003F507E" w:rsidRPr="003F507E">
        <w:t xml:space="preserve"> biudžeto pajamų sumos, patvirtintos tų metų </w:t>
      </w:r>
      <w:r w:rsidR="003F507E">
        <w:t>PSDF</w:t>
      </w:r>
      <w:r w:rsidR="003F507E" w:rsidRPr="003F507E">
        <w:t xml:space="preserve"> biudžeto rodiklių patvirtinimo įstatymu</w:t>
      </w:r>
      <w:r w:rsidR="003F507E">
        <w:t>,</w:t>
      </w:r>
      <w:r w:rsidR="006B664F">
        <w:t xml:space="preserve"> </w:t>
      </w:r>
      <w:r w:rsidR="003F507E">
        <w:t>o likusios šio biudžeto rezervo lėšos – rizikos valdymo dalį. Š</w:t>
      </w:r>
      <w:r>
        <w:t xml:space="preserve">iuo metu nėra numatyta </w:t>
      </w:r>
      <w:r w:rsidR="00D42F6A">
        <w:t xml:space="preserve">galimybė atkurti panaudotą </w:t>
      </w:r>
      <w:r>
        <w:t>pagrindin</w:t>
      </w:r>
      <w:r w:rsidR="00D42F6A">
        <w:t>ę</w:t>
      </w:r>
      <w:r>
        <w:t xml:space="preserve"> </w:t>
      </w:r>
      <w:r w:rsidR="00D42F6A">
        <w:t>PSDF</w:t>
      </w:r>
      <w:r>
        <w:t xml:space="preserve"> biudžeto rezervo </w:t>
      </w:r>
      <w:r w:rsidR="00D42F6A">
        <w:t xml:space="preserve">lėšų </w:t>
      </w:r>
      <w:r>
        <w:t>dal</w:t>
      </w:r>
      <w:r w:rsidR="00D42F6A">
        <w:t>į</w:t>
      </w:r>
      <w:r w:rsidR="003F507E">
        <w:t>.</w:t>
      </w:r>
      <w:r>
        <w:t xml:space="preserve"> </w:t>
      </w:r>
      <w:r w:rsidR="003F507E">
        <w:t>Taip pat</w:t>
      </w:r>
      <w:r>
        <w:t xml:space="preserve"> nustatyti </w:t>
      </w:r>
      <w:r w:rsidR="003F507E">
        <w:t>kiekvienos</w:t>
      </w:r>
      <w:r>
        <w:t xml:space="preserve"> </w:t>
      </w:r>
      <w:r w:rsidR="00D42F6A">
        <w:t xml:space="preserve">PSDF biudžeto </w:t>
      </w:r>
      <w:r>
        <w:t>rezervo dalies lėšų naudojimo tikslai.</w:t>
      </w:r>
    </w:p>
    <w:p w14:paraId="6E2A55A3" w14:textId="5636DF0C" w:rsidR="00720758" w:rsidRDefault="00720758" w:rsidP="00720758">
      <w:pPr>
        <w:pStyle w:val="ListParagraph2"/>
        <w:tabs>
          <w:tab w:val="left" w:pos="709"/>
          <w:tab w:val="left" w:pos="993"/>
        </w:tabs>
        <w:ind w:left="0"/>
        <w:jc w:val="both"/>
      </w:pPr>
      <w:r>
        <w:tab/>
        <w:t xml:space="preserve">Pagal šiuo metu galiojantį Lietuvos Respublikos sveikatos draudimo įstatymo 21 straipsnį, PSDF biudžeto išlaidoms yra priskiriamos </w:t>
      </w:r>
      <w:r w:rsidRPr="00720758">
        <w:t xml:space="preserve">išlaidos </w:t>
      </w:r>
      <w:r>
        <w:t>PSDF</w:t>
      </w:r>
      <w:r w:rsidRPr="00720758">
        <w:t xml:space="preserve"> biudžeto rezervui papildyti (sudaryti)</w:t>
      </w:r>
      <w:r>
        <w:t>.</w:t>
      </w:r>
    </w:p>
    <w:p w14:paraId="710C5939" w14:textId="77777777" w:rsidR="00D42F6A" w:rsidRDefault="00D42F6A" w:rsidP="00492644">
      <w:pPr>
        <w:pStyle w:val="ListParagraph2"/>
        <w:tabs>
          <w:tab w:val="left" w:pos="709"/>
          <w:tab w:val="left" w:pos="993"/>
        </w:tabs>
        <w:ind w:left="0"/>
        <w:jc w:val="both"/>
      </w:pPr>
    </w:p>
    <w:p w14:paraId="4AF41947" w14:textId="77777777" w:rsidR="00832687" w:rsidRDefault="00832687" w:rsidP="00832687">
      <w:pPr>
        <w:pStyle w:val="HTMLiankstoformatuotas"/>
        <w:ind w:firstLine="709"/>
        <w:jc w:val="both"/>
        <w:rPr>
          <w:rFonts w:ascii="Times New Roman" w:hAnsi="Times New Roman" w:cs="Times New Roman"/>
          <w:b/>
          <w:bCs/>
          <w:sz w:val="24"/>
          <w:szCs w:val="14"/>
          <w:lang w:val="lt-LT"/>
        </w:rPr>
      </w:pPr>
      <w:r>
        <w:rPr>
          <w:rFonts w:ascii="Times New Roman" w:hAnsi="Times New Roman" w:cs="Times New Roman"/>
          <w:b/>
          <w:bCs/>
          <w:sz w:val="24"/>
          <w:szCs w:val="24"/>
          <w:lang w:val="lt-LT"/>
        </w:rPr>
        <w:t>4.</w:t>
      </w:r>
      <w:r>
        <w:rPr>
          <w:rFonts w:ascii="Times New Roman" w:hAnsi="Times New Roman" w:cs="Times New Roman"/>
          <w:b/>
          <w:bCs/>
          <w:sz w:val="24"/>
          <w:szCs w:val="14"/>
          <w:lang w:val="lt-LT"/>
        </w:rPr>
        <w:t xml:space="preserve"> Kokios </w:t>
      </w:r>
      <w:r w:rsidR="001B57F9">
        <w:rPr>
          <w:rFonts w:ascii="Times New Roman" w:hAnsi="Times New Roman" w:cs="Times New Roman"/>
          <w:b/>
          <w:bCs/>
          <w:sz w:val="24"/>
          <w:szCs w:val="14"/>
          <w:lang w:val="lt-LT"/>
        </w:rPr>
        <w:t>siūlomos</w:t>
      </w:r>
      <w:r>
        <w:rPr>
          <w:rFonts w:ascii="Times New Roman" w:hAnsi="Times New Roman" w:cs="Times New Roman"/>
          <w:b/>
          <w:bCs/>
          <w:sz w:val="24"/>
          <w:szCs w:val="14"/>
          <w:lang w:val="lt-LT"/>
        </w:rPr>
        <w:t xml:space="preserve"> naujos teisinio </w:t>
      </w:r>
      <w:r w:rsidR="001B57F9">
        <w:rPr>
          <w:rFonts w:ascii="Times New Roman" w:hAnsi="Times New Roman" w:cs="Times New Roman"/>
          <w:b/>
          <w:bCs/>
          <w:sz w:val="24"/>
          <w:szCs w:val="14"/>
          <w:lang w:val="lt-LT"/>
        </w:rPr>
        <w:t>reguliavimo</w:t>
      </w:r>
      <w:r>
        <w:rPr>
          <w:rFonts w:ascii="Times New Roman" w:hAnsi="Times New Roman" w:cs="Times New Roman"/>
          <w:b/>
          <w:bCs/>
          <w:sz w:val="24"/>
          <w:szCs w:val="14"/>
          <w:lang w:val="lt-LT"/>
        </w:rPr>
        <w:t xml:space="preserve"> nuostatos</w:t>
      </w:r>
      <w:r w:rsidR="001B57F9">
        <w:rPr>
          <w:rFonts w:ascii="Times New Roman" w:hAnsi="Times New Roman" w:cs="Times New Roman"/>
          <w:b/>
          <w:bCs/>
          <w:sz w:val="24"/>
          <w:szCs w:val="14"/>
          <w:lang w:val="lt-LT"/>
        </w:rPr>
        <w:t xml:space="preserve"> ir </w:t>
      </w:r>
      <w:r>
        <w:rPr>
          <w:rFonts w:ascii="Times New Roman" w:hAnsi="Times New Roman" w:cs="Times New Roman"/>
          <w:b/>
          <w:bCs/>
          <w:sz w:val="24"/>
          <w:szCs w:val="14"/>
          <w:lang w:val="lt-LT"/>
        </w:rPr>
        <w:t>kokių teigiamų rezultatų laukiama</w:t>
      </w:r>
      <w:r w:rsidR="00DC17B8">
        <w:rPr>
          <w:rFonts w:ascii="Times New Roman" w:hAnsi="Times New Roman" w:cs="Times New Roman"/>
          <w:b/>
          <w:bCs/>
          <w:sz w:val="24"/>
          <w:szCs w:val="14"/>
          <w:lang w:val="lt-LT"/>
        </w:rPr>
        <w:t>.</w:t>
      </w:r>
    </w:p>
    <w:p w14:paraId="38D45B61" w14:textId="77777777" w:rsidR="00AC4C17" w:rsidRDefault="00ED269E" w:rsidP="00477857">
      <w:pPr>
        <w:pStyle w:val="HTMLiankstoformatuotas"/>
        <w:tabs>
          <w:tab w:val="clear" w:pos="916"/>
          <w:tab w:val="left" w:pos="709"/>
        </w:tabs>
        <w:jc w:val="both"/>
        <w:rPr>
          <w:rFonts w:ascii="Times New Roman" w:hAnsi="Times New Roman" w:cs="Times New Roman"/>
          <w:sz w:val="24"/>
          <w:szCs w:val="24"/>
          <w:lang w:val="lt-LT"/>
        </w:rPr>
      </w:pPr>
      <w:r w:rsidRPr="009F6D37">
        <w:rPr>
          <w:lang w:val="lt-LT"/>
        </w:rPr>
        <w:tab/>
      </w:r>
      <w:r w:rsidR="00097750" w:rsidRPr="00097750">
        <w:rPr>
          <w:rFonts w:ascii="Times New Roman" w:hAnsi="Times New Roman" w:cs="Times New Roman"/>
          <w:sz w:val="24"/>
          <w:szCs w:val="24"/>
          <w:lang w:val="lt-LT"/>
        </w:rPr>
        <w:t>2021 m</w:t>
      </w:r>
      <w:r w:rsidR="00583ECD">
        <w:rPr>
          <w:rFonts w:ascii="Times New Roman" w:hAnsi="Times New Roman" w:cs="Times New Roman"/>
          <w:sz w:val="24"/>
          <w:szCs w:val="24"/>
          <w:lang w:val="lt-LT"/>
        </w:rPr>
        <w:t>.</w:t>
      </w:r>
      <w:r w:rsidR="00097750" w:rsidRPr="00097750">
        <w:rPr>
          <w:rFonts w:ascii="Times New Roman" w:hAnsi="Times New Roman" w:cs="Times New Roman"/>
          <w:sz w:val="24"/>
          <w:szCs w:val="24"/>
          <w:lang w:val="lt-LT"/>
        </w:rPr>
        <w:t xml:space="preserve"> </w:t>
      </w:r>
      <w:r w:rsidR="00583ECD">
        <w:rPr>
          <w:rFonts w:ascii="Times New Roman" w:hAnsi="Times New Roman" w:cs="Times New Roman"/>
          <w:sz w:val="24"/>
          <w:szCs w:val="24"/>
          <w:lang w:val="lt-LT"/>
        </w:rPr>
        <w:t>PSDF</w:t>
      </w:r>
      <w:r w:rsidR="00097750" w:rsidRPr="00097750">
        <w:rPr>
          <w:rFonts w:ascii="Times New Roman" w:hAnsi="Times New Roman" w:cs="Times New Roman"/>
          <w:sz w:val="24"/>
          <w:szCs w:val="24"/>
          <w:lang w:val="lt-LT"/>
        </w:rPr>
        <w:t xml:space="preserve"> biudžeto rodiklių patvirtinimo įstatymo Nr. XIV-121 pakeitimo įstatymo projekt</w:t>
      </w:r>
      <w:r w:rsidR="00097750">
        <w:rPr>
          <w:rFonts w:ascii="Times New Roman" w:hAnsi="Times New Roman" w:cs="Times New Roman"/>
          <w:sz w:val="24"/>
          <w:szCs w:val="24"/>
          <w:lang w:val="lt-LT"/>
        </w:rPr>
        <w:t>u</w:t>
      </w:r>
      <w:r w:rsidR="00097750" w:rsidRPr="00097750" w:rsidDel="00097750">
        <w:rPr>
          <w:rFonts w:ascii="Times New Roman" w:hAnsi="Times New Roman" w:cs="Times New Roman"/>
          <w:sz w:val="24"/>
          <w:szCs w:val="24"/>
          <w:lang w:val="lt-LT"/>
        </w:rPr>
        <w:t xml:space="preserve"> </w:t>
      </w:r>
      <w:r w:rsidR="009F6D37" w:rsidRPr="009F6D37">
        <w:rPr>
          <w:rFonts w:ascii="Times New Roman" w:hAnsi="Times New Roman" w:cs="Times New Roman"/>
          <w:sz w:val="24"/>
          <w:szCs w:val="24"/>
          <w:lang w:val="lt-LT"/>
        </w:rPr>
        <w:t xml:space="preserve">nesiūlomos naujos </w:t>
      </w:r>
      <w:r w:rsidR="000F24CE" w:rsidRPr="000F24CE">
        <w:rPr>
          <w:rFonts w:ascii="Times New Roman" w:hAnsi="Times New Roman" w:cs="Times New Roman"/>
          <w:bCs/>
          <w:sz w:val="24"/>
          <w:szCs w:val="14"/>
          <w:lang w:val="lt-LT"/>
        </w:rPr>
        <w:t>teisinio</w:t>
      </w:r>
      <w:r w:rsidR="009F6D37" w:rsidRPr="009F6D37">
        <w:rPr>
          <w:rFonts w:ascii="Times New Roman" w:hAnsi="Times New Roman" w:cs="Times New Roman"/>
          <w:sz w:val="24"/>
          <w:szCs w:val="24"/>
          <w:lang w:val="lt-LT"/>
        </w:rPr>
        <w:t xml:space="preserve"> reguliavimo</w:t>
      </w:r>
      <w:r w:rsidR="0054115A">
        <w:rPr>
          <w:rFonts w:ascii="Times New Roman" w:hAnsi="Times New Roman" w:cs="Times New Roman"/>
          <w:sz w:val="24"/>
          <w:szCs w:val="24"/>
          <w:lang w:val="lt-LT"/>
        </w:rPr>
        <w:t xml:space="preserve"> nuostatos, tik </w:t>
      </w:r>
      <w:r w:rsidR="00E41666">
        <w:rPr>
          <w:rFonts w:ascii="Times New Roman" w:hAnsi="Times New Roman" w:cs="Times New Roman"/>
          <w:sz w:val="24"/>
          <w:szCs w:val="24"/>
          <w:lang w:val="lt-LT"/>
        </w:rPr>
        <w:t>patikslinamos</w:t>
      </w:r>
      <w:r w:rsidR="00D71C52">
        <w:rPr>
          <w:rFonts w:ascii="Times New Roman" w:hAnsi="Times New Roman" w:cs="Times New Roman"/>
          <w:sz w:val="24"/>
          <w:szCs w:val="24"/>
          <w:lang w:val="lt-LT"/>
        </w:rPr>
        <w:t xml:space="preserve"> </w:t>
      </w:r>
      <w:r w:rsidR="00E41666">
        <w:rPr>
          <w:rFonts w:ascii="Times New Roman" w:hAnsi="Times New Roman" w:cs="Times New Roman"/>
          <w:sz w:val="24"/>
          <w:szCs w:val="24"/>
          <w:lang w:val="lt-LT"/>
        </w:rPr>
        <w:t>patvirtintos</w:t>
      </w:r>
      <w:r w:rsidR="00C918DB">
        <w:rPr>
          <w:rFonts w:ascii="Times New Roman" w:hAnsi="Times New Roman" w:cs="Times New Roman"/>
          <w:sz w:val="24"/>
          <w:szCs w:val="24"/>
          <w:lang w:val="lt-LT"/>
        </w:rPr>
        <w:t xml:space="preserve"> </w:t>
      </w:r>
      <w:r w:rsidR="009F6D37" w:rsidRPr="009F6D37">
        <w:rPr>
          <w:rFonts w:ascii="Times New Roman" w:hAnsi="Times New Roman" w:cs="Times New Roman"/>
          <w:sz w:val="24"/>
          <w:szCs w:val="24"/>
          <w:lang w:val="lt-LT"/>
        </w:rPr>
        <w:t>PSDF lėšos</w:t>
      </w:r>
      <w:r w:rsidR="009F6D37" w:rsidRPr="005A0F7D">
        <w:rPr>
          <w:rFonts w:ascii="Times New Roman" w:hAnsi="Times New Roman" w:cs="Times New Roman"/>
          <w:sz w:val="24"/>
          <w:szCs w:val="24"/>
          <w:lang w:val="lt-LT"/>
        </w:rPr>
        <w:t>.</w:t>
      </w:r>
      <w:r w:rsidR="00984A91">
        <w:rPr>
          <w:rFonts w:ascii="Times New Roman" w:hAnsi="Times New Roman" w:cs="Times New Roman"/>
          <w:sz w:val="24"/>
          <w:szCs w:val="24"/>
          <w:lang w:val="lt-LT"/>
        </w:rPr>
        <w:t xml:space="preserve"> </w:t>
      </w:r>
    </w:p>
    <w:p w14:paraId="45C269D6" w14:textId="77777777" w:rsidR="00AC4C17" w:rsidRPr="003E2218" w:rsidRDefault="00AC4C17" w:rsidP="00AC4C17">
      <w:pPr>
        <w:widowControl w:val="0"/>
        <w:tabs>
          <w:tab w:val="left" w:pos="709"/>
        </w:tabs>
        <w:jc w:val="both"/>
        <w:rPr>
          <w:lang w:eastAsia="lt-LT"/>
        </w:rPr>
      </w:pPr>
      <w:proofErr w:type="spellStart"/>
      <w:r w:rsidRPr="003E2218">
        <w:rPr>
          <w:lang w:eastAsia="lt-LT"/>
        </w:rPr>
        <w:t>Rengiant</w:t>
      </w:r>
      <w:proofErr w:type="spellEnd"/>
      <w:r w:rsidRPr="003E2218">
        <w:rPr>
          <w:lang w:eastAsia="lt-LT"/>
        </w:rPr>
        <w:t xml:space="preserve"> </w:t>
      </w:r>
      <w:proofErr w:type="spellStart"/>
      <w:r w:rsidRPr="003E2218">
        <w:rPr>
          <w:lang w:eastAsia="lt-LT"/>
        </w:rPr>
        <w:t>pa</w:t>
      </w:r>
      <w:r>
        <w:rPr>
          <w:lang w:eastAsia="lt-LT"/>
        </w:rPr>
        <w:t>tikslintą</w:t>
      </w:r>
      <w:proofErr w:type="spellEnd"/>
      <w:r w:rsidRPr="003E2218">
        <w:rPr>
          <w:lang w:eastAsia="lt-LT"/>
        </w:rPr>
        <w:t xml:space="preserve"> 2021 m. PSDF </w:t>
      </w:r>
      <w:proofErr w:type="spellStart"/>
      <w:r w:rsidRPr="003E2218">
        <w:rPr>
          <w:lang w:eastAsia="lt-LT"/>
        </w:rPr>
        <w:t>biudžet</w:t>
      </w:r>
      <w:r>
        <w:rPr>
          <w:lang w:eastAsia="lt-LT"/>
        </w:rPr>
        <w:t>ą</w:t>
      </w:r>
      <w:proofErr w:type="spellEnd"/>
      <w:r>
        <w:rPr>
          <w:lang w:eastAsia="lt-LT"/>
        </w:rPr>
        <w:t xml:space="preserve"> </w:t>
      </w:r>
      <w:proofErr w:type="spellStart"/>
      <w:r w:rsidRPr="003E2218">
        <w:rPr>
          <w:lang w:eastAsia="lt-LT"/>
        </w:rPr>
        <w:t>buvo</w:t>
      </w:r>
      <w:proofErr w:type="spellEnd"/>
      <w:r w:rsidRPr="003E2218">
        <w:rPr>
          <w:lang w:eastAsia="lt-LT"/>
        </w:rPr>
        <w:t xml:space="preserve"> </w:t>
      </w:r>
      <w:proofErr w:type="spellStart"/>
      <w:r w:rsidRPr="003E2218">
        <w:rPr>
          <w:lang w:eastAsia="lt-LT"/>
        </w:rPr>
        <w:t>atlikti</w:t>
      </w:r>
      <w:proofErr w:type="spellEnd"/>
      <w:r w:rsidRPr="003E2218">
        <w:rPr>
          <w:lang w:eastAsia="lt-LT"/>
        </w:rPr>
        <w:t xml:space="preserve"> </w:t>
      </w:r>
      <w:proofErr w:type="spellStart"/>
      <w:r w:rsidRPr="003E2218">
        <w:rPr>
          <w:lang w:eastAsia="lt-LT"/>
        </w:rPr>
        <w:t>šie</w:t>
      </w:r>
      <w:proofErr w:type="spellEnd"/>
      <w:r w:rsidRPr="003E2218">
        <w:rPr>
          <w:lang w:eastAsia="lt-LT"/>
        </w:rPr>
        <w:t xml:space="preserve"> </w:t>
      </w:r>
      <w:proofErr w:type="spellStart"/>
      <w:r w:rsidRPr="003E2218">
        <w:rPr>
          <w:lang w:eastAsia="lt-LT"/>
        </w:rPr>
        <w:t>pakeitimai</w:t>
      </w:r>
      <w:proofErr w:type="spellEnd"/>
      <w:r w:rsidRPr="003E2218">
        <w:rPr>
          <w:lang w:eastAsia="lt-LT"/>
        </w:rPr>
        <w:t>:</w:t>
      </w:r>
    </w:p>
    <w:p w14:paraId="4E63092A" w14:textId="77777777" w:rsidR="00AC4C17" w:rsidRPr="0039192E" w:rsidRDefault="00AC4C17" w:rsidP="00AC4C17">
      <w:pPr>
        <w:ind w:firstLine="709"/>
        <w:jc w:val="both"/>
      </w:pPr>
      <w:r w:rsidRPr="0039192E">
        <w:t xml:space="preserve">1. 48,5 </w:t>
      </w:r>
      <w:proofErr w:type="spellStart"/>
      <w:r w:rsidRPr="0039192E">
        <w:t>mln</w:t>
      </w:r>
      <w:proofErr w:type="spellEnd"/>
      <w:r w:rsidRPr="0039192E">
        <w:t xml:space="preserve">. Eur </w:t>
      </w:r>
      <w:proofErr w:type="spellStart"/>
      <w:r w:rsidRPr="0039192E">
        <w:t>didinami</w:t>
      </w:r>
      <w:proofErr w:type="spellEnd"/>
      <w:r w:rsidRPr="0039192E">
        <w:t xml:space="preserve"> </w:t>
      </w:r>
      <w:proofErr w:type="spellStart"/>
      <w:r w:rsidRPr="0039192E">
        <w:t>Lietuvos</w:t>
      </w:r>
      <w:proofErr w:type="spellEnd"/>
      <w:r w:rsidRPr="0039192E">
        <w:t xml:space="preserve"> </w:t>
      </w:r>
      <w:proofErr w:type="spellStart"/>
      <w:r w:rsidRPr="0039192E">
        <w:t>Respublikos</w:t>
      </w:r>
      <w:proofErr w:type="spellEnd"/>
      <w:r w:rsidRPr="0039192E">
        <w:t xml:space="preserve"> </w:t>
      </w:r>
      <w:proofErr w:type="spellStart"/>
      <w:r w:rsidRPr="0039192E">
        <w:t>valstybės</w:t>
      </w:r>
      <w:proofErr w:type="spellEnd"/>
      <w:r w:rsidRPr="0039192E">
        <w:t xml:space="preserve"> </w:t>
      </w:r>
      <w:proofErr w:type="spellStart"/>
      <w:r w:rsidRPr="0039192E">
        <w:t>biudžeto</w:t>
      </w:r>
      <w:proofErr w:type="spellEnd"/>
      <w:r w:rsidRPr="0039192E">
        <w:t xml:space="preserve"> </w:t>
      </w:r>
      <w:proofErr w:type="spellStart"/>
      <w:r w:rsidRPr="0039192E">
        <w:t>asignavimai</w:t>
      </w:r>
      <w:proofErr w:type="spellEnd"/>
      <w:r w:rsidRPr="0039192E">
        <w:t>;</w:t>
      </w:r>
    </w:p>
    <w:p w14:paraId="4863629B" w14:textId="653D96D1" w:rsidR="00AC4C17" w:rsidRPr="0039192E" w:rsidRDefault="00AC4C17" w:rsidP="00AC4C17">
      <w:pPr>
        <w:ind w:firstLine="709"/>
        <w:jc w:val="both"/>
      </w:pPr>
      <w:r w:rsidRPr="0039192E">
        <w:t xml:space="preserve">2. 26,2 </w:t>
      </w:r>
      <w:proofErr w:type="spellStart"/>
      <w:r w:rsidRPr="0039192E">
        <w:t>mln</w:t>
      </w:r>
      <w:proofErr w:type="spellEnd"/>
      <w:r w:rsidRPr="0039192E">
        <w:t xml:space="preserve">. Eur </w:t>
      </w:r>
      <w:proofErr w:type="spellStart"/>
      <w:r w:rsidRPr="0039192E">
        <w:t>sumažintos</w:t>
      </w:r>
      <w:proofErr w:type="spellEnd"/>
      <w:r w:rsidRPr="0039192E">
        <w:t xml:space="preserve"> PSDF </w:t>
      </w:r>
      <w:proofErr w:type="spellStart"/>
      <w:r w:rsidRPr="0039192E">
        <w:t>biudžeto</w:t>
      </w:r>
      <w:proofErr w:type="spellEnd"/>
      <w:r w:rsidRPr="0039192E">
        <w:t xml:space="preserve"> </w:t>
      </w:r>
      <w:proofErr w:type="spellStart"/>
      <w:r w:rsidRPr="0039192E">
        <w:t>lėšos</w:t>
      </w:r>
      <w:proofErr w:type="spellEnd"/>
      <w:r w:rsidRPr="0039192E">
        <w:t xml:space="preserve">, </w:t>
      </w:r>
      <w:proofErr w:type="spellStart"/>
      <w:r w:rsidRPr="0039192E">
        <w:t>numatytos</w:t>
      </w:r>
      <w:proofErr w:type="spellEnd"/>
      <w:r w:rsidRPr="0039192E">
        <w:t xml:space="preserve"> PSDF </w:t>
      </w:r>
      <w:proofErr w:type="spellStart"/>
      <w:r w:rsidRPr="0039192E">
        <w:t>biudžeto</w:t>
      </w:r>
      <w:proofErr w:type="spellEnd"/>
      <w:r w:rsidRPr="0039192E">
        <w:t xml:space="preserve"> 01 </w:t>
      </w:r>
      <w:proofErr w:type="spellStart"/>
      <w:r w:rsidRPr="0039192E">
        <w:t>išlaidų</w:t>
      </w:r>
      <w:proofErr w:type="spellEnd"/>
      <w:r w:rsidRPr="0039192E">
        <w:t xml:space="preserve"> </w:t>
      </w:r>
      <w:proofErr w:type="spellStart"/>
      <w:r w:rsidRPr="0039192E">
        <w:t>straipsnyje</w:t>
      </w:r>
      <w:proofErr w:type="spellEnd"/>
      <w:r w:rsidRPr="0039192E">
        <w:t xml:space="preserve"> „</w:t>
      </w:r>
      <w:proofErr w:type="spellStart"/>
      <w:r w:rsidRPr="0039192E">
        <w:t>Asmens</w:t>
      </w:r>
      <w:proofErr w:type="spellEnd"/>
      <w:r w:rsidRPr="0039192E">
        <w:t xml:space="preserve"> </w:t>
      </w:r>
      <w:proofErr w:type="spellStart"/>
      <w:r w:rsidRPr="0039192E">
        <w:t>sveikatos</w:t>
      </w:r>
      <w:proofErr w:type="spellEnd"/>
      <w:r w:rsidRPr="0039192E">
        <w:t xml:space="preserve"> </w:t>
      </w:r>
      <w:proofErr w:type="spellStart"/>
      <w:r w:rsidRPr="0039192E">
        <w:t>priežiūros</w:t>
      </w:r>
      <w:proofErr w:type="spellEnd"/>
      <w:r w:rsidRPr="0039192E">
        <w:t xml:space="preserve"> </w:t>
      </w:r>
      <w:proofErr w:type="spellStart"/>
      <w:proofErr w:type="gramStart"/>
      <w:r w:rsidRPr="0039192E">
        <w:t>paslaugoms</w:t>
      </w:r>
      <w:proofErr w:type="spellEnd"/>
      <w:r w:rsidRPr="0039192E">
        <w:t>“</w:t>
      </w:r>
      <w:proofErr w:type="gramEnd"/>
      <w:r>
        <w:t xml:space="preserve">, </w:t>
      </w:r>
      <w:proofErr w:type="spellStart"/>
      <w:r>
        <w:t>kurios</w:t>
      </w:r>
      <w:proofErr w:type="spellEnd"/>
      <w:r>
        <w:t xml:space="preserve"> </w:t>
      </w:r>
      <w:proofErr w:type="spellStart"/>
      <w:r>
        <w:t>laikinai</w:t>
      </w:r>
      <w:proofErr w:type="spellEnd"/>
      <w:r>
        <w:t xml:space="preserve"> </w:t>
      </w:r>
      <w:proofErr w:type="spellStart"/>
      <w:r>
        <w:t>nepaskirstytos</w:t>
      </w:r>
      <w:proofErr w:type="spellEnd"/>
      <w:r>
        <w:t xml:space="preserve"> </w:t>
      </w:r>
      <w:proofErr w:type="spellStart"/>
      <w:r>
        <w:t>asmens</w:t>
      </w:r>
      <w:proofErr w:type="spellEnd"/>
      <w:r>
        <w:t xml:space="preserve"> </w:t>
      </w:r>
      <w:proofErr w:type="spellStart"/>
      <w:r>
        <w:t>sveikatos</w:t>
      </w:r>
      <w:proofErr w:type="spellEnd"/>
      <w:r>
        <w:t xml:space="preserve"> </w:t>
      </w:r>
      <w:proofErr w:type="spellStart"/>
      <w:r>
        <w:t>priežiūros</w:t>
      </w:r>
      <w:proofErr w:type="spellEnd"/>
      <w:r>
        <w:t xml:space="preserve"> </w:t>
      </w:r>
      <w:proofErr w:type="spellStart"/>
      <w:r>
        <w:t>paslaugoms</w:t>
      </w:r>
      <w:proofErr w:type="spellEnd"/>
      <w:r>
        <w:t xml:space="preserve"> </w:t>
      </w:r>
      <w:proofErr w:type="spellStart"/>
      <w:r>
        <w:t>apmokėti</w:t>
      </w:r>
      <w:proofErr w:type="spellEnd"/>
      <w:r>
        <w:t xml:space="preserve"> </w:t>
      </w:r>
      <w:proofErr w:type="spellStart"/>
      <w:r>
        <w:t>ir</w:t>
      </w:r>
      <w:proofErr w:type="spellEnd"/>
      <w:r>
        <w:t xml:space="preserve"> </w:t>
      </w:r>
      <w:proofErr w:type="spellStart"/>
      <w:r>
        <w:t>dėl</w:t>
      </w:r>
      <w:proofErr w:type="spellEnd"/>
      <w:r>
        <w:t xml:space="preserve"> </w:t>
      </w:r>
      <w:proofErr w:type="spellStart"/>
      <w:r>
        <w:t>kurių</w:t>
      </w:r>
      <w:proofErr w:type="spellEnd"/>
      <w:r>
        <w:t xml:space="preserve"> </w:t>
      </w:r>
      <w:proofErr w:type="spellStart"/>
      <w:r>
        <w:t>panaudojimo</w:t>
      </w:r>
      <w:proofErr w:type="spellEnd"/>
      <w:r>
        <w:t xml:space="preserve"> </w:t>
      </w:r>
      <w:proofErr w:type="spellStart"/>
      <w:r>
        <w:t>sprendimai</w:t>
      </w:r>
      <w:proofErr w:type="spellEnd"/>
      <w:r>
        <w:t xml:space="preserve"> </w:t>
      </w:r>
      <w:proofErr w:type="spellStart"/>
      <w:r>
        <w:t>tur</w:t>
      </w:r>
      <w:r w:rsidR="00BA023E">
        <w:t>ėjo</w:t>
      </w:r>
      <w:proofErr w:type="spellEnd"/>
      <w:r w:rsidR="007E3A5F">
        <w:t xml:space="preserve"> </w:t>
      </w:r>
      <w:proofErr w:type="spellStart"/>
      <w:r>
        <w:t>būti</w:t>
      </w:r>
      <w:proofErr w:type="spellEnd"/>
      <w:r>
        <w:t xml:space="preserve"> </w:t>
      </w:r>
      <w:proofErr w:type="spellStart"/>
      <w:r>
        <w:t>priimami</w:t>
      </w:r>
      <w:proofErr w:type="spellEnd"/>
      <w:r>
        <w:t xml:space="preserve"> </w:t>
      </w:r>
      <w:proofErr w:type="spellStart"/>
      <w:r>
        <w:t>ši</w:t>
      </w:r>
      <w:r w:rsidR="00BA023E">
        <w:t>ų</w:t>
      </w:r>
      <w:proofErr w:type="spellEnd"/>
      <w:r>
        <w:t xml:space="preserve"> </w:t>
      </w:r>
      <w:proofErr w:type="spellStart"/>
      <w:r w:rsidR="00BA023E">
        <w:t>metų</w:t>
      </w:r>
      <w:proofErr w:type="spellEnd"/>
      <w:r w:rsidR="00BA023E">
        <w:t xml:space="preserve"> </w:t>
      </w:r>
      <w:proofErr w:type="spellStart"/>
      <w:r w:rsidR="00BA023E">
        <w:t>ant</w:t>
      </w:r>
      <w:r w:rsidR="007E3A5F">
        <w:t>r</w:t>
      </w:r>
      <w:r w:rsidR="00BA023E">
        <w:t>ąjį</w:t>
      </w:r>
      <w:proofErr w:type="spellEnd"/>
      <w:r w:rsidR="00BA023E">
        <w:t xml:space="preserve"> </w:t>
      </w:r>
      <w:proofErr w:type="spellStart"/>
      <w:r w:rsidR="00BA023E">
        <w:t>pusmetį</w:t>
      </w:r>
      <w:proofErr w:type="spellEnd"/>
      <w:r w:rsidRPr="0039192E">
        <w:t>.</w:t>
      </w:r>
      <w:r>
        <w:t xml:space="preserve"> </w:t>
      </w:r>
      <w:r>
        <w:rPr>
          <w:lang w:val="lt-LT"/>
        </w:rPr>
        <w:t xml:space="preserve">Šios lėšos perkeliamos į PSDF biudžeto 05 išlaidų straipsnį „Sveikatos </w:t>
      </w:r>
      <w:r>
        <w:rPr>
          <w:lang w:val="lt-LT"/>
        </w:rPr>
        <w:lastRenderedPageBreak/>
        <w:t>programoms ir kitoms sveikatos draudimo išlaidoms“ (</w:t>
      </w:r>
      <w:r w:rsidRPr="0039192E">
        <w:t xml:space="preserve">ASPĮ </w:t>
      </w:r>
      <w:proofErr w:type="spellStart"/>
      <w:r w:rsidRPr="0039192E">
        <w:t>išlaidoms</w:t>
      </w:r>
      <w:proofErr w:type="spellEnd"/>
      <w:r w:rsidRPr="0039192E">
        <w:t xml:space="preserve">, </w:t>
      </w:r>
      <w:proofErr w:type="spellStart"/>
      <w:r w:rsidRPr="0039192E">
        <w:t>susidariusioms</w:t>
      </w:r>
      <w:proofErr w:type="spellEnd"/>
      <w:r w:rsidRPr="0039192E">
        <w:t xml:space="preserve"> </w:t>
      </w:r>
      <w:proofErr w:type="spellStart"/>
      <w:r w:rsidRPr="0039192E">
        <w:t>dėl</w:t>
      </w:r>
      <w:proofErr w:type="spellEnd"/>
      <w:r w:rsidRPr="0039192E">
        <w:t xml:space="preserve"> </w:t>
      </w:r>
      <w:proofErr w:type="spellStart"/>
      <w:r w:rsidRPr="0039192E">
        <w:t>darbuotojų</w:t>
      </w:r>
      <w:proofErr w:type="spellEnd"/>
      <w:r w:rsidRPr="0039192E">
        <w:t xml:space="preserve"> </w:t>
      </w:r>
      <w:proofErr w:type="spellStart"/>
      <w:r w:rsidRPr="0039192E">
        <w:t>darbo</w:t>
      </w:r>
      <w:proofErr w:type="spellEnd"/>
      <w:r w:rsidRPr="0039192E">
        <w:t xml:space="preserve"> </w:t>
      </w:r>
      <w:proofErr w:type="spellStart"/>
      <w:r w:rsidRPr="0039192E">
        <w:t>užmokesčio</w:t>
      </w:r>
      <w:proofErr w:type="spellEnd"/>
      <w:r w:rsidRPr="0039192E">
        <w:t xml:space="preserve"> </w:t>
      </w:r>
      <w:proofErr w:type="spellStart"/>
      <w:r w:rsidRPr="0039192E">
        <w:t>padidinimo</w:t>
      </w:r>
      <w:proofErr w:type="spellEnd"/>
      <w:r w:rsidRPr="0039192E">
        <w:t xml:space="preserve">, </w:t>
      </w:r>
      <w:proofErr w:type="spellStart"/>
      <w:r w:rsidRPr="0039192E">
        <w:t>kompensuoti</w:t>
      </w:r>
      <w:proofErr w:type="spellEnd"/>
      <w:r>
        <w:t>);</w:t>
      </w:r>
    </w:p>
    <w:p w14:paraId="27CA9FB0" w14:textId="77777777" w:rsidR="00AC4C17" w:rsidRPr="0039192E" w:rsidRDefault="00AC4C17" w:rsidP="00AC4C17">
      <w:pPr>
        <w:ind w:firstLine="709"/>
        <w:jc w:val="both"/>
      </w:pPr>
      <w:r w:rsidRPr="0039192E">
        <w:t xml:space="preserve">3. </w:t>
      </w:r>
      <w:proofErr w:type="spellStart"/>
      <w:r>
        <w:t>iš</w:t>
      </w:r>
      <w:proofErr w:type="spellEnd"/>
      <w:r>
        <w:t xml:space="preserve"> </w:t>
      </w:r>
      <w:proofErr w:type="spellStart"/>
      <w:r>
        <w:t>viso</w:t>
      </w:r>
      <w:proofErr w:type="spellEnd"/>
      <w:r>
        <w:t xml:space="preserve"> </w:t>
      </w:r>
      <w:r w:rsidRPr="0039192E">
        <w:t xml:space="preserve">37,5 </w:t>
      </w:r>
      <w:proofErr w:type="spellStart"/>
      <w:r w:rsidRPr="0039192E">
        <w:t>mln</w:t>
      </w:r>
      <w:proofErr w:type="spellEnd"/>
      <w:r w:rsidRPr="0039192E">
        <w:t xml:space="preserve">. Eur </w:t>
      </w:r>
      <w:proofErr w:type="spellStart"/>
      <w:r w:rsidRPr="0039192E">
        <w:t>didinamos</w:t>
      </w:r>
      <w:proofErr w:type="spellEnd"/>
      <w:r w:rsidRPr="0039192E">
        <w:t xml:space="preserve"> </w:t>
      </w:r>
      <w:proofErr w:type="spellStart"/>
      <w:r w:rsidRPr="0039192E">
        <w:t>lėšos</w:t>
      </w:r>
      <w:proofErr w:type="spellEnd"/>
      <w:r w:rsidRPr="0039192E">
        <w:t xml:space="preserve"> ASPĮ </w:t>
      </w:r>
      <w:proofErr w:type="spellStart"/>
      <w:r w:rsidRPr="0039192E">
        <w:t>išlaidoms</w:t>
      </w:r>
      <w:proofErr w:type="spellEnd"/>
      <w:r w:rsidRPr="0039192E">
        <w:t xml:space="preserve">, </w:t>
      </w:r>
      <w:proofErr w:type="spellStart"/>
      <w:r w:rsidRPr="0039192E">
        <w:t>susidariusioms</w:t>
      </w:r>
      <w:proofErr w:type="spellEnd"/>
      <w:r w:rsidRPr="0039192E">
        <w:t xml:space="preserve"> </w:t>
      </w:r>
      <w:proofErr w:type="spellStart"/>
      <w:r w:rsidRPr="0039192E">
        <w:t>dėl</w:t>
      </w:r>
      <w:proofErr w:type="spellEnd"/>
      <w:r w:rsidRPr="0039192E">
        <w:t xml:space="preserve"> </w:t>
      </w:r>
      <w:proofErr w:type="spellStart"/>
      <w:r w:rsidRPr="0039192E">
        <w:t>darbuotojų</w:t>
      </w:r>
      <w:proofErr w:type="spellEnd"/>
      <w:r w:rsidRPr="0039192E">
        <w:t xml:space="preserve"> </w:t>
      </w:r>
      <w:proofErr w:type="spellStart"/>
      <w:r w:rsidRPr="0039192E">
        <w:t>darbo</w:t>
      </w:r>
      <w:proofErr w:type="spellEnd"/>
      <w:r w:rsidRPr="0039192E">
        <w:t xml:space="preserve"> </w:t>
      </w:r>
      <w:proofErr w:type="spellStart"/>
      <w:r w:rsidRPr="0039192E">
        <w:t>užmokesčio</w:t>
      </w:r>
      <w:proofErr w:type="spellEnd"/>
      <w:r w:rsidRPr="0039192E">
        <w:t xml:space="preserve"> </w:t>
      </w:r>
      <w:proofErr w:type="spellStart"/>
      <w:r w:rsidRPr="0039192E">
        <w:t>padidinimo</w:t>
      </w:r>
      <w:proofErr w:type="spellEnd"/>
      <w:r w:rsidRPr="0039192E">
        <w:t xml:space="preserve">, </w:t>
      </w:r>
      <w:proofErr w:type="spellStart"/>
      <w:r w:rsidRPr="0039192E">
        <w:t>kompensuoti</w:t>
      </w:r>
      <w:proofErr w:type="spellEnd"/>
      <w:r>
        <w:t xml:space="preserve"> (</w:t>
      </w:r>
      <w:r>
        <w:rPr>
          <w:lang w:val="lt-LT"/>
        </w:rPr>
        <w:t xml:space="preserve">PSDF biudžeto 05 išlaidų straipsnis „Sveikatos programoms ir kitoms sveikatos draudimo </w:t>
      </w:r>
      <w:proofErr w:type="gramStart"/>
      <w:r>
        <w:rPr>
          <w:lang w:val="lt-LT"/>
        </w:rPr>
        <w:t>išlaidoms“</w:t>
      </w:r>
      <w:proofErr w:type="gramEnd"/>
      <w:r>
        <w:rPr>
          <w:lang w:val="lt-LT"/>
        </w:rPr>
        <w:t>)</w:t>
      </w:r>
      <w:r w:rsidRPr="0039192E">
        <w:t>;</w:t>
      </w:r>
    </w:p>
    <w:p w14:paraId="235CF270" w14:textId="2C45D277" w:rsidR="00AC4C17" w:rsidRPr="0039192E" w:rsidRDefault="00AC4C17" w:rsidP="00AC4C17">
      <w:pPr>
        <w:ind w:firstLine="709"/>
        <w:jc w:val="both"/>
      </w:pPr>
      <w:r w:rsidRPr="0039192E">
        <w:t xml:space="preserve">4. 37,2 </w:t>
      </w:r>
      <w:proofErr w:type="spellStart"/>
      <w:r w:rsidRPr="0039192E">
        <w:t>mln</w:t>
      </w:r>
      <w:proofErr w:type="spellEnd"/>
      <w:r w:rsidRPr="0039192E">
        <w:t xml:space="preserve">. Eur </w:t>
      </w:r>
      <w:proofErr w:type="spellStart"/>
      <w:r w:rsidRPr="0039192E">
        <w:t>numatyti</w:t>
      </w:r>
      <w:proofErr w:type="spellEnd"/>
      <w:r w:rsidRPr="0039192E">
        <w:t xml:space="preserve"> PSDF </w:t>
      </w:r>
      <w:proofErr w:type="spellStart"/>
      <w:r w:rsidRPr="0039192E">
        <w:t>biudžeto</w:t>
      </w:r>
      <w:proofErr w:type="spellEnd"/>
      <w:r w:rsidRPr="0039192E">
        <w:t xml:space="preserve"> </w:t>
      </w:r>
      <w:proofErr w:type="spellStart"/>
      <w:r w:rsidRPr="0039192E">
        <w:t>rezervui</w:t>
      </w:r>
      <w:proofErr w:type="spellEnd"/>
      <w:r w:rsidRPr="0039192E">
        <w:t xml:space="preserve"> </w:t>
      </w:r>
      <w:proofErr w:type="spellStart"/>
      <w:r w:rsidRPr="0039192E">
        <w:t>papildyti</w:t>
      </w:r>
      <w:proofErr w:type="spellEnd"/>
      <w:r w:rsidRPr="0039192E">
        <w:t xml:space="preserve"> (</w:t>
      </w:r>
      <w:proofErr w:type="spellStart"/>
      <w:r w:rsidRPr="0039192E">
        <w:t>sudaryti</w:t>
      </w:r>
      <w:proofErr w:type="spellEnd"/>
      <w:r w:rsidRPr="0039192E">
        <w:t xml:space="preserve">). </w:t>
      </w:r>
      <w:proofErr w:type="spellStart"/>
      <w:r w:rsidRPr="0039192E">
        <w:t>Šiomis</w:t>
      </w:r>
      <w:proofErr w:type="spellEnd"/>
      <w:r w:rsidRPr="0039192E">
        <w:t xml:space="preserve"> </w:t>
      </w:r>
      <w:proofErr w:type="spellStart"/>
      <w:r w:rsidRPr="0039192E">
        <w:t>lėšomis</w:t>
      </w:r>
      <w:proofErr w:type="spellEnd"/>
      <w:r w:rsidRPr="0039192E">
        <w:t xml:space="preserve"> bus </w:t>
      </w:r>
      <w:proofErr w:type="spellStart"/>
      <w:r>
        <w:t>atkurta</w:t>
      </w:r>
      <w:proofErr w:type="spellEnd"/>
      <w:r>
        <w:t xml:space="preserve"> </w:t>
      </w:r>
      <w:proofErr w:type="spellStart"/>
      <w:r>
        <w:t>pagrindinė</w:t>
      </w:r>
      <w:proofErr w:type="spellEnd"/>
      <w:r>
        <w:t xml:space="preserve"> PSDF </w:t>
      </w:r>
      <w:proofErr w:type="spellStart"/>
      <w:r w:rsidR="009E29FA">
        <w:t>biudžeto</w:t>
      </w:r>
      <w:proofErr w:type="spellEnd"/>
      <w:r w:rsidR="009E29FA">
        <w:t xml:space="preserve"> </w:t>
      </w:r>
      <w:proofErr w:type="spellStart"/>
      <w:r>
        <w:t>rezervo</w:t>
      </w:r>
      <w:proofErr w:type="spellEnd"/>
      <w:r>
        <w:t xml:space="preserve"> </w:t>
      </w:r>
      <w:proofErr w:type="spellStart"/>
      <w:r>
        <w:t>dalis</w:t>
      </w:r>
      <w:proofErr w:type="spellEnd"/>
      <w:r>
        <w:t xml:space="preserve">, </w:t>
      </w:r>
      <w:proofErr w:type="spellStart"/>
      <w:r>
        <w:t>kuri</w:t>
      </w:r>
      <w:proofErr w:type="spellEnd"/>
      <w:r>
        <w:t xml:space="preserve"> </w:t>
      </w:r>
      <w:proofErr w:type="spellStart"/>
      <w:r>
        <w:t>buvo</w:t>
      </w:r>
      <w:proofErr w:type="spellEnd"/>
      <w:r>
        <w:t xml:space="preserve"> </w:t>
      </w:r>
      <w:proofErr w:type="spellStart"/>
      <w:r>
        <w:t>naudojama</w:t>
      </w:r>
      <w:proofErr w:type="spellEnd"/>
      <w:r w:rsidRPr="0039192E">
        <w:t xml:space="preserve"> </w:t>
      </w:r>
      <w:proofErr w:type="spellStart"/>
      <w:r>
        <w:t>ir</w:t>
      </w:r>
      <w:proofErr w:type="spellEnd"/>
      <w:r>
        <w:t xml:space="preserve"> </w:t>
      </w:r>
      <w:proofErr w:type="spellStart"/>
      <w:r>
        <w:t>numatoma</w:t>
      </w:r>
      <w:proofErr w:type="spellEnd"/>
      <w:r>
        <w:t xml:space="preserve"> </w:t>
      </w:r>
      <w:proofErr w:type="spellStart"/>
      <w:r>
        <w:t>panaudoti</w:t>
      </w:r>
      <w:proofErr w:type="spellEnd"/>
      <w:r>
        <w:t xml:space="preserve"> </w:t>
      </w:r>
      <w:r w:rsidRPr="0039192E">
        <w:t xml:space="preserve">ASPĮ </w:t>
      </w:r>
      <w:proofErr w:type="spellStart"/>
      <w:r w:rsidRPr="0039192E">
        <w:t>išlaidoms</w:t>
      </w:r>
      <w:proofErr w:type="spellEnd"/>
      <w:r w:rsidRPr="0039192E">
        <w:t xml:space="preserve">, </w:t>
      </w:r>
      <w:proofErr w:type="spellStart"/>
      <w:r w:rsidRPr="0039192E">
        <w:t>susidariusioms</w:t>
      </w:r>
      <w:proofErr w:type="spellEnd"/>
      <w:r w:rsidRPr="0039192E">
        <w:t xml:space="preserve"> </w:t>
      </w:r>
      <w:proofErr w:type="spellStart"/>
      <w:r w:rsidRPr="0039192E">
        <w:t>dėl</w:t>
      </w:r>
      <w:proofErr w:type="spellEnd"/>
      <w:r w:rsidRPr="0039192E">
        <w:t xml:space="preserve"> </w:t>
      </w:r>
      <w:proofErr w:type="spellStart"/>
      <w:r w:rsidRPr="0039192E">
        <w:t>darbuotojų</w:t>
      </w:r>
      <w:proofErr w:type="spellEnd"/>
      <w:r w:rsidRPr="0039192E">
        <w:t xml:space="preserve"> </w:t>
      </w:r>
      <w:proofErr w:type="spellStart"/>
      <w:r w:rsidRPr="0039192E">
        <w:t>darbo</w:t>
      </w:r>
      <w:proofErr w:type="spellEnd"/>
      <w:r w:rsidRPr="0039192E">
        <w:t xml:space="preserve"> </w:t>
      </w:r>
      <w:proofErr w:type="spellStart"/>
      <w:r w:rsidRPr="0039192E">
        <w:t>užmokesčio</w:t>
      </w:r>
      <w:proofErr w:type="spellEnd"/>
      <w:r w:rsidRPr="0039192E">
        <w:t xml:space="preserve"> </w:t>
      </w:r>
      <w:proofErr w:type="spellStart"/>
      <w:r w:rsidRPr="0039192E">
        <w:t>padidinimo</w:t>
      </w:r>
      <w:proofErr w:type="spellEnd"/>
      <w:r w:rsidRPr="0039192E">
        <w:t xml:space="preserve">, </w:t>
      </w:r>
      <w:proofErr w:type="spellStart"/>
      <w:r w:rsidRPr="0039192E">
        <w:t>kompensuoti</w:t>
      </w:r>
      <w:proofErr w:type="spellEnd"/>
      <w:r w:rsidR="00720758">
        <w:t xml:space="preserve">. </w:t>
      </w:r>
      <w:proofErr w:type="spellStart"/>
      <w:r w:rsidR="00720758">
        <w:t>Lėšos</w:t>
      </w:r>
      <w:proofErr w:type="spellEnd"/>
      <w:r w:rsidR="00720758">
        <w:t xml:space="preserve"> PSDF </w:t>
      </w:r>
      <w:proofErr w:type="spellStart"/>
      <w:r w:rsidR="00720758">
        <w:t>biudžeto</w:t>
      </w:r>
      <w:proofErr w:type="spellEnd"/>
      <w:r w:rsidR="00720758">
        <w:t xml:space="preserve"> </w:t>
      </w:r>
      <w:proofErr w:type="spellStart"/>
      <w:r w:rsidR="00720758">
        <w:t>rezervui</w:t>
      </w:r>
      <w:proofErr w:type="spellEnd"/>
      <w:r w:rsidR="00720758">
        <w:t xml:space="preserve"> </w:t>
      </w:r>
      <w:proofErr w:type="spellStart"/>
      <w:r w:rsidR="00720758">
        <w:t>papildyti</w:t>
      </w:r>
      <w:proofErr w:type="spellEnd"/>
      <w:r w:rsidR="00720758">
        <w:t xml:space="preserve"> (</w:t>
      </w:r>
      <w:proofErr w:type="spellStart"/>
      <w:r w:rsidR="00720758">
        <w:t>sudaryti</w:t>
      </w:r>
      <w:proofErr w:type="spellEnd"/>
      <w:r w:rsidR="00720758">
        <w:t xml:space="preserve">) </w:t>
      </w:r>
      <w:proofErr w:type="spellStart"/>
      <w:r w:rsidR="00720758">
        <w:t>nepriskiriamos</w:t>
      </w:r>
      <w:proofErr w:type="spellEnd"/>
      <w:r w:rsidR="00720758">
        <w:t xml:space="preserve"> PSDF </w:t>
      </w:r>
      <w:proofErr w:type="spellStart"/>
      <w:r w:rsidR="00720758">
        <w:t>biudžeto</w:t>
      </w:r>
      <w:proofErr w:type="spellEnd"/>
      <w:r w:rsidR="00720758">
        <w:t xml:space="preserve"> </w:t>
      </w:r>
      <w:proofErr w:type="spellStart"/>
      <w:r w:rsidR="00720758">
        <w:t>išlaidoms</w:t>
      </w:r>
      <w:proofErr w:type="spellEnd"/>
      <w:r w:rsidR="00720758">
        <w:t xml:space="preserve">, o </w:t>
      </w:r>
      <w:proofErr w:type="spellStart"/>
      <w:r w:rsidR="00720758">
        <w:t>nurodomos</w:t>
      </w:r>
      <w:proofErr w:type="spellEnd"/>
      <w:r w:rsidR="00720758">
        <w:t xml:space="preserve"> </w:t>
      </w:r>
      <w:proofErr w:type="spellStart"/>
      <w:r w:rsidR="00720758">
        <w:t>atskirai</w:t>
      </w:r>
      <w:proofErr w:type="spellEnd"/>
      <w:r w:rsidRPr="0039192E">
        <w:t>;</w:t>
      </w:r>
    </w:p>
    <w:p w14:paraId="3FCD81D0" w14:textId="77777777" w:rsidR="00AC4C17" w:rsidRPr="00477857" w:rsidRDefault="00AC4C17" w:rsidP="00AC4C17">
      <w:pPr>
        <w:ind w:firstLine="709"/>
        <w:jc w:val="both"/>
        <w:rPr>
          <w:color w:val="FF0000"/>
        </w:rPr>
      </w:pPr>
      <w:r w:rsidRPr="0039192E">
        <w:t xml:space="preserve">5. </w:t>
      </w:r>
      <w:proofErr w:type="spellStart"/>
      <w:r>
        <w:t>p</w:t>
      </w:r>
      <w:r w:rsidRPr="0039192E">
        <w:t>atikslintas</w:t>
      </w:r>
      <w:proofErr w:type="spellEnd"/>
      <w:r w:rsidRPr="0039192E">
        <w:t xml:space="preserve"> PSDF </w:t>
      </w:r>
      <w:proofErr w:type="spellStart"/>
      <w:r w:rsidRPr="0039192E">
        <w:t>biudžeto</w:t>
      </w:r>
      <w:proofErr w:type="spellEnd"/>
      <w:r w:rsidRPr="0039192E">
        <w:t xml:space="preserve"> </w:t>
      </w:r>
      <w:proofErr w:type="spellStart"/>
      <w:r w:rsidRPr="0039192E">
        <w:t>rezervo</w:t>
      </w:r>
      <w:proofErr w:type="spellEnd"/>
      <w:r w:rsidRPr="0039192E">
        <w:t xml:space="preserve"> </w:t>
      </w:r>
      <w:proofErr w:type="spellStart"/>
      <w:r w:rsidRPr="0039192E">
        <w:t>lėšų</w:t>
      </w:r>
      <w:proofErr w:type="spellEnd"/>
      <w:r w:rsidRPr="0039192E">
        <w:t xml:space="preserve"> </w:t>
      </w:r>
      <w:proofErr w:type="spellStart"/>
      <w:r w:rsidRPr="0039192E">
        <w:t>dydis</w:t>
      </w:r>
      <w:proofErr w:type="spellEnd"/>
      <w:r w:rsidRPr="0039192E">
        <w:t xml:space="preserve"> 2021 m. </w:t>
      </w:r>
      <w:proofErr w:type="spellStart"/>
      <w:r w:rsidRPr="0039192E">
        <w:t>pradžioje</w:t>
      </w:r>
      <w:proofErr w:type="spellEnd"/>
      <w:r w:rsidRPr="0039192E">
        <w:t xml:space="preserve"> </w:t>
      </w:r>
      <w:proofErr w:type="spellStart"/>
      <w:r w:rsidRPr="0039192E">
        <w:t>ir</w:t>
      </w:r>
      <w:proofErr w:type="spellEnd"/>
      <w:r w:rsidRPr="0039192E">
        <w:t xml:space="preserve"> 2021 m. </w:t>
      </w:r>
      <w:proofErr w:type="spellStart"/>
      <w:r w:rsidRPr="0039192E">
        <w:t>pabaigoje</w:t>
      </w:r>
      <w:proofErr w:type="spellEnd"/>
      <w:r w:rsidRPr="0039192E">
        <w:t>.</w:t>
      </w:r>
    </w:p>
    <w:p w14:paraId="00C99F43" w14:textId="4B15BCB6" w:rsidR="00C67000" w:rsidRDefault="008B2C75" w:rsidP="004B140B">
      <w:pPr>
        <w:pStyle w:val="HTMLiankstoformatuotas"/>
        <w:tabs>
          <w:tab w:val="left" w:pos="709"/>
        </w:tabs>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sidRPr="008B2C75">
        <w:rPr>
          <w:rFonts w:ascii="Times New Roman" w:eastAsia="Times New Roman" w:hAnsi="Times New Roman" w:cs="Times New Roman"/>
          <w:sz w:val="24"/>
          <w:szCs w:val="24"/>
          <w:lang w:val="lt-LT" w:eastAsia="lt-LT"/>
        </w:rPr>
        <w:t xml:space="preserve">Lietuvos Respublikos sveikatos draudimo įstatymo Nr. I-1343 15, </w:t>
      </w:r>
      <w:r w:rsidR="00720758">
        <w:rPr>
          <w:rFonts w:ascii="Times New Roman" w:eastAsia="Times New Roman" w:hAnsi="Times New Roman" w:cs="Times New Roman"/>
          <w:sz w:val="24"/>
          <w:szCs w:val="24"/>
          <w:lang w:val="lt-LT" w:eastAsia="lt-LT"/>
        </w:rPr>
        <w:t xml:space="preserve">21, </w:t>
      </w:r>
      <w:r w:rsidRPr="008B2C75">
        <w:rPr>
          <w:rFonts w:ascii="Times New Roman" w:eastAsia="Times New Roman" w:hAnsi="Times New Roman" w:cs="Times New Roman"/>
          <w:sz w:val="24"/>
          <w:szCs w:val="24"/>
          <w:lang w:val="lt-LT" w:eastAsia="lt-LT"/>
        </w:rPr>
        <w:t xml:space="preserve">22 ir 23 straipsnių pakeitimo įstatymo </w:t>
      </w:r>
      <w:r w:rsidR="00DD36AD" w:rsidRPr="008B2C75">
        <w:rPr>
          <w:rFonts w:ascii="Times New Roman" w:eastAsia="Times New Roman" w:hAnsi="Times New Roman" w:cs="Times New Roman"/>
          <w:sz w:val="24"/>
          <w:szCs w:val="24"/>
          <w:lang w:val="lt-LT" w:eastAsia="lt-LT"/>
        </w:rPr>
        <w:t>projekt</w:t>
      </w:r>
      <w:r w:rsidR="00DD36AD">
        <w:rPr>
          <w:rFonts w:ascii="Times New Roman" w:eastAsia="Times New Roman" w:hAnsi="Times New Roman" w:cs="Times New Roman"/>
          <w:sz w:val="24"/>
          <w:szCs w:val="24"/>
          <w:lang w:val="lt-LT" w:eastAsia="lt-LT"/>
        </w:rPr>
        <w:t>u siūloma</w:t>
      </w:r>
      <w:r w:rsidR="00C67000">
        <w:rPr>
          <w:rFonts w:ascii="Times New Roman" w:eastAsia="Times New Roman" w:hAnsi="Times New Roman" w:cs="Times New Roman"/>
          <w:sz w:val="24"/>
          <w:szCs w:val="24"/>
          <w:lang w:val="lt-LT" w:eastAsia="lt-LT"/>
        </w:rPr>
        <w:t>:</w:t>
      </w:r>
    </w:p>
    <w:p w14:paraId="56B91F33" w14:textId="0149F3D8" w:rsidR="00C67000" w:rsidRDefault="00626379" w:rsidP="004B140B">
      <w:pPr>
        <w:pStyle w:val="HTMLiankstoformatuotas"/>
        <w:tabs>
          <w:tab w:val="left" w:pos="709"/>
        </w:tabs>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sidR="00FC451B">
        <w:rPr>
          <w:rFonts w:ascii="Times New Roman" w:eastAsia="Times New Roman" w:hAnsi="Times New Roman" w:cs="Times New Roman"/>
          <w:sz w:val="24"/>
          <w:szCs w:val="24"/>
          <w:lang w:val="lt-LT" w:eastAsia="lt-LT"/>
        </w:rPr>
        <w:t>1.</w:t>
      </w:r>
      <w:r w:rsidR="00DD36AD">
        <w:rPr>
          <w:rFonts w:ascii="Times New Roman" w:eastAsia="Times New Roman" w:hAnsi="Times New Roman" w:cs="Times New Roman"/>
          <w:sz w:val="24"/>
          <w:szCs w:val="24"/>
          <w:lang w:val="lt-LT" w:eastAsia="lt-LT"/>
        </w:rPr>
        <w:t xml:space="preserve"> įteisinti valstybės biudžeto asignavimus</w:t>
      </w:r>
      <w:r>
        <w:rPr>
          <w:rFonts w:ascii="Times New Roman" w:eastAsia="Times New Roman" w:hAnsi="Times New Roman" w:cs="Times New Roman"/>
          <w:sz w:val="24"/>
          <w:szCs w:val="24"/>
          <w:lang w:val="lt-LT" w:eastAsia="lt-LT"/>
        </w:rPr>
        <w:t>, skiriamus</w:t>
      </w:r>
      <w:r w:rsidR="00DD36AD">
        <w:rPr>
          <w:rFonts w:ascii="Times New Roman" w:eastAsia="Times New Roman" w:hAnsi="Times New Roman" w:cs="Times New Roman"/>
          <w:sz w:val="24"/>
          <w:szCs w:val="24"/>
          <w:lang w:val="lt-LT" w:eastAsia="lt-LT"/>
        </w:rPr>
        <w:t xml:space="preserve"> pagrindinei PSDF biudžeto rezervo daliai</w:t>
      </w:r>
      <w:r>
        <w:rPr>
          <w:rFonts w:ascii="Times New Roman" w:eastAsia="Times New Roman" w:hAnsi="Times New Roman" w:cs="Times New Roman"/>
          <w:sz w:val="24"/>
          <w:szCs w:val="24"/>
          <w:lang w:val="lt-LT" w:eastAsia="lt-LT"/>
        </w:rPr>
        <w:t xml:space="preserve"> atkurti</w:t>
      </w:r>
      <w:r w:rsidR="00DD36AD">
        <w:rPr>
          <w:rFonts w:ascii="Times New Roman" w:eastAsia="Times New Roman" w:hAnsi="Times New Roman" w:cs="Times New Roman"/>
          <w:sz w:val="24"/>
          <w:szCs w:val="24"/>
          <w:lang w:val="lt-LT" w:eastAsia="lt-LT"/>
        </w:rPr>
        <w:t xml:space="preserve">, kai </w:t>
      </w:r>
      <w:r w:rsidR="00DD36AD" w:rsidRPr="00C63B31">
        <w:rPr>
          <w:rFonts w:ascii="Times New Roman" w:eastAsia="Times New Roman" w:hAnsi="Times New Roman" w:cs="Times New Roman"/>
          <w:sz w:val="24"/>
          <w:szCs w:val="24"/>
          <w:lang w:val="lt-LT" w:eastAsia="lt-LT"/>
        </w:rPr>
        <w:t>einam</w:t>
      </w:r>
      <w:r>
        <w:rPr>
          <w:rFonts w:ascii="Times New Roman" w:eastAsia="Times New Roman" w:hAnsi="Times New Roman" w:cs="Times New Roman"/>
          <w:sz w:val="24"/>
          <w:szCs w:val="24"/>
          <w:lang w:val="lt-LT" w:eastAsia="lt-LT"/>
        </w:rPr>
        <w:t>aisiais</w:t>
      </w:r>
      <w:r w:rsidR="00DD36AD" w:rsidRPr="00C63B31">
        <w:rPr>
          <w:rFonts w:ascii="Times New Roman" w:eastAsia="Times New Roman" w:hAnsi="Times New Roman" w:cs="Times New Roman"/>
          <w:sz w:val="24"/>
          <w:szCs w:val="24"/>
          <w:lang w:val="lt-LT" w:eastAsia="lt-LT"/>
        </w:rPr>
        <w:t xml:space="preserve"> met</w:t>
      </w:r>
      <w:r>
        <w:rPr>
          <w:rFonts w:ascii="Times New Roman" w:eastAsia="Times New Roman" w:hAnsi="Times New Roman" w:cs="Times New Roman"/>
          <w:sz w:val="24"/>
          <w:szCs w:val="24"/>
          <w:lang w:val="lt-LT" w:eastAsia="lt-LT"/>
        </w:rPr>
        <w:t>ais ši rezervo dalis</w:t>
      </w:r>
      <w:r w:rsidR="00DD36AD" w:rsidRPr="00C63B31">
        <w:rPr>
          <w:rFonts w:ascii="Times New Roman" w:eastAsia="Times New Roman" w:hAnsi="Times New Roman" w:cs="Times New Roman"/>
          <w:sz w:val="24"/>
          <w:szCs w:val="24"/>
          <w:lang w:val="lt-LT" w:eastAsia="lt-LT"/>
        </w:rPr>
        <w:t xml:space="preserve"> panaudojama</w:t>
      </w:r>
      <w:r w:rsidR="00C67000">
        <w:rPr>
          <w:rFonts w:ascii="Times New Roman" w:eastAsia="Times New Roman" w:hAnsi="Times New Roman" w:cs="Times New Roman"/>
          <w:sz w:val="24"/>
          <w:szCs w:val="24"/>
          <w:lang w:val="lt-LT" w:eastAsia="lt-LT"/>
        </w:rPr>
        <w:t>;</w:t>
      </w:r>
    </w:p>
    <w:p w14:paraId="0C71A172" w14:textId="48840A63" w:rsidR="00C67000" w:rsidRDefault="00626379" w:rsidP="004B140B">
      <w:pPr>
        <w:pStyle w:val="HTMLiankstoformatuotas"/>
        <w:tabs>
          <w:tab w:val="left" w:pos="709"/>
        </w:tabs>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sidR="00FC451B">
        <w:rPr>
          <w:rFonts w:ascii="Times New Roman" w:eastAsia="Times New Roman" w:hAnsi="Times New Roman" w:cs="Times New Roman"/>
          <w:sz w:val="24"/>
          <w:szCs w:val="24"/>
          <w:lang w:val="lt-LT" w:eastAsia="lt-LT"/>
        </w:rPr>
        <w:t>2.</w:t>
      </w:r>
      <w:r w:rsidR="00DD36AD">
        <w:rPr>
          <w:rFonts w:ascii="Times New Roman" w:eastAsia="Times New Roman" w:hAnsi="Times New Roman" w:cs="Times New Roman"/>
          <w:sz w:val="24"/>
          <w:szCs w:val="24"/>
          <w:lang w:val="lt-LT" w:eastAsia="lt-LT"/>
        </w:rPr>
        <w:t xml:space="preserve"> nustatyti, kad e</w:t>
      </w:r>
      <w:r w:rsidR="00DD36AD" w:rsidRPr="00C63B31">
        <w:rPr>
          <w:rFonts w:ascii="Times New Roman" w:eastAsia="Times New Roman" w:hAnsi="Times New Roman" w:cs="Times New Roman"/>
          <w:sz w:val="24"/>
          <w:szCs w:val="24"/>
          <w:lang w:val="lt-LT" w:eastAsia="lt-LT"/>
        </w:rPr>
        <w:t>inam</w:t>
      </w:r>
      <w:r>
        <w:rPr>
          <w:rFonts w:ascii="Times New Roman" w:eastAsia="Times New Roman" w:hAnsi="Times New Roman" w:cs="Times New Roman"/>
          <w:sz w:val="24"/>
          <w:szCs w:val="24"/>
          <w:lang w:val="lt-LT" w:eastAsia="lt-LT"/>
        </w:rPr>
        <w:t>aisiais</w:t>
      </w:r>
      <w:r w:rsidR="00DD36AD" w:rsidRPr="00C63B31">
        <w:rPr>
          <w:rFonts w:ascii="Times New Roman" w:eastAsia="Times New Roman" w:hAnsi="Times New Roman" w:cs="Times New Roman"/>
          <w:sz w:val="24"/>
          <w:szCs w:val="24"/>
          <w:lang w:val="lt-LT" w:eastAsia="lt-LT"/>
        </w:rPr>
        <w:t xml:space="preserve"> met</w:t>
      </w:r>
      <w:r>
        <w:rPr>
          <w:rFonts w:ascii="Times New Roman" w:eastAsia="Times New Roman" w:hAnsi="Times New Roman" w:cs="Times New Roman"/>
          <w:sz w:val="24"/>
          <w:szCs w:val="24"/>
          <w:lang w:val="lt-LT" w:eastAsia="lt-LT"/>
        </w:rPr>
        <w:t>ais</w:t>
      </w:r>
      <w:r w:rsidR="00DD36AD" w:rsidRPr="00C63B31">
        <w:rPr>
          <w:rFonts w:ascii="Times New Roman" w:eastAsia="Times New Roman" w:hAnsi="Times New Roman" w:cs="Times New Roman"/>
          <w:sz w:val="24"/>
          <w:szCs w:val="24"/>
          <w:lang w:val="lt-LT" w:eastAsia="lt-LT"/>
        </w:rPr>
        <w:t xml:space="preserve"> panaudota pagrindinė PSDF biudžeto rezervo lėšų dalis gali būti atkuriama skirtais papildomais valstybės biudžeto asignavimais ir </w:t>
      </w:r>
      <w:r w:rsidR="00DD36AD">
        <w:rPr>
          <w:rFonts w:ascii="Times New Roman" w:eastAsia="Times New Roman" w:hAnsi="Times New Roman" w:cs="Times New Roman"/>
          <w:sz w:val="24"/>
          <w:szCs w:val="24"/>
          <w:lang w:val="lt-LT" w:eastAsia="lt-LT"/>
        </w:rPr>
        <w:t xml:space="preserve">gali </w:t>
      </w:r>
      <w:r w:rsidR="00DD36AD" w:rsidRPr="00C63B31">
        <w:rPr>
          <w:rFonts w:ascii="Times New Roman" w:eastAsia="Times New Roman" w:hAnsi="Times New Roman" w:cs="Times New Roman"/>
          <w:sz w:val="24"/>
          <w:szCs w:val="24"/>
          <w:lang w:val="lt-LT" w:eastAsia="lt-LT"/>
        </w:rPr>
        <w:t xml:space="preserve">sudaryti daugiau nei 1,5 procento einamųjų biudžetinių metų </w:t>
      </w:r>
      <w:r w:rsidR="00DD36AD">
        <w:rPr>
          <w:rFonts w:ascii="Times New Roman" w:eastAsia="Times New Roman" w:hAnsi="Times New Roman" w:cs="Times New Roman"/>
          <w:sz w:val="24"/>
          <w:szCs w:val="24"/>
          <w:lang w:val="lt-LT" w:eastAsia="lt-LT"/>
        </w:rPr>
        <w:t>PSDF</w:t>
      </w:r>
      <w:r w:rsidR="00DD36AD" w:rsidRPr="00C63B31">
        <w:rPr>
          <w:rFonts w:ascii="Times New Roman" w:eastAsia="Times New Roman" w:hAnsi="Times New Roman" w:cs="Times New Roman"/>
          <w:sz w:val="24"/>
          <w:szCs w:val="24"/>
          <w:lang w:val="lt-LT" w:eastAsia="lt-LT"/>
        </w:rPr>
        <w:t xml:space="preserve"> biudžeto pajamų sumos</w:t>
      </w:r>
      <w:r w:rsidR="00C67000">
        <w:rPr>
          <w:rFonts w:ascii="Times New Roman" w:eastAsia="Times New Roman" w:hAnsi="Times New Roman" w:cs="Times New Roman"/>
          <w:sz w:val="24"/>
          <w:szCs w:val="24"/>
          <w:lang w:val="lt-LT" w:eastAsia="lt-LT"/>
        </w:rPr>
        <w:t>;</w:t>
      </w:r>
    </w:p>
    <w:p w14:paraId="4592FF71" w14:textId="77777777" w:rsidR="00EC5E38" w:rsidRDefault="001C1A4E" w:rsidP="00955B2F">
      <w:pPr>
        <w:pStyle w:val="HTMLiankstoformatuotas"/>
        <w:tabs>
          <w:tab w:val="clear" w:pos="916"/>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9"/>
        </w:tabs>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sidR="00FC451B">
        <w:rPr>
          <w:rFonts w:ascii="Times New Roman" w:eastAsia="Times New Roman" w:hAnsi="Times New Roman" w:cs="Times New Roman"/>
          <w:sz w:val="24"/>
          <w:szCs w:val="24"/>
          <w:lang w:val="lt-LT" w:eastAsia="lt-LT"/>
        </w:rPr>
        <w:t>3.</w:t>
      </w:r>
      <w:r w:rsidR="00DD36AD">
        <w:rPr>
          <w:rFonts w:ascii="Times New Roman" w:eastAsia="Times New Roman" w:hAnsi="Times New Roman" w:cs="Times New Roman"/>
          <w:sz w:val="24"/>
          <w:szCs w:val="24"/>
          <w:lang w:val="lt-LT" w:eastAsia="lt-LT"/>
        </w:rPr>
        <w:t xml:space="preserve"> </w:t>
      </w:r>
      <w:r w:rsidR="005E1A3E">
        <w:rPr>
          <w:rFonts w:ascii="Times New Roman" w:eastAsia="Times New Roman" w:hAnsi="Times New Roman" w:cs="Times New Roman"/>
          <w:sz w:val="24"/>
          <w:szCs w:val="24"/>
          <w:lang w:val="lt-LT" w:eastAsia="lt-LT"/>
        </w:rPr>
        <w:t xml:space="preserve">Lietuvos Respublikos </w:t>
      </w:r>
      <w:r w:rsidR="001A21D0">
        <w:rPr>
          <w:rFonts w:ascii="Times New Roman" w:eastAsia="Times New Roman" w:hAnsi="Times New Roman" w:cs="Times New Roman"/>
          <w:sz w:val="24"/>
          <w:szCs w:val="24"/>
          <w:lang w:val="lt-LT" w:eastAsia="lt-LT"/>
        </w:rPr>
        <w:t xml:space="preserve">Vyriausybės </w:t>
      </w:r>
      <w:r w:rsidR="009E29FA">
        <w:rPr>
          <w:rFonts w:ascii="Times New Roman" w:eastAsia="Times New Roman" w:hAnsi="Times New Roman" w:cs="Times New Roman"/>
          <w:sz w:val="24"/>
          <w:szCs w:val="24"/>
          <w:lang w:val="lt-LT" w:eastAsia="lt-LT"/>
        </w:rPr>
        <w:t>sprendimu (</w:t>
      </w:r>
      <w:r w:rsidR="001A21D0">
        <w:rPr>
          <w:rFonts w:ascii="Times New Roman" w:eastAsia="Times New Roman" w:hAnsi="Times New Roman" w:cs="Times New Roman"/>
          <w:sz w:val="24"/>
          <w:szCs w:val="24"/>
          <w:lang w:val="lt-LT" w:eastAsia="lt-LT"/>
        </w:rPr>
        <w:t>nutarimu</w:t>
      </w:r>
      <w:r w:rsidR="009E29FA">
        <w:rPr>
          <w:rFonts w:ascii="Times New Roman" w:eastAsia="Times New Roman" w:hAnsi="Times New Roman" w:cs="Times New Roman"/>
          <w:sz w:val="24"/>
          <w:szCs w:val="24"/>
          <w:lang w:val="lt-LT" w:eastAsia="lt-LT"/>
        </w:rPr>
        <w:t>)</w:t>
      </w:r>
      <w:r w:rsidR="00DD36AD">
        <w:rPr>
          <w:rFonts w:ascii="Times New Roman" w:eastAsia="Times New Roman" w:hAnsi="Times New Roman" w:cs="Times New Roman"/>
          <w:sz w:val="24"/>
          <w:szCs w:val="24"/>
          <w:lang w:val="lt-LT" w:eastAsia="lt-LT"/>
        </w:rPr>
        <w:t xml:space="preserve"> leisti </w:t>
      </w:r>
      <w:r w:rsidR="00C67000">
        <w:rPr>
          <w:rFonts w:ascii="Times New Roman" w:eastAsia="Times New Roman" w:hAnsi="Times New Roman" w:cs="Times New Roman"/>
          <w:sz w:val="24"/>
          <w:szCs w:val="24"/>
          <w:lang w:val="lt-LT" w:eastAsia="lt-LT"/>
        </w:rPr>
        <w:t xml:space="preserve">rizikos valdymo dalies lėšas naudoti </w:t>
      </w:r>
      <w:r w:rsidR="001E3725">
        <w:rPr>
          <w:rFonts w:ascii="Times New Roman" w:eastAsia="Times New Roman" w:hAnsi="Times New Roman" w:cs="Times New Roman"/>
          <w:sz w:val="24"/>
          <w:szCs w:val="24"/>
          <w:lang w:val="lt-LT" w:eastAsia="lt-LT"/>
        </w:rPr>
        <w:t xml:space="preserve">nustatytiems </w:t>
      </w:r>
      <w:r w:rsidR="00C67000">
        <w:rPr>
          <w:rFonts w:ascii="Times New Roman" w:eastAsia="Times New Roman" w:hAnsi="Times New Roman" w:cs="Times New Roman"/>
          <w:sz w:val="24"/>
          <w:szCs w:val="24"/>
          <w:lang w:val="lt-LT" w:eastAsia="lt-LT"/>
        </w:rPr>
        <w:t xml:space="preserve">pagrindinės </w:t>
      </w:r>
      <w:r w:rsidR="009D4D6F">
        <w:rPr>
          <w:rFonts w:ascii="Times New Roman" w:eastAsia="Times New Roman" w:hAnsi="Times New Roman" w:cs="Times New Roman"/>
          <w:sz w:val="24"/>
          <w:szCs w:val="24"/>
          <w:lang w:val="lt-LT" w:eastAsia="lt-LT"/>
        </w:rPr>
        <w:t xml:space="preserve">PSDF biudžeto </w:t>
      </w:r>
      <w:proofErr w:type="spellStart"/>
      <w:r w:rsidR="00C67000">
        <w:rPr>
          <w:rFonts w:ascii="Times New Roman" w:eastAsia="Times New Roman" w:hAnsi="Times New Roman" w:cs="Times New Roman"/>
          <w:sz w:val="24"/>
          <w:szCs w:val="24"/>
          <w:lang w:val="lt-LT" w:eastAsia="lt-LT"/>
        </w:rPr>
        <w:t>rezevo</w:t>
      </w:r>
      <w:proofErr w:type="spellEnd"/>
      <w:r w:rsidR="00C67000">
        <w:rPr>
          <w:rFonts w:ascii="Times New Roman" w:eastAsia="Times New Roman" w:hAnsi="Times New Roman" w:cs="Times New Roman"/>
          <w:sz w:val="24"/>
          <w:szCs w:val="24"/>
          <w:lang w:val="lt-LT" w:eastAsia="lt-LT"/>
        </w:rPr>
        <w:t xml:space="preserve"> dalies tikslams </w:t>
      </w:r>
      <w:r w:rsidR="001E3725">
        <w:rPr>
          <w:rFonts w:ascii="Times New Roman" w:eastAsia="Times New Roman" w:hAnsi="Times New Roman" w:cs="Times New Roman"/>
          <w:sz w:val="24"/>
          <w:szCs w:val="24"/>
          <w:lang w:val="lt-LT" w:eastAsia="lt-LT"/>
        </w:rPr>
        <w:t>įgyvendinti,</w:t>
      </w:r>
      <w:r w:rsidR="001E3725" w:rsidRPr="009D4D6F">
        <w:rPr>
          <w:rFonts w:ascii="Times New Roman" w:eastAsia="Times New Roman" w:hAnsi="Times New Roman" w:cs="Times New Roman"/>
          <w:sz w:val="24"/>
          <w:szCs w:val="24"/>
          <w:lang w:val="lt-LT" w:eastAsia="lt-LT"/>
        </w:rPr>
        <w:t xml:space="preserve"> </w:t>
      </w:r>
      <w:r w:rsidR="009D4D6F" w:rsidRPr="008B2C75">
        <w:rPr>
          <w:rFonts w:ascii="Times New Roman" w:eastAsia="Times New Roman" w:hAnsi="Times New Roman" w:cs="Times New Roman"/>
          <w:sz w:val="24"/>
          <w:szCs w:val="24"/>
          <w:lang w:val="lt-LT" w:eastAsia="lt-LT"/>
        </w:rPr>
        <w:t xml:space="preserve">kai pagrindinė </w:t>
      </w:r>
      <w:r w:rsidR="009D4D6F">
        <w:rPr>
          <w:rFonts w:ascii="Times New Roman" w:eastAsia="Times New Roman" w:hAnsi="Times New Roman" w:cs="Times New Roman"/>
          <w:sz w:val="24"/>
          <w:szCs w:val="24"/>
          <w:lang w:val="lt-LT" w:eastAsia="lt-LT"/>
        </w:rPr>
        <w:t>PSDF</w:t>
      </w:r>
      <w:r w:rsidR="009D4D6F" w:rsidRPr="008B2C75">
        <w:rPr>
          <w:rFonts w:ascii="Times New Roman" w:eastAsia="Times New Roman" w:hAnsi="Times New Roman" w:cs="Times New Roman"/>
          <w:sz w:val="24"/>
          <w:szCs w:val="24"/>
          <w:lang w:val="lt-LT" w:eastAsia="lt-LT"/>
        </w:rPr>
        <w:t xml:space="preserve"> biudžeto rezervo lėšų dalis einamaisiais biudžetiniais metais panaudo</w:t>
      </w:r>
      <w:r w:rsidR="009D4D6F">
        <w:rPr>
          <w:rFonts w:ascii="Times New Roman" w:eastAsia="Times New Roman" w:hAnsi="Times New Roman" w:cs="Times New Roman"/>
          <w:sz w:val="24"/>
          <w:szCs w:val="24"/>
          <w:lang w:val="lt-LT" w:eastAsia="lt-LT"/>
        </w:rPr>
        <w:t>jama</w:t>
      </w:r>
      <w:r w:rsidR="009D4D6F" w:rsidRPr="008B2C75">
        <w:rPr>
          <w:rFonts w:ascii="Times New Roman" w:eastAsia="Times New Roman" w:hAnsi="Times New Roman" w:cs="Times New Roman"/>
          <w:sz w:val="24"/>
          <w:szCs w:val="24"/>
          <w:lang w:val="lt-LT" w:eastAsia="lt-LT"/>
        </w:rPr>
        <w:t xml:space="preserve"> ir jos nebeužtenka </w:t>
      </w:r>
      <w:r w:rsidR="009D4D6F">
        <w:rPr>
          <w:rFonts w:ascii="Times New Roman" w:eastAsia="Times New Roman" w:hAnsi="Times New Roman" w:cs="Times New Roman"/>
          <w:sz w:val="24"/>
          <w:szCs w:val="24"/>
          <w:lang w:val="lt-LT" w:eastAsia="lt-LT"/>
        </w:rPr>
        <w:t>nu</w:t>
      </w:r>
      <w:r w:rsidR="005D4527">
        <w:rPr>
          <w:rFonts w:ascii="Times New Roman" w:eastAsia="Times New Roman" w:hAnsi="Times New Roman" w:cs="Times New Roman"/>
          <w:sz w:val="24"/>
          <w:szCs w:val="24"/>
          <w:lang w:val="lt-LT" w:eastAsia="lt-LT"/>
        </w:rPr>
        <w:t>matytoms</w:t>
      </w:r>
      <w:r w:rsidR="009D4D6F" w:rsidRPr="008B2C75">
        <w:rPr>
          <w:rFonts w:ascii="Times New Roman" w:eastAsia="Times New Roman" w:hAnsi="Times New Roman" w:cs="Times New Roman"/>
          <w:sz w:val="24"/>
          <w:szCs w:val="24"/>
          <w:lang w:val="lt-LT" w:eastAsia="lt-LT"/>
        </w:rPr>
        <w:t xml:space="preserve"> išlaidoms padengti</w:t>
      </w:r>
      <w:r w:rsidR="00EC5E38">
        <w:rPr>
          <w:rFonts w:ascii="Times New Roman" w:eastAsia="Times New Roman" w:hAnsi="Times New Roman" w:cs="Times New Roman"/>
          <w:sz w:val="24"/>
          <w:szCs w:val="24"/>
          <w:lang w:val="lt-LT" w:eastAsia="lt-LT"/>
        </w:rPr>
        <w:t>;</w:t>
      </w:r>
    </w:p>
    <w:p w14:paraId="536DF7C6" w14:textId="561E9CD7" w:rsidR="00126EB1" w:rsidRDefault="00EC5E38" w:rsidP="0037790A">
      <w:pPr>
        <w:pStyle w:val="HTMLiankstoformatuotas"/>
        <w:tabs>
          <w:tab w:val="clear" w:pos="916"/>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9"/>
        </w:tabs>
        <w:ind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4. nustatyti, kad </w:t>
      </w:r>
      <w:r w:rsidRPr="00EC5E38">
        <w:rPr>
          <w:rFonts w:ascii="Times New Roman" w:eastAsia="Times New Roman" w:hAnsi="Times New Roman" w:cs="Times New Roman"/>
          <w:sz w:val="24"/>
          <w:szCs w:val="24"/>
          <w:lang w:val="lt-LT" w:eastAsia="lt-LT"/>
        </w:rPr>
        <w:t>lėšos, skiriamos PSDF biudžeto rezervui papildyti (sudaryti), nėra laikomos PSDF biudžeto išlaidomis</w:t>
      </w:r>
      <w:r w:rsidR="00DD36AD" w:rsidRPr="00C63B31">
        <w:rPr>
          <w:rFonts w:ascii="Times New Roman" w:eastAsia="Times New Roman" w:hAnsi="Times New Roman" w:cs="Times New Roman"/>
          <w:sz w:val="24"/>
          <w:szCs w:val="24"/>
          <w:lang w:val="lt-LT" w:eastAsia="lt-LT"/>
        </w:rPr>
        <w:t>.</w:t>
      </w:r>
      <w:r w:rsidR="00DD36AD">
        <w:rPr>
          <w:rFonts w:ascii="Times New Roman" w:eastAsia="Times New Roman" w:hAnsi="Times New Roman" w:cs="Times New Roman"/>
          <w:sz w:val="24"/>
          <w:szCs w:val="24"/>
          <w:lang w:val="lt-LT" w:eastAsia="lt-LT"/>
        </w:rPr>
        <w:t xml:space="preserve"> </w:t>
      </w:r>
    </w:p>
    <w:p w14:paraId="47A7EE66" w14:textId="764784AB" w:rsidR="00A6623A" w:rsidRDefault="007077B1" w:rsidP="00A6623A">
      <w:pPr>
        <w:pStyle w:val="HTMLiankstoformatuotas"/>
        <w:tabs>
          <w:tab w:val="clear" w:pos="916"/>
          <w:tab w:val="left" w:pos="709"/>
        </w:tabs>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ab/>
      </w:r>
      <w:r w:rsidR="00A6623A">
        <w:rPr>
          <w:rFonts w:ascii="Times New Roman" w:hAnsi="Times New Roman" w:cs="Times New Roman"/>
          <w:sz w:val="24"/>
          <w:szCs w:val="24"/>
          <w:lang w:val="lt-LT"/>
        </w:rPr>
        <w:t>Priėmus Įs</w:t>
      </w:r>
      <w:r w:rsidR="00A6623A" w:rsidRPr="00AC4C17">
        <w:rPr>
          <w:rFonts w:ascii="Times New Roman" w:hAnsi="Times New Roman" w:cs="Times New Roman"/>
          <w:sz w:val="24"/>
          <w:szCs w:val="24"/>
          <w:lang w:val="lt-LT"/>
        </w:rPr>
        <w:t>tatym</w:t>
      </w:r>
      <w:r w:rsidR="00A6623A">
        <w:rPr>
          <w:rFonts w:ascii="Times New Roman" w:hAnsi="Times New Roman" w:cs="Times New Roman"/>
          <w:sz w:val="24"/>
          <w:szCs w:val="24"/>
          <w:lang w:val="lt-LT"/>
        </w:rPr>
        <w:t xml:space="preserve">ų projektus, PSDF lėšomis bus galima nenutrūkstamai kompensuoti </w:t>
      </w:r>
      <w:r w:rsidR="00A6623A" w:rsidRPr="00460457">
        <w:rPr>
          <w:rFonts w:ascii="Times New Roman" w:hAnsi="Times New Roman" w:cs="Times New Roman"/>
          <w:sz w:val="24"/>
          <w:szCs w:val="24"/>
          <w:lang w:val="lt-LT"/>
        </w:rPr>
        <w:t>ASPĮ išlaid</w:t>
      </w:r>
      <w:r w:rsidR="00A6623A">
        <w:rPr>
          <w:rFonts w:ascii="Times New Roman" w:hAnsi="Times New Roman" w:cs="Times New Roman"/>
          <w:sz w:val="24"/>
          <w:szCs w:val="24"/>
          <w:lang w:val="lt-LT"/>
        </w:rPr>
        <w:t>as</w:t>
      </w:r>
      <w:r w:rsidR="00A6623A" w:rsidRPr="00460457">
        <w:rPr>
          <w:rFonts w:ascii="Times New Roman" w:hAnsi="Times New Roman" w:cs="Times New Roman"/>
          <w:sz w:val="24"/>
          <w:szCs w:val="24"/>
          <w:lang w:val="lt-LT"/>
        </w:rPr>
        <w:t>, susidariusi</w:t>
      </w:r>
      <w:r w:rsidR="00A6623A">
        <w:rPr>
          <w:rFonts w:ascii="Times New Roman" w:hAnsi="Times New Roman" w:cs="Times New Roman"/>
          <w:sz w:val="24"/>
          <w:szCs w:val="24"/>
          <w:lang w:val="lt-LT"/>
        </w:rPr>
        <w:t>as</w:t>
      </w:r>
      <w:r w:rsidR="00A6623A" w:rsidRPr="00460457">
        <w:rPr>
          <w:rFonts w:ascii="Times New Roman" w:hAnsi="Times New Roman" w:cs="Times New Roman"/>
          <w:sz w:val="24"/>
          <w:szCs w:val="24"/>
          <w:lang w:val="lt-LT"/>
        </w:rPr>
        <w:t xml:space="preserve"> dėl darbuotojų darbo užmokesčio padidinimo</w:t>
      </w:r>
      <w:r w:rsidR="00A6623A">
        <w:rPr>
          <w:rFonts w:ascii="Times New Roman" w:hAnsi="Times New Roman" w:cs="Times New Roman"/>
          <w:sz w:val="24"/>
          <w:szCs w:val="24"/>
          <w:lang w:val="lt-LT"/>
        </w:rPr>
        <w:t xml:space="preserve">. </w:t>
      </w:r>
    </w:p>
    <w:p w14:paraId="605C483D" w14:textId="77777777" w:rsidR="00DD36AD" w:rsidRDefault="00DD36AD" w:rsidP="004B140B">
      <w:pPr>
        <w:pStyle w:val="HTMLiankstoformatuotas"/>
        <w:tabs>
          <w:tab w:val="left" w:pos="709"/>
        </w:tabs>
        <w:jc w:val="both"/>
        <w:rPr>
          <w:rFonts w:ascii="Times New Roman" w:hAnsi="Times New Roman" w:cs="Times New Roman"/>
          <w:sz w:val="24"/>
          <w:szCs w:val="24"/>
          <w:lang w:val="lt-LT"/>
        </w:rPr>
      </w:pPr>
    </w:p>
    <w:p w14:paraId="086BAF9F" w14:textId="77777777" w:rsidR="00832687" w:rsidRDefault="0083268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14"/>
          <w:lang w:val="lt-LT"/>
        </w:rPr>
        <w:t xml:space="preserve">5. </w:t>
      </w:r>
      <w:r w:rsidR="001B57F9">
        <w:rPr>
          <w:rFonts w:ascii="Times New Roman" w:hAnsi="Times New Roman" w:cs="Times New Roman"/>
          <w:b/>
          <w:bCs/>
          <w:sz w:val="24"/>
          <w:szCs w:val="14"/>
          <w:lang w:val="lt-LT"/>
        </w:rPr>
        <w:t>Numatomo teisinio reguliavimo poveikio vertinimo rezultatai (jeigu rengiant įstatymo projektą toks vertinimas turi būti atliktas ir jo rezultatai nepateikiami atskiru dokumentu), galimos</w:t>
      </w:r>
      <w:r>
        <w:rPr>
          <w:rFonts w:ascii="Times New Roman" w:hAnsi="Times New Roman" w:cs="Times New Roman"/>
          <w:b/>
          <w:bCs/>
          <w:sz w:val="24"/>
          <w:szCs w:val="24"/>
          <w:lang w:val="lt-LT"/>
        </w:rPr>
        <w:t xml:space="preserve"> neigiamos priimto įstatymo pasekmės ir kokių priemonių reikėtų imtis, kad tokių pasekmių būtų išvengta</w:t>
      </w:r>
      <w:r w:rsidR="00DC17B8">
        <w:rPr>
          <w:rFonts w:ascii="Times New Roman" w:hAnsi="Times New Roman" w:cs="Times New Roman"/>
          <w:b/>
          <w:bCs/>
          <w:sz w:val="24"/>
          <w:szCs w:val="24"/>
          <w:lang w:val="lt-LT"/>
        </w:rPr>
        <w:t>.</w:t>
      </w:r>
    </w:p>
    <w:p w14:paraId="263D24BB" w14:textId="02D936B8" w:rsidR="00F13E4B" w:rsidRPr="00FD4D4B" w:rsidRDefault="009F0D88" w:rsidP="00F13E4B">
      <w:pPr>
        <w:pStyle w:val="HTMLiankstoformatuotas"/>
        <w:ind w:firstLine="709"/>
        <w:jc w:val="both"/>
        <w:rPr>
          <w:rFonts w:ascii="Times New Roman" w:hAnsi="Times New Roman" w:cs="Times New Roman"/>
          <w:color w:val="FF0000"/>
          <w:sz w:val="24"/>
          <w:szCs w:val="24"/>
          <w:lang w:val="lt-LT"/>
        </w:rPr>
      </w:pPr>
      <w:r w:rsidRPr="00F13E4B">
        <w:rPr>
          <w:rFonts w:ascii="Times New Roman" w:hAnsi="Times New Roman" w:cs="Times New Roman"/>
          <w:sz w:val="24"/>
          <w:szCs w:val="24"/>
          <w:lang w:val="lt-LT"/>
        </w:rPr>
        <w:t>Priėmus Įstatym</w:t>
      </w:r>
      <w:r w:rsidR="004B140B">
        <w:rPr>
          <w:rFonts w:ascii="Times New Roman" w:hAnsi="Times New Roman" w:cs="Times New Roman"/>
          <w:sz w:val="24"/>
          <w:szCs w:val="24"/>
          <w:lang w:val="lt-LT"/>
        </w:rPr>
        <w:t>ų</w:t>
      </w:r>
      <w:r w:rsidRPr="00F13E4B">
        <w:rPr>
          <w:rFonts w:ascii="Times New Roman" w:hAnsi="Times New Roman" w:cs="Times New Roman"/>
          <w:sz w:val="24"/>
          <w:szCs w:val="24"/>
          <w:lang w:val="lt-LT"/>
        </w:rPr>
        <w:t xml:space="preserve"> projekt</w:t>
      </w:r>
      <w:r w:rsidR="004B140B">
        <w:rPr>
          <w:rFonts w:ascii="Times New Roman" w:hAnsi="Times New Roman" w:cs="Times New Roman"/>
          <w:sz w:val="24"/>
          <w:szCs w:val="24"/>
          <w:lang w:val="lt-LT"/>
        </w:rPr>
        <w:t>us</w:t>
      </w:r>
      <w:r w:rsidRPr="00F13E4B">
        <w:rPr>
          <w:rFonts w:ascii="Times New Roman" w:hAnsi="Times New Roman" w:cs="Times New Roman"/>
          <w:sz w:val="24"/>
          <w:szCs w:val="24"/>
          <w:lang w:val="lt-LT"/>
        </w:rPr>
        <w:t>, neigiamų pasekmių nenumatoma.</w:t>
      </w:r>
      <w:r w:rsidR="00F13E4B" w:rsidRPr="00F13E4B">
        <w:rPr>
          <w:rFonts w:ascii="Times New Roman" w:hAnsi="Times New Roman" w:cs="Times New Roman"/>
          <w:sz w:val="24"/>
          <w:szCs w:val="24"/>
          <w:lang w:val="lt-LT"/>
        </w:rPr>
        <w:t xml:space="preserve"> </w:t>
      </w:r>
    </w:p>
    <w:p w14:paraId="12B6D5BB" w14:textId="77777777" w:rsidR="00F13E4B" w:rsidRDefault="00F13E4B" w:rsidP="00832687">
      <w:pPr>
        <w:pStyle w:val="HTMLiankstoformatuotas"/>
        <w:ind w:firstLine="709"/>
        <w:jc w:val="both"/>
        <w:rPr>
          <w:rFonts w:ascii="Times New Roman" w:hAnsi="Times New Roman" w:cs="Times New Roman"/>
          <w:b/>
          <w:bCs/>
          <w:sz w:val="24"/>
          <w:szCs w:val="24"/>
          <w:lang w:val="lt-LT"/>
        </w:rPr>
      </w:pPr>
    </w:p>
    <w:p w14:paraId="0B321877" w14:textId="77777777" w:rsidR="00832687" w:rsidRPr="009F0D88" w:rsidRDefault="00832687" w:rsidP="00832687">
      <w:pPr>
        <w:pStyle w:val="HTMLiankstoformatuotas"/>
        <w:ind w:firstLine="709"/>
        <w:jc w:val="both"/>
        <w:rPr>
          <w:rFonts w:ascii="Times New Roman" w:hAnsi="Times New Roman" w:cs="Times New Roman"/>
          <w:sz w:val="24"/>
          <w:lang w:val="lt-LT"/>
        </w:rPr>
      </w:pPr>
      <w:r w:rsidRPr="009F0D88">
        <w:rPr>
          <w:rFonts w:ascii="Times New Roman" w:hAnsi="Times New Roman" w:cs="Times New Roman"/>
          <w:b/>
          <w:bCs/>
          <w:sz w:val="24"/>
          <w:szCs w:val="24"/>
          <w:lang w:val="lt-LT"/>
        </w:rPr>
        <w:t>6.</w:t>
      </w:r>
      <w:r w:rsidRPr="009F0D88">
        <w:rPr>
          <w:rFonts w:ascii="Times New Roman" w:hAnsi="Times New Roman" w:cs="Times New Roman"/>
          <w:b/>
          <w:bCs/>
          <w:sz w:val="24"/>
          <w:szCs w:val="14"/>
          <w:lang w:val="lt-LT"/>
        </w:rPr>
        <w:t> </w:t>
      </w:r>
      <w:r w:rsidRPr="009F0D88">
        <w:rPr>
          <w:rFonts w:ascii="Times New Roman" w:hAnsi="Times New Roman" w:cs="Times New Roman"/>
          <w:b/>
          <w:bCs/>
          <w:sz w:val="24"/>
          <w:szCs w:val="24"/>
          <w:lang w:val="lt-LT"/>
        </w:rPr>
        <w:t>Kokią įtaką įstatymas turės kriminogeninei situacijai, korupcijai</w:t>
      </w:r>
      <w:r w:rsidR="00DC17B8">
        <w:rPr>
          <w:rFonts w:ascii="Times New Roman" w:hAnsi="Times New Roman" w:cs="Times New Roman"/>
          <w:b/>
          <w:bCs/>
          <w:sz w:val="24"/>
          <w:szCs w:val="24"/>
          <w:lang w:val="lt-LT"/>
        </w:rPr>
        <w:t>.</w:t>
      </w:r>
    </w:p>
    <w:p w14:paraId="1BE1432E" w14:textId="64E683DA" w:rsidR="009F0D88" w:rsidRPr="009F0D88" w:rsidRDefault="009F0D88" w:rsidP="009F0D88">
      <w:pPr>
        <w:tabs>
          <w:tab w:val="left" w:pos="709"/>
          <w:tab w:val="left" w:pos="1080"/>
        </w:tabs>
        <w:ind w:firstLine="709"/>
        <w:rPr>
          <w:lang w:val="lt-LT"/>
        </w:rPr>
      </w:pPr>
      <w:r w:rsidRPr="009F0D88">
        <w:rPr>
          <w:lang w:val="lt-LT"/>
        </w:rPr>
        <w:t>Įstatym</w:t>
      </w:r>
      <w:r w:rsidR="004B140B">
        <w:rPr>
          <w:lang w:val="lt-LT"/>
        </w:rPr>
        <w:t>ų</w:t>
      </w:r>
      <w:r w:rsidRPr="009F0D88">
        <w:rPr>
          <w:lang w:val="lt-LT"/>
        </w:rPr>
        <w:t xml:space="preserve"> projekta</w:t>
      </w:r>
      <w:r w:rsidR="004B140B">
        <w:rPr>
          <w:lang w:val="lt-LT"/>
        </w:rPr>
        <w:t>i</w:t>
      </w:r>
      <w:r w:rsidRPr="009F0D88">
        <w:rPr>
          <w:lang w:val="lt-LT"/>
        </w:rPr>
        <w:t xml:space="preserve"> nesusiję su įtaka kriminogeninei situacijai, korupcijai.</w:t>
      </w:r>
    </w:p>
    <w:p w14:paraId="2BDB0D29" w14:textId="77777777" w:rsidR="00832687" w:rsidRDefault="00832687" w:rsidP="00832687">
      <w:pPr>
        <w:pStyle w:val="HTMLiankstoformatuotas"/>
        <w:jc w:val="both"/>
        <w:rPr>
          <w:rFonts w:ascii="Times New Roman" w:hAnsi="Times New Roman" w:cs="Times New Roman"/>
          <w:b/>
          <w:bCs/>
          <w:sz w:val="24"/>
          <w:szCs w:val="24"/>
          <w:lang w:val="lt-LT"/>
        </w:rPr>
      </w:pPr>
    </w:p>
    <w:p w14:paraId="0D94A262" w14:textId="77777777" w:rsidR="00832687" w:rsidRDefault="0083268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Pr>
          <w:rFonts w:ascii="Times New Roman" w:hAnsi="Times New Roman" w:cs="Times New Roman"/>
          <w:b/>
          <w:bCs/>
          <w:sz w:val="24"/>
          <w:szCs w:val="14"/>
          <w:lang w:val="lt-LT"/>
        </w:rPr>
        <w:t> </w:t>
      </w:r>
      <w:r>
        <w:rPr>
          <w:rFonts w:ascii="Times New Roman" w:hAnsi="Times New Roman" w:cs="Times New Roman"/>
          <w:b/>
          <w:bCs/>
          <w:sz w:val="24"/>
          <w:szCs w:val="24"/>
          <w:lang w:val="lt-LT"/>
        </w:rPr>
        <w:t>Kaip įstatymo įgyvendinimas atsilieps verslo sąlygoms ir jo plėtrai</w:t>
      </w:r>
      <w:r w:rsidR="00DC17B8">
        <w:rPr>
          <w:rFonts w:ascii="Times New Roman" w:hAnsi="Times New Roman" w:cs="Times New Roman"/>
          <w:b/>
          <w:bCs/>
          <w:sz w:val="24"/>
          <w:szCs w:val="24"/>
          <w:lang w:val="lt-LT"/>
        </w:rPr>
        <w:t>.</w:t>
      </w:r>
    </w:p>
    <w:p w14:paraId="1A263DD4" w14:textId="39A31C1C" w:rsidR="00544935" w:rsidRPr="00544935" w:rsidRDefault="00813721" w:rsidP="00845C1C">
      <w:pPr>
        <w:tabs>
          <w:tab w:val="left" w:pos="709"/>
          <w:tab w:val="left" w:pos="1080"/>
        </w:tabs>
        <w:jc w:val="both"/>
        <w:rPr>
          <w:lang w:val="lt-LT"/>
        </w:rPr>
      </w:pPr>
      <w:r w:rsidRPr="005A0F7D">
        <w:rPr>
          <w:lang w:val="lt-LT"/>
        </w:rPr>
        <w:tab/>
      </w:r>
      <w:r w:rsidR="00845C1C">
        <w:rPr>
          <w:lang w:val="lt-LT"/>
        </w:rPr>
        <w:t>Įstatym</w:t>
      </w:r>
      <w:r w:rsidR="00CC3F1A">
        <w:rPr>
          <w:lang w:val="lt-LT"/>
        </w:rPr>
        <w:t>ų</w:t>
      </w:r>
      <w:r w:rsidR="00845C1C">
        <w:rPr>
          <w:lang w:val="lt-LT"/>
        </w:rPr>
        <w:t xml:space="preserve"> priėmimas užtikrins nenutrūkstamą sveikatos priežiūros </w:t>
      </w:r>
      <w:r w:rsidR="003C1D32">
        <w:rPr>
          <w:lang w:val="lt-LT"/>
        </w:rPr>
        <w:t xml:space="preserve">išlaidų </w:t>
      </w:r>
      <w:r w:rsidR="00845C1C">
        <w:rPr>
          <w:lang w:val="lt-LT"/>
        </w:rPr>
        <w:t>apmokėjimą PSDF biudžeto lėšomis.</w:t>
      </w:r>
    </w:p>
    <w:p w14:paraId="481EB8A5" w14:textId="290ECF94"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lt-LT"/>
        </w:rPr>
      </w:pPr>
    </w:p>
    <w:p w14:paraId="383E39B5" w14:textId="6B73EBB5" w:rsidR="00895131" w:rsidRPr="00895131" w:rsidRDefault="00895131" w:rsidP="00895131">
      <w:pPr>
        <w:pStyle w:val="HTMLiankstoformatuotas"/>
        <w:ind w:firstLine="709"/>
        <w:jc w:val="both"/>
        <w:rPr>
          <w:rFonts w:ascii="Times New Roman" w:hAnsi="Times New Roman" w:cs="Times New Roman"/>
          <w:b/>
          <w:bCs/>
          <w:sz w:val="24"/>
          <w:szCs w:val="24"/>
          <w:lang w:val="lt-LT"/>
        </w:rPr>
      </w:pPr>
      <w:r w:rsidRPr="00895131">
        <w:rPr>
          <w:rFonts w:ascii="Times New Roman" w:hAnsi="Times New Roman" w:cs="Times New Roman"/>
          <w:b/>
          <w:bCs/>
          <w:sz w:val="24"/>
          <w:szCs w:val="24"/>
          <w:lang w:val="lt-LT"/>
        </w:rPr>
        <w:t>8. Ar įstatymo projektas neprieštarauja strateginio lygmens planavimo dokumentams?</w:t>
      </w:r>
    </w:p>
    <w:p w14:paraId="59267F54" w14:textId="728F16A8" w:rsidR="00895131" w:rsidRPr="00895131" w:rsidRDefault="00895131" w:rsidP="00895131">
      <w:pPr>
        <w:pStyle w:val="HTMLiankstoformatuotas"/>
        <w:ind w:firstLine="709"/>
        <w:jc w:val="both"/>
        <w:rPr>
          <w:rFonts w:ascii="Times New Roman" w:hAnsi="Times New Roman" w:cs="Times New Roman"/>
          <w:sz w:val="24"/>
          <w:szCs w:val="24"/>
          <w:lang w:val="lt-LT"/>
        </w:rPr>
      </w:pPr>
      <w:r w:rsidRPr="0037790A">
        <w:rPr>
          <w:rFonts w:ascii="Times New Roman" w:hAnsi="Times New Roman" w:cs="Times New Roman"/>
          <w:sz w:val="24"/>
          <w:szCs w:val="24"/>
          <w:lang w:val="lt-LT"/>
        </w:rPr>
        <w:t>Įstatymų projektai neprieštarauja strateginio lygmens planavimo dokumentams</w:t>
      </w:r>
      <w:r>
        <w:rPr>
          <w:rFonts w:ascii="Times New Roman" w:hAnsi="Times New Roman" w:cs="Times New Roman"/>
          <w:sz w:val="24"/>
          <w:szCs w:val="24"/>
          <w:lang w:val="lt-LT"/>
        </w:rPr>
        <w:t>.</w:t>
      </w:r>
    </w:p>
    <w:p w14:paraId="7DDDC8AE" w14:textId="77777777" w:rsidR="00895131" w:rsidRPr="00895131" w:rsidRDefault="00895131" w:rsidP="00895131">
      <w:pPr>
        <w:pStyle w:val="HTMLiankstoformatuotas"/>
        <w:ind w:firstLine="709"/>
        <w:jc w:val="both"/>
        <w:rPr>
          <w:rFonts w:ascii="Times New Roman" w:hAnsi="Times New Roman" w:cs="Times New Roman"/>
          <w:sz w:val="24"/>
          <w:szCs w:val="24"/>
          <w:lang w:val="lt-LT"/>
        </w:rPr>
      </w:pPr>
    </w:p>
    <w:p w14:paraId="5D9E687B" w14:textId="566F6D56" w:rsidR="00832687" w:rsidRPr="006D67A0" w:rsidRDefault="00895131"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9</w:t>
      </w:r>
      <w:r w:rsidR="00832687">
        <w:rPr>
          <w:rFonts w:ascii="Times New Roman" w:hAnsi="Times New Roman" w:cs="Times New Roman"/>
          <w:b/>
          <w:bCs/>
          <w:sz w:val="24"/>
          <w:szCs w:val="24"/>
          <w:lang w:val="lt-LT"/>
        </w:rPr>
        <w:t>.</w:t>
      </w:r>
      <w:r w:rsidR="00832687">
        <w:rPr>
          <w:rFonts w:ascii="Times New Roman" w:hAnsi="Times New Roman" w:cs="Times New Roman"/>
          <w:b/>
          <w:bCs/>
          <w:sz w:val="24"/>
          <w:szCs w:val="14"/>
          <w:lang w:val="lt-LT"/>
        </w:rPr>
        <w:t> </w:t>
      </w:r>
      <w:r w:rsidR="00832687">
        <w:rPr>
          <w:rFonts w:ascii="Times New Roman" w:hAnsi="Times New Roman" w:cs="Times New Roman"/>
          <w:b/>
          <w:bCs/>
          <w:sz w:val="24"/>
          <w:szCs w:val="24"/>
          <w:lang w:val="lt-LT"/>
        </w:rPr>
        <w:t xml:space="preserve">Įstatymo inkorporavimas į teisinę sistemą, </w:t>
      </w:r>
      <w:r w:rsidR="00145A07">
        <w:rPr>
          <w:rFonts w:ascii="Times New Roman" w:hAnsi="Times New Roman" w:cs="Times New Roman"/>
          <w:b/>
          <w:bCs/>
          <w:sz w:val="24"/>
          <w:szCs w:val="24"/>
          <w:lang w:val="lt-LT"/>
        </w:rPr>
        <w:t xml:space="preserve">kokius teisės aktus būtina priimti, kokius </w:t>
      </w:r>
      <w:r w:rsidR="00145A07" w:rsidRPr="006D67A0">
        <w:rPr>
          <w:rFonts w:ascii="Times New Roman" w:hAnsi="Times New Roman" w:cs="Times New Roman"/>
          <w:b/>
          <w:bCs/>
          <w:sz w:val="24"/>
          <w:szCs w:val="24"/>
          <w:lang w:val="lt-LT"/>
        </w:rPr>
        <w:t>galiojančius teisės aktus reikia pakeisti ar pripažinti netekusiais galios</w:t>
      </w:r>
      <w:r w:rsidR="00DC17B8" w:rsidRPr="006D67A0">
        <w:rPr>
          <w:rFonts w:ascii="Times New Roman" w:hAnsi="Times New Roman" w:cs="Times New Roman"/>
          <w:b/>
          <w:bCs/>
          <w:sz w:val="24"/>
          <w:szCs w:val="24"/>
          <w:lang w:val="lt-LT"/>
        </w:rPr>
        <w:t>.</w:t>
      </w:r>
      <w:r w:rsidR="00145A07" w:rsidRPr="006D67A0">
        <w:rPr>
          <w:rFonts w:ascii="Times New Roman" w:hAnsi="Times New Roman" w:cs="Times New Roman"/>
          <w:b/>
          <w:bCs/>
          <w:sz w:val="24"/>
          <w:szCs w:val="24"/>
          <w:lang w:val="lt-LT"/>
        </w:rPr>
        <w:t xml:space="preserve"> </w:t>
      </w:r>
    </w:p>
    <w:p w14:paraId="2AE7A1B8" w14:textId="3A51A230" w:rsidR="00832687" w:rsidRPr="00185A9D" w:rsidRDefault="003366A0" w:rsidP="003366A0">
      <w:pPr>
        <w:tabs>
          <w:tab w:val="left" w:pos="709"/>
          <w:tab w:val="left" w:pos="1080"/>
        </w:tabs>
        <w:ind w:firstLine="709"/>
        <w:jc w:val="both"/>
        <w:rPr>
          <w:b/>
          <w:bCs/>
        </w:rPr>
      </w:pPr>
      <w:r w:rsidRPr="00CA6044">
        <w:rPr>
          <w:lang w:val="lt-LT"/>
        </w:rPr>
        <w:t>T</w:t>
      </w:r>
      <w:r w:rsidR="00FA0F7B" w:rsidRPr="00CA6044">
        <w:rPr>
          <w:lang w:val="lt-LT"/>
        </w:rPr>
        <w:t>eikiam</w:t>
      </w:r>
      <w:r w:rsidRPr="00CA6044">
        <w:rPr>
          <w:lang w:val="lt-LT"/>
        </w:rPr>
        <w:t>u</w:t>
      </w:r>
      <w:r w:rsidR="00FA0F7B" w:rsidRPr="00CA6044">
        <w:rPr>
          <w:lang w:val="lt-LT"/>
        </w:rPr>
        <w:t xml:space="preserve"> </w:t>
      </w:r>
      <w:r w:rsidR="00CC3F1A" w:rsidRPr="00CC3F1A">
        <w:rPr>
          <w:lang w:val="lt-LT"/>
        </w:rPr>
        <w:t>2021 m</w:t>
      </w:r>
      <w:r w:rsidR="00A7584D">
        <w:rPr>
          <w:lang w:val="lt-LT"/>
        </w:rPr>
        <w:t>.</w:t>
      </w:r>
      <w:r w:rsidR="00CC3F1A" w:rsidRPr="00CC3F1A">
        <w:rPr>
          <w:lang w:val="lt-LT"/>
        </w:rPr>
        <w:t xml:space="preserve"> </w:t>
      </w:r>
      <w:r w:rsidR="00A7584D">
        <w:rPr>
          <w:lang w:val="lt-LT"/>
        </w:rPr>
        <w:t>PSDF</w:t>
      </w:r>
      <w:r w:rsidR="00CC3F1A" w:rsidRPr="00CC3F1A">
        <w:rPr>
          <w:lang w:val="lt-LT"/>
        </w:rPr>
        <w:t xml:space="preserve"> biudžeto rodiklių patvirtinimo įstatymo Nr. XIV-121 pakeitimo įstatymo projektu </w:t>
      </w:r>
      <w:r w:rsidRPr="00CA6044">
        <w:rPr>
          <w:lang w:val="lt-LT"/>
        </w:rPr>
        <w:t>keičiamas</w:t>
      </w:r>
      <w:r w:rsidRPr="00CA6044">
        <w:rPr>
          <w:bCs/>
        </w:rPr>
        <w:t xml:space="preserve"> </w:t>
      </w:r>
      <w:proofErr w:type="spellStart"/>
      <w:r w:rsidRPr="00CA6044">
        <w:rPr>
          <w:bCs/>
        </w:rPr>
        <w:t>Lietuvos</w:t>
      </w:r>
      <w:proofErr w:type="spellEnd"/>
      <w:r w:rsidRPr="00CA6044">
        <w:rPr>
          <w:bCs/>
        </w:rPr>
        <w:t xml:space="preserve"> </w:t>
      </w:r>
      <w:proofErr w:type="spellStart"/>
      <w:r w:rsidRPr="00CA6044">
        <w:rPr>
          <w:bCs/>
        </w:rPr>
        <w:t>Respublikos</w:t>
      </w:r>
      <w:proofErr w:type="spellEnd"/>
      <w:r w:rsidRPr="00CA6044">
        <w:rPr>
          <w:bCs/>
        </w:rPr>
        <w:t xml:space="preserve"> 2021 m</w:t>
      </w:r>
      <w:r w:rsidR="00D34514">
        <w:rPr>
          <w:bCs/>
        </w:rPr>
        <w:t>.</w:t>
      </w:r>
      <w:r w:rsidRPr="00CA6044">
        <w:rPr>
          <w:bCs/>
        </w:rPr>
        <w:t xml:space="preserve"> </w:t>
      </w:r>
      <w:r w:rsidR="00D34514">
        <w:rPr>
          <w:bCs/>
        </w:rPr>
        <w:t>PSDF</w:t>
      </w:r>
      <w:r w:rsidRPr="00CA6044">
        <w:rPr>
          <w:bCs/>
        </w:rPr>
        <w:t xml:space="preserve"> </w:t>
      </w:r>
      <w:proofErr w:type="spellStart"/>
      <w:r w:rsidRPr="00CA6044">
        <w:rPr>
          <w:bCs/>
        </w:rPr>
        <w:t>biudžeto</w:t>
      </w:r>
      <w:proofErr w:type="spellEnd"/>
      <w:r w:rsidRPr="00CA6044">
        <w:rPr>
          <w:bCs/>
        </w:rPr>
        <w:t xml:space="preserve"> </w:t>
      </w:r>
      <w:proofErr w:type="spellStart"/>
      <w:r w:rsidRPr="00CA6044">
        <w:rPr>
          <w:bCs/>
        </w:rPr>
        <w:t>rodiklių</w:t>
      </w:r>
      <w:proofErr w:type="spellEnd"/>
      <w:r w:rsidRPr="00CA6044">
        <w:rPr>
          <w:bCs/>
        </w:rPr>
        <w:t xml:space="preserve"> </w:t>
      </w:r>
      <w:proofErr w:type="spellStart"/>
      <w:r w:rsidRPr="00CA6044">
        <w:rPr>
          <w:bCs/>
        </w:rPr>
        <w:t>patvirtinimo</w:t>
      </w:r>
      <w:proofErr w:type="spellEnd"/>
      <w:r w:rsidRPr="00CA6044">
        <w:rPr>
          <w:bCs/>
        </w:rPr>
        <w:t xml:space="preserve"> </w:t>
      </w:r>
      <w:proofErr w:type="spellStart"/>
      <w:r w:rsidRPr="00CA6044">
        <w:rPr>
          <w:bCs/>
        </w:rPr>
        <w:t>įstatymas</w:t>
      </w:r>
      <w:proofErr w:type="spellEnd"/>
      <w:r w:rsidRPr="00CA6044">
        <w:rPr>
          <w:bCs/>
        </w:rPr>
        <w:t xml:space="preserve"> Nr. XIV-121.</w:t>
      </w:r>
      <w:r w:rsidR="00B36045" w:rsidRPr="00CA6044">
        <w:rPr>
          <w:bCs/>
        </w:rPr>
        <w:t xml:space="preserve"> </w:t>
      </w:r>
      <w:r w:rsidR="00603CC7" w:rsidRPr="00CA6044">
        <w:rPr>
          <w:lang w:val="lt-LT"/>
        </w:rPr>
        <w:t xml:space="preserve">Kartu su Įstatymo projektu turi būti priimtas ir </w:t>
      </w:r>
      <w:proofErr w:type="spellStart"/>
      <w:r w:rsidR="009973A9" w:rsidRPr="00CA6044">
        <w:t>Lietuvos</w:t>
      </w:r>
      <w:proofErr w:type="spellEnd"/>
      <w:r w:rsidR="009973A9" w:rsidRPr="00CA6044">
        <w:t xml:space="preserve"> </w:t>
      </w:r>
      <w:proofErr w:type="spellStart"/>
      <w:r w:rsidR="009973A9">
        <w:t>Respublikos</w:t>
      </w:r>
      <w:proofErr w:type="spellEnd"/>
      <w:r w:rsidR="009973A9">
        <w:t xml:space="preserve"> </w:t>
      </w:r>
      <w:proofErr w:type="spellStart"/>
      <w:r w:rsidR="009973A9">
        <w:t>sveikatos</w:t>
      </w:r>
      <w:proofErr w:type="spellEnd"/>
      <w:r w:rsidR="009973A9">
        <w:t xml:space="preserve"> </w:t>
      </w:r>
      <w:proofErr w:type="spellStart"/>
      <w:r w:rsidR="009973A9">
        <w:t>draudimo</w:t>
      </w:r>
      <w:proofErr w:type="spellEnd"/>
      <w:r w:rsidR="009973A9">
        <w:t xml:space="preserve"> </w:t>
      </w:r>
      <w:proofErr w:type="spellStart"/>
      <w:r w:rsidR="009973A9">
        <w:t>įstatymo</w:t>
      </w:r>
      <w:proofErr w:type="spellEnd"/>
      <w:r w:rsidR="009973A9">
        <w:t xml:space="preserve"> Nr. I-1343 15, </w:t>
      </w:r>
      <w:r w:rsidR="00ED3B22">
        <w:t>21</w:t>
      </w:r>
      <w:r w:rsidR="009973A9">
        <w:t>, 22</w:t>
      </w:r>
      <w:r w:rsidR="00CC3F1A">
        <w:t xml:space="preserve"> </w:t>
      </w:r>
      <w:proofErr w:type="spellStart"/>
      <w:r w:rsidR="00CC3F1A">
        <w:t>ir</w:t>
      </w:r>
      <w:proofErr w:type="spellEnd"/>
      <w:r w:rsidR="009973A9">
        <w:t xml:space="preserve"> 23 </w:t>
      </w:r>
      <w:proofErr w:type="spellStart"/>
      <w:r w:rsidR="009973A9">
        <w:t>straipsnių</w:t>
      </w:r>
      <w:proofErr w:type="spellEnd"/>
      <w:r w:rsidR="009973A9">
        <w:t xml:space="preserve"> </w:t>
      </w:r>
      <w:proofErr w:type="spellStart"/>
      <w:r w:rsidR="009973A9">
        <w:rPr>
          <w:bCs/>
        </w:rPr>
        <w:t>pakeitimo</w:t>
      </w:r>
      <w:proofErr w:type="spellEnd"/>
      <w:r w:rsidR="009973A9">
        <w:t xml:space="preserve"> </w:t>
      </w:r>
      <w:proofErr w:type="spellStart"/>
      <w:r w:rsidR="009973A9">
        <w:t>įstatymo</w:t>
      </w:r>
      <w:proofErr w:type="spellEnd"/>
      <w:r w:rsidR="009973A9">
        <w:t xml:space="preserve"> </w:t>
      </w:r>
      <w:proofErr w:type="spellStart"/>
      <w:r w:rsidR="009973A9">
        <w:t>projektas</w:t>
      </w:r>
      <w:proofErr w:type="spellEnd"/>
      <w:r w:rsidR="009973A9">
        <w:t>.</w:t>
      </w:r>
      <w:r w:rsidR="00C67000">
        <w:t xml:space="preserve"> </w:t>
      </w:r>
      <w:proofErr w:type="spellStart"/>
      <w:r w:rsidR="00C67000">
        <w:t>Kitų</w:t>
      </w:r>
      <w:proofErr w:type="spellEnd"/>
      <w:r w:rsidR="00C67000">
        <w:t xml:space="preserve"> </w:t>
      </w:r>
      <w:proofErr w:type="spellStart"/>
      <w:r w:rsidR="00C67000">
        <w:t>teisės</w:t>
      </w:r>
      <w:proofErr w:type="spellEnd"/>
      <w:r w:rsidR="00C67000">
        <w:t xml:space="preserve"> </w:t>
      </w:r>
      <w:proofErr w:type="spellStart"/>
      <w:r w:rsidR="00C67000">
        <w:t>aktų</w:t>
      </w:r>
      <w:proofErr w:type="spellEnd"/>
      <w:r w:rsidR="00C67000">
        <w:t xml:space="preserve"> </w:t>
      </w:r>
      <w:proofErr w:type="spellStart"/>
      <w:r w:rsidR="00C67000">
        <w:t>priimti</w:t>
      </w:r>
      <w:proofErr w:type="spellEnd"/>
      <w:r w:rsidR="00C67000">
        <w:t xml:space="preserve"> </w:t>
      </w:r>
      <w:proofErr w:type="spellStart"/>
      <w:r w:rsidR="00C67000">
        <w:t>ar</w:t>
      </w:r>
      <w:proofErr w:type="spellEnd"/>
      <w:r w:rsidR="00C67000">
        <w:t xml:space="preserve"> </w:t>
      </w:r>
      <w:proofErr w:type="spellStart"/>
      <w:r w:rsidR="00C67000">
        <w:t>pripažinti</w:t>
      </w:r>
      <w:proofErr w:type="spellEnd"/>
      <w:r w:rsidR="00C67000">
        <w:t xml:space="preserve"> </w:t>
      </w:r>
      <w:proofErr w:type="spellStart"/>
      <w:r w:rsidR="00C67000">
        <w:t>netekusiais</w:t>
      </w:r>
      <w:proofErr w:type="spellEnd"/>
      <w:r w:rsidR="00C67000">
        <w:t xml:space="preserve"> </w:t>
      </w:r>
      <w:proofErr w:type="spellStart"/>
      <w:r w:rsidR="00C67000">
        <w:t>galios</w:t>
      </w:r>
      <w:proofErr w:type="spellEnd"/>
      <w:r w:rsidR="00C67000">
        <w:t xml:space="preserve"> </w:t>
      </w:r>
      <w:proofErr w:type="spellStart"/>
      <w:r w:rsidR="00C67000">
        <w:t>nereikės</w:t>
      </w:r>
      <w:proofErr w:type="spellEnd"/>
      <w:r w:rsidR="00C67000">
        <w:t>.</w:t>
      </w:r>
    </w:p>
    <w:p w14:paraId="3E72321D" w14:textId="77777777" w:rsidR="003366A0" w:rsidRPr="00A7584D" w:rsidRDefault="003366A0" w:rsidP="003366A0">
      <w:pPr>
        <w:tabs>
          <w:tab w:val="left" w:pos="709"/>
          <w:tab w:val="left" w:pos="1080"/>
        </w:tabs>
        <w:ind w:firstLine="709"/>
        <w:jc w:val="both"/>
        <w:rPr>
          <w:b/>
          <w:bCs/>
        </w:rPr>
      </w:pPr>
    </w:p>
    <w:p w14:paraId="1333CD96" w14:textId="0BC2661F" w:rsidR="00832687" w:rsidRDefault="00895131"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10</w:t>
      </w:r>
      <w:r w:rsidR="00145A07">
        <w:rPr>
          <w:rFonts w:ascii="Times New Roman" w:hAnsi="Times New Roman" w:cs="Times New Roman"/>
          <w:b/>
          <w:bCs/>
          <w:sz w:val="24"/>
          <w:szCs w:val="24"/>
          <w:lang w:val="lt-LT"/>
        </w:rPr>
        <w:t>. Ar Į</w:t>
      </w:r>
      <w:r w:rsidR="00832687">
        <w:rPr>
          <w:rFonts w:ascii="Times New Roman" w:hAnsi="Times New Roman" w:cs="Times New Roman"/>
          <w:b/>
          <w:bCs/>
          <w:sz w:val="24"/>
          <w:szCs w:val="24"/>
          <w:lang w:val="lt-LT"/>
        </w:rPr>
        <w:t xml:space="preserve">statymo projektas parengtas laikantis </w:t>
      </w:r>
      <w:r w:rsidR="00145A07">
        <w:rPr>
          <w:rFonts w:ascii="Times New Roman" w:hAnsi="Times New Roman" w:cs="Times New Roman"/>
          <w:b/>
          <w:bCs/>
          <w:sz w:val="24"/>
          <w:szCs w:val="24"/>
          <w:lang w:val="lt-LT"/>
        </w:rPr>
        <w:t>Lietuvos Respublikos v</w:t>
      </w:r>
      <w:r w:rsidR="00832687">
        <w:rPr>
          <w:rFonts w:ascii="Times New Roman" w:hAnsi="Times New Roman" w:cs="Times New Roman"/>
          <w:b/>
          <w:bCs/>
          <w:sz w:val="24"/>
          <w:szCs w:val="24"/>
          <w:lang w:val="lt-LT"/>
        </w:rPr>
        <w:t xml:space="preserve">alstybinės kalbos, </w:t>
      </w:r>
      <w:r w:rsidR="00145A07">
        <w:rPr>
          <w:rFonts w:ascii="Times New Roman" w:hAnsi="Times New Roman" w:cs="Times New Roman"/>
          <w:b/>
          <w:bCs/>
          <w:sz w:val="24"/>
          <w:szCs w:val="24"/>
          <w:lang w:val="lt-LT"/>
        </w:rPr>
        <w:t>Teisėkūros pagrindų įstatymų reikalavimų, o Įstatymo projekto sąvokos ir jas įvardijantys terminai įvertinti Terminų banko įstatymo ir jo įgyvendinamųjų teisės aktų nustatyta tvarka</w:t>
      </w:r>
      <w:r w:rsidR="00DC17B8">
        <w:rPr>
          <w:rFonts w:ascii="Times New Roman" w:hAnsi="Times New Roman" w:cs="Times New Roman"/>
          <w:b/>
          <w:bCs/>
          <w:sz w:val="24"/>
          <w:szCs w:val="24"/>
          <w:lang w:val="lt-LT"/>
        </w:rPr>
        <w:t>.</w:t>
      </w:r>
      <w:r w:rsidR="00145A07">
        <w:rPr>
          <w:rFonts w:ascii="Times New Roman" w:hAnsi="Times New Roman" w:cs="Times New Roman"/>
          <w:b/>
          <w:bCs/>
          <w:sz w:val="24"/>
          <w:szCs w:val="24"/>
          <w:lang w:val="lt-LT"/>
        </w:rPr>
        <w:t xml:space="preserve"> </w:t>
      </w:r>
    </w:p>
    <w:p w14:paraId="4562C0BE" w14:textId="78919BBD" w:rsidR="001D6503" w:rsidRPr="001D6503" w:rsidRDefault="001D6503" w:rsidP="00445DDA">
      <w:pPr>
        <w:tabs>
          <w:tab w:val="left" w:pos="709"/>
          <w:tab w:val="left" w:pos="1080"/>
        </w:tabs>
        <w:ind w:firstLine="709"/>
        <w:jc w:val="both"/>
        <w:rPr>
          <w:lang w:val="lt-LT"/>
        </w:rPr>
      </w:pPr>
      <w:r w:rsidRPr="001D6503">
        <w:rPr>
          <w:lang w:val="lt-LT"/>
        </w:rPr>
        <w:lastRenderedPageBreak/>
        <w:t>Įstatym</w:t>
      </w:r>
      <w:r w:rsidR="00CC3F1A">
        <w:rPr>
          <w:lang w:val="lt-LT"/>
        </w:rPr>
        <w:t>ų</w:t>
      </w:r>
      <w:r w:rsidRPr="001D6503">
        <w:rPr>
          <w:lang w:val="lt-LT"/>
        </w:rPr>
        <w:t xml:space="preserve"> projekta</w:t>
      </w:r>
      <w:r w:rsidR="00CC3F1A">
        <w:rPr>
          <w:lang w:val="lt-LT"/>
        </w:rPr>
        <w:t>i</w:t>
      </w:r>
      <w:r w:rsidRPr="001D6503">
        <w:rPr>
          <w:lang w:val="lt-LT"/>
        </w:rPr>
        <w:t xml:space="preserve"> parengt</w:t>
      </w:r>
      <w:r w:rsidR="00185A9D">
        <w:rPr>
          <w:lang w:val="lt-LT"/>
        </w:rPr>
        <w:t>i</w:t>
      </w:r>
      <w:r w:rsidRPr="001D6503">
        <w:rPr>
          <w:lang w:val="lt-LT"/>
        </w:rPr>
        <w:t xml:space="preserve"> laikantis Lietuvos Respublikos valstybinės kalbos įstatymo</w:t>
      </w:r>
      <w:r w:rsidR="0054321F">
        <w:rPr>
          <w:lang w:val="lt-LT"/>
        </w:rPr>
        <w:t>,</w:t>
      </w:r>
      <w:r w:rsidRPr="001D6503">
        <w:rPr>
          <w:lang w:val="lt-LT"/>
        </w:rPr>
        <w:t xml:space="preserve"> Lietuvos Respublikos teisėkūros pagrindų įstatymo reikalavimų ir atitinka bendrinės lietuvių kalbos normas. Įstatymo projekte neapibrėžiamos sąvokos ir jas įvardijantys terminai.</w:t>
      </w:r>
    </w:p>
    <w:p w14:paraId="78891D46" w14:textId="77777777" w:rsidR="00832687" w:rsidRDefault="00832687" w:rsidP="00832687">
      <w:pPr>
        <w:pStyle w:val="HTMLiankstoformatuotas"/>
        <w:ind w:firstLine="709"/>
        <w:jc w:val="both"/>
        <w:rPr>
          <w:rFonts w:ascii="Times New Roman" w:hAnsi="Times New Roman" w:cs="Times New Roman"/>
          <w:bCs/>
          <w:sz w:val="24"/>
          <w:szCs w:val="24"/>
          <w:lang w:val="lt-LT"/>
        </w:rPr>
      </w:pPr>
    </w:p>
    <w:p w14:paraId="3F3507FB" w14:textId="3BD459A0" w:rsidR="00832687" w:rsidRDefault="00895131"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lang w:val="lt-LT"/>
        </w:rPr>
      </w:pPr>
      <w:r>
        <w:rPr>
          <w:b/>
          <w:bCs/>
          <w:lang w:val="lt-LT"/>
        </w:rPr>
        <w:t>11</w:t>
      </w:r>
      <w:r w:rsidR="00832687">
        <w:rPr>
          <w:b/>
          <w:bCs/>
          <w:lang w:val="lt-LT"/>
        </w:rPr>
        <w:t xml:space="preserve">. Ar </w:t>
      </w:r>
      <w:r w:rsidR="00145A07">
        <w:rPr>
          <w:b/>
          <w:bCs/>
          <w:lang w:val="lt-LT"/>
        </w:rPr>
        <w:t>Į</w:t>
      </w:r>
      <w:r w:rsidR="00832687">
        <w:rPr>
          <w:b/>
          <w:bCs/>
          <w:lang w:val="lt-LT"/>
        </w:rPr>
        <w:t>statymo projektas atitinka Europos žmogaus teisių ir pagrindinių laisvių</w:t>
      </w:r>
      <w:r w:rsidR="00832687">
        <w:rPr>
          <w:b/>
          <w:bCs/>
          <w:lang w:val="lt-LT"/>
        </w:rPr>
        <w:br/>
        <w:t>apsaugos konvencijos nuostatas bei Europos Sąjungos dokumentus</w:t>
      </w:r>
      <w:r w:rsidR="00DC17B8">
        <w:rPr>
          <w:b/>
          <w:bCs/>
          <w:lang w:val="lt-LT"/>
        </w:rPr>
        <w:t>.</w:t>
      </w:r>
    </w:p>
    <w:p w14:paraId="70800445" w14:textId="38EECA75" w:rsidR="00583E74" w:rsidRPr="00583E74" w:rsidRDefault="00583E74" w:rsidP="00445DDA">
      <w:pPr>
        <w:tabs>
          <w:tab w:val="left" w:pos="709"/>
          <w:tab w:val="left" w:pos="1080"/>
        </w:tabs>
        <w:ind w:firstLine="709"/>
        <w:jc w:val="both"/>
        <w:rPr>
          <w:lang w:val="lt-LT"/>
        </w:rPr>
      </w:pPr>
      <w:r w:rsidRPr="00583E74">
        <w:rPr>
          <w:lang w:val="lt-LT"/>
        </w:rPr>
        <w:t>Įstatym</w:t>
      </w:r>
      <w:r w:rsidR="00CC3F1A">
        <w:rPr>
          <w:lang w:val="lt-LT"/>
        </w:rPr>
        <w:t>ų</w:t>
      </w:r>
      <w:r w:rsidRPr="00583E74">
        <w:rPr>
          <w:lang w:val="lt-LT"/>
        </w:rPr>
        <w:t xml:space="preserve"> projekta</w:t>
      </w:r>
      <w:r w:rsidR="00CC3F1A">
        <w:rPr>
          <w:lang w:val="lt-LT"/>
        </w:rPr>
        <w:t>i</w:t>
      </w:r>
      <w:r w:rsidRPr="00583E74">
        <w:rPr>
          <w:lang w:val="lt-LT"/>
        </w:rPr>
        <w:t xml:space="preserve"> </w:t>
      </w:r>
      <w:r w:rsidR="00256596" w:rsidRPr="00583E74">
        <w:rPr>
          <w:lang w:val="lt-LT"/>
        </w:rPr>
        <w:t xml:space="preserve">neprieštarauja </w:t>
      </w:r>
      <w:r w:rsidRPr="00583E74">
        <w:rPr>
          <w:lang w:val="lt-LT"/>
        </w:rPr>
        <w:t>Europos žmogaus teisių ir pagrindinių laisvių</w:t>
      </w:r>
      <w:r w:rsidR="00256596">
        <w:rPr>
          <w:lang w:val="lt-LT"/>
        </w:rPr>
        <w:t xml:space="preserve"> apsaugos konvencijos nuostatom</w:t>
      </w:r>
      <w:r w:rsidRPr="00583E74">
        <w:rPr>
          <w:lang w:val="lt-LT"/>
        </w:rPr>
        <w:t xml:space="preserve">s </w:t>
      </w:r>
      <w:r w:rsidR="003C1D32">
        <w:rPr>
          <w:lang w:val="lt-LT"/>
        </w:rPr>
        <w:t>ir</w:t>
      </w:r>
      <w:r w:rsidRPr="00583E74">
        <w:rPr>
          <w:lang w:val="lt-LT"/>
        </w:rPr>
        <w:t xml:space="preserve"> Europos Sąjungos dokumentams. </w:t>
      </w:r>
    </w:p>
    <w:p w14:paraId="7A30ADF8" w14:textId="77777777"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lang w:val="lt-LT"/>
        </w:rPr>
      </w:pPr>
    </w:p>
    <w:p w14:paraId="388EFA4E" w14:textId="5C7F28F6" w:rsidR="00832687" w:rsidRDefault="00895131"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lang w:val="lt-LT"/>
        </w:rPr>
      </w:pPr>
      <w:r>
        <w:rPr>
          <w:b/>
          <w:spacing w:val="-8"/>
          <w:lang w:val="lt-LT"/>
        </w:rPr>
        <w:t>12</w:t>
      </w:r>
      <w:r w:rsidR="00832687">
        <w:rPr>
          <w:b/>
          <w:spacing w:val="-8"/>
          <w:lang w:val="lt-LT"/>
        </w:rPr>
        <w:t>.</w:t>
      </w:r>
      <w:r w:rsidR="00832687">
        <w:rPr>
          <w:b/>
          <w:lang w:val="lt-LT"/>
        </w:rPr>
        <w:t xml:space="preserve"> Jeigu įstatymui įgyvendinti reikia įstatymo lydimųjų aktų, – kas ir kada juos turėtų parengti, šių aktų metmenys</w:t>
      </w:r>
      <w:r w:rsidR="00DC17B8">
        <w:rPr>
          <w:b/>
          <w:lang w:val="lt-LT"/>
        </w:rPr>
        <w:t>.</w:t>
      </w:r>
    </w:p>
    <w:p w14:paraId="60255BE0" w14:textId="72DE8573" w:rsidR="00583E74" w:rsidRPr="006D67A0" w:rsidRDefault="0030663E" w:rsidP="00A17BC3">
      <w:pPr>
        <w:pStyle w:val="HTMLiankstoformatuotas"/>
        <w:ind w:firstLine="709"/>
        <w:jc w:val="both"/>
        <w:rPr>
          <w:rFonts w:ascii="Times New Roman" w:hAnsi="Times New Roman" w:cs="Times New Roman"/>
          <w:bCs/>
          <w:sz w:val="24"/>
          <w:szCs w:val="24"/>
          <w:lang w:val="lt-LT"/>
        </w:rPr>
      </w:pPr>
      <w:r w:rsidRPr="006D67A0">
        <w:rPr>
          <w:rFonts w:ascii="Times New Roman" w:hAnsi="Times New Roman" w:cs="Times New Roman"/>
          <w:bCs/>
          <w:sz w:val="24"/>
          <w:szCs w:val="24"/>
          <w:lang w:val="lt-LT"/>
        </w:rPr>
        <w:t>Įstatym</w:t>
      </w:r>
      <w:r w:rsidR="00CC3F1A">
        <w:rPr>
          <w:rFonts w:ascii="Times New Roman" w:hAnsi="Times New Roman" w:cs="Times New Roman"/>
          <w:bCs/>
          <w:sz w:val="24"/>
          <w:szCs w:val="24"/>
          <w:lang w:val="lt-LT"/>
        </w:rPr>
        <w:t>ams</w:t>
      </w:r>
      <w:r w:rsidRPr="006D67A0">
        <w:rPr>
          <w:rFonts w:ascii="Times New Roman" w:hAnsi="Times New Roman" w:cs="Times New Roman"/>
          <w:bCs/>
          <w:sz w:val="24"/>
          <w:szCs w:val="24"/>
          <w:lang w:val="lt-LT"/>
        </w:rPr>
        <w:t xml:space="preserve"> įgyvendinti </w:t>
      </w:r>
      <w:r w:rsidR="008360C9">
        <w:rPr>
          <w:rFonts w:ascii="Times New Roman" w:hAnsi="Times New Roman" w:cs="Times New Roman"/>
          <w:bCs/>
          <w:sz w:val="24"/>
          <w:szCs w:val="24"/>
          <w:lang w:val="lt-LT"/>
        </w:rPr>
        <w:t>atsiradus poreikiui reikės priimti Lietuvos Respublikos Vyriausybės nutarimą dėl PSDF rezervo rizikos valdymo dalies lėšų skyrimo rezervo pagrindinės dalies naudojimo tikslams</w:t>
      </w:r>
      <w:r w:rsidRPr="006D67A0">
        <w:rPr>
          <w:rFonts w:ascii="Times New Roman" w:hAnsi="Times New Roman" w:cs="Times New Roman"/>
          <w:bCs/>
          <w:sz w:val="24"/>
          <w:szCs w:val="24"/>
          <w:lang w:val="lt-LT"/>
        </w:rPr>
        <w:t>.</w:t>
      </w:r>
    </w:p>
    <w:p w14:paraId="14427C8A" w14:textId="77777777" w:rsidR="00832687" w:rsidRPr="00A6041B" w:rsidRDefault="00832687" w:rsidP="00832687">
      <w:pPr>
        <w:pStyle w:val="HTMLiankstoformatuotas"/>
        <w:ind w:firstLine="709"/>
        <w:jc w:val="both"/>
        <w:rPr>
          <w:rFonts w:ascii="Times New Roman" w:hAnsi="Times New Roman" w:cs="Times New Roman"/>
          <w:bCs/>
          <w:sz w:val="24"/>
          <w:szCs w:val="24"/>
          <w:lang w:val="lt-LT"/>
        </w:rPr>
      </w:pPr>
    </w:p>
    <w:p w14:paraId="55B07DA4" w14:textId="15535D68" w:rsidR="00832687" w:rsidRDefault="00895131"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13</w:t>
      </w:r>
      <w:r w:rsidR="00832687">
        <w:rPr>
          <w:rFonts w:ascii="Times New Roman" w:hAnsi="Times New Roman" w:cs="Times New Roman"/>
          <w:b/>
          <w:bCs/>
          <w:sz w:val="24"/>
          <w:szCs w:val="24"/>
          <w:lang w:val="lt-LT"/>
        </w:rPr>
        <w:t xml:space="preserve">. Kiek </w:t>
      </w:r>
      <w:r w:rsidR="00145A07">
        <w:rPr>
          <w:rFonts w:ascii="Times New Roman" w:hAnsi="Times New Roman" w:cs="Times New Roman"/>
          <w:b/>
          <w:bCs/>
          <w:sz w:val="24"/>
          <w:szCs w:val="24"/>
          <w:lang w:val="lt-LT"/>
        </w:rPr>
        <w:t>valstybės, savivaldybių biudžetų ir kitų valstybės įsteigtų fondų lėšų</w:t>
      </w:r>
      <w:r w:rsidR="00832687">
        <w:rPr>
          <w:rFonts w:ascii="Times New Roman" w:hAnsi="Times New Roman" w:cs="Times New Roman"/>
          <w:b/>
          <w:bCs/>
          <w:sz w:val="24"/>
          <w:szCs w:val="24"/>
          <w:lang w:val="lt-LT"/>
        </w:rPr>
        <w:t xml:space="preserve"> </w:t>
      </w:r>
      <w:r w:rsidR="00145A07">
        <w:rPr>
          <w:rFonts w:ascii="Times New Roman" w:hAnsi="Times New Roman" w:cs="Times New Roman"/>
          <w:b/>
          <w:bCs/>
          <w:sz w:val="24"/>
          <w:szCs w:val="24"/>
          <w:lang w:val="lt-LT"/>
        </w:rPr>
        <w:t>prireiks įstatymui įgyvendinti, ar bus galima</w:t>
      </w:r>
      <w:r w:rsidR="00832687">
        <w:rPr>
          <w:rFonts w:ascii="Times New Roman" w:hAnsi="Times New Roman" w:cs="Times New Roman"/>
          <w:b/>
          <w:bCs/>
          <w:sz w:val="24"/>
          <w:szCs w:val="24"/>
          <w:lang w:val="lt-LT"/>
        </w:rPr>
        <w:t xml:space="preserve"> sutaupyti (pateikiami </w:t>
      </w:r>
      <w:r w:rsidR="00145A07">
        <w:rPr>
          <w:rFonts w:ascii="Times New Roman" w:hAnsi="Times New Roman" w:cs="Times New Roman"/>
          <w:b/>
          <w:bCs/>
          <w:sz w:val="24"/>
          <w:szCs w:val="24"/>
          <w:lang w:val="lt-LT"/>
        </w:rPr>
        <w:t xml:space="preserve">prognozuojami rodikliai einamaisiais ir </w:t>
      </w:r>
      <w:r w:rsidR="00832687">
        <w:rPr>
          <w:rFonts w:ascii="Times New Roman" w:hAnsi="Times New Roman" w:cs="Times New Roman"/>
          <w:b/>
          <w:bCs/>
          <w:sz w:val="24"/>
          <w:szCs w:val="24"/>
          <w:lang w:val="lt-LT"/>
        </w:rPr>
        <w:t>artimiausi</w:t>
      </w:r>
      <w:r w:rsidR="00145A07">
        <w:rPr>
          <w:rFonts w:ascii="Times New Roman" w:hAnsi="Times New Roman" w:cs="Times New Roman"/>
          <w:b/>
          <w:bCs/>
          <w:sz w:val="24"/>
          <w:szCs w:val="24"/>
          <w:lang w:val="lt-LT"/>
        </w:rPr>
        <w:t>ais 3 biudžetiniais metais</w:t>
      </w:r>
      <w:r w:rsidR="00832687">
        <w:rPr>
          <w:rFonts w:ascii="Times New Roman" w:hAnsi="Times New Roman" w:cs="Times New Roman"/>
          <w:b/>
          <w:bCs/>
          <w:sz w:val="24"/>
          <w:szCs w:val="24"/>
          <w:lang w:val="lt-LT"/>
        </w:rPr>
        <w:t>)</w:t>
      </w:r>
      <w:r w:rsidR="00DC17B8">
        <w:rPr>
          <w:rFonts w:ascii="Times New Roman" w:hAnsi="Times New Roman" w:cs="Times New Roman"/>
          <w:b/>
          <w:bCs/>
          <w:sz w:val="24"/>
          <w:szCs w:val="24"/>
          <w:lang w:val="lt-LT"/>
        </w:rPr>
        <w:t>.</w:t>
      </w:r>
    </w:p>
    <w:p w14:paraId="6ED0EFAA" w14:textId="6E28FD0F" w:rsidR="00832687" w:rsidRPr="00A6041B" w:rsidRDefault="00AB172E" w:rsidP="00832687">
      <w:pPr>
        <w:pStyle w:val="HTMLiankstoformatuotas"/>
        <w:ind w:firstLine="709"/>
        <w:jc w:val="both"/>
        <w:rPr>
          <w:rFonts w:ascii="Times New Roman" w:eastAsia="Times New Roman" w:hAnsi="Times New Roman" w:cs="Times New Roman"/>
          <w:sz w:val="24"/>
          <w:szCs w:val="24"/>
          <w:lang w:val="lt-LT"/>
        </w:rPr>
      </w:pPr>
      <w:r w:rsidRPr="0087668B">
        <w:rPr>
          <w:rFonts w:ascii="Times New Roman" w:eastAsia="Times New Roman" w:hAnsi="Times New Roman" w:cs="Times New Roman"/>
          <w:sz w:val="24"/>
          <w:szCs w:val="24"/>
          <w:lang w:val="lt-LT"/>
        </w:rPr>
        <w:t xml:space="preserve">Detali informacija apie papildomų valstybės biudžeto lėšų poreikį buvo pateikta </w:t>
      </w:r>
      <w:r w:rsidR="00732919">
        <w:rPr>
          <w:rFonts w:ascii="Times New Roman" w:eastAsia="Times New Roman" w:hAnsi="Times New Roman" w:cs="Times New Roman"/>
          <w:sz w:val="24"/>
          <w:szCs w:val="24"/>
          <w:lang w:val="lt-LT"/>
        </w:rPr>
        <w:t xml:space="preserve">rengiant </w:t>
      </w:r>
      <w:r w:rsidRPr="0087668B">
        <w:rPr>
          <w:rFonts w:ascii="Times New Roman" w:eastAsia="Times New Roman" w:hAnsi="Times New Roman" w:cs="Times New Roman"/>
          <w:sz w:val="24"/>
          <w:szCs w:val="24"/>
          <w:lang w:val="lt-LT"/>
        </w:rPr>
        <w:t>202</w:t>
      </w:r>
      <w:r>
        <w:rPr>
          <w:rFonts w:ascii="Times New Roman" w:eastAsia="Times New Roman" w:hAnsi="Times New Roman" w:cs="Times New Roman"/>
          <w:sz w:val="24"/>
          <w:szCs w:val="24"/>
          <w:lang w:val="lt-LT"/>
        </w:rPr>
        <w:t>1</w:t>
      </w:r>
      <w:r w:rsidR="00D34514">
        <w:rPr>
          <w:rFonts w:ascii="Times New Roman" w:eastAsia="Times New Roman" w:hAnsi="Times New Roman" w:cs="Times New Roman"/>
          <w:sz w:val="24"/>
          <w:szCs w:val="24"/>
          <w:lang w:val="lt-LT"/>
        </w:rPr>
        <w:t> </w:t>
      </w:r>
      <w:r w:rsidRPr="0087668B">
        <w:rPr>
          <w:rFonts w:ascii="Times New Roman" w:eastAsia="Times New Roman" w:hAnsi="Times New Roman" w:cs="Times New Roman"/>
          <w:sz w:val="24"/>
          <w:szCs w:val="24"/>
          <w:lang w:val="lt-LT"/>
        </w:rPr>
        <w:t>m. PSDF biudžeto projekt</w:t>
      </w:r>
      <w:r w:rsidR="00732919">
        <w:rPr>
          <w:rFonts w:ascii="Times New Roman" w:eastAsia="Times New Roman" w:hAnsi="Times New Roman" w:cs="Times New Roman"/>
          <w:sz w:val="24"/>
          <w:szCs w:val="24"/>
          <w:lang w:val="lt-LT"/>
        </w:rPr>
        <w:t>ą</w:t>
      </w:r>
      <w:r w:rsidR="00A6041B" w:rsidRPr="00A6041B">
        <w:rPr>
          <w:rFonts w:ascii="Times New Roman" w:eastAsia="Times New Roman" w:hAnsi="Times New Roman" w:cs="Times New Roman"/>
          <w:sz w:val="24"/>
          <w:szCs w:val="24"/>
          <w:lang w:val="lt-LT"/>
        </w:rPr>
        <w:t>.</w:t>
      </w:r>
      <w:r w:rsidR="00B36045">
        <w:rPr>
          <w:rFonts w:ascii="Times New Roman" w:eastAsia="Times New Roman" w:hAnsi="Times New Roman" w:cs="Times New Roman"/>
          <w:sz w:val="24"/>
          <w:szCs w:val="24"/>
          <w:lang w:val="lt-LT"/>
        </w:rPr>
        <w:t xml:space="preserve"> Papildomai numatom</w:t>
      </w:r>
      <w:r w:rsidR="00603CC7">
        <w:rPr>
          <w:rFonts w:ascii="Times New Roman" w:eastAsia="Times New Roman" w:hAnsi="Times New Roman" w:cs="Times New Roman"/>
          <w:sz w:val="24"/>
          <w:szCs w:val="24"/>
          <w:lang w:val="lt-LT"/>
        </w:rPr>
        <w:t>i</w:t>
      </w:r>
      <w:r w:rsidR="00B36045">
        <w:rPr>
          <w:rFonts w:ascii="Times New Roman" w:eastAsia="Times New Roman" w:hAnsi="Times New Roman" w:cs="Times New Roman"/>
          <w:sz w:val="24"/>
          <w:szCs w:val="24"/>
          <w:lang w:val="lt-LT"/>
        </w:rPr>
        <w:t xml:space="preserve"> </w:t>
      </w:r>
      <w:r w:rsidR="00603CC7">
        <w:rPr>
          <w:rFonts w:ascii="Times New Roman" w:eastAsia="Times New Roman" w:hAnsi="Times New Roman" w:cs="Times New Roman"/>
          <w:sz w:val="24"/>
          <w:szCs w:val="24"/>
          <w:lang w:val="lt-LT"/>
        </w:rPr>
        <w:t>48,5 mln</w:t>
      </w:r>
      <w:r w:rsidR="00B36045">
        <w:rPr>
          <w:rFonts w:ascii="Times New Roman" w:eastAsia="Times New Roman" w:hAnsi="Times New Roman" w:cs="Times New Roman"/>
          <w:sz w:val="24"/>
          <w:szCs w:val="24"/>
          <w:lang w:val="lt-LT"/>
        </w:rPr>
        <w:t>. Eur valstybės biudžeto asignavimų.</w:t>
      </w:r>
    </w:p>
    <w:p w14:paraId="60874CF5" w14:textId="77777777" w:rsidR="00A6041B" w:rsidRDefault="00A6041B" w:rsidP="00832687">
      <w:pPr>
        <w:pStyle w:val="HTMLiankstoformatuotas"/>
        <w:ind w:firstLine="709"/>
        <w:jc w:val="both"/>
        <w:rPr>
          <w:rFonts w:ascii="Times New Roman" w:hAnsi="Times New Roman" w:cs="Times New Roman"/>
          <w:sz w:val="24"/>
          <w:szCs w:val="24"/>
          <w:lang w:val="lt-LT"/>
        </w:rPr>
      </w:pPr>
    </w:p>
    <w:p w14:paraId="41A04B1D" w14:textId="3A3311CF" w:rsidR="00832687" w:rsidRDefault="00895131"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lang w:val="lt-LT"/>
        </w:rPr>
      </w:pPr>
      <w:r>
        <w:rPr>
          <w:b/>
          <w:bCs/>
          <w:lang w:val="lt-LT"/>
        </w:rPr>
        <w:t>14</w:t>
      </w:r>
      <w:r w:rsidR="00832687">
        <w:rPr>
          <w:b/>
          <w:bCs/>
          <w:lang w:val="lt-LT"/>
        </w:rPr>
        <w:t>. Įstatymo projekto rengimo metu gauti specialistų vertinimai ir išvados</w:t>
      </w:r>
      <w:r w:rsidR="00DC17B8">
        <w:rPr>
          <w:b/>
          <w:bCs/>
          <w:lang w:val="lt-LT"/>
        </w:rPr>
        <w:t>.</w:t>
      </w:r>
    </w:p>
    <w:p w14:paraId="51FA564B" w14:textId="27A79212" w:rsidR="00832687" w:rsidRPr="00660240" w:rsidRDefault="00813721"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lt-LT"/>
        </w:rPr>
      </w:pPr>
      <w:r>
        <w:rPr>
          <w:lang w:val="lt-LT"/>
        </w:rPr>
        <w:tab/>
      </w:r>
      <w:r w:rsidR="00EC5E38" w:rsidRPr="00EC5E38">
        <w:rPr>
          <w:lang w:val="lt-LT"/>
        </w:rPr>
        <w:t>Projekt</w:t>
      </w:r>
      <w:r w:rsidR="00EC5E38">
        <w:rPr>
          <w:lang w:val="lt-LT"/>
        </w:rPr>
        <w:t>ų</w:t>
      </w:r>
      <w:r w:rsidR="00EC5E38" w:rsidRPr="00EC5E38">
        <w:rPr>
          <w:lang w:val="lt-LT"/>
        </w:rPr>
        <w:t xml:space="preserve"> rengimo metu specialistų vertinimų ir išvadų negauta</w:t>
      </w:r>
      <w:r w:rsidR="00FF4D27">
        <w:rPr>
          <w:lang w:val="lt-LT"/>
        </w:rPr>
        <w:t>.</w:t>
      </w:r>
    </w:p>
    <w:p w14:paraId="5742ACE3" w14:textId="77777777" w:rsidR="004F60B9" w:rsidRPr="00660240" w:rsidRDefault="004F60B9"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lt-LT"/>
        </w:rPr>
      </w:pPr>
    </w:p>
    <w:p w14:paraId="0BCD6DBD" w14:textId="629B7C00" w:rsidR="00832687" w:rsidRDefault="00895131"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15</w:t>
      </w:r>
      <w:r w:rsidR="00832687">
        <w:rPr>
          <w:rFonts w:ascii="Times New Roman" w:hAnsi="Times New Roman" w:cs="Times New Roman"/>
          <w:b/>
          <w:bCs/>
          <w:sz w:val="24"/>
          <w:szCs w:val="24"/>
          <w:lang w:val="lt-LT"/>
        </w:rPr>
        <w:t>.</w:t>
      </w:r>
      <w:r w:rsidR="00832687">
        <w:rPr>
          <w:rFonts w:ascii="Times New Roman" w:hAnsi="Times New Roman" w:cs="Times New Roman"/>
          <w:b/>
          <w:bCs/>
          <w:sz w:val="24"/>
          <w:szCs w:val="14"/>
          <w:lang w:val="lt-LT"/>
        </w:rPr>
        <w:t> </w:t>
      </w:r>
      <w:r w:rsidR="00832687">
        <w:rPr>
          <w:rFonts w:ascii="Times New Roman" w:hAnsi="Times New Roman" w:cs="Times New Roman"/>
          <w:b/>
          <w:bCs/>
          <w:sz w:val="24"/>
          <w:szCs w:val="24"/>
          <w:lang w:val="lt-LT"/>
        </w:rPr>
        <w:t xml:space="preserve">Reikšminiai žodžiai, kurių reikia šiam projektui įtraukti į kompiuterinę paieškos sistemą, įskaitant </w:t>
      </w:r>
      <w:r w:rsidR="00DD5776">
        <w:rPr>
          <w:rFonts w:ascii="Times New Roman" w:hAnsi="Times New Roman" w:cs="Times New Roman"/>
          <w:b/>
          <w:bCs/>
          <w:sz w:val="24"/>
          <w:szCs w:val="24"/>
          <w:lang w:val="lt-LT"/>
        </w:rPr>
        <w:t>Europos žodyno „</w:t>
      </w:r>
      <w:proofErr w:type="spellStart"/>
      <w:r w:rsidR="00DD5776">
        <w:rPr>
          <w:rFonts w:ascii="Times New Roman" w:hAnsi="Times New Roman" w:cs="Times New Roman"/>
          <w:b/>
          <w:bCs/>
          <w:sz w:val="24"/>
          <w:szCs w:val="24"/>
          <w:lang w:val="lt-LT"/>
        </w:rPr>
        <w:t>Eurovoc</w:t>
      </w:r>
      <w:proofErr w:type="spellEnd"/>
      <w:r w:rsidR="00DD5776">
        <w:rPr>
          <w:rFonts w:ascii="Times New Roman" w:hAnsi="Times New Roman" w:cs="Times New Roman"/>
          <w:b/>
          <w:bCs/>
          <w:sz w:val="24"/>
          <w:szCs w:val="24"/>
          <w:lang w:val="lt-LT"/>
        </w:rPr>
        <w:t>“ terminus, temas bei sritis</w:t>
      </w:r>
      <w:r w:rsidR="00DC17B8">
        <w:rPr>
          <w:rFonts w:ascii="Times New Roman" w:hAnsi="Times New Roman" w:cs="Times New Roman"/>
          <w:b/>
          <w:bCs/>
          <w:sz w:val="24"/>
          <w:szCs w:val="24"/>
          <w:lang w:val="lt-LT"/>
        </w:rPr>
        <w:t>.</w:t>
      </w:r>
      <w:r w:rsidR="00832687">
        <w:rPr>
          <w:rFonts w:ascii="Times New Roman" w:hAnsi="Times New Roman" w:cs="Times New Roman"/>
          <w:b/>
          <w:bCs/>
          <w:sz w:val="24"/>
          <w:szCs w:val="24"/>
          <w:lang w:val="lt-LT"/>
        </w:rPr>
        <w:t xml:space="preserve"> </w:t>
      </w:r>
    </w:p>
    <w:p w14:paraId="62F7B41D" w14:textId="0B0B5FC6" w:rsidR="00813721" w:rsidRPr="00813721" w:rsidRDefault="00813721" w:rsidP="00813721">
      <w:pPr>
        <w:ind w:firstLine="709"/>
        <w:rPr>
          <w:lang w:val="lt-LT"/>
        </w:rPr>
      </w:pPr>
      <w:r w:rsidRPr="00813721">
        <w:rPr>
          <w:lang w:val="lt-LT"/>
        </w:rPr>
        <w:t>Reikšminiai projekt</w:t>
      </w:r>
      <w:r w:rsidR="00CC3F1A">
        <w:rPr>
          <w:lang w:val="lt-LT"/>
        </w:rPr>
        <w:t>ų</w:t>
      </w:r>
      <w:r w:rsidRPr="00813721">
        <w:rPr>
          <w:lang w:val="lt-LT"/>
        </w:rPr>
        <w:t xml:space="preserve"> žodžiai: „sveikatos draudimas“, „biudžetas“</w:t>
      </w:r>
      <w:r w:rsidR="00CC3F1A">
        <w:rPr>
          <w:lang w:val="lt-LT"/>
        </w:rPr>
        <w:t>, „Privalomojo sveikatos draudimo fondo biudžeto rezervas“.</w:t>
      </w:r>
    </w:p>
    <w:p w14:paraId="53C5AF2D" w14:textId="77777777" w:rsidR="00DD5776" w:rsidRPr="00813721" w:rsidRDefault="00DD5776" w:rsidP="00832687">
      <w:pPr>
        <w:pStyle w:val="HTMLiankstoformatuotas"/>
        <w:ind w:firstLine="709"/>
        <w:jc w:val="both"/>
        <w:rPr>
          <w:rFonts w:ascii="Times New Roman" w:hAnsi="Times New Roman" w:cs="Times New Roman"/>
          <w:sz w:val="24"/>
          <w:szCs w:val="15"/>
          <w:lang w:val="lt-LT"/>
        </w:rPr>
      </w:pPr>
    </w:p>
    <w:p w14:paraId="61DE27BD" w14:textId="01F10670" w:rsidR="00DD5776" w:rsidRPr="00DD5776" w:rsidRDefault="00895131" w:rsidP="00832687">
      <w:pPr>
        <w:pStyle w:val="HTMLiankstoformatuotas"/>
        <w:ind w:firstLine="709"/>
        <w:jc w:val="both"/>
        <w:rPr>
          <w:rFonts w:ascii="Times New Roman" w:hAnsi="Times New Roman" w:cs="Times New Roman"/>
          <w:b/>
          <w:sz w:val="24"/>
          <w:szCs w:val="15"/>
          <w:lang w:val="lt-LT"/>
        </w:rPr>
      </w:pPr>
      <w:r w:rsidRPr="00DD5776">
        <w:rPr>
          <w:rFonts w:ascii="Times New Roman" w:hAnsi="Times New Roman" w:cs="Times New Roman"/>
          <w:b/>
          <w:sz w:val="24"/>
          <w:szCs w:val="15"/>
          <w:lang w:val="lt-LT"/>
        </w:rPr>
        <w:t>1</w:t>
      </w:r>
      <w:r>
        <w:rPr>
          <w:rFonts w:ascii="Times New Roman" w:hAnsi="Times New Roman" w:cs="Times New Roman"/>
          <w:b/>
          <w:sz w:val="24"/>
          <w:szCs w:val="15"/>
          <w:lang w:val="lt-LT"/>
        </w:rPr>
        <w:t>6</w:t>
      </w:r>
      <w:r w:rsidR="00DD5776" w:rsidRPr="00DD5776">
        <w:rPr>
          <w:rFonts w:ascii="Times New Roman" w:hAnsi="Times New Roman" w:cs="Times New Roman"/>
          <w:b/>
          <w:sz w:val="24"/>
          <w:szCs w:val="15"/>
          <w:lang w:val="lt-LT"/>
        </w:rPr>
        <w:t>. Kiti, iniciatorių nuomone, reikalingi pagrindimai ir paaiškinimai</w:t>
      </w:r>
      <w:r w:rsidR="00DC17B8">
        <w:rPr>
          <w:rFonts w:ascii="Times New Roman" w:hAnsi="Times New Roman" w:cs="Times New Roman"/>
          <w:b/>
          <w:sz w:val="24"/>
          <w:szCs w:val="15"/>
          <w:lang w:val="lt-LT"/>
        </w:rPr>
        <w:t>.</w:t>
      </w:r>
    </w:p>
    <w:p w14:paraId="1447FAA8" w14:textId="6DE22EC8" w:rsidR="0039192E" w:rsidRDefault="008748E0" w:rsidP="008748E0">
      <w:pPr>
        <w:widowControl w:val="0"/>
        <w:tabs>
          <w:tab w:val="left" w:pos="709"/>
        </w:tabs>
        <w:ind w:firstLine="709"/>
        <w:jc w:val="both"/>
        <w:rPr>
          <w:lang w:val="lt-LT"/>
        </w:rPr>
      </w:pPr>
      <w:r>
        <w:rPr>
          <w:lang w:val="lt-LT"/>
        </w:rPr>
        <w:t>Nėra</w:t>
      </w:r>
      <w:r w:rsidR="0085573F" w:rsidRPr="00504E9F">
        <w:rPr>
          <w:lang w:val="lt-LT"/>
        </w:rPr>
        <w:t>.</w:t>
      </w:r>
    </w:p>
    <w:p w14:paraId="4D772FD5" w14:textId="6562DA61" w:rsidR="003367BA" w:rsidRPr="0039192E" w:rsidRDefault="00405C3C" w:rsidP="00AC4C17">
      <w:pPr>
        <w:widowControl w:val="0"/>
        <w:tabs>
          <w:tab w:val="left" w:pos="709"/>
        </w:tabs>
        <w:jc w:val="both"/>
        <w:rPr>
          <w:lang w:val="lt-LT" w:eastAsia="lt-LT"/>
        </w:rPr>
      </w:pPr>
      <w:r>
        <w:rPr>
          <w:lang w:eastAsia="lt-LT"/>
        </w:rPr>
        <w:tab/>
      </w:r>
      <w:r w:rsidR="008A42A5" w:rsidRPr="0039192E">
        <w:rPr>
          <w:lang w:val="lt-LT" w:eastAsia="lt-LT"/>
        </w:rPr>
        <w:t xml:space="preserve"> </w:t>
      </w:r>
    </w:p>
    <w:p w14:paraId="28012ABF" w14:textId="77777777" w:rsidR="00AE491E" w:rsidRDefault="00FA098F" w:rsidP="00A94BCE">
      <w:pPr>
        <w:pStyle w:val="Pagrindinistekstas"/>
        <w:ind w:firstLine="709"/>
        <w:jc w:val="center"/>
      </w:pPr>
      <w:r>
        <w:t>______________________</w:t>
      </w:r>
    </w:p>
    <w:sectPr w:rsidR="00AE491E" w:rsidSect="00A94BCE">
      <w:headerReference w:type="default" r:id="rId8"/>
      <w:pgSz w:w="11906" w:h="16838"/>
      <w:pgMar w:top="1134"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7D7BC" w14:textId="77777777" w:rsidR="00720758" w:rsidRDefault="00720758" w:rsidP="00C92563">
      <w:r>
        <w:separator/>
      </w:r>
    </w:p>
  </w:endnote>
  <w:endnote w:type="continuationSeparator" w:id="0">
    <w:p w14:paraId="129400F9" w14:textId="77777777" w:rsidR="00720758" w:rsidRDefault="00720758" w:rsidP="00C92563">
      <w:r>
        <w:continuationSeparator/>
      </w:r>
    </w:p>
  </w:endnote>
  <w:endnote w:type="continuationNotice" w:id="1">
    <w:p w14:paraId="46E44CC0" w14:textId="77777777" w:rsidR="00720758" w:rsidRDefault="00720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5"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B4E97" w14:textId="77777777" w:rsidR="00720758" w:rsidRDefault="00720758" w:rsidP="00C92563">
      <w:r>
        <w:separator/>
      </w:r>
    </w:p>
  </w:footnote>
  <w:footnote w:type="continuationSeparator" w:id="0">
    <w:p w14:paraId="1721E420" w14:textId="77777777" w:rsidR="00720758" w:rsidRDefault="00720758" w:rsidP="00C92563">
      <w:r>
        <w:continuationSeparator/>
      </w:r>
    </w:p>
  </w:footnote>
  <w:footnote w:type="continuationNotice" w:id="1">
    <w:p w14:paraId="57915773" w14:textId="77777777" w:rsidR="00720758" w:rsidRDefault="00720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007109"/>
      <w:docPartObj>
        <w:docPartGallery w:val="Page Numbers (Top of Page)"/>
        <w:docPartUnique/>
      </w:docPartObj>
    </w:sdtPr>
    <w:sdtEndPr/>
    <w:sdtContent>
      <w:p w14:paraId="3C2A802C" w14:textId="0A89BC4C" w:rsidR="00720758" w:rsidRDefault="00720758">
        <w:pPr>
          <w:pStyle w:val="Antrats"/>
          <w:jc w:val="center"/>
        </w:pPr>
        <w:r>
          <w:fldChar w:fldCharType="begin"/>
        </w:r>
        <w:r>
          <w:instrText>PAGE   \* MERGEFORMAT</w:instrText>
        </w:r>
        <w:r>
          <w:fldChar w:fldCharType="separate"/>
        </w:r>
        <w:r w:rsidRPr="006D67A0">
          <w:rPr>
            <w:noProof/>
            <w:lang w:val="lt-LT"/>
          </w:rPr>
          <w:t>2</w:t>
        </w:r>
        <w:r>
          <w:fldChar w:fldCharType="end"/>
        </w:r>
      </w:p>
    </w:sdtContent>
  </w:sdt>
  <w:p w14:paraId="4583F50C" w14:textId="77777777" w:rsidR="00720758" w:rsidRDefault="007207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5681"/>
    <w:multiLevelType w:val="hybridMultilevel"/>
    <w:tmpl w:val="5B52AB98"/>
    <w:lvl w:ilvl="0" w:tplc="1C16B75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3C35B50"/>
    <w:multiLevelType w:val="hybridMultilevel"/>
    <w:tmpl w:val="30EC20E6"/>
    <w:lvl w:ilvl="0" w:tplc="1D5A73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5B64A91"/>
    <w:multiLevelType w:val="multilevel"/>
    <w:tmpl w:val="60FE4EF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35294C"/>
    <w:multiLevelType w:val="hybridMultilevel"/>
    <w:tmpl w:val="A6E64A82"/>
    <w:lvl w:ilvl="0" w:tplc="0EC4D428">
      <w:start w:val="1"/>
      <w:numFmt w:val="decimal"/>
      <w:lvlText w:val="%1."/>
      <w:lvlJc w:val="left"/>
      <w:pPr>
        <w:ind w:left="1295" w:hanging="444"/>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7D64676"/>
    <w:multiLevelType w:val="hybridMultilevel"/>
    <w:tmpl w:val="FFC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87"/>
    <w:rsid w:val="0000379F"/>
    <w:rsid w:val="0000400F"/>
    <w:rsid w:val="00007B39"/>
    <w:rsid w:val="00013462"/>
    <w:rsid w:val="00014F96"/>
    <w:rsid w:val="00024F5B"/>
    <w:rsid w:val="00027DB7"/>
    <w:rsid w:val="00030249"/>
    <w:rsid w:val="0003141E"/>
    <w:rsid w:val="00032E09"/>
    <w:rsid w:val="00054A7D"/>
    <w:rsid w:val="00083969"/>
    <w:rsid w:val="0008452D"/>
    <w:rsid w:val="00084D9D"/>
    <w:rsid w:val="0008693C"/>
    <w:rsid w:val="00097750"/>
    <w:rsid w:val="000A12DB"/>
    <w:rsid w:val="000B2161"/>
    <w:rsid w:val="000C6DA9"/>
    <w:rsid w:val="000D3183"/>
    <w:rsid w:val="000F1A45"/>
    <w:rsid w:val="000F24CE"/>
    <w:rsid w:val="00110F01"/>
    <w:rsid w:val="00115181"/>
    <w:rsid w:val="001175DE"/>
    <w:rsid w:val="00117C19"/>
    <w:rsid w:val="00125E4A"/>
    <w:rsid w:val="00126EB1"/>
    <w:rsid w:val="00134996"/>
    <w:rsid w:val="00135262"/>
    <w:rsid w:val="0013690E"/>
    <w:rsid w:val="00137227"/>
    <w:rsid w:val="00145A07"/>
    <w:rsid w:val="001470B0"/>
    <w:rsid w:val="00151A6D"/>
    <w:rsid w:val="00152B91"/>
    <w:rsid w:val="001555DF"/>
    <w:rsid w:val="00156A5F"/>
    <w:rsid w:val="00157E29"/>
    <w:rsid w:val="00164172"/>
    <w:rsid w:val="00170050"/>
    <w:rsid w:val="00172E49"/>
    <w:rsid w:val="00174E76"/>
    <w:rsid w:val="00185A9D"/>
    <w:rsid w:val="001A21D0"/>
    <w:rsid w:val="001A4E3A"/>
    <w:rsid w:val="001A62CE"/>
    <w:rsid w:val="001B57F9"/>
    <w:rsid w:val="001C1A4E"/>
    <w:rsid w:val="001C660C"/>
    <w:rsid w:val="001D16A3"/>
    <w:rsid w:val="001D1798"/>
    <w:rsid w:val="001D3118"/>
    <w:rsid w:val="001D6503"/>
    <w:rsid w:val="001E098F"/>
    <w:rsid w:val="001E3725"/>
    <w:rsid w:val="001F4CF3"/>
    <w:rsid w:val="00201085"/>
    <w:rsid w:val="00202564"/>
    <w:rsid w:val="00216292"/>
    <w:rsid w:val="00220BC0"/>
    <w:rsid w:val="002356C3"/>
    <w:rsid w:val="002402CA"/>
    <w:rsid w:val="00247A16"/>
    <w:rsid w:val="00252316"/>
    <w:rsid w:val="002530F6"/>
    <w:rsid w:val="0025601D"/>
    <w:rsid w:val="00256596"/>
    <w:rsid w:val="0025690C"/>
    <w:rsid w:val="00261C4B"/>
    <w:rsid w:val="0026691E"/>
    <w:rsid w:val="00282E6D"/>
    <w:rsid w:val="00283306"/>
    <w:rsid w:val="002865F0"/>
    <w:rsid w:val="002A037F"/>
    <w:rsid w:val="002B3A9E"/>
    <w:rsid w:val="002C402E"/>
    <w:rsid w:val="002D264E"/>
    <w:rsid w:val="002E6B2A"/>
    <w:rsid w:val="002E6C14"/>
    <w:rsid w:val="002F1E26"/>
    <w:rsid w:val="002F2CDD"/>
    <w:rsid w:val="0030663E"/>
    <w:rsid w:val="00315466"/>
    <w:rsid w:val="0032309A"/>
    <w:rsid w:val="0033172B"/>
    <w:rsid w:val="003366A0"/>
    <w:rsid w:val="003367BA"/>
    <w:rsid w:val="00337003"/>
    <w:rsid w:val="0034264A"/>
    <w:rsid w:val="00346788"/>
    <w:rsid w:val="003531CE"/>
    <w:rsid w:val="003532AD"/>
    <w:rsid w:val="00360C9F"/>
    <w:rsid w:val="00365B09"/>
    <w:rsid w:val="0037790A"/>
    <w:rsid w:val="0038285B"/>
    <w:rsid w:val="0039192E"/>
    <w:rsid w:val="00396907"/>
    <w:rsid w:val="003A4492"/>
    <w:rsid w:val="003C1D32"/>
    <w:rsid w:val="003C5B5A"/>
    <w:rsid w:val="003D0CD8"/>
    <w:rsid w:val="003D64AE"/>
    <w:rsid w:val="003E2218"/>
    <w:rsid w:val="003E6DB9"/>
    <w:rsid w:val="003F11BE"/>
    <w:rsid w:val="003F34BF"/>
    <w:rsid w:val="003F507E"/>
    <w:rsid w:val="00405C3C"/>
    <w:rsid w:val="00415C3C"/>
    <w:rsid w:val="0042179F"/>
    <w:rsid w:val="00430EAC"/>
    <w:rsid w:val="004379D5"/>
    <w:rsid w:val="00442231"/>
    <w:rsid w:val="00445DDA"/>
    <w:rsid w:val="00460457"/>
    <w:rsid w:val="00460974"/>
    <w:rsid w:val="0046246D"/>
    <w:rsid w:val="00463960"/>
    <w:rsid w:val="00477857"/>
    <w:rsid w:val="004905F3"/>
    <w:rsid w:val="00492644"/>
    <w:rsid w:val="00492913"/>
    <w:rsid w:val="004B140B"/>
    <w:rsid w:val="004C551C"/>
    <w:rsid w:val="004D083C"/>
    <w:rsid w:val="004D681B"/>
    <w:rsid w:val="004D6FB2"/>
    <w:rsid w:val="004E7588"/>
    <w:rsid w:val="004F1671"/>
    <w:rsid w:val="004F45EA"/>
    <w:rsid w:val="004F60B9"/>
    <w:rsid w:val="00500100"/>
    <w:rsid w:val="00503FDC"/>
    <w:rsid w:val="00512AB0"/>
    <w:rsid w:val="0052216C"/>
    <w:rsid w:val="005348E6"/>
    <w:rsid w:val="0054115A"/>
    <w:rsid w:val="0054321F"/>
    <w:rsid w:val="00544935"/>
    <w:rsid w:val="0054591A"/>
    <w:rsid w:val="005559DD"/>
    <w:rsid w:val="00573F34"/>
    <w:rsid w:val="00577A24"/>
    <w:rsid w:val="00583E74"/>
    <w:rsid w:val="00583ECD"/>
    <w:rsid w:val="005A0F7D"/>
    <w:rsid w:val="005A49EA"/>
    <w:rsid w:val="005C151F"/>
    <w:rsid w:val="005C3719"/>
    <w:rsid w:val="005C476F"/>
    <w:rsid w:val="005C496B"/>
    <w:rsid w:val="005D4527"/>
    <w:rsid w:val="005E1A3E"/>
    <w:rsid w:val="005F0633"/>
    <w:rsid w:val="005F3D72"/>
    <w:rsid w:val="005F6841"/>
    <w:rsid w:val="006038C1"/>
    <w:rsid w:val="00603CC7"/>
    <w:rsid w:val="006060DE"/>
    <w:rsid w:val="0060639B"/>
    <w:rsid w:val="00626379"/>
    <w:rsid w:val="006423A0"/>
    <w:rsid w:val="00643A87"/>
    <w:rsid w:val="00646538"/>
    <w:rsid w:val="0065244D"/>
    <w:rsid w:val="00654344"/>
    <w:rsid w:val="0065489E"/>
    <w:rsid w:val="00660240"/>
    <w:rsid w:val="00667FBB"/>
    <w:rsid w:val="0069001D"/>
    <w:rsid w:val="00693ABA"/>
    <w:rsid w:val="006962CC"/>
    <w:rsid w:val="006A18DE"/>
    <w:rsid w:val="006A2980"/>
    <w:rsid w:val="006A2B0F"/>
    <w:rsid w:val="006A5738"/>
    <w:rsid w:val="006A59E9"/>
    <w:rsid w:val="006B2069"/>
    <w:rsid w:val="006B664F"/>
    <w:rsid w:val="006C1001"/>
    <w:rsid w:val="006C2F9A"/>
    <w:rsid w:val="006C3596"/>
    <w:rsid w:val="006D51E5"/>
    <w:rsid w:val="006D615E"/>
    <w:rsid w:val="006D67A0"/>
    <w:rsid w:val="007077B1"/>
    <w:rsid w:val="00720758"/>
    <w:rsid w:val="007211AA"/>
    <w:rsid w:val="00732919"/>
    <w:rsid w:val="00741028"/>
    <w:rsid w:val="00744C06"/>
    <w:rsid w:val="00763417"/>
    <w:rsid w:val="00763E95"/>
    <w:rsid w:val="007702E3"/>
    <w:rsid w:val="00773155"/>
    <w:rsid w:val="007913D6"/>
    <w:rsid w:val="007A4961"/>
    <w:rsid w:val="007B467C"/>
    <w:rsid w:val="007C33FC"/>
    <w:rsid w:val="007D5D22"/>
    <w:rsid w:val="007E3A5F"/>
    <w:rsid w:val="007E3F7E"/>
    <w:rsid w:val="00805860"/>
    <w:rsid w:val="00805E31"/>
    <w:rsid w:val="00812AFD"/>
    <w:rsid w:val="00813721"/>
    <w:rsid w:val="0081390F"/>
    <w:rsid w:val="008159AF"/>
    <w:rsid w:val="0081746B"/>
    <w:rsid w:val="0082016E"/>
    <w:rsid w:val="008316D6"/>
    <w:rsid w:val="00832687"/>
    <w:rsid w:val="00832BCD"/>
    <w:rsid w:val="008360C9"/>
    <w:rsid w:val="00845C1C"/>
    <w:rsid w:val="0084726E"/>
    <w:rsid w:val="00851ACE"/>
    <w:rsid w:val="0085573F"/>
    <w:rsid w:val="00856038"/>
    <w:rsid w:val="0086030D"/>
    <w:rsid w:val="008748E0"/>
    <w:rsid w:val="0088428A"/>
    <w:rsid w:val="00895131"/>
    <w:rsid w:val="008A1428"/>
    <w:rsid w:val="008A42A5"/>
    <w:rsid w:val="008A60B7"/>
    <w:rsid w:val="008A7740"/>
    <w:rsid w:val="008B2C75"/>
    <w:rsid w:val="008B3039"/>
    <w:rsid w:val="008B52F7"/>
    <w:rsid w:val="008B77CB"/>
    <w:rsid w:val="008C0782"/>
    <w:rsid w:val="008C5E27"/>
    <w:rsid w:val="008C6DD3"/>
    <w:rsid w:val="008E534A"/>
    <w:rsid w:val="008F0C87"/>
    <w:rsid w:val="009133A5"/>
    <w:rsid w:val="00914F5E"/>
    <w:rsid w:val="00921949"/>
    <w:rsid w:val="00926747"/>
    <w:rsid w:val="00930533"/>
    <w:rsid w:val="0093643A"/>
    <w:rsid w:val="00946618"/>
    <w:rsid w:val="00947C62"/>
    <w:rsid w:val="00951563"/>
    <w:rsid w:val="00955B2F"/>
    <w:rsid w:val="00961D18"/>
    <w:rsid w:val="009627B2"/>
    <w:rsid w:val="009715D2"/>
    <w:rsid w:val="00980C52"/>
    <w:rsid w:val="00981524"/>
    <w:rsid w:val="00984A91"/>
    <w:rsid w:val="00986FBA"/>
    <w:rsid w:val="009927EE"/>
    <w:rsid w:val="009973A9"/>
    <w:rsid w:val="009B010D"/>
    <w:rsid w:val="009B4BEB"/>
    <w:rsid w:val="009D4D6F"/>
    <w:rsid w:val="009D5E4C"/>
    <w:rsid w:val="009E29FA"/>
    <w:rsid w:val="009E5166"/>
    <w:rsid w:val="009E5491"/>
    <w:rsid w:val="009F08FC"/>
    <w:rsid w:val="009F0D88"/>
    <w:rsid w:val="009F6D37"/>
    <w:rsid w:val="00A05C3F"/>
    <w:rsid w:val="00A17BC3"/>
    <w:rsid w:val="00A45236"/>
    <w:rsid w:val="00A56A4F"/>
    <w:rsid w:val="00A6041B"/>
    <w:rsid w:val="00A64842"/>
    <w:rsid w:val="00A6623A"/>
    <w:rsid w:val="00A701DE"/>
    <w:rsid w:val="00A71931"/>
    <w:rsid w:val="00A75069"/>
    <w:rsid w:val="00A7584D"/>
    <w:rsid w:val="00A7728C"/>
    <w:rsid w:val="00A80638"/>
    <w:rsid w:val="00A84910"/>
    <w:rsid w:val="00A91B34"/>
    <w:rsid w:val="00A93067"/>
    <w:rsid w:val="00A937CC"/>
    <w:rsid w:val="00A94BCE"/>
    <w:rsid w:val="00AA1CBA"/>
    <w:rsid w:val="00AA39F5"/>
    <w:rsid w:val="00AA6D08"/>
    <w:rsid w:val="00AB05CF"/>
    <w:rsid w:val="00AB172E"/>
    <w:rsid w:val="00AB2CBE"/>
    <w:rsid w:val="00AC4C17"/>
    <w:rsid w:val="00AE24F2"/>
    <w:rsid w:val="00AE2C4B"/>
    <w:rsid w:val="00AE491E"/>
    <w:rsid w:val="00B03EFB"/>
    <w:rsid w:val="00B11BD5"/>
    <w:rsid w:val="00B14639"/>
    <w:rsid w:val="00B1786E"/>
    <w:rsid w:val="00B17AD2"/>
    <w:rsid w:val="00B36045"/>
    <w:rsid w:val="00B46F69"/>
    <w:rsid w:val="00B63387"/>
    <w:rsid w:val="00B71921"/>
    <w:rsid w:val="00B731FE"/>
    <w:rsid w:val="00B81483"/>
    <w:rsid w:val="00B8685E"/>
    <w:rsid w:val="00B93816"/>
    <w:rsid w:val="00BA023E"/>
    <w:rsid w:val="00BA1C80"/>
    <w:rsid w:val="00BA5E84"/>
    <w:rsid w:val="00BC0F5A"/>
    <w:rsid w:val="00BC6EC5"/>
    <w:rsid w:val="00BF33A7"/>
    <w:rsid w:val="00C066A7"/>
    <w:rsid w:val="00C12C32"/>
    <w:rsid w:val="00C14E46"/>
    <w:rsid w:val="00C2132D"/>
    <w:rsid w:val="00C27D2D"/>
    <w:rsid w:val="00C372ED"/>
    <w:rsid w:val="00C440B2"/>
    <w:rsid w:val="00C47E5F"/>
    <w:rsid w:val="00C5138A"/>
    <w:rsid w:val="00C55E55"/>
    <w:rsid w:val="00C62DA4"/>
    <w:rsid w:val="00C63B31"/>
    <w:rsid w:val="00C66B6C"/>
    <w:rsid w:val="00C67000"/>
    <w:rsid w:val="00C85649"/>
    <w:rsid w:val="00C918DB"/>
    <w:rsid w:val="00C92563"/>
    <w:rsid w:val="00C96FB6"/>
    <w:rsid w:val="00C97791"/>
    <w:rsid w:val="00CA6044"/>
    <w:rsid w:val="00CA7F80"/>
    <w:rsid w:val="00CC1A65"/>
    <w:rsid w:val="00CC3F1A"/>
    <w:rsid w:val="00CC4E67"/>
    <w:rsid w:val="00CD2090"/>
    <w:rsid w:val="00CE5870"/>
    <w:rsid w:val="00CF4999"/>
    <w:rsid w:val="00D03326"/>
    <w:rsid w:val="00D03C78"/>
    <w:rsid w:val="00D10818"/>
    <w:rsid w:val="00D1324A"/>
    <w:rsid w:val="00D16FC5"/>
    <w:rsid w:val="00D21909"/>
    <w:rsid w:val="00D34514"/>
    <w:rsid w:val="00D42F6A"/>
    <w:rsid w:val="00D43AD9"/>
    <w:rsid w:val="00D454C7"/>
    <w:rsid w:val="00D4634C"/>
    <w:rsid w:val="00D470C1"/>
    <w:rsid w:val="00D517E8"/>
    <w:rsid w:val="00D52115"/>
    <w:rsid w:val="00D660D5"/>
    <w:rsid w:val="00D67670"/>
    <w:rsid w:val="00D70263"/>
    <w:rsid w:val="00D71C52"/>
    <w:rsid w:val="00D7242F"/>
    <w:rsid w:val="00D808F6"/>
    <w:rsid w:val="00D8424C"/>
    <w:rsid w:val="00D84B5A"/>
    <w:rsid w:val="00D95A64"/>
    <w:rsid w:val="00DB3F29"/>
    <w:rsid w:val="00DC17B8"/>
    <w:rsid w:val="00DC5D60"/>
    <w:rsid w:val="00DC66EF"/>
    <w:rsid w:val="00DC76E6"/>
    <w:rsid w:val="00DD36AD"/>
    <w:rsid w:val="00DD5776"/>
    <w:rsid w:val="00E0088D"/>
    <w:rsid w:val="00E0169F"/>
    <w:rsid w:val="00E26EFF"/>
    <w:rsid w:val="00E31F9C"/>
    <w:rsid w:val="00E41666"/>
    <w:rsid w:val="00E471F6"/>
    <w:rsid w:val="00E72068"/>
    <w:rsid w:val="00E84229"/>
    <w:rsid w:val="00E8456E"/>
    <w:rsid w:val="00E84616"/>
    <w:rsid w:val="00E91EAF"/>
    <w:rsid w:val="00E93A5F"/>
    <w:rsid w:val="00EA1D8E"/>
    <w:rsid w:val="00EA7157"/>
    <w:rsid w:val="00EC052C"/>
    <w:rsid w:val="00EC0691"/>
    <w:rsid w:val="00EC0E22"/>
    <w:rsid w:val="00EC4A32"/>
    <w:rsid w:val="00EC5E38"/>
    <w:rsid w:val="00EC70FB"/>
    <w:rsid w:val="00ED269E"/>
    <w:rsid w:val="00ED3B22"/>
    <w:rsid w:val="00EF0B1C"/>
    <w:rsid w:val="00EF22ED"/>
    <w:rsid w:val="00F022AD"/>
    <w:rsid w:val="00F04FBC"/>
    <w:rsid w:val="00F11009"/>
    <w:rsid w:val="00F13E4B"/>
    <w:rsid w:val="00F21316"/>
    <w:rsid w:val="00F35543"/>
    <w:rsid w:val="00F46258"/>
    <w:rsid w:val="00F50E64"/>
    <w:rsid w:val="00F630E1"/>
    <w:rsid w:val="00F71DE8"/>
    <w:rsid w:val="00F72FD1"/>
    <w:rsid w:val="00F761DA"/>
    <w:rsid w:val="00F81CB7"/>
    <w:rsid w:val="00F83169"/>
    <w:rsid w:val="00F944D7"/>
    <w:rsid w:val="00FA098F"/>
    <w:rsid w:val="00FA0F7B"/>
    <w:rsid w:val="00FA5169"/>
    <w:rsid w:val="00FB4A3F"/>
    <w:rsid w:val="00FB4A44"/>
    <w:rsid w:val="00FB65A0"/>
    <w:rsid w:val="00FC451B"/>
    <w:rsid w:val="00FC76FC"/>
    <w:rsid w:val="00FD2B25"/>
    <w:rsid w:val="00FD49EE"/>
    <w:rsid w:val="00FD4D4B"/>
    <w:rsid w:val="00FD7037"/>
    <w:rsid w:val="00FE4E38"/>
    <w:rsid w:val="00FF2533"/>
    <w:rsid w:val="00FF4D27"/>
    <w:rsid w:val="00FF5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5C7F"/>
  <w15:docId w15:val="{BCD67D54-5D97-46BA-8E5C-77B06E1F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2687"/>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nhideWhenUsed/>
    <w:rsid w:val="0083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iankstoformatuotasDiagrama">
    <w:name w:val="HTML iš anksto formatuotas Diagrama"/>
    <w:basedOn w:val="Numatytasispastraiposriftas"/>
    <w:link w:val="HTMLiankstoformatuotas"/>
    <w:rsid w:val="00832687"/>
    <w:rPr>
      <w:rFonts w:ascii="Arial Unicode MS" w:eastAsia="Arial Unicode MS" w:hAnsi="Arial Unicode MS" w:cs="Arial Unicode MS"/>
      <w:sz w:val="20"/>
      <w:szCs w:val="20"/>
      <w:lang w:val="en-GB"/>
    </w:rPr>
  </w:style>
  <w:style w:type="paragraph" w:styleId="Pagrindinistekstas">
    <w:name w:val="Body Text"/>
    <w:basedOn w:val="prastasis"/>
    <w:link w:val="PagrindinistekstasDiagrama"/>
    <w:unhideWhenUsed/>
    <w:rsid w:val="00832687"/>
    <w:pPr>
      <w:jc w:val="both"/>
    </w:pPr>
    <w:rPr>
      <w:lang w:val="lt-LT"/>
    </w:rPr>
  </w:style>
  <w:style w:type="character" w:customStyle="1" w:styleId="PagrindinistekstasDiagrama">
    <w:name w:val="Pagrindinis tekstas Diagrama"/>
    <w:basedOn w:val="Numatytasispastraiposriftas"/>
    <w:link w:val="Pagrindinistekstas"/>
    <w:rsid w:val="00832687"/>
    <w:rPr>
      <w:rFonts w:ascii="Times New Roman" w:eastAsia="Times New Roman" w:hAnsi="Times New Roman" w:cs="Times New Roman"/>
      <w:sz w:val="24"/>
      <w:szCs w:val="24"/>
    </w:rPr>
  </w:style>
  <w:style w:type="paragraph" w:styleId="Pagrindinistekstas2">
    <w:name w:val="Body Text 2"/>
    <w:basedOn w:val="prastasis"/>
    <w:link w:val="Pagrindinistekstas2Diagrama"/>
    <w:semiHidden/>
    <w:unhideWhenUsed/>
    <w:rsid w:val="00832687"/>
    <w:pPr>
      <w:jc w:val="both"/>
    </w:pPr>
    <w:rPr>
      <w:color w:val="FF0000"/>
      <w:lang w:val="lt-LT"/>
    </w:rPr>
  </w:style>
  <w:style w:type="character" w:customStyle="1" w:styleId="Pagrindinistekstas2Diagrama">
    <w:name w:val="Pagrindinis tekstas 2 Diagrama"/>
    <w:basedOn w:val="Numatytasispastraiposriftas"/>
    <w:link w:val="Pagrindinistekstas2"/>
    <w:semiHidden/>
    <w:rsid w:val="00832687"/>
    <w:rPr>
      <w:rFonts w:ascii="Times New Roman" w:eastAsia="Times New Roman" w:hAnsi="Times New Roman" w:cs="Times New Roman"/>
      <w:color w:val="FF0000"/>
      <w:sz w:val="24"/>
      <w:szCs w:val="24"/>
    </w:rPr>
  </w:style>
  <w:style w:type="paragraph" w:customStyle="1" w:styleId="DokParasas">
    <w:name w:val="DokParasas"/>
    <w:basedOn w:val="prastasis"/>
    <w:rsid w:val="00832687"/>
    <w:pPr>
      <w:tabs>
        <w:tab w:val="right" w:pos="9072"/>
      </w:tabs>
      <w:spacing w:line="360" w:lineRule="auto"/>
      <w:ind w:firstLine="720"/>
      <w:jc w:val="both"/>
    </w:pPr>
    <w:rPr>
      <w:rFonts w:ascii="TimesLT" w:hAnsi="TimesLT"/>
      <w:szCs w:val="20"/>
      <w:lang w:val="lt-LT"/>
    </w:rPr>
  </w:style>
  <w:style w:type="paragraph" w:styleId="Antrats">
    <w:name w:val="header"/>
    <w:basedOn w:val="prastasis"/>
    <w:link w:val="AntratsDiagrama"/>
    <w:unhideWhenUsed/>
    <w:rsid w:val="00C92563"/>
    <w:pPr>
      <w:tabs>
        <w:tab w:val="center" w:pos="4819"/>
        <w:tab w:val="right" w:pos="9638"/>
      </w:tabs>
    </w:pPr>
  </w:style>
  <w:style w:type="character" w:customStyle="1" w:styleId="AntratsDiagrama">
    <w:name w:val="Antraštės Diagrama"/>
    <w:basedOn w:val="Numatytasispastraiposriftas"/>
    <w:link w:val="Antrats"/>
    <w:rsid w:val="00C92563"/>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C92563"/>
    <w:pPr>
      <w:tabs>
        <w:tab w:val="center" w:pos="4819"/>
        <w:tab w:val="right" w:pos="9638"/>
      </w:tabs>
    </w:pPr>
  </w:style>
  <w:style w:type="character" w:customStyle="1" w:styleId="PoratDiagrama">
    <w:name w:val="Poraštė Diagrama"/>
    <w:basedOn w:val="Numatytasispastraiposriftas"/>
    <w:link w:val="Porat"/>
    <w:uiPriority w:val="99"/>
    <w:rsid w:val="00C92563"/>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rsid w:val="008A1428"/>
    <w:pPr>
      <w:spacing w:after="120" w:line="360" w:lineRule="auto"/>
      <w:ind w:left="283"/>
      <w:jc w:val="both"/>
    </w:pPr>
    <w:rPr>
      <w:lang w:val="lt-LT"/>
    </w:rPr>
  </w:style>
  <w:style w:type="character" w:customStyle="1" w:styleId="PagrindiniotekstotraukaDiagrama">
    <w:name w:val="Pagrindinio teksto įtrauka Diagrama"/>
    <w:basedOn w:val="Numatytasispastraiposriftas"/>
    <w:link w:val="Pagrindiniotekstotrauka"/>
    <w:rsid w:val="008A1428"/>
    <w:rPr>
      <w:rFonts w:ascii="Times New Roman" w:eastAsia="Times New Roman" w:hAnsi="Times New Roman" w:cs="Times New Roman"/>
      <w:sz w:val="24"/>
      <w:szCs w:val="24"/>
    </w:rPr>
  </w:style>
  <w:style w:type="paragraph" w:customStyle="1" w:styleId="ListParagraph2">
    <w:name w:val="List Paragraph2"/>
    <w:basedOn w:val="prastasis"/>
    <w:rsid w:val="005F6841"/>
    <w:pPr>
      <w:ind w:left="720"/>
      <w:contextualSpacing/>
    </w:pPr>
    <w:rPr>
      <w:lang w:val="lt-LT" w:eastAsia="lt-LT"/>
    </w:rPr>
  </w:style>
  <w:style w:type="paragraph" w:styleId="Debesliotekstas">
    <w:name w:val="Balloon Text"/>
    <w:basedOn w:val="prastasis"/>
    <w:link w:val="DebesliotekstasDiagrama"/>
    <w:uiPriority w:val="99"/>
    <w:semiHidden/>
    <w:unhideWhenUsed/>
    <w:rsid w:val="00F630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0E1"/>
    <w:rPr>
      <w:rFonts w:ascii="Tahoma" w:eastAsia="Times New Roman" w:hAnsi="Tahoma" w:cs="Tahoma"/>
      <w:sz w:val="16"/>
      <w:szCs w:val="16"/>
      <w:lang w:val="en-GB"/>
    </w:rPr>
  </w:style>
  <w:style w:type="character" w:styleId="Hipersaitas">
    <w:name w:val="Hyperlink"/>
    <w:basedOn w:val="Numatytasispastraiposriftas"/>
    <w:uiPriority w:val="99"/>
    <w:unhideWhenUsed/>
    <w:rsid w:val="00C62DA4"/>
    <w:rPr>
      <w:color w:val="0000FF" w:themeColor="hyperlink"/>
      <w:u w:val="single"/>
    </w:rPr>
  </w:style>
  <w:style w:type="character" w:styleId="Komentaronuoroda">
    <w:name w:val="annotation reference"/>
    <w:basedOn w:val="Numatytasispastraiposriftas"/>
    <w:uiPriority w:val="99"/>
    <w:semiHidden/>
    <w:unhideWhenUsed/>
    <w:rsid w:val="0030663E"/>
    <w:rPr>
      <w:sz w:val="16"/>
      <w:szCs w:val="16"/>
    </w:rPr>
  </w:style>
  <w:style w:type="paragraph" w:styleId="Komentarotekstas">
    <w:name w:val="annotation text"/>
    <w:basedOn w:val="prastasis"/>
    <w:link w:val="KomentarotekstasDiagrama"/>
    <w:uiPriority w:val="99"/>
    <w:semiHidden/>
    <w:unhideWhenUsed/>
    <w:rsid w:val="0030663E"/>
    <w:rPr>
      <w:sz w:val="20"/>
      <w:szCs w:val="20"/>
    </w:rPr>
  </w:style>
  <w:style w:type="character" w:customStyle="1" w:styleId="KomentarotekstasDiagrama">
    <w:name w:val="Komentaro tekstas Diagrama"/>
    <w:basedOn w:val="Numatytasispastraiposriftas"/>
    <w:link w:val="Komentarotekstas"/>
    <w:uiPriority w:val="99"/>
    <w:semiHidden/>
    <w:rsid w:val="0030663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0663E"/>
    <w:rPr>
      <w:b/>
      <w:bCs/>
    </w:rPr>
  </w:style>
  <w:style w:type="character" w:customStyle="1" w:styleId="KomentarotemaDiagrama">
    <w:name w:val="Komentaro tema Diagrama"/>
    <w:basedOn w:val="KomentarotekstasDiagrama"/>
    <w:link w:val="Komentarotema"/>
    <w:uiPriority w:val="99"/>
    <w:semiHidden/>
    <w:rsid w:val="0030663E"/>
    <w:rPr>
      <w:rFonts w:ascii="Times New Roman" w:eastAsia="Times New Roman" w:hAnsi="Times New Roman" w:cs="Times New Roman"/>
      <w:b/>
      <w:bCs/>
      <w:sz w:val="20"/>
      <w:szCs w:val="20"/>
      <w:lang w:val="en-GB"/>
    </w:rPr>
  </w:style>
  <w:style w:type="paragraph" w:styleId="Pataisymai">
    <w:name w:val="Revision"/>
    <w:hidden/>
    <w:uiPriority w:val="99"/>
    <w:semiHidden/>
    <w:rsid w:val="00AB05CF"/>
    <w:pPr>
      <w:spacing w:after="0" w:line="240" w:lineRule="auto"/>
    </w:pPr>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9B4BEB"/>
    <w:pPr>
      <w:ind w:left="720"/>
      <w:contextualSpacing/>
    </w:pPr>
  </w:style>
  <w:style w:type="paragraph" w:styleId="prastasiniatinklio">
    <w:name w:val="Normal (Web)"/>
    <w:basedOn w:val="prastasis"/>
    <w:uiPriority w:val="99"/>
    <w:semiHidden/>
    <w:unhideWhenUsed/>
    <w:rsid w:val="003532AD"/>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26658">
      <w:bodyDiv w:val="1"/>
      <w:marLeft w:val="0"/>
      <w:marRight w:val="0"/>
      <w:marTop w:val="0"/>
      <w:marBottom w:val="0"/>
      <w:divBdr>
        <w:top w:val="none" w:sz="0" w:space="0" w:color="auto"/>
        <w:left w:val="none" w:sz="0" w:space="0" w:color="auto"/>
        <w:bottom w:val="none" w:sz="0" w:space="0" w:color="auto"/>
        <w:right w:val="none" w:sz="0" w:space="0" w:color="auto"/>
      </w:divBdr>
      <w:divsChild>
        <w:div w:id="931233044">
          <w:marLeft w:val="0"/>
          <w:marRight w:val="0"/>
          <w:marTop w:val="0"/>
          <w:marBottom w:val="0"/>
          <w:divBdr>
            <w:top w:val="none" w:sz="0" w:space="0" w:color="auto"/>
            <w:left w:val="none" w:sz="0" w:space="0" w:color="auto"/>
            <w:bottom w:val="none" w:sz="0" w:space="0" w:color="auto"/>
            <w:right w:val="none" w:sz="0" w:space="0" w:color="auto"/>
          </w:divBdr>
        </w:div>
      </w:divsChild>
    </w:div>
    <w:div w:id="854265096">
      <w:bodyDiv w:val="1"/>
      <w:marLeft w:val="0"/>
      <w:marRight w:val="0"/>
      <w:marTop w:val="0"/>
      <w:marBottom w:val="0"/>
      <w:divBdr>
        <w:top w:val="none" w:sz="0" w:space="0" w:color="auto"/>
        <w:left w:val="none" w:sz="0" w:space="0" w:color="auto"/>
        <w:bottom w:val="none" w:sz="0" w:space="0" w:color="auto"/>
        <w:right w:val="none" w:sz="0" w:space="0" w:color="auto"/>
      </w:divBdr>
    </w:div>
    <w:div w:id="1285964312">
      <w:bodyDiv w:val="1"/>
      <w:marLeft w:val="0"/>
      <w:marRight w:val="0"/>
      <w:marTop w:val="0"/>
      <w:marBottom w:val="0"/>
      <w:divBdr>
        <w:top w:val="none" w:sz="0" w:space="0" w:color="auto"/>
        <w:left w:val="none" w:sz="0" w:space="0" w:color="auto"/>
        <w:bottom w:val="none" w:sz="0" w:space="0" w:color="auto"/>
        <w:right w:val="none" w:sz="0" w:space="0" w:color="auto"/>
      </w:divBdr>
    </w:div>
    <w:div w:id="1812137042">
      <w:bodyDiv w:val="1"/>
      <w:marLeft w:val="0"/>
      <w:marRight w:val="0"/>
      <w:marTop w:val="0"/>
      <w:marBottom w:val="0"/>
      <w:divBdr>
        <w:top w:val="none" w:sz="0" w:space="0" w:color="auto"/>
        <w:left w:val="none" w:sz="0" w:space="0" w:color="auto"/>
        <w:bottom w:val="none" w:sz="0" w:space="0" w:color="auto"/>
        <w:right w:val="none" w:sz="0" w:space="0" w:color="auto"/>
      </w:divBdr>
      <w:divsChild>
        <w:div w:id="118351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2F0E7-2C11-45D0-85B5-E6D2DB8FF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8914</Words>
  <Characters>5081</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Galčiūtė</dc:creator>
  <cp:lastModifiedBy>Ramunė Rukevičienė</cp:lastModifiedBy>
  <cp:revision>11</cp:revision>
  <cp:lastPrinted>2019-10-03T11:46:00Z</cp:lastPrinted>
  <dcterms:created xsi:type="dcterms:W3CDTF">2021-05-11T09:32:00Z</dcterms:created>
  <dcterms:modified xsi:type="dcterms:W3CDTF">2021-05-11T13:12:00Z</dcterms:modified>
</cp:coreProperties>
</file>