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FEE9" w14:textId="77777777" w:rsidR="00A23777" w:rsidRDefault="00C534A6">
      <w:bookmarkStart w:id="0" w:name="_GoBack"/>
      <w:bookmarkEnd w:id="0"/>
      <w:r>
        <w:rPr>
          <w:noProof/>
          <w:lang w:eastAsia="lt-LT"/>
        </w:rPr>
        <w:drawing>
          <wp:anchor distT="0" distB="0" distL="114300" distR="114300" simplePos="0" relativeHeight="251657728" behindDoc="1" locked="0" layoutInCell="1" allowOverlap="1" wp14:anchorId="15D2FF3D" wp14:editId="15D2FF3E">
            <wp:simplePos x="0" y="0"/>
            <wp:positionH relativeFrom="column">
              <wp:posOffset>-90805</wp:posOffset>
            </wp:positionH>
            <wp:positionV relativeFrom="paragraph">
              <wp:posOffset>-5080</wp:posOffset>
            </wp:positionV>
            <wp:extent cx="2425065" cy="922655"/>
            <wp:effectExtent l="19050" t="0" r="0" b="0"/>
            <wp:wrapTight wrapText="bothSides">
              <wp:wrapPolygon edited="0">
                <wp:start x="2545" y="0"/>
                <wp:lineTo x="1527" y="1338"/>
                <wp:lineTo x="-170" y="5798"/>
                <wp:lineTo x="-170" y="15609"/>
                <wp:lineTo x="2036" y="20961"/>
                <wp:lineTo x="2545" y="20961"/>
                <wp:lineTo x="5769" y="20961"/>
                <wp:lineTo x="13744" y="20961"/>
                <wp:lineTo x="21549" y="17839"/>
                <wp:lineTo x="21549" y="12041"/>
                <wp:lineTo x="20531" y="10703"/>
                <wp:lineTo x="16459" y="7136"/>
                <wp:lineTo x="17647" y="1784"/>
                <wp:lineTo x="16459" y="892"/>
                <wp:lineTo x="5599" y="0"/>
                <wp:lineTo x="254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425065" cy="922655"/>
                    </a:xfrm>
                    <a:prstGeom prst="rect">
                      <a:avLst/>
                    </a:prstGeom>
                    <a:noFill/>
                  </pic:spPr>
                </pic:pic>
              </a:graphicData>
            </a:graphic>
          </wp:anchor>
        </w:drawing>
      </w:r>
    </w:p>
    <w:p w14:paraId="15D2FEEA" w14:textId="77777777" w:rsidR="00B71E73" w:rsidRDefault="00B71E73"/>
    <w:p w14:paraId="15D2FEEB" w14:textId="77777777" w:rsidR="00B71E73" w:rsidRDefault="00B71E73"/>
    <w:p w14:paraId="15D2FEEC" w14:textId="77777777" w:rsidR="00B71E73" w:rsidRDefault="00B71E73"/>
    <w:p w14:paraId="15D2FEED" w14:textId="77777777" w:rsidR="00B71E73" w:rsidRDefault="00B71E73"/>
    <w:p w14:paraId="15D2FEEE" w14:textId="77777777" w:rsidR="00B71E73" w:rsidRDefault="00B71E73"/>
    <w:p w14:paraId="15D2FEEF" w14:textId="77777777" w:rsidR="00B71E73" w:rsidRDefault="00B71E73"/>
    <w:p w14:paraId="15D2FEF0" w14:textId="77777777" w:rsidR="00096C6E" w:rsidRPr="00096C6E" w:rsidRDefault="00096C6E" w:rsidP="00096C6E">
      <w:pPr>
        <w:jc w:val="both"/>
        <w:rPr>
          <w:sz w:val="24"/>
          <w:szCs w:val="24"/>
        </w:rPr>
      </w:pPr>
      <w:r w:rsidRPr="00096C6E">
        <w:rPr>
          <w:sz w:val="24"/>
          <w:szCs w:val="24"/>
        </w:rPr>
        <w:t>Lietuvos Respublikos švietimo, mokslo ir sporto ministerijai</w:t>
      </w:r>
      <w:r w:rsidRPr="00096C6E">
        <w:rPr>
          <w:sz w:val="24"/>
          <w:szCs w:val="24"/>
        </w:rPr>
        <w:tab/>
        <w:t xml:space="preserve"> 202</w:t>
      </w:r>
      <w:r>
        <w:rPr>
          <w:sz w:val="24"/>
          <w:szCs w:val="24"/>
        </w:rPr>
        <w:t>1</w:t>
      </w:r>
      <w:r w:rsidRPr="00096C6E">
        <w:rPr>
          <w:sz w:val="24"/>
          <w:szCs w:val="24"/>
        </w:rPr>
        <w:t>-</w:t>
      </w:r>
      <w:r>
        <w:rPr>
          <w:sz w:val="24"/>
          <w:szCs w:val="24"/>
        </w:rPr>
        <w:t>05</w:t>
      </w:r>
      <w:r w:rsidRPr="00096C6E">
        <w:rPr>
          <w:sz w:val="24"/>
          <w:szCs w:val="24"/>
        </w:rPr>
        <w:t xml:space="preserve">-         Nr. </w:t>
      </w:r>
    </w:p>
    <w:p w14:paraId="15D2FEF1" w14:textId="77777777" w:rsidR="00096C6E" w:rsidRPr="00096C6E" w:rsidRDefault="00096C6E" w:rsidP="00096C6E">
      <w:pPr>
        <w:rPr>
          <w:sz w:val="24"/>
          <w:szCs w:val="24"/>
        </w:rPr>
      </w:pPr>
      <w:r w:rsidRPr="00096C6E">
        <w:rPr>
          <w:sz w:val="24"/>
          <w:szCs w:val="24"/>
        </w:rPr>
        <w:t>Valstybės įmonei „Turto bankas“</w:t>
      </w:r>
    </w:p>
    <w:p w14:paraId="15D2FEF2" w14:textId="77777777" w:rsidR="00555F8E" w:rsidRPr="00096C6E" w:rsidRDefault="00555F8E" w:rsidP="00307125">
      <w:pPr>
        <w:tabs>
          <w:tab w:val="left" w:pos="142"/>
        </w:tabs>
        <w:jc w:val="both"/>
        <w:rPr>
          <w:sz w:val="24"/>
          <w:szCs w:val="24"/>
        </w:rPr>
      </w:pPr>
    </w:p>
    <w:p w14:paraId="15D2FEF3" w14:textId="77777777" w:rsidR="00096C6E" w:rsidRPr="009561A6" w:rsidRDefault="00096C6E" w:rsidP="00307125">
      <w:pPr>
        <w:tabs>
          <w:tab w:val="left" w:pos="142"/>
        </w:tabs>
        <w:jc w:val="both"/>
        <w:rPr>
          <w:sz w:val="24"/>
          <w:szCs w:val="24"/>
          <w:highlight w:val="yellow"/>
        </w:rPr>
      </w:pPr>
    </w:p>
    <w:p w14:paraId="15D2FEF4" w14:textId="77777777" w:rsidR="009D326A" w:rsidRPr="00A36346" w:rsidRDefault="009D326A" w:rsidP="009D326A">
      <w:pPr>
        <w:rPr>
          <w:rFonts w:eastAsia="Verdana-Bold"/>
          <w:b/>
          <w:sz w:val="24"/>
          <w:szCs w:val="24"/>
        </w:rPr>
      </w:pPr>
      <w:r w:rsidRPr="00A36346">
        <w:rPr>
          <w:rFonts w:eastAsia="Verdana-Bold"/>
          <w:b/>
          <w:sz w:val="24"/>
          <w:szCs w:val="24"/>
        </w:rPr>
        <w:t>DĖL LEIDIMO PERDUOTI TURTĄ PANAUDOS PAGRINDAIS</w:t>
      </w:r>
    </w:p>
    <w:p w14:paraId="15D2FEF5" w14:textId="77777777" w:rsidR="009D326A" w:rsidRPr="004B09EF" w:rsidRDefault="009D326A" w:rsidP="009D326A">
      <w:pPr>
        <w:rPr>
          <w:rFonts w:eastAsia="Verdana-Bold"/>
          <w:sz w:val="24"/>
          <w:szCs w:val="24"/>
          <w:highlight w:val="yellow"/>
        </w:rPr>
      </w:pPr>
    </w:p>
    <w:p w14:paraId="15D2FEF6" w14:textId="77777777" w:rsidR="00ED65CA" w:rsidRDefault="00ED65CA" w:rsidP="00A36346">
      <w:pPr>
        <w:ind w:firstLine="567"/>
        <w:jc w:val="both"/>
        <w:rPr>
          <w:rFonts w:eastAsia="Verdana-Bold"/>
          <w:sz w:val="24"/>
          <w:szCs w:val="24"/>
        </w:rPr>
      </w:pPr>
      <w:r w:rsidRPr="00ED65CA">
        <w:rPr>
          <w:rFonts w:eastAsia="Verdana-Bold"/>
          <w:sz w:val="24"/>
          <w:szCs w:val="24"/>
        </w:rPr>
        <w:t xml:space="preserve">Vytauto Didžiojo universitetas (toliau – </w:t>
      </w:r>
      <w:r>
        <w:rPr>
          <w:rFonts w:eastAsia="Verdana-Bold"/>
          <w:sz w:val="24"/>
          <w:szCs w:val="24"/>
        </w:rPr>
        <w:t>VDU</w:t>
      </w:r>
      <w:r w:rsidRPr="00ED65CA">
        <w:rPr>
          <w:rFonts w:eastAsia="Verdana-Bold"/>
          <w:sz w:val="24"/>
          <w:szCs w:val="24"/>
        </w:rPr>
        <w:t xml:space="preserve">) 2021 m. kovo 4 d. gavo Lietuvos studentų sąjungos (toliau – LSS) raštą Nr. SR-11/21 „Dėl turto panaudos sutarties pratęsimo“, kuriuo prašoma leisti LSS valdyti, naudotis ir disponuoti panaudos pagrindais dalį patalpų, esančių valstybei nuosavybės teise priklausančiame ir </w:t>
      </w:r>
      <w:r w:rsidR="00733F16">
        <w:rPr>
          <w:rFonts w:eastAsia="Verdana-Bold"/>
          <w:sz w:val="24"/>
          <w:szCs w:val="24"/>
        </w:rPr>
        <w:t xml:space="preserve">VDU </w:t>
      </w:r>
      <w:r w:rsidRPr="00ED65CA">
        <w:rPr>
          <w:rFonts w:eastAsia="Verdana-Bold"/>
          <w:sz w:val="24"/>
          <w:szCs w:val="24"/>
        </w:rPr>
        <w:t>patikėjimo teise valdomame pastate – bendrabutyje, esančiame adresu: A. Vivulskio g. 36, Vilnius (pastato unikalus Nr. 1097-9004-2018</w:t>
      </w:r>
      <w:r w:rsidR="00B4451A">
        <w:rPr>
          <w:rFonts w:eastAsia="Verdana-Bold"/>
          <w:sz w:val="24"/>
          <w:szCs w:val="24"/>
        </w:rPr>
        <w:t>, bendras plotas – 3950,36 kv. m</w:t>
      </w:r>
      <w:r w:rsidRPr="00ED65CA">
        <w:rPr>
          <w:rFonts w:eastAsia="Verdana-Bold"/>
          <w:sz w:val="24"/>
          <w:szCs w:val="24"/>
        </w:rPr>
        <w:t xml:space="preserve">), panaudos gavėjo </w:t>
      </w:r>
      <w:r w:rsidR="00925734" w:rsidRPr="00925734">
        <w:rPr>
          <w:rFonts w:eastAsia="Verdana-Bold"/>
          <w:sz w:val="24"/>
          <w:szCs w:val="24"/>
        </w:rPr>
        <w:t>įstatuose numatytoms tiesioginėms funkcijoms vykdyti</w:t>
      </w:r>
      <w:r w:rsidRPr="00ED65CA">
        <w:rPr>
          <w:rFonts w:eastAsia="Verdana-Bold"/>
          <w:sz w:val="24"/>
          <w:szCs w:val="24"/>
        </w:rPr>
        <w:t>.</w:t>
      </w:r>
    </w:p>
    <w:p w14:paraId="15D2FEF7" w14:textId="5B34716D" w:rsidR="0071514B" w:rsidRPr="00A674C7" w:rsidRDefault="0071514B" w:rsidP="0071514B">
      <w:pPr>
        <w:tabs>
          <w:tab w:val="left" w:pos="993"/>
        </w:tabs>
        <w:ind w:firstLine="567"/>
        <w:jc w:val="both"/>
        <w:rPr>
          <w:sz w:val="24"/>
          <w:szCs w:val="24"/>
        </w:rPr>
      </w:pPr>
      <w:r w:rsidRPr="00A674C7">
        <w:rPr>
          <w:sz w:val="24"/>
          <w:szCs w:val="24"/>
        </w:rPr>
        <w:t>LSS yra viešasis juridinis asmuo, kuris savanoriškumo principu jungia ir siekia atstovauti Lietuvos studentų teisėms ir interesams. LSS siekia organizuoti studentus demokratinės, teisinės ir pilietinės visuomenės kūrimui, aktyviai dalyvauti kuriant Lietuvos švietimo sistemą, atitinkančią studentų interesus, garantuoti jų teisių apsaugą, taip pat remti, ginti ir rūpintis studentų interesais. LSS veikla apima platų spektrą atstovaujant studentų interes</w:t>
      </w:r>
      <w:r w:rsidR="00AB5AC2">
        <w:rPr>
          <w:sz w:val="24"/>
          <w:szCs w:val="24"/>
        </w:rPr>
        <w:t>am</w:t>
      </w:r>
      <w:r w:rsidRPr="00A674C7">
        <w:rPr>
          <w:sz w:val="24"/>
          <w:szCs w:val="24"/>
        </w:rPr>
        <w:t xml:space="preserve">s visuomenėje. LSS nariai yra VDU studentų atstovybė ir kitų Lietuvos aukštųjų mokyklų studentų savivaldos. </w:t>
      </w:r>
    </w:p>
    <w:p w14:paraId="15D2FEF8" w14:textId="4F90C4DE" w:rsidR="00B23F66" w:rsidRDefault="00A674C7" w:rsidP="00A674C7">
      <w:pPr>
        <w:tabs>
          <w:tab w:val="left" w:pos="993"/>
        </w:tabs>
        <w:ind w:firstLine="567"/>
        <w:jc w:val="both"/>
        <w:rPr>
          <w:sz w:val="24"/>
          <w:szCs w:val="24"/>
        </w:rPr>
      </w:pPr>
      <w:r w:rsidRPr="00A674C7">
        <w:rPr>
          <w:sz w:val="24"/>
          <w:szCs w:val="24"/>
        </w:rPr>
        <w:t>Pažymėtina, kad perduodamas turtas LSS naudotis panaudos pagrindais buvo patikėtas dar 2016 m.  LSS šiuo metu naudojasi patalpomis pagal 2016 m. liepos 22 d. Valstybės turto panaudos sutartį Nr. R12-435, kurią sudarė LSS ir buvęs Lietuvos edukologijos universitetas. VDU nuo 2019 m. sausio 1 d. perėmė Lietuvos edukologijos universiteto teises ir pareigas. Panaudos sutarties termino</w:t>
      </w:r>
      <w:r w:rsidR="00895ED0">
        <w:rPr>
          <w:sz w:val="24"/>
          <w:szCs w:val="24"/>
        </w:rPr>
        <w:t xml:space="preserve"> pabaiga – 2021 m. liepos 21 d.</w:t>
      </w:r>
    </w:p>
    <w:p w14:paraId="15D2FEF9" w14:textId="6E98ABD8" w:rsidR="00B23F66" w:rsidRDefault="00B23F66" w:rsidP="00B23F66">
      <w:pPr>
        <w:tabs>
          <w:tab w:val="left" w:pos="993"/>
        </w:tabs>
        <w:ind w:firstLine="567"/>
        <w:jc w:val="both"/>
        <w:rPr>
          <w:sz w:val="24"/>
          <w:szCs w:val="24"/>
        </w:rPr>
      </w:pPr>
      <w:r w:rsidRPr="00B23F66">
        <w:t xml:space="preserve"> </w:t>
      </w:r>
      <w:r w:rsidRPr="00B23F66">
        <w:rPr>
          <w:sz w:val="24"/>
          <w:szCs w:val="24"/>
        </w:rPr>
        <w:t>Perduotinų bendrabučio patalpų bendras plotas – 206,32 kv. m. Patalpų indeksai: 2-8, 2-8a, 2-9, 2-9a, 2-10, 2-11, 2-12, 2-13, 2-13a, 2-14, 2-15, 2-16, 2-17, 2-17a, 2-18, 2-18a, 2-19, 2-21, 2-22, 2-23, 2-24, 2-24a, 2-25, 2-25a, 2-26, 2-26a, 2-27, 2-28, 2-29, 2-30, 2-30a, 2-31, 2-32, 2-33, 2-34, 2-34a, 2-35, 2-35a.</w:t>
      </w:r>
      <w:r w:rsidR="00A674C7" w:rsidRPr="00A674C7">
        <w:rPr>
          <w:sz w:val="24"/>
          <w:szCs w:val="24"/>
        </w:rPr>
        <w:t xml:space="preserve"> </w:t>
      </w:r>
    </w:p>
    <w:p w14:paraId="15D2FEFA" w14:textId="72057C65" w:rsidR="00E667A5" w:rsidRPr="00A674C7" w:rsidRDefault="00E667A5" w:rsidP="00A674C7">
      <w:pPr>
        <w:tabs>
          <w:tab w:val="left" w:pos="993"/>
        </w:tabs>
        <w:ind w:firstLine="567"/>
        <w:jc w:val="both"/>
        <w:rPr>
          <w:sz w:val="24"/>
          <w:szCs w:val="24"/>
        </w:rPr>
      </w:pPr>
      <w:r w:rsidRPr="00E667A5">
        <w:rPr>
          <w:sz w:val="24"/>
          <w:szCs w:val="24"/>
        </w:rPr>
        <w:t>Atsižvelgiant</w:t>
      </w:r>
      <w:r w:rsidR="00AB5AC2">
        <w:rPr>
          <w:sz w:val="24"/>
          <w:szCs w:val="24"/>
        </w:rPr>
        <w:t xml:space="preserve"> į tai</w:t>
      </w:r>
      <w:r w:rsidRPr="00E667A5">
        <w:rPr>
          <w:sz w:val="24"/>
          <w:szCs w:val="24"/>
        </w:rPr>
        <w:t>, kad šiuo metu patalpos jau yra perduotos LSS ir artimiausiu metu nesant būtinyb</w:t>
      </w:r>
      <w:r w:rsidR="00AB5AC2">
        <w:rPr>
          <w:sz w:val="24"/>
          <w:szCs w:val="24"/>
        </w:rPr>
        <w:t>ės</w:t>
      </w:r>
      <w:r w:rsidRPr="00E667A5">
        <w:rPr>
          <w:sz w:val="24"/>
          <w:szCs w:val="24"/>
        </w:rPr>
        <w:t xml:space="preserve"> šias patalpas naudoti studentams apgyvendinti, </w:t>
      </w:r>
      <w:r w:rsidR="006F0EAE">
        <w:rPr>
          <w:sz w:val="24"/>
          <w:szCs w:val="24"/>
        </w:rPr>
        <w:t>VDU</w:t>
      </w:r>
      <w:r w:rsidRPr="00E667A5">
        <w:rPr>
          <w:sz w:val="24"/>
          <w:szCs w:val="24"/>
        </w:rPr>
        <w:t xml:space="preserve"> Lietuvos Respublikos teisės aktų nustatyta tvarka, sprendimą suderinus su atsakingomis institucijomis ir sudarant naują valstybės turto panaudos sutartį,  galėtų leisti LSS ir toliau naudotis patalpomis. Patalpų perdavimo panaudos pagrindais ir panaudos sutarties galutinį terminą būtų galima nustatyti iki 2030 m. sausio 1 d., t. y. iki pastato-bendrabučio perdavimo </w:t>
      </w:r>
      <w:r w:rsidR="006F0EAE">
        <w:rPr>
          <w:sz w:val="24"/>
          <w:szCs w:val="24"/>
        </w:rPr>
        <w:t>VDU</w:t>
      </w:r>
      <w:r w:rsidRPr="00E667A5">
        <w:rPr>
          <w:sz w:val="24"/>
          <w:szCs w:val="24"/>
        </w:rPr>
        <w:t xml:space="preserve"> naudotis patikėjimo teise pagal Valstybės turto patikėjimo sutartį (2018-07-26 Nr. S-356; sutarties pakeitimas 2020-12-08 Nr. S-1567) termino pabaigos.</w:t>
      </w:r>
    </w:p>
    <w:p w14:paraId="15D2FEFB" w14:textId="77777777" w:rsidR="00A36346" w:rsidRPr="0099227A" w:rsidRDefault="005D0168" w:rsidP="0099227A">
      <w:pPr>
        <w:ind w:firstLine="567"/>
        <w:jc w:val="both"/>
        <w:rPr>
          <w:sz w:val="24"/>
          <w:szCs w:val="24"/>
        </w:rPr>
      </w:pPr>
      <w:r w:rsidRPr="005D0168">
        <w:rPr>
          <w:sz w:val="24"/>
          <w:szCs w:val="24"/>
        </w:rPr>
        <w:t xml:space="preserve">Manome, kad sutikdamas sudaryti su LSS naują valstybės turto panaudos sutartį jai perduodant dalį patalpų </w:t>
      </w:r>
      <w:r w:rsidR="00FE75DD">
        <w:rPr>
          <w:sz w:val="24"/>
          <w:szCs w:val="24"/>
        </w:rPr>
        <w:t>VDU</w:t>
      </w:r>
      <w:r w:rsidRPr="005D0168">
        <w:rPr>
          <w:sz w:val="24"/>
          <w:szCs w:val="24"/>
        </w:rPr>
        <w:t xml:space="preserve"> prisidėtų prie Lietuvos studentų iniciatyvios ir savarankiškos veiklos skatinimo, tiesiogiai paremtų LSS veiklą. </w:t>
      </w:r>
      <w:r w:rsidR="0027307C">
        <w:rPr>
          <w:sz w:val="24"/>
          <w:szCs w:val="24"/>
        </w:rPr>
        <w:t>Todėl</w:t>
      </w:r>
      <w:r w:rsidR="00B521D9" w:rsidRPr="00B521D9">
        <w:rPr>
          <w:sz w:val="24"/>
          <w:szCs w:val="24"/>
        </w:rPr>
        <w:t xml:space="preserve"> praš</w:t>
      </w:r>
      <w:r w:rsidR="00B521D9">
        <w:rPr>
          <w:sz w:val="24"/>
          <w:szCs w:val="24"/>
        </w:rPr>
        <w:t>ome</w:t>
      </w:r>
      <w:r w:rsidR="00B521D9" w:rsidRPr="00B521D9">
        <w:rPr>
          <w:sz w:val="24"/>
          <w:szCs w:val="24"/>
        </w:rPr>
        <w:t xml:space="preserve"> pritarti sprendimui, kad Lietuvos studentų sąjungai panaudos pagrindu laikotarpiui iki 2030 m. sausio 1 d. būtų perduotos minėtos patalpos panaudos gavėjo veiklai (išskyrus ūkinę-komercinę) vykdyti.</w:t>
      </w:r>
    </w:p>
    <w:p w14:paraId="15D2FEFC" w14:textId="77777777" w:rsidR="00A36346" w:rsidRPr="004B09EF" w:rsidRDefault="00A36346" w:rsidP="00A36346">
      <w:pPr>
        <w:ind w:firstLine="567"/>
        <w:jc w:val="both"/>
        <w:rPr>
          <w:rFonts w:eastAsia="Verdana-Bold"/>
          <w:sz w:val="24"/>
          <w:szCs w:val="24"/>
          <w:highlight w:val="yellow"/>
        </w:rPr>
      </w:pPr>
    </w:p>
    <w:p w14:paraId="15D2FEFD" w14:textId="77777777" w:rsidR="00EB0E70" w:rsidRPr="0099227A" w:rsidRDefault="00A36346" w:rsidP="00EB0E70">
      <w:pPr>
        <w:autoSpaceDE w:val="0"/>
        <w:autoSpaceDN w:val="0"/>
        <w:adjustRightInd w:val="0"/>
        <w:ind w:firstLine="567"/>
        <w:rPr>
          <w:sz w:val="24"/>
          <w:szCs w:val="24"/>
        </w:rPr>
      </w:pPr>
      <w:r w:rsidRPr="0099227A">
        <w:rPr>
          <w:sz w:val="24"/>
          <w:szCs w:val="24"/>
        </w:rPr>
        <w:t>PRIDEDAMA:</w:t>
      </w:r>
    </w:p>
    <w:p w14:paraId="15D2FEFE" w14:textId="77777777" w:rsidR="00A36346" w:rsidRPr="00EB0E70" w:rsidRDefault="00A36346" w:rsidP="00A36346">
      <w:pPr>
        <w:pStyle w:val="Sraopastraipa"/>
        <w:widowControl w:val="0"/>
        <w:numPr>
          <w:ilvl w:val="0"/>
          <w:numId w:val="5"/>
        </w:numPr>
        <w:tabs>
          <w:tab w:val="left" w:pos="851"/>
        </w:tabs>
        <w:autoSpaceDE w:val="0"/>
        <w:autoSpaceDN w:val="0"/>
        <w:adjustRightInd w:val="0"/>
        <w:spacing w:line="240" w:lineRule="auto"/>
        <w:ind w:left="567" w:firstLine="0"/>
        <w:contextualSpacing w:val="0"/>
        <w:rPr>
          <w:rFonts w:ascii="Times New Roman" w:hAnsi="Times New Roman"/>
          <w:sz w:val="24"/>
          <w:szCs w:val="24"/>
        </w:rPr>
      </w:pPr>
      <w:r w:rsidRPr="00EB0E70">
        <w:rPr>
          <w:rFonts w:ascii="Times New Roman" w:hAnsi="Times New Roman"/>
          <w:sz w:val="24"/>
          <w:szCs w:val="24"/>
        </w:rPr>
        <w:t>Lietuvos Respublikos Vyriausybės nutarimo projektas, 1 lapas;</w:t>
      </w:r>
    </w:p>
    <w:p w14:paraId="15D2FEFF" w14:textId="57822381" w:rsidR="00A36346" w:rsidRPr="005A717C" w:rsidRDefault="00A36346" w:rsidP="00A36346">
      <w:pPr>
        <w:pStyle w:val="Sraopastraipa"/>
        <w:widowControl w:val="0"/>
        <w:numPr>
          <w:ilvl w:val="0"/>
          <w:numId w:val="5"/>
        </w:numPr>
        <w:tabs>
          <w:tab w:val="left" w:pos="851"/>
        </w:tabs>
        <w:autoSpaceDE w:val="0"/>
        <w:autoSpaceDN w:val="0"/>
        <w:adjustRightInd w:val="0"/>
        <w:spacing w:line="240" w:lineRule="auto"/>
        <w:ind w:left="567" w:firstLine="0"/>
        <w:contextualSpacing w:val="0"/>
        <w:rPr>
          <w:rFonts w:ascii="Times New Roman" w:hAnsi="Times New Roman"/>
          <w:sz w:val="24"/>
          <w:szCs w:val="24"/>
        </w:rPr>
      </w:pPr>
      <w:r w:rsidRPr="005A717C">
        <w:rPr>
          <w:rFonts w:ascii="Times New Roman" w:hAnsi="Times New Roman"/>
          <w:sz w:val="24"/>
          <w:szCs w:val="24"/>
        </w:rPr>
        <w:t>202</w:t>
      </w:r>
      <w:r w:rsidR="00BC204F" w:rsidRPr="005A717C">
        <w:rPr>
          <w:rFonts w:ascii="Times New Roman" w:hAnsi="Times New Roman"/>
          <w:sz w:val="24"/>
          <w:szCs w:val="24"/>
        </w:rPr>
        <w:t>1</w:t>
      </w:r>
      <w:r w:rsidRPr="005A717C">
        <w:rPr>
          <w:rFonts w:ascii="Times New Roman" w:hAnsi="Times New Roman"/>
          <w:sz w:val="24"/>
          <w:szCs w:val="24"/>
        </w:rPr>
        <w:t>-</w:t>
      </w:r>
      <w:r w:rsidR="004F6DC3" w:rsidRPr="005A717C">
        <w:rPr>
          <w:rFonts w:ascii="Times New Roman" w:hAnsi="Times New Roman"/>
          <w:sz w:val="24"/>
          <w:szCs w:val="24"/>
        </w:rPr>
        <w:t>03</w:t>
      </w:r>
      <w:r w:rsidRPr="005A717C">
        <w:rPr>
          <w:rFonts w:ascii="Times New Roman" w:hAnsi="Times New Roman"/>
          <w:sz w:val="24"/>
          <w:szCs w:val="24"/>
        </w:rPr>
        <w:t>-</w:t>
      </w:r>
      <w:r w:rsidR="004F6DC3" w:rsidRPr="005A717C">
        <w:rPr>
          <w:rFonts w:ascii="Times New Roman" w:hAnsi="Times New Roman"/>
          <w:sz w:val="24"/>
          <w:szCs w:val="24"/>
        </w:rPr>
        <w:t>29</w:t>
      </w:r>
      <w:r w:rsidRPr="005A717C">
        <w:rPr>
          <w:rFonts w:ascii="Times New Roman" w:hAnsi="Times New Roman"/>
          <w:sz w:val="24"/>
          <w:szCs w:val="24"/>
        </w:rPr>
        <w:t xml:space="preserve"> LR </w:t>
      </w:r>
      <w:r w:rsidR="00AB5AC2">
        <w:rPr>
          <w:rFonts w:ascii="Times New Roman" w:hAnsi="Times New Roman"/>
          <w:sz w:val="24"/>
          <w:szCs w:val="24"/>
        </w:rPr>
        <w:t>k</w:t>
      </w:r>
      <w:r w:rsidRPr="005A717C">
        <w:rPr>
          <w:rFonts w:ascii="Times New Roman" w:hAnsi="Times New Roman"/>
          <w:sz w:val="24"/>
          <w:szCs w:val="24"/>
        </w:rPr>
        <w:t>onkurencijos tarybos raštas Nr. (</w:t>
      </w:r>
      <w:r w:rsidR="004F6DC3" w:rsidRPr="005A717C">
        <w:rPr>
          <w:rFonts w:ascii="Times New Roman" w:hAnsi="Times New Roman"/>
          <w:sz w:val="24"/>
          <w:szCs w:val="24"/>
        </w:rPr>
        <w:t>2.30Mr-43</w:t>
      </w:r>
      <w:r w:rsidRPr="005A717C">
        <w:rPr>
          <w:rFonts w:ascii="Times New Roman" w:hAnsi="Times New Roman"/>
          <w:sz w:val="24"/>
          <w:szCs w:val="24"/>
        </w:rPr>
        <w:t>) 6V-</w:t>
      </w:r>
      <w:r w:rsidR="005A717C" w:rsidRPr="005A717C">
        <w:rPr>
          <w:rFonts w:ascii="Times New Roman" w:hAnsi="Times New Roman"/>
          <w:sz w:val="24"/>
          <w:szCs w:val="24"/>
        </w:rPr>
        <w:t>379</w:t>
      </w:r>
      <w:r w:rsidRPr="005A717C">
        <w:rPr>
          <w:rFonts w:ascii="Times New Roman" w:hAnsi="Times New Roman"/>
          <w:sz w:val="24"/>
          <w:szCs w:val="24"/>
        </w:rPr>
        <w:t xml:space="preserve">, </w:t>
      </w:r>
      <w:r w:rsidR="005A717C" w:rsidRPr="005A717C">
        <w:rPr>
          <w:rFonts w:ascii="Times New Roman" w:hAnsi="Times New Roman"/>
          <w:sz w:val="24"/>
          <w:szCs w:val="24"/>
        </w:rPr>
        <w:t>2</w:t>
      </w:r>
      <w:r w:rsidRPr="005A717C">
        <w:rPr>
          <w:rFonts w:ascii="Times New Roman" w:hAnsi="Times New Roman"/>
          <w:sz w:val="24"/>
          <w:szCs w:val="24"/>
        </w:rPr>
        <w:t xml:space="preserve"> lapa</w:t>
      </w:r>
      <w:r w:rsidR="005A717C" w:rsidRPr="005A717C">
        <w:rPr>
          <w:rFonts w:ascii="Times New Roman" w:hAnsi="Times New Roman"/>
          <w:sz w:val="24"/>
          <w:szCs w:val="24"/>
        </w:rPr>
        <w:t>i</w:t>
      </w:r>
      <w:r w:rsidRPr="005A717C">
        <w:rPr>
          <w:rFonts w:ascii="Times New Roman" w:hAnsi="Times New Roman"/>
          <w:sz w:val="24"/>
          <w:szCs w:val="24"/>
        </w:rPr>
        <w:t>;</w:t>
      </w:r>
    </w:p>
    <w:p w14:paraId="15D2FF00" w14:textId="77777777" w:rsidR="00A36346" w:rsidRPr="000E1BC0" w:rsidRDefault="00A36346" w:rsidP="00A36346">
      <w:pPr>
        <w:pStyle w:val="Sraopastraipa"/>
        <w:widowControl w:val="0"/>
        <w:numPr>
          <w:ilvl w:val="0"/>
          <w:numId w:val="5"/>
        </w:numPr>
        <w:tabs>
          <w:tab w:val="left" w:pos="851"/>
        </w:tabs>
        <w:autoSpaceDE w:val="0"/>
        <w:autoSpaceDN w:val="0"/>
        <w:adjustRightInd w:val="0"/>
        <w:spacing w:line="240" w:lineRule="auto"/>
        <w:ind w:left="567" w:firstLine="0"/>
        <w:contextualSpacing w:val="0"/>
        <w:rPr>
          <w:rFonts w:ascii="Times New Roman" w:hAnsi="Times New Roman"/>
          <w:sz w:val="24"/>
          <w:szCs w:val="24"/>
        </w:rPr>
      </w:pPr>
      <w:r w:rsidRPr="000E1BC0">
        <w:rPr>
          <w:rFonts w:ascii="Times New Roman" w:hAnsi="Times New Roman"/>
          <w:sz w:val="24"/>
          <w:szCs w:val="24"/>
        </w:rPr>
        <w:t>202</w:t>
      </w:r>
      <w:r w:rsidR="00A00288" w:rsidRPr="000E1BC0">
        <w:rPr>
          <w:rFonts w:ascii="Times New Roman" w:hAnsi="Times New Roman"/>
          <w:sz w:val="24"/>
          <w:szCs w:val="24"/>
        </w:rPr>
        <w:t>1</w:t>
      </w:r>
      <w:r w:rsidRPr="000E1BC0">
        <w:rPr>
          <w:rFonts w:ascii="Times New Roman" w:hAnsi="Times New Roman"/>
          <w:sz w:val="24"/>
          <w:szCs w:val="24"/>
        </w:rPr>
        <w:t>-0</w:t>
      </w:r>
      <w:r w:rsidR="00A00288" w:rsidRPr="000E1BC0">
        <w:rPr>
          <w:rFonts w:ascii="Times New Roman" w:hAnsi="Times New Roman"/>
          <w:sz w:val="24"/>
          <w:szCs w:val="24"/>
        </w:rPr>
        <w:t>3</w:t>
      </w:r>
      <w:r w:rsidRPr="000E1BC0">
        <w:rPr>
          <w:rFonts w:ascii="Times New Roman" w:hAnsi="Times New Roman"/>
          <w:sz w:val="24"/>
          <w:szCs w:val="24"/>
        </w:rPr>
        <w:t>-0</w:t>
      </w:r>
      <w:r w:rsidR="00A00288" w:rsidRPr="000E1BC0">
        <w:rPr>
          <w:rFonts w:ascii="Times New Roman" w:hAnsi="Times New Roman"/>
          <w:sz w:val="24"/>
          <w:szCs w:val="24"/>
        </w:rPr>
        <w:t>4</w:t>
      </w:r>
      <w:r w:rsidRPr="000E1BC0">
        <w:rPr>
          <w:rFonts w:ascii="Times New Roman" w:hAnsi="Times New Roman"/>
          <w:sz w:val="24"/>
          <w:szCs w:val="24"/>
        </w:rPr>
        <w:t xml:space="preserve"> </w:t>
      </w:r>
      <w:r w:rsidR="00A00288" w:rsidRPr="000E1BC0">
        <w:rPr>
          <w:rFonts w:ascii="Times New Roman" w:hAnsi="Times New Roman"/>
          <w:sz w:val="24"/>
          <w:szCs w:val="24"/>
        </w:rPr>
        <w:t>Lietuvos studentų sąjungos</w:t>
      </w:r>
      <w:r w:rsidRPr="000E1BC0">
        <w:rPr>
          <w:rFonts w:ascii="Times New Roman" w:hAnsi="Times New Roman"/>
          <w:sz w:val="24"/>
          <w:szCs w:val="24"/>
        </w:rPr>
        <w:t xml:space="preserve"> prašymas Nr. S</w:t>
      </w:r>
      <w:r w:rsidR="00A00288" w:rsidRPr="000E1BC0">
        <w:rPr>
          <w:rFonts w:ascii="Times New Roman" w:hAnsi="Times New Roman"/>
          <w:sz w:val="24"/>
          <w:szCs w:val="24"/>
        </w:rPr>
        <w:t>R-11/21</w:t>
      </w:r>
      <w:r w:rsidRPr="000E1BC0">
        <w:rPr>
          <w:rFonts w:ascii="Times New Roman" w:hAnsi="Times New Roman"/>
          <w:sz w:val="24"/>
          <w:szCs w:val="24"/>
        </w:rPr>
        <w:t>, 1 lapas;</w:t>
      </w:r>
    </w:p>
    <w:p w14:paraId="15D2FF01" w14:textId="77777777" w:rsidR="00A36346" w:rsidRPr="000642F7" w:rsidRDefault="00A36346" w:rsidP="00A36346">
      <w:pPr>
        <w:pStyle w:val="Sraopastraipa"/>
        <w:widowControl w:val="0"/>
        <w:numPr>
          <w:ilvl w:val="0"/>
          <w:numId w:val="5"/>
        </w:numPr>
        <w:tabs>
          <w:tab w:val="left" w:pos="851"/>
        </w:tabs>
        <w:autoSpaceDE w:val="0"/>
        <w:autoSpaceDN w:val="0"/>
        <w:adjustRightInd w:val="0"/>
        <w:spacing w:line="240" w:lineRule="auto"/>
        <w:ind w:left="567" w:firstLine="0"/>
        <w:contextualSpacing w:val="0"/>
        <w:rPr>
          <w:rFonts w:ascii="Times New Roman" w:hAnsi="Times New Roman"/>
          <w:sz w:val="24"/>
          <w:szCs w:val="24"/>
        </w:rPr>
      </w:pPr>
      <w:r w:rsidRPr="000642F7">
        <w:rPr>
          <w:rFonts w:ascii="Times New Roman" w:hAnsi="Times New Roman"/>
          <w:sz w:val="24"/>
          <w:szCs w:val="24"/>
        </w:rPr>
        <w:t>202</w:t>
      </w:r>
      <w:r w:rsidR="000642F7" w:rsidRPr="000642F7">
        <w:rPr>
          <w:rFonts w:ascii="Times New Roman" w:hAnsi="Times New Roman"/>
          <w:sz w:val="24"/>
          <w:szCs w:val="24"/>
        </w:rPr>
        <w:t>1</w:t>
      </w:r>
      <w:r w:rsidRPr="000642F7">
        <w:rPr>
          <w:rFonts w:ascii="Times New Roman" w:hAnsi="Times New Roman"/>
          <w:sz w:val="24"/>
          <w:szCs w:val="24"/>
        </w:rPr>
        <w:t>-</w:t>
      </w:r>
      <w:r w:rsidR="000642F7" w:rsidRPr="000642F7">
        <w:rPr>
          <w:rFonts w:ascii="Times New Roman" w:hAnsi="Times New Roman"/>
          <w:sz w:val="24"/>
          <w:szCs w:val="24"/>
        </w:rPr>
        <w:t>04</w:t>
      </w:r>
      <w:r w:rsidRPr="000642F7">
        <w:rPr>
          <w:rFonts w:ascii="Times New Roman" w:hAnsi="Times New Roman"/>
          <w:sz w:val="24"/>
          <w:szCs w:val="24"/>
        </w:rPr>
        <w:t>-2</w:t>
      </w:r>
      <w:r w:rsidR="000642F7" w:rsidRPr="000642F7">
        <w:rPr>
          <w:rFonts w:ascii="Times New Roman" w:hAnsi="Times New Roman"/>
          <w:sz w:val="24"/>
          <w:szCs w:val="24"/>
        </w:rPr>
        <w:t>2</w:t>
      </w:r>
      <w:r w:rsidRPr="000642F7">
        <w:rPr>
          <w:rFonts w:ascii="Times New Roman" w:hAnsi="Times New Roman"/>
          <w:sz w:val="24"/>
          <w:szCs w:val="24"/>
        </w:rPr>
        <w:t xml:space="preserve"> Vytauto Didžiojo universiteto tarybos nutarimas Nr. </w:t>
      </w:r>
      <w:r w:rsidR="000642F7" w:rsidRPr="000642F7">
        <w:rPr>
          <w:rFonts w:ascii="Times New Roman" w:hAnsi="Times New Roman"/>
          <w:sz w:val="24"/>
          <w:szCs w:val="24"/>
        </w:rPr>
        <w:t>TA-N-5</w:t>
      </w:r>
      <w:r w:rsidRPr="000642F7">
        <w:rPr>
          <w:rFonts w:ascii="Times New Roman" w:hAnsi="Times New Roman"/>
          <w:sz w:val="24"/>
          <w:szCs w:val="24"/>
        </w:rPr>
        <w:t>, 1 lapas;</w:t>
      </w:r>
    </w:p>
    <w:p w14:paraId="15D2FF02" w14:textId="77777777" w:rsidR="00A36346" w:rsidRPr="00611124" w:rsidRDefault="00A36346" w:rsidP="00A36346">
      <w:pPr>
        <w:pStyle w:val="Sraopastraipa"/>
        <w:widowControl w:val="0"/>
        <w:numPr>
          <w:ilvl w:val="0"/>
          <w:numId w:val="5"/>
        </w:numPr>
        <w:tabs>
          <w:tab w:val="left" w:pos="851"/>
        </w:tabs>
        <w:autoSpaceDE w:val="0"/>
        <w:autoSpaceDN w:val="0"/>
        <w:adjustRightInd w:val="0"/>
        <w:spacing w:line="240" w:lineRule="auto"/>
        <w:ind w:left="567" w:firstLine="0"/>
        <w:contextualSpacing w:val="0"/>
        <w:rPr>
          <w:rFonts w:ascii="Times New Roman" w:hAnsi="Times New Roman"/>
          <w:sz w:val="24"/>
          <w:szCs w:val="24"/>
        </w:rPr>
      </w:pPr>
      <w:r w:rsidRPr="00611124">
        <w:rPr>
          <w:rFonts w:ascii="Times New Roman" w:hAnsi="Times New Roman"/>
          <w:sz w:val="24"/>
          <w:szCs w:val="24"/>
        </w:rPr>
        <w:lastRenderedPageBreak/>
        <w:t>Rektoriaus įsakymo projektas, 1 lapas;</w:t>
      </w:r>
    </w:p>
    <w:p w14:paraId="15D2FF03" w14:textId="77777777" w:rsidR="00A36346" w:rsidRPr="00FB5DC2" w:rsidRDefault="00FB5DC2" w:rsidP="00A36346">
      <w:pPr>
        <w:pStyle w:val="Sraopastraipa"/>
        <w:widowControl w:val="0"/>
        <w:numPr>
          <w:ilvl w:val="0"/>
          <w:numId w:val="5"/>
        </w:numPr>
        <w:tabs>
          <w:tab w:val="left" w:pos="851"/>
        </w:tabs>
        <w:autoSpaceDE w:val="0"/>
        <w:autoSpaceDN w:val="0"/>
        <w:adjustRightInd w:val="0"/>
        <w:spacing w:line="240" w:lineRule="auto"/>
        <w:ind w:left="567" w:firstLine="0"/>
        <w:contextualSpacing w:val="0"/>
        <w:rPr>
          <w:rFonts w:ascii="Times New Roman" w:hAnsi="Times New Roman"/>
          <w:sz w:val="24"/>
          <w:szCs w:val="24"/>
        </w:rPr>
      </w:pPr>
      <w:r w:rsidRPr="00FB5DC2">
        <w:rPr>
          <w:rFonts w:ascii="Times New Roman" w:hAnsi="Times New Roman"/>
          <w:sz w:val="24"/>
          <w:szCs w:val="24"/>
        </w:rPr>
        <w:t>Lietuvos studentų sąjungos įstatai</w:t>
      </w:r>
      <w:r w:rsidR="00A36346" w:rsidRPr="00FB5DC2">
        <w:rPr>
          <w:rFonts w:ascii="Times New Roman" w:hAnsi="Times New Roman"/>
          <w:sz w:val="24"/>
          <w:szCs w:val="24"/>
        </w:rPr>
        <w:t>, 1</w:t>
      </w:r>
      <w:r w:rsidRPr="00FB5DC2">
        <w:rPr>
          <w:rFonts w:ascii="Times New Roman" w:hAnsi="Times New Roman"/>
          <w:sz w:val="24"/>
          <w:szCs w:val="24"/>
        </w:rPr>
        <w:t>1</w:t>
      </w:r>
      <w:r w:rsidR="00A36346" w:rsidRPr="00FB5DC2">
        <w:rPr>
          <w:rFonts w:ascii="Times New Roman" w:hAnsi="Times New Roman"/>
          <w:sz w:val="24"/>
          <w:szCs w:val="24"/>
        </w:rPr>
        <w:t xml:space="preserve"> lapų;</w:t>
      </w:r>
    </w:p>
    <w:p w14:paraId="15D2FF04" w14:textId="77777777" w:rsidR="00A36346" w:rsidRPr="006A55A0" w:rsidRDefault="006F7178" w:rsidP="00A36346">
      <w:pPr>
        <w:pStyle w:val="Sraopastraipa"/>
        <w:widowControl w:val="0"/>
        <w:numPr>
          <w:ilvl w:val="0"/>
          <w:numId w:val="5"/>
        </w:numPr>
        <w:tabs>
          <w:tab w:val="left" w:pos="851"/>
        </w:tabs>
        <w:autoSpaceDE w:val="0"/>
        <w:autoSpaceDN w:val="0"/>
        <w:adjustRightInd w:val="0"/>
        <w:spacing w:line="240" w:lineRule="auto"/>
        <w:ind w:left="567" w:firstLine="0"/>
        <w:contextualSpacing w:val="0"/>
        <w:rPr>
          <w:rFonts w:ascii="Times New Roman" w:hAnsi="Times New Roman"/>
          <w:sz w:val="24"/>
          <w:szCs w:val="24"/>
        </w:rPr>
      </w:pPr>
      <w:r w:rsidRPr="006A55A0">
        <w:rPr>
          <w:rFonts w:ascii="Times New Roman" w:hAnsi="Times New Roman"/>
          <w:sz w:val="24"/>
          <w:szCs w:val="24"/>
        </w:rPr>
        <w:t xml:space="preserve">Nekilnojamojo turto registro duomenų bazės </w:t>
      </w:r>
      <w:r w:rsidR="00A36346" w:rsidRPr="006A55A0">
        <w:rPr>
          <w:rFonts w:ascii="Times New Roman" w:hAnsi="Times New Roman"/>
          <w:sz w:val="24"/>
          <w:szCs w:val="24"/>
        </w:rPr>
        <w:t>išrašai</w:t>
      </w:r>
      <w:r w:rsidRPr="006A55A0">
        <w:rPr>
          <w:rFonts w:ascii="Times New Roman" w:hAnsi="Times New Roman"/>
          <w:sz w:val="24"/>
          <w:szCs w:val="24"/>
        </w:rPr>
        <w:t xml:space="preserve">, </w:t>
      </w:r>
      <w:r w:rsidR="006A55A0" w:rsidRPr="006A55A0">
        <w:rPr>
          <w:rFonts w:ascii="Times New Roman" w:hAnsi="Times New Roman"/>
          <w:sz w:val="24"/>
          <w:szCs w:val="24"/>
        </w:rPr>
        <w:t>5 lapai</w:t>
      </w:r>
      <w:r w:rsidR="00A36346" w:rsidRPr="006A55A0">
        <w:rPr>
          <w:rFonts w:ascii="Times New Roman" w:hAnsi="Times New Roman"/>
          <w:sz w:val="24"/>
          <w:szCs w:val="24"/>
        </w:rPr>
        <w:t>;</w:t>
      </w:r>
    </w:p>
    <w:p w14:paraId="15D2FF05" w14:textId="08923E11" w:rsidR="00B20D1E" w:rsidRPr="00954562" w:rsidRDefault="001A52DF" w:rsidP="00A36346">
      <w:pPr>
        <w:pStyle w:val="Sraopastraipa"/>
        <w:widowControl w:val="0"/>
        <w:numPr>
          <w:ilvl w:val="0"/>
          <w:numId w:val="5"/>
        </w:numPr>
        <w:tabs>
          <w:tab w:val="left" w:pos="851"/>
        </w:tabs>
        <w:autoSpaceDE w:val="0"/>
        <w:autoSpaceDN w:val="0"/>
        <w:adjustRightInd w:val="0"/>
        <w:spacing w:line="240" w:lineRule="auto"/>
        <w:ind w:left="567" w:firstLine="0"/>
        <w:contextualSpacing w:val="0"/>
        <w:rPr>
          <w:rFonts w:ascii="Times New Roman" w:hAnsi="Times New Roman"/>
          <w:sz w:val="24"/>
          <w:szCs w:val="24"/>
        </w:rPr>
      </w:pPr>
      <w:r w:rsidRPr="00954562">
        <w:rPr>
          <w:rFonts w:ascii="Times New Roman" w:hAnsi="Times New Roman"/>
          <w:sz w:val="24"/>
          <w:szCs w:val="24"/>
        </w:rPr>
        <w:t>LR juridinių</w:t>
      </w:r>
      <w:r w:rsidR="00B20D1E" w:rsidRPr="00954562">
        <w:rPr>
          <w:rFonts w:ascii="Times New Roman" w:hAnsi="Times New Roman"/>
          <w:sz w:val="24"/>
          <w:szCs w:val="24"/>
        </w:rPr>
        <w:t xml:space="preserve"> </w:t>
      </w:r>
      <w:r w:rsidRPr="00954562">
        <w:rPr>
          <w:rFonts w:ascii="Times New Roman" w:hAnsi="Times New Roman"/>
          <w:sz w:val="24"/>
          <w:szCs w:val="24"/>
        </w:rPr>
        <w:t>asmenų registro</w:t>
      </w:r>
      <w:r w:rsidR="00954562" w:rsidRPr="00954562">
        <w:rPr>
          <w:rFonts w:ascii="Times New Roman" w:hAnsi="Times New Roman"/>
          <w:sz w:val="24"/>
          <w:szCs w:val="24"/>
        </w:rPr>
        <w:t xml:space="preserve"> trumpasis išrašas</w:t>
      </w:r>
      <w:r w:rsidR="004E1D2A">
        <w:rPr>
          <w:rFonts w:ascii="Times New Roman" w:hAnsi="Times New Roman"/>
          <w:sz w:val="24"/>
          <w:szCs w:val="24"/>
        </w:rPr>
        <w:t xml:space="preserve"> (identifikaciniai duomenys)</w:t>
      </w:r>
      <w:r w:rsidR="00085562" w:rsidRPr="00954562">
        <w:rPr>
          <w:rFonts w:ascii="Times New Roman" w:hAnsi="Times New Roman"/>
          <w:sz w:val="24"/>
          <w:szCs w:val="24"/>
        </w:rPr>
        <w:t>, 1 lapas</w:t>
      </w:r>
      <w:r w:rsidR="001C0A0A" w:rsidRPr="00954562">
        <w:rPr>
          <w:rFonts w:ascii="Times New Roman" w:hAnsi="Times New Roman"/>
          <w:sz w:val="24"/>
          <w:szCs w:val="24"/>
        </w:rPr>
        <w:t>;</w:t>
      </w:r>
    </w:p>
    <w:p w14:paraId="15D2FF06" w14:textId="3F4B938C" w:rsidR="00A36346" w:rsidRPr="001132C1" w:rsidRDefault="00A36346" w:rsidP="00A36346">
      <w:pPr>
        <w:pStyle w:val="Sraopastraipa"/>
        <w:widowControl w:val="0"/>
        <w:numPr>
          <w:ilvl w:val="0"/>
          <w:numId w:val="5"/>
        </w:numPr>
        <w:tabs>
          <w:tab w:val="left" w:pos="851"/>
        </w:tabs>
        <w:autoSpaceDE w:val="0"/>
        <w:autoSpaceDN w:val="0"/>
        <w:adjustRightInd w:val="0"/>
        <w:spacing w:line="240" w:lineRule="auto"/>
        <w:contextualSpacing w:val="0"/>
        <w:rPr>
          <w:rFonts w:ascii="Times New Roman" w:hAnsi="Times New Roman"/>
          <w:sz w:val="24"/>
          <w:szCs w:val="24"/>
        </w:rPr>
      </w:pPr>
      <w:r w:rsidRPr="001132C1">
        <w:rPr>
          <w:rFonts w:ascii="Times New Roman" w:hAnsi="Times New Roman"/>
          <w:sz w:val="24"/>
          <w:szCs w:val="24"/>
        </w:rPr>
        <w:t>Patalpų plana</w:t>
      </w:r>
      <w:r w:rsidR="0050284D" w:rsidRPr="001132C1">
        <w:rPr>
          <w:rFonts w:ascii="Times New Roman" w:hAnsi="Times New Roman"/>
          <w:sz w:val="24"/>
          <w:szCs w:val="24"/>
        </w:rPr>
        <w:t>s</w:t>
      </w:r>
      <w:r w:rsidRPr="001132C1">
        <w:rPr>
          <w:rFonts w:ascii="Times New Roman" w:hAnsi="Times New Roman"/>
          <w:sz w:val="24"/>
          <w:szCs w:val="24"/>
        </w:rPr>
        <w:t xml:space="preserve">, </w:t>
      </w:r>
      <w:r w:rsidR="0050284D" w:rsidRPr="001132C1">
        <w:rPr>
          <w:rFonts w:ascii="Times New Roman" w:hAnsi="Times New Roman"/>
          <w:sz w:val="24"/>
          <w:szCs w:val="24"/>
        </w:rPr>
        <w:t xml:space="preserve">1 </w:t>
      </w:r>
      <w:r w:rsidRPr="001132C1">
        <w:rPr>
          <w:rFonts w:ascii="Times New Roman" w:hAnsi="Times New Roman"/>
          <w:sz w:val="24"/>
          <w:szCs w:val="24"/>
        </w:rPr>
        <w:t>lapa</w:t>
      </w:r>
      <w:r w:rsidR="0050284D" w:rsidRPr="001132C1">
        <w:rPr>
          <w:rFonts w:ascii="Times New Roman" w:hAnsi="Times New Roman"/>
          <w:sz w:val="24"/>
          <w:szCs w:val="24"/>
        </w:rPr>
        <w:t>s</w:t>
      </w:r>
      <w:r w:rsidRPr="001132C1">
        <w:rPr>
          <w:rFonts w:ascii="Times New Roman" w:hAnsi="Times New Roman"/>
          <w:sz w:val="24"/>
          <w:szCs w:val="24"/>
        </w:rPr>
        <w:t>;</w:t>
      </w:r>
    </w:p>
    <w:p w14:paraId="15D2FF07" w14:textId="0E8A8262" w:rsidR="00A36346" w:rsidRPr="001132C1" w:rsidRDefault="00A36346" w:rsidP="00A36346">
      <w:pPr>
        <w:pStyle w:val="Sraopastraipa"/>
        <w:widowControl w:val="0"/>
        <w:numPr>
          <w:ilvl w:val="0"/>
          <w:numId w:val="5"/>
        </w:numPr>
        <w:tabs>
          <w:tab w:val="left" w:pos="851"/>
        </w:tabs>
        <w:autoSpaceDE w:val="0"/>
        <w:autoSpaceDN w:val="0"/>
        <w:adjustRightInd w:val="0"/>
        <w:spacing w:line="240" w:lineRule="auto"/>
        <w:contextualSpacing w:val="0"/>
        <w:rPr>
          <w:rFonts w:ascii="Times New Roman" w:hAnsi="Times New Roman"/>
          <w:sz w:val="24"/>
          <w:szCs w:val="24"/>
        </w:rPr>
      </w:pPr>
      <w:r w:rsidRPr="001132C1">
        <w:rPr>
          <w:rFonts w:ascii="Times New Roman" w:hAnsi="Times New Roman"/>
          <w:sz w:val="24"/>
          <w:szCs w:val="24"/>
        </w:rPr>
        <w:t xml:space="preserve">Patalpų eksplikacija, </w:t>
      </w:r>
      <w:r w:rsidR="001132C1" w:rsidRPr="001132C1">
        <w:rPr>
          <w:rFonts w:ascii="Times New Roman" w:hAnsi="Times New Roman"/>
          <w:sz w:val="24"/>
          <w:szCs w:val="24"/>
        </w:rPr>
        <w:t>3</w:t>
      </w:r>
      <w:r w:rsidRPr="001132C1">
        <w:rPr>
          <w:rFonts w:ascii="Times New Roman" w:hAnsi="Times New Roman"/>
          <w:sz w:val="24"/>
          <w:szCs w:val="24"/>
        </w:rPr>
        <w:t xml:space="preserve"> lapai.</w:t>
      </w:r>
    </w:p>
    <w:p w14:paraId="15D2FF08" w14:textId="77777777" w:rsidR="00A36346" w:rsidRPr="004B09EF" w:rsidRDefault="00A36346" w:rsidP="00A36346">
      <w:pPr>
        <w:ind w:firstLine="567"/>
        <w:jc w:val="both"/>
        <w:rPr>
          <w:rFonts w:eastAsia="Verdana-Bold"/>
          <w:sz w:val="24"/>
          <w:szCs w:val="24"/>
          <w:highlight w:val="yellow"/>
          <w:lang w:val="en-GB"/>
        </w:rPr>
      </w:pPr>
    </w:p>
    <w:p w14:paraId="15D2FF09" w14:textId="77777777" w:rsidR="00A36346" w:rsidRPr="004B09EF" w:rsidRDefault="00A36346" w:rsidP="00A36346">
      <w:pPr>
        <w:rPr>
          <w:rFonts w:eastAsia="Verdana-Bold"/>
          <w:sz w:val="24"/>
          <w:szCs w:val="24"/>
          <w:highlight w:val="yellow"/>
          <w:lang w:val="en-GB"/>
        </w:rPr>
      </w:pPr>
    </w:p>
    <w:p w14:paraId="15D2FF0A" w14:textId="77777777" w:rsidR="00A36346" w:rsidRPr="00085562" w:rsidRDefault="00A36346" w:rsidP="00A36346">
      <w:pPr>
        <w:rPr>
          <w:rFonts w:eastAsia="Verdana-Bold"/>
          <w:sz w:val="24"/>
          <w:szCs w:val="24"/>
          <w:lang w:val="en-GB"/>
        </w:rPr>
      </w:pPr>
      <w:proofErr w:type="spellStart"/>
      <w:r w:rsidRPr="00085562">
        <w:rPr>
          <w:rFonts w:eastAsia="Verdana-Bold"/>
          <w:sz w:val="24"/>
          <w:szCs w:val="24"/>
          <w:lang w:val="en-GB"/>
        </w:rPr>
        <w:t>Administracijos</w:t>
      </w:r>
      <w:proofErr w:type="spellEnd"/>
      <w:r w:rsidRPr="00085562">
        <w:rPr>
          <w:rFonts w:eastAsia="Verdana-Bold"/>
          <w:sz w:val="24"/>
          <w:szCs w:val="24"/>
          <w:lang w:val="en-GB"/>
        </w:rPr>
        <w:t xml:space="preserve"> </w:t>
      </w:r>
      <w:proofErr w:type="spellStart"/>
      <w:r w:rsidRPr="00085562">
        <w:rPr>
          <w:rFonts w:eastAsia="Verdana-Bold"/>
          <w:sz w:val="24"/>
          <w:szCs w:val="24"/>
          <w:lang w:val="en-GB"/>
        </w:rPr>
        <w:t>direktorius</w:t>
      </w:r>
      <w:proofErr w:type="spellEnd"/>
      <w:r w:rsidRPr="00085562">
        <w:rPr>
          <w:rFonts w:eastAsia="Verdana-Bold"/>
          <w:sz w:val="24"/>
          <w:szCs w:val="24"/>
          <w:lang w:val="en-GB"/>
        </w:rPr>
        <w:t xml:space="preserve">    </w:t>
      </w:r>
      <w:r w:rsidRPr="00085562">
        <w:rPr>
          <w:rFonts w:eastAsia="Verdana-Bold"/>
          <w:sz w:val="24"/>
          <w:szCs w:val="24"/>
          <w:lang w:val="en-GB"/>
        </w:rPr>
        <w:tab/>
      </w:r>
      <w:r w:rsidRPr="00085562">
        <w:rPr>
          <w:rFonts w:eastAsia="Verdana-Bold"/>
          <w:sz w:val="24"/>
          <w:szCs w:val="24"/>
          <w:lang w:val="en-GB"/>
        </w:rPr>
        <w:tab/>
        <w:t xml:space="preserve">        </w:t>
      </w:r>
      <w:r w:rsidRPr="00085562">
        <w:rPr>
          <w:rFonts w:eastAsia="Verdana-Bold"/>
          <w:sz w:val="24"/>
          <w:szCs w:val="24"/>
          <w:lang w:val="en-GB"/>
        </w:rPr>
        <w:tab/>
        <w:t xml:space="preserve">                           Jonas Okunis </w:t>
      </w:r>
    </w:p>
    <w:p w14:paraId="15D2FF0B" w14:textId="77777777" w:rsidR="00A36346" w:rsidRPr="00085562" w:rsidRDefault="00A36346" w:rsidP="00A36346">
      <w:pPr>
        <w:rPr>
          <w:rFonts w:eastAsia="Verdana-Bold"/>
          <w:sz w:val="24"/>
          <w:szCs w:val="24"/>
          <w:lang w:val="en-GB"/>
        </w:rPr>
      </w:pPr>
    </w:p>
    <w:p w14:paraId="15D2FF0C" w14:textId="77777777" w:rsidR="00A36346" w:rsidRPr="004B09EF" w:rsidRDefault="00A36346" w:rsidP="00A36346">
      <w:pPr>
        <w:rPr>
          <w:rFonts w:eastAsia="Verdana-Bold"/>
          <w:sz w:val="24"/>
          <w:szCs w:val="24"/>
          <w:highlight w:val="yellow"/>
          <w:lang w:val="en-GB"/>
        </w:rPr>
      </w:pPr>
    </w:p>
    <w:p w14:paraId="15D2FF0D" w14:textId="77777777" w:rsidR="00A36346" w:rsidRPr="004B09EF" w:rsidRDefault="00A36346" w:rsidP="00A36346">
      <w:pPr>
        <w:rPr>
          <w:rFonts w:eastAsia="Verdana-Bold"/>
          <w:sz w:val="24"/>
          <w:szCs w:val="24"/>
          <w:highlight w:val="yellow"/>
          <w:lang w:val="en-GB"/>
        </w:rPr>
      </w:pPr>
    </w:p>
    <w:p w14:paraId="15D2FF0E" w14:textId="77777777" w:rsidR="00A36346" w:rsidRPr="004B09EF" w:rsidRDefault="00A36346" w:rsidP="00A36346">
      <w:pPr>
        <w:rPr>
          <w:rFonts w:eastAsia="Verdana-Bold"/>
          <w:sz w:val="24"/>
          <w:szCs w:val="24"/>
          <w:highlight w:val="yellow"/>
          <w:lang w:val="en-GB"/>
        </w:rPr>
      </w:pPr>
    </w:p>
    <w:p w14:paraId="15D2FF0F" w14:textId="77777777" w:rsidR="00A36346" w:rsidRPr="004B09EF" w:rsidRDefault="00A36346" w:rsidP="00A36346">
      <w:pPr>
        <w:rPr>
          <w:rFonts w:eastAsia="Verdana-Bold"/>
          <w:sz w:val="24"/>
          <w:szCs w:val="24"/>
          <w:highlight w:val="yellow"/>
          <w:lang w:val="en-GB"/>
        </w:rPr>
      </w:pPr>
    </w:p>
    <w:p w14:paraId="15D2FF10" w14:textId="77777777" w:rsidR="00A36346" w:rsidRPr="004B09EF" w:rsidRDefault="00A36346" w:rsidP="00A36346">
      <w:pPr>
        <w:rPr>
          <w:rFonts w:eastAsia="Verdana-Bold"/>
          <w:sz w:val="24"/>
          <w:szCs w:val="24"/>
          <w:highlight w:val="yellow"/>
          <w:lang w:val="en-GB"/>
        </w:rPr>
      </w:pPr>
    </w:p>
    <w:p w14:paraId="15D2FF11" w14:textId="77777777" w:rsidR="00A36346" w:rsidRPr="004B09EF" w:rsidRDefault="00A36346" w:rsidP="00A36346">
      <w:pPr>
        <w:rPr>
          <w:rFonts w:eastAsia="Verdana-Bold"/>
          <w:sz w:val="24"/>
          <w:szCs w:val="24"/>
          <w:highlight w:val="yellow"/>
          <w:lang w:val="en-GB"/>
        </w:rPr>
      </w:pPr>
    </w:p>
    <w:p w14:paraId="15D2FF12" w14:textId="77777777" w:rsidR="00A36346" w:rsidRPr="004B09EF" w:rsidRDefault="00A36346" w:rsidP="00A36346">
      <w:pPr>
        <w:rPr>
          <w:rFonts w:eastAsia="Verdana-Bold"/>
          <w:sz w:val="24"/>
          <w:szCs w:val="24"/>
          <w:highlight w:val="yellow"/>
          <w:lang w:val="en-GB"/>
        </w:rPr>
      </w:pPr>
    </w:p>
    <w:p w14:paraId="15D2FF13" w14:textId="77777777" w:rsidR="00A356BF" w:rsidRPr="00CD0B4D" w:rsidRDefault="00A356BF" w:rsidP="002F346D"/>
    <w:p w14:paraId="15D2FF14" w14:textId="77777777" w:rsidR="00A356BF" w:rsidRPr="00CD0B4D" w:rsidRDefault="00A356BF" w:rsidP="002F346D"/>
    <w:p w14:paraId="15D2FF15" w14:textId="77777777" w:rsidR="00A356BF" w:rsidRPr="00CD0B4D" w:rsidRDefault="00A356BF" w:rsidP="002F346D"/>
    <w:p w14:paraId="15D2FF16" w14:textId="77777777" w:rsidR="00A356BF" w:rsidRDefault="00A356BF" w:rsidP="002F346D"/>
    <w:p w14:paraId="15D2FF17" w14:textId="77777777" w:rsidR="00B71E73" w:rsidRDefault="00B71E73" w:rsidP="002F346D"/>
    <w:p w14:paraId="15D2FF18" w14:textId="77777777" w:rsidR="00B71E73" w:rsidRDefault="00B71E73" w:rsidP="002F346D"/>
    <w:p w14:paraId="15D2FF19" w14:textId="77777777" w:rsidR="00B71E73" w:rsidRDefault="00B71E73" w:rsidP="002F346D"/>
    <w:p w14:paraId="15D2FF1A" w14:textId="77777777" w:rsidR="00B71E73" w:rsidRDefault="00B71E73" w:rsidP="002F346D"/>
    <w:p w14:paraId="15D2FF1B" w14:textId="77777777" w:rsidR="00B71E73" w:rsidRDefault="00B71E73" w:rsidP="002F346D"/>
    <w:p w14:paraId="15D2FF1C" w14:textId="77777777" w:rsidR="00B71E73" w:rsidRDefault="00B71E73" w:rsidP="002F346D"/>
    <w:p w14:paraId="15D2FF1D" w14:textId="77777777" w:rsidR="00B71E73" w:rsidRDefault="00B71E73" w:rsidP="002F346D"/>
    <w:p w14:paraId="15D2FF1E" w14:textId="77777777" w:rsidR="00B71E73" w:rsidRDefault="00B71E73" w:rsidP="002F346D"/>
    <w:p w14:paraId="15D2FF1F" w14:textId="77777777" w:rsidR="00B71E73" w:rsidRDefault="00B71E73" w:rsidP="002F346D"/>
    <w:p w14:paraId="15D2FF20" w14:textId="77777777" w:rsidR="00B71E73" w:rsidRPr="00CD0B4D" w:rsidRDefault="00B71E73" w:rsidP="002F346D"/>
    <w:p w14:paraId="15D2FF21" w14:textId="77777777" w:rsidR="00A356BF" w:rsidRDefault="00A356BF" w:rsidP="002F346D"/>
    <w:p w14:paraId="15D2FF22" w14:textId="77777777" w:rsidR="00085562" w:rsidRDefault="00085562" w:rsidP="002F346D"/>
    <w:p w14:paraId="15D2FF24" w14:textId="77777777" w:rsidR="00085562" w:rsidRDefault="00085562" w:rsidP="002F346D"/>
    <w:p w14:paraId="15D2FF25" w14:textId="77777777" w:rsidR="00085562" w:rsidRDefault="00085562" w:rsidP="002F346D"/>
    <w:p w14:paraId="15D2FF26" w14:textId="77777777" w:rsidR="00085562" w:rsidRDefault="00085562" w:rsidP="002F346D"/>
    <w:p w14:paraId="15D2FF27" w14:textId="77777777" w:rsidR="00085562" w:rsidRDefault="00085562" w:rsidP="002F346D"/>
    <w:p w14:paraId="15D2FF28" w14:textId="77777777" w:rsidR="00085562" w:rsidRDefault="00085562" w:rsidP="002F346D"/>
    <w:p w14:paraId="15D2FF29" w14:textId="77777777" w:rsidR="00085562" w:rsidRDefault="00085562" w:rsidP="002F346D"/>
    <w:p w14:paraId="15D2FF2A" w14:textId="77777777" w:rsidR="00085562" w:rsidRDefault="00085562" w:rsidP="002F346D"/>
    <w:p w14:paraId="15D2FF2B" w14:textId="77777777" w:rsidR="00085562" w:rsidRDefault="00085562" w:rsidP="002F346D"/>
    <w:p w14:paraId="15D2FF2C" w14:textId="77777777" w:rsidR="00085562" w:rsidRDefault="00085562" w:rsidP="002F346D"/>
    <w:p w14:paraId="15D2FF2D" w14:textId="77777777" w:rsidR="00085562" w:rsidRDefault="00085562" w:rsidP="002F346D"/>
    <w:p w14:paraId="15D2FF2E" w14:textId="77777777" w:rsidR="00085562" w:rsidRDefault="00085562" w:rsidP="002F346D"/>
    <w:p w14:paraId="15D2FF2F" w14:textId="77777777" w:rsidR="00085562" w:rsidRDefault="00085562" w:rsidP="002F346D"/>
    <w:p w14:paraId="15D2FF30" w14:textId="77777777" w:rsidR="00085562" w:rsidRDefault="00085562" w:rsidP="002F346D"/>
    <w:p w14:paraId="15D2FF31" w14:textId="77777777" w:rsidR="00085562" w:rsidRDefault="00085562" w:rsidP="002F346D"/>
    <w:p w14:paraId="15D2FF32" w14:textId="77777777" w:rsidR="00085562" w:rsidRPr="00CD0B4D" w:rsidRDefault="00085562" w:rsidP="002F346D"/>
    <w:p w14:paraId="15D2FF33" w14:textId="77777777" w:rsidR="00A356BF" w:rsidRPr="00CD0B4D" w:rsidRDefault="00A356BF" w:rsidP="002F346D"/>
    <w:p w14:paraId="15D2FF34" w14:textId="77777777" w:rsidR="00A356BF" w:rsidRPr="00CD0B4D" w:rsidRDefault="00A356BF" w:rsidP="002F346D"/>
    <w:p w14:paraId="15D2FF35" w14:textId="77777777" w:rsidR="00A356BF" w:rsidRPr="00CD0B4D" w:rsidRDefault="00A356BF" w:rsidP="002F346D"/>
    <w:p w14:paraId="15D2FF36" w14:textId="77777777" w:rsidR="00A356BF" w:rsidRPr="00CD0B4D" w:rsidRDefault="00A356BF" w:rsidP="002F346D"/>
    <w:p w14:paraId="15D2FF37" w14:textId="77777777" w:rsidR="00A356BF" w:rsidRPr="00CD0B4D" w:rsidRDefault="00A356BF" w:rsidP="002F346D"/>
    <w:p w14:paraId="15D2FF38" w14:textId="77777777" w:rsidR="00A356BF" w:rsidRPr="00CD0B4D" w:rsidRDefault="00A356BF" w:rsidP="002F346D"/>
    <w:p w14:paraId="15D2FF39" w14:textId="77777777" w:rsidR="00A356BF" w:rsidRPr="00CD0B4D" w:rsidRDefault="00A356BF" w:rsidP="002F346D"/>
    <w:p w14:paraId="15D2FF3A" w14:textId="77777777" w:rsidR="00A356BF" w:rsidRPr="00CD0B4D" w:rsidRDefault="00A356BF" w:rsidP="002F346D"/>
    <w:p w14:paraId="15D2FF3B" w14:textId="77777777" w:rsidR="00A356BF" w:rsidRPr="00CD0B4D" w:rsidRDefault="00A356BF" w:rsidP="002F346D"/>
    <w:p w14:paraId="15D2FF3C" w14:textId="77777777" w:rsidR="002F346D" w:rsidRPr="002F346D" w:rsidRDefault="002F346D" w:rsidP="002F346D">
      <w:pPr>
        <w:rPr>
          <w:sz w:val="24"/>
          <w:szCs w:val="24"/>
          <w:lang w:val="en-US"/>
        </w:rPr>
      </w:pPr>
      <w:r w:rsidRPr="00CD0B4D">
        <w:rPr>
          <w:sz w:val="24"/>
          <w:szCs w:val="24"/>
        </w:rPr>
        <w:t>Remigijus Gustas, tel. 8</w:t>
      </w:r>
      <w:r w:rsidR="00D17274">
        <w:rPr>
          <w:sz w:val="24"/>
          <w:szCs w:val="24"/>
        </w:rPr>
        <w:t> </w:t>
      </w:r>
      <w:r w:rsidRPr="00CD0B4D">
        <w:rPr>
          <w:sz w:val="24"/>
          <w:szCs w:val="24"/>
        </w:rPr>
        <w:t>608</w:t>
      </w:r>
      <w:r w:rsidR="00D17274">
        <w:rPr>
          <w:sz w:val="24"/>
          <w:szCs w:val="24"/>
        </w:rPr>
        <w:t xml:space="preserve"> </w:t>
      </w:r>
      <w:r w:rsidRPr="00CD0B4D">
        <w:rPr>
          <w:sz w:val="24"/>
          <w:szCs w:val="24"/>
        </w:rPr>
        <w:t>08</w:t>
      </w:r>
      <w:r w:rsidR="00D17274">
        <w:rPr>
          <w:sz w:val="24"/>
          <w:szCs w:val="24"/>
        </w:rPr>
        <w:t xml:space="preserve"> </w:t>
      </w:r>
      <w:r w:rsidRPr="00CD0B4D">
        <w:rPr>
          <w:sz w:val="24"/>
          <w:szCs w:val="24"/>
        </w:rPr>
        <w:t xml:space="preserve">842, el. p. </w:t>
      </w:r>
      <w:proofErr w:type="spellStart"/>
      <w:r w:rsidRPr="00CD0B4D">
        <w:rPr>
          <w:sz w:val="24"/>
          <w:szCs w:val="24"/>
        </w:rPr>
        <w:t>remigijus.gustas</w:t>
      </w:r>
      <w:proofErr w:type="spellEnd"/>
      <w:r w:rsidRPr="00CD0B4D">
        <w:rPr>
          <w:sz w:val="24"/>
          <w:szCs w:val="24"/>
          <w:lang w:val="en-US"/>
        </w:rPr>
        <w:t>@</w:t>
      </w:r>
      <w:proofErr w:type="spellStart"/>
      <w:r w:rsidRPr="00CD0B4D">
        <w:rPr>
          <w:sz w:val="24"/>
          <w:szCs w:val="24"/>
          <w:lang w:val="en-US"/>
        </w:rPr>
        <w:t>vdu.lt</w:t>
      </w:r>
      <w:proofErr w:type="spellEnd"/>
    </w:p>
    <w:sectPr w:rsidR="002F346D" w:rsidRPr="002F346D" w:rsidSect="00B71E73">
      <w:headerReference w:type="defaul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9C144" w14:textId="77777777" w:rsidR="005E495B" w:rsidRDefault="005E495B">
      <w:r>
        <w:separator/>
      </w:r>
    </w:p>
  </w:endnote>
  <w:endnote w:type="continuationSeparator" w:id="0">
    <w:p w14:paraId="4DCFC4B2" w14:textId="77777777" w:rsidR="005E495B" w:rsidRDefault="005E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2FF45" w14:textId="77777777" w:rsidR="00B71E73" w:rsidRPr="00B71E73" w:rsidRDefault="00B71E73" w:rsidP="00B71E73">
    <w:pPr>
      <w:tabs>
        <w:tab w:val="center" w:pos="4513"/>
        <w:tab w:val="right" w:pos="9026"/>
      </w:tabs>
      <w:spacing w:after="120"/>
      <w:rPr>
        <w:color w:val="FF0000"/>
        <w:sz w:val="16"/>
        <w:szCs w:val="16"/>
      </w:rPr>
    </w:pPr>
    <w:r w:rsidRPr="00B71E73">
      <w:rPr>
        <w:color w:val="FF0000"/>
        <w:sz w:val="16"/>
        <w:szCs w:val="16"/>
      </w:rPr>
      <w:t>__</w:t>
    </w:r>
  </w:p>
  <w:p w14:paraId="15D2FF46" w14:textId="77777777" w:rsidR="00B71E73" w:rsidRPr="00B71E73" w:rsidRDefault="00B71E73" w:rsidP="00B71E73">
    <w:pPr>
      <w:tabs>
        <w:tab w:val="center" w:pos="4819"/>
        <w:tab w:val="right" w:pos="9638"/>
      </w:tabs>
      <w:rPr>
        <w:color w:val="5F5F5F"/>
        <w:sz w:val="16"/>
        <w:szCs w:val="16"/>
      </w:rPr>
    </w:pPr>
    <w:r w:rsidRPr="00B71E73">
      <w:rPr>
        <w:color w:val="5F5F5F"/>
        <w:sz w:val="16"/>
        <w:szCs w:val="16"/>
      </w:rPr>
      <w:t>Viešoji įstaiga, K. Donelaičio g. 58, 44248 Kaunas, tel. (8 37) 222 739, faks. (8 37) 203 858, el. p. info@adm.vdu.lt</w:t>
    </w:r>
  </w:p>
  <w:p w14:paraId="15D2FF47" w14:textId="77777777" w:rsidR="00B71E73" w:rsidRPr="00B71E73" w:rsidRDefault="00B71E73" w:rsidP="00B71E73">
    <w:pPr>
      <w:tabs>
        <w:tab w:val="center" w:pos="4819"/>
        <w:tab w:val="right" w:pos="9638"/>
      </w:tabs>
      <w:rPr>
        <w:color w:val="5F5F5F"/>
        <w:sz w:val="16"/>
        <w:szCs w:val="16"/>
      </w:rPr>
    </w:pPr>
    <w:r w:rsidRPr="00B71E73">
      <w:rPr>
        <w:color w:val="5F5F5F"/>
        <w:sz w:val="16"/>
        <w:szCs w:val="16"/>
      </w:rPr>
      <w:t>Duomenys kaupiami ir saugomi Juridinių asmenų registre, kodas 111950396.</w:t>
    </w:r>
  </w:p>
  <w:p w14:paraId="15D2FF48" w14:textId="77777777" w:rsidR="00B71E73" w:rsidRDefault="00B71E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F0724" w14:textId="77777777" w:rsidR="005E495B" w:rsidRDefault="005E495B">
      <w:r>
        <w:separator/>
      </w:r>
    </w:p>
  </w:footnote>
  <w:footnote w:type="continuationSeparator" w:id="0">
    <w:p w14:paraId="6888291C" w14:textId="77777777" w:rsidR="005E495B" w:rsidRDefault="005E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2FF43" w14:textId="274BBCED" w:rsidR="00B71E73" w:rsidRDefault="00931D01">
    <w:pPr>
      <w:pStyle w:val="Antrats"/>
      <w:jc w:val="center"/>
    </w:pPr>
    <w:r>
      <w:fldChar w:fldCharType="begin"/>
    </w:r>
    <w:r w:rsidR="00B71E73">
      <w:instrText xml:space="preserve"> PAGE   \* MERGEFORMAT </w:instrText>
    </w:r>
    <w:r>
      <w:fldChar w:fldCharType="separate"/>
    </w:r>
    <w:r w:rsidR="00703464">
      <w:rPr>
        <w:noProof/>
      </w:rPr>
      <w:t>2</w:t>
    </w:r>
    <w:r>
      <w:rPr>
        <w:noProof/>
      </w:rPr>
      <w:fldChar w:fldCharType="end"/>
    </w:r>
  </w:p>
  <w:p w14:paraId="15D2FF44" w14:textId="77777777" w:rsidR="00925A24" w:rsidRDefault="00925A24" w:rsidP="0083547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E627A"/>
    <w:multiLevelType w:val="hybridMultilevel"/>
    <w:tmpl w:val="495CA1BE"/>
    <w:lvl w:ilvl="0" w:tplc="63B8FC44">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2577268"/>
    <w:multiLevelType w:val="hybridMultilevel"/>
    <w:tmpl w:val="A4943F7E"/>
    <w:lvl w:ilvl="0" w:tplc="A54610AA">
      <w:start w:val="2008"/>
      <w:numFmt w:val="bullet"/>
      <w:lvlText w:val=""/>
      <w:lvlJc w:val="left"/>
      <w:pPr>
        <w:tabs>
          <w:tab w:val="num" w:pos="360"/>
        </w:tabs>
        <w:ind w:left="360" w:hanging="360"/>
      </w:pPr>
      <w:rPr>
        <w:rFonts w:ascii="Symbol" w:eastAsia="Times New Roman" w:hAnsi="Symbol" w:cs="Times New Roman" w:hint="default"/>
      </w:rPr>
    </w:lvl>
    <w:lvl w:ilvl="1" w:tplc="04270003" w:tentative="1">
      <w:start w:val="1"/>
      <w:numFmt w:val="bullet"/>
      <w:lvlText w:val="o"/>
      <w:lvlJc w:val="left"/>
      <w:pPr>
        <w:tabs>
          <w:tab w:val="num" w:pos="0"/>
        </w:tabs>
        <w:ind w:left="0" w:hanging="360"/>
      </w:pPr>
      <w:rPr>
        <w:rFonts w:ascii="Courier New" w:hAnsi="Courier New" w:cs="Courier New" w:hint="default"/>
      </w:rPr>
    </w:lvl>
    <w:lvl w:ilvl="2" w:tplc="04270005" w:tentative="1">
      <w:start w:val="1"/>
      <w:numFmt w:val="bullet"/>
      <w:lvlText w:val=""/>
      <w:lvlJc w:val="left"/>
      <w:pPr>
        <w:tabs>
          <w:tab w:val="num" w:pos="720"/>
        </w:tabs>
        <w:ind w:left="720" w:hanging="360"/>
      </w:pPr>
      <w:rPr>
        <w:rFonts w:ascii="Wingdings" w:hAnsi="Wingdings" w:hint="default"/>
      </w:rPr>
    </w:lvl>
    <w:lvl w:ilvl="3" w:tplc="04270001" w:tentative="1">
      <w:start w:val="1"/>
      <w:numFmt w:val="bullet"/>
      <w:lvlText w:val=""/>
      <w:lvlJc w:val="left"/>
      <w:pPr>
        <w:tabs>
          <w:tab w:val="num" w:pos="1440"/>
        </w:tabs>
        <w:ind w:left="1440" w:hanging="360"/>
      </w:pPr>
      <w:rPr>
        <w:rFonts w:ascii="Symbol" w:hAnsi="Symbol" w:hint="default"/>
      </w:rPr>
    </w:lvl>
    <w:lvl w:ilvl="4" w:tplc="04270003" w:tentative="1">
      <w:start w:val="1"/>
      <w:numFmt w:val="bullet"/>
      <w:lvlText w:val="o"/>
      <w:lvlJc w:val="left"/>
      <w:pPr>
        <w:tabs>
          <w:tab w:val="num" w:pos="2160"/>
        </w:tabs>
        <w:ind w:left="2160" w:hanging="360"/>
      </w:pPr>
      <w:rPr>
        <w:rFonts w:ascii="Courier New" w:hAnsi="Courier New" w:cs="Courier New" w:hint="default"/>
      </w:rPr>
    </w:lvl>
    <w:lvl w:ilvl="5" w:tplc="04270005" w:tentative="1">
      <w:start w:val="1"/>
      <w:numFmt w:val="bullet"/>
      <w:lvlText w:val=""/>
      <w:lvlJc w:val="left"/>
      <w:pPr>
        <w:tabs>
          <w:tab w:val="num" w:pos="2880"/>
        </w:tabs>
        <w:ind w:left="2880" w:hanging="360"/>
      </w:pPr>
      <w:rPr>
        <w:rFonts w:ascii="Wingdings" w:hAnsi="Wingdings" w:hint="default"/>
      </w:rPr>
    </w:lvl>
    <w:lvl w:ilvl="6" w:tplc="04270001" w:tentative="1">
      <w:start w:val="1"/>
      <w:numFmt w:val="bullet"/>
      <w:lvlText w:val=""/>
      <w:lvlJc w:val="left"/>
      <w:pPr>
        <w:tabs>
          <w:tab w:val="num" w:pos="3600"/>
        </w:tabs>
        <w:ind w:left="3600" w:hanging="360"/>
      </w:pPr>
      <w:rPr>
        <w:rFonts w:ascii="Symbol" w:hAnsi="Symbol" w:hint="default"/>
      </w:rPr>
    </w:lvl>
    <w:lvl w:ilvl="7" w:tplc="04270003" w:tentative="1">
      <w:start w:val="1"/>
      <w:numFmt w:val="bullet"/>
      <w:lvlText w:val="o"/>
      <w:lvlJc w:val="left"/>
      <w:pPr>
        <w:tabs>
          <w:tab w:val="num" w:pos="4320"/>
        </w:tabs>
        <w:ind w:left="4320" w:hanging="360"/>
      </w:pPr>
      <w:rPr>
        <w:rFonts w:ascii="Courier New" w:hAnsi="Courier New" w:cs="Courier New" w:hint="default"/>
      </w:rPr>
    </w:lvl>
    <w:lvl w:ilvl="8" w:tplc="0427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33934CCF"/>
    <w:multiLevelType w:val="hybridMultilevel"/>
    <w:tmpl w:val="C7664ED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050071A"/>
    <w:multiLevelType w:val="hybridMultilevel"/>
    <w:tmpl w:val="277E8F20"/>
    <w:lvl w:ilvl="0" w:tplc="A54610AA">
      <w:start w:val="2008"/>
      <w:numFmt w:val="bullet"/>
      <w:lvlText w:val=""/>
      <w:lvlJc w:val="left"/>
      <w:pPr>
        <w:tabs>
          <w:tab w:val="num" w:pos="1800"/>
        </w:tabs>
        <w:ind w:left="180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E856FC"/>
    <w:multiLevelType w:val="hybridMultilevel"/>
    <w:tmpl w:val="D3A047A0"/>
    <w:lvl w:ilvl="0" w:tplc="2D3CB4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32"/>
    <w:rsid w:val="0000680A"/>
    <w:rsid w:val="00006C8E"/>
    <w:rsid w:val="000073B9"/>
    <w:rsid w:val="0001046C"/>
    <w:rsid w:val="000254FB"/>
    <w:rsid w:val="00025551"/>
    <w:rsid w:val="00035B4F"/>
    <w:rsid w:val="00043424"/>
    <w:rsid w:val="00050508"/>
    <w:rsid w:val="00054848"/>
    <w:rsid w:val="000628A0"/>
    <w:rsid w:val="000642F7"/>
    <w:rsid w:val="000736EA"/>
    <w:rsid w:val="00085562"/>
    <w:rsid w:val="000868C1"/>
    <w:rsid w:val="0008770C"/>
    <w:rsid w:val="0009472A"/>
    <w:rsid w:val="00096C6E"/>
    <w:rsid w:val="000E1BC0"/>
    <w:rsid w:val="001061E2"/>
    <w:rsid w:val="0011169B"/>
    <w:rsid w:val="001132C1"/>
    <w:rsid w:val="00135804"/>
    <w:rsid w:val="00143DE8"/>
    <w:rsid w:val="00144991"/>
    <w:rsid w:val="0015253B"/>
    <w:rsid w:val="001711FA"/>
    <w:rsid w:val="001A3C46"/>
    <w:rsid w:val="001A471C"/>
    <w:rsid w:val="001A52DF"/>
    <w:rsid w:val="001C0A0A"/>
    <w:rsid w:val="001C36C2"/>
    <w:rsid w:val="001C5221"/>
    <w:rsid w:val="001C538D"/>
    <w:rsid w:val="001D0CA3"/>
    <w:rsid w:val="001D185B"/>
    <w:rsid w:val="001E3C64"/>
    <w:rsid w:val="00201482"/>
    <w:rsid w:val="002501C8"/>
    <w:rsid w:val="00250432"/>
    <w:rsid w:val="002534CB"/>
    <w:rsid w:val="00255D20"/>
    <w:rsid w:val="0027307C"/>
    <w:rsid w:val="00282C6E"/>
    <w:rsid w:val="002A2B67"/>
    <w:rsid w:val="002A75FD"/>
    <w:rsid w:val="002E334F"/>
    <w:rsid w:val="002F25FE"/>
    <w:rsid w:val="002F346D"/>
    <w:rsid w:val="00307125"/>
    <w:rsid w:val="00321CB0"/>
    <w:rsid w:val="00323B7C"/>
    <w:rsid w:val="003347B8"/>
    <w:rsid w:val="00347FE1"/>
    <w:rsid w:val="003720C3"/>
    <w:rsid w:val="003727EF"/>
    <w:rsid w:val="00377A3B"/>
    <w:rsid w:val="00381005"/>
    <w:rsid w:val="00385F57"/>
    <w:rsid w:val="00394A4E"/>
    <w:rsid w:val="0039506F"/>
    <w:rsid w:val="0039533E"/>
    <w:rsid w:val="003A14CB"/>
    <w:rsid w:val="003A25C8"/>
    <w:rsid w:val="003A7173"/>
    <w:rsid w:val="003C3A1E"/>
    <w:rsid w:val="003D1D20"/>
    <w:rsid w:val="00401970"/>
    <w:rsid w:val="00457CC4"/>
    <w:rsid w:val="00467E8D"/>
    <w:rsid w:val="00470950"/>
    <w:rsid w:val="00476665"/>
    <w:rsid w:val="00481C34"/>
    <w:rsid w:val="00487975"/>
    <w:rsid w:val="004A43DB"/>
    <w:rsid w:val="004B19A0"/>
    <w:rsid w:val="004C12C6"/>
    <w:rsid w:val="004E1D2A"/>
    <w:rsid w:val="004F34E3"/>
    <w:rsid w:val="004F4F52"/>
    <w:rsid w:val="004F6DC3"/>
    <w:rsid w:val="004F7A90"/>
    <w:rsid w:val="00500B19"/>
    <w:rsid w:val="00501591"/>
    <w:rsid w:val="0050284D"/>
    <w:rsid w:val="00507CF6"/>
    <w:rsid w:val="0051656A"/>
    <w:rsid w:val="00523446"/>
    <w:rsid w:val="00534A89"/>
    <w:rsid w:val="00534AD4"/>
    <w:rsid w:val="00541C59"/>
    <w:rsid w:val="00553EC0"/>
    <w:rsid w:val="00555F8E"/>
    <w:rsid w:val="00564BA1"/>
    <w:rsid w:val="00570114"/>
    <w:rsid w:val="0057057A"/>
    <w:rsid w:val="00574BD6"/>
    <w:rsid w:val="00584447"/>
    <w:rsid w:val="0059679E"/>
    <w:rsid w:val="005A29F8"/>
    <w:rsid w:val="005A717C"/>
    <w:rsid w:val="005D0168"/>
    <w:rsid w:val="005D0DE2"/>
    <w:rsid w:val="005D680C"/>
    <w:rsid w:val="005E495B"/>
    <w:rsid w:val="005E5CDF"/>
    <w:rsid w:val="00600A21"/>
    <w:rsid w:val="006053C1"/>
    <w:rsid w:val="00611124"/>
    <w:rsid w:val="00621E21"/>
    <w:rsid w:val="00626695"/>
    <w:rsid w:val="006321D2"/>
    <w:rsid w:val="0063284A"/>
    <w:rsid w:val="00632C4E"/>
    <w:rsid w:val="00635849"/>
    <w:rsid w:val="00637B2B"/>
    <w:rsid w:val="006530D4"/>
    <w:rsid w:val="0065757F"/>
    <w:rsid w:val="00663E19"/>
    <w:rsid w:val="00686E1F"/>
    <w:rsid w:val="0069779C"/>
    <w:rsid w:val="006A06D8"/>
    <w:rsid w:val="006A2D66"/>
    <w:rsid w:val="006A55A0"/>
    <w:rsid w:val="006B47CB"/>
    <w:rsid w:val="006B4D76"/>
    <w:rsid w:val="006B57B9"/>
    <w:rsid w:val="006C6E92"/>
    <w:rsid w:val="006D1C2E"/>
    <w:rsid w:val="006F07E6"/>
    <w:rsid w:val="006F0EAE"/>
    <w:rsid w:val="006F40A0"/>
    <w:rsid w:val="006F40CB"/>
    <w:rsid w:val="006F7178"/>
    <w:rsid w:val="00701713"/>
    <w:rsid w:val="00703464"/>
    <w:rsid w:val="0071514B"/>
    <w:rsid w:val="00715417"/>
    <w:rsid w:val="00721B93"/>
    <w:rsid w:val="00733C77"/>
    <w:rsid w:val="00733F16"/>
    <w:rsid w:val="00746642"/>
    <w:rsid w:val="00774D87"/>
    <w:rsid w:val="00785A76"/>
    <w:rsid w:val="00793649"/>
    <w:rsid w:val="007A2C3D"/>
    <w:rsid w:val="007A3CDC"/>
    <w:rsid w:val="007B7466"/>
    <w:rsid w:val="007D65D9"/>
    <w:rsid w:val="007D754A"/>
    <w:rsid w:val="007E6353"/>
    <w:rsid w:val="00803157"/>
    <w:rsid w:val="00825A36"/>
    <w:rsid w:val="00831A2C"/>
    <w:rsid w:val="00835472"/>
    <w:rsid w:val="00847C6E"/>
    <w:rsid w:val="00861183"/>
    <w:rsid w:val="00872DC7"/>
    <w:rsid w:val="0087416C"/>
    <w:rsid w:val="00893557"/>
    <w:rsid w:val="00895ED0"/>
    <w:rsid w:val="008A657B"/>
    <w:rsid w:val="008B5060"/>
    <w:rsid w:val="008C2131"/>
    <w:rsid w:val="008D74B7"/>
    <w:rsid w:val="009125BA"/>
    <w:rsid w:val="009132D9"/>
    <w:rsid w:val="00915B84"/>
    <w:rsid w:val="00921356"/>
    <w:rsid w:val="00922C6C"/>
    <w:rsid w:val="009230D8"/>
    <w:rsid w:val="00925734"/>
    <w:rsid w:val="00925A24"/>
    <w:rsid w:val="00930C63"/>
    <w:rsid w:val="00931D01"/>
    <w:rsid w:val="00940482"/>
    <w:rsid w:val="00954562"/>
    <w:rsid w:val="009561A6"/>
    <w:rsid w:val="00991429"/>
    <w:rsid w:val="0099227A"/>
    <w:rsid w:val="009A51A6"/>
    <w:rsid w:val="009B1284"/>
    <w:rsid w:val="009B2930"/>
    <w:rsid w:val="009C6EA9"/>
    <w:rsid w:val="009D018E"/>
    <w:rsid w:val="009D326A"/>
    <w:rsid w:val="009D33C6"/>
    <w:rsid w:val="009D6DA1"/>
    <w:rsid w:val="009E1521"/>
    <w:rsid w:val="009E71CB"/>
    <w:rsid w:val="00A00288"/>
    <w:rsid w:val="00A039ED"/>
    <w:rsid w:val="00A20DBE"/>
    <w:rsid w:val="00A23777"/>
    <w:rsid w:val="00A333E4"/>
    <w:rsid w:val="00A35029"/>
    <w:rsid w:val="00A356BF"/>
    <w:rsid w:val="00A36346"/>
    <w:rsid w:val="00A51F42"/>
    <w:rsid w:val="00A56A56"/>
    <w:rsid w:val="00A674C7"/>
    <w:rsid w:val="00A730EE"/>
    <w:rsid w:val="00A73FC9"/>
    <w:rsid w:val="00A7780A"/>
    <w:rsid w:val="00A82505"/>
    <w:rsid w:val="00A845C4"/>
    <w:rsid w:val="00AB5AC2"/>
    <w:rsid w:val="00AB6E79"/>
    <w:rsid w:val="00AE5AF5"/>
    <w:rsid w:val="00AE6B8F"/>
    <w:rsid w:val="00B01740"/>
    <w:rsid w:val="00B01EC2"/>
    <w:rsid w:val="00B047E2"/>
    <w:rsid w:val="00B20D1E"/>
    <w:rsid w:val="00B23F66"/>
    <w:rsid w:val="00B2798F"/>
    <w:rsid w:val="00B34CE8"/>
    <w:rsid w:val="00B4451A"/>
    <w:rsid w:val="00B521D9"/>
    <w:rsid w:val="00B544F8"/>
    <w:rsid w:val="00B56338"/>
    <w:rsid w:val="00B70C54"/>
    <w:rsid w:val="00B71E73"/>
    <w:rsid w:val="00B8696B"/>
    <w:rsid w:val="00B86F9E"/>
    <w:rsid w:val="00B87AE2"/>
    <w:rsid w:val="00B90AB4"/>
    <w:rsid w:val="00BA0FFE"/>
    <w:rsid w:val="00BA4607"/>
    <w:rsid w:val="00BB6BA3"/>
    <w:rsid w:val="00BC204F"/>
    <w:rsid w:val="00BD29CF"/>
    <w:rsid w:val="00BD4CD9"/>
    <w:rsid w:val="00BE7BBE"/>
    <w:rsid w:val="00C170AE"/>
    <w:rsid w:val="00C21023"/>
    <w:rsid w:val="00C534A6"/>
    <w:rsid w:val="00C536BC"/>
    <w:rsid w:val="00C610E6"/>
    <w:rsid w:val="00C84046"/>
    <w:rsid w:val="00C84687"/>
    <w:rsid w:val="00C8588E"/>
    <w:rsid w:val="00C95BE6"/>
    <w:rsid w:val="00C97E98"/>
    <w:rsid w:val="00CB0FD9"/>
    <w:rsid w:val="00CB6F7E"/>
    <w:rsid w:val="00CD0B4D"/>
    <w:rsid w:val="00CD0D57"/>
    <w:rsid w:val="00CD15FD"/>
    <w:rsid w:val="00CD7728"/>
    <w:rsid w:val="00CF515D"/>
    <w:rsid w:val="00CF6F59"/>
    <w:rsid w:val="00D03DA6"/>
    <w:rsid w:val="00D12160"/>
    <w:rsid w:val="00D17274"/>
    <w:rsid w:val="00D21EC5"/>
    <w:rsid w:val="00D23BCF"/>
    <w:rsid w:val="00D24CD5"/>
    <w:rsid w:val="00D43338"/>
    <w:rsid w:val="00D43759"/>
    <w:rsid w:val="00D523B7"/>
    <w:rsid w:val="00D611F9"/>
    <w:rsid w:val="00D80DEC"/>
    <w:rsid w:val="00D87759"/>
    <w:rsid w:val="00D92490"/>
    <w:rsid w:val="00DA2B5B"/>
    <w:rsid w:val="00DA6035"/>
    <w:rsid w:val="00DB7EC1"/>
    <w:rsid w:val="00DC6E44"/>
    <w:rsid w:val="00DD1C02"/>
    <w:rsid w:val="00DE1FA9"/>
    <w:rsid w:val="00DF0950"/>
    <w:rsid w:val="00DF72C0"/>
    <w:rsid w:val="00E142CE"/>
    <w:rsid w:val="00E27E59"/>
    <w:rsid w:val="00E30062"/>
    <w:rsid w:val="00E34E1C"/>
    <w:rsid w:val="00E667A5"/>
    <w:rsid w:val="00E7451E"/>
    <w:rsid w:val="00E81B60"/>
    <w:rsid w:val="00E91EC6"/>
    <w:rsid w:val="00E93383"/>
    <w:rsid w:val="00EA0B45"/>
    <w:rsid w:val="00EA753E"/>
    <w:rsid w:val="00EB0E70"/>
    <w:rsid w:val="00EB2EF3"/>
    <w:rsid w:val="00EB41CB"/>
    <w:rsid w:val="00EB5A1D"/>
    <w:rsid w:val="00ED65CA"/>
    <w:rsid w:val="00EE56D1"/>
    <w:rsid w:val="00F00CE9"/>
    <w:rsid w:val="00F15966"/>
    <w:rsid w:val="00F15A18"/>
    <w:rsid w:val="00F37B48"/>
    <w:rsid w:val="00F43C43"/>
    <w:rsid w:val="00F85B0C"/>
    <w:rsid w:val="00FA7280"/>
    <w:rsid w:val="00FB2B30"/>
    <w:rsid w:val="00FB5DC2"/>
    <w:rsid w:val="00FD4F7A"/>
    <w:rsid w:val="00FE74B5"/>
    <w:rsid w:val="00FE75DD"/>
    <w:rsid w:val="00FF3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D2FEE9"/>
  <w15:docId w15:val="{1417B722-403A-4B2E-B13E-A7E4B8DA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4CE8"/>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50432"/>
    <w:pPr>
      <w:tabs>
        <w:tab w:val="center" w:pos="4819"/>
        <w:tab w:val="right" w:pos="9638"/>
      </w:tabs>
    </w:pPr>
  </w:style>
  <w:style w:type="paragraph" w:styleId="Porat">
    <w:name w:val="footer"/>
    <w:basedOn w:val="prastasis"/>
    <w:link w:val="PoratDiagrama"/>
    <w:uiPriority w:val="99"/>
    <w:rsid w:val="00250432"/>
    <w:pPr>
      <w:tabs>
        <w:tab w:val="center" w:pos="4819"/>
        <w:tab w:val="right" w:pos="9638"/>
      </w:tabs>
    </w:pPr>
  </w:style>
  <w:style w:type="character" w:styleId="Hipersaitas">
    <w:name w:val="Hyperlink"/>
    <w:rsid w:val="009D33C6"/>
    <w:rPr>
      <w:color w:val="0000FF"/>
      <w:u w:val="single"/>
    </w:rPr>
  </w:style>
  <w:style w:type="paragraph" w:styleId="Debesliotekstas">
    <w:name w:val="Balloon Text"/>
    <w:basedOn w:val="prastasis"/>
    <w:semiHidden/>
    <w:rsid w:val="00D87759"/>
    <w:rPr>
      <w:rFonts w:ascii="Tahoma" w:hAnsi="Tahoma" w:cs="Tahoma"/>
      <w:sz w:val="16"/>
      <w:szCs w:val="16"/>
    </w:rPr>
  </w:style>
  <w:style w:type="table" w:styleId="Lentelstinklelis">
    <w:name w:val="Table Grid"/>
    <w:basedOn w:val="prastojilentel"/>
    <w:rsid w:val="0092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B34CE8"/>
    <w:pPr>
      <w:spacing w:after="160" w:line="240" w:lineRule="exact"/>
    </w:pPr>
    <w:rPr>
      <w:rFonts w:ascii="Verdana" w:hAnsi="Verdana" w:cs="Verdana"/>
      <w:lang w:val="en-US"/>
    </w:rPr>
  </w:style>
  <w:style w:type="character" w:styleId="Grietas">
    <w:name w:val="Strong"/>
    <w:qFormat/>
    <w:rsid w:val="006B57B9"/>
    <w:rPr>
      <w:b/>
      <w:bCs/>
    </w:rPr>
  </w:style>
  <w:style w:type="paragraph" w:styleId="prastasiniatinklio">
    <w:name w:val="Normal (Web)"/>
    <w:basedOn w:val="prastasis"/>
    <w:rsid w:val="006B57B9"/>
    <w:pPr>
      <w:spacing w:before="100" w:beforeAutospacing="1" w:after="100" w:afterAutospacing="1"/>
    </w:pPr>
    <w:rPr>
      <w:sz w:val="24"/>
      <w:szCs w:val="24"/>
      <w:lang w:eastAsia="lt-LT"/>
    </w:rPr>
  </w:style>
  <w:style w:type="paragraph" w:styleId="Sraopastraipa">
    <w:name w:val="List Paragraph"/>
    <w:basedOn w:val="prastasis"/>
    <w:uiPriority w:val="1"/>
    <w:qFormat/>
    <w:rsid w:val="006B57B9"/>
    <w:pPr>
      <w:spacing w:line="276" w:lineRule="auto"/>
      <w:ind w:left="720"/>
      <w:contextualSpacing/>
      <w:jc w:val="both"/>
    </w:pPr>
    <w:rPr>
      <w:rFonts w:ascii="Calibri" w:eastAsia="Calibri" w:hAnsi="Calibri"/>
      <w:sz w:val="22"/>
      <w:szCs w:val="22"/>
    </w:rPr>
  </w:style>
  <w:style w:type="character" w:customStyle="1" w:styleId="AntratsDiagrama">
    <w:name w:val="Antraštės Diagrama"/>
    <w:link w:val="Antrats"/>
    <w:uiPriority w:val="99"/>
    <w:rsid w:val="00D92490"/>
    <w:rPr>
      <w:lang w:eastAsia="en-US"/>
    </w:rPr>
  </w:style>
  <w:style w:type="character" w:customStyle="1" w:styleId="PoratDiagrama">
    <w:name w:val="Poraštė Diagrama"/>
    <w:link w:val="Porat"/>
    <w:uiPriority w:val="99"/>
    <w:rsid w:val="00D92490"/>
    <w:rPr>
      <w:lang w:eastAsia="en-US"/>
    </w:rPr>
  </w:style>
  <w:style w:type="paragraph" w:styleId="Betarp">
    <w:name w:val="No Spacing"/>
    <w:uiPriority w:val="1"/>
    <w:qFormat/>
    <w:rsid w:val="00D92490"/>
    <w:pPr>
      <w:ind w:firstLine="720"/>
    </w:pPr>
    <w:rPr>
      <w:sz w:val="24"/>
      <w:lang w:eastAsia="en-US"/>
    </w:rPr>
  </w:style>
  <w:style w:type="character" w:customStyle="1" w:styleId="UnresolvedMention1">
    <w:name w:val="Unresolved Mention1"/>
    <w:uiPriority w:val="99"/>
    <w:semiHidden/>
    <w:unhideWhenUsed/>
    <w:rsid w:val="00A730EE"/>
    <w:rPr>
      <w:color w:val="605E5C"/>
      <w:shd w:val="clear" w:color="auto" w:fill="E1DFDD"/>
    </w:rPr>
  </w:style>
  <w:style w:type="character" w:styleId="Komentaronuoroda">
    <w:name w:val="annotation reference"/>
    <w:rsid w:val="00B2798F"/>
    <w:rPr>
      <w:sz w:val="16"/>
      <w:szCs w:val="16"/>
    </w:rPr>
  </w:style>
  <w:style w:type="paragraph" w:styleId="Komentarotekstas">
    <w:name w:val="annotation text"/>
    <w:basedOn w:val="prastasis"/>
    <w:link w:val="KomentarotekstasDiagrama"/>
    <w:uiPriority w:val="99"/>
    <w:rsid w:val="00B2798F"/>
  </w:style>
  <w:style w:type="character" w:customStyle="1" w:styleId="KomentarotekstasDiagrama">
    <w:name w:val="Komentaro tekstas Diagrama"/>
    <w:link w:val="Komentarotekstas"/>
    <w:uiPriority w:val="99"/>
    <w:rsid w:val="00B2798F"/>
    <w:rPr>
      <w:lang w:eastAsia="en-US"/>
    </w:rPr>
  </w:style>
  <w:style w:type="paragraph" w:styleId="Komentarotema">
    <w:name w:val="annotation subject"/>
    <w:basedOn w:val="Komentarotekstas"/>
    <w:next w:val="Komentarotekstas"/>
    <w:link w:val="KomentarotemaDiagrama"/>
    <w:rsid w:val="00B2798F"/>
    <w:rPr>
      <w:b/>
      <w:bCs/>
    </w:rPr>
  </w:style>
  <w:style w:type="character" w:customStyle="1" w:styleId="KomentarotemaDiagrama">
    <w:name w:val="Komentaro tema Diagrama"/>
    <w:link w:val="Komentarotema"/>
    <w:rsid w:val="00B2798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08607">
      <w:bodyDiv w:val="1"/>
      <w:marLeft w:val="0"/>
      <w:marRight w:val="0"/>
      <w:marTop w:val="0"/>
      <w:marBottom w:val="0"/>
      <w:divBdr>
        <w:top w:val="none" w:sz="0" w:space="0" w:color="auto"/>
        <w:left w:val="none" w:sz="0" w:space="0" w:color="auto"/>
        <w:bottom w:val="none" w:sz="0" w:space="0" w:color="auto"/>
        <w:right w:val="none" w:sz="0" w:space="0" w:color="auto"/>
      </w:divBdr>
    </w:div>
    <w:div w:id="44153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B3866-31FA-428F-BEC6-8C62767A615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16500d-65c0-475f-b068-d647a5eaaffd"/>
    <ds:schemaRef ds:uri="http://www.w3.org/XML/1998/namespace"/>
    <ds:schemaRef ds:uri="http://purl.org/dc/dcmitype/"/>
  </ds:schemaRefs>
</ds:datastoreItem>
</file>

<file path=customXml/itemProps2.xml><?xml version="1.0" encoding="utf-8"?>
<ds:datastoreItem xmlns:ds="http://schemas.openxmlformats.org/officeDocument/2006/customXml" ds:itemID="{B16CA943-506E-4169-8500-127416D54866}">
  <ds:schemaRefs>
    <ds:schemaRef ds:uri="http://schemas.microsoft.com/sharepoint/v3/contenttype/forms"/>
  </ds:schemaRefs>
</ds:datastoreItem>
</file>

<file path=customXml/itemProps3.xml><?xml version="1.0" encoding="utf-8"?>
<ds:datastoreItem xmlns:ds="http://schemas.openxmlformats.org/officeDocument/2006/customXml" ds:itemID="{AD557DA2-F81E-498E-B290-8C874F5EFC62}"/>
</file>

<file path=docProps/app.xml><?xml version="1.0" encoding="utf-8"?>
<Properties xmlns="http://schemas.openxmlformats.org/officeDocument/2006/extended-properties" xmlns:vt="http://schemas.openxmlformats.org/officeDocument/2006/docPropsVTypes">
  <Template>Normal</Template>
  <TotalTime>2</TotalTime>
  <Pages>2</Pages>
  <Words>2504</Words>
  <Characters>1428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RĖMIMO PASIŪLYMAS</vt:lpstr>
      <vt:lpstr>RĖMIMO PASIŪLYMAS</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34428a81-927a-4a75-97a0-f89eca16e49f</dc:title>
  <dc:creator>Alina</dc:creator>
  <cp:lastModifiedBy>Varanauskiene Elona | ŠMSM</cp:lastModifiedBy>
  <cp:revision>2</cp:revision>
  <cp:lastPrinted>2020-01-06T06:55:00Z</cp:lastPrinted>
  <dcterms:created xsi:type="dcterms:W3CDTF">2021-07-01T05:47:00Z</dcterms:created>
  <dcterms:modified xsi:type="dcterms:W3CDTF">2021-07-01T05:47:00Z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