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DF5979" w14:textId="77777777" w:rsidR="00D240C1" w:rsidRPr="005569A4" w:rsidRDefault="009D2547" w:rsidP="0071523D">
      <w:pPr>
        <w:spacing w:line="360" w:lineRule="auto"/>
        <w:ind w:left="3888"/>
        <w:rPr>
          <w:b/>
          <w:lang w:eastAsia="lt-LT"/>
        </w:rPr>
      </w:pPr>
      <w:r w:rsidRPr="005569A4">
        <w:rPr>
          <w:b/>
          <w:lang w:eastAsia="lt-LT"/>
        </w:rPr>
        <w:tab/>
      </w:r>
      <w:r w:rsidRPr="005569A4">
        <w:rPr>
          <w:b/>
          <w:lang w:eastAsia="lt-LT"/>
        </w:rPr>
        <w:tab/>
      </w:r>
      <w:r w:rsidRPr="005569A4">
        <w:rPr>
          <w:b/>
          <w:lang w:eastAsia="lt-LT"/>
        </w:rPr>
        <w:tab/>
      </w:r>
      <w:r w:rsidRPr="005569A4">
        <w:rPr>
          <w:b/>
          <w:lang w:eastAsia="lt-LT"/>
        </w:rPr>
        <w:tab/>
      </w:r>
      <w:r w:rsidRPr="005569A4">
        <w:rPr>
          <w:b/>
          <w:lang w:eastAsia="lt-LT"/>
        </w:rPr>
        <w:tab/>
      </w:r>
      <w:r w:rsidR="00047EAC" w:rsidRPr="005569A4">
        <w:rPr>
          <w:b/>
          <w:lang w:eastAsia="lt-LT"/>
        </w:rPr>
        <w:t xml:space="preserve">Projekto </w:t>
      </w:r>
    </w:p>
    <w:p w14:paraId="0F783932" w14:textId="77777777" w:rsidR="00210166" w:rsidRPr="005569A4" w:rsidRDefault="00047EAC" w:rsidP="0071523D">
      <w:pPr>
        <w:spacing w:line="360" w:lineRule="auto"/>
        <w:ind w:left="6768" w:firstLine="432"/>
        <w:rPr>
          <w:b/>
          <w:lang w:eastAsia="lt-LT"/>
        </w:rPr>
      </w:pPr>
      <w:r w:rsidRPr="005569A4">
        <w:rPr>
          <w:b/>
          <w:lang w:eastAsia="lt-LT"/>
        </w:rPr>
        <w:t xml:space="preserve">lyginamasis </w:t>
      </w:r>
      <w:r w:rsidR="009D2547" w:rsidRPr="005569A4">
        <w:rPr>
          <w:b/>
          <w:lang w:eastAsia="lt-LT"/>
        </w:rPr>
        <w:t>variantas</w:t>
      </w:r>
    </w:p>
    <w:p w14:paraId="62824D7C" w14:textId="77777777" w:rsidR="00210166" w:rsidRPr="005569A4" w:rsidRDefault="00210166" w:rsidP="0071523D">
      <w:pPr>
        <w:spacing w:line="360" w:lineRule="auto"/>
        <w:jc w:val="center"/>
        <w:rPr>
          <w:b/>
          <w:caps/>
          <w:lang w:eastAsia="lt-LT"/>
        </w:rPr>
      </w:pPr>
    </w:p>
    <w:p w14:paraId="3BE37FB7" w14:textId="77777777" w:rsidR="00315D71" w:rsidRPr="005569A4" w:rsidRDefault="009A3A2E" w:rsidP="00F97248">
      <w:pPr>
        <w:keepNext/>
        <w:jc w:val="center"/>
        <w:rPr>
          <w:b/>
          <w:caps/>
          <w:lang w:eastAsia="lt-LT"/>
        </w:rPr>
      </w:pPr>
      <w:r w:rsidRPr="005569A4">
        <w:rPr>
          <w:b/>
          <w:caps/>
          <w:lang w:eastAsia="lt-LT"/>
        </w:rPr>
        <w:t>Lietuvos Respublikos Vyriausybė</w:t>
      </w:r>
    </w:p>
    <w:p w14:paraId="21A75803" w14:textId="77777777" w:rsidR="00315D71" w:rsidRPr="005569A4" w:rsidRDefault="00315D71">
      <w:pPr>
        <w:jc w:val="center"/>
        <w:rPr>
          <w:caps/>
          <w:lang w:eastAsia="lt-LT"/>
        </w:rPr>
      </w:pPr>
    </w:p>
    <w:p w14:paraId="2BE83E56" w14:textId="77777777" w:rsidR="00315D71" w:rsidRPr="005569A4" w:rsidRDefault="00315D71">
      <w:pPr>
        <w:jc w:val="center"/>
        <w:rPr>
          <w:b/>
          <w:caps/>
          <w:lang w:eastAsia="lt-LT"/>
        </w:rPr>
      </w:pPr>
      <w:r w:rsidRPr="005569A4">
        <w:rPr>
          <w:b/>
          <w:caps/>
          <w:lang w:eastAsia="lt-LT"/>
        </w:rPr>
        <w:t>nutarimas</w:t>
      </w:r>
    </w:p>
    <w:p w14:paraId="07AC3B84" w14:textId="645CABE3" w:rsidR="00112297" w:rsidRPr="005569A4" w:rsidRDefault="00112297">
      <w:pPr>
        <w:jc w:val="center"/>
        <w:rPr>
          <w:b/>
          <w:bCs/>
        </w:rPr>
      </w:pPr>
      <w:r w:rsidRPr="005569A4">
        <w:rPr>
          <w:b/>
          <w:lang w:eastAsia="ar-SA"/>
        </w:rPr>
        <w:t>DĖL LIETUVOS RESPUBLIKOS VYRIAUSYBĖS</w:t>
      </w:r>
      <w:r w:rsidR="002100EF" w:rsidRPr="005569A4">
        <w:rPr>
          <w:b/>
          <w:lang w:eastAsia="ar-SA"/>
        </w:rPr>
        <w:t xml:space="preserve"> </w:t>
      </w:r>
      <w:r w:rsidR="00D741E6">
        <w:rPr>
          <w:b/>
          <w:lang w:eastAsia="ar-SA"/>
        </w:rPr>
        <w:t xml:space="preserve"> </w:t>
      </w:r>
      <w:r w:rsidR="00520F7B">
        <w:rPr>
          <w:b/>
          <w:lang w:eastAsia="ar-SA"/>
        </w:rPr>
        <w:br/>
      </w:r>
      <w:r w:rsidRPr="005569A4">
        <w:rPr>
          <w:b/>
          <w:lang w:eastAsia="ar-SA"/>
        </w:rPr>
        <w:t>2021 M. KOVO 24 D. NUTARIMO NR</w:t>
      </w:r>
      <w:r w:rsidR="00030E14" w:rsidRPr="005569A4">
        <w:rPr>
          <w:b/>
          <w:lang w:eastAsia="ar-SA"/>
        </w:rPr>
        <w:t>.</w:t>
      </w:r>
      <w:r w:rsidR="00030E14">
        <w:rPr>
          <w:b/>
          <w:lang w:eastAsia="ar-SA"/>
        </w:rPr>
        <w:t> </w:t>
      </w:r>
      <w:r w:rsidRPr="005569A4">
        <w:rPr>
          <w:b/>
          <w:lang w:eastAsia="ar-SA"/>
        </w:rPr>
        <w:t>167</w:t>
      </w:r>
      <w:r w:rsidRPr="005569A4">
        <w:rPr>
          <w:b/>
          <w:bCs/>
        </w:rPr>
        <w:t xml:space="preserve"> „DĖL PRIEMONĖS „</w:t>
      </w:r>
      <w:r w:rsidRPr="005569A4">
        <w:rPr>
          <w:b/>
        </w:rPr>
        <w:t>SUBSIDIJOS NUO COVID-19 NUKENTĖJUSIEMS INDIVIDUALIĄ VEIKLĄ VYKDANTIEMS ASMENIMS</w:t>
      </w:r>
      <w:r w:rsidRPr="005569A4">
        <w:rPr>
          <w:b/>
          <w:bCs/>
        </w:rPr>
        <w:t>“ LĖŠŲ SKYRIMO IR ADMINISTRAVIMO TVARKO</w:t>
      </w:r>
      <w:r w:rsidR="002100EF" w:rsidRPr="005569A4">
        <w:rPr>
          <w:b/>
          <w:bCs/>
        </w:rPr>
        <w:t xml:space="preserve">S APRAŠO PATVIRTINIMO“ PAKEITIMO </w:t>
      </w:r>
    </w:p>
    <w:p w14:paraId="5609F5C4" w14:textId="77777777" w:rsidR="00315D71" w:rsidRPr="005569A4" w:rsidRDefault="00315D71">
      <w:pPr>
        <w:tabs>
          <w:tab w:val="left" w:pos="6804"/>
        </w:tabs>
        <w:rPr>
          <w:lang w:eastAsia="lt-LT"/>
        </w:rPr>
      </w:pPr>
    </w:p>
    <w:p w14:paraId="57263FBC" w14:textId="77777777" w:rsidR="00315D71" w:rsidRPr="005569A4" w:rsidRDefault="00315D71">
      <w:pPr>
        <w:tabs>
          <w:tab w:val="left" w:pos="6804"/>
        </w:tabs>
        <w:jc w:val="center"/>
        <w:rPr>
          <w:color w:val="000000"/>
          <w:lang w:eastAsia="ar-SA"/>
        </w:rPr>
      </w:pPr>
      <w:r w:rsidRPr="005569A4">
        <w:rPr>
          <w:color w:val="000000"/>
          <w:lang w:eastAsia="lt-LT"/>
        </w:rPr>
        <w:t>202</w:t>
      </w:r>
      <w:r w:rsidR="008832BE" w:rsidRPr="005569A4">
        <w:rPr>
          <w:color w:val="000000"/>
          <w:lang w:eastAsia="lt-LT"/>
        </w:rPr>
        <w:t>1</w:t>
      </w:r>
      <w:r w:rsidRPr="005569A4">
        <w:rPr>
          <w:color w:val="000000"/>
          <w:lang w:eastAsia="lt-LT"/>
        </w:rPr>
        <w:t xml:space="preserve"> m.</w:t>
      </w:r>
      <w:r w:rsidR="009F6636" w:rsidRPr="005569A4">
        <w:rPr>
          <w:color w:val="000000"/>
          <w:lang w:eastAsia="lt-LT"/>
        </w:rPr>
        <w:t xml:space="preserve"> </w:t>
      </w:r>
      <w:r w:rsidR="006777C9" w:rsidRPr="005569A4">
        <w:rPr>
          <w:color w:val="000000"/>
          <w:lang w:eastAsia="lt-LT"/>
        </w:rPr>
        <w:t xml:space="preserve">              </w:t>
      </w:r>
      <w:r w:rsidRPr="005569A4">
        <w:rPr>
          <w:color w:val="000000"/>
          <w:lang w:eastAsia="lt-LT"/>
        </w:rPr>
        <w:t>d.</w:t>
      </w:r>
      <w:r w:rsidRPr="005569A4">
        <w:rPr>
          <w:color w:val="000000"/>
          <w:lang w:eastAsia="ar-SA"/>
        </w:rPr>
        <w:t xml:space="preserve"> Nr. </w:t>
      </w:r>
      <w:r w:rsidRPr="005569A4">
        <w:rPr>
          <w:color w:val="000000"/>
          <w:lang w:eastAsia="ar-SA"/>
        </w:rPr>
        <w:br/>
        <w:t>Vilnius</w:t>
      </w:r>
    </w:p>
    <w:p w14:paraId="7167FFD6" w14:textId="77777777" w:rsidR="00871DDC" w:rsidRPr="005569A4" w:rsidRDefault="00871DDC" w:rsidP="0071523D">
      <w:pPr>
        <w:spacing w:line="360" w:lineRule="auto"/>
      </w:pPr>
    </w:p>
    <w:p w14:paraId="3DCEAE34" w14:textId="77777777" w:rsidR="00766DEA" w:rsidRPr="00121D04" w:rsidRDefault="00766DEA" w:rsidP="0071523D">
      <w:pPr>
        <w:shd w:val="clear" w:color="auto" w:fill="FFFFFF" w:themeFill="background1"/>
        <w:spacing w:line="360" w:lineRule="auto"/>
        <w:ind w:firstLine="720"/>
        <w:jc w:val="both"/>
        <w:rPr>
          <w:shd w:val="clear" w:color="auto" w:fill="FFFFFF"/>
        </w:rPr>
      </w:pPr>
      <w:r w:rsidRPr="00121D04">
        <w:rPr>
          <w:shd w:val="clear" w:color="auto" w:fill="FFFFFF"/>
        </w:rPr>
        <w:t xml:space="preserve">Lietuvos Respublikos Vyriausybė </w:t>
      </w:r>
      <w:r w:rsidR="006777C9" w:rsidRPr="00121D04">
        <w:rPr>
          <w:shd w:val="clear" w:color="auto" w:fill="FFFFFF"/>
        </w:rPr>
        <w:t xml:space="preserve"> </w:t>
      </w:r>
      <w:r w:rsidRPr="00121D04">
        <w:rPr>
          <w:spacing w:val="100"/>
        </w:rPr>
        <w:t>nutari</w:t>
      </w:r>
      <w:r w:rsidRPr="00121D04">
        <w:t>a</w:t>
      </w:r>
      <w:r w:rsidRPr="00121D04">
        <w:rPr>
          <w:shd w:val="clear" w:color="auto" w:fill="FFFFFF"/>
        </w:rPr>
        <w:t>:</w:t>
      </w:r>
    </w:p>
    <w:p w14:paraId="3CFDC54D" w14:textId="77777777" w:rsidR="003928BA" w:rsidRPr="00121D04" w:rsidRDefault="003F5417" w:rsidP="0071523D">
      <w:pPr>
        <w:shd w:val="clear" w:color="auto" w:fill="FFFFFF"/>
        <w:spacing w:line="360" w:lineRule="auto"/>
        <w:ind w:firstLine="720"/>
        <w:jc w:val="both"/>
        <w:rPr>
          <w:shd w:val="clear" w:color="auto" w:fill="FFFFFF"/>
        </w:rPr>
      </w:pPr>
      <w:r w:rsidRPr="00121D04">
        <w:rPr>
          <w:lang w:eastAsia="lt-LT"/>
        </w:rPr>
        <w:t xml:space="preserve">1. </w:t>
      </w:r>
      <w:r w:rsidR="00496A93" w:rsidRPr="00121D04">
        <w:rPr>
          <w:lang w:eastAsia="lt-LT"/>
        </w:rPr>
        <w:t xml:space="preserve">Pakeisti </w:t>
      </w:r>
      <w:r w:rsidR="001971B8" w:rsidRPr="00121D04">
        <w:rPr>
          <w:shd w:val="clear" w:color="auto" w:fill="FFFFFF"/>
        </w:rPr>
        <w:t>Priemonės „</w:t>
      </w:r>
      <w:r w:rsidR="009045EB" w:rsidRPr="00121D04">
        <w:t>Subsidijos nuo COVID-19 nukentėjusiems individualią veiklą vykdantiems asmenims</w:t>
      </w:r>
      <w:r w:rsidR="009045EB" w:rsidRPr="00121D04">
        <w:rPr>
          <w:bCs/>
        </w:rPr>
        <w:t>“</w:t>
      </w:r>
      <w:r w:rsidR="001971B8" w:rsidRPr="00121D04">
        <w:rPr>
          <w:shd w:val="clear" w:color="auto" w:fill="FFFFFF"/>
        </w:rPr>
        <w:t xml:space="preserve"> lėšų skyrimo ir administravimo tvarkos aprašą, patvirtintą</w:t>
      </w:r>
      <w:r w:rsidR="001971B8" w:rsidRPr="00121D04">
        <w:rPr>
          <w:lang w:eastAsia="lt-LT"/>
        </w:rPr>
        <w:t xml:space="preserve"> </w:t>
      </w:r>
      <w:r w:rsidR="00496A93" w:rsidRPr="00121D04">
        <w:rPr>
          <w:lang w:eastAsia="lt-LT"/>
        </w:rPr>
        <w:t>Li</w:t>
      </w:r>
      <w:r w:rsidR="005B4B14" w:rsidRPr="00121D04">
        <w:rPr>
          <w:lang w:eastAsia="lt-LT"/>
        </w:rPr>
        <w:t xml:space="preserve">etuvos Respublikos Vyriausybės </w:t>
      </w:r>
      <w:r w:rsidR="009045EB" w:rsidRPr="00121D04">
        <w:rPr>
          <w:shd w:val="clear" w:color="auto" w:fill="FFFFFF"/>
        </w:rPr>
        <w:t xml:space="preserve">2021 m. </w:t>
      </w:r>
      <w:r w:rsidR="00D31EBA" w:rsidRPr="00121D04">
        <w:rPr>
          <w:lang w:eastAsia="ar-SA"/>
        </w:rPr>
        <w:t>kovo 24 d. nutarim</w:t>
      </w:r>
      <w:r w:rsidR="00091A3C" w:rsidRPr="00121D04">
        <w:rPr>
          <w:lang w:eastAsia="ar-SA"/>
        </w:rPr>
        <w:t>u</w:t>
      </w:r>
      <w:r w:rsidR="00D31EBA" w:rsidRPr="00121D04">
        <w:rPr>
          <w:lang w:eastAsia="ar-SA"/>
        </w:rPr>
        <w:t xml:space="preserve"> Nr. 167</w:t>
      </w:r>
      <w:r w:rsidR="00D31EBA" w:rsidRPr="00121D04">
        <w:rPr>
          <w:bCs/>
        </w:rPr>
        <w:t xml:space="preserve"> „Dėl </w:t>
      </w:r>
      <w:r w:rsidR="002805A9" w:rsidRPr="00121D04">
        <w:rPr>
          <w:bCs/>
        </w:rPr>
        <w:t>P</w:t>
      </w:r>
      <w:r w:rsidR="00D31EBA" w:rsidRPr="00121D04">
        <w:rPr>
          <w:bCs/>
        </w:rPr>
        <w:t>riemonės „S</w:t>
      </w:r>
      <w:r w:rsidR="00D31EBA" w:rsidRPr="00121D04">
        <w:t>ubsidijos nuo COVID-19 nukentėjusiems individualią veiklą vykdantiems asmenims</w:t>
      </w:r>
      <w:r w:rsidR="00D31EBA" w:rsidRPr="00121D04">
        <w:rPr>
          <w:bCs/>
        </w:rPr>
        <w:t>“ lėšų skyrimo ir administravimo tvarkos aprašo patvirtinimo“</w:t>
      </w:r>
      <w:r w:rsidR="003928BA" w:rsidRPr="00121D04">
        <w:rPr>
          <w:shd w:val="clear" w:color="auto" w:fill="FFFFFF"/>
        </w:rPr>
        <w:t>:</w:t>
      </w:r>
    </w:p>
    <w:p w14:paraId="6E86EE97" w14:textId="77777777" w:rsidR="00853FF4" w:rsidRPr="00121D04" w:rsidRDefault="00C95099" w:rsidP="0071523D">
      <w:pPr>
        <w:shd w:val="clear" w:color="auto" w:fill="FFFFFF"/>
        <w:spacing w:line="360" w:lineRule="auto"/>
        <w:ind w:firstLine="720"/>
        <w:jc w:val="both"/>
        <w:rPr>
          <w:lang w:eastAsia="lt-LT"/>
        </w:rPr>
      </w:pPr>
      <w:r w:rsidRPr="00121D04">
        <w:rPr>
          <w:lang w:eastAsia="lt-LT"/>
        </w:rPr>
        <w:t>1.1. Pakeisti 4</w:t>
      </w:r>
      <w:r w:rsidR="000C3220" w:rsidRPr="00121D04">
        <w:rPr>
          <w:lang w:eastAsia="lt-LT"/>
        </w:rPr>
        <w:t xml:space="preserve"> punktą</w:t>
      </w:r>
      <w:r w:rsidRPr="00121D04">
        <w:rPr>
          <w:lang w:eastAsia="lt-LT"/>
        </w:rPr>
        <w:t xml:space="preserve"> ir jį išdėstyti taip:</w:t>
      </w:r>
    </w:p>
    <w:p w14:paraId="497C0BF8" w14:textId="77777777" w:rsidR="00C95099" w:rsidRPr="00121D04" w:rsidRDefault="00853FF4" w:rsidP="0071523D">
      <w:pPr>
        <w:shd w:val="clear" w:color="auto" w:fill="FFFFFF"/>
        <w:spacing w:line="360" w:lineRule="auto"/>
        <w:ind w:firstLine="720"/>
        <w:jc w:val="both"/>
        <w:rPr>
          <w:lang w:eastAsia="lt-LT"/>
        </w:rPr>
      </w:pPr>
      <w:r w:rsidRPr="00121D04">
        <w:rPr>
          <w:lang w:eastAsia="lt-LT"/>
        </w:rPr>
        <w:t>„4. Apraše vartojamos sąvokos:</w:t>
      </w:r>
    </w:p>
    <w:p w14:paraId="36E3FF56" w14:textId="77777777" w:rsidR="000C3220" w:rsidRPr="00121D04" w:rsidRDefault="000C3220" w:rsidP="0071523D">
      <w:pPr>
        <w:spacing w:line="360" w:lineRule="auto"/>
        <w:ind w:firstLine="709"/>
        <w:jc w:val="both"/>
        <w:rPr>
          <w:lang w:eastAsia="en-US"/>
        </w:rPr>
      </w:pPr>
      <w:r w:rsidRPr="00121D04">
        <w:rPr>
          <w:color w:val="000000" w:themeColor="text1"/>
        </w:rPr>
        <w:t xml:space="preserve">4.1. </w:t>
      </w:r>
      <w:bookmarkStart w:id="0" w:name="_Hlk73108499"/>
      <w:r w:rsidRPr="00121D04">
        <w:rPr>
          <w:b/>
          <w:bCs/>
        </w:rPr>
        <w:t>Nuo COVID</w:t>
      </w:r>
      <w:r w:rsidRPr="00121D04">
        <w:rPr>
          <w:b/>
        </w:rPr>
        <w:t>-19 nukentėjęs individualią veiklą vykdantis asmuo</w:t>
      </w:r>
      <w:bookmarkEnd w:id="0"/>
      <w:r w:rsidRPr="00121D04">
        <w:t xml:space="preserve"> </w:t>
      </w:r>
      <w:r w:rsidRPr="00121D04">
        <w:rPr>
          <w:lang w:eastAsia="en-US"/>
        </w:rPr>
        <w:t xml:space="preserve">– fizinis asmuo, vykdantis individualią veiklą </w:t>
      </w:r>
      <w:r w:rsidRPr="00121D04">
        <w:rPr>
          <w:color w:val="000000"/>
          <w:shd w:val="clear" w:color="auto" w:fill="FFFFFF"/>
        </w:rPr>
        <w:t>įgijęs verslo liudijimą (-</w:t>
      </w:r>
      <w:proofErr w:type="spellStart"/>
      <w:r w:rsidRPr="00121D04">
        <w:rPr>
          <w:color w:val="000000"/>
          <w:shd w:val="clear" w:color="auto" w:fill="FFFFFF"/>
        </w:rPr>
        <w:t>us</w:t>
      </w:r>
      <w:proofErr w:type="spellEnd"/>
      <w:r w:rsidRPr="00121D04">
        <w:rPr>
          <w:color w:val="000000"/>
          <w:shd w:val="clear" w:color="auto" w:fill="FFFFFF"/>
        </w:rPr>
        <w:t>) ir (arba) įregistravęs individualią veiklą pagal pažymą</w:t>
      </w:r>
      <w:r w:rsidRPr="00121D04">
        <w:rPr>
          <w:lang w:eastAsia="en-US"/>
        </w:rPr>
        <w:t>, kurio vykdoma ūkinė veikla (ar viena iš vykdomų veiklų) įtraukta į Lietuvos Respublikos ekonomikos ir inovacijų ministro ir Lietuvos Respublikos socialinės apsaugos ir darbo ministro įsakymu patvirtintą sąrašą, į kurį įtrauktos Lietuvos Respublikos Vyriausybės 2020 m. lapkričio 4 d. nutarimu Nr. 1226 „Dėl karantino Lietuvos Respublikos teritorijoje paskelbimo“ (toliau – Nutarimas Nr. 1226) ribotos ūkinės veiklos, taip pat tos veiklos, kurios ribotos netiesiogiai ir kurių įtraukimui į sąrašą pritarė Vyriausybė.</w:t>
      </w:r>
    </w:p>
    <w:p w14:paraId="63C762B4" w14:textId="46008F2D" w:rsidR="006F3628" w:rsidRPr="00121D04" w:rsidRDefault="006F3628" w:rsidP="0071523D">
      <w:pPr>
        <w:spacing w:line="360" w:lineRule="auto"/>
        <w:ind w:firstLine="709"/>
        <w:jc w:val="both"/>
        <w:rPr>
          <w:rStyle w:val="CommentReference"/>
          <w:b/>
          <w:sz w:val="24"/>
          <w:szCs w:val="24"/>
        </w:rPr>
      </w:pPr>
      <w:r w:rsidRPr="00121D04">
        <w:t>4.2.</w:t>
      </w:r>
      <w:r w:rsidRPr="00121D04">
        <w:rPr>
          <w:b/>
        </w:rPr>
        <w:t xml:space="preserve"> Pastoviosios išlaidos</w:t>
      </w:r>
      <w:r w:rsidRPr="00121D04">
        <w:t xml:space="preserve"> – nuo COVID-19 nukentėjusio individualią veiklą vykdančio asmens patirtos išlaidos, susijusios su patalpų </w:t>
      </w:r>
      <w:r w:rsidR="00C95099" w:rsidRPr="00121D04">
        <w:rPr>
          <w:b/>
        </w:rPr>
        <w:t xml:space="preserve">ar </w:t>
      </w:r>
      <w:bookmarkStart w:id="1" w:name="_Hlk84344789"/>
      <w:r w:rsidR="00C95099" w:rsidRPr="00121D04">
        <w:rPr>
          <w:b/>
        </w:rPr>
        <w:t xml:space="preserve">prekybos ir (ar) paslaugų teikimo vietos laikinajame </w:t>
      </w:r>
      <w:bookmarkEnd w:id="1"/>
      <w:r w:rsidR="00E21D50" w:rsidRPr="00121D04">
        <w:rPr>
          <w:b/>
        </w:rPr>
        <w:t>ir (</w:t>
      </w:r>
      <w:r w:rsidR="00114631" w:rsidRPr="00121D04">
        <w:rPr>
          <w:b/>
        </w:rPr>
        <w:t>ar</w:t>
      </w:r>
      <w:r w:rsidR="00E21D50" w:rsidRPr="00121D04">
        <w:rPr>
          <w:b/>
        </w:rPr>
        <w:t>)</w:t>
      </w:r>
      <w:r w:rsidR="00114631" w:rsidRPr="00121D04">
        <w:rPr>
          <w:b/>
        </w:rPr>
        <w:t xml:space="preserve"> inžineriniame statinyje</w:t>
      </w:r>
      <w:r w:rsidR="00114631" w:rsidRPr="00121D04">
        <w:t xml:space="preserve"> </w:t>
      </w:r>
      <w:r w:rsidRPr="00121D04">
        <w:t xml:space="preserve">nuoma ir jų eksploatavimu ir įtrauktos į nuo </w:t>
      </w:r>
      <w:r w:rsidR="004620F9" w:rsidRPr="00121D04">
        <w:br/>
      </w:r>
      <w:r w:rsidRPr="00121D04">
        <w:t xml:space="preserve">COVID-19 nukentėjusiam individualią veiklą vykdančiam asmeniui šių paslaugų teikėjo (-ų) išrašomus pastoviąsias išlaidas pagrindžiančius dokumentus: </w:t>
      </w:r>
      <w:r w:rsidRPr="00121D04">
        <w:rPr>
          <w:strike/>
        </w:rPr>
        <w:t>patalpų</w:t>
      </w:r>
      <w:r w:rsidRPr="00121D04">
        <w:t xml:space="preserve"> nuomos mokestis, vandens, šilumos, elektros energijos tiekimo, lifto, patalpų</w:t>
      </w:r>
      <w:r w:rsidR="006045A5" w:rsidRPr="00121D04">
        <w:t xml:space="preserve">, </w:t>
      </w:r>
      <w:r w:rsidR="006045A5" w:rsidRPr="00121D04">
        <w:rPr>
          <w:b/>
        </w:rPr>
        <w:t>laikinojo ir (ar) inžinerinio statinio</w:t>
      </w:r>
      <w:r w:rsidRPr="00121D04">
        <w:t xml:space="preserve"> valymo ir saugojimo, pastato</w:t>
      </w:r>
      <w:r w:rsidR="006045A5" w:rsidRPr="00121D04">
        <w:t xml:space="preserve">, </w:t>
      </w:r>
      <w:r w:rsidR="006045A5" w:rsidRPr="00121D04">
        <w:rPr>
          <w:b/>
        </w:rPr>
        <w:t>laikinojo ir (ar) inžinerinio statinio</w:t>
      </w:r>
      <w:r w:rsidRPr="00121D04">
        <w:t xml:space="preserve"> ir aplinkos priežiūros, pastato </w:t>
      </w:r>
      <w:r w:rsidRPr="00121D04">
        <w:lastRenderedPageBreak/>
        <w:t>rekonstrukcijų ir įrenginių taisymo, automobilių stovėjimo vietų, nuomos mokesčio indeksavimo pagal pradinę nuomos sutartį išlaidos</w:t>
      </w:r>
      <w:r w:rsidRPr="00121D04">
        <w:rPr>
          <w:rStyle w:val="CommentReference"/>
          <w:sz w:val="24"/>
          <w:szCs w:val="24"/>
        </w:rPr>
        <w:t>.</w:t>
      </w:r>
    </w:p>
    <w:p w14:paraId="732272C6" w14:textId="14C7147B" w:rsidR="00FA2D66" w:rsidRPr="00121D04" w:rsidRDefault="00FA2D66" w:rsidP="0071523D">
      <w:pPr>
        <w:tabs>
          <w:tab w:val="left" w:pos="993"/>
          <w:tab w:val="left" w:pos="1134"/>
        </w:tabs>
        <w:spacing w:line="360" w:lineRule="auto"/>
        <w:ind w:firstLine="709"/>
        <w:jc w:val="both"/>
      </w:pPr>
      <w:r w:rsidRPr="00121D04">
        <w:t xml:space="preserve">4.3. </w:t>
      </w:r>
      <w:r w:rsidRPr="00121D04">
        <w:rPr>
          <w:b/>
        </w:rPr>
        <w:t>Pastoviąsias</w:t>
      </w:r>
      <w:r w:rsidRPr="00121D04">
        <w:t xml:space="preserve"> </w:t>
      </w:r>
      <w:r w:rsidRPr="00121D04">
        <w:rPr>
          <w:b/>
        </w:rPr>
        <w:t xml:space="preserve">išlaidas pagrindžiantys dokumentai </w:t>
      </w:r>
      <w:r w:rsidRPr="00121D04">
        <w:rPr>
          <w:color w:val="000000" w:themeColor="text1"/>
        </w:rPr>
        <w:t>–</w:t>
      </w:r>
      <w:r w:rsidRPr="00121D04">
        <w:t xml:space="preserve"> nuo COVID-19 nukentėjusiam individualią veiklą vykdančiam asmeniui išrašyta sąskaita faktūra ir (ar) įvykdyto mokėjimo nurodymai, pinigų priėmimo kvitai, kasos pajamų orderio kvitai, patalpų</w:t>
      </w:r>
      <w:r w:rsidR="009F1E87" w:rsidRPr="00121D04">
        <w:t xml:space="preserve"> </w:t>
      </w:r>
      <w:r w:rsidR="009F1E87" w:rsidRPr="00121D04">
        <w:rPr>
          <w:b/>
        </w:rPr>
        <w:t xml:space="preserve">ar prekybos ir (ar) paslaugų teikimo vietos laikinajame </w:t>
      </w:r>
      <w:r w:rsidR="00E21D50" w:rsidRPr="00121D04">
        <w:rPr>
          <w:b/>
        </w:rPr>
        <w:t>ir</w:t>
      </w:r>
      <w:r w:rsidRPr="00121D04">
        <w:t xml:space="preserve"> </w:t>
      </w:r>
      <w:r w:rsidR="00E21D50" w:rsidRPr="00121D04">
        <w:rPr>
          <w:b/>
        </w:rPr>
        <w:t>(</w:t>
      </w:r>
      <w:r w:rsidR="00114631" w:rsidRPr="00121D04">
        <w:rPr>
          <w:b/>
        </w:rPr>
        <w:t>ar</w:t>
      </w:r>
      <w:r w:rsidR="00E21D50" w:rsidRPr="00121D04">
        <w:rPr>
          <w:b/>
        </w:rPr>
        <w:t>)</w:t>
      </w:r>
      <w:r w:rsidR="00114631" w:rsidRPr="00121D04">
        <w:rPr>
          <w:b/>
        </w:rPr>
        <w:t xml:space="preserve"> inžineriniame statinyje</w:t>
      </w:r>
      <w:r w:rsidR="00114631" w:rsidRPr="00121D04">
        <w:t xml:space="preserve"> </w:t>
      </w:r>
      <w:r w:rsidRPr="00121D04">
        <w:t>nuomos sutartis, kurioje nurodyta mokėtina suma, ir kiti dokumentai, kuriuose yra informacija apie patirtų pastoviųjų išlaidų sumą per kompensuojamąjį laikotarpį. Tarpusavio įsipareigojimų įskaitymą patvirtinantis dokumentas nelaikomas tinkamu apmokėjimą pagrindžiančiu dokumentu.“</w:t>
      </w:r>
    </w:p>
    <w:p w14:paraId="0B99F88A" w14:textId="77777777" w:rsidR="00CD3638" w:rsidRPr="00121D04" w:rsidRDefault="00181C7C" w:rsidP="0071523D">
      <w:pPr>
        <w:tabs>
          <w:tab w:val="left" w:pos="993"/>
          <w:tab w:val="left" w:pos="1134"/>
        </w:tabs>
        <w:spacing w:line="360" w:lineRule="auto"/>
        <w:ind w:firstLine="709"/>
        <w:jc w:val="both"/>
      </w:pPr>
      <w:r w:rsidRPr="00121D04">
        <w:t>1.</w:t>
      </w:r>
      <w:r w:rsidR="00A66A6E" w:rsidRPr="00121D04">
        <w:t>2</w:t>
      </w:r>
      <w:r w:rsidRPr="00121D04">
        <w:t xml:space="preserve">. </w:t>
      </w:r>
      <w:r w:rsidR="00CD3638" w:rsidRPr="00121D04">
        <w:t>Pakeisti 5 punktą ir jį išdėstyti taip:</w:t>
      </w:r>
    </w:p>
    <w:p w14:paraId="2CE07B1C" w14:textId="77777777" w:rsidR="00CD3638" w:rsidRPr="00121D04" w:rsidRDefault="00CD3638" w:rsidP="0071523D">
      <w:pPr>
        <w:spacing w:line="360" w:lineRule="auto"/>
        <w:ind w:firstLine="709"/>
        <w:jc w:val="both"/>
        <w:rPr>
          <w:b/>
        </w:rPr>
      </w:pPr>
      <w:r w:rsidRPr="00121D04">
        <w:t xml:space="preserve">„5. Kitos Apraše vartojamos sąvokos suprantamos taip, kaip jos apibrėžtos Reglamente (ES) Nr. 1407/2013, Lietuvos Respublikos gyventojų pajamų mokesčio įstatyme </w:t>
      </w:r>
      <w:r w:rsidRPr="00121D04">
        <w:rPr>
          <w:b/>
        </w:rPr>
        <w:t>ir Lietuvos Respublikos statyb</w:t>
      </w:r>
      <w:r w:rsidR="007666BC" w:rsidRPr="00121D04">
        <w:rPr>
          <w:b/>
        </w:rPr>
        <w:t>os įstatyme.</w:t>
      </w:r>
      <w:r w:rsidR="007666BC" w:rsidRPr="00121D04">
        <w:t>“</w:t>
      </w:r>
    </w:p>
    <w:p w14:paraId="3ADFA4C2" w14:textId="77777777" w:rsidR="00181C7C" w:rsidRPr="00121D04" w:rsidRDefault="007666BC" w:rsidP="0071523D">
      <w:pPr>
        <w:tabs>
          <w:tab w:val="left" w:pos="993"/>
          <w:tab w:val="left" w:pos="1134"/>
        </w:tabs>
        <w:spacing w:line="360" w:lineRule="auto"/>
        <w:ind w:firstLine="709"/>
        <w:jc w:val="both"/>
      </w:pPr>
      <w:r w:rsidRPr="00121D04">
        <w:t>1.</w:t>
      </w:r>
      <w:r w:rsidR="00A66A6E" w:rsidRPr="00121D04">
        <w:t>3</w:t>
      </w:r>
      <w:r w:rsidRPr="00121D04">
        <w:t xml:space="preserve">. </w:t>
      </w:r>
      <w:r w:rsidR="00181C7C" w:rsidRPr="00121D04">
        <w:t>Pakeisti 7 punktą ir jį išdėstyti taip:</w:t>
      </w:r>
    </w:p>
    <w:p w14:paraId="30C07A2C" w14:textId="4BC30195" w:rsidR="00181C7C" w:rsidRPr="00121D04" w:rsidRDefault="71458EE5" w:rsidP="0071523D">
      <w:pPr>
        <w:spacing w:line="360" w:lineRule="auto"/>
        <w:ind w:firstLine="709"/>
        <w:jc w:val="both"/>
      </w:pPr>
      <w:r w:rsidRPr="00121D04">
        <w:t xml:space="preserve">„7. Pagal Priemonę teikiamo finansavimo forma – negrąžinamoji subsidija. Vienas pareiškėjas gali gauti vieną subsidiją pagal kvietimą teikti subsidijos paraiškas ir (arba) po vieną </w:t>
      </w:r>
      <w:bookmarkStart w:id="2" w:name="_Hlk72964241"/>
      <w:r w:rsidRPr="00121D04">
        <w:t xml:space="preserve">kompensaciją konkrečių patalpų, kaip jos apibrėžtos Aprašo 44.5 papunktyje, </w:t>
      </w:r>
      <w:r w:rsidRPr="00121D04">
        <w:rPr>
          <w:b/>
          <w:bCs/>
        </w:rPr>
        <w:t>ar konkrečios</w:t>
      </w:r>
      <w:r w:rsidRPr="00121D04">
        <w:t xml:space="preserve"> </w:t>
      </w:r>
      <w:r w:rsidRPr="00121D04">
        <w:rPr>
          <w:b/>
          <w:bCs/>
        </w:rPr>
        <w:t>prekybos ir (ar) paslaugų teikimo vietos laikinajame ir</w:t>
      </w:r>
      <w:r w:rsidRPr="00121D04">
        <w:t xml:space="preserve"> </w:t>
      </w:r>
      <w:r w:rsidRPr="00121D04">
        <w:rPr>
          <w:b/>
          <w:bCs/>
        </w:rPr>
        <w:t>(ar) inžineriniame statinyje</w:t>
      </w:r>
      <w:r w:rsidRPr="00121D04">
        <w:t xml:space="preserve"> daliai pastoviųjų išlaidų padengti</w:t>
      </w:r>
      <w:bookmarkEnd w:id="2"/>
      <w:r w:rsidRPr="00121D04">
        <w:t xml:space="preserve"> pagal kvietimą teikti kompensacijos paraiškas.“ </w:t>
      </w:r>
    </w:p>
    <w:p w14:paraId="631BBFB3" w14:textId="77777777" w:rsidR="00821A3D" w:rsidRPr="00121D04" w:rsidRDefault="00BA12A9" w:rsidP="0071523D">
      <w:pPr>
        <w:shd w:val="clear" w:color="auto" w:fill="FFFFFF"/>
        <w:spacing w:line="360" w:lineRule="auto"/>
        <w:ind w:left="720"/>
        <w:jc w:val="both"/>
        <w:rPr>
          <w:shd w:val="clear" w:color="auto" w:fill="FFFFFF"/>
        </w:rPr>
      </w:pPr>
      <w:r w:rsidRPr="00121D04">
        <w:rPr>
          <w:shd w:val="clear" w:color="auto" w:fill="FFFFFF"/>
        </w:rPr>
        <w:t>1.</w:t>
      </w:r>
      <w:r w:rsidR="00A66A6E" w:rsidRPr="00121D04">
        <w:rPr>
          <w:shd w:val="clear" w:color="auto" w:fill="FFFFFF"/>
        </w:rPr>
        <w:t>4</w:t>
      </w:r>
      <w:r w:rsidRPr="00121D04">
        <w:rPr>
          <w:shd w:val="clear" w:color="auto" w:fill="FFFFFF"/>
        </w:rPr>
        <w:t xml:space="preserve">. </w:t>
      </w:r>
      <w:r w:rsidR="00821A3D" w:rsidRPr="00121D04">
        <w:rPr>
          <w:shd w:val="clear" w:color="auto" w:fill="FFFFFF"/>
        </w:rPr>
        <w:t>Pakeisti 12 punktą ir jį išdėstyti taip:</w:t>
      </w:r>
    </w:p>
    <w:p w14:paraId="3A962E70" w14:textId="1E819049" w:rsidR="00821A3D" w:rsidRPr="00121D04" w:rsidRDefault="00821A3D" w:rsidP="0071523D">
      <w:pPr>
        <w:shd w:val="clear" w:color="auto" w:fill="FFFFFF"/>
        <w:spacing w:line="360" w:lineRule="auto"/>
        <w:ind w:firstLine="709"/>
        <w:jc w:val="both"/>
      </w:pPr>
      <w:r w:rsidRPr="00121D04">
        <w:t xml:space="preserve">„12. Pagal šio skyriaus nuostatas galimi pareiškėjai yra nukentėję nuo </w:t>
      </w:r>
      <w:proofErr w:type="spellStart"/>
      <w:r w:rsidRPr="00121D04">
        <w:t>koronaviruso</w:t>
      </w:r>
      <w:proofErr w:type="spellEnd"/>
      <w:r w:rsidRPr="00121D04">
        <w:t xml:space="preserve"> </w:t>
      </w:r>
      <w:r w:rsidR="00A47474" w:rsidRPr="00121D04">
        <w:br/>
      </w:r>
      <w:r w:rsidRPr="00121D04">
        <w:t xml:space="preserve">(COVID-19) individualią veiklą vykdantys asmenys, kurių 2019 m. gautos metinės apmokestinamosios pajamos (išskyrus pajamas, gautas iš individualios veiklos, </w:t>
      </w:r>
      <w:r w:rsidRPr="00121D04">
        <w:rPr>
          <w:b/>
          <w:bCs/>
        </w:rPr>
        <w:t xml:space="preserve">pajamas, gautas pagal autorines sutartis, ir honorarą bei kitas pajamas, gautas už kūrinių ir gretutinių teisių objektų panaudojimą iš </w:t>
      </w:r>
      <w:r w:rsidR="00C648AD" w:rsidRPr="00121D04">
        <w:rPr>
          <w:b/>
          <w:bCs/>
        </w:rPr>
        <w:t>kolektyvinio autorių teisių ir gretutinių teisių administravimo organizacijų</w:t>
      </w:r>
      <w:r w:rsidRPr="00121D04">
        <w:t>) neviršija 12 minimalių mėnesio algų (toliau – MMA) dydžio (taikomas 2019 m. galiojęs MMA dydis) ir 2020 m. gautos metinės apmokestinamosios pajamos (taip pat asmenų, vykdančių veiklą pagal verslo liudijimą (-</w:t>
      </w:r>
      <w:proofErr w:type="spellStart"/>
      <w:r w:rsidRPr="00121D04">
        <w:t>us</w:t>
      </w:r>
      <w:proofErr w:type="spellEnd"/>
      <w:r w:rsidRPr="00121D04">
        <w:t>), deklaruotas pajamų ir išlaidų skirtumas) neviršija </w:t>
      </w:r>
      <w:r w:rsidR="00487162" w:rsidRPr="00121D04">
        <w:t>36 </w:t>
      </w:r>
      <w:r w:rsidRPr="00121D04">
        <w:t>MMA dydžio (taikomas 2020 m. galiojęs MMA dydis).“</w:t>
      </w:r>
    </w:p>
    <w:p w14:paraId="2E80548F" w14:textId="77777777" w:rsidR="00FF5845" w:rsidRPr="00121D04" w:rsidRDefault="00FF5845" w:rsidP="0071523D">
      <w:pPr>
        <w:shd w:val="clear" w:color="auto" w:fill="FFFFFF"/>
        <w:spacing w:line="360" w:lineRule="auto"/>
        <w:ind w:firstLine="709"/>
        <w:jc w:val="both"/>
      </w:pPr>
      <w:r w:rsidRPr="00121D04">
        <w:t>1.</w:t>
      </w:r>
      <w:r w:rsidR="00A66A6E" w:rsidRPr="00121D04">
        <w:t>5</w:t>
      </w:r>
      <w:r w:rsidRPr="00121D04">
        <w:t>. Pakeisti 13.6 papunktį ir jį išdėstyti taip:</w:t>
      </w:r>
    </w:p>
    <w:p w14:paraId="0C38AB93" w14:textId="2ECD011C" w:rsidR="00F1076D" w:rsidRPr="00121D04" w:rsidRDefault="00FF5845" w:rsidP="0071523D">
      <w:pPr>
        <w:pStyle w:val="FootnoteText"/>
        <w:spacing w:line="360" w:lineRule="auto"/>
        <w:ind w:firstLine="709"/>
        <w:jc w:val="both"/>
        <w:rPr>
          <w:rFonts w:ascii="Times New Roman" w:hAnsi="Times New Roman"/>
          <w:sz w:val="24"/>
        </w:rPr>
      </w:pPr>
      <w:r w:rsidRPr="00121D04">
        <w:rPr>
          <w:rFonts w:ascii="Times New Roman" w:eastAsia="Times New Roman" w:hAnsi="Times New Roman"/>
          <w:sz w:val="24"/>
        </w:rPr>
        <w:t xml:space="preserve">„13.6. pareiškėjas nėra gavęs subsidijos pagal Priemonės </w:t>
      </w:r>
      <w:r w:rsidRPr="00121D04">
        <w:rPr>
          <w:rFonts w:ascii="Times New Roman" w:eastAsia="Times New Roman" w:hAnsi="Times New Roman"/>
          <w:strike/>
          <w:sz w:val="24"/>
        </w:rPr>
        <w:t>kvietimą</w:t>
      </w:r>
      <w:r w:rsidR="001F1F9C" w:rsidRPr="00121D04">
        <w:rPr>
          <w:rFonts w:ascii="Times New Roman" w:eastAsia="Times New Roman" w:hAnsi="Times New Roman"/>
          <w:sz w:val="24"/>
        </w:rPr>
        <w:t xml:space="preserve"> </w:t>
      </w:r>
      <w:r w:rsidR="001F1F9C" w:rsidRPr="00121D04">
        <w:rPr>
          <w:rFonts w:ascii="Times New Roman" w:eastAsia="Times New Roman" w:hAnsi="Times New Roman"/>
          <w:b/>
          <w:sz w:val="24"/>
        </w:rPr>
        <w:t>kvietimus</w:t>
      </w:r>
      <w:r w:rsidRPr="00121D04">
        <w:rPr>
          <w:rFonts w:ascii="Times New Roman" w:eastAsia="Times New Roman" w:hAnsi="Times New Roman"/>
          <w:sz w:val="24"/>
        </w:rPr>
        <w:t xml:space="preserve"> teikti nuo </w:t>
      </w:r>
      <w:r w:rsidRPr="00121D04">
        <w:rPr>
          <w:rFonts w:ascii="Times New Roman" w:eastAsia="Times New Roman" w:hAnsi="Times New Roman"/>
          <w:sz w:val="24"/>
        </w:rPr>
        <w:br/>
        <w:t xml:space="preserve">COVID-19 nukentėjusio individualią veiklą vykdančio asmens subsidijų paraišką, </w:t>
      </w:r>
      <w:r w:rsidRPr="00121D04">
        <w:rPr>
          <w:rFonts w:ascii="Times New Roman" w:eastAsia="Times New Roman" w:hAnsi="Times New Roman"/>
          <w:strike/>
          <w:sz w:val="24"/>
        </w:rPr>
        <w:t>kuris</w:t>
      </w:r>
      <w:r w:rsidR="001F1F9C" w:rsidRPr="00121D04">
        <w:rPr>
          <w:rFonts w:ascii="Times New Roman" w:eastAsia="Times New Roman" w:hAnsi="Times New Roman"/>
          <w:sz w:val="24"/>
        </w:rPr>
        <w:t xml:space="preserve"> </w:t>
      </w:r>
      <w:r w:rsidR="001F1F9C" w:rsidRPr="00121D04">
        <w:rPr>
          <w:rFonts w:ascii="Times New Roman" w:eastAsia="Times New Roman" w:hAnsi="Times New Roman"/>
          <w:b/>
          <w:sz w:val="24"/>
        </w:rPr>
        <w:t>kurie</w:t>
      </w:r>
      <w:r w:rsidRPr="00121D04">
        <w:rPr>
          <w:rFonts w:ascii="Times New Roman" w:eastAsia="Times New Roman" w:hAnsi="Times New Roman"/>
          <w:sz w:val="24"/>
        </w:rPr>
        <w:t xml:space="preserve"> galiojo iki 2021 m. birželio 1 d.</w:t>
      </w:r>
      <w:r w:rsidR="001F1F9C" w:rsidRPr="00121D04">
        <w:rPr>
          <w:rFonts w:ascii="Times New Roman" w:eastAsia="Times New Roman" w:hAnsi="Times New Roman"/>
          <w:sz w:val="24"/>
        </w:rPr>
        <w:t xml:space="preserve"> </w:t>
      </w:r>
      <w:r w:rsidR="001F1F9C" w:rsidRPr="00121D04">
        <w:rPr>
          <w:rFonts w:ascii="Times New Roman" w:eastAsia="Times New Roman" w:hAnsi="Times New Roman"/>
          <w:b/>
          <w:sz w:val="24"/>
        </w:rPr>
        <w:t xml:space="preserve">ir </w:t>
      </w:r>
      <w:r w:rsidR="00A560BA" w:rsidRPr="00121D04">
        <w:rPr>
          <w:rFonts w:ascii="Times New Roman" w:eastAsia="Times New Roman" w:hAnsi="Times New Roman"/>
          <w:b/>
          <w:sz w:val="24"/>
        </w:rPr>
        <w:t xml:space="preserve">iki </w:t>
      </w:r>
      <w:r w:rsidR="001F1F9C" w:rsidRPr="00121D04">
        <w:rPr>
          <w:rFonts w:ascii="Times New Roman" w:eastAsia="Times New Roman" w:hAnsi="Times New Roman"/>
          <w:b/>
          <w:sz w:val="24"/>
        </w:rPr>
        <w:t>2021 m. rugsėjo 1 d.</w:t>
      </w:r>
      <w:r w:rsidR="00F1076D" w:rsidRPr="00121D04">
        <w:rPr>
          <w:rFonts w:ascii="Times New Roman" w:eastAsia="Times New Roman" w:hAnsi="Times New Roman"/>
          <w:sz w:val="24"/>
        </w:rPr>
        <w:t>“</w:t>
      </w:r>
      <w:r w:rsidRPr="00121D04">
        <w:rPr>
          <w:rFonts w:ascii="Times New Roman" w:eastAsia="Times New Roman" w:hAnsi="Times New Roman"/>
          <w:sz w:val="24"/>
        </w:rPr>
        <w:t xml:space="preserve"> </w:t>
      </w:r>
    </w:p>
    <w:p w14:paraId="751ACDA9" w14:textId="77777777" w:rsidR="00F1076D" w:rsidRPr="00121D04" w:rsidRDefault="00F1076D" w:rsidP="0071523D">
      <w:pPr>
        <w:pStyle w:val="FootnoteText"/>
        <w:spacing w:line="360" w:lineRule="auto"/>
        <w:ind w:firstLine="709"/>
        <w:jc w:val="both"/>
        <w:rPr>
          <w:rFonts w:ascii="Times New Roman" w:hAnsi="Times New Roman"/>
          <w:sz w:val="24"/>
        </w:rPr>
      </w:pPr>
      <w:r w:rsidRPr="00121D04">
        <w:rPr>
          <w:rFonts w:ascii="Times New Roman" w:hAnsi="Times New Roman"/>
          <w:sz w:val="24"/>
        </w:rPr>
        <w:t>1.6. Papildyti 13.8 papunkčiu:</w:t>
      </w:r>
    </w:p>
    <w:p w14:paraId="2050D37E" w14:textId="0ECB387D" w:rsidR="00FF5845" w:rsidRPr="00121D04" w:rsidRDefault="00F1076D" w:rsidP="0071523D">
      <w:pPr>
        <w:pStyle w:val="FootnoteText"/>
        <w:spacing w:line="360" w:lineRule="auto"/>
        <w:ind w:firstLine="709"/>
        <w:jc w:val="both"/>
        <w:rPr>
          <w:rFonts w:ascii="Times New Roman" w:hAnsi="Times New Roman"/>
          <w:sz w:val="24"/>
        </w:rPr>
      </w:pPr>
      <w:r w:rsidRPr="00121D04">
        <w:rPr>
          <w:rFonts w:ascii="Times New Roman" w:hAnsi="Times New Roman"/>
          <w:sz w:val="24"/>
        </w:rPr>
        <w:lastRenderedPageBreak/>
        <w:t>„</w:t>
      </w:r>
      <w:r w:rsidRPr="00121D04">
        <w:rPr>
          <w:rFonts w:ascii="Times New Roman" w:hAnsi="Times New Roman"/>
          <w:b/>
          <w:sz w:val="24"/>
        </w:rPr>
        <w:t>13.8. pareiškėjas</w:t>
      </w:r>
      <w:r w:rsidRPr="00121D04">
        <w:rPr>
          <w:rFonts w:ascii="Times New Roman" w:hAnsi="Times New Roman"/>
          <w:sz w:val="24"/>
        </w:rPr>
        <w:t xml:space="preserve"> </w:t>
      </w:r>
      <w:r w:rsidRPr="00121D04">
        <w:rPr>
          <w:rFonts w:ascii="Times New Roman" w:eastAsia="Times New Roman" w:hAnsi="Times New Roman"/>
          <w:b/>
          <w:sz w:val="24"/>
        </w:rPr>
        <w:t>nėra gavęs kūrybinių prastovų išmokų pagal Meno kūrėjų socialinės apsaugos programos administravimo tvarkos aprašą, patvirtintą Lietuvos Respublikos Vyriausybės 2011 m. kovo 16 d. nutarimu Nr. 316 „Dėl Meno kūrėjų socialinės apsaugos programos“</w:t>
      </w:r>
      <w:r w:rsidR="00AF2607" w:rsidRPr="00121D04">
        <w:rPr>
          <w:rFonts w:ascii="Times New Roman" w:eastAsia="Times New Roman" w:hAnsi="Times New Roman"/>
          <w:b/>
          <w:sz w:val="24"/>
        </w:rPr>
        <w:t>,</w:t>
      </w:r>
      <w:r w:rsidRPr="00121D04">
        <w:rPr>
          <w:rFonts w:ascii="Times New Roman" w:eastAsia="Times New Roman" w:hAnsi="Times New Roman"/>
          <w:b/>
          <w:sz w:val="24"/>
        </w:rPr>
        <w:t xml:space="preserve"> ir tai patvirtina subsidijos paraiškoje.“</w:t>
      </w:r>
    </w:p>
    <w:p w14:paraId="0366FF23" w14:textId="77777777" w:rsidR="00821A3D" w:rsidRPr="00121D04" w:rsidRDefault="00BA12A9" w:rsidP="0071523D">
      <w:pPr>
        <w:shd w:val="clear" w:color="auto" w:fill="FFFFFF"/>
        <w:spacing w:line="360" w:lineRule="auto"/>
        <w:ind w:firstLine="709"/>
        <w:jc w:val="both"/>
      </w:pPr>
      <w:r w:rsidRPr="00121D04">
        <w:t>1.</w:t>
      </w:r>
      <w:r w:rsidR="00F1076D" w:rsidRPr="00121D04">
        <w:t>7</w:t>
      </w:r>
      <w:r w:rsidR="00821A3D" w:rsidRPr="00121D04">
        <w:t>. Pakeisti 16 punktą ir jį išdėstyti taip:</w:t>
      </w:r>
    </w:p>
    <w:p w14:paraId="21569CC3" w14:textId="77777777" w:rsidR="00821A3D" w:rsidRPr="00121D04" w:rsidRDefault="00821A3D" w:rsidP="0071523D">
      <w:pPr>
        <w:spacing w:line="360" w:lineRule="auto"/>
        <w:ind w:firstLine="709"/>
        <w:jc w:val="both"/>
      </w:pPr>
      <w:r w:rsidRPr="00121D04">
        <w:t xml:space="preserve">„16. Subsidija gali būti </w:t>
      </w:r>
      <w:r w:rsidR="00C31929" w:rsidRPr="00121D04">
        <w:rPr>
          <w:b/>
        </w:rPr>
        <w:t>išmokama</w:t>
      </w:r>
      <w:r w:rsidRPr="00121D04">
        <w:t xml:space="preserve"> ne vėliau kaip iki 2021 m. </w:t>
      </w:r>
      <w:r w:rsidRPr="00121D04">
        <w:rPr>
          <w:strike/>
        </w:rPr>
        <w:t>rugsėjo 30</w:t>
      </w:r>
      <w:r w:rsidRPr="00121D04">
        <w:t xml:space="preserve"> </w:t>
      </w:r>
      <w:r w:rsidR="00BA12A9" w:rsidRPr="00121D04">
        <w:rPr>
          <w:b/>
        </w:rPr>
        <w:t>gruodžio</w:t>
      </w:r>
      <w:r w:rsidRPr="00121D04">
        <w:rPr>
          <w:b/>
        </w:rPr>
        <w:t xml:space="preserve"> 3</w:t>
      </w:r>
      <w:r w:rsidR="00D219AD" w:rsidRPr="00121D04">
        <w:rPr>
          <w:b/>
        </w:rPr>
        <w:t>1</w:t>
      </w:r>
      <w:r w:rsidRPr="00121D04">
        <w:t xml:space="preserve"> </w:t>
      </w:r>
      <w:r w:rsidRPr="00121D04">
        <w:rPr>
          <w:b/>
        </w:rPr>
        <w:t>d.</w:t>
      </w:r>
      <w:r w:rsidRPr="00121D04">
        <w:t>“</w:t>
      </w:r>
    </w:p>
    <w:p w14:paraId="12C89D6A" w14:textId="77777777" w:rsidR="00821A3D" w:rsidRPr="00121D04" w:rsidRDefault="00821A3D" w:rsidP="0071523D">
      <w:pPr>
        <w:shd w:val="clear" w:color="auto" w:fill="FFFFFF"/>
        <w:spacing w:line="360" w:lineRule="auto"/>
        <w:ind w:firstLine="709"/>
        <w:jc w:val="both"/>
      </w:pPr>
      <w:r w:rsidRPr="00121D04">
        <w:t>1.</w:t>
      </w:r>
      <w:r w:rsidR="00F1076D" w:rsidRPr="00121D04">
        <w:t>8</w:t>
      </w:r>
      <w:r w:rsidRPr="00121D04">
        <w:t>. Pakeisti 19 punktą ir jį išdėstyti taip:</w:t>
      </w:r>
    </w:p>
    <w:p w14:paraId="354BA44E" w14:textId="132097F9" w:rsidR="00821A3D" w:rsidRPr="00121D04" w:rsidRDefault="00821A3D" w:rsidP="0071523D">
      <w:pPr>
        <w:shd w:val="clear" w:color="auto" w:fill="FFFFFF"/>
        <w:spacing w:line="360" w:lineRule="auto"/>
        <w:ind w:firstLine="709"/>
        <w:jc w:val="both"/>
      </w:pPr>
      <w:r w:rsidRPr="00121D04">
        <w:rPr>
          <w:color w:val="000000" w:themeColor="text1"/>
        </w:rPr>
        <w:t>„19</w:t>
      </w:r>
      <w:r w:rsidRPr="00121D04">
        <w:rPr>
          <w:color w:val="000000"/>
        </w:rPr>
        <w:t xml:space="preserve">. Kvietimas teikti subsidijos paraiškas galioja iki kvietime teikti subsidijos paraiškas nurodytos dienos, kuri negali būti vėlesnė kaip 2021 m. </w:t>
      </w:r>
      <w:r w:rsidRPr="00121D04">
        <w:rPr>
          <w:strike/>
        </w:rPr>
        <w:t>rugsėjo 1</w:t>
      </w:r>
      <w:r w:rsidRPr="00121D04">
        <w:rPr>
          <w:strike/>
          <w:color w:val="000000"/>
        </w:rPr>
        <w:t xml:space="preserve"> diena</w:t>
      </w:r>
      <w:r w:rsidRPr="00121D04">
        <w:rPr>
          <w:color w:val="000000"/>
        </w:rPr>
        <w:t xml:space="preserve"> </w:t>
      </w:r>
      <w:r w:rsidR="00BA12A9" w:rsidRPr="00121D04">
        <w:rPr>
          <w:b/>
          <w:color w:val="000000"/>
        </w:rPr>
        <w:t>lapkričio</w:t>
      </w:r>
      <w:r w:rsidRPr="00121D04">
        <w:rPr>
          <w:b/>
          <w:color w:val="000000"/>
        </w:rPr>
        <w:t xml:space="preserve"> </w:t>
      </w:r>
      <w:r w:rsidR="008B6AA1" w:rsidRPr="00121D04">
        <w:rPr>
          <w:b/>
          <w:color w:val="000000"/>
        </w:rPr>
        <w:t xml:space="preserve">22 </w:t>
      </w:r>
      <w:r w:rsidRPr="00121D04">
        <w:rPr>
          <w:b/>
          <w:color w:val="000000"/>
        </w:rPr>
        <w:t>d.</w:t>
      </w:r>
      <w:r w:rsidRPr="00121D04">
        <w:rPr>
          <w:color w:val="000000"/>
          <w:shd w:val="clear" w:color="auto" w:fill="FFFFFF"/>
        </w:rPr>
        <w:t> </w:t>
      </w:r>
      <w:r w:rsidRPr="00121D04">
        <w:rPr>
          <w:color w:val="000000"/>
        </w:rPr>
        <w:t xml:space="preserve">VMI </w:t>
      </w:r>
      <w:r w:rsidRPr="00121D04">
        <w:t xml:space="preserve">interneto svetainėje www.vmi.lt skelbia apie kvietimo </w:t>
      </w:r>
      <w:r w:rsidRPr="00121D04">
        <w:rPr>
          <w:color w:val="000000"/>
        </w:rPr>
        <w:t>teikti subsidijos paraiškas</w:t>
      </w:r>
      <w:r w:rsidRPr="00121D04">
        <w:t xml:space="preserve"> galiojimo pabaigą. Suderinusi su Ministerija, VMI sustabdo kvietimą </w:t>
      </w:r>
      <w:r w:rsidRPr="00121D04">
        <w:rPr>
          <w:color w:val="000000"/>
        </w:rPr>
        <w:t>teikti subsidijos paraiškas</w:t>
      </w:r>
      <w:r w:rsidRPr="00121D04">
        <w:t xml:space="preserve"> anksčiau nei kvietime </w:t>
      </w:r>
      <w:r w:rsidRPr="00121D04">
        <w:rPr>
          <w:color w:val="000000"/>
        </w:rPr>
        <w:t>teikti subsidijos paraiškas</w:t>
      </w:r>
      <w:r w:rsidRPr="00121D04">
        <w:t xml:space="preserve"> nurodyta jo galiojimo diena, </w:t>
      </w:r>
      <w:r w:rsidRPr="00121D04">
        <w:rPr>
          <w:color w:val="000000"/>
        </w:rPr>
        <w:t xml:space="preserve">jeigu pagal Ministerijos priimtus sprendimus dėl subsidijos skyrimo ir pateiktas naujas subsidijų paraiškas paskirta ir prašomų skirti subsidijų suma viršija visą subsidijoms finansuoti bendrai skirtą lėšų sumą pagal kvietimą teikti subsidijos paraiškas, ir apie tai tą pačią dieną paskelbia </w:t>
      </w:r>
      <w:r w:rsidRPr="00121D04">
        <w:t xml:space="preserve">interneto svetainėje </w:t>
      </w:r>
      <w:r w:rsidR="00832931" w:rsidRPr="00121D04">
        <w:t>www.vmi.lt</w:t>
      </w:r>
      <w:r w:rsidRPr="00121D04">
        <w:t>.“</w:t>
      </w:r>
    </w:p>
    <w:p w14:paraId="31EB120A" w14:textId="77777777" w:rsidR="00821A3D" w:rsidRPr="00121D04" w:rsidRDefault="00821A3D" w:rsidP="0071523D">
      <w:pPr>
        <w:spacing w:line="360" w:lineRule="auto"/>
        <w:ind w:firstLine="709"/>
        <w:jc w:val="both"/>
      </w:pPr>
      <w:r w:rsidRPr="00121D04">
        <w:t>1.</w:t>
      </w:r>
      <w:r w:rsidR="00F1076D" w:rsidRPr="00121D04">
        <w:t>9</w:t>
      </w:r>
      <w:r w:rsidRPr="00121D04">
        <w:t>. Pakeisti 20 punktą ir jį išdėstyti taip:</w:t>
      </w:r>
    </w:p>
    <w:p w14:paraId="221FCAF9" w14:textId="77777777" w:rsidR="00821A3D" w:rsidRPr="00121D04" w:rsidRDefault="00821A3D" w:rsidP="0071523D">
      <w:pPr>
        <w:spacing w:line="360" w:lineRule="auto"/>
        <w:ind w:firstLine="709"/>
        <w:jc w:val="both"/>
      </w:pPr>
      <w:r w:rsidRPr="00121D04">
        <w:t xml:space="preserve">„20. Pareiškėjas, siekdamas gauti subsidiją, VMI „Mano VMI“ autorizuotų paslaugų srityje, kurios adresas https://www.vmi.lt/manovmi </w:t>
      </w:r>
      <w:r w:rsidRPr="00121D04">
        <w:rPr>
          <w:color w:val="000000"/>
        </w:rPr>
        <w:t xml:space="preserve">(toliau – „Mano VMI“), bet kuriuo metu po kvietimo teikti subsidijos paraiškas paskelbimo, bet ne vėliau kaip iki 2021 m. </w:t>
      </w:r>
      <w:r w:rsidRPr="00121D04">
        <w:rPr>
          <w:strike/>
        </w:rPr>
        <w:t>rugsėjo 1</w:t>
      </w:r>
      <w:r w:rsidRPr="00121D04">
        <w:rPr>
          <w:color w:val="000000"/>
        </w:rPr>
        <w:t xml:space="preserve"> </w:t>
      </w:r>
      <w:r w:rsidR="007D0657" w:rsidRPr="00121D04">
        <w:rPr>
          <w:b/>
          <w:color w:val="000000"/>
        </w:rPr>
        <w:t>lapkričio</w:t>
      </w:r>
      <w:r w:rsidRPr="00121D04">
        <w:rPr>
          <w:b/>
          <w:color w:val="000000"/>
        </w:rPr>
        <w:t xml:space="preserve"> </w:t>
      </w:r>
      <w:r w:rsidR="008B6AA1" w:rsidRPr="00121D04">
        <w:rPr>
          <w:b/>
          <w:color w:val="000000"/>
        </w:rPr>
        <w:t xml:space="preserve">22 </w:t>
      </w:r>
      <w:r w:rsidRPr="00121D04">
        <w:rPr>
          <w:bCs/>
          <w:color w:val="000000"/>
        </w:rPr>
        <w:t>d.</w:t>
      </w:r>
      <w:r w:rsidRPr="00121D04">
        <w:rPr>
          <w:color w:val="000000"/>
        </w:rPr>
        <w:t xml:space="preserve">, išskyrus atvejus, kai kvietimas teikti subsidijos paraiškas sustabdomas Aprašo 19 punkte nustatyta tvarka, </w:t>
      </w:r>
      <w:r w:rsidRPr="00121D04">
        <w:t xml:space="preserve">turi užpildyti ir pateikti subsidijos paraišką pagal Ministerijos patvirtintą </w:t>
      </w:r>
      <w:r w:rsidRPr="00121D04">
        <w:rPr>
          <w:color w:val="000000"/>
          <w:lang w:eastAsia="en-US"/>
        </w:rPr>
        <w:t>Nuo COVID-19</w:t>
      </w:r>
      <w:r w:rsidRPr="00121D04">
        <w:rPr>
          <w:color w:val="000000"/>
        </w:rPr>
        <w:t xml:space="preserve"> nukentėjusio</w:t>
      </w:r>
      <w:r w:rsidRPr="00121D04">
        <w:t xml:space="preserve"> individualią veiklą vykdančio asmens subsidijos veiklos likvidumui palaikyti paraiškos </w:t>
      </w:r>
      <w:r w:rsidRPr="00121D04">
        <w:rPr>
          <w:color w:val="000000"/>
        </w:rPr>
        <w:t>formą</w:t>
      </w:r>
      <w:r w:rsidRPr="00121D04">
        <w:t xml:space="preserve">. Subsidijos paraiška pildoma lietuvių kalba. Jei pateikta subsidijos paraiška neatitinka Ministerijos patvirtintos </w:t>
      </w:r>
      <w:r w:rsidRPr="00121D04">
        <w:rPr>
          <w:color w:val="000000"/>
          <w:lang w:eastAsia="en-US"/>
        </w:rPr>
        <w:t>Nuo COVID-19</w:t>
      </w:r>
      <w:r w:rsidRPr="00121D04">
        <w:rPr>
          <w:color w:val="000000"/>
        </w:rPr>
        <w:t xml:space="preserve"> nukentėjusio</w:t>
      </w:r>
      <w:r w:rsidRPr="00121D04">
        <w:t xml:space="preserve"> individualią veiklą vykdančio asmens subsidijos veiklos likvidumui palaikyti paraiškos formos reikalavimų, ji nevertinama.“</w:t>
      </w:r>
    </w:p>
    <w:p w14:paraId="38BA74EB" w14:textId="77777777" w:rsidR="003448B2" w:rsidRPr="00121D04" w:rsidRDefault="003448B2" w:rsidP="0071523D">
      <w:pPr>
        <w:spacing w:line="360" w:lineRule="auto"/>
        <w:ind w:firstLine="709"/>
        <w:jc w:val="both"/>
      </w:pPr>
      <w:r w:rsidRPr="00121D04">
        <w:t>1.</w:t>
      </w:r>
      <w:r w:rsidR="00F1076D" w:rsidRPr="00121D04">
        <w:t>10</w:t>
      </w:r>
      <w:r w:rsidRPr="00121D04">
        <w:t>. Pakeisti 31.2 papunktį ir jį išdėstyti taip:</w:t>
      </w:r>
    </w:p>
    <w:p w14:paraId="642439A1" w14:textId="559A5ADB" w:rsidR="003448B2" w:rsidRPr="00121D04" w:rsidRDefault="003448B2" w:rsidP="0071523D">
      <w:pPr>
        <w:tabs>
          <w:tab w:val="left" w:pos="1418"/>
        </w:tabs>
        <w:spacing w:line="360" w:lineRule="auto"/>
        <w:ind w:firstLine="709"/>
        <w:jc w:val="both"/>
      </w:pPr>
      <w:r w:rsidRPr="00121D04">
        <w:t xml:space="preserve">„31.2. Ministerijai, kuri ne vėliau kaip per 3 darbo dienas nuo tinkamų finansuoti pareiškėjų sąrašo gavimo dienos parengia sprendimą dėl subsidijos skyrimo, įforminamą ekonomikos ir inovacijų ministro įsakymu. Paskutinį parengtą tinkamų finansuoti pareiškėjų sąrašą LVPA pateikia Ministerijai ne vėliau kaip iki 2021 m. </w:t>
      </w:r>
      <w:r w:rsidRPr="00121D04">
        <w:rPr>
          <w:strike/>
        </w:rPr>
        <w:t>rugsėjo 21</w:t>
      </w:r>
      <w:r w:rsidRPr="00121D04">
        <w:t xml:space="preserve">  </w:t>
      </w:r>
      <w:r w:rsidRPr="00121D04">
        <w:rPr>
          <w:b/>
        </w:rPr>
        <w:t>gruodžio 2</w:t>
      </w:r>
      <w:r w:rsidR="006E59BF" w:rsidRPr="00121D04">
        <w:rPr>
          <w:b/>
        </w:rPr>
        <w:t>0</w:t>
      </w:r>
      <w:r w:rsidRPr="00121D04">
        <w:t xml:space="preserve"> d.;</w:t>
      </w:r>
      <w:r w:rsidR="000A36C3" w:rsidRPr="00121D04">
        <w:t>“.</w:t>
      </w:r>
    </w:p>
    <w:p w14:paraId="5CC3C2A8" w14:textId="77777777" w:rsidR="003448B2" w:rsidRPr="00121D04" w:rsidRDefault="003448B2" w:rsidP="0071523D">
      <w:pPr>
        <w:spacing w:line="360" w:lineRule="auto"/>
        <w:ind w:firstLine="709"/>
        <w:jc w:val="both"/>
      </w:pPr>
      <w:r w:rsidRPr="00121D04">
        <w:t>1.1</w:t>
      </w:r>
      <w:r w:rsidR="00F1076D" w:rsidRPr="00121D04">
        <w:t>1</w:t>
      </w:r>
      <w:r w:rsidRPr="00121D04">
        <w:t>. Pakeisti 38 punktą ir jį išdėstyti taip:</w:t>
      </w:r>
    </w:p>
    <w:p w14:paraId="5D0F99D2" w14:textId="3A51CB3C" w:rsidR="003448B2" w:rsidRPr="00121D04" w:rsidRDefault="003448B2" w:rsidP="0071523D">
      <w:pPr>
        <w:tabs>
          <w:tab w:val="left" w:pos="1276"/>
        </w:tabs>
        <w:spacing w:line="360" w:lineRule="auto"/>
        <w:ind w:firstLine="709"/>
        <w:jc w:val="both"/>
      </w:pPr>
      <w:r w:rsidRPr="00121D04">
        <w:t xml:space="preserve">„38. VMI iki </w:t>
      </w:r>
      <w:r w:rsidRPr="00121D04">
        <w:rPr>
          <w:strike/>
        </w:rPr>
        <w:t>2021 m. gruodžio 1</w:t>
      </w:r>
      <w:r w:rsidR="004C4F55" w:rsidRPr="00121D04">
        <w:t xml:space="preserve"> </w:t>
      </w:r>
      <w:r w:rsidR="004C4F55" w:rsidRPr="00121D04">
        <w:rPr>
          <w:b/>
        </w:rPr>
        <w:t xml:space="preserve">2022 m. </w:t>
      </w:r>
      <w:r w:rsidR="00B47797" w:rsidRPr="00121D04">
        <w:rPr>
          <w:b/>
        </w:rPr>
        <w:t>kovo</w:t>
      </w:r>
      <w:r w:rsidR="004C4F55" w:rsidRPr="00121D04">
        <w:rPr>
          <w:b/>
        </w:rPr>
        <w:t xml:space="preserve"> 31</w:t>
      </w:r>
      <w:r w:rsidRPr="00121D04">
        <w:t xml:space="preserve"> d. atlieka atrankines pareiškėjų, kuriems skirtos subsidijos, patikras, siekdama įvertinti, ar pagal patikros metu galiojusias pateiktas pajamų mokesčio deklaracijas Aprašo 12 punkte išvardytos pajamos atitinka minėtame punkte nurodytus dydžius</w:t>
      </w:r>
      <w:r w:rsidR="00863738" w:rsidRPr="00121D04">
        <w:t>,</w:t>
      </w:r>
      <w:r w:rsidR="007E0DDF" w:rsidRPr="00121D04">
        <w:t xml:space="preserve"> </w:t>
      </w:r>
      <w:r w:rsidR="007E0DDF" w:rsidRPr="00121D04">
        <w:rPr>
          <w:b/>
        </w:rPr>
        <w:t xml:space="preserve">ir </w:t>
      </w:r>
      <w:r w:rsidR="001E7D6F" w:rsidRPr="00121D04">
        <w:rPr>
          <w:b/>
        </w:rPr>
        <w:t>patikrinti</w:t>
      </w:r>
      <w:r w:rsidR="007E0DDF" w:rsidRPr="00121D04">
        <w:rPr>
          <w:b/>
        </w:rPr>
        <w:t xml:space="preserve"> </w:t>
      </w:r>
      <w:r w:rsidR="00201CD7" w:rsidRPr="00121D04">
        <w:rPr>
          <w:b/>
        </w:rPr>
        <w:t>Aprašo 13.8 papunktyje nurodytą</w:t>
      </w:r>
      <w:r w:rsidR="007E0DDF" w:rsidRPr="00121D04">
        <w:rPr>
          <w:b/>
        </w:rPr>
        <w:t xml:space="preserve"> informaciją</w:t>
      </w:r>
      <w:r w:rsidR="00201CD7" w:rsidRPr="00121D04">
        <w:rPr>
          <w:b/>
        </w:rPr>
        <w:t xml:space="preserve"> pagal Lietuvos Respublikos </w:t>
      </w:r>
      <w:r w:rsidR="00201CD7" w:rsidRPr="00121D04">
        <w:rPr>
          <w:b/>
        </w:rPr>
        <w:lastRenderedPageBreak/>
        <w:t>kultūros ministerijos pateiktus duomenis</w:t>
      </w:r>
      <w:r w:rsidR="00BE7A18" w:rsidRPr="00121D04">
        <w:rPr>
          <w:b/>
        </w:rPr>
        <w:t xml:space="preserve">. Kultūros ministerija duomenis pateikia per </w:t>
      </w:r>
      <w:r w:rsidR="00A560BA" w:rsidRPr="00121D04">
        <w:rPr>
          <w:b/>
        </w:rPr>
        <w:t xml:space="preserve">5 </w:t>
      </w:r>
      <w:r w:rsidR="00BE7A18" w:rsidRPr="00121D04">
        <w:rPr>
          <w:b/>
        </w:rPr>
        <w:t>darbo di</w:t>
      </w:r>
      <w:r w:rsidR="009F1DE9" w:rsidRPr="00121D04">
        <w:rPr>
          <w:b/>
        </w:rPr>
        <w:t>enas</w:t>
      </w:r>
      <w:r w:rsidR="001B20D1" w:rsidRPr="00121D04">
        <w:rPr>
          <w:b/>
        </w:rPr>
        <w:t xml:space="preserve"> po</w:t>
      </w:r>
      <w:r w:rsidR="00BE7A18" w:rsidRPr="00121D04">
        <w:rPr>
          <w:b/>
        </w:rPr>
        <w:t xml:space="preserve"> VMI prašym</w:t>
      </w:r>
      <w:r w:rsidR="001B20D1" w:rsidRPr="00121D04">
        <w:rPr>
          <w:b/>
        </w:rPr>
        <w:t>o gavimo</w:t>
      </w:r>
      <w:r w:rsidRPr="00121D04">
        <w:t>.</w:t>
      </w:r>
      <w:r w:rsidR="004C4F55" w:rsidRPr="00121D04">
        <w:t>“</w:t>
      </w:r>
    </w:p>
    <w:p w14:paraId="3A8CF19E" w14:textId="77777777" w:rsidR="00082014" w:rsidRPr="00121D04" w:rsidRDefault="004B2551" w:rsidP="0071523D">
      <w:pPr>
        <w:tabs>
          <w:tab w:val="left" w:pos="993"/>
          <w:tab w:val="left" w:pos="1134"/>
        </w:tabs>
        <w:spacing w:line="360" w:lineRule="auto"/>
        <w:ind w:firstLine="709"/>
        <w:jc w:val="both"/>
      </w:pPr>
      <w:r w:rsidRPr="00121D04">
        <w:t>1.</w:t>
      </w:r>
      <w:r w:rsidR="002A1E20" w:rsidRPr="00121D04">
        <w:t>1</w:t>
      </w:r>
      <w:r w:rsidR="00F1076D" w:rsidRPr="00121D04">
        <w:t>2</w:t>
      </w:r>
      <w:r w:rsidR="00082014" w:rsidRPr="00121D04">
        <w:t>. Pakeisti 43 punktą ir jį išdėstyti taip:</w:t>
      </w:r>
    </w:p>
    <w:p w14:paraId="4C1E1C8E" w14:textId="6472D75D" w:rsidR="00082014" w:rsidRPr="00121D04" w:rsidRDefault="00082014" w:rsidP="0071523D">
      <w:pPr>
        <w:spacing w:line="360" w:lineRule="auto"/>
        <w:ind w:firstLine="709"/>
        <w:jc w:val="both"/>
      </w:pPr>
      <w:r w:rsidRPr="00121D04">
        <w:t xml:space="preserve">„43. Pagal šio skyriaus nuostatas galimi pareiškėjai yra nuo COVID-19 nukentėję individualią veiklą vykdantys asmenys, kurių vykdoma ūkinė veikla iki Nutarimu Nr. 1226 paskelbto karantino </w:t>
      </w:r>
      <w:r w:rsidRPr="00121D04">
        <w:rPr>
          <w:color w:val="000000" w:themeColor="text1"/>
          <w:shd w:val="clear" w:color="auto" w:fill="FFFFFF"/>
        </w:rPr>
        <w:t>(iki 2020 m. lapkričio 6 d. imtinai)</w:t>
      </w:r>
      <w:r w:rsidRPr="00121D04">
        <w:t xml:space="preserve"> buvo</w:t>
      </w:r>
      <w:r w:rsidRPr="00121D04">
        <w:rPr>
          <w:b/>
          <w:bCs/>
        </w:rPr>
        <w:t xml:space="preserve"> </w:t>
      </w:r>
      <w:r w:rsidRPr="00121D04">
        <w:t xml:space="preserve">ir kompensacijos paraiškos pateikimo metu yra </w:t>
      </w:r>
      <w:r w:rsidR="00B94E89" w:rsidRPr="00121D04">
        <w:t>vykdoma nuomojamose patalpose</w:t>
      </w:r>
      <w:r w:rsidRPr="00121D04">
        <w:t xml:space="preserve"> </w:t>
      </w:r>
      <w:r w:rsidR="00B94E89" w:rsidRPr="00121D04">
        <w:rPr>
          <w:b/>
        </w:rPr>
        <w:t xml:space="preserve">ar prekybos ir (ar) paslaugų teikimo vietoje laikinajame </w:t>
      </w:r>
      <w:r w:rsidR="00E21D50" w:rsidRPr="00121D04">
        <w:rPr>
          <w:b/>
        </w:rPr>
        <w:t>ir (ar)</w:t>
      </w:r>
      <w:r w:rsidR="008B6AA1" w:rsidRPr="00121D04">
        <w:rPr>
          <w:b/>
        </w:rPr>
        <w:t xml:space="preserve"> inžineriniame statinyje</w:t>
      </w:r>
      <w:r w:rsidRPr="00121D04">
        <w:t>, dėl kurių patirtų dalies pastoviųjų išlaidų padengimo kreipiamasi.“</w:t>
      </w:r>
    </w:p>
    <w:p w14:paraId="3A3A4B7A" w14:textId="77777777" w:rsidR="002F3146" w:rsidRPr="00121D04" w:rsidRDefault="004B2551" w:rsidP="0071523D">
      <w:pPr>
        <w:spacing w:line="360" w:lineRule="auto"/>
        <w:ind w:firstLine="709"/>
        <w:jc w:val="both"/>
      </w:pPr>
      <w:r w:rsidRPr="00121D04">
        <w:t>1.</w:t>
      </w:r>
      <w:r w:rsidR="00A66A6E" w:rsidRPr="00121D04">
        <w:t>1</w:t>
      </w:r>
      <w:r w:rsidR="00F1076D" w:rsidRPr="00121D04">
        <w:t>3</w:t>
      </w:r>
      <w:r w:rsidR="002F3146" w:rsidRPr="00121D04">
        <w:t>. Pakeisti 4</w:t>
      </w:r>
      <w:r w:rsidR="007666BC" w:rsidRPr="00121D04">
        <w:t>4</w:t>
      </w:r>
      <w:r w:rsidR="002F3146" w:rsidRPr="00121D04">
        <w:t>.5 papunktį ir jį išdėstyti taip:</w:t>
      </w:r>
    </w:p>
    <w:p w14:paraId="696E63A1" w14:textId="31914B83" w:rsidR="002F3146" w:rsidRPr="00121D04" w:rsidRDefault="002F3146" w:rsidP="0071523D">
      <w:pPr>
        <w:spacing w:line="360" w:lineRule="auto"/>
        <w:ind w:firstLine="709"/>
        <w:jc w:val="both"/>
      </w:pPr>
      <w:r w:rsidRPr="00121D04">
        <w:t xml:space="preserve">„44.5. </w:t>
      </w:r>
      <w:r w:rsidR="003A1193" w:rsidRPr="00121D04">
        <w:rPr>
          <w:b/>
        </w:rPr>
        <w:t>kai</w:t>
      </w:r>
      <w:r w:rsidR="003A1193" w:rsidRPr="00121D04">
        <w:t xml:space="preserve"> </w:t>
      </w:r>
      <w:r w:rsidRPr="00121D04">
        <w:t xml:space="preserve">pareiškėjo veikla iki Nutarimu Nr. 1226 paskelbto karantino </w:t>
      </w:r>
      <w:r w:rsidRPr="00121D04">
        <w:rPr>
          <w:color w:val="000000" w:themeColor="text1"/>
          <w:shd w:val="clear" w:color="auto" w:fill="FFFFFF"/>
        </w:rPr>
        <w:t>(iki 2020 m. lapkričio 6 d. imtinai)</w:t>
      </w:r>
      <w:r w:rsidRPr="00121D04">
        <w:t xml:space="preserve"> buvo ir teikiant kompensacijos paraišką yra vykdoma nuomojamose patalpose</w:t>
      </w:r>
      <w:r w:rsidR="00D73D61" w:rsidRPr="00121D04">
        <w:t xml:space="preserve"> </w:t>
      </w:r>
      <w:r w:rsidR="00D73D61" w:rsidRPr="00121D04">
        <w:rPr>
          <w:b/>
        </w:rPr>
        <w:t xml:space="preserve">ar prekybos ir (ar) paslaugų teikimo vietoje laikinajame </w:t>
      </w:r>
      <w:r w:rsidR="00E21D50" w:rsidRPr="00121D04">
        <w:rPr>
          <w:b/>
        </w:rPr>
        <w:t>ir (ar)</w:t>
      </w:r>
      <w:r w:rsidR="008B6AA1" w:rsidRPr="00121D04">
        <w:rPr>
          <w:b/>
        </w:rPr>
        <w:t xml:space="preserve"> inžineriniame statinyje</w:t>
      </w:r>
      <w:r w:rsidRPr="00121D04">
        <w:t xml:space="preserve">, </w:t>
      </w:r>
      <w:r w:rsidR="002B45FD" w:rsidRPr="00121D04">
        <w:rPr>
          <w:b/>
          <w:bCs/>
        </w:rPr>
        <w:t>jie</w:t>
      </w:r>
      <w:r w:rsidR="002B45FD" w:rsidRPr="00121D04">
        <w:t xml:space="preserve"> </w:t>
      </w:r>
      <w:r w:rsidR="00D73D61" w:rsidRPr="00121D04">
        <w:rPr>
          <w:b/>
        </w:rPr>
        <w:t>turi atitikti</w:t>
      </w:r>
      <w:r w:rsidR="00D73D61" w:rsidRPr="00121D04">
        <w:t xml:space="preserve"> </w:t>
      </w:r>
      <w:r w:rsidRPr="00121D04">
        <w:rPr>
          <w:strike/>
        </w:rPr>
        <w:t>kurios atitinka</w:t>
      </w:r>
      <w:r w:rsidRPr="00121D04">
        <w:t xml:space="preserve"> šiuos reikalavimus:</w:t>
      </w:r>
    </w:p>
    <w:p w14:paraId="4AF10F4C" w14:textId="77777777" w:rsidR="003A1193" w:rsidRPr="00121D04" w:rsidRDefault="003A1193" w:rsidP="0071523D">
      <w:pPr>
        <w:spacing w:line="360" w:lineRule="auto"/>
        <w:ind w:firstLine="709"/>
        <w:jc w:val="both"/>
        <w:rPr>
          <w:color w:val="000000" w:themeColor="text1"/>
        </w:rPr>
      </w:pPr>
      <w:r w:rsidRPr="00121D04">
        <w:t xml:space="preserve">44.5.1. </w:t>
      </w:r>
      <w:r w:rsidRPr="00121D04">
        <w:rPr>
          <w:b/>
        </w:rPr>
        <w:t>kai veikla vykdoma patalpose, jos</w:t>
      </w:r>
      <w:r w:rsidRPr="00121D04">
        <w:t xml:space="preserve"> yra</w:t>
      </w:r>
      <w:r w:rsidRPr="00121D04">
        <w:rPr>
          <w:color w:val="000000" w:themeColor="text1"/>
        </w:rPr>
        <w:t xml:space="preserve"> neribotą terminą naudojamo pastato arba jo dalies, turinčio (-</w:t>
      </w:r>
      <w:proofErr w:type="spellStart"/>
      <w:r w:rsidRPr="00121D04">
        <w:rPr>
          <w:color w:val="000000" w:themeColor="text1"/>
        </w:rPr>
        <w:t>ios</w:t>
      </w:r>
      <w:proofErr w:type="spellEnd"/>
      <w:r w:rsidRPr="00121D04">
        <w:rPr>
          <w:color w:val="000000" w:themeColor="text1"/>
        </w:rPr>
        <w:t>) priskirtą unikalų numerį, įrašytą valstybės įmonės Registrų centro tvarkomame Nekilnojamojo turto registre (toliau – NTR), vadovaujantis Nekilnojamojo turto registro nuostatais, patvirtintais Lietuvos Respublikos Vyriausybės 2014 m. balandžio 23 d. nutarimu Nr. 379 „Dėl Nekilnojamojo turto registro nuostatų patvirtinimo“ (toliau – NTR nuostatai), erdvė (toliau – patalpos);</w:t>
      </w:r>
    </w:p>
    <w:p w14:paraId="1CE4C176" w14:textId="77777777" w:rsidR="003A1193" w:rsidRPr="00121D04" w:rsidRDefault="003A1193" w:rsidP="0071523D">
      <w:pPr>
        <w:spacing w:line="360" w:lineRule="auto"/>
        <w:ind w:firstLine="709"/>
        <w:jc w:val="both"/>
      </w:pPr>
      <w:r w:rsidRPr="00121D04">
        <w:rPr>
          <w:color w:val="000000" w:themeColor="text1"/>
        </w:rPr>
        <w:t>44.5.2.</w:t>
      </w:r>
      <w:r w:rsidRPr="00121D04">
        <w:t xml:space="preserve"> dėl patalpų </w:t>
      </w:r>
      <w:r w:rsidR="008054D3" w:rsidRPr="00121D04">
        <w:rPr>
          <w:b/>
        </w:rPr>
        <w:t xml:space="preserve">ar prekybos ir (ar) paslaugų teikimo vietos laikinajame </w:t>
      </w:r>
      <w:r w:rsidR="003B09C9" w:rsidRPr="00121D04">
        <w:rPr>
          <w:b/>
        </w:rPr>
        <w:t>ir (ar) inžineriniame statinyje</w:t>
      </w:r>
      <w:r w:rsidR="008054D3" w:rsidRPr="00121D04">
        <w:t xml:space="preserve"> </w:t>
      </w:r>
      <w:r w:rsidRPr="00121D04">
        <w:t>yra sudaryta nuomos sutartis;</w:t>
      </w:r>
    </w:p>
    <w:p w14:paraId="0EDE8018" w14:textId="37170128" w:rsidR="003A1193" w:rsidRPr="00121D04" w:rsidRDefault="003A1193" w:rsidP="0071523D">
      <w:pPr>
        <w:spacing w:line="360" w:lineRule="auto"/>
        <w:ind w:firstLine="709"/>
        <w:jc w:val="both"/>
      </w:pPr>
      <w:r w:rsidRPr="00121D04">
        <w:t xml:space="preserve">44.5.3. kreipiamasi dėl patalpų </w:t>
      </w:r>
      <w:r w:rsidR="008054D3" w:rsidRPr="00121D04">
        <w:rPr>
          <w:b/>
        </w:rPr>
        <w:t xml:space="preserve">ar prekybos ir (ar) paslaugų teikimo vietos laikinajame </w:t>
      </w:r>
      <w:r w:rsidR="003B09C9" w:rsidRPr="00121D04">
        <w:rPr>
          <w:b/>
        </w:rPr>
        <w:t>ir (ar) inžineriniame statinyje</w:t>
      </w:r>
      <w:r w:rsidR="008054D3" w:rsidRPr="00121D04">
        <w:t xml:space="preserve"> </w:t>
      </w:r>
      <w:r w:rsidRPr="00121D04">
        <w:t>nuomos pareiškėjo patirtų pastoviųjų išlaidų dalies padengimo;</w:t>
      </w:r>
      <w:r w:rsidR="00446CE2" w:rsidRPr="00121D04">
        <w:t>“.</w:t>
      </w:r>
    </w:p>
    <w:p w14:paraId="08E4E35A" w14:textId="77777777" w:rsidR="00397AD4" w:rsidRPr="00121D04" w:rsidRDefault="00397AD4" w:rsidP="0071523D">
      <w:pPr>
        <w:spacing w:line="360" w:lineRule="auto"/>
        <w:ind w:firstLine="709"/>
        <w:jc w:val="both"/>
      </w:pPr>
      <w:r w:rsidRPr="00121D04">
        <w:t>1.1</w:t>
      </w:r>
      <w:r w:rsidR="00F1076D" w:rsidRPr="00121D04">
        <w:t>4</w:t>
      </w:r>
      <w:r w:rsidRPr="00121D04">
        <w:t>. Pakeisti 47 punktą ir jį išdėstyti taip:</w:t>
      </w:r>
    </w:p>
    <w:p w14:paraId="4FF2A3E0" w14:textId="292BD689" w:rsidR="00397AD4" w:rsidRPr="00121D04" w:rsidRDefault="00632FC1" w:rsidP="0071523D">
      <w:pPr>
        <w:spacing w:line="360" w:lineRule="auto"/>
        <w:ind w:firstLine="709"/>
        <w:jc w:val="both"/>
      </w:pPr>
      <w:r w:rsidRPr="00121D04">
        <w:t>„</w:t>
      </w:r>
      <w:r w:rsidR="00397AD4" w:rsidRPr="00121D04">
        <w:t xml:space="preserve">47. Pareiškėjo nuomojamos patalpos, dėl kurių patiriamos pastoviosios išlaidos, turi būti įrašytos NTR kaip atskiras objektas su atskiru unikaliu numeriu, vadovaujantis NTR nuostatais, ir patalpų nuoma </w:t>
      </w:r>
      <w:r w:rsidR="00BA4415" w:rsidRPr="00121D04">
        <w:rPr>
          <w:b/>
          <w:bCs/>
        </w:rPr>
        <w:t>paraiškos pateikimo dieną turi būti</w:t>
      </w:r>
      <w:r w:rsidR="00BA4415" w:rsidRPr="00121D04">
        <w:t xml:space="preserve"> </w:t>
      </w:r>
      <w:r w:rsidR="00397AD4" w:rsidRPr="00121D04">
        <w:t>NTR patvirtinta atskiru įrašu apie nuomos sutarties sudarymą. Jei pareiškėjas nuomojasi tik patalpų dalį</w:t>
      </w:r>
      <w:r w:rsidR="00AA3238" w:rsidRPr="00121D04">
        <w:t xml:space="preserve"> </w:t>
      </w:r>
      <w:r w:rsidR="00AA3238" w:rsidRPr="00121D04">
        <w:rPr>
          <w:b/>
          <w:bCs/>
        </w:rPr>
        <w:t>ir (</w:t>
      </w:r>
      <w:r w:rsidR="00AA3238" w:rsidRPr="00121D04">
        <w:rPr>
          <w:b/>
        </w:rPr>
        <w:t>ar) prekybos ir (ar) paslaugų teikimo vietą inžineriniame statinyje</w:t>
      </w:r>
      <w:r w:rsidR="00397AD4" w:rsidRPr="00121D04">
        <w:t>, kuri nėra suformuota kaip atskiras nekilnojamasis daiktas, patalpoms</w:t>
      </w:r>
      <w:r w:rsidR="00AA3238" w:rsidRPr="00121D04">
        <w:t xml:space="preserve"> </w:t>
      </w:r>
      <w:r w:rsidR="00AA3238" w:rsidRPr="00121D04">
        <w:rPr>
          <w:b/>
          <w:bCs/>
        </w:rPr>
        <w:t xml:space="preserve">ir </w:t>
      </w:r>
      <w:r w:rsidR="00AA3238" w:rsidRPr="00121D04">
        <w:rPr>
          <w:b/>
        </w:rPr>
        <w:t>inžineriniam</w:t>
      </w:r>
      <w:r w:rsidR="004C37E9" w:rsidRPr="00121D04">
        <w:rPr>
          <w:b/>
        </w:rPr>
        <w:t xml:space="preserve"> statiniui</w:t>
      </w:r>
      <w:r w:rsidR="00397AD4" w:rsidRPr="00121D04">
        <w:t xml:space="preserve">, kurių dalis nuomojamasi, turi būti priskirtas unikalus numeris, įrašytas NTR, ir patalpų dalies </w:t>
      </w:r>
      <w:r w:rsidR="00AA3238" w:rsidRPr="00121D04">
        <w:rPr>
          <w:b/>
          <w:bCs/>
        </w:rPr>
        <w:t xml:space="preserve">ir </w:t>
      </w:r>
      <w:r w:rsidR="00AA3238" w:rsidRPr="00121D04">
        <w:t>(</w:t>
      </w:r>
      <w:r w:rsidR="00AA3238" w:rsidRPr="00121D04">
        <w:rPr>
          <w:b/>
        </w:rPr>
        <w:t>ar) prekybos ir (ar) paslaugų teikimo vietos inžineriniame statinyje</w:t>
      </w:r>
      <w:r w:rsidR="00AA3238" w:rsidRPr="00121D04">
        <w:t xml:space="preserve"> </w:t>
      </w:r>
      <w:r w:rsidR="00397AD4" w:rsidRPr="00121D04">
        <w:t xml:space="preserve">nuoma </w:t>
      </w:r>
      <w:r w:rsidR="00AA3238" w:rsidRPr="00121D04">
        <w:rPr>
          <w:b/>
          <w:bCs/>
        </w:rPr>
        <w:t>paraiškos pateikimo dieną turi būti</w:t>
      </w:r>
      <w:r w:rsidR="00AA3238" w:rsidRPr="00121D04">
        <w:t xml:space="preserve"> </w:t>
      </w:r>
      <w:r w:rsidR="00397AD4" w:rsidRPr="00121D04">
        <w:t>NTR patvirtinta atskiru įrašu apie juridinio fakto įregistravimą. Kompensacija pareiškėjui negali būti skiriama, jei nuomojamos gyvenamosios paskirties patalpos ar jų dalis. Kompensacijos skyrimui įtakos neturi aplinkybė, kad pareiškėjas tose pačiose patalpose</w:t>
      </w:r>
      <w:r w:rsidR="00FA0E37" w:rsidRPr="00121D04">
        <w:rPr>
          <w:b/>
          <w:bCs/>
        </w:rPr>
        <w:t xml:space="preserve"> ir </w:t>
      </w:r>
      <w:r w:rsidR="00FA0E37" w:rsidRPr="00121D04">
        <w:t>(</w:t>
      </w:r>
      <w:r w:rsidR="00FA0E37" w:rsidRPr="00121D04">
        <w:rPr>
          <w:b/>
        </w:rPr>
        <w:t>ar) prekybos ir (ar) paslaugų teikimo vietoje inžineriniame statinyje</w:t>
      </w:r>
      <w:r w:rsidR="00397AD4" w:rsidRPr="00121D04">
        <w:t xml:space="preserve"> tuo </w:t>
      </w:r>
      <w:r w:rsidR="00397AD4" w:rsidRPr="00121D04">
        <w:lastRenderedPageBreak/>
        <w:t>pačiu metu vykdė ir kitą veiklą, kuri nebuvo įtraukta į Karantino metu ribojamų ir netiesiogiai ribojamų ūkinių veiklų sąrašą, patvirtintą Lietuvos Respublikos ekonomikos ir inovacijų ministro ir Lietuvos Respublikos socialinės apsaugos ir darbo ministro įsakymu.</w:t>
      </w:r>
      <w:r w:rsidRPr="00121D04">
        <w:t>“</w:t>
      </w:r>
    </w:p>
    <w:p w14:paraId="2A859A59" w14:textId="77777777" w:rsidR="00E07016" w:rsidRPr="00121D04" w:rsidRDefault="004B2551" w:rsidP="0071523D">
      <w:pPr>
        <w:spacing w:line="360" w:lineRule="auto"/>
        <w:ind w:firstLine="709"/>
        <w:jc w:val="both"/>
        <w:rPr>
          <w:bCs/>
        </w:rPr>
      </w:pPr>
      <w:r w:rsidRPr="00121D04">
        <w:rPr>
          <w:bCs/>
        </w:rPr>
        <w:t>1.1</w:t>
      </w:r>
      <w:r w:rsidR="00F1076D" w:rsidRPr="00121D04">
        <w:rPr>
          <w:bCs/>
        </w:rPr>
        <w:t>5</w:t>
      </w:r>
      <w:r w:rsidR="00E07016" w:rsidRPr="00121D04">
        <w:rPr>
          <w:bCs/>
        </w:rPr>
        <w:t>. Pakeisti 48 punktą ir jį išdėstyti taip:</w:t>
      </w:r>
    </w:p>
    <w:p w14:paraId="627F173B" w14:textId="77777777" w:rsidR="00E07016" w:rsidRPr="00121D04" w:rsidRDefault="13943ABA" w:rsidP="0071523D">
      <w:pPr>
        <w:spacing w:line="360" w:lineRule="auto"/>
        <w:ind w:firstLine="709"/>
        <w:jc w:val="both"/>
        <w:rPr>
          <w:color w:val="000000" w:themeColor="text1"/>
        </w:rPr>
      </w:pPr>
      <w:r w:rsidRPr="00121D04">
        <w:t>„</w:t>
      </w:r>
      <w:r w:rsidRPr="00121D04">
        <w:rPr>
          <w:color w:val="000000" w:themeColor="text1"/>
        </w:rPr>
        <w:t>48. Patalpų ar</w:t>
      </w:r>
      <w:r w:rsidRPr="00121D04">
        <w:rPr>
          <w:b/>
          <w:bCs/>
        </w:rPr>
        <w:t xml:space="preserve"> prekybos ir (ar) paslaugų teikimo vietos laikinajame ir (ar) inžineriniame statinyje</w:t>
      </w:r>
      <w:r w:rsidRPr="00121D04">
        <w:rPr>
          <w:color w:val="000000" w:themeColor="text1"/>
        </w:rPr>
        <w:t>, dėl kurių patiriamos pastoviosios išlaidos, nuomos sutartis turi būti pasirašyta ne vėliau kaip 2020 m. lapkričio 1 d. ir paraiškos pateikimo metu ji turi būti galiojanti.“</w:t>
      </w:r>
    </w:p>
    <w:p w14:paraId="40AB168A" w14:textId="77777777" w:rsidR="001E197E" w:rsidRPr="00121D04" w:rsidRDefault="001E197E" w:rsidP="0071523D">
      <w:pPr>
        <w:spacing w:line="360" w:lineRule="auto"/>
        <w:ind w:firstLine="709"/>
        <w:jc w:val="both"/>
        <w:rPr>
          <w:color w:val="000000" w:themeColor="text1"/>
        </w:rPr>
      </w:pPr>
      <w:r w:rsidRPr="00121D04">
        <w:rPr>
          <w:color w:val="000000" w:themeColor="text1"/>
        </w:rPr>
        <w:t>1.</w:t>
      </w:r>
      <w:r w:rsidR="00053F34" w:rsidRPr="00121D04">
        <w:rPr>
          <w:color w:val="000000" w:themeColor="text1"/>
        </w:rPr>
        <w:t>1</w:t>
      </w:r>
      <w:r w:rsidR="00F1076D" w:rsidRPr="00121D04">
        <w:rPr>
          <w:color w:val="000000" w:themeColor="text1"/>
        </w:rPr>
        <w:t>6</w:t>
      </w:r>
      <w:r w:rsidRPr="00121D04">
        <w:rPr>
          <w:color w:val="000000" w:themeColor="text1"/>
        </w:rPr>
        <w:t>. Pakeisti 50 punktą ir jį išdėstyti taip:</w:t>
      </w:r>
    </w:p>
    <w:p w14:paraId="7E8C7961" w14:textId="69AAE1A5" w:rsidR="001E197E" w:rsidRPr="00121D04" w:rsidRDefault="001E197E" w:rsidP="0071523D">
      <w:pPr>
        <w:spacing w:line="360" w:lineRule="auto"/>
        <w:ind w:firstLine="709"/>
        <w:jc w:val="both"/>
      </w:pPr>
      <w:r w:rsidRPr="00121D04">
        <w:rPr>
          <w:color w:val="000000" w:themeColor="text1"/>
        </w:rPr>
        <w:t>„50. Kompensacija</w:t>
      </w:r>
      <w:r w:rsidRPr="00121D04">
        <w:t xml:space="preserve"> gali būti </w:t>
      </w:r>
      <w:r w:rsidR="00336A87" w:rsidRPr="00121D04">
        <w:rPr>
          <w:b/>
        </w:rPr>
        <w:t>išmokama</w:t>
      </w:r>
      <w:r w:rsidRPr="00121D04">
        <w:t xml:space="preserve"> ne vėliau kaip iki 2021 m. </w:t>
      </w:r>
      <w:r w:rsidRPr="00121D04">
        <w:rPr>
          <w:strike/>
        </w:rPr>
        <w:t>lapkričio 30</w:t>
      </w:r>
      <w:r w:rsidRPr="00121D04">
        <w:t xml:space="preserve"> </w:t>
      </w:r>
      <w:r w:rsidRPr="00121D04">
        <w:rPr>
          <w:b/>
        </w:rPr>
        <w:t xml:space="preserve">gruodžio </w:t>
      </w:r>
      <w:r w:rsidR="00E653BD" w:rsidRPr="00121D04">
        <w:rPr>
          <w:b/>
        </w:rPr>
        <w:t>31</w:t>
      </w:r>
      <w:r w:rsidR="00E653BD" w:rsidRPr="00121D04">
        <w:t> </w:t>
      </w:r>
      <w:r w:rsidRPr="00121D04">
        <w:t>d.“</w:t>
      </w:r>
    </w:p>
    <w:p w14:paraId="6E1988DA" w14:textId="77777777" w:rsidR="00BE7C27" w:rsidRPr="00121D04" w:rsidRDefault="004B2551" w:rsidP="0071523D">
      <w:pPr>
        <w:spacing w:line="360" w:lineRule="auto"/>
        <w:ind w:firstLine="709"/>
        <w:jc w:val="both"/>
        <w:rPr>
          <w:color w:val="000000" w:themeColor="text1"/>
        </w:rPr>
      </w:pPr>
      <w:r w:rsidRPr="00121D04">
        <w:rPr>
          <w:color w:val="000000" w:themeColor="text1"/>
        </w:rPr>
        <w:t>1.1</w:t>
      </w:r>
      <w:r w:rsidR="00F1076D" w:rsidRPr="00121D04">
        <w:rPr>
          <w:color w:val="000000" w:themeColor="text1"/>
        </w:rPr>
        <w:t>7</w:t>
      </w:r>
      <w:r w:rsidR="009D2483" w:rsidRPr="00121D04">
        <w:rPr>
          <w:color w:val="000000" w:themeColor="text1"/>
        </w:rPr>
        <w:t xml:space="preserve">. </w:t>
      </w:r>
      <w:r w:rsidR="00BE7C27" w:rsidRPr="00121D04">
        <w:rPr>
          <w:color w:val="000000" w:themeColor="text1"/>
        </w:rPr>
        <w:t>Pakeisti 51 punktą ir jį išdėstyti taip:</w:t>
      </w:r>
    </w:p>
    <w:p w14:paraId="64A414E5" w14:textId="24BCF58F" w:rsidR="00BE7C27" w:rsidRPr="00121D04" w:rsidRDefault="00BE7C27" w:rsidP="0071523D">
      <w:pPr>
        <w:tabs>
          <w:tab w:val="left" w:pos="709"/>
        </w:tabs>
        <w:spacing w:line="360" w:lineRule="auto"/>
        <w:ind w:firstLine="709"/>
        <w:jc w:val="both"/>
      </w:pPr>
      <w:r w:rsidRPr="00121D04">
        <w:rPr>
          <w:color w:val="000000" w:themeColor="text1"/>
        </w:rPr>
        <w:t xml:space="preserve">„51. </w:t>
      </w:r>
      <w:r w:rsidRPr="00121D04">
        <w:t xml:space="preserve">INVEGA ne vėliau kaip per </w:t>
      </w:r>
      <w:r w:rsidR="00A05350" w:rsidRPr="00121D04">
        <w:rPr>
          <w:b/>
        </w:rPr>
        <w:t>5 darbo diena</w:t>
      </w:r>
      <w:r w:rsidR="001341A6" w:rsidRPr="00121D04">
        <w:rPr>
          <w:b/>
        </w:rPr>
        <w:t xml:space="preserve">s po </w:t>
      </w:r>
      <w:r w:rsidR="00A05350" w:rsidRPr="00121D04">
        <w:rPr>
          <w:b/>
        </w:rPr>
        <w:t xml:space="preserve">Nuo </w:t>
      </w:r>
      <w:r w:rsidR="00A05350" w:rsidRPr="00121D04">
        <w:rPr>
          <w:b/>
          <w:color w:val="000000"/>
          <w:lang w:eastAsia="en-US"/>
        </w:rPr>
        <w:t>COVID-19</w:t>
      </w:r>
      <w:r w:rsidR="00A05350" w:rsidRPr="00121D04">
        <w:rPr>
          <w:b/>
          <w:color w:val="000000"/>
        </w:rPr>
        <w:t xml:space="preserve"> nukentėjusio</w:t>
      </w:r>
      <w:r w:rsidR="00A05350" w:rsidRPr="00121D04">
        <w:rPr>
          <w:b/>
        </w:rPr>
        <w:t xml:space="preserve"> individualią veiklą vykdančio asmens kompensacijos </w:t>
      </w:r>
      <w:r w:rsidR="00260710" w:rsidRPr="00121D04">
        <w:rPr>
          <w:b/>
        </w:rPr>
        <w:t xml:space="preserve">daliai pastoviųjų </w:t>
      </w:r>
      <w:r w:rsidR="00A05350" w:rsidRPr="00121D04">
        <w:rPr>
          <w:b/>
        </w:rPr>
        <w:t>veiklos išlaidų padengti paraiškos formos patvirtinimo</w:t>
      </w:r>
      <w:r w:rsidR="00A05350" w:rsidRPr="00121D04">
        <w:t xml:space="preserve"> </w:t>
      </w:r>
      <w:r w:rsidRPr="00121D04">
        <w:rPr>
          <w:strike/>
        </w:rPr>
        <w:t>30 kalendorinių dienų nuo Aprašo įsigaliojimo dienos</w:t>
      </w:r>
      <w:r w:rsidRPr="00121D04">
        <w:t xml:space="preserve"> interneto svetainėje https://invega.lt/ paskelbia kvietimą teikti kompensacijos paraiškas.</w:t>
      </w:r>
      <w:r w:rsidR="001341A6" w:rsidRPr="00121D04">
        <w:t>“</w:t>
      </w:r>
    </w:p>
    <w:p w14:paraId="71D7FA89" w14:textId="77777777" w:rsidR="001E197E" w:rsidRPr="00121D04" w:rsidRDefault="002A1E20" w:rsidP="0071523D">
      <w:pPr>
        <w:spacing w:line="360" w:lineRule="auto"/>
        <w:ind w:firstLine="709"/>
        <w:jc w:val="both"/>
        <w:rPr>
          <w:color w:val="000000" w:themeColor="text1"/>
        </w:rPr>
      </w:pPr>
      <w:r w:rsidRPr="00121D04">
        <w:rPr>
          <w:color w:val="000000" w:themeColor="text1"/>
        </w:rPr>
        <w:t>1.1</w:t>
      </w:r>
      <w:r w:rsidR="00F1076D" w:rsidRPr="00121D04">
        <w:rPr>
          <w:color w:val="000000" w:themeColor="text1"/>
        </w:rPr>
        <w:t>8</w:t>
      </w:r>
      <w:r w:rsidR="00BE7C27" w:rsidRPr="00121D04">
        <w:rPr>
          <w:color w:val="000000" w:themeColor="text1"/>
        </w:rPr>
        <w:t xml:space="preserve">. </w:t>
      </w:r>
      <w:r w:rsidR="009D2483" w:rsidRPr="00121D04">
        <w:rPr>
          <w:color w:val="000000" w:themeColor="text1"/>
        </w:rPr>
        <w:t xml:space="preserve">Pakeisti </w:t>
      </w:r>
      <w:r w:rsidR="00053F34" w:rsidRPr="00121D04">
        <w:rPr>
          <w:color w:val="000000" w:themeColor="text1"/>
        </w:rPr>
        <w:t>52 punktą ir jį išdėstyti taip:</w:t>
      </w:r>
    </w:p>
    <w:p w14:paraId="05B3528F" w14:textId="3077A9CA" w:rsidR="00E07016" w:rsidRPr="00121D04" w:rsidRDefault="009D2483" w:rsidP="0071523D">
      <w:pPr>
        <w:spacing w:line="360" w:lineRule="auto"/>
        <w:ind w:firstLine="709"/>
        <w:jc w:val="both"/>
      </w:pPr>
      <w:r w:rsidRPr="00121D04">
        <w:rPr>
          <w:color w:val="000000"/>
        </w:rPr>
        <w:t xml:space="preserve">„52. Kvietimas </w:t>
      </w:r>
      <w:r w:rsidRPr="00121D04">
        <w:t>teikti kompensacijos paraiškas</w:t>
      </w:r>
      <w:r w:rsidRPr="00121D04">
        <w:rPr>
          <w:color w:val="000000"/>
        </w:rPr>
        <w:t xml:space="preserve"> galioja iki kvietime </w:t>
      </w:r>
      <w:r w:rsidRPr="00121D04">
        <w:t>teikti kompensacijos paraiškas</w:t>
      </w:r>
      <w:r w:rsidRPr="00121D04">
        <w:rPr>
          <w:color w:val="000000"/>
        </w:rPr>
        <w:t xml:space="preserve"> nurodytos dienos, bet ne ilgiau kaip iki 2021 m. </w:t>
      </w:r>
      <w:r w:rsidRPr="00121D04">
        <w:rPr>
          <w:strike/>
          <w:color w:val="000000"/>
        </w:rPr>
        <w:t>spalio</w:t>
      </w:r>
      <w:r w:rsidR="00505714" w:rsidRPr="00121D04">
        <w:rPr>
          <w:strike/>
          <w:color w:val="000000"/>
        </w:rPr>
        <w:t xml:space="preserve"> 15</w:t>
      </w:r>
      <w:r w:rsidRPr="00121D04">
        <w:rPr>
          <w:color w:val="000000"/>
        </w:rPr>
        <w:t xml:space="preserve"> </w:t>
      </w:r>
      <w:r w:rsidRPr="00121D04">
        <w:rPr>
          <w:b/>
          <w:color w:val="000000"/>
        </w:rPr>
        <w:t>lapkričio</w:t>
      </w:r>
      <w:r w:rsidRPr="00121D04">
        <w:rPr>
          <w:color w:val="000000"/>
        </w:rPr>
        <w:t xml:space="preserve"> </w:t>
      </w:r>
      <w:r w:rsidR="00404035" w:rsidRPr="00121D04">
        <w:rPr>
          <w:b/>
          <w:color w:val="000000"/>
        </w:rPr>
        <w:t>22</w:t>
      </w:r>
      <w:r w:rsidR="00404035" w:rsidRPr="00121D04">
        <w:rPr>
          <w:color w:val="000000"/>
        </w:rPr>
        <w:t xml:space="preserve"> </w:t>
      </w:r>
      <w:r w:rsidR="000378BD" w:rsidRPr="0071523D">
        <w:rPr>
          <w:b/>
          <w:bCs/>
          <w:color w:val="000000"/>
        </w:rPr>
        <w:t>d</w:t>
      </w:r>
      <w:r w:rsidR="0085262A">
        <w:rPr>
          <w:b/>
          <w:bCs/>
          <w:color w:val="000000"/>
        </w:rPr>
        <w:t>.</w:t>
      </w:r>
      <w:r w:rsidR="000378BD" w:rsidRPr="00121D04">
        <w:rPr>
          <w:color w:val="000000"/>
        </w:rPr>
        <w:t xml:space="preserve"> </w:t>
      </w:r>
      <w:r w:rsidRPr="00121D04">
        <w:rPr>
          <w:color w:val="000000"/>
        </w:rPr>
        <w:t xml:space="preserve">INVEGA </w:t>
      </w:r>
      <w:r w:rsidRPr="00121D04">
        <w:t xml:space="preserve">interneto svetainėje https://invega.lt/lt/ skelbia apie kvietimo teikti kompensacijos paraiškas galiojimo pabaigą. Suderinusi su Ministerija, INVEGA sustabdo kvietimą teikti kompensacijos paraiškas anksčiau nei kvietime teikti kompensacijos paraiškas nurodyta jo galiojimo diena, </w:t>
      </w:r>
      <w:r w:rsidRPr="00121D04">
        <w:rPr>
          <w:color w:val="000000"/>
        </w:rPr>
        <w:t xml:space="preserve">jeigu pagal priimtus sprendimus dėl kompensacijos skyrimo ir pateiktas naujas kompensacijų paraiškas paskirta ir prašomų skirti kompensacijų suma viršija visą kompensacijoms finansuoti bendrai skirtą lėšų sumą pagal kvietimą </w:t>
      </w:r>
      <w:r w:rsidRPr="00121D04">
        <w:t>teikti kompensacijos paraiškas</w:t>
      </w:r>
      <w:r w:rsidRPr="00121D04">
        <w:rPr>
          <w:color w:val="000000"/>
        </w:rPr>
        <w:t xml:space="preserve">, ir apie tai tą pačią dieną paskelbia </w:t>
      </w:r>
      <w:r w:rsidRPr="00121D04">
        <w:t xml:space="preserve">interneto svetainėje </w:t>
      </w:r>
      <w:hyperlink r:id="rId8" w:history="1">
        <w:r w:rsidR="009E41D2" w:rsidRPr="00121D04">
          <w:rPr>
            <w:rStyle w:val="Hyperlink"/>
            <w:color w:val="auto"/>
            <w:u w:val="none"/>
          </w:rPr>
          <w:t>https://invega.lt/lt/</w:t>
        </w:r>
      </w:hyperlink>
      <w:r w:rsidRPr="00121D04">
        <w:t>.“</w:t>
      </w:r>
    </w:p>
    <w:p w14:paraId="13AF1779" w14:textId="04023230" w:rsidR="009E41D2" w:rsidRPr="00121D04" w:rsidRDefault="009E41D2" w:rsidP="0071523D">
      <w:pPr>
        <w:spacing w:line="360" w:lineRule="auto"/>
        <w:ind w:firstLine="709"/>
        <w:jc w:val="both"/>
      </w:pPr>
      <w:r w:rsidRPr="00121D04">
        <w:t>1.19. Pakeisti 53 punktą ir jį išdėstyti taip:</w:t>
      </w:r>
    </w:p>
    <w:p w14:paraId="535E8395" w14:textId="71250814" w:rsidR="009E41D2" w:rsidRPr="00121D04" w:rsidRDefault="009E41D2" w:rsidP="0071523D">
      <w:pPr>
        <w:spacing w:line="360" w:lineRule="auto"/>
        <w:ind w:firstLine="709"/>
        <w:jc w:val="both"/>
        <w:rPr>
          <w:color w:val="000000" w:themeColor="text1"/>
        </w:rPr>
      </w:pPr>
      <w:r w:rsidRPr="00121D04">
        <w:t>„</w:t>
      </w:r>
      <w:r w:rsidRPr="00121D04">
        <w:rPr>
          <w:color w:val="000000" w:themeColor="text1"/>
        </w:rPr>
        <w:t xml:space="preserve">53. Pareiškėjas, siekdamas gauti kompensaciją, per Elektroninių valdžios vartų portalą, </w:t>
      </w:r>
      <w:r w:rsidRPr="00121D04">
        <w:rPr>
          <w:color w:val="000000"/>
          <w:shd w:val="clear" w:color="auto" w:fill="FFFFFF"/>
        </w:rPr>
        <w:t xml:space="preserve">pasinaudojęs Lietuvos Respublikos bankų elektroninės bankininkystės sistemomis arba elektroniniu parašu, bet kuriuo metu po kvietimo </w:t>
      </w:r>
      <w:r w:rsidRPr="00121D04">
        <w:t>teikti kompensacijos paraiškas</w:t>
      </w:r>
      <w:r w:rsidRPr="00121D04">
        <w:rPr>
          <w:color w:val="000000"/>
          <w:shd w:val="clear" w:color="auto" w:fill="FFFFFF"/>
        </w:rPr>
        <w:t xml:space="preserve"> paskelbimo, bet ne vėliau kaip iki kvietime </w:t>
      </w:r>
      <w:r w:rsidRPr="00121D04">
        <w:t>teikti kompensacijos paraiškas</w:t>
      </w:r>
      <w:r w:rsidRPr="00121D04">
        <w:rPr>
          <w:color w:val="000000"/>
          <w:shd w:val="clear" w:color="auto" w:fill="FFFFFF"/>
        </w:rPr>
        <w:t xml:space="preserve"> nurodyto dienos, išskyrus atvejus, kai kvietimas </w:t>
      </w:r>
      <w:r w:rsidRPr="00121D04">
        <w:t>teikti kompensacijos paraiškas</w:t>
      </w:r>
      <w:r w:rsidRPr="00121D04">
        <w:rPr>
          <w:color w:val="000000"/>
          <w:shd w:val="clear" w:color="auto" w:fill="FFFFFF"/>
        </w:rPr>
        <w:t xml:space="preserve"> sustabdomas Aprašo 52 punkte nustatyta tvarka,</w:t>
      </w:r>
      <w:r w:rsidRPr="00121D04">
        <w:rPr>
          <w:color w:val="000000" w:themeColor="text1"/>
        </w:rPr>
        <w:t xml:space="preserve"> turi patvirtinti savo tapatybę, užpildyti ir pateikti kompensacijos paraišką pagal Ministerijos patvirtintą </w:t>
      </w:r>
      <w:r w:rsidRPr="00121D04">
        <w:t xml:space="preserve">Nuo </w:t>
      </w:r>
      <w:r w:rsidRPr="00121D04">
        <w:rPr>
          <w:color w:val="000000"/>
          <w:lang w:eastAsia="en-US"/>
        </w:rPr>
        <w:t>COVID-19</w:t>
      </w:r>
      <w:r w:rsidRPr="00121D04">
        <w:rPr>
          <w:color w:val="000000"/>
        </w:rPr>
        <w:t xml:space="preserve"> nukentėjusio</w:t>
      </w:r>
      <w:r w:rsidRPr="00121D04">
        <w:t xml:space="preserve"> individualią veiklą vykdančio asmens kompensacijos </w:t>
      </w:r>
      <w:r w:rsidR="00F061C1" w:rsidRPr="00121D04">
        <w:rPr>
          <w:b/>
        </w:rPr>
        <w:t xml:space="preserve">daliai pastoviųjų </w:t>
      </w:r>
      <w:r w:rsidRPr="00121D04">
        <w:t>veiklos</w:t>
      </w:r>
      <w:r w:rsidR="00F061C1" w:rsidRPr="00121D04">
        <w:t xml:space="preserve"> </w:t>
      </w:r>
      <w:r w:rsidR="00F061C1" w:rsidRPr="00121D04">
        <w:rPr>
          <w:strike/>
        </w:rPr>
        <w:t>daliai pastoviųjų</w:t>
      </w:r>
      <w:r w:rsidRPr="00121D04">
        <w:t xml:space="preserve"> išlaidų padengti paraiškos formą</w:t>
      </w:r>
      <w:r w:rsidRPr="00121D04">
        <w:rPr>
          <w:color w:val="000000" w:themeColor="text1"/>
        </w:rPr>
        <w:t xml:space="preserve">, taip pat kitus Aprašo 56 punkte nurodytus dokumentus. Kompensacijos paraiška pildoma lietuvių kalba. Jei pateikta kompensacijos paraiška neatitinka </w:t>
      </w:r>
      <w:r w:rsidRPr="00121D04">
        <w:rPr>
          <w:color w:val="000000" w:themeColor="text1"/>
        </w:rPr>
        <w:lastRenderedPageBreak/>
        <w:t xml:space="preserve">Ministerijos patvirtintos </w:t>
      </w:r>
      <w:r w:rsidRPr="00121D04">
        <w:t xml:space="preserve">Nuo </w:t>
      </w:r>
      <w:r w:rsidRPr="00121D04">
        <w:rPr>
          <w:color w:val="000000"/>
          <w:lang w:eastAsia="en-US"/>
        </w:rPr>
        <w:t>COVID-19</w:t>
      </w:r>
      <w:r w:rsidRPr="00121D04">
        <w:rPr>
          <w:color w:val="000000"/>
        </w:rPr>
        <w:t xml:space="preserve"> nukentėjusio</w:t>
      </w:r>
      <w:r w:rsidRPr="00121D04">
        <w:t xml:space="preserve"> individualią veiklą vykdančio asmens kompensacijos </w:t>
      </w:r>
      <w:r w:rsidR="0085262A" w:rsidRPr="0071523D">
        <w:rPr>
          <w:b/>
        </w:rPr>
        <w:t>daliai pastoviųjų</w:t>
      </w:r>
      <w:r w:rsidR="0085262A" w:rsidRPr="00121D04">
        <w:t xml:space="preserve"> </w:t>
      </w:r>
      <w:r w:rsidRPr="00121D04">
        <w:t xml:space="preserve">veiklos </w:t>
      </w:r>
      <w:r w:rsidRPr="0071523D">
        <w:rPr>
          <w:strike/>
        </w:rPr>
        <w:t>daliai pastoviųjų</w:t>
      </w:r>
      <w:r w:rsidRPr="00121D04">
        <w:t xml:space="preserve"> išlaidų padengti paraiškos</w:t>
      </w:r>
      <w:r w:rsidRPr="00121D04">
        <w:rPr>
          <w:color w:val="000000" w:themeColor="text1"/>
        </w:rPr>
        <w:t xml:space="preserve"> formos reikalavimų, ji nevertinama. Kompensacijos paraiškoje turi būti nurodyta informacija (duomenys ir (ar) dokumentai) apie pareiškėją, jo vykdomą veiklą ir ryšiai su nuomotoju (jei yra), siekiant pagrįsti paraiškos atitiktį Aprašo 44.8 papunktyje nurodytam reikalavimui. Taip pat kompensacijos paraiškoje nurodoma, kad pareiškėjas nėra gavęs finansavimo toms</w:t>
      </w:r>
      <w:bookmarkStart w:id="3" w:name="_GoBack"/>
      <w:bookmarkEnd w:id="3"/>
      <w:r w:rsidRPr="00121D04">
        <w:rPr>
          <w:color w:val="000000" w:themeColor="text1"/>
        </w:rPr>
        <w:t xml:space="preserve"> pačioms pastoviosioms išlaidoms kompensuoti iš kitų finansavimo šaltinių, informacija (duomenys ir (ar) dokumentai) apie tai, ar nurodyti pastoviąsias išlaidas pagrindžiantys dokumentai yra apmokėti, ir kita kompensacijai administruoti ir sprendimui dėl kompensacijos dydžio priimti būtina informacija (duomenys ir (ar) dokumentai).</w:t>
      </w:r>
      <w:r w:rsidR="00F061C1" w:rsidRPr="00121D04">
        <w:rPr>
          <w:color w:val="000000" w:themeColor="text1"/>
        </w:rPr>
        <w:t>“</w:t>
      </w:r>
      <w:r w:rsidRPr="00121D04">
        <w:rPr>
          <w:color w:val="000000" w:themeColor="text1"/>
        </w:rPr>
        <w:t xml:space="preserve"> </w:t>
      </w:r>
    </w:p>
    <w:p w14:paraId="4B72E3EF" w14:textId="5D21FA3A" w:rsidR="001341A6" w:rsidRPr="00121D04" w:rsidRDefault="004B2551" w:rsidP="0071523D">
      <w:pPr>
        <w:spacing w:line="360" w:lineRule="auto"/>
        <w:ind w:firstLine="709"/>
        <w:jc w:val="both"/>
      </w:pPr>
      <w:r w:rsidRPr="00121D04">
        <w:t>1.</w:t>
      </w:r>
      <w:r w:rsidR="00753463" w:rsidRPr="00121D04">
        <w:t>20</w:t>
      </w:r>
      <w:r w:rsidR="0056665D" w:rsidRPr="00121D04">
        <w:t xml:space="preserve">. </w:t>
      </w:r>
      <w:r w:rsidR="005569A4" w:rsidRPr="00121D04">
        <w:t>Pakeisti 54 punktą ir jį išdėstyti taip:</w:t>
      </w:r>
    </w:p>
    <w:p w14:paraId="119F1335" w14:textId="77777777" w:rsidR="005569A4" w:rsidRPr="00121D04" w:rsidRDefault="005569A4" w:rsidP="0071523D">
      <w:pPr>
        <w:spacing w:line="360" w:lineRule="auto"/>
        <w:ind w:firstLine="709"/>
        <w:jc w:val="both"/>
        <w:rPr>
          <w:color w:val="000000" w:themeColor="text1"/>
        </w:rPr>
      </w:pPr>
      <w:r w:rsidRPr="00121D04">
        <w:rPr>
          <w:color w:val="000000" w:themeColor="text1"/>
        </w:rPr>
        <w:t xml:space="preserve">„54. Dėl konkrečių pareiškėjo nuomojamų patalpų </w:t>
      </w:r>
      <w:r w:rsidRPr="00121D04">
        <w:rPr>
          <w:b/>
          <w:color w:val="000000" w:themeColor="text1"/>
        </w:rPr>
        <w:t>ar</w:t>
      </w:r>
      <w:r w:rsidRPr="00121D04">
        <w:rPr>
          <w:b/>
        </w:rPr>
        <w:t xml:space="preserve"> prekybos ir (ar) paslaugų teikimo vietos laikinajame ir (ar) inžineriniame statinyje</w:t>
      </w:r>
      <w:r w:rsidRPr="00121D04">
        <w:rPr>
          <w:color w:val="000000" w:themeColor="text1"/>
        </w:rPr>
        <w:t xml:space="preserve"> (atsižvelgiant į patalpų</w:t>
      </w:r>
      <w:r w:rsidR="00415F3E" w:rsidRPr="00121D04">
        <w:rPr>
          <w:color w:val="000000" w:themeColor="text1"/>
        </w:rPr>
        <w:t xml:space="preserve"> </w:t>
      </w:r>
      <w:r w:rsidR="00415F3E" w:rsidRPr="00121D04">
        <w:rPr>
          <w:b/>
          <w:color w:val="000000" w:themeColor="text1"/>
        </w:rPr>
        <w:t>ir (ar) inžinerinio statinio</w:t>
      </w:r>
      <w:r w:rsidRPr="00121D04">
        <w:rPr>
          <w:color w:val="000000" w:themeColor="text1"/>
        </w:rPr>
        <w:t xml:space="preserve"> nekilnojamojo turto objekto unikalųjį numerį ir (ar) nuomos sutartį (-</w:t>
      </w:r>
      <w:proofErr w:type="spellStart"/>
      <w:r w:rsidRPr="00121D04">
        <w:rPr>
          <w:color w:val="000000" w:themeColor="text1"/>
        </w:rPr>
        <w:t>is</w:t>
      </w:r>
      <w:proofErr w:type="spellEnd"/>
      <w:r w:rsidRPr="00121D04">
        <w:rPr>
          <w:color w:val="000000" w:themeColor="text1"/>
        </w:rPr>
        <w:t xml:space="preserve">)) daliai pastoviųjų išlaidų padengti kompensacijos paraiška pareiškėjo teikiama (išskyrus Aprašo 67 punkte nustatytus atvejus) </w:t>
      </w:r>
      <w:bookmarkStart w:id="4" w:name="_Hlk72964712"/>
      <w:r w:rsidRPr="00121D04">
        <w:rPr>
          <w:color w:val="000000" w:themeColor="text1"/>
        </w:rPr>
        <w:t>ir kompensacija skiriama vieną kartą</w:t>
      </w:r>
      <w:bookmarkEnd w:id="4"/>
      <w:r w:rsidRPr="00121D04">
        <w:rPr>
          <w:color w:val="000000" w:themeColor="text1"/>
        </w:rPr>
        <w:t>.“</w:t>
      </w:r>
    </w:p>
    <w:p w14:paraId="1EB08164" w14:textId="51271E61" w:rsidR="0056665D" w:rsidRPr="00121D04" w:rsidRDefault="002A1E20" w:rsidP="0071523D">
      <w:pPr>
        <w:spacing w:line="360" w:lineRule="auto"/>
        <w:ind w:firstLine="709"/>
        <w:jc w:val="both"/>
      </w:pPr>
      <w:r w:rsidRPr="00121D04">
        <w:t>1.</w:t>
      </w:r>
      <w:r w:rsidR="00F1076D" w:rsidRPr="00121D04">
        <w:t>2</w:t>
      </w:r>
      <w:r w:rsidR="00753463" w:rsidRPr="00121D04">
        <w:t>1</w:t>
      </w:r>
      <w:r w:rsidR="001341A6" w:rsidRPr="00121D04">
        <w:t xml:space="preserve">. </w:t>
      </w:r>
      <w:r w:rsidR="0056665D" w:rsidRPr="00121D04">
        <w:t>Pakeisti 56.2 papunktį ir jį išdėstyti taip:</w:t>
      </w:r>
    </w:p>
    <w:p w14:paraId="7460A873" w14:textId="77777777" w:rsidR="0056665D" w:rsidRPr="00121D04" w:rsidRDefault="0056665D" w:rsidP="0071523D">
      <w:pPr>
        <w:spacing w:line="360" w:lineRule="auto"/>
        <w:ind w:firstLine="709"/>
        <w:jc w:val="both"/>
        <w:textAlignment w:val="center"/>
        <w:rPr>
          <w:color w:val="000000"/>
        </w:rPr>
      </w:pPr>
      <w:r w:rsidRPr="00121D04">
        <w:rPr>
          <w:color w:val="000000"/>
        </w:rPr>
        <w:t xml:space="preserve">„56.2. patalpų ar </w:t>
      </w:r>
      <w:r w:rsidRPr="00121D04">
        <w:rPr>
          <w:b/>
        </w:rPr>
        <w:t xml:space="preserve">prekybos ir (ar) paslaugų teikimo vietos laikinajame </w:t>
      </w:r>
      <w:r w:rsidR="00404035" w:rsidRPr="00121D04">
        <w:rPr>
          <w:b/>
        </w:rPr>
        <w:t>ir (ar) inžineriniame statinyje</w:t>
      </w:r>
      <w:r w:rsidR="00404035" w:rsidRPr="00121D04">
        <w:rPr>
          <w:color w:val="000000"/>
        </w:rPr>
        <w:t xml:space="preserve"> </w:t>
      </w:r>
      <w:r w:rsidRPr="00121D04">
        <w:rPr>
          <w:color w:val="000000"/>
        </w:rPr>
        <w:t>nuomos sutartį ar jos kopiją su vėlesniais jos pakeitimais, jeigu tokių buvo;</w:t>
      </w:r>
      <w:r w:rsidR="00AD47DF" w:rsidRPr="00121D04">
        <w:rPr>
          <w:color w:val="000000"/>
        </w:rPr>
        <w:t>“</w:t>
      </w:r>
      <w:r w:rsidR="00BA12A9" w:rsidRPr="00121D04">
        <w:rPr>
          <w:color w:val="000000"/>
        </w:rPr>
        <w:t>.</w:t>
      </w:r>
    </w:p>
    <w:p w14:paraId="3B2B3CCA" w14:textId="2183E5FC" w:rsidR="006E59BF" w:rsidRPr="00121D04" w:rsidRDefault="006E59BF" w:rsidP="0071523D">
      <w:pPr>
        <w:spacing w:line="360" w:lineRule="auto"/>
        <w:ind w:firstLine="709"/>
        <w:jc w:val="both"/>
        <w:textAlignment w:val="center"/>
        <w:rPr>
          <w:color w:val="000000"/>
        </w:rPr>
      </w:pPr>
      <w:r w:rsidRPr="00121D04">
        <w:rPr>
          <w:color w:val="000000"/>
        </w:rPr>
        <w:t>1.</w:t>
      </w:r>
      <w:r w:rsidR="00F1076D" w:rsidRPr="00121D04">
        <w:rPr>
          <w:color w:val="000000"/>
        </w:rPr>
        <w:t>2</w:t>
      </w:r>
      <w:r w:rsidR="00753463" w:rsidRPr="00121D04">
        <w:rPr>
          <w:color w:val="000000"/>
        </w:rPr>
        <w:t>2</w:t>
      </w:r>
      <w:r w:rsidRPr="00121D04">
        <w:rPr>
          <w:color w:val="000000"/>
        </w:rPr>
        <w:t>. Pakeisti 58 punktą ir jį išdėstyti taip:</w:t>
      </w:r>
    </w:p>
    <w:p w14:paraId="04C7D259" w14:textId="77777777" w:rsidR="006E59BF" w:rsidRPr="00121D04" w:rsidRDefault="006E59BF" w:rsidP="0071523D">
      <w:pPr>
        <w:pStyle w:val="CommentText"/>
        <w:spacing w:after="0" w:line="360" w:lineRule="auto"/>
        <w:ind w:firstLine="709"/>
        <w:jc w:val="both"/>
        <w:rPr>
          <w:rFonts w:ascii="Times New Roman" w:hAnsi="Times New Roman"/>
          <w:color w:val="000000"/>
          <w:sz w:val="24"/>
        </w:rPr>
      </w:pPr>
      <w:r w:rsidRPr="00121D04">
        <w:rPr>
          <w:rFonts w:ascii="Times New Roman" w:hAnsi="Times New Roman"/>
          <w:color w:val="000000"/>
          <w:sz w:val="24"/>
        </w:rPr>
        <w:t xml:space="preserve">„58. Kompensacijos paraišką INVEGA vertina ne ilgiau kaip 20 darbo dienų. Kompensacijos paraiškos vertinimo terminas skaičiuojamas nuo teisingai užpildytos kompensacijos paraiškos ir Aprašo 56 ir 61 punktuose nurodytų dokumentų pateikimo INVEGAI dienos. </w:t>
      </w:r>
      <w:r w:rsidRPr="00121D04">
        <w:rPr>
          <w:rFonts w:ascii="Times New Roman" w:hAnsi="Times New Roman"/>
          <w:strike/>
          <w:color w:val="000000"/>
          <w:sz w:val="24"/>
        </w:rPr>
        <w:t>Kompensacijos paraiškos vertinimo terminas, atsižvelgiant į objektyvias aplinkybes, kai gautas ir vertinamas didesnis negu įprastai kompensacijų paraiškų skaičius arba pareiškėjas ir (ar) INVEGA dėl papildomos informacijos (duomenų ir (ar) dokumentų) turi kreiptis į kitą (-</w:t>
      </w:r>
      <w:proofErr w:type="spellStart"/>
      <w:r w:rsidRPr="00121D04">
        <w:rPr>
          <w:rFonts w:ascii="Times New Roman" w:hAnsi="Times New Roman"/>
          <w:strike/>
          <w:color w:val="000000"/>
          <w:sz w:val="24"/>
        </w:rPr>
        <w:t>as</w:t>
      </w:r>
      <w:proofErr w:type="spellEnd"/>
      <w:r w:rsidRPr="00121D04">
        <w:rPr>
          <w:rFonts w:ascii="Times New Roman" w:hAnsi="Times New Roman"/>
          <w:strike/>
          <w:color w:val="000000"/>
          <w:sz w:val="24"/>
        </w:rPr>
        <w:t>) instituciją (-</w:t>
      </w:r>
      <w:proofErr w:type="spellStart"/>
      <w:r w:rsidRPr="00121D04">
        <w:rPr>
          <w:rFonts w:ascii="Times New Roman" w:hAnsi="Times New Roman"/>
          <w:strike/>
          <w:color w:val="000000"/>
          <w:sz w:val="24"/>
        </w:rPr>
        <w:t>as</w:t>
      </w:r>
      <w:proofErr w:type="spellEnd"/>
      <w:r w:rsidRPr="00121D04">
        <w:rPr>
          <w:rFonts w:ascii="Times New Roman" w:hAnsi="Times New Roman"/>
          <w:strike/>
          <w:color w:val="000000"/>
          <w:sz w:val="24"/>
        </w:rPr>
        <w:t xml:space="preserve">), arba pareiškėjo prašymu ar sutrikus informacinių sistemų veiklai, INVEGOS vadovo sprendimu gali būti pratęstas, tačiau ne ilgiau kaip </w:t>
      </w:r>
      <w:r w:rsidR="00E72238" w:rsidRPr="00121D04">
        <w:rPr>
          <w:rFonts w:ascii="Times New Roman" w:hAnsi="Times New Roman"/>
          <w:strike/>
          <w:color w:val="000000"/>
          <w:sz w:val="24"/>
        </w:rPr>
        <w:t>10 darbo dienų.</w:t>
      </w:r>
      <w:r w:rsidRPr="00121D04">
        <w:rPr>
          <w:rFonts w:ascii="Times New Roman" w:hAnsi="Times New Roman"/>
          <w:strike/>
          <w:color w:val="000000"/>
          <w:sz w:val="24"/>
        </w:rPr>
        <w:t xml:space="preserve"> Apie tai nedelsiant</w:t>
      </w:r>
      <w:r w:rsidRPr="00121D04">
        <w:rPr>
          <w:rFonts w:ascii="Times New Roman" w:hAnsi="Times New Roman"/>
          <w:strike/>
          <w:color w:val="201F1E"/>
          <w:sz w:val="24"/>
        </w:rPr>
        <w:t xml:space="preserve"> elektroniniu paštu, nurodytu kompensacijos paraiškoje, informuojamas pareiškėjas</w:t>
      </w:r>
      <w:r w:rsidRPr="00121D04">
        <w:rPr>
          <w:rFonts w:ascii="Times New Roman" w:hAnsi="Times New Roman"/>
          <w:strike/>
          <w:color w:val="000000"/>
          <w:sz w:val="24"/>
        </w:rPr>
        <w:t>.</w:t>
      </w:r>
      <w:r w:rsidRPr="00121D04">
        <w:rPr>
          <w:rFonts w:ascii="Times New Roman" w:hAnsi="Times New Roman"/>
          <w:color w:val="000000"/>
          <w:sz w:val="24"/>
        </w:rPr>
        <w:t>“</w:t>
      </w:r>
    </w:p>
    <w:p w14:paraId="00DD6652" w14:textId="77777777" w:rsidR="00333B79" w:rsidRPr="00121D04" w:rsidRDefault="00171598" w:rsidP="0071523D">
      <w:pPr>
        <w:spacing w:line="360" w:lineRule="auto"/>
        <w:ind w:firstLine="709"/>
        <w:jc w:val="both"/>
        <w:rPr>
          <w:color w:val="000000"/>
          <w:shd w:val="clear" w:color="auto" w:fill="FFFFFF"/>
        </w:rPr>
      </w:pPr>
      <w:r w:rsidRPr="00121D04">
        <w:rPr>
          <w:color w:val="201F1E"/>
        </w:rPr>
        <w:t>2</w:t>
      </w:r>
      <w:r w:rsidR="0026609E" w:rsidRPr="00121D04">
        <w:rPr>
          <w:color w:val="201F1E"/>
        </w:rPr>
        <w:t xml:space="preserve">. </w:t>
      </w:r>
      <w:r w:rsidRPr="00121D04">
        <w:rPr>
          <w:color w:val="000000"/>
          <w:shd w:val="clear" w:color="auto" w:fill="FFFFFF"/>
        </w:rPr>
        <w:t>Šis nutarimas taikomas vertinant po šio nutarimo įsigaliojimo pateiktas subsidijų</w:t>
      </w:r>
      <w:r w:rsidR="006436CE" w:rsidRPr="00121D04">
        <w:rPr>
          <w:color w:val="000000"/>
          <w:shd w:val="clear" w:color="auto" w:fill="FFFFFF"/>
        </w:rPr>
        <w:t xml:space="preserve"> ir (ar) kompensacijų </w:t>
      </w:r>
      <w:r w:rsidRPr="00121D04">
        <w:rPr>
          <w:color w:val="000000"/>
          <w:shd w:val="clear" w:color="auto" w:fill="FFFFFF"/>
        </w:rPr>
        <w:t xml:space="preserve">paraiškas. Pareiškėjai, kurių subsidijų </w:t>
      </w:r>
      <w:r w:rsidR="006436CE" w:rsidRPr="00121D04">
        <w:rPr>
          <w:color w:val="000000"/>
          <w:shd w:val="clear" w:color="auto" w:fill="FFFFFF"/>
        </w:rPr>
        <w:t>ir</w:t>
      </w:r>
      <w:r w:rsidRPr="00121D04">
        <w:rPr>
          <w:color w:val="000000"/>
          <w:shd w:val="clear" w:color="auto" w:fill="FFFFFF"/>
        </w:rPr>
        <w:t xml:space="preserve"> </w:t>
      </w:r>
      <w:r w:rsidR="006436CE" w:rsidRPr="00121D04">
        <w:rPr>
          <w:color w:val="000000"/>
          <w:shd w:val="clear" w:color="auto" w:fill="FFFFFF"/>
        </w:rPr>
        <w:t xml:space="preserve">(ar) kompensacijų </w:t>
      </w:r>
      <w:r w:rsidRPr="00121D04">
        <w:rPr>
          <w:color w:val="000000"/>
          <w:shd w:val="clear" w:color="auto" w:fill="FFFFFF"/>
        </w:rPr>
        <w:t xml:space="preserve">paraiškos iki šio nutarimo įsigaliojimo buvo netenkintos, po šio nutarimo įsigaliojimo subsidijų </w:t>
      </w:r>
      <w:r w:rsidR="006436CE" w:rsidRPr="00121D04">
        <w:rPr>
          <w:color w:val="000000"/>
          <w:shd w:val="clear" w:color="auto" w:fill="FFFFFF"/>
        </w:rPr>
        <w:t>ir (ar) kompensacijų</w:t>
      </w:r>
      <w:r w:rsidRPr="00121D04">
        <w:rPr>
          <w:color w:val="000000"/>
          <w:shd w:val="clear" w:color="auto" w:fill="FFFFFF"/>
        </w:rPr>
        <w:t xml:space="preserve"> paraiškas gali teikti pakartotinai iki kvietim</w:t>
      </w:r>
      <w:r w:rsidR="00E579BE" w:rsidRPr="00121D04">
        <w:rPr>
          <w:color w:val="000000"/>
          <w:shd w:val="clear" w:color="auto" w:fill="FFFFFF"/>
        </w:rPr>
        <w:t xml:space="preserve">o teikti subsidijų </w:t>
      </w:r>
      <w:r w:rsidR="006436CE" w:rsidRPr="00121D04">
        <w:rPr>
          <w:color w:val="000000"/>
          <w:shd w:val="clear" w:color="auto" w:fill="FFFFFF"/>
        </w:rPr>
        <w:t xml:space="preserve">ir (ar) kompensacijų </w:t>
      </w:r>
      <w:r w:rsidR="00E579BE" w:rsidRPr="00121D04">
        <w:rPr>
          <w:color w:val="000000"/>
          <w:shd w:val="clear" w:color="auto" w:fill="FFFFFF"/>
        </w:rPr>
        <w:t>paraiškas</w:t>
      </w:r>
      <w:r w:rsidRPr="00121D04">
        <w:rPr>
          <w:color w:val="000000"/>
          <w:shd w:val="clear" w:color="auto" w:fill="FFFFFF"/>
        </w:rPr>
        <w:t xml:space="preserve"> galiojimo pabaigos.</w:t>
      </w:r>
    </w:p>
    <w:p w14:paraId="48AAFDED" w14:textId="0D9B8276" w:rsidR="00202E84" w:rsidRPr="00121D04" w:rsidRDefault="00202E84" w:rsidP="0071523D">
      <w:pPr>
        <w:spacing w:line="360" w:lineRule="auto"/>
        <w:jc w:val="both"/>
        <w:rPr>
          <w:color w:val="000000"/>
          <w:shd w:val="clear" w:color="auto" w:fill="FFFFFF"/>
        </w:rPr>
      </w:pPr>
      <w:r w:rsidRPr="00121D04">
        <w:rPr>
          <w:color w:val="000000"/>
          <w:shd w:val="clear" w:color="auto" w:fill="FFFFFF"/>
        </w:rPr>
        <w:t>Pareiškėjai, kurių</w:t>
      </w:r>
      <w:r w:rsidR="00630744" w:rsidRPr="00121D04">
        <w:rPr>
          <w:color w:val="000000"/>
          <w:shd w:val="clear" w:color="auto" w:fill="FFFFFF"/>
        </w:rPr>
        <w:t xml:space="preserve"> subsidijų ir (ar) kompensacijų paraiškos buvo tenkintos ir gauta subsidija ir (ar) kompensacija nebuvo grąžintos</w:t>
      </w:r>
      <w:r w:rsidR="000B27D0" w:rsidRPr="00121D04">
        <w:rPr>
          <w:shd w:val="clear" w:color="auto" w:fill="FFFFFF"/>
        </w:rPr>
        <w:t>,</w:t>
      </w:r>
      <w:r w:rsidR="00630744" w:rsidRPr="00121D04">
        <w:rPr>
          <w:shd w:val="clear" w:color="auto" w:fill="FFFFFF"/>
        </w:rPr>
        <w:t xml:space="preserve"> po šio nutarimo</w:t>
      </w:r>
      <w:r w:rsidR="00194B00" w:rsidRPr="00121D04">
        <w:rPr>
          <w:shd w:val="clear" w:color="auto" w:fill="FFFFFF"/>
        </w:rPr>
        <w:t xml:space="preserve"> </w:t>
      </w:r>
      <w:r w:rsidR="00630744" w:rsidRPr="00121D04">
        <w:rPr>
          <w:shd w:val="clear" w:color="auto" w:fill="FFFFFF"/>
        </w:rPr>
        <w:t xml:space="preserve">įsigaliojimo </w:t>
      </w:r>
      <w:r w:rsidR="00630744" w:rsidRPr="00121D04">
        <w:rPr>
          <w:color w:val="000000"/>
          <w:shd w:val="clear" w:color="auto" w:fill="FFFFFF"/>
        </w:rPr>
        <w:t>subsidijų ir (ar) kompensacijų paraiškų</w:t>
      </w:r>
      <w:r w:rsidR="0016750C" w:rsidRPr="00121D04">
        <w:rPr>
          <w:color w:val="000000"/>
          <w:shd w:val="clear" w:color="auto" w:fill="FFFFFF"/>
        </w:rPr>
        <w:t xml:space="preserve"> </w:t>
      </w:r>
      <w:r w:rsidR="00795941" w:rsidRPr="00121D04">
        <w:rPr>
          <w:shd w:val="clear" w:color="auto" w:fill="FFFFFF"/>
        </w:rPr>
        <w:lastRenderedPageBreak/>
        <w:t xml:space="preserve">dėl tų pačių </w:t>
      </w:r>
      <w:r w:rsidR="00795941" w:rsidRPr="00121D04">
        <w:t xml:space="preserve">patalpų ar prekybos ir (ar) paslaugų teikimo vietos laikinajame ir (ar) inžineriniame statinyje </w:t>
      </w:r>
      <w:r w:rsidR="000D6984" w:rsidRPr="00121D04">
        <w:rPr>
          <w:color w:val="000000"/>
          <w:shd w:val="clear" w:color="auto" w:fill="FFFFFF"/>
        </w:rPr>
        <w:t xml:space="preserve">teikti </w:t>
      </w:r>
      <w:r w:rsidR="0016750C" w:rsidRPr="00121D04">
        <w:rPr>
          <w:color w:val="000000"/>
          <w:shd w:val="clear" w:color="auto" w:fill="FFFFFF"/>
        </w:rPr>
        <w:t>negali.</w:t>
      </w:r>
    </w:p>
    <w:p w14:paraId="62DC5865" w14:textId="77777777" w:rsidR="006902C8" w:rsidRPr="00121D04" w:rsidRDefault="006902C8" w:rsidP="0071523D">
      <w:pPr>
        <w:spacing w:line="360" w:lineRule="auto"/>
      </w:pPr>
    </w:p>
    <w:p w14:paraId="12059C0D" w14:textId="77777777" w:rsidR="00E03CB4" w:rsidRPr="00121D04" w:rsidRDefault="00E03CB4" w:rsidP="0071523D">
      <w:pPr>
        <w:spacing w:line="360" w:lineRule="auto"/>
      </w:pPr>
    </w:p>
    <w:p w14:paraId="7C4066CD" w14:textId="0593A693" w:rsidR="00871DDC" w:rsidRPr="00121D04" w:rsidRDefault="00AF7EC7" w:rsidP="0071523D">
      <w:pPr>
        <w:spacing w:line="360" w:lineRule="auto"/>
        <w:rPr>
          <w:lang w:eastAsia="lt-LT"/>
        </w:rPr>
      </w:pPr>
      <w:r w:rsidRPr="00121D04">
        <w:rPr>
          <w:lang w:eastAsia="lt-LT"/>
        </w:rPr>
        <w:t>Ministras Pirmininkas</w:t>
      </w:r>
      <w:r w:rsidRPr="00121D04">
        <w:rPr>
          <w:lang w:eastAsia="lt-LT"/>
        </w:rPr>
        <w:tab/>
      </w:r>
      <w:r w:rsidRPr="00121D04">
        <w:rPr>
          <w:lang w:eastAsia="lt-LT"/>
        </w:rPr>
        <w:tab/>
      </w:r>
      <w:r w:rsidRPr="00121D04">
        <w:rPr>
          <w:lang w:eastAsia="lt-LT"/>
        </w:rPr>
        <w:tab/>
      </w:r>
      <w:r w:rsidRPr="00121D04">
        <w:rPr>
          <w:lang w:eastAsia="lt-LT"/>
        </w:rPr>
        <w:tab/>
      </w:r>
      <w:r w:rsidRPr="00121D04">
        <w:rPr>
          <w:lang w:eastAsia="lt-LT"/>
        </w:rPr>
        <w:tab/>
      </w:r>
      <w:r w:rsidRPr="00121D04">
        <w:rPr>
          <w:lang w:eastAsia="lt-LT"/>
        </w:rPr>
        <w:tab/>
      </w:r>
      <w:r w:rsidRPr="00121D04">
        <w:rPr>
          <w:lang w:eastAsia="lt-LT"/>
        </w:rPr>
        <w:tab/>
      </w:r>
      <w:r w:rsidR="002729F8" w:rsidRPr="00121D04">
        <w:rPr>
          <w:lang w:eastAsia="lt-LT"/>
        </w:rPr>
        <w:tab/>
      </w:r>
    </w:p>
    <w:p w14:paraId="29B57DED" w14:textId="77777777" w:rsidR="00871DDC" w:rsidRPr="00121D04" w:rsidRDefault="00871DDC" w:rsidP="0071523D">
      <w:pPr>
        <w:spacing w:line="360" w:lineRule="auto"/>
        <w:rPr>
          <w:lang w:eastAsia="lt-LT"/>
        </w:rPr>
      </w:pPr>
    </w:p>
    <w:p w14:paraId="32ACB63B" w14:textId="77777777" w:rsidR="00871DDC" w:rsidRPr="0054659A" w:rsidRDefault="002729F8" w:rsidP="0071523D">
      <w:pPr>
        <w:spacing w:line="360" w:lineRule="auto"/>
      </w:pPr>
      <w:r w:rsidRPr="00121D04">
        <w:rPr>
          <w:lang w:eastAsia="lt-LT"/>
        </w:rPr>
        <w:t>E</w:t>
      </w:r>
      <w:r w:rsidR="00AF7EC7" w:rsidRPr="00121D04">
        <w:rPr>
          <w:lang w:eastAsia="lt-LT"/>
        </w:rPr>
        <w:t>konomikos ir inovacijų ministr</w:t>
      </w:r>
      <w:r w:rsidRPr="00121D04">
        <w:rPr>
          <w:lang w:eastAsia="lt-LT"/>
        </w:rPr>
        <w:t>as</w:t>
      </w:r>
      <w:r w:rsidR="00AF7EC7" w:rsidRPr="00121D04">
        <w:rPr>
          <w:lang w:eastAsia="lt-LT"/>
        </w:rPr>
        <w:tab/>
      </w:r>
      <w:r w:rsidR="00AF7EC7" w:rsidRPr="003E6697">
        <w:rPr>
          <w:lang w:eastAsia="lt-LT"/>
        </w:rPr>
        <w:tab/>
      </w:r>
      <w:r w:rsidR="00AF7EC7" w:rsidRPr="003E6697">
        <w:rPr>
          <w:lang w:eastAsia="lt-LT"/>
        </w:rPr>
        <w:tab/>
      </w:r>
      <w:r w:rsidR="00AF7EC7" w:rsidRPr="003E6697">
        <w:rPr>
          <w:lang w:eastAsia="lt-LT"/>
        </w:rPr>
        <w:tab/>
        <w:t xml:space="preserve"> </w:t>
      </w:r>
    </w:p>
    <w:sectPr w:rsidR="00871DDC" w:rsidRPr="0054659A" w:rsidSect="0071523D">
      <w:headerReference w:type="default" r:id="rId9"/>
      <w:pgSz w:w="11906" w:h="16838" w:code="9"/>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E215AD" w14:textId="77777777" w:rsidR="0085262A" w:rsidRDefault="0085262A">
      <w:pPr>
        <w:rPr>
          <w:lang w:eastAsia="lt-LT"/>
        </w:rPr>
      </w:pPr>
      <w:r>
        <w:rPr>
          <w:lang w:eastAsia="lt-LT"/>
        </w:rPr>
        <w:separator/>
      </w:r>
    </w:p>
  </w:endnote>
  <w:endnote w:type="continuationSeparator" w:id="0">
    <w:p w14:paraId="10665376" w14:textId="77777777" w:rsidR="0085262A" w:rsidRDefault="0085262A">
      <w:pPr>
        <w:rPr>
          <w:lang w:eastAsia="lt-LT"/>
        </w:rPr>
      </w:pPr>
      <w:r>
        <w:rPr>
          <w:lang w:eastAsia="lt-LT"/>
        </w:rPr>
        <w:continuationSeparator/>
      </w:r>
    </w:p>
  </w:endnote>
  <w:endnote w:type="continuationNotice" w:id="1">
    <w:p w14:paraId="64C22B4A" w14:textId="77777777" w:rsidR="0085262A" w:rsidRDefault="008526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BA"/>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2CB39" w14:textId="77777777" w:rsidR="0085262A" w:rsidRDefault="0085262A">
      <w:pPr>
        <w:rPr>
          <w:lang w:eastAsia="lt-LT"/>
        </w:rPr>
      </w:pPr>
      <w:r>
        <w:rPr>
          <w:lang w:eastAsia="lt-LT"/>
        </w:rPr>
        <w:separator/>
      </w:r>
    </w:p>
  </w:footnote>
  <w:footnote w:type="continuationSeparator" w:id="0">
    <w:p w14:paraId="035B22E0" w14:textId="77777777" w:rsidR="0085262A" w:rsidRDefault="0085262A">
      <w:pPr>
        <w:rPr>
          <w:lang w:eastAsia="lt-LT"/>
        </w:rPr>
      </w:pPr>
      <w:r>
        <w:rPr>
          <w:lang w:eastAsia="lt-LT"/>
        </w:rPr>
        <w:continuationSeparator/>
      </w:r>
    </w:p>
  </w:footnote>
  <w:footnote w:type="continuationNotice" w:id="1">
    <w:p w14:paraId="596F7B82" w14:textId="77777777" w:rsidR="0085262A" w:rsidRDefault="008526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756359"/>
      <w:docPartObj>
        <w:docPartGallery w:val="Page Numbers (Top of Page)"/>
        <w:docPartUnique/>
      </w:docPartObj>
    </w:sdtPr>
    <w:sdtEndPr>
      <w:rPr>
        <w:noProof/>
      </w:rPr>
    </w:sdtEndPr>
    <w:sdtContent>
      <w:p w14:paraId="3C15B1B2" w14:textId="7A83C6E1" w:rsidR="0085262A" w:rsidRDefault="0085262A">
        <w:pPr>
          <w:pStyle w:val="Header"/>
          <w:jc w:val="center"/>
        </w:pPr>
        <w:r w:rsidRPr="00067F80">
          <w:rPr>
            <w:rFonts w:ascii="Times New Roman" w:hAnsi="Times New Roman"/>
            <w:sz w:val="24"/>
            <w:szCs w:val="24"/>
          </w:rPr>
          <w:fldChar w:fldCharType="begin"/>
        </w:r>
        <w:r w:rsidRPr="00067F80">
          <w:rPr>
            <w:rFonts w:ascii="Times New Roman" w:hAnsi="Times New Roman"/>
            <w:sz w:val="24"/>
            <w:szCs w:val="24"/>
          </w:rPr>
          <w:instrText xml:space="preserve"> PAGE   \* MERGEFORMAT </w:instrText>
        </w:r>
        <w:r w:rsidRPr="00067F80">
          <w:rPr>
            <w:rFonts w:ascii="Times New Roman" w:hAnsi="Times New Roman"/>
            <w:sz w:val="24"/>
            <w:szCs w:val="24"/>
          </w:rPr>
          <w:fldChar w:fldCharType="separate"/>
        </w:r>
        <w:r w:rsidR="0071523D">
          <w:rPr>
            <w:rFonts w:ascii="Times New Roman" w:hAnsi="Times New Roman"/>
            <w:noProof/>
            <w:sz w:val="24"/>
            <w:szCs w:val="24"/>
          </w:rPr>
          <w:t>2</w:t>
        </w:r>
        <w:r w:rsidRPr="00067F80">
          <w:rPr>
            <w:rFonts w:ascii="Times New Roman" w:hAnsi="Times New Roman"/>
            <w:noProof/>
            <w:sz w:val="24"/>
            <w:szCs w:val="24"/>
          </w:rPr>
          <w:fldChar w:fldCharType="end"/>
        </w:r>
      </w:p>
    </w:sdtContent>
  </w:sdt>
  <w:p w14:paraId="274EC113" w14:textId="77777777" w:rsidR="0085262A" w:rsidRDefault="008526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F6766"/>
    <w:multiLevelType w:val="hybridMultilevel"/>
    <w:tmpl w:val="B0869CC8"/>
    <w:lvl w:ilvl="0" w:tplc="C1767E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0762CA0"/>
    <w:multiLevelType w:val="hybridMultilevel"/>
    <w:tmpl w:val="5D6C8BFA"/>
    <w:lvl w:ilvl="0" w:tplc="7CF2E420">
      <w:start w:val="1"/>
      <w:numFmt w:val="decimal"/>
      <w:lvlText w:val="%1."/>
      <w:lvlJc w:val="left"/>
      <w:pPr>
        <w:ind w:left="1998" w:hanging="360"/>
      </w:pPr>
      <w:rPr>
        <w:rFonts w:eastAsia="Calibri" w:hint="default"/>
      </w:rPr>
    </w:lvl>
    <w:lvl w:ilvl="1" w:tplc="04270019">
      <w:start w:val="1"/>
      <w:numFmt w:val="lowerLetter"/>
      <w:lvlText w:val="%2."/>
      <w:lvlJc w:val="left"/>
      <w:pPr>
        <w:ind w:left="2718" w:hanging="360"/>
      </w:pPr>
    </w:lvl>
    <w:lvl w:ilvl="2" w:tplc="0427001B" w:tentative="1">
      <w:start w:val="1"/>
      <w:numFmt w:val="lowerRoman"/>
      <w:lvlText w:val="%3."/>
      <w:lvlJc w:val="right"/>
      <w:pPr>
        <w:ind w:left="3438" w:hanging="180"/>
      </w:pPr>
    </w:lvl>
    <w:lvl w:ilvl="3" w:tplc="0427000F" w:tentative="1">
      <w:start w:val="1"/>
      <w:numFmt w:val="decimal"/>
      <w:lvlText w:val="%4."/>
      <w:lvlJc w:val="left"/>
      <w:pPr>
        <w:ind w:left="4158" w:hanging="360"/>
      </w:pPr>
    </w:lvl>
    <w:lvl w:ilvl="4" w:tplc="04270019" w:tentative="1">
      <w:start w:val="1"/>
      <w:numFmt w:val="lowerLetter"/>
      <w:lvlText w:val="%5."/>
      <w:lvlJc w:val="left"/>
      <w:pPr>
        <w:ind w:left="4878" w:hanging="360"/>
      </w:pPr>
    </w:lvl>
    <w:lvl w:ilvl="5" w:tplc="0427001B" w:tentative="1">
      <w:start w:val="1"/>
      <w:numFmt w:val="lowerRoman"/>
      <w:lvlText w:val="%6."/>
      <w:lvlJc w:val="right"/>
      <w:pPr>
        <w:ind w:left="5598" w:hanging="180"/>
      </w:pPr>
    </w:lvl>
    <w:lvl w:ilvl="6" w:tplc="0427000F" w:tentative="1">
      <w:start w:val="1"/>
      <w:numFmt w:val="decimal"/>
      <w:lvlText w:val="%7."/>
      <w:lvlJc w:val="left"/>
      <w:pPr>
        <w:ind w:left="6318" w:hanging="360"/>
      </w:pPr>
    </w:lvl>
    <w:lvl w:ilvl="7" w:tplc="04270019" w:tentative="1">
      <w:start w:val="1"/>
      <w:numFmt w:val="lowerLetter"/>
      <w:lvlText w:val="%8."/>
      <w:lvlJc w:val="left"/>
      <w:pPr>
        <w:ind w:left="7038" w:hanging="360"/>
      </w:pPr>
    </w:lvl>
    <w:lvl w:ilvl="8" w:tplc="0427001B" w:tentative="1">
      <w:start w:val="1"/>
      <w:numFmt w:val="lowerRoman"/>
      <w:lvlText w:val="%9."/>
      <w:lvlJc w:val="right"/>
      <w:pPr>
        <w:ind w:left="7758" w:hanging="180"/>
      </w:pPr>
    </w:lvl>
  </w:abstractNum>
  <w:abstractNum w:abstractNumId="2" w15:restartNumberingAfterBreak="0">
    <w:nsid w:val="124E004B"/>
    <w:multiLevelType w:val="hybridMultilevel"/>
    <w:tmpl w:val="7EA649C4"/>
    <w:lvl w:ilvl="0" w:tplc="E670D3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4CE69E0"/>
    <w:multiLevelType w:val="hybridMultilevel"/>
    <w:tmpl w:val="830AB0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B16B44"/>
    <w:multiLevelType w:val="multilevel"/>
    <w:tmpl w:val="D876A726"/>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A864127"/>
    <w:multiLevelType w:val="hybridMultilevel"/>
    <w:tmpl w:val="33D0287E"/>
    <w:lvl w:ilvl="0" w:tplc="0427000F">
      <w:start w:val="3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8D2319"/>
    <w:multiLevelType w:val="multilevel"/>
    <w:tmpl w:val="3EBE52F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EBA507D"/>
    <w:multiLevelType w:val="multilevel"/>
    <w:tmpl w:val="3B6E4420"/>
    <w:lvl w:ilvl="0">
      <w:start w:val="1"/>
      <w:numFmt w:val="decimal"/>
      <w:lvlText w:val="%1."/>
      <w:lvlJc w:val="left"/>
      <w:pPr>
        <w:ind w:left="480" w:hanging="480"/>
      </w:pPr>
      <w:rPr>
        <w:rFonts w:hint="default"/>
      </w:rPr>
    </w:lvl>
    <w:lvl w:ilvl="1">
      <w:start w:val="1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01C4DE6"/>
    <w:multiLevelType w:val="hybridMultilevel"/>
    <w:tmpl w:val="634CDB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0B674E7"/>
    <w:multiLevelType w:val="multilevel"/>
    <w:tmpl w:val="AA26227E"/>
    <w:lvl w:ilvl="0">
      <w:start w:val="3"/>
      <w:numFmt w:val="decimal"/>
      <w:lvlText w:val="%1."/>
      <w:lvlJc w:val="left"/>
      <w:pPr>
        <w:ind w:left="360" w:hanging="360"/>
      </w:pPr>
      <w:rPr>
        <w:b w:val="0"/>
      </w:rPr>
    </w:lvl>
    <w:lvl w:ilvl="1">
      <w:start w:val="1"/>
      <w:numFmt w:val="decimal"/>
      <w:lvlText w:val="%1.%2."/>
      <w:lvlJc w:val="left"/>
      <w:pPr>
        <w:ind w:left="1636" w:hanging="360"/>
      </w:pPr>
      <w:rPr>
        <w:rFonts w:ascii="Times New Roman" w:hAnsi="Times New Roman" w:cs="Times New Roman" w:hint="default"/>
        <w:b w:val="0"/>
        <w:sz w:val="24"/>
        <w:szCs w:val="24"/>
      </w:rPr>
    </w:lvl>
    <w:lvl w:ilvl="2">
      <w:start w:val="1"/>
      <w:numFmt w:val="decimal"/>
      <w:lvlText w:val="%1.%2.%3."/>
      <w:lvlJc w:val="left"/>
      <w:pPr>
        <w:ind w:left="7383" w:hanging="720"/>
      </w:pPr>
      <w:rPr>
        <w:b w:val="0"/>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0" w15:restartNumberingAfterBreak="0">
    <w:nsid w:val="45C56929"/>
    <w:multiLevelType w:val="hybridMultilevel"/>
    <w:tmpl w:val="EF868B3E"/>
    <w:lvl w:ilvl="0" w:tplc="04270019">
      <w:start w:val="4"/>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74909D2"/>
    <w:multiLevelType w:val="hybridMultilevel"/>
    <w:tmpl w:val="146017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23A3899"/>
    <w:multiLevelType w:val="hybridMultilevel"/>
    <w:tmpl w:val="33A8262C"/>
    <w:lvl w:ilvl="0" w:tplc="171A7E50">
      <w:start w:val="1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57192FCC"/>
    <w:multiLevelType w:val="hybridMultilevel"/>
    <w:tmpl w:val="F3128706"/>
    <w:lvl w:ilvl="0" w:tplc="F2BA6B68">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71F0B00"/>
    <w:multiLevelType w:val="multilevel"/>
    <w:tmpl w:val="789A2E7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5F243976"/>
    <w:multiLevelType w:val="hybridMultilevel"/>
    <w:tmpl w:val="BC1C05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953469"/>
    <w:multiLevelType w:val="multilevel"/>
    <w:tmpl w:val="B14E78DE"/>
    <w:lvl w:ilvl="0">
      <w:start w:val="13"/>
      <w:numFmt w:val="decimal"/>
      <w:lvlText w:val="%1."/>
      <w:lvlJc w:val="left"/>
      <w:pPr>
        <w:ind w:left="480" w:hanging="480"/>
      </w:pPr>
      <w:rPr>
        <w:rFonts w:hint="default"/>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668C531E"/>
    <w:multiLevelType w:val="multilevel"/>
    <w:tmpl w:val="F360333E"/>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73A8562E"/>
    <w:multiLevelType w:val="hybridMultilevel"/>
    <w:tmpl w:val="39C6CA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AA71B2F"/>
    <w:multiLevelType w:val="hybridMultilevel"/>
    <w:tmpl w:val="5716514E"/>
    <w:lvl w:ilvl="0" w:tplc="344CD8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7D893917"/>
    <w:multiLevelType w:val="hybridMultilevel"/>
    <w:tmpl w:val="86AC08DE"/>
    <w:lvl w:ilvl="0" w:tplc="F968A7E4">
      <w:start w:val="11"/>
      <w:numFmt w:val="bullet"/>
      <w:lvlText w:val="-"/>
      <w:lvlJc w:val="left"/>
      <w:pPr>
        <w:ind w:left="720" w:hanging="360"/>
      </w:pPr>
      <w:rPr>
        <w:rFonts w:ascii="Calibri" w:eastAsia="Times New Roman"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18"/>
  </w:num>
  <w:num w:numId="4">
    <w:abstractNumId w:val="3"/>
  </w:num>
  <w:num w:numId="5">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0"/>
  </w:num>
  <w:num w:numId="8">
    <w:abstractNumId w:val="8"/>
  </w:num>
  <w:num w:numId="9">
    <w:abstractNumId w:val="15"/>
  </w:num>
  <w:num w:numId="10">
    <w:abstractNumId w:val="1"/>
  </w:num>
  <w:num w:numId="11">
    <w:abstractNumId w:val="10"/>
  </w:num>
  <w:num w:numId="12">
    <w:abstractNumId w:val="2"/>
  </w:num>
  <w:num w:numId="13">
    <w:abstractNumId w:val="19"/>
  </w:num>
  <w:num w:numId="14">
    <w:abstractNumId w:val="0"/>
  </w:num>
  <w:num w:numId="15">
    <w:abstractNumId w:val="14"/>
  </w:num>
  <w:num w:numId="16">
    <w:abstractNumId w:val="4"/>
  </w:num>
  <w:num w:numId="17">
    <w:abstractNumId w:val="17"/>
  </w:num>
  <w:num w:numId="18">
    <w:abstractNumId w:val="12"/>
  </w:num>
  <w:num w:numId="19">
    <w:abstractNumId w:val="6"/>
  </w:num>
  <w:num w:numId="20">
    <w:abstractNumId w:val="7"/>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email"/>
    <w:dataType w:val="textFile"/>
    <w:activeRecord w:val="-1"/>
  </w:mailMerge>
  <w:trackRevisions/>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04E0"/>
    <w:rsid w:val="0000081C"/>
    <w:rsid w:val="0000208B"/>
    <w:rsid w:val="00002A2E"/>
    <w:rsid w:val="0000353A"/>
    <w:rsid w:val="000050AE"/>
    <w:rsid w:val="000078D2"/>
    <w:rsid w:val="00007F98"/>
    <w:rsid w:val="000100C4"/>
    <w:rsid w:val="000102E9"/>
    <w:rsid w:val="0001034C"/>
    <w:rsid w:val="00010828"/>
    <w:rsid w:val="000139E6"/>
    <w:rsid w:val="00013AF5"/>
    <w:rsid w:val="00015780"/>
    <w:rsid w:val="000223C6"/>
    <w:rsid w:val="00022851"/>
    <w:rsid w:val="000247F5"/>
    <w:rsid w:val="00024967"/>
    <w:rsid w:val="0002533B"/>
    <w:rsid w:val="00025692"/>
    <w:rsid w:val="00027CDD"/>
    <w:rsid w:val="000306F1"/>
    <w:rsid w:val="000309DD"/>
    <w:rsid w:val="00030D68"/>
    <w:rsid w:val="00030E14"/>
    <w:rsid w:val="00031D7F"/>
    <w:rsid w:val="0003301C"/>
    <w:rsid w:val="000332CB"/>
    <w:rsid w:val="0003487D"/>
    <w:rsid w:val="000350A3"/>
    <w:rsid w:val="00036106"/>
    <w:rsid w:val="0003695A"/>
    <w:rsid w:val="000378BD"/>
    <w:rsid w:val="00041CA2"/>
    <w:rsid w:val="0004222B"/>
    <w:rsid w:val="00042937"/>
    <w:rsid w:val="00042FD3"/>
    <w:rsid w:val="000438A9"/>
    <w:rsid w:val="00043EEB"/>
    <w:rsid w:val="00044035"/>
    <w:rsid w:val="0004411F"/>
    <w:rsid w:val="00046874"/>
    <w:rsid w:val="00046FFA"/>
    <w:rsid w:val="00047C97"/>
    <w:rsid w:val="00047EAC"/>
    <w:rsid w:val="00050433"/>
    <w:rsid w:val="0005189B"/>
    <w:rsid w:val="00053F34"/>
    <w:rsid w:val="00054204"/>
    <w:rsid w:val="00054DCB"/>
    <w:rsid w:val="00057221"/>
    <w:rsid w:val="000577E4"/>
    <w:rsid w:val="00057A52"/>
    <w:rsid w:val="00057E4B"/>
    <w:rsid w:val="00057E8F"/>
    <w:rsid w:val="00060C77"/>
    <w:rsid w:val="00061394"/>
    <w:rsid w:val="00061494"/>
    <w:rsid w:val="00061CE6"/>
    <w:rsid w:val="0006228E"/>
    <w:rsid w:val="00066348"/>
    <w:rsid w:val="00066DA3"/>
    <w:rsid w:val="00067F80"/>
    <w:rsid w:val="00071181"/>
    <w:rsid w:val="00071A14"/>
    <w:rsid w:val="00074F16"/>
    <w:rsid w:val="000761C8"/>
    <w:rsid w:val="00077029"/>
    <w:rsid w:val="000775F3"/>
    <w:rsid w:val="00082014"/>
    <w:rsid w:val="00082699"/>
    <w:rsid w:val="00082871"/>
    <w:rsid w:val="000833DE"/>
    <w:rsid w:val="000854C3"/>
    <w:rsid w:val="000856A8"/>
    <w:rsid w:val="0008584A"/>
    <w:rsid w:val="00085D81"/>
    <w:rsid w:val="00086AC9"/>
    <w:rsid w:val="00086B9B"/>
    <w:rsid w:val="00086BA3"/>
    <w:rsid w:val="000874F1"/>
    <w:rsid w:val="000878CB"/>
    <w:rsid w:val="00091A3C"/>
    <w:rsid w:val="00091F50"/>
    <w:rsid w:val="000920A2"/>
    <w:rsid w:val="000930E1"/>
    <w:rsid w:val="000933C6"/>
    <w:rsid w:val="000957BD"/>
    <w:rsid w:val="000967ED"/>
    <w:rsid w:val="000A0111"/>
    <w:rsid w:val="000A0812"/>
    <w:rsid w:val="000A1324"/>
    <w:rsid w:val="000A17C9"/>
    <w:rsid w:val="000A36C3"/>
    <w:rsid w:val="000A406C"/>
    <w:rsid w:val="000A4509"/>
    <w:rsid w:val="000A5A32"/>
    <w:rsid w:val="000A6329"/>
    <w:rsid w:val="000A6AD2"/>
    <w:rsid w:val="000B102A"/>
    <w:rsid w:val="000B1E4F"/>
    <w:rsid w:val="000B27D0"/>
    <w:rsid w:val="000B2CD9"/>
    <w:rsid w:val="000B34C4"/>
    <w:rsid w:val="000B4402"/>
    <w:rsid w:val="000B4714"/>
    <w:rsid w:val="000B50AA"/>
    <w:rsid w:val="000B526B"/>
    <w:rsid w:val="000B56CD"/>
    <w:rsid w:val="000B71A3"/>
    <w:rsid w:val="000B7F30"/>
    <w:rsid w:val="000C1EF7"/>
    <w:rsid w:val="000C2B6A"/>
    <w:rsid w:val="000C2E72"/>
    <w:rsid w:val="000C31DB"/>
    <w:rsid w:val="000C3220"/>
    <w:rsid w:val="000C465D"/>
    <w:rsid w:val="000C68E9"/>
    <w:rsid w:val="000C704B"/>
    <w:rsid w:val="000C77D7"/>
    <w:rsid w:val="000D0B2D"/>
    <w:rsid w:val="000D11AF"/>
    <w:rsid w:val="000D12C0"/>
    <w:rsid w:val="000D1FBA"/>
    <w:rsid w:val="000D22CC"/>
    <w:rsid w:val="000D2D20"/>
    <w:rsid w:val="000D35DB"/>
    <w:rsid w:val="000D4139"/>
    <w:rsid w:val="000D4605"/>
    <w:rsid w:val="000D6343"/>
    <w:rsid w:val="000D6984"/>
    <w:rsid w:val="000D6ACE"/>
    <w:rsid w:val="000D77D3"/>
    <w:rsid w:val="000E03FE"/>
    <w:rsid w:val="000E2D58"/>
    <w:rsid w:val="000E34B1"/>
    <w:rsid w:val="000E3A76"/>
    <w:rsid w:val="000E408F"/>
    <w:rsid w:val="000E4BB4"/>
    <w:rsid w:val="000E5115"/>
    <w:rsid w:val="000F0677"/>
    <w:rsid w:val="000F27E3"/>
    <w:rsid w:val="000F37C6"/>
    <w:rsid w:val="000F5929"/>
    <w:rsid w:val="000F7404"/>
    <w:rsid w:val="000F764C"/>
    <w:rsid w:val="00100C3F"/>
    <w:rsid w:val="00101D20"/>
    <w:rsid w:val="00102F84"/>
    <w:rsid w:val="001043CF"/>
    <w:rsid w:val="00105030"/>
    <w:rsid w:val="001055AA"/>
    <w:rsid w:val="00105814"/>
    <w:rsid w:val="0010681D"/>
    <w:rsid w:val="001069BB"/>
    <w:rsid w:val="00106C6D"/>
    <w:rsid w:val="001075B9"/>
    <w:rsid w:val="001078E3"/>
    <w:rsid w:val="00107BC9"/>
    <w:rsid w:val="00107FF1"/>
    <w:rsid w:val="0011000C"/>
    <w:rsid w:val="00110318"/>
    <w:rsid w:val="00111772"/>
    <w:rsid w:val="00111FC1"/>
    <w:rsid w:val="00112206"/>
    <w:rsid w:val="00112297"/>
    <w:rsid w:val="00113F45"/>
    <w:rsid w:val="00114631"/>
    <w:rsid w:val="00114867"/>
    <w:rsid w:val="00114A5F"/>
    <w:rsid w:val="00116AE6"/>
    <w:rsid w:val="00117264"/>
    <w:rsid w:val="001179A4"/>
    <w:rsid w:val="00117A29"/>
    <w:rsid w:val="00121D04"/>
    <w:rsid w:val="00125E34"/>
    <w:rsid w:val="001273F1"/>
    <w:rsid w:val="001319C1"/>
    <w:rsid w:val="0013346D"/>
    <w:rsid w:val="001341A6"/>
    <w:rsid w:val="001342FA"/>
    <w:rsid w:val="00134F62"/>
    <w:rsid w:val="00135336"/>
    <w:rsid w:val="00135C65"/>
    <w:rsid w:val="00136081"/>
    <w:rsid w:val="001361C3"/>
    <w:rsid w:val="00137A15"/>
    <w:rsid w:val="00142A42"/>
    <w:rsid w:val="00144475"/>
    <w:rsid w:val="00144B60"/>
    <w:rsid w:val="001452BA"/>
    <w:rsid w:val="001466DF"/>
    <w:rsid w:val="00146CF2"/>
    <w:rsid w:val="00147511"/>
    <w:rsid w:val="0015112C"/>
    <w:rsid w:val="0015325C"/>
    <w:rsid w:val="00153F25"/>
    <w:rsid w:val="00154315"/>
    <w:rsid w:val="0015761E"/>
    <w:rsid w:val="001607DB"/>
    <w:rsid w:val="00163217"/>
    <w:rsid w:val="00163E2F"/>
    <w:rsid w:val="00163E42"/>
    <w:rsid w:val="001648A2"/>
    <w:rsid w:val="00164947"/>
    <w:rsid w:val="00164F4C"/>
    <w:rsid w:val="001652C6"/>
    <w:rsid w:val="00165E64"/>
    <w:rsid w:val="001661FF"/>
    <w:rsid w:val="001667BC"/>
    <w:rsid w:val="00166B0B"/>
    <w:rsid w:val="00166B51"/>
    <w:rsid w:val="0016750C"/>
    <w:rsid w:val="0016750E"/>
    <w:rsid w:val="00167D1F"/>
    <w:rsid w:val="00167F35"/>
    <w:rsid w:val="001713E4"/>
    <w:rsid w:val="00171598"/>
    <w:rsid w:val="001715CE"/>
    <w:rsid w:val="00171E33"/>
    <w:rsid w:val="00171E42"/>
    <w:rsid w:val="00172DC8"/>
    <w:rsid w:val="001730E5"/>
    <w:rsid w:val="00173980"/>
    <w:rsid w:val="00173A17"/>
    <w:rsid w:val="00174539"/>
    <w:rsid w:val="00174800"/>
    <w:rsid w:val="00175082"/>
    <w:rsid w:val="0017521A"/>
    <w:rsid w:val="00176467"/>
    <w:rsid w:val="001768B5"/>
    <w:rsid w:val="00181030"/>
    <w:rsid w:val="001816E4"/>
    <w:rsid w:val="001817F6"/>
    <w:rsid w:val="001818CC"/>
    <w:rsid w:val="00181C7C"/>
    <w:rsid w:val="0018200E"/>
    <w:rsid w:val="0018204A"/>
    <w:rsid w:val="00182AC2"/>
    <w:rsid w:val="0018372A"/>
    <w:rsid w:val="00183A2B"/>
    <w:rsid w:val="001842E6"/>
    <w:rsid w:val="00184B09"/>
    <w:rsid w:val="001858D5"/>
    <w:rsid w:val="00192E00"/>
    <w:rsid w:val="0019314E"/>
    <w:rsid w:val="001934F1"/>
    <w:rsid w:val="00193E85"/>
    <w:rsid w:val="00194235"/>
    <w:rsid w:val="0019493B"/>
    <w:rsid w:val="00194B00"/>
    <w:rsid w:val="00195AF1"/>
    <w:rsid w:val="00197065"/>
    <w:rsid w:val="001971B8"/>
    <w:rsid w:val="00197958"/>
    <w:rsid w:val="001A0300"/>
    <w:rsid w:val="001A230D"/>
    <w:rsid w:val="001A469D"/>
    <w:rsid w:val="001A5F22"/>
    <w:rsid w:val="001B1198"/>
    <w:rsid w:val="001B1307"/>
    <w:rsid w:val="001B1551"/>
    <w:rsid w:val="001B20D1"/>
    <w:rsid w:val="001B377A"/>
    <w:rsid w:val="001B5991"/>
    <w:rsid w:val="001B6CAE"/>
    <w:rsid w:val="001B7E35"/>
    <w:rsid w:val="001C066A"/>
    <w:rsid w:val="001C0D3C"/>
    <w:rsid w:val="001C2E07"/>
    <w:rsid w:val="001C3C3E"/>
    <w:rsid w:val="001C408D"/>
    <w:rsid w:val="001C41D2"/>
    <w:rsid w:val="001C7F6E"/>
    <w:rsid w:val="001D01F4"/>
    <w:rsid w:val="001D0734"/>
    <w:rsid w:val="001D11A0"/>
    <w:rsid w:val="001D1253"/>
    <w:rsid w:val="001D14ED"/>
    <w:rsid w:val="001D1F0A"/>
    <w:rsid w:val="001D2AED"/>
    <w:rsid w:val="001D3322"/>
    <w:rsid w:val="001D39F8"/>
    <w:rsid w:val="001D4EFE"/>
    <w:rsid w:val="001D511B"/>
    <w:rsid w:val="001D57C8"/>
    <w:rsid w:val="001D63E1"/>
    <w:rsid w:val="001E1598"/>
    <w:rsid w:val="001E197E"/>
    <w:rsid w:val="001E3E0D"/>
    <w:rsid w:val="001E409F"/>
    <w:rsid w:val="001E4717"/>
    <w:rsid w:val="001E5292"/>
    <w:rsid w:val="001E579A"/>
    <w:rsid w:val="001E6AB8"/>
    <w:rsid w:val="001E6EE0"/>
    <w:rsid w:val="001E74AB"/>
    <w:rsid w:val="001E7C47"/>
    <w:rsid w:val="001E7D6F"/>
    <w:rsid w:val="001E7E99"/>
    <w:rsid w:val="001F0C77"/>
    <w:rsid w:val="001F19C1"/>
    <w:rsid w:val="001F1F9C"/>
    <w:rsid w:val="001F3D96"/>
    <w:rsid w:val="001F5380"/>
    <w:rsid w:val="001F59C3"/>
    <w:rsid w:val="001F5C5F"/>
    <w:rsid w:val="001F604C"/>
    <w:rsid w:val="001F682B"/>
    <w:rsid w:val="001F6ADA"/>
    <w:rsid w:val="001F70E4"/>
    <w:rsid w:val="001F7312"/>
    <w:rsid w:val="00201CD7"/>
    <w:rsid w:val="00201D72"/>
    <w:rsid w:val="00202A6E"/>
    <w:rsid w:val="00202E84"/>
    <w:rsid w:val="002038C6"/>
    <w:rsid w:val="00203D43"/>
    <w:rsid w:val="00204078"/>
    <w:rsid w:val="00206675"/>
    <w:rsid w:val="002100EF"/>
    <w:rsid w:val="0021014F"/>
    <w:rsid w:val="00210166"/>
    <w:rsid w:val="00210BE3"/>
    <w:rsid w:val="002111DF"/>
    <w:rsid w:val="00211847"/>
    <w:rsid w:val="00211F8B"/>
    <w:rsid w:val="002124F7"/>
    <w:rsid w:val="002129C1"/>
    <w:rsid w:val="00213004"/>
    <w:rsid w:val="0021339A"/>
    <w:rsid w:val="00213B84"/>
    <w:rsid w:val="00215304"/>
    <w:rsid w:val="00215437"/>
    <w:rsid w:val="002166D9"/>
    <w:rsid w:val="00216792"/>
    <w:rsid w:val="00217E5E"/>
    <w:rsid w:val="00217F0F"/>
    <w:rsid w:val="002206BA"/>
    <w:rsid w:val="00221DA4"/>
    <w:rsid w:val="002228A9"/>
    <w:rsid w:val="0022580A"/>
    <w:rsid w:val="00225BA6"/>
    <w:rsid w:val="00226251"/>
    <w:rsid w:val="00227A24"/>
    <w:rsid w:val="0023122D"/>
    <w:rsid w:val="0023142C"/>
    <w:rsid w:val="002319A9"/>
    <w:rsid w:val="00232961"/>
    <w:rsid w:val="002329C7"/>
    <w:rsid w:val="00232EB9"/>
    <w:rsid w:val="00233409"/>
    <w:rsid w:val="002337A6"/>
    <w:rsid w:val="00234180"/>
    <w:rsid w:val="00235BB2"/>
    <w:rsid w:val="00235EC4"/>
    <w:rsid w:val="002379C0"/>
    <w:rsid w:val="002407AB"/>
    <w:rsid w:val="00240E17"/>
    <w:rsid w:val="00240E39"/>
    <w:rsid w:val="00241B61"/>
    <w:rsid w:val="0024316C"/>
    <w:rsid w:val="00243E62"/>
    <w:rsid w:val="00244C27"/>
    <w:rsid w:val="002455C9"/>
    <w:rsid w:val="002457DE"/>
    <w:rsid w:val="002459BE"/>
    <w:rsid w:val="00245B97"/>
    <w:rsid w:val="00245C94"/>
    <w:rsid w:val="002464FD"/>
    <w:rsid w:val="00246C8C"/>
    <w:rsid w:val="00251F26"/>
    <w:rsid w:val="0025282C"/>
    <w:rsid w:val="00252A88"/>
    <w:rsid w:val="00254F1F"/>
    <w:rsid w:val="00256F6D"/>
    <w:rsid w:val="00257124"/>
    <w:rsid w:val="00257EAA"/>
    <w:rsid w:val="00260710"/>
    <w:rsid w:val="00260F02"/>
    <w:rsid w:val="00261FFF"/>
    <w:rsid w:val="00262468"/>
    <w:rsid w:val="0026254A"/>
    <w:rsid w:val="00262D25"/>
    <w:rsid w:val="00263CF2"/>
    <w:rsid w:val="00265D5B"/>
    <w:rsid w:val="00265E95"/>
    <w:rsid w:val="0026609E"/>
    <w:rsid w:val="00266AE9"/>
    <w:rsid w:val="002725EF"/>
    <w:rsid w:val="002729F8"/>
    <w:rsid w:val="0027330E"/>
    <w:rsid w:val="002738EB"/>
    <w:rsid w:val="0027528B"/>
    <w:rsid w:val="002805A9"/>
    <w:rsid w:val="00282ED4"/>
    <w:rsid w:val="0028306E"/>
    <w:rsid w:val="00283DF7"/>
    <w:rsid w:val="002908EA"/>
    <w:rsid w:val="00291A2B"/>
    <w:rsid w:val="00292F5D"/>
    <w:rsid w:val="002932AB"/>
    <w:rsid w:val="00294F20"/>
    <w:rsid w:val="00295898"/>
    <w:rsid w:val="002A196B"/>
    <w:rsid w:val="002A1E20"/>
    <w:rsid w:val="002A2518"/>
    <w:rsid w:val="002A2FB7"/>
    <w:rsid w:val="002A341E"/>
    <w:rsid w:val="002A41FD"/>
    <w:rsid w:val="002A4C7A"/>
    <w:rsid w:val="002A51BE"/>
    <w:rsid w:val="002A5F26"/>
    <w:rsid w:val="002A7E65"/>
    <w:rsid w:val="002B2E2E"/>
    <w:rsid w:val="002B2F15"/>
    <w:rsid w:val="002B36C5"/>
    <w:rsid w:val="002B43A9"/>
    <w:rsid w:val="002B45FD"/>
    <w:rsid w:val="002B51D6"/>
    <w:rsid w:val="002B56E6"/>
    <w:rsid w:val="002B5ED7"/>
    <w:rsid w:val="002B625C"/>
    <w:rsid w:val="002C0064"/>
    <w:rsid w:val="002C0337"/>
    <w:rsid w:val="002C43E1"/>
    <w:rsid w:val="002C4F9A"/>
    <w:rsid w:val="002C69EB"/>
    <w:rsid w:val="002C76F9"/>
    <w:rsid w:val="002C7A57"/>
    <w:rsid w:val="002C7A8A"/>
    <w:rsid w:val="002D0E9D"/>
    <w:rsid w:val="002D1236"/>
    <w:rsid w:val="002D1589"/>
    <w:rsid w:val="002D337B"/>
    <w:rsid w:val="002D36F6"/>
    <w:rsid w:val="002D3865"/>
    <w:rsid w:val="002D5265"/>
    <w:rsid w:val="002D5C0A"/>
    <w:rsid w:val="002D6143"/>
    <w:rsid w:val="002D7885"/>
    <w:rsid w:val="002E0A77"/>
    <w:rsid w:val="002E1713"/>
    <w:rsid w:val="002E3D9B"/>
    <w:rsid w:val="002E42A8"/>
    <w:rsid w:val="002E50CF"/>
    <w:rsid w:val="002E669E"/>
    <w:rsid w:val="002F11F0"/>
    <w:rsid w:val="002F2C88"/>
    <w:rsid w:val="002F3146"/>
    <w:rsid w:val="002F3DF4"/>
    <w:rsid w:val="002F3FBC"/>
    <w:rsid w:val="002F5423"/>
    <w:rsid w:val="002F5EA9"/>
    <w:rsid w:val="002F7D75"/>
    <w:rsid w:val="00302402"/>
    <w:rsid w:val="00302FD3"/>
    <w:rsid w:val="0030347B"/>
    <w:rsid w:val="00303CF0"/>
    <w:rsid w:val="003047E2"/>
    <w:rsid w:val="003056C0"/>
    <w:rsid w:val="003067BF"/>
    <w:rsid w:val="00307AB5"/>
    <w:rsid w:val="003103C3"/>
    <w:rsid w:val="00310DD6"/>
    <w:rsid w:val="003124A5"/>
    <w:rsid w:val="003125BE"/>
    <w:rsid w:val="003140C3"/>
    <w:rsid w:val="00314A48"/>
    <w:rsid w:val="00314E6E"/>
    <w:rsid w:val="0031555A"/>
    <w:rsid w:val="00315D71"/>
    <w:rsid w:val="00315E1D"/>
    <w:rsid w:val="00316423"/>
    <w:rsid w:val="0031757E"/>
    <w:rsid w:val="00317851"/>
    <w:rsid w:val="0031791B"/>
    <w:rsid w:val="00321B23"/>
    <w:rsid w:val="00322847"/>
    <w:rsid w:val="00325819"/>
    <w:rsid w:val="00327003"/>
    <w:rsid w:val="0032726B"/>
    <w:rsid w:val="00327F89"/>
    <w:rsid w:val="00330C5B"/>
    <w:rsid w:val="00330EF4"/>
    <w:rsid w:val="00331DA5"/>
    <w:rsid w:val="00332EF2"/>
    <w:rsid w:val="00333B79"/>
    <w:rsid w:val="0033530E"/>
    <w:rsid w:val="0033643C"/>
    <w:rsid w:val="00336A87"/>
    <w:rsid w:val="003374F5"/>
    <w:rsid w:val="00337681"/>
    <w:rsid w:val="00340AC6"/>
    <w:rsid w:val="00340CF3"/>
    <w:rsid w:val="00343F5D"/>
    <w:rsid w:val="003448B2"/>
    <w:rsid w:val="00344AC7"/>
    <w:rsid w:val="003457C5"/>
    <w:rsid w:val="003462E4"/>
    <w:rsid w:val="00346579"/>
    <w:rsid w:val="00347762"/>
    <w:rsid w:val="00350C57"/>
    <w:rsid w:val="00351227"/>
    <w:rsid w:val="0035126D"/>
    <w:rsid w:val="00351294"/>
    <w:rsid w:val="00353046"/>
    <w:rsid w:val="00353593"/>
    <w:rsid w:val="0035506F"/>
    <w:rsid w:val="00355BC8"/>
    <w:rsid w:val="003569B0"/>
    <w:rsid w:val="00360285"/>
    <w:rsid w:val="00360A12"/>
    <w:rsid w:val="00362507"/>
    <w:rsid w:val="0036386B"/>
    <w:rsid w:val="00363A9B"/>
    <w:rsid w:val="00364401"/>
    <w:rsid w:val="00365D05"/>
    <w:rsid w:val="00371904"/>
    <w:rsid w:val="0037277B"/>
    <w:rsid w:val="00372E13"/>
    <w:rsid w:val="00375337"/>
    <w:rsid w:val="00375CDB"/>
    <w:rsid w:val="0037626C"/>
    <w:rsid w:val="00377B11"/>
    <w:rsid w:val="00377F87"/>
    <w:rsid w:val="00381432"/>
    <w:rsid w:val="00381612"/>
    <w:rsid w:val="00381A97"/>
    <w:rsid w:val="00381D87"/>
    <w:rsid w:val="0038454A"/>
    <w:rsid w:val="00384E02"/>
    <w:rsid w:val="00385770"/>
    <w:rsid w:val="00385CD0"/>
    <w:rsid w:val="00387556"/>
    <w:rsid w:val="00390D6C"/>
    <w:rsid w:val="00390F3B"/>
    <w:rsid w:val="003928BA"/>
    <w:rsid w:val="003949D2"/>
    <w:rsid w:val="0039564F"/>
    <w:rsid w:val="003965DE"/>
    <w:rsid w:val="00396990"/>
    <w:rsid w:val="00396B4C"/>
    <w:rsid w:val="00396C9B"/>
    <w:rsid w:val="00397AD4"/>
    <w:rsid w:val="003A1193"/>
    <w:rsid w:val="003A13EB"/>
    <w:rsid w:val="003A14F2"/>
    <w:rsid w:val="003A3E66"/>
    <w:rsid w:val="003A4D86"/>
    <w:rsid w:val="003A5D46"/>
    <w:rsid w:val="003A5D97"/>
    <w:rsid w:val="003A7230"/>
    <w:rsid w:val="003B09C9"/>
    <w:rsid w:val="003B2D96"/>
    <w:rsid w:val="003B30B3"/>
    <w:rsid w:val="003B3D3E"/>
    <w:rsid w:val="003B4A95"/>
    <w:rsid w:val="003B538C"/>
    <w:rsid w:val="003B5CD7"/>
    <w:rsid w:val="003B5DD3"/>
    <w:rsid w:val="003B6156"/>
    <w:rsid w:val="003B61EC"/>
    <w:rsid w:val="003B633D"/>
    <w:rsid w:val="003B6692"/>
    <w:rsid w:val="003B7005"/>
    <w:rsid w:val="003B7639"/>
    <w:rsid w:val="003C01BA"/>
    <w:rsid w:val="003C07B0"/>
    <w:rsid w:val="003C0863"/>
    <w:rsid w:val="003C13BB"/>
    <w:rsid w:val="003C20B3"/>
    <w:rsid w:val="003C221C"/>
    <w:rsid w:val="003C23C6"/>
    <w:rsid w:val="003C29AB"/>
    <w:rsid w:val="003C2D12"/>
    <w:rsid w:val="003C30D1"/>
    <w:rsid w:val="003C638A"/>
    <w:rsid w:val="003C667A"/>
    <w:rsid w:val="003C7A70"/>
    <w:rsid w:val="003D0EF5"/>
    <w:rsid w:val="003D1001"/>
    <w:rsid w:val="003D228F"/>
    <w:rsid w:val="003D29FF"/>
    <w:rsid w:val="003D3827"/>
    <w:rsid w:val="003D3A1D"/>
    <w:rsid w:val="003D4276"/>
    <w:rsid w:val="003D4B48"/>
    <w:rsid w:val="003D5C2F"/>
    <w:rsid w:val="003D7198"/>
    <w:rsid w:val="003E0E37"/>
    <w:rsid w:val="003E2A48"/>
    <w:rsid w:val="003E3CB8"/>
    <w:rsid w:val="003E505C"/>
    <w:rsid w:val="003E5BC9"/>
    <w:rsid w:val="003E5FD8"/>
    <w:rsid w:val="003E6697"/>
    <w:rsid w:val="003F0A9B"/>
    <w:rsid w:val="003F0D41"/>
    <w:rsid w:val="003F1C68"/>
    <w:rsid w:val="003F2251"/>
    <w:rsid w:val="003F2395"/>
    <w:rsid w:val="003F2872"/>
    <w:rsid w:val="003F2A00"/>
    <w:rsid w:val="003F2BEE"/>
    <w:rsid w:val="003F2C2D"/>
    <w:rsid w:val="003F3B28"/>
    <w:rsid w:val="003F3B4D"/>
    <w:rsid w:val="003F4A18"/>
    <w:rsid w:val="003F5417"/>
    <w:rsid w:val="003F6313"/>
    <w:rsid w:val="003F682D"/>
    <w:rsid w:val="003F6ED7"/>
    <w:rsid w:val="003F6EE8"/>
    <w:rsid w:val="004001B5"/>
    <w:rsid w:val="00400EA7"/>
    <w:rsid w:val="00401C14"/>
    <w:rsid w:val="00403330"/>
    <w:rsid w:val="00404035"/>
    <w:rsid w:val="0040594C"/>
    <w:rsid w:val="004073C9"/>
    <w:rsid w:val="004129CD"/>
    <w:rsid w:val="00413684"/>
    <w:rsid w:val="004137C3"/>
    <w:rsid w:val="00413908"/>
    <w:rsid w:val="0041482C"/>
    <w:rsid w:val="00414A36"/>
    <w:rsid w:val="00415F3E"/>
    <w:rsid w:val="00417ECA"/>
    <w:rsid w:val="00421622"/>
    <w:rsid w:val="00421E7E"/>
    <w:rsid w:val="00423B17"/>
    <w:rsid w:val="00423D56"/>
    <w:rsid w:val="004254C4"/>
    <w:rsid w:val="00425561"/>
    <w:rsid w:val="0042695B"/>
    <w:rsid w:val="004300F1"/>
    <w:rsid w:val="0043065A"/>
    <w:rsid w:val="00431C0A"/>
    <w:rsid w:val="00432545"/>
    <w:rsid w:val="00432CD6"/>
    <w:rsid w:val="0043303B"/>
    <w:rsid w:val="004335EA"/>
    <w:rsid w:val="00434AB4"/>
    <w:rsid w:val="00435FFF"/>
    <w:rsid w:val="00440E42"/>
    <w:rsid w:val="0044150A"/>
    <w:rsid w:val="004418F8"/>
    <w:rsid w:val="00441CC3"/>
    <w:rsid w:val="0044243F"/>
    <w:rsid w:val="00442765"/>
    <w:rsid w:val="00443704"/>
    <w:rsid w:val="00443827"/>
    <w:rsid w:val="00446204"/>
    <w:rsid w:val="00446CE2"/>
    <w:rsid w:val="00447301"/>
    <w:rsid w:val="00447668"/>
    <w:rsid w:val="004502AA"/>
    <w:rsid w:val="004508B3"/>
    <w:rsid w:val="00450E54"/>
    <w:rsid w:val="00451023"/>
    <w:rsid w:val="004516D4"/>
    <w:rsid w:val="00451959"/>
    <w:rsid w:val="00452958"/>
    <w:rsid w:val="00453CF3"/>
    <w:rsid w:val="00453F46"/>
    <w:rsid w:val="00454B44"/>
    <w:rsid w:val="00454D22"/>
    <w:rsid w:val="00455BA0"/>
    <w:rsid w:val="00455F2D"/>
    <w:rsid w:val="00456EDB"/>
    <w:rsid w:val="00457866"/>
    <w:rsid w:val="004615E1"/>
    <w:rsid w:val="00461F6A"/>
    <w:rsid w:val="004620F9"/>
    <w:rsid w:val="004638F9"/>
    <w:rsid w:val="0046429C"/>
    <w:rsid w:val="004663E2"/>
    <w:rsid w:val="0046669A"/>
    <w:rsid w:val="00466E8C"/>
    <w:rsid w:val="0046725A"/>
    <w:rsid w:val="00467794"/>
    <w:rsid w:val="0047212B"/>
    <w:rsid w:val="004723CF"/>
    <w:rsid w:val="004723FC"/>
    <w:rsid w:val="004728CB"/>
    <w:rsid w:val="0047369D"/>
    <w:rsid w:val="00473D62"/>
    <w:rsid w:val="00473FD9"/>
    <w:rsid w:val="0048209D"/>
    <w:rsid w:val="00486361"/>
    <w:rsid w:val="004863B5"/>
    <w:rsid w:val="004865E3"/>
    <w:rsid w:val="00487162"/>
    <w:rsid w:val="0048778C"/>
    <w:rsid w:val="00487F07"/>
    <w:rsid w:val="00490703"/>
    <w:rsid w:val="00490794"/>
    <w:rsid w:val="00490C2B"/>
    <w:rsid w:val="00491544"/>
    <w:rsid w:val="00491D18"/>
    <w:rsid w:val="004926DA"/>
    <w:rsid w:val="00494651"/>
    <w:rsid w:val="0049491F"/>
    <w:rsid w:val="00494C70"/>
    <w:rsid w:val="00495AF2"/>
    <w:rsid w:val="00495CB4"/>
    <w:rsid w:val="00496156"/>
    <w:rsid w:val="00496A93"/>
    <w:rsid w:val="0049776D"/>
    <w:rsid w:val="0049777C"/>
    <w:rsid w:val="004A0199"/>
    <w:rsid w:val="004A093D"/>
    <w:rsid w:val="004A0E68"/>
    <w:rsid w:val="004A121A"/>
    <w:rsid w:val="004A1514"/>
    <w:rsid w:val="004A1E9F"/>
    <w:rsid w:val="004A21C4"/>
    <w:rsid w:val="004A297F"/>
    <w:rsid w:val="004A32F6"/>
    <w:rsid w:val="004A4BE3"/>
    <w:rsid w:val="004A5B78"/>
    <w:rsid w:val="004A64A8"/>
    <w:rsid w:val="004A6854"/>
    <w:rsid w:val="004A74E3"/>
    <w:rsid w:val="004A7944"/>
    <w:rsid w:val="004B2551"/>
    <w:rsid w:val="004B2CD3"/>
    <w:rsid w:val="004B3475"/>
    <w:rsid w:val="004B4CD9"/>
    <w:rsid w:val="004B4D90"/>
    <w:rsid w:val="004B5353"/>
    <w:rsid w:val="004B5956"/>
    <w:rsid w:val="004B6BF0"/>
    <w:rsid w:val="004B7077"/>
    <w:rsid w:val="004B7F73"/>
    <w:rsid w:val="004C068B"/>
    <w:rsid w:val="004C0A74"/>
    <w:rsid w:val="004C1337"/>
    <w:rsid w:val="004C1755"/>
    <w:rsid w:val="004C2063"/>
    <w:rsid w:val="004C27F6"/>
    <w:rsid w:val="004C37E9"/>
    <w:rsid w:val="004C3C2B"/>
    <w:rsid w:val="004C3FAB"/>
    <w:rsid w:val="004C46DF"/>
    <w:rsid w:val="004C4736"/>
    <w:rsid w:val="004C4A3A"/>
    <w:rsid w:val="004C4AD7"/>
    <w:rsid w:val="004C4F55"/>
    <w:rsid w:val="004C516C"/>
    <w:rsid w:val="004C555E"/>
    <w:rsid w:val="004C66E7"/>
    <w:rsid w:val="004C67BB"/>
    <w:rsid w:val="004C69F6"/>
    <w:rsid w:val="004C6C63"/>
    <w:rsid w:val="004C6CD9"/>
    <w:rsid w:val="004D0011"/>
    <w:rsid w:val="004D04B2"/>
    <w:rsid w:val="004D17C5"/>
    <w:rsid w:val="004D3FB6"/>
    <w:rsid w:val="004D5751"/>
    <w:rsid w:val="004D576A"/>
    <w:rsid w:val="004D60E2"/>
    <w:rsid w:val="004D64FB"/>
    <w:rsid w:val="004D6E74"/>
    <w:rsid w:val="004E0BBD"/>
    <w:rsid w:val="004E1807"/>
    <w:rsid w:val="004E19B9"/>
    <w:rsid w:val="004E2092"/>
    <w:rsid w:val="004E29FC"/>
    <w:rsid w:val="004E2BE7"/>
    <w:rsid w:val="004E3F08"/>
    <w:rsid w:val="004E3FB5"/>
    <w:rsid w:val="004E544F"/>
    <w:rsid w:val="004E5DD0"/>
    <w:rsid w:val="004E5DD1"/>
    <w:rsid w:val="004E6483"/>
    <w:rsid w:val="004E68F4"/>
    <w:rsid w:val="004E692D"/>
    <w:rsid w:val="004E700A"/>
    <w:rsid w:val="004E708D"/>
    <w:rsid w:val="004E7279"/>
    <w:rsid w:val="004F0ED4"/>
    <w:rsid w:val="004F11BE"/>
    <w:rsid w:val="004F1B05"/>
    <w:rsid w:val="004F3ED7"/>
    <w:rsid w:val="004F54F2"/>
    <w:rsid w:val="004F6107"/>
    <w:rsid w:val="004F7064"/>
    <w:rsid w:val="004F7ED3"/>
    <w:rsid w:val="00502AC6"/>
    <w:rsid w:val="00502CE1"/>
    <w:rsid w:val="00503A9F"/>
    <w:rsid w:val="00503E6B"/>
    <w:rsid w:val="00505714"/>
    <w:rsid w:val="005070E2"/>
    <w:rsid w:val="00507D9E"/>
    <w:rsid w:val="005100D6"/>
    <w:rsid w:val="005103E5"/>
    <w:rsid w:val="0051066C"/>
    <w:rsid w:val="00514C0A"/>
    <w:rsid w:val="00514E8B"/>
    <w:rsid w:val="005153D5"/>
    <w:rsid w:val="0051542E"/>
    <w:rsid w:val="00520F7B"/>
    <w:rsid w:val="00521231"/>
    <w:rsid w:val="00522960"/>
    <w:rsid w:val="00523FE3"/>
    <w:rsid w:val="005242EB"/>
    <w:rsid w:val="005247E8"/>
    <w:rsid w:val="005250C6"/>
    <w:rsid w:val="005257C1"/>
    <w:rsid w:val="00525AD0"/>
    <w:rsid w:val="00525B9B"/>
    <w:rsid w:val="00525D0E"/>
    <w:rsid w:val="0052614F"/>
    <w:rsid w:val="005263D8"/>
    <w:rsid w:val="00526C29"/>
    <w:rsid w:val="00526ED1"/>
    <w:rsid w:val="00527B63"/>
    <w:rsid w:val="005313FD"/>
    <w:rsid w:val="00531876"/>
    <w:rsid w:val="00533847"/>
    <w:rsid w:val="005338BF"/>
    <w:rsid w:val="00533E04"/>
    <w:rsid w:val="005345E2"/>
    <w:rsid w:val="005412B0"/>
    <w:rsid w:val="00541D92"/>
    <w:rsid w:val="005424A6"/>
    <w:rsid w:val="00544177"/>
    <w:rsid w:val="00544D6D"/>
    <w:rsid w:val="00544E6B"/>
    <w:rsid w:val="00545988"/>
    <w:rsid w:val="0054659A"/>
    <w:rsid w:val="0055024D"/>
    <w:rsid w:val="00550B0B"/>
    <w:rsid w:val="00551CC5"/>
    <w:rsid w:val="005528DD"/>
    <w:rsid w:val="00553983"/>
    <w:rsid w:val="00555472"/>
    <w:rsid w:val="005562DE"/>
    <w:rsid w:val="005569A4"/>
    <w:rsid w:val="0056085C"/>
    <w:rsid w:val="00561718"/>
    <w:rsid w:val="0056277A"/>
    <w:rsid w:val="005632BA"/>
    <w:rsid w:val="00564F85"/>
    <w:rsid w:val="00565061"/>
    <w:rsid w:val="00566208"/>
    <w:rsid w:val="0056665D"/>
    <w:rsid w:val="005676EA"/>
    <w:rsid w:val="0057059B"/>
    <w:rsid w:val="00570D56"/>
    <w:rsid w:val="00571225"/>
    <w:rsid w:val="005715A0"/>
    <w:rsid w:val="00571BA4"/>
    <w:rsid w:val="00575064"/>
    <w:rsid w:val="00575AE9"/>
    <w:rsid w:val="00575CC4"/>
    <w:rsid w:val="005765B1"/>
    <w:rsid w:val="005774F8"/>
    <w:rsid w:val="0058044E"/>
    <w:rsid w:val="00582903"/>
    <w:rsid w:val="00582AAF"/>
    <w:rsid w:val="005836F6"/>
    <w:rsid w:val="00584327"/>
    <w:rsid w:val="00585032"/>
    <w:rsid w:val="0059158A"/>
    <w:rsid w:val="00592A95"/>
    <w:rsid w:val="00594578"/>
    <w:rsid w:val="00595C1B"/>
    <w:rsid w:val="005966FB"/>
    <w:rsid w:val="005A2336"/>
    <w:rsid w:val="005A2D08"/>
    <w:rsid w:val="005A3E24"/>
    <w:rsid w:val="005A48D6"/>
    <w:rsid w:val="005A4932"/>
    <w:rsid w:val="005A62EB"/>
    <w:rsid w:val="005A6CEF"/>
    <w:rsid w:val="005A7F52"/>
    <w:rsid w:val="005A7FEE"/>
    <w:rsid w:val="005B1A63"/>
    <w:rsid w:val="005B1AE3"/>
    <w:rsid w:val="005B2042"/>
    <w:rsid w:val="005B2E81"/>
    <w:rsid w:val="005B4522"/>
    <w:rsid w:val="005B4B14"/>
    <w:rsid w:val="005B54D6"/>
    <w:rsid w:val="005C0D1B"/>
    <w:rsid w:val="005C1414"/>
    <w:rsid w:val="005C2262"/>
    <w:rsid w:val="005C474B"/>
    <w:rsid w:val="005C49A7"/>
    <w:rsid w:val="005C55AF"/>
    <w:rsid w:val="005C66C6"/>
    <w:rsid w:val="005C7161"/>
    <w:rsid w:val="005C7209"/>
    <w:rsid w:val="005C7DFD"/>
    <w:rsid w:val="005D0107"/>
    <w:rsid w:val="005D0D9C"/>
    <w:rsid w:val="005D111B"/>
    <w:rsid w:val="005D1809"/>
    <w:rsid w:val="005D1B55"/>
    <w:rsid w:val="005D1EB2"/>
    <w:rsid w:val="005D219D"/>
    <w:rsid w:val="005D24F7"/>
    <w:rsid w:val="005D2926"/>
    <w:rsid w:val="005D3214"/>
    <w:rsid w:val="005D32DA"/>
    <w:rsid w:val="005D3F2C"/>
    <w:rsid w:val="005D40A2"/>
    <w:rsid w:val="005D61E1"/>
    <w:rsid w:val="005D6CD0"/>
    <w:rsid w:val="005D71C5"/>
    <w:rsid w:val="005D75D0"/>
    <w:rsid w:val="005E05CA"/>
    <w:rsid w:val="005E0901"/>
    <w:rsid w:val="005E0B94"/>
    <w:rsid w:val="005E3C56"/>
    <w:rsid w:val="005E4DEE"/>
    <w:rsid w:val="005E5454"/>
    <w:rsid w:val="005E54D3"/>
    <w:rsid w:val="005E5DA6"/>
    <w:rsid w:val="005E6547"/>
    <w:rsid w:val="005E792A"/>
    <w:rsid w:val="005E7A78"/>
    <w:rsid w:val="005F004E"/>
    <w:rsid w:val="005F009A"/>
    <w:rsid w:val="005F0972"/>
    <w:rsid w:val="005F0E15"/>
    <w:rsid w:val="005F204A"/>
    <w:rsid w:val="005F2FF6"/>
    <w:rsid w:val="005F3E39"/>
    <w:rsid w:val="005F4E66"/>
    <w:rsid w:val="005F6D9B"/>
    <w:rsid w:val="005F73BF"/>
    <w:rsid w:val="006024C5"/>
    <w:rsid w:val="006045A5"/>
    <w:rsid w:val="00604A9D"/>
    <w:rsid w:val="00604D53"/>
    <w:rsid w:val="00604E7C"/>
    <w:rsid w:val="00606C26"/>
    <w:rsid w:val="00610E3E"/>
    <w:rsid w:val="0061132C"/>
    <w:rsid w:val="00612085"/>
    <w:rsid w:val="006121D6"/>
    <w:rsid w:val="00612858"/>
    <w:rsid w:val="00614D4A"/>
    <w:rsid w:val="0061554A"/>
    <w:rsid w:val="006155A5"/>
    <w:rsid w:val="006165BE"/>
    <w:rsid w:val="00617B32"/>
    <w:rsid w:val="006200EB"/>
    <w:rsid w:val="00620CDD"/>
    <w:rsid w:val="006210A4"/>
    <w:rsid w:val="00621AE2"/>
    <w:rsid w:val="00621B10"/>
    <w:rsid w:val="006222AC"/>
    <w:rsid w:val="00623923"/>
    <w:rsid w:val="00624889"/>
    <w:rsid w:val="00624F3B"/>
    <w:rsid w:val="00625135"/>
    <w:rsid w:val="0062533A"/>
    <w:rsid w:val="00625B93"/>
    <w:rsid w:val="00625C71"/>
    <w:rsid w:val="0062779F"/>
    <w:rsid w:val="00630744"/>
    <w:rsid w:val="00631D3C"/>
    <w:rsid w:val="00632A9D"/>
    <w:rsid w:val="00632FC1"/>
    <w:rsid w:val="00633A5D"/>
    <w:rsid w:val="006340FB"/>
    <w:rsid w:val="00634B3F"/>
    <w:rsid w:val="00634C9D"/>
    <w:rsid w:val="006362DB"/>
    <w:rsid w:val="00636513"/>
    <w:rsid w:val="006368A4"/>
    <w:rsid w:val="00636927"/>
    <w:rsid w:val="006377B6"/>
    <w:rsid w:val="00641C6E"/>
    <w:rsid w:val="006436CE"/>
    <w:rsid w:val="006436EE"/>
    <w:rsid w:val="0064403F"/>
    <w:rsid w:val="00644985"/>
    <w:rsid w:val="00646591"/>
    <w:rsid w:val="00647323"/>
    <w:rsid w:val="006476E8"/>
    <w:rsid w:val="0064778C"/>
    <w:rsid w:val="00647964"/>
    <w:rsid w:val="00650240"/>
    <w:rsid w:val="00650F33"/>
    <w:rsid w:val="00651F5B"/>
    <w:rsid w:val="0065755C"/>
    <w:rsid w:val="0065759A"/>
    <w:rsid w:val="00657DD9"/>
    <w:rsid w:val="00661AFB"/>
    <w:rsid w:val="00662C4E"/>
    <w:rsid w:val="00663A92"/>
    <w:rsid w:val="00665105"/>
    <w:rsid w:val="00665AB7"/>
    <w:rsid w:val="00665BD9"/>
    <w:rsid w:val="00665D68"/>
    <w:rsid w:val="006669E4"/>
    <w:rsid w:val="00671B81"/>
    <w:rsid w:val="00673A56"/>
    <w:rsid w:val="006777C9"/>
    <w:rsid w:val="0068009A"/>
    <w:rsid w:val="00680349"/>
    <w:rsid w:val="00680789"/>
    <w:rsid w:val="00681B3D"/>
    <w:rsid w:val="006824CE"/>
    <w:rsid w:val="00682501"/>
    <w:rsid w:val="00683311"/>
    <w:rsid w:val="0068513F"/>
    <w:rsid w:val="006855BB"/>
    <w:rsid w:val="006875E1"/>
    <w:rsid w:val="006902C8"/>
    <w:rsid w:val="006905D7"/>
    <w:rsid w:val="00690B3E"/>
    <w:rsid w:val="00691CF2"/>
    <w:rsid w:val="00691DFC"/>
    <w:rsid w:val="00694463"/>
    <w:rsid w:val="006965EF"/>
    <w:rsid w:val="006974F2"/>
    <w:rsid w:val="0069757D"/>
    <w:rsid w:val="006A37D0"/>
    <w:rsid w:val="006A4302"/>
    <w:rsid w:val="006A4F84"/>
    <w:rsid w:val="006A538C"/>
    <w:rsid w:val="006A55CA"/>
    <w:rsid w:val="006A608C"/>
    <w:rsid w:val="006A63E2"/>
    <w:rsid w:val="006A6732"/>
    <w:rsid w:val="006B022D"/>
    <w:rsid w:val="006B1C38"/>
    <w:rsid w:val="006B1D7B"/>
    <w:rsid w:val="006B413E"/>
    <w:rsid w:val="006B555F"/>
    <w:rsid w:val="006B570B"/>
    <w:rsid w:val="006B7670"/>
    <w:rsid w:val="006B7E75"/>
    <w:rsid w:val="006C0015"/>
    <w:rsid w:val="006C0F8B"/>
    <w:rsid w:val="006C2DE2"/>
    <w:rsid w:val="006C3F1E"/>
    <w:rsid w:val="006C4242"/>
    <w:rsid w:val="006C571E"/>
    <w:rsid w:val="006C5F4C"/>
    <w:rsid w:val="006C6104"/>
    <w:rsid w:val="006C7A3D"/>
    <w:rsid w:val="006D0407"/>
    <w:rsid w:val="006D0CC5"/>
    <w:rsid w:val="006D1B87"/>
    <w:rsid w:val="006D2A7F"/>
    <w:rsid w:val="006D3A6F"/>
    <w:rsid w:val="006D3DC4"/>
    <w:rsid w:val="006D63B6"/>
    <w:rsid w:val="006D6935"/>
    <w:rsid w:val="006E059D"/>
    <w:rsid w:val="006E2FC3"/>
    <w:rsid w:val="006E59BF"/>
    <w:rsid w:val="006E60D0"/>
    <w:rsid w:val="006E6503"/>
    <w:rsid w:val="006E68B9"/>
    <w:rsid w:val="006E6CD9"/>
    <w:rsid w:val="006E7599"/>
    <w:rsid w:val="006F0B45"/>
    <w:rsid w:val="006F0CE9"/>
    <w:rsid w:val="006F11E9"/>
    <w:rsid w:val="006F3628"/>
    <w:rsid w:val="006F7175"/>
    <w:rsid w:val="006F7C2F"/>
    <w:rsid w:val="006F7DA5"/>
    <w:rsid w:val="006F7EAF"/>
    <w:rsid w:val="007005E8"/>
    <w:rsid w:val="0070159C"/>
    <w:rsid w:val="00701801"/>
    <w:rsid w:val="00701ECF"/>
    <w:rsid w:val="00701EE3"/>
    <w:rsid w:val="00702C39"/>
    <w:rsid w:val="00704787"/>
    <w:rsid w:val="00704AFD"/>
    <w:rsid w:val="0070587D"/>
    <w:rsid w:val="00706802"/>
    <w:rsid w:val="00706834"/>
    <w:rsid w:val="0070714E"/>
    <w:rsid w:val="00707D0C"/>
    <w:rsid w:val="00710969"/>
    <w:rsid w:val="00710C58"/>
    <w:rsid w:val="00711870"/>
    <w:rsid w:val="00712FDF"/>
    <w:rsid w:val="00714BF1"/>
    <w:rsid w:val="0071523D"/>
    <w:rsid w:val="00715513"/>
    <w:rsid w:val="00715DF1"/>
    <w:rsid w:val="007164BF"/>
    <w:rsid w:val="007174AA"/>
    <w:rsid w:val="0072007A"/>
    <w:rsid w:val="00720407"/>
    <w:rsid w:val="00720504"/>
    <w:rsid w:val="00720E11"/>
    <w:rsid w:val="00721F4A"/>
    <w:rsid w:val="0072233B"/>
    <w:rsid w:val="00722C8B"/>
    <w:rsid w:val="00724A07"/>
    <w:rsid w:val="00727E2A"/>
    <w:rsid w:val="00730A31"/>
    <w:rsid w:val="00731D16"/>
    <w:rsid w:val="0073222B"/>
    <w:rsid w:val="00733441"/>
    <w:rsid w:val="00733856"/>
    <w:rsid w:val="0073441B"/>
    <w:rsid w:val="00734612"/>
    <w:rsid w:val="00734CD3"/>
    <w:rsid w:val="00734EF4"/>
    <w:rsid w:val="0073545D"/>
    <w:rsid w:val="007356E0"/>
    <w:rsid w:val="00736B86"/>
    <w:rsid w:val="00737341"/>
    <w:rsid w:val="00737393"/>
    <w:rsid w:val="007375A5"/>
    <w:rsid w:val="007377A3"/>
    <w:rsid w:val="00737C22"/>
    <w:rsid w:val="00737DB5"/>
    <w:rsid w:val="00737F80"/>
    <w:rsid w:val="00740142"/>
    <w:rsid w:val="00740B8F"/>
    <w:rsid w:val="0074105E"/>
    <w:rsid w:val="00743A53"/>
    <w:rsid w:val="00743EB9"/>
    <w:rsid w:val="007451E1"/>
    <w:rsid w:val="007451E7"/>
    <w:rsid w:val="00745941"/>
    <w:rsid w:val="00746055"/>
    <w:rsid w:val="00750EDD"/>
    <w:rsid w:val="00751768"/>
    <w:rsid w:val="00751DC0"/>
    <w:rsid w:val="007523A7"/>
    <w:rsid w:val="0075292D"/>
    <w:rsid w:val="00753463"/>
    <w:rsid w:val="00753AFD"/>
    <w:rsid w:val="00753F3D"/>
    <w:rsid w:val="007554C2"/>
    <w:rsid w:val="007607D1"/>
    <w:rsid w:val="00762662"/>
    <w:rsid w:val="007626BC"/>
    <w:rsid w:val="00762CF1"/>
    <w:rsid w:val="00763564"/>
    <w:rsid w:val="00763ABB"/>
    <w:rsid w:val="00764DF9"/>
    <w:rsid w:val="00765867"/>
    <w:rsid w:val="007666BC"/>
    <w:rsid w:val="00766C30"/>
    <w:rsid w:val="00766DEA"/>
    <w:rsid w:val="0076749C"/>
    <w:rsid w:val="00770819"/>
    <w:rsid w:val="007718C5"/>
    <w:rsid w:val="00773CE2"/>
    <w:rsid w:val="007745FD"/>
    <w:rsid w:val="00774E94"/>
    <w:rsid w:val="00775BE0"/>
    <w:rsid w:val="0078137D"/>
    <w:rsid w:val="00781DDE"/>
    <w:rsid w:val="0078218D"/>
    <w:rsid w:val="00782226"/>
    <w:rsid w:val="00782A11"/>
    <w:rsid w:val="00783CEB"/>
    <w:rsid w:val="007850E6"/>
    <w:rsid w:val="00786380"/>
    <w:rsid w:val="007866CC"/>
    <w:rsid w:val="0079287A"/>
    <w:rsid w:val="007929E7"/>
    <w:rsid w:val="00795941"/>
    <w:rsid w:val="00795991"/>
    <w:rsid w:val="00796633"/>
    <w:rsid w:val="007966D5"/>
    <w:rsid w:val="00796B35"/>
    <w:rsid w:val="007977A8"/>
    <w:rsid w:val="007A02E6"/>
    <w:rsid w:val="007A051F"/>
    <w:rsid w:val="007A064C"/>
    <w:rsid w:val="007A0B7B"/>
    <w:rsid w:val="007A1387"/>
    <w:rsid w:val="007A26DB"/>
    <w:rsid w:val="007A389E"/>
    <w:rsid w:val="007A38D1"/>
    <w:rsid w:val="007A61A0"/>
    <w:rsid w:val="007B128E"/>
    <w:rsid w:val="007B22FE"/>
    <w:rsid w:val="007B46D5"/>
    <w:rsid w:val="007B485F"/>
    <w:rsid w:val="007B4F89"/>
    <w:rsid w:val="007B57A4"/>
    <w:rsid w:val="007B69FF"/>
    <w:rsid w:val="007B6D4B"/>
    <w:rsid w:val="007B7EF1"/>
    <w:rsid w:val="007C0D95"/>
    <w:rsid w:val="007C25B8"/>
    <w:rsid w:val="007C4CD0"/>
    <w:rsid w:val="007C585B"/>
    <w:rsid w:val="007D0657"/>
    <w:rsid w:val="007D2A80"/>
    <w:rsid w:val="007D35CC"/>
    <w:rsid w:val="007D3FAC"/>
    <w:rsid w:val="007D5DA4"/>
    <w:rsid w:val="007D7CE0"/>
    <w:rsid w:val="007E0323"/>
    <w:rsid w:val="007E0DDF"/>
    <w:rsid w:val="007E157A"/>
    <w:rsid w:val="007E367C"/>
    <w:rsid w:val="007E4180"/>
    <w:rsid w:val="007E5ECC"/>
    <w:rsid w:val="007E70F3"/>
    <w:rsid w:val="007F0785"/>
    <w:rsid w:val="007F0D0E"/>
    <w:rsid w:val="007F10D3"/>
    <w:rsid w:val="007F1AF8"/>
    <w:rsid w:val="007F2B7D"/>
    <w:rsid w:val="007F4311"/>
    <w:rsid w:val="007F454D"/>
    <w:rsid w:val="007F68CD"/>
    <w:rsid w:val="0080037B"/>
    <w:rsid w:val="00800B70"/>
    <w:rsid w:val="008033AC"/>
    <w:rsid w:val="008033D4"/>
    <w:rsid w:val="0080346F"/>
    <w:rsid w:val="008042A1"/>
    <w:rsid w:val="008054D3"/>
    <w:rsid w:val="00806353"/>
    <w:rsid w:val="00807B7A"/>
    <w:rsid w:val="00807E06"/>
    <w:rsid w:val="00810407"/>
    <w:rsid w:val="0081052E"/>
    <w:rsid w:val="0081220E"/>
    <w:rsid w:val="008123BC"/>
    <w:rsid w:val="00812B84"/>
    <w:rsid w:val="008135D9"/>
    <w:rsid w:val="0081389A"/>
    <w:rsid w:val="00813AD6"/>
    <w:rsid w:val="00813FFD"/>
    <w:rsid w:val="008155DE"/>
    <w:rsid w:val="00817AB0"/>
    <w:rsid w:val="00817ECA"/>
    <w:rsid w:val="0082121E"/>
    <w:rsid w:val="00821A3D"/>
    <w:rsid w:val="00821AC6"/>
    <w:rsid w:val="00822362"/>
    <w:rsid w:val="00823E27"/>
    <w:rsid w:val="00823FB6"/>
    <w:rsid w:val="00824085"/>
    <w:rsid w:val="00824351"/>
    <w:rsid w:val="00824A57"/>
    <w:rsid w:val="00825A0F"/>
    <w:rsid w:val="00825E4B"/>
    <w:rsid w:val="008261AB"/>
    <w:rsid w:val="00827038"/>
    <w:rsid w:val="00827950"/>
    <w:rsid w:val="00830C58"/>
    <w:rsid w:val="00830F29"/>
    <w:rsid w:val="0083180D"/>
    <w:rsid w:val="00832931"/>
    <w:rsid w:val="00832BAD"/>
    <w:rsid w:val="00835963"/>
    <w:rsid w:val="00835DC8"/>
    <w:rsid w:val="00841074"/>
    <w:rsid w:val="008414E8"/>
    <w:rsid w:val="00842903"/>
    <w:rsid w:val="00842FE4"/>
    <w:rsid w:val="0084368A"/>
    <w:rsid w:val="00844241"/>
    <w:rsid w:val="008447D5"/>
    <w:rsid w:val="00844A5D"/>
    <w:rsid w:val="00844DAE"/>
    <w:rsid w:val="008458F0"/>
    <w:rsid w:val="0084607C"/>
    <w:rsid w:val="00847553"/>
    <w:rsid w:val="008507BB"/>
    <w:rsid w:val="0085262A"/>
    <w:rsid w:val="00853FF4"/>
    <w:rsid w:val="00856A8E"/>
    <w:rsid w:val="00856AC1"/>
    <w:rsid w:val="00856E01"/>
    <w:rsid w:val="00860EBE"/>
    <w:rsid w:val="008612DE"/>
    <w:rsid w:val="00861C9C"/>
    <w:rsid w:val="00862886"/>
    <w:rsid w:val="00862DEF"/>
    <w:rsid w:val="0086354E"/>
    <w:rsid w:val="00863738"/>
    <w:rsid w:val="00863840"/>
    <w:rsid w:val="00863D8C"/>
    <w:rsid w:val="00863F80"/>
    <w:rsid w:val="0086516F"/>
    <w:rsid w:val="00865612"/>
    <w:rsid w:val="00865A5F"/>
    <w:rsid w:val="0086691C"/>
    <w:rsid w:val="00866CD8"/>
    <w:rsid w:val="008677AB"/>
    <w:rsid w:val="00870354"/>
    <w:rsid w:val="00870778"/>
    <w:rsid w:val="00871DDC"/>
    <w:rsid w:val="008725B3"/>
    <w:rsid w:val="00872D84"/>
    <w:rsid w:val="008733A0"/>
    <w:rsid w:val="00874FD5"/>
    <w:rsid w:val="0087652B"/>
    <w:rsid w:val="00881D56"/>
    <w:rsid w:val="00881DEC"/>
    <w:rsid w:val="00882C86"/>
    <w:rsid w:val="008832BE"/>
    <w:rsid w:val="00883627"/>
    <w:rsid w:val="00883B91"/>
    <w:rsid w:val="00885C9B"/>
    <w:rsid w:val="00886A31"/>
    <w:rsid w:val="0089006E"/>
    <w:rsid w:val="00891455"/>
    <w:rsid w:val="00891A1D"/>
    <w:rsid w:val="008926F7"/>
    <w:rsid w:val="00893BBC"/>
    <w:rsid w:val="00893DDA"/>
    <w:rsid w:val="0089506B"/>
    <w:rsid w:val="00895FC6"/>
    <w:rsid w:val="008970C5"/>
    <w:rsid w:val="00897D8F"/>
    <w:rsid w:val="008A04E8"/>
    <w:rsid w:val="008A47FA"/>
    <w:rsid w:val="008A4A72"/>
    <w:rsid w:val="008A4E27"/>
    <w:rsid w:val="008A6CAB"/>
    <w:rsid w:val="008A7504"/>
    <w:rsid w:val="008B1EF9"/>
    <w:rsid w:val="008B4256"/>
    <w:rsid w:val="008B4C8E"/>
    <w:rsid w:val="008B5A4E"/>
    <w:rsid w:val="008B5B79"/>
    <w:rsid w:val="008B6658"/>
    <w:rsid w:val="008B6804"/>
    <w:rsid w:val="008B6AA1"/>
    <w:rsid w:val="008B6D2B"/>
    <w:rsid w:val="008C051D"/>
    <w:rsid w:val="008C121E"/>
    <w:rsid w:val="008C1233"/>
    <w:rsid w:val="008C1525"/>
    <w:rsid w:val="008C1A0F"/>
    <w:rsid w:val="008C1B96"/>
    <w:rsid w:val="008C2AEB"/>
    <w:rsid w:val="008C3798"/>
    <w:rsid w:val="008C3F2B"/>
    <w:rsid w:val="008C4C4A"/>
    <w:rsid w:val="008C545C"/>
    <w:rsid w:val="008C57FC"/>
    <w:rsid w:val="008C6146"/>
    <w:rsid w:val="008C78E4"/>
    <w:rsid w:val="008D1132"/>
    <w:rsid w:val="008D115D"/>
    <w:rsid w:val="008D1B9A"/>
    <w:rsid w:val="008D3716"/>
    <w:rsid w:val="008D379E"/>
    <w:rsid w:val="008D416E"/>
    <w:rsid w:val="008D51EC"/>
    <w:rsid w:val="008D6407"/>
    <w:rsid w:val="008D6BD9"/>
    <w:rsid w:val="008E0A25"/>
    <w:rsid w:val="008E1086"/>
    <w:rsid w:val="008E118F"/>
    <w:rsid w:val="008E1284"/>
    <w:rsid w:val="008E12E6"/>
    <w:rsid w:val="008E2F02"/>
    <w:rsid w:val="008E2F3F"/>
    <w:rsid w:val="008E33F7"/>
    <w:rsid w:val="008E357F"/>
    <w:rsid w:val="008E3875"/>
    <w:rsid w:val="008E45C6"/>
    <w:rsid w:val="008E560A"/>
    <w:rsid w:val="008E565A"/>
    <w:rsid w:val="008E69B5"/>
    <w:rsid w:val="008F33EC"/>
    <w:rsid w:val="008F4D20"/>
    <w:rsid w:val="008F53ED"/>
    <w:rsid w:val="008F7191"/>
    <w:rsid w:val="00900E13"/>
    <w:rsid w:val="009030C9"/>
    <w:rsid w:val="0090314F"/>
    <w:rsid w:val="00903C69"/>
    <w:rsid w:val="0090416A"/>
    <w:rsid w:val="00904344"/>
    <w:rsid w:val="009045D0"/>
    <w:rsid w:val="009045EB"/>
    <w:rsid w:val="009079F9"/>
    <w:rsid w:val="009100AC"/>
    <w:rsid w:val="00913156"/>
    <w:rsid w:val="00913BBC"/>
    <w:rsid w:val="00913D39"/>
    <w:rsid w:val="00914B95"/>
    <w:rsid w:val="00914E15"/>
    <w:rsid w:val="0091500C"/>
    <w:rsid w:val="00915229"/>
    <w:rsid w:val="00915E3B"/>
    <w:rsid w:val="009171CE"/>
    <w:rsid w:val="009177F9"/>
    <w:rsid w:val="0091799D"/>
    <w:rsid w:val="00920B92"/>
    <w:rsid w:val="00920CE3"/>
    <w:rsid w:val="00921C06"/>
    <w:rsid w:val="00921D5C"/>
    <w:rsid w:val="00922FB8"/>
    <w:rsid w:val="0092478D"/>
    <w:rsid w:val="00924837"/>
    <w:rsid w:val="00924FC2"/>
    <w:rsid w:val="00925110"/>
    <w:rsid w:val="009259A3"/>
    <w:rsid w:val="0092777E"/>
    <w:rsid w:val="0092780A"/>
    <w:rsid w:val="00927A5B"/>
    <w:rsid w:val="00927F00"/>
    <w:rsid w:val="009316BA"/>
    <w:rsid w:val="009328BC"/>
    <w:rsid w:val="0093324D"/>
    <w:rsid w:val="009347CB"/>
    <w:rsid w:val="00935813"/>
    <w:rsid w:val="009360D0"/>
    <w:rsid w:val="009362B1"/>
    <w:rsid w:val="00936F4E"/>
    <w:rsid w:val="00941854"/>
    <w:rsid w:val="00941F06"/>
    <w:rsid w:val="00942342"/>
    <w:rsid w:val="009424AB"/>
    <w:rsid w:val="00942728"/>
    <w:rsid w:val="00942F3C"/>
    <w:rsid w:val="00944F48"/>
    <w:rsid w:val="00945DDE"/>
    <w:rsid w:val="009460C4"/>
    <w:rsid w:val="00946354"/>
    <w:rsid w:val="0094643F"/>
    <w:rsid w:val="009520C9"/>
    <w:rsid w:val="00952720"/>
    <w:rsid w:val="00953209"/>
    <w:rsid w:val="00953CA2"/>
    <w:rsid w:val="00954391"/>
    <w:rsid w:val="00955BBF"/>
    <w:rsid w:val="0095608D"/>
    <w:rsid w:val="00956757"/>
    <w:rsid w:val="00957211"/>
    <w:rsid w:val="0095764C"/>
    <w:rsid w:val="00960C14"/>
    <w:rsid w:val="0096121B"/>
    <w:rsid w:val="00961A41"/>
    <w:rsid w:val="00961B62"/>
    <w:rsid w:val="0096318F"/>
    <w:rsid w:val="00963D58"/>
    <w:rsid w:val="00964696"/>
    <w:rsid w:val="00964EA1"/>
    <w:rsid w:val="00964EB9"/>
    <w:rsid w:val="009652C3"/>
    <w:rsid w:val="00965A8C"/>
    <w:rsid w:val="00966BAC"/>
    <w:rsid w:val="009673BB"/>
    <w:rsid w:val="00967D2F"/>
    <w:rsid w:val="009704FE"/>
    <w:rsid w:val="009729FF"/>
    <w:rsid w:val="00972CE7"/>
    <w:rsid w:val="00973631"/>
    <w:rsid w:val="009759EF"/>
    <w:rsid w:val="009762F4"/>
    <w:rsid w:val="00976C54"/>
    <w:rsid w:val="0097773E"/>
    <w:rsid w:val="00977DBE"/>
    <w:rsid w:val="00977FDC"/>
    <w:rsid w:val="00980E33"/>
    <w:rsid w:val="00980E8B"/>
    <w:rsid w:val="00982DDF"/>
    <w:rsid w:val="0098793F"/>
    <w:rsid w:val="0099019F"/>
    <w:rsid w:val="0099303D"/>
    <w:rsid w:val="00994B7A"/>
    <w:rsid w:val="00995549"/>
    <w:rsid w:val="00995BEF"/>
    <w:rsid w:val="009966A5"/>
    <w:rsid w:val="00996979"/>
    <w:rsid w:val="00996CAE"/>
    <w:rsid w:val="00996D80"/>
    <w:rsid w:val="009974D8"/>
    <w:rsid w:val="00997BE0"/>
    <w:rsid w:val="009A0301"/>
    <w:rsid w:val="009A09C8"/>
    <w:rsid w:val="009A1219"/>
    <w:rsid w:val="009A1C03"/>
    <w:rsid w:val="009A2D88"/>
    <w:rsid w:val="009A3A2E"/>
    <w:rsid w:val="009A3ADD"/>
    <w:rsid w:val="009A48CC"/>
    <w:rsid w:val="009A51B7"/>
    <w:rsid w:val="009A560B"/>
    <w:rsid w:val="009A79EC"/>
    <w:rsid w:val="009A7EAB"/>
    <w:rsid w:val="009B0342"/>
    <w:rsid w:val="009B0DEA"/>
    <w:rsid w:val="009B1797"/>
    <w:rsid w:val="009B1BF1"/>
    <w:rsid w:val="009B1EE0"/>
    <w:rsid w:val="009B23D9"/>
    <w:rsid w:val="009B3290"/>
    <w:rsid w:val="009B32AD"/>
    <w:rsid w:val="009B346E"/>
    <w:rsid w:val="009B425D"/>
    <w:rsid w:val="009B451B"/>
    <w:rsid w:val="009B48AE"/>
    <w:rsid w:val="009B689E"/>
    <w:rsid w:val="009B7E73"/>
    <w:rsid w:val="009B7EB5"/>
    <w:rsid w:val="009C0080"/>
    <w:rsid w:val="009C3655"/>
    <w:rsid w:val="009C3A06"/>
    <w:rsid w:val="009C5084"/>
    <w:rsid w:val="009C5AEC"/>
    <w:rsid w:val="009C6DDB"/>
    <w:rsid w:val="009C7366"/>
    <w:rsid w:val="009C78ED"/>
    <w:rsid w:val="009C7B25"/>
    <w:rsid w:val="009C7C3F"/>
    <w:rsid w:val="009D0536"/>
    <w:rsid w:val="009D0A15"/>
    <w:rsid w:val="009D1C68"/>
    <w:rsid w:val="009D2483"/>
    <w:rsid w:val="009D2547"/>
    <w:rsid w:val="009D26AA"/>
    <w:rsid w:val="009D3345"/>
    <w:rsid w:val="009D3898"/>
    <w:rsid w:val="009D3E1C"/>
    <w:rsid w:val="009D52A3"/>
    <w:rsid w:val="009D6475"/>
    <w:rsid w:val="009D679C"/>
    <w:rsid w:val="009D6F44"/>
    <w:rsid w:val="009E08C2"/>
    <w:rsid w:val="009E0B0C"/>
    <w:rsid w:val="009E0F20"/>
    <w:rsid w:val="009E187B"/>
    <w:rsid w:val="009E1D07"/>
    <w:rsid w:val="009E2D36"/>
    <w:rsid w:val="009E3A10"/>
    <w:rsid w:val="009E41D2"/>
    <w:rsid w:val="009E444A"/>
    <w:rsid w:val="009E4D8C"/>
    <w:rsid w:val="009E5053"/>
    <w:rsid w:val="009E50C6"/>
    <w:rsid w:val="009E583A"/>
    <w:rsid w:val="009E63FF"/>
    <w:rsid w:val="009E7115"/>
    <w:rsid w:val="009E7666"/>
    <w:rsid w:val="009F1027"/>
    <w:rsid w:val="009F1DE9"/>
    <w:rsid w:val="009F1E87"/>
    <w:rsid w:val="009F20E5"/>
    <w:rsid w:val="009F317C"/>
    <w:rsid w:val="009F3A41"/>
    <w:rsid w:val="009F449D"/>
    <w:rsid w:val="009F5167"/>
    <w:rsid w:val="009F5249"/>
    <w:rsid w:val="009F57C6"/>
    <w:rsid w:val="009F6236"/>
    <w:rsid w:val="009F6636"/>
    <w:rsid w:val="009F68F3"/>
    <w:rsid w:val="009F74F0"/>
    <w:rsid w:val="009F7A1E"/>
    <w:rsid w:val="009F7A9F"/>
    <w:rsid w:val="00A00371"/>
    <w:rsid w:val="00A00EB4"/>
    <w:rsid w:val="00A013AB"/>
    <w:rsid w:val="00A01C07"/>
    <w:rsid w:val="00A01E29"/>
    <w:rsid w:val="00A02677"/>
    <w:rsid w:val="00A039CC"/>
    <w:rsid w:val="00A05350"/>
    <w:rsid w:val="00A05FE0"/>
    <w:rsid w:val="00A1197C"/>
    <w:rsid w:val="00A11D67"/>
    <w:rsid w:val="00A12605"/>
    <w:rsid w:val="00A12667"/>
    <w:rsid w:val="00A126DE"/>
    <w:rsid w:val="00A126DF"/>
    <w:rsid w:val="00A132FE"/>
    <w:rsid w:val="00A1332F"/>
    <w:rsid w:val="00A14FC0"/>
    <w:rsid w:val="00A1501A"/>
    <w:rsid w:val="00A203FD"/>
    <w:rsid w:val="00A204BB"/>
    <w:rsid w:val="00A213B5"/>
    <w:rsid w:val="00A2182B"/>
    <w:rsid w:val="00A21F9F"/>
    <w:rsid w:val="00A2361A"/>
    <w:rsid w:val="00A2373F"/>
    <w:rsid w:val="00A25C65"/>
    <w:rsid w:val="00A2630F"/>
    <w:rsid w:val="00A26F23"/>
    <w:rsid w:val="00A26F9F"/>
    <w:rsid w:val="00A271CD"/>
    <w:rsid w:val="00A27EC6"/>
    <w:rsid w:val="00A30170"/>
    <w:rsid w:val="00A32FE1"/>
    <w:rsid w:val="00A3327E"/>
    <w:rsid w:val="00A33F04"/>
    <w:rsid w:val="00A34A93"/>
    <w:rsid w:val="00A35F93"/>
    <w:rsid w:val="00A36AB0"/>
    <w:rsid w:val="00A372D9"/>
    <w:rsid w:val="00A4108F"/>
    <w:rsid w:val="00A41D01"/>
    <w:rsid w:val="00A42AA9"/>
    <w:rsid w:val="00A42D10"/>
    <w:rsid w:val="00A44245"/>
    <w:rsid w:val="00A45AC5"/>
    <w:rsid w:val="00A45CA7"/>
    <w:rsid w:val="00A45E79"/>
    <w:rsid w:val="00A46F3E"/>
    <w:rsid w:val="00A47474"/>
    <w:rsid w:val="00A47DFD"/>
    <w:rsid w:val="00A502C9"/>
    <w:rsid w:val="00A50D2C"/>
    <w:rsid w:val="00A511C6"/>
    <w:rsid w:val="00A51E36"/>
    <w:rsid w:val="00A54BA2"/>
    <w:rsid w:val="00A54F19"/>
    <w:rsid w:val="00A556F3"/>
    <w:rsid w:val="00A560BA"/>
    <w:rsid w:val="00A56326"/>
    <w:rsid w:val="00A56421"/>
    <w:rsid w:val="00A56BB5"/>
    <w:rsid w:val="00A56EC8"/>
    <w:rsid w:val="00A571A2"/>
    <w:rsid w:val="00A607A7"/>
    <w:rsid w:val="00A617B6"/>
    <w:rsid w:val="00A6363E"/>
    <w:rsid w:val="00A64B64"/>
    <w:rsid w:val="00A65602"/>
    <w:rsid w:val="00A66051"/>
    <w:rsid w:val="00A6611B"/>
    <w:rsid w:val="00A66845"/>
    <w:rsid w:val="00A66A6E"/>
    <w:rsid w:val="00A67E86"/>
    <w:rsid w:val="00A7194A"/>
    <w:rsid w:val="00A72DE3"/>
    <w:rsid w:val="00A73478"/>
    <w:rsid w:val="00A74469"/>
    <w:rsid w:val="00A745FD"/>
    <w:rsid w:val="00A74EDF"/>
    <w:rsid w:val="00A75E78"/>
    <w:rsid w:val="00A7705B"/>
    <w:rsid w:val="00A8044C"/>
    <w:rsid w:val="00A80DD7"/>
    <w:rsid w:val="00A81C8B"/>
    <w:rsid w:val="00A81D44"/>
    <w:rsid w:val="00A81DCC"/>
    <w:rsid w:val="00A8208E"/>
    <w:rsid w:val="00A82C2C"/>
    <w:rsid w:val="00A839D1"/>
    <w:rsid w:val="00A839ED"/>
    <w:rsid w:val="00A8451A"/>
    <w:rsid w:val="00A85884"/>
    <w:rsid w:val="00A85F1E"/>
    <w:rsid w:val="00A867C7"/>
    <w:rsid w:val="00A86A39"/>
    <w:rsid w:val="00A86D6E"/>
    <w:rsid w:val="00A872CD"/>
    <w:rsid w:val="00A87F55"/>
    <w:rsid w:val="00A90224"/>
    <w:rsid w:val="00A904CF"/>
    <w:rsid w:val="00A91522"/>
    <w:rsid w:val="00A91B99"/>
    <w:rsid w:val="00A9506C"/>
    <w:rsid w:val="00A9547C"/>
    <w:rsid w:val="00A95745"/>
    <w:rsid w:val="00A96EA9"/>
    <w:rsid w:val="00A9758A"/>
    <w:rsid w:val="00A97DA2"/>
    <w:rsid w:val="00AA0ADF"/>
    <w:rsid w:val="00AA1A15"/>
    <w:rsid w:val="00AA1BF4"/>
    <w:rsid w:val="00AA2432"/>
    <w:rsid w:val="00AA2648"/>
    <w:rsid w:val="00AA2EC0"/>
    <w:rsid w:val="00AA3238"/>
    <w:rsid w:val="00AA32C0"/>
    <w:rsid w:val="00AA3776"/>
    <w:rsid w:val="00AA3879"/>
    <w:rsid w:val="00AA38D6"/>
    <w:rsid w:val="00AA51C6"/>
    <w:rsid w:val="00AA5527"/>
    <w:rsid w:val="00AA6E98"/>
    <w:rsid w:val="00AB336C"/>
    <w:rsid w:val="00AB3546"/>
    <w:rsid w:val="00AB538D"/>
    <w:rsid w:val="00AB7683"/>
    <w:rsid w:val="00AC084C"/>
    <w:rsid w:val="00AC384B"/>
    <w:rsid w:val="00AC404D"/>
    <w:rsid w:val="00AC4198"/>
    <w:rsid w:val="00AC481E"/>
    <w:rsid w:val="00AC4904"/>
    <w:rsid w:val="00AC55C4"/>
    <w:rsid w:val="00AC62C0"/>
    <w:rsid w:val="00AD33E2"/>
    <w:rsid w:val="00AD3E03"/>
    <w:rsid w:val="00AD47DF"/>
    <w:rsid w:val="00AD4987"/>
    <w:rsid w:val="00AD5EF1"/>
    <w:rsid w:val="00AD670E"/>
    <w:rsid w:val="00AD6AD4"/>
    <w:rsid w:val="00AD75F4"/>
    <w:rsid w:val="00AE07B4"/>
    <w:rsid w:val="00AE1355"/>
    <w:rsid w:val="00AE1A87"/>
    <w:rsid w:val="00AE26B3"/>
    <w:rsid w:val="00AE2D81"/>
    <w:rsid w:val="00AE34BD"/>
    <w:rsid w:val="00AE3E6B"/>
    <w:rsid w:val="00AE41EA"/>
    <w:rsid w:val="00AE4755"/>
    <w:rsid w:val="00AE6EDB"/>
    <w:rsid w:val="00AE727A"/>
    <w:rsid w:val="00AF136D"/>
    <w:rsid w:val="00AF1BA8"/>
    <w:rsid w:val="00AF1F43"/>
    <w:rsid w:val="00AF21EB"/>
    <w:rsid w:val="00AF2607"/>
    <w:rsid w:val="00AF3EC3"/>
    <w:rsid w:val="00AF595B"/>
    <w:rsid w:val="00AF62DB"/>
    <w:rsid w:val="00AF7EC7"/>
    <w:rsid w:val="00B0177D"/>
    <w:rsid w:val="00B024F0"/>
    <w:rsid w:val="00B0294A"/>
    <w:rsid w:val="00B0294E"/>
    <w:rsid w:val="00B04C94"/>
    <w:rsid w:val="00B061AB"/>
    <w:rsid w:val="00B06CD2"/>
    <w:rsid w:val="00B07350"/>
    <w:rsid w:val="00B07978"/>
    <w:rsid w:val="00B10BA8"/>
    <w:rsid w:val="00B1100E"/>
    <w:rsid w:val="00B119DB"/>
    <w:rsid w:val="00B130A6"/>
    <w:rsid w:val="00B14732"/>
    <w:rsid w:val="00B153CE"/>
    <w:rsid w:val="00B23D77"/>
    <w:rsid w:val="00B246AA"/>
    <w:rsid w:val="00B25D23"/>
    <w:rsid w:val="00B3092E"/>
    <w:rsid w:val="00B31288"/>
    <w:rsid w:val="00B31C62"/>
    <w:rsid w:val="00B31DE9"/>
    <w:rsid w:val="00B33E9C"/>
    <w:rsid w:val="00B33FBB"/>
    <w:rsid w:val="00B3427C"/>
    <w:rsid w:val="00B35113"/>
    <w:rsid w:val="00B35E96"/>
    <w:rsid w:val="00B36497"/>
    <w:rsid w:val="00B3775C"/>
    <w:rsid w:val="00B415D6"/>
    <w:rsid w:val="00B43A32"/>
    <w:rsid w:val="00B43C22"/>
    <w:rsid w:val="00B43CC3"/>
    <w:rsid w:val="00B46BCF"/>
    <w:rsid w:val="00B470F1"/>
    <w:rsid w:val="00B47135"/>
    <w:rsid w:val="00B47797"/>
    <w:rsid w:val="00B50329"/>
    <w:rsid w:val="00B514AF"/>
    <w:rsid w:val="00B5241D"/>
    <w:rsid w:val="00B53C1A"/>
    <w:rsid w:val="00B542CE"/>
    <w:rsid w:val="00B54E1E"/>
    <w:rsid w:val="00B550B9"/>
    <w:rsid w:val="00B554BF"/>
    <w:rsid w:val="00B554D7"/>
    <w:rsid w:val="00B55593"/>
    <w:rsid w:val="00B560C7"/>
    <w:rsid w:val="00B561A5"/>
    <w:rsid w:val="00B609BF"/>
    <w:rsid w:val="00B62152"/>
    <w:rsid w:val="00B633FB"/>
    <w:rsid w:val="00B640B7"/>
    <w:rsid w:val="00B64DF0"/>
    <w:rsid w:val="00B65EE6"/>
    <w:rsid w:val="00B66C6F"/>
    <w:rsid w:val="00B671D9"/>
    <w:rsid w:val="00B70359"/>
    <w:rsid w:val="00B7114B"/>
    <w:rsid w:val="00B73260"/>
    <w:rsid w:val="00B73E80"/>
    <w:rsid w:val="00B73FEA"/>
    <w:rsid w:val="00B74E5A"/>
    <w:rsid w:val="00B75198"/>
    <w:rsid w:val="00B755E4"/>
    <w:rsid w:val="00B76512"/>
    <w:rsid w:val="00B76781"/>
    <w:rsid w:val="00B76CEB"/>
    <w:rsid w:val="00B7701B"/>
    <w:rsid w:val="00B77028"/>
    <w:rsid w:val="00B801FB"/>
    <w:rsid w:val="00B83AE9"/>
    <w:rsid w:val="00B83DAB"/>
    <w:rsid w:val="00B844E2"/>
    <w:rsid w:val="00B84AA6"/>
    <w:rsid w:val="00B863CD"/>
    <w:rsid w:val="00B906E2"/>
    <w:rsid w:val="00B9102E"/>
    <w:rsid w:val="00B9248A"/>
    <w:rsid w:val="00B94E89"/>
    <w:rsid w:val="00B965C2"/>
    <w:rsid w:val="00B9700B"/>
    <w:rsid w:val="00B97171"/>
    <w:rsid w:val="00B974B2"/>
    <w:rsid w:val="00B97820"/>
    <w:rsid w:val="00BA056E"/>
    <w:rsid w:val="00BA08A9"/>
    <w:rsid w:val="00BA1079"/>
    <w:rsid w:val="00BA12A9"/>
    <w:rsid w:val="00BA134F"/>
    <w:rsid w:val="00BA4415"/>
    <w:rsid w:val="00BA45BB"/>
    <w:rsid w:val="00BA4B74"/>
    <w:rsid w:val="00BA4CDA"/>
    <w:rsid w:val="00BA54E8"/>
    <w:rsid w:val="00BA5E05"/>
    <w:rsid w:val="00BA7887"/>
    <w:rsid w:val="00BB05E1"/>
    <w:rsid w:val="00BB087E"/>
    <w:rsid w:val="00BB0A15"/>
    <w:rsid w:val="00BB0A4C"/>
    <w:rsid w:val="00BB3651"/>
    <w:rsid w:val="00BB4CED"/>
    <w:rsid w:val="00BB5235"/>
    <w:rsid w:val="00BB52DE"/>
    <w:rsid w:val="00BB56F6"/>
    <w:rsid w:val="00BB5B66"/>
    <w:rsid w:val="00BB643D"/>
    <w:rsid w:val="00BB6C9B"/>
    <w:rsid w:val="00BC05E9"/>
    <w:rsid w:val="00BC0904"/>
    <w:rsid w:val="00BC0C1A"/>
    <w:rsid w:val="00BC152F"/>
    <w:rsid w:val="00BC2DB5"/>
    <w:rsid w:val="00BC3E1C"/>
    <w:rsid w:val="00BC4420"/>
    <w:rsid w:val="00BC46D3"/>
    <w:rsid w:val="00BC4E43"/>
    <w:rsid w:val="00BC57BA"/>
    <w:rsid w:val="00BC6765"/>
    <w:rsid w:val="00BC70A1"/>
    <w:rsid w:val="00BC71D9"/>
    <w:rsid w:val="00BD03C6"/>
    <w:rsid w:val="00BD1D50"/>
    <w:rsid w:val="00BD213E"/>
    <w:rsid w:val="00BD23E1"/>
    <w:rsid w:val="00BD2444"/>
    <w:rsid w:val="00BD2D7C"/>
    <w:rsid w:val="00BD36F6"/>
    <w:rsid w:val="00BD3F69"/>
    <w:rsid w:val="00BD413B"/>
    <w:rsid w:val="00BD4195"/>
    <w:rsid w:val="00BD730B"/>
    <w:rsid w:val="00BD778C"/>
    <w:rsid w:val="00BD78C5"/>
    <w:rsid w:val="00BD7C85"/>
    <w:rsid w:val="00BE0A98"/>
    <w:rsid w:val="00BE180F"/>
    <w:rsid w:val="00BE27AA"/>
    <w:rsid w:val="00BE29F0"/>
    <w:rsid w:val="00BE2EB9"/>
    <w:rsid w:val="00BE30BC"/>
    <w:rsid w:val="00BE3F13"/>
    <w:rsid w:val="00BE4953"/>
    <w:rsid w:val="00BE5188"/>
    <w:rsid w:val="00BE65DD"/>
    <w:rsid w:val="00BE7A16"/>
    <w:rsid w:val="00BE7A18"/>
    <w:rsid w:val="00BE7B80"/>
    <w:rsid w:val="00BE7C27"/>
    <w:rsid w:val="00BF0013"/>
    <w:rsid w:val="00BF0AEF"/>
    <w:rsid w:val="00BF0CD8"/>
    <w:rsid w:val="00BF1B21"/>
    <w:rsid w:val="00BF2582"/>
    <w:rsid w:val="00BF3137"/>
    <w:rsid w:val="00BF355D"/>
    <w:rsid w:val="00BF3AF7"/>
    <w:rsid w:val="00BF64BE"/>
    <w:rsid w:val="00BF66C9"/>
    <w:rsid w:val="00C00ECD"/>
    <w:rsid w:val="00C01A68"/>
    <w:rsid w:val="00C02975"/>
    <w:rsid w:val="00C02ABB"/>
    <w:rsid w:val="00C0317B"/>
    <w:rsid w:val="00C032BC"/>
    <w:rsid w:val="00C04991"/>
    <w:rsid w:val="00C055D8"/>
    <w:rsid w:val="00C05DD4"/>
    <w:rsid w:val="00C0623F"/>
    <w:rsid w:val="00C1035D"/>
    <w:rsid w:val="00C10972"/>
    <w:rsid w:val="00C12F43"/>
    <w:rsid w:val="00C168E5"/>
    <w:rsid w:val="00C16F5F"/>
    <w:rsid w:val="00C17961"/>
    <w:rsid w:val="00C20248"/>
    <w:rsid w:val="00C212D6"/>
    <w:rsid w:val="00C218B4"/>
    <w:rsid w:val="00C21B50"/>
    <w:rsid w:val="00C22988"/>
    <w:rsid w:val="00C233D9"/>
    <w:rsid w:val="00C24D2F"/>
    <w:rsid w:val="00C25282"/>
    <w:rsid w:val="00C26A5F"/>
    <w:rsid w:val="00C278E4"/>
    <w:rsid w:val="00C31929"/>
    <w:rsid w:val="00C321FA"/>
    <w:rsid w:val="00C32242"/>
    <w:rsid w:val="00C323BD"/>
    <w:rsid w:val="00C32908"/>
    <w:rsid w:val="00C32A19"/>
    <w:rsid w:val="00C33243"/>
    <w:rsid w:val="00C33451"/>
    <w:rsid w:val="00C33A1B"/>
    <w:rsid w:val="00C33C2A"/>
    <w:rsid w:val="00C3452E"/>
    <w:rsid w:val="00C3479E"/>
    <w:rsid w:val="00C34A62"/>
    <w:rsid w:val="00C3503B"/>
    <w:rsid w:val="00C35539"/>
    <w:rsid w:val="00C3748C"/>
    <w:rsid w:val="00C37577"/>
    <w:rsid w:val="00C40B23"/>
    <w:rsid w:val="00C41A52"/>
    <w:rsid w:val="00C41EE6"/>
    <w:rsid w:val="00C42EDF"/>
    <w:rsid w:val="00C439BC"/>
    <w:rsid w:val="00C44658"/>
    <w:rsid w:val="00C45FE4"/>
    <w:rsid w:val="00C46CE7"/>
    <w:rsid w:val="00C47F65"/>
    <w:rsid w:val="00C516C9"/>
    <w:rsid w:val="00C51EC5"/>
    <w:rsid w:val="00C52280"/>
    <w:rsid w:val="00C53264"/>
    <w:rsid w:val="00C5339E"/>
    <w:rsid w:val="00C54F97"/>
    <w:rsid w:val="00C55722"/>
    <w:rsid w:val="00C56233"/>
    <w:rsid w:val="00C56B79"/>
    <w:rsid w:val="00C57BF5"/>
    <w:rsid w:val="00C612C5"/>
    <w:rsid w:val="00C61BF1"/>
    <w:rsid w:val="00C61DD8"/>
    <w:rsid w:val="00C62078"/>
    <w:rsid w:val="00C626BF"/>
    <w:rsid w:val="00C638FA"/>
    <w:rsid w:val="00C64094"/>
    <w:rsid w:val="00C648AD"/>
    <w:rsid w:val="00C6501D"/>
    <w:rsid w:val="00C6533D"/>
    <w:rsid w:val="00C653DB"/>
    <w:rsid w:val="00C66451"/>
    <w:rsid w:val="00C702FF"/>
    <w:rsid w:val="00C7041C"/>
    <w:rsid w:val="00C71043"/>
    <w:rsid w:val="00C71592"/>
    <w:rsid w:val="00C7222B"/>
    <w:rsid w:val="00C72304"/>
    <w:rsid w:val="00C7312C"/>
    <w:rsid w:val="00C7334D"/>
    <w:rsid w:val="00C75B2D"/>
    <w:rsid w:val="00C76BF9"/>
    <w:rsid w:val="00C7730D"/>
    <w:rsid w:val="00C8071A"/>
    <w:rsid w:val="00C8207C"/>
    <w:rsid w:val="00C826E0"/>
    <w:rsid w:val="00C83B1B"/>
    <w:rsid w:val="00C83C77"/>
    <w:rsid w:val="00C843E5"/>
    <w:rsid w:val="00C85267"/>
    <w:rsid w:val="00C853E3"/>
    <w:rsid w:val="00C86F6E"/>
    <w:rsid w:val="00C87676"/>
    <w:rsid w:val="00C90BFC"/>
    <w:rsid w:val="00C91C7E"/>
    <w:rsid w:val="00C91FBC"/>
    <w:rsid w:val="00C92610"/>
    <w:rsid w:val="00C94AD4"/>
    <w:rsid w:val="00C94B27"/>
    <w:rsid w:val="00C95099"/>
    <w:rsid w:val="00C95178"/>
    <w:rsid w:val="00C951B4"/>
    <w:rsid w:val="00C951E9"/>
    <w:rsid w:val="00C95911"/>
    <w:rsid w:val="00C95A3D"/>
    <w:rsid w:val="00C95BDF"/>
    <w:rsid w:val="00C9649A"/>
    <w:rsid w:val="00CA12A0"/>
    <w:rsid w:val="00CA1451"/>
    <w:rsid w:val="00CA40E3"/>
    <w:rsid w:val="00CA43E5"/>
    <w:rsid w:val="00CA4E1A"/>
    <w:rsid w:val="00CA60B3"/>
    <w:rsid w:val="00CA6FF1"/>
    <w:rsid w:val="00CA7059"/>
    <w:rsid w:val="00CA7910"/>
    <w:rsid w:val="00CB00F3"/>
    <w:rsid w:val="00CB0A53"/>
    <w:rsid w:val="00CB20F2"/>
    <w:rsid w:val="00CB24E3"/>
    <w:rsid w:val="00CB2865"/>
    <w:rsid w:val="00CB2986"/>
    <w:rsid w:val="00CB4623"/>
    <w:rsid w:val="00CB6A6B"/>
    <w:rsid w:val="00CC09B9"/>
    <w:rsid w:val="00CC4FFF"/>
    <w:rsid w:val="00CC5425"/>
    <w:rsid w:val="00CC62D7"/>
    <w:rsid w:val="00CD2B49"/>
    <w:rsid w:val="00CD3638"/>
    <w:rsid w:val="00CD4614"/>
    <w:rsid w:val="00CD481A"/>
    <w:rsid w:val="00CD62A7"/>
    <w:rsid w:val="00CD7099"/>
    <w:rsid w:val="00CD74E6"/>
    <w:rsid w:val="00CE08A2"/>
    <w:rsid w:val="00CE1205"/>
    <w:rsid w:val="00CE146E"/>
    <w:rsid w:val="00CE1B9C"/>
    <w:rsid w:val="00CE4017"/>
    <w:rsid w:val="00CE5213"/>
    <w:rsid w:val="00CE53C2"/>
    <w:rsid w:val="00CE5FC4"/>
    <w:rsid w:val="00CE77C2"/>
    <w:rsid w:val="00CE7B9A"/>
    <w:rsid w:val="00CF2565"/>
    <w:rsid w:val="00CF2D40"/>
    <w:rsid w:val="00CF3647"/>
    <w:rsid w:val="00CF3B7D"/>
    <w:rsid w:val="00CF515E"/>
    <w:rsid w:val="00CF51A4"/>
    <w:rsid w:val="00CF56CD"/>
    <w:rsid w:val="00CF602E"/>
    <w:rsid w:val="00CF6122"/>
    <w:rsid w:val="00CF68F3"/>
    <w:rsid w:val="00CF6EC7"/>
    <w:rsid w:val="00CF776A"/>
    <w:rsid w:val="00D0069E"/>
    <w:rsid w:val="00D00F1D"/>
    <w:rsid w:val="00D01243"/>
    <w:rsid w:val="00D01689"/>
    <w:rsid w:val="00D01E51"/>
    <w:rsid w:val="00D0298B"/>
    <w:rsid w:val="00D055C8"/>
    <w:rsid w:val="00D05B91"/>
    <w:rsid w:val="00D100CD"/>
    <w:rsid w:val="00D109A2"/>
    <w:rsid w:val="00D11250"/>
    <w:rsid w:val="00D11BC4"/>
    <w:rsid w:val="00D1216D"/>
    <w:rsid w:val="00D12582"/>
    <w:rsid w:val="00D12B22"/>
    <w:rsid w:val="00D12DC7"/>
    <w:rsid w:val="00D137B9"/>
    <w:rsid w:val="00D13CD5"/>
    <w:rsid w:val="00D13EC9"/>
    <w:rsid w:val="00D1652E"/>
    <w:rsid w:val="00D20021"/>
    <w:rsid w:val="00D20335"/>
    <w:rsid w:val="00D20529"/>
    <w:rsid w:val="00D20670"/>
    <w:rsid w:val="00D20C56"/>
    <w:rsid w:val="00D219AD"/>
    <w:rsid w:val="00D219E7"/>
    <w:rsid w:val="00D22E7A"/>
    <w:rsid w:val="00D2407E"/>
    <w:rsid w:val="00D240C1"/>
    <w:rsid w:val="00D249D4"/>
    <w:rsid w:val="00D25036"/>
    <w:rsid w:val="00D27311"/>
    <w:rsid w:val="00D31EBA"/>
    <w:rsid w:val="00D31F7C"/>
    <w:rsid w:val="00D32274"/>
    <w:rsid w:val="00D329B4"/>
    <w:rsid w:val="00D32A5D"/>
    <w:rsid w:val="00D346DC"/>
    <w:rsid w:val="00D346EE"/>
    <w:rsid w:val="00D3541A"/>
    <w:rsid w:val="00D35BB1"/>
    <w:rsid w:val="00D3676A"/>
    <w:rsid w:val="00D37048"/>
    <w:rsid w:val="00D4104D"/>
    <w:rsid w:val="00D42B76"/>
    <w:rsid w:val="00D42BC6"/>
    <w:rsid w:val="00D443AC"/>
    <w:rsid w:val="00D4495F"/>
    <w:rsid w:val="00D44E38"/>
    <w:rsid w:val="00D457A0"/>
    <w:rsid w:val="00D45A20"/>
    <w:rsid w:val="00D46497"/>
    <w:rsid w:val="00D4649D"/>
    <w:rsid w:val="00D470EE"/>
    <w:rsid w:val="00D50CCB"/>
    <w:rsid w:val="00D52BF5"/>
    <w:rsid w:val="00D5377F"/>
    <w:rsid w:val="00D539CB"/>
    <w:rsid w:val="00D56A19"/>
    <w:rsid w:val="00D56F3D"/>
    <w:rsid w:val="00D61517"/>
    <w:rsid w:val="00D616F0"/>
    <w:rsid w:val="00D61CAE"/>
    <w:rsid w:val="00D629BC"/>
    <w:rsid w:val="00D62B1A"/>
    <w:rsid w:val="00D62C0D"/>
    <w:rsid w:val="00D62D97"/>
    <w:rsid w:val="00D6321F"/>
    <w:rsid w:val="00D635E6"/>
    <w:rsid w:val="00D64046"/>
    <w:rsid w:val="00D64BDE"/>
    <w:rsid w:val="00D64FC6"/>
    <w:rsid w:val="00D6613D"/>
    <w:rsid w:val="00D66A67"/>
    <w:rsid w:val="00D66DCD"/>
    <w:rsid w:val="00D67D36"/>
    <w:rsid w:val="00D67E3A"/>
    <w:rsid w:val="00D71699"/>
    <w:rsid w:val="00D7314D"/>
    <w:rsid w:val="00D73270"/>
    <w:rsid w:val="00D739F2"/>
    <w:rsid w:val="00D73D61"/>
    <w:rsid w:val="00D741E6"/>
    <w:rsid w:val="00D747A1"/>
    <w:rsid w:val="00D7528A"/>
    <w:rsid w:val="00D752DC"/>
    <w:rsid w:val="00D7535B"/>
    <w:rsid w:val="00D75648"/>
    <w:rsid w:val="00D75F3F"/>
    <w:rsid w:val="00D76960"/>
    <w:rsid w:val="00D77325"/>
    <w:rsid w:val="00D77887"/>
    <w:rsid w:val="00D804F6"/>
    <w:rsid w:val="00D80584"/>
    <w:rsid w:val="00D81AD1"/>
    <w:rsid w:val="00D82E9B"/>
    <w:rsid w:val="00D8312B"/>
    <w:rsid w:val="00D83904"/>
    <w:rsid w:val="00D8549D"/>
    <w:rsid w:val="00D87910"/>
    <w:rsid w:val="00D87A7F"/>
    <w:rsid w:val="00D87C58"/>
    <w:rsid w:val="00D87CC2"/>
    <w:rsid w:val="00D91FD8"/>
    <w:rsid w:val="00D92541"/>
    <w:rsid w:val="00D948BC"/>
    <w:rsid w:val="00D9551F"/>
    <w:rsid w:val="00D957AB"/>
    <w:rsid w:val="00D97C99"/>
    <w:rsid w:val="00DA0F3E"/>
    <w:rsid w:val="00DA262A"/>
    <w:rsid w:val="00DA2AA3"/>
    <w:rsid w:val="00DA2B1C"/>
    <w:rsid w:val="00DA2FE2"/>
    <w:rsid w:val="00DA6243"/>
    <w:rsid w:val="00DA6743"/>
    <w:rsid w:val="00DA75DF"/>
    <w:rsid w:val="00DA77E0"/>
    <w:rsid w:val="00DB2141"/>
    <w:rsid w:val="00DB3051"/>
    <w:rsid w:val="00DB3CC6"/>
    <w:rsid w:val="00DB51A5"/>
    <w:rsid w:val="00DB62E5"/>
    <w:rsid w:val="00DB7101"/>
    <w:rsid w:val="00DB7295"/>
    <w:rsid w:val="00DB75DB"/>
    <w:rsid w:val="00DB786F"/>
    <w:rsid w:val="00DC11BF"/>
    <w:rsid w:val="00DC2A71"/>
    <w:rsid w:val="00DC2EB4"/>
    <w:rsid w:val="00DC35D4"/>
    <w:rsid w:val="00DC4016"/>
    <w:rsid w:val="00DC5378"/>
    <w:rsid w:val="00DC63D6"/>
    <w:rsid w:val="00DC64E9"/>
    <w:rsid w:val="00DD0129"/>
    <w:rsid w:val="00DD05F8"/>
    <w:rsid w:val="00DD0855"/>
    <w:rsid w:val="00DD1738"/>
    <w:rsid w:val="00DD34FE"/>
    <w:rsid w:val="00DD3CFF"/>
    <w:rsid w:val="00DD3EEF"/>
    <w:rsid w:val="00DD4338"/>
    <w:rsid w:val="00DD580E"/>
    <w:rsid w:val="00DD5841"/>
    <w:rsid w:val="00DD6C7E"/>
    <w:rsid w:val="00DE2097"/>
    <w:rsid w:val="00DE26CD"/>
    <w:rsid w:val="00DE27EF"/>
    <w:rsid w:val="00DE29E4"/>
    <w:rsid w:val="00DE2C7C"/>
    <w:rsid w:val="00DE65B9"/>
    <w:rsid w:val="00DE65CE"/>
    <w:rsid w:val="00DE6C32"/>
    <w:rsid w:val="00DE6E30"/>
    <w:rsid w:val="00DE75BC"/>
    <w:rsid w:val="00DF0C76"/>
    <w:rsid w:val="00DF148A"/>
    <w:rsid w:val="00DF1953"/>
    <w:rsid w:val="00DF1CE0"/>
    <w:rsid w:val="00DF3593"/>
    <w:rsid w:val="00DF3E0C"/>
    <w:rsid w:val="00DF4290"/>
    <w:rsid w:val="00DF6214"/>
    <w:rsid w:val="00DF64F8"/>
    <w:rsid w:val="00DF7C0D"/>
    <w:rsid w:val="00E00835"/>
    <w:rsid w:val="00E00A66"/>
    <w:rsid w:val="00E01F46"/>
    <w:rsid w:val="00E0301D"/>
    <w:rsid w:val="00E03701"/>
    <w:rsid w:val="00E03CB4"/>
    <w:rsid w:val="00E0446F"/>
    <w:rsid w:val="00E04E31"/>
    <w:rsid w:val="00E057F3"/>
    <w:rsid w:val="00E058FF"/>
    <w:rsid w:val="00E07016"/>
    <w:rsid w:val="00E0777B"/>
    <w:rsid w:val="00E07A00"/>
    <w:rsid w:val="00E10495"/>
    <w:rsid w:val="00E10DB6"/>
    <w:rsid w:val="00E10E5C"/>
    <w:rsid w:val="00E1267A"/>
    <w:rsid w:val="00E12D90"/>
    <w:rsid w:val="00E12DBA"/>
    <w:rsid w:val="00E12FAD"/>
    <w:rsid w:val="00E13167"/>
    <w:rsid w:val="00E13D6E"/>
    <w:rsid w:val="00E1475E"/>
    <w:rsid w:val="00E1587C"/>
    <w:rsid w:val="00E17E48"/>
    <w:rsid w:val="00E206ED"/>
    <w:rsid w:val="00E21467"/>
    <w:rsid w:val="00E21A59"/>
    <w:rsid w:val="00E21D50"/>
    <w:rsid w:val="00E24389"/>
    <w:rsid w:val="00E24443"/>
    <w:rsid w:val="00E2477A"/>
    <w:rsid w:val="00E249EC"/>
    <w:rsid w:val="00E24FDF"/>
    <w:rsid w:val="00E25D77"/>
    <w:rsid w:val="00E26112"/>
    <w:rsid w:val="00E26C29"/>
    <w:rsid w:val="00E26FEA"/>
    <w:rsid w:val="00E272E0"/>
    <w:rsid w:val="00E276D0"/>
    <w:rsid w:val="00E27E6D"/>
    <w:rsid w:val="00E3023F"/>
    <w:rsid w:val="00E304EA"/>
    <w:rsid w:val="00E305E2"/>
    <w:rsid w:val="00E30623"/>
    <w:rsid w:val="00E30FB8"/>
    <w:rsid w:val="00E328DC"/>
    <w:rsid w:val="00E33381"/>
    <w:rsid w:val="00E3338C"/>
    <w:rsid w:val="00E33F1E"/>
    <w:rsid w:val="00E34805"/>
    <w:rsid w:val="00E363FD"/>
    <w:rsid w:val="00E37ED8"/>
    <w:rsid w:val="00E426E3"/>
    <w:rsid w:val="00E426F6"/>
    <w:rsid w:val="00E4516C"/>
    <w:rsid w:val="00E46D93"/>
    <w:rsid w:val="00E477AE"/>
    <w:rsid w:val="00E47832"/>
    <w:rsid w:val="00E47A14"/>
    <w:rsid w:val="00E47AAA"/>
    <w:rsid w:val="00E47E8E"/>
    <w:rsid w:val="00E500C7"/>
    <w:rsid w:val="00E50BE2"/>
    <w:rsid w:val="00E52D9D"/>
    <w:rsid w:val="00E52FAA"/>
    <w:rsid w:val="00E5373F"/>
    <w:rsid w:val="00E563EB"/>
    <w:rsid w:val="00E579BE"/>
    <w:rsid w:val="00E609C1"/>
    <w:rsid w:val="00E60E07"/>
    <w:rsid w:val="00E6343B"/>
    <w:rsid w:val="00E63AC5"/>
    <w:rsid w:val="00E640F3"/>
    <w:rsid w:val="00E64E4D"/>
    <w:rsid w:val="00E653BD"/>
    <w:rsid w:val="00E6589A"/>
    <w:rsid w:val="00E7003B"/>
    <w:rsid w:val="00E7197A"/>
    <w:rsid w:val="00E71CEB"/>
    <w:rsid w:val="00E72238"/>
    <w:rsid w:val="00E725ED"/>
    <w:rsid w:val="00E7339C"/>
    <w:rsid w:val="00E73D15"/>
    <w:rsid w:val="00E75498"/>
    <w:rsid w:val="00E75A04"/>
    <w:rsid w:val="00E766DD"/>
    <w:rsid w:val="00E77739"/>
    <w:rsid w:val="00E80EA7"/>
    <w:rsid w:val="00E81139"/>
    <w:rsid w:val="00E81597"/>
    <w:rsid w:val="00E81816"/>
    <w:rsid w:val="00E818D1"/>
    <w:rsid w:val="00E828F4"/>
    <w:rsid w:val="00E82AB1"/>
    <w:rsid w:val="00E82C92"/>
    <w:rsid w:val="00E82E4E"/>
    <w:rsid w:val="00E83715"/>
    <w:rsid w:val="00E83FB2"/>
    <w:rsid w:val="00E860C5"/>
    <w:rsid w:val="00E867B6"/>
    <w:rsid w:val="00E869C4"/>
    <w:rsid w:val="00E86DDD"/>
    <w:rsid w:val="00E87070"/>
    <w:rsid w:val="00E9041A"/>
    <w:rsid w:val="00E9279E"/>
    <w:rsid w:val="00E92FD2"/>
    <w:rsid w:val="00E93A97"/>
    <w:rsid w:val="00E952A8"/>
    <w:rsid w:val="00E956DF"/>
    <w:rsid w:val="00E96A68"/>
    <w:rsid w:val="00E96A96"/>
    <w:rsid w:val="00E97651"/>
    <w:rsid w:val="00E97C83"/>
    <w:rsid w:val="00EA037A"/>
    <w:rsid w:val="00EA0CFF"/>
    <w:rsid w:val="00EA1755"/>
    <w:rsid w:val="00EA1919"/>
    <w:rsid w:val="00EA1B6B"/>
    <w:rsid w:val="00EA2EB2"/>
    <w:rsid w:val="00EA67CD"/>
    <w:rsid w:val="00EA6F48"/>
    <w:rsid w:val="00EA77E0"/>
    <w:rsid w:val="00EB0130"/>
    <w:rsid w:val="00EB04E2"/>
    <w:rsid w:val="00EB05BB"/>
    <w:rsid w:val="00EB18E7"/>
    <w:rsid w:val="00EB2488"/>
    <w:rsid w:val="00EB35DE"/>
    <w:rsid w:val="00EB42FE"/>
    <w:rsid w:val="00EB674E"/>
    <w:rsid w:val="00EB6EAE"/>
    <w:rsid w:val="00EC01B9"/>
    <w:rsid w:val="00EC1533"/>
    <w:rsid w:val="00EC15D8"/>
    <w:rsid w:val="00EC2215"/>
    <w:rsid w:val="00EC5B1F"/>
    <w:rsid w:val="00EC5C10"/>
    <w:rsid w:val="00EC6DF4"/>
    <w:rsid w:val="00EC7C7A"/>
    <w:rsid w:val="00ED01CF"/>
    <w:rsid w:val="00ED0AB2"/>
    <w:rsid w:val="00ED4328"/>
    <w:rsid w:val="00ED52DF"/>
    <w:rsid w:val="00ED6E6B"/>
    <w:rsid w:val="00EE313C"/>
    <w:rsid w:val="00EE35B0"/>
    <w:rsid w:val="00EE4D85"/>
    <w:rsid w:val="00EE59D8"/>
    <w:rsid w:val="00EE69C0"/>
    <w:rsid w:val="00EE69EB"/>
    <w:rsid w:val="00EE6FDB"/>
    <w:rsid w:val="00EE7AD7"/>
    <w:rsid w:val="00EF30D0"/>
    <w:rsid w:val="00EF3819"/>
    <w:rsid w:val="00EF3A5C"/>
    <w:rsid w:val="00EF4454"/>
    <w:rsid w:val="00EF55EF"/>
    <w:rsid w:val="00EF679A"/>
    <w:rsid w:val="00EF7546"/>
    <w:rsid w:val="00F00950"/>
    <w:rsid w:val="00F014D6"/>
    <w:rsid w:val="00F03892"/>
    <w:rsid w:val="00F052AE"/>
    <w:rsid w:val="00F055CD"/>
    <w:rsid w:val="00F05BED"/>
    <w:rsid w:val="00F05FFC"/>
    <w:rsid w:val="00F061C1"/>
    <w:rsid w:val="00F06F28"/>
    <w:rsid w:val="00F07786"/>
    <w:rsid w:val="00F07CAB"/>
    <w:rsid w:val="00F1052B"/>
    <w:rsid w:val="00F1076D"/>
    <w:rsid w:val="00F1091F"/>
    <w:rsid w:val="00F112EF"/>
    <w:rsid w:val="00F112F5"/>
    <w:rsid w:val="00F11338"/>
    <w:rsid w:val="00F137DE"/>
    <w:rsid w:val="00F13F38"/>
    <w:rsid w:val="00F140CA"/>
    <w:rsid w:val="00F149AC"/>
    <w:rsid w:val="00F14DA3"/>
    <w:rsid w:val="00F1507A"/>
    <w:rsid w:val="00F1524E"/>
    <w:rsid w:val="00F160AD"/>
    <w:rsid w:val="00F171C0"/>
    <w:rsid w:val="00F232FB"/>
    <w:rsid w:val="00F233CA"/>
    <w:rsid w:val="00F26C11"/>
    <w:rsid w:val="00F2775D"/>
    <w:rsid w:val="00F32123"/>
    <w:rsid w:val="00F32436"/>
    <w:rsid w:val="00F35522"/>
    <w:rsid w:val="00F36393"/>
    <w:rsid w:val="00F36745"/>
    <w:rsid w:val="00F3676C"/>
    <w:rsid w:val="00F36F12"/>
    <w:rsid w:val="00F378A4"/>
    <w:rsid w:val="00F37CA5"/>
    <w:rsid w:val="00F47A0B"/>
    <w:rsid w:val="00F50C06"/>
    <w:rsid w:val="00F51483"/>
    <w:rsid w:val="00F52E2F"/>
    <w:rsid w:val="00F5348C"/>
    <w:rsid w:val="00F54FF5"/>
    <w:rsid w:val="00F574AC"/>
    <w:rsid w:val="00F57E39"/>
    <w:rsid w:val="00F63CF7"/>
    <w:rsid w:val="00F64D21"/>
    <w:rsid w:val="00F67BE9"/>
    <w:rsid w:val="00F70DE6"/>
    <w:rsid w:val="00F71CCE"/>
    <w:rsid w:val="00F73D6A"/>
    <w:rsid w:val="00F75105"/>
    <w:rsid w:val="00F76D15"/>
    <w:rsid w:val="00F779F2"/>
    <w:rsid w:val="00F77BB3"/>
    <w:rsid w:val="00F80EF6"/>
    <w:rsid w:val="00F8232C"/>
    <w:rsid w:val="00F8336E"/>
    <w:rsid w:val="00F83884"/>
    <w:rsid w:val="00F83FF8"/>
    <w:rsid w:val="00F84805"/>
    <w:rsid w:val="00F848CA"/>
    <w:rsid w:val="00F84F48"/>
    <w:rsid w:val="00F87CCA"/>
    <w:rsid w:val="00F91F08"/>
    <w:rsid w:val="00F939E6"/>
    <w:rsid w:val="00F93CA6"/>
    <w:rsid w:val="00F9450D"/>
    <w:rsid w:val="00F95DEE"/>
    <w:rsid w:val="00F96A8B"/>
    <w:rsid w:val="00F97248"/>
    <w:rsid w:val="00F97337"/>
    <w:rsid w:val="00FA00D7"/>
    <w:rsid w:val="00FA00ED"/>
    <w:rsid w:val="00FA0923"/>
    <w:rsid w:val="00FA0E31"/>
    <w:rsid w:val="00FA0E37"/>
    <w:rsid w:val="00FA259E"/>
    <w:rsid w:val="00FA2D66"/>
    <w:rsid w:val="00FA2D7C"/>
    <w:rsid w:val="00FA35E5"/>
    <w:rsid w:val="00FA3B35"/>
    <w:rsid w:val="00FA3E7B"/>
    <w:rsid w:val="00FA48CE"/>
    <w:rsid w:val="00FA4C36"/>
    <w:rsid w:val="00FA5363"/>
    <w:rsid w:val="00FB14B5"/>
    <w:rsid w:val="00FB1CCC"/>
    <w:rsid w:val="00FB2225"/>
    <w:rsid w:val="00FB28A1"/>
    <w:rsid w:val="00FB3AF8"/>
    <w:rsid w:val="00FB62A6"/>
    <w:rsid w:val="00FB63C0"/>
    <w:rsid w:val="00FB7C6A"/>
    <w:rsid w:val="00FC0299"/>
    <w:rsid w:val="00FC05A1"/>
    <w:rsid w:val="00FC0AED"/>
    <w:rsid w:val="00FC1D08"/>
    <w:rsid w:val="00FC2183"/>
    <w:rsid w:val="00FC2A43"/>
    <w:rsid w:val="00FC2DA7"/>
    <w:rsid w:val="00FC372A"/>
    <w:rsid w:val="00FC47F8"/>
    <w:rsid w:val="00FC5493"/>
    <w:rsid w:val="00FC5C3C"/>
    <w:rsid w:val="00FC6B8C"/>
    <w:rsid w:val="00FC7B49"/>
    <w:rsid w:val="00FD0CBF"/>
    <w:rsid w:val="00FD24F5"/>
    <w:rsid w:val="00FD27CB"/>
    <w:rsid w:val="00FD33DA"/>
    <w:rsid w:val="00FD3638"/>
    <w:rsid w:val="00FD462B"/>
    <w:rsid w:val="00FD5220"/>
    <w:rsid w:val="00FD6387"/>
    <w:rsid w:val="00FD63BB"/>
    <w:rsid w:val="00FD7F1B"/>
    <w:rsid w:val="00FD7F82"/>
    <w:rsid w:val="00FE05FC"/>
    <w:rsid w:val="00FE0968"/>
    <w:rsid w:val="00FE1011"/>
    <w:rsid w:val="00FE1B58"/>
    <w:rsid w:val="00FE20F4"/>
    <w:rsid w:val="00FE2D3F"/>
    <w:rsid w:val="00FE3077"/>
    <w:rsid w:val="00FE3D40"/>
    <w:rsid w:val="00FE5828"/>
    <w:rsid w:val="00FE6976"/>
    <w:rsid w:val="00FE7903"/>
    <w:rsid w:val="00FF1685"/>
    <w:rsid w:val="00FF2451"/>
    <w:rsid w:val="00FF2A9B"/>
    <w:rsid w:val="00FF30B8"/>
    <w:rsid w:val="00FF345E"/>
    <w:rsid w:val="00FF3528"/>
    <w:rsid w:val="00FF38B0"/>
    <w:rsid w:val="00FF5845"/>
    <w:rsid w:val="00FF7DBE"/>
    <w:rsid w:val="0D40342A"/>
    <w:rsid w:val="13943ABA"/>
    <w:rsid w:val="3326B7AD"/>
    <w:rsid w:val="36C17590"/>
    <w:rsid w:val="41252FFF"/>
    <w:rsid w:val="528CD148"/>
    <w:rsid w:val="663FD3B2"/>
    <w:rsid w:val="70A4DA7A"/>
    <w:rsid w:val="71458EE5"/>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4CA54EAD"/>
  <w15:docId w15:val="{ACD2D298-34C8-4DF6-A57E-B4E45F2FE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363E"/>
    <w:rPr>
      <w:sz w:val="24"/>
      <w:szCs w:val="24"/>
      <w:lang w:eastAsia="ko-KR"/>
    </w:rPr>
  </w:style>
  <w:style w:type="paragraph" w:styleId="Heading1">
    <w:name w:val="heading 1"/>
    <w:basedOn w:val="Normal"/>
    <w:next w:val="Normal"/>
    <w:link w:val="Heading1Char"/>
    <w:rsid w:val="002C76F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rPr>
      <w:color w:val="808080"/>
    </w:rPr>
  </w:style>
  <w:style w:type="paragraph" w:styleId="ListParagraph">
    <w:name w:val="List Paragraph"/>
    <w:basedOn w:val="Normal"/>
    <w:uiPriority w:val="34"/>
    <w:qFormat/>
    <w:rsid w:val="0075292D"/>
    <w:pPr>
      <w:ind w:left="720"/>
      <w:contextualSpacing/>
    </w:pPr>
  </w:style>
  <w:style w:type="table" w:styleId="TableGrid">
    <w:name w:val="Table Grid"/>
    <w:basedOn w:val="TableNormal"/>
    <w:uiPriority w:val="59"/>
    <w:rsid w:val="000F764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aliases w:val=" Char,Char"/>
    <w:basedOn w:val="Normal"/>
    <w:link w:val="CommentTextChar"/>
    <w:uiPriority w:val="99"/>
    <w:unhideWhenUsed/>
    <w:rsid w:val="00650240"/>
    <w:pPr>
      <w:spacing w:after="200"/>
    </w:pPr>
    <w:rPr>
      <w:rFonts w:ascii="Calibri" w:hAnsi="Calibri"/>
      <w:sz w:val="20"/>
      <w:lang w:eastAsia="lt-LT"/>
    </w:rPr>
  </w:style>
  <w:style w:type="character" w:customStyle="1" w:styleId="CommentTextChar">
    <w:name w:val="Comment Text Char"/>
    <w:aliases w:val=" Char Char,Char Char"/>
    <w:link w:val="CommentText"/>
    <w:uiPriority w:val="99"/>
    <w:rsid w:val="000F764C"/>
    <w:rPr>
      <w:rFonts w:ascii="Calibri" w:hAnsi="Calibri"/>
    </w:rPr>
  </w:style>
  <w:style w:type="paragraph" w:styleId="NormalWeb">
    <w:name w:val="Normal (Web)"/>
    <w:basedOn w:val="Normal"/>
    <w:uiPriority w:val="99"/>
    <w:unhideWhenUsed/>
    <w:rsid w:val="000F764C"/>
    <w:rPr>
      <w:rFonts w:eastAsia="Calibri"/>
      <w:lang w:eastAsia="lt-LT"/>
    </w:rPr>
  </w:style>
  <w:style w:type="character" w:styleId="CommentReference">
    <w:name w:val="annotation reference"/>
    <w:uiPriority w:val="99"/>
    <w:unhideWhenUsed/>
    <w:rsid w:val="0013346D"/>
    <w:rPr>
      <w:sz w:val="16"/>
      <w:szCs w:val="16"/>
    </w:rPr>
  </w:style>
  <w:style w:type="paragraph" w:styleId="CommentSubject">
    <w:name w:val="annotation subject"/>
    <w:basedOn w:val="CommentText"/>
    <w:next w:val="CommentText"/>
    <w:link w:val="CommentSubjectChar"/>
    <w:semiHidden/>
    <w:unhideWhenUsed/>
    <w:rsid w:val="0013346D"/>
    <w:pPr>
      <w:spacing w:after="0"/>
    </w:pPr>
    <w:rPr>
      <w:rFonts w:ascii="Times New Roman" w:hAnsi="Times New Roman"/>
      <w:b/>
      <w:bCs/>
      <w:lang w:eastAsia="en-US"/>
    </w:rPr>
  </w:style>
  <w:style w:type="character" w:customStyle="1" w:styleId="CommentSubjectChar">
    <w:name w:val="Comment Subject Char"/>
    <w:link w:val="CommentSubject"/>
    <w:semiHidden/>
    <w:rsid w:val="0013346D"/>
    <w:rPr>
      <w:rFonts w:ascii="Calibri" w:eastAsia="Times New Roman" w:hAnsi="Calibri" w:cs="Times New Roman"/>
      <w:b/>
      <w:bCs/>
      <w:sz w:val="20"/>
      <w:lang w:eastAsia="lt-LT"/>
    </w:rPr>
  </w:style>
  <w:style w:type="paragraph" w:styleId="BalloonText">
    <w:name w:val="Balloon Text"/>
    <w:basedOn w:val="Normal"/>
    <w:link w:val="BalloonTextChar"/>
    <w:semiHidden/>
    <w:unhideWhenUsed/>
    <w:rsid w:val="0013346D"/>
    <w:rPr>
      <w:rFonts w:ascii="Segoe UI" w:hAnsi="Segoe UI" w:cs="Segoe UI"/>
      <w:sz w:val="18"/>
      <w:szCs w:val="18"/>
    </w:rPr>
  </w:style>
  <w:style w:type="character" w:customStyle="1" w:styleId="BalloonTextChar">
    <w:name w:val="Balloon Text Char"/>
    <w:link w:val="BalloonText"/>
    <w:semiHidden/>
    <w:rsid w:val="0013346D"/>
    <w:rPr>
      <w:rFonts w:ascii="Segoe UI" w:hAnsi="Segoe UI" w:cs="Segoe UI"/>
      <w:sz w:val="18"/>
      <w:szCs w:val="18"/>
    </w:rPr>
  </w:style>
  <w:style w:type="character" w:styleId="Hyperlink">
    <w:name w:val="Hyperlink"/>
    <w:unhideWhenUsed/>
    <w:rsid w:val="00650240"/>
    <w:rPr>
      <w:color w:val="0000FF"/>
      <w:u w:val="single"/>
    </w:rPr>
  </w:style>
  <w:style w:type="paragraph" w:styleId="Header">
    <w:name w:val="header"/>
    <w:basedOn w:val="Normal"/>
    <w:link w:val="HeaderChar"/>
    <w:uiPriority w:val="99"/>
    <w:unhideWhenUsed/>
    <w:rsid w:val="00650240"/>
    <w:pPr>
      <w:tabs>
        <w:tab w:val="center" w:pos="4819"/>
        <w:tab w:val="right" w:pos="9638"/>
      </w:tabs>
    </w:pPr>
    <w:rPr>
      <w:rFonts w:ascii="Calibri" w:hAnsi="Calibri"/>
      <w:sz w:val="22"/>
      <w:szCs w:val="22"/>
      <w:lang w:eastAsia="lt-LT"/>
    </w:rPr>
  </w:style>
  <w:style w:type="character" w:customStyle="1" w:styleId="HeaderChar">
    <w:name w:val="Header Char"/>
    <w:link w:val="Header"/>
    <w:uiPriority w:val="99"/>
    <w:rsid w:val="006F0B45"/>
    <w:rPr>
      <w:rFonts w:ascii="Calibri" w:hAnsi="Calibri"/>
      <w:sz w:val="22"/>
      <w:szCs w:val="22"/>
    </w:rPr>
  </w:style>
  <w:style w:type="paragraph" w:styleId="Revision">
    <w:name w:val="Revision"/>
    <w:hidden/>
    <w:semiHidden/>
    <w:rsid w:val="00650240"/>
    <w:rPr>
      <w:sz w:val="24"/>
      <w:lang w:eastAsia="en-US"/>
    </w:rPr>
  </w:style>
  <w:style w:type="paragraph" w:styleId="FootnoteText">
    <w:name w:val="footnote text"/>
    <w:aliases w:val="Footnote,Footnote text,fn,Footnote Text Char Char Diagrama,Footnote Text Char Char Diagrama Diagrama,Footnote Text Char Char"/>
    <w:basedOn w:val="Normal"/>
    <w:link w:val="FootnoteTextChar"/>
    <w:uiPriority w:val="99"/>
    <w:unhideWhenUsed/>
    <w:rsid w:val="00BA4CDA"/>
    <w:rPr>
      <w:rFonts w:ascii="Calibri" w:eastAsia="Calibri" w:hAnsi="Calibri"/>
      <w:sz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uiPriority w:val="99"/>
    <w:rsid w:val="00BA4CDA"/>
    <w:rPr>
      <w:rFonts w:ascii="Calibri" w:eastAsia="Calibri" w:hAnsi="Calibri"/>
      <w:lang w:eastAsia="en-US"/>
    </w:rPr>
  </w:style>
  <w:style w:type="character" w:styleId="FootnoteReference">
    <w:name w:val="footnote reference"/>
    <w:uiPriority w:val="99"/>
    <w:unhideWhenUsed/>
    <w:rsid w:val="00BA4CDA"/>
    <w:rPr>
      <w:vertAlign w:val="superscript"/>
    </w:rPr>
  </w:style>
  <w:style w:type="paragraph" w:styleId="NoSpacing">
    <w:name w:val="No Spacing"/>
    <w:uiPriority w:val="1"/>
    <w:qFormat/>
    <w:rsid w:val="00BA4CDA"/>
    <w:rPr>
      <w:rFonts w:ascii="Calibri" w:eastAsia="Calibri" w:hAnsi="Calibri"/>
      <w:sz w:val="22"/>
      <w:szCs w:val="22"/>
      <w:lang w:eastAsia="en-US"/>
    </w:rPr>
  </w:style>
  <w:style w:type="paragraph" w:customStyle="1" w:styleId="p1">
    <w:name w:val="p1"/>
    <w:basedOn w:val="Normal"/>
    <w:rsid w:val="005966FB"/>
    <w:rPr>
      <w:rFonts w:eastAsia="Calibri"/>
      <w:lang w:eastAsia="lt-LT"/>
    </w:rPr>
  </w:style>
  <w:style w:type="character" w:customStyle="1" w:styleId="s1">
    <w:name w:val="s1"/>
    <w:rsid w:val="005966FB"/>
  </w:style>
  <w:style w:type="character" w:customStyle="1" w:styleId="apple-converted-space">
    <w:name w:val="apple-converted-space"/>
    <w:basedOn w:val="DefaultParagraphFont"/>
    <w:rsid w:val="004E68F4"/>
  </w:style>
  <w:style w:type="character" w:customStyle="1" w:styleId="UnresolvedMention1">
    <w:name w:val="Unresolved Mention1"/>
    <w:uiPriority w:val="99"/>
    <w:semiHidden/>
    <w:unhideWhenUsed/>
    <w:rsid w:val="00CB00F3"/>
    <w:rPr>
      <w:color w:val="605E5C"/>
      <w:shd w:val="clear" w:color="auto" w:fill="E1DFDD"/>
    </w:rPr>
  </w:style>
  <w:style w:type="character" w:styleId="FollowedHyperlink">
    <w:name w:val="FollowedHyperlink"/>
    <w:semiHidden/>
    <w:unhideWhenUsed/>
    <w:rsid w:val="005E7A78"/>
    <w:rPr>
      <w:color w:val="954F72"/>
      <w:u w:val="single"/>
    </w:rPr>
  </w:style>
  <w:style w:type="paragraph" w:styleId="BodyTextIndent2">
    <w:name w:val="Body Text Indent 2"/>
    <w:basedOn w:val="Normal"/>
    <w:link w:val="BodyTextIndent2Char"/>
    <w:rsid w:val="004E5DD1"/>
    <w:pPr>
      <w:ind w:firstLine="720"/>
    </w:pPr>
    <w:rPr>
      <w:b/>
      <w:bCs/>
      <w:color w:val="000000"/>
      <w:lang w:eastAsia="en-US"/>
    </w:rPr>
  </w:style>
  <w:style w:type="character" w:customStyle="1" w:styleId="BodyTextIndent2Char">
    <w:name w:val="Body Text Indent 2 Char"/>
    <w:basedOn w:val="DefaultParagraphFont"/>
    <w:link w:val="BodyTextIndent2"/>
    <w:rsid w:val="004E5DD1"/>
    <w:rPr>
      <w:b/>
      <w:bCs/>
      <w:color w:val="000000"/>
      <w:sz w:val="24"/>
      <w:szCs w:val="24"/>
      <w:lang w:eastAsia="en-US"/>
    </w:rPr>
  </w:style>
  <w:style w:type="paragraph" w:customStyle="1" w:styleId="tajtip">
    <w:name w:val="tajtip"/>
    <w:basedOn w:val="Normal"/>
    <w:rsid w:val="007554C2"/>
    <w:pPr>
      <w:spacing w:before="100" w:beforeAutospacing="1" w:after="100" w:afterAutospacing="1"/>
    </w:pPr>
    <w:rPr>
      <w:lang w:eastAsia="lt-LT"/>
    </w:rPr>
  </w:style>
  <w:style w:type="paragraph" w:customStyle="1" w:styleId="prastasis1">
    <w:name w:val="Įprastasis1"/>
    <w:basedOn w:val="Normal"/>
    <w:rsid w:val="00292F5D"/>
    <w:pPr>
      <w:spacing w:before="100" w:beforeAutospacing="1" w:after="100" w:afterAutospacing="1"/>
    </w:pPr>
    <w:rPr>
      <w:lang w:eastAsia="lt-LT"/>
    </w:rPr>
  </w:style>
  <w:style w:type="character" w:customStyle="1" w:styleId="super">
    <w:name w:val="super"/>
    <w:basedOn w:val="DefaultParagraphFont"/>
    <w:rsid w:val="00292F5D"/>
  </w:style>
  <w:style w:type="character" w:styleId="Emphasis">
    <w:name w:val="Emphasis"/>
    <w:basedOn w:val="DefaultParagraphFont"/>
    <w:uiPriority w:val="20"/>
    <w:qFormat/>
    <w:rsid w:val="00FC1D08"/>
    <w:rPr>
      <w:i/>
      <w:iCs/>
    </w:rPr>
  </w:style>
  <w:style w:type="paragraph" w:styleId="Footer">
    <w:name w:val="footer"/>
    <w:basedOn w:val="Normal"/>
    <w:link w:val="FooterChar"/>
    <w:unhideWhenUsed/>
    <w:rsid w:val="00EC5B1F"/>
    <w:pPr>
      <w:tabs>
        <w:tab w:val="center" w:pos="4986"/>
        <w:tab w:val="right" w:pos="9972"/>
      </w:tabs>
    </w:pPr>
  </w:style>
  <w:style w:type="character" w:customStyle="1" w:styleId="FooterChar">
    <w:name w:val="Footer Char"/>
    <w:basedOn w:val="DefaultParagraphFont"/>
    <w:link w:val="Footer"/>
    <w:rsid w:val="00EC5B1F"/>
    <w:rPr>
      <w:sz w:val="24"/>
      <w:szCs w:val="24"/>
      <w:lang w:eastAsia="ko-KR"/>
    </w:rPr>
  </w:style>
  <w:style w:type="paragraph" w:customStyle="1" w:styleId="xmsonormal">
    <w:name w:val="x_msonormal"/>
    <w:basedOn w:val="Normal"/>
    <w:rsid w:val="001361C3"/>
    <w:rPr>
      <w:rFonts w:eastAsiaTheme="minorHAnsi"/>
      <w:lang w:eastAsia="lt-LT"/>
    </w:rPr>
  </w:style>
  <w:style w:type="character" w:customStyle="1" w:styleId="UnresolvedMention2">
    <w:name w:val="Unresolved Mention2"/>
    <w:basedOn w:val="DefaultParagraphFont"/>
    <w:uiPriority w:val="99"/>
    <w:semiHidden/>
    <w:unhideWhenUsed/>
    <w:rsid w:val="00C56B79"/>
    <w:rPr>
      <w:color w:val="605E5C"/>
      <w:shd w:val="clear" w:color="auto" w:fill="E1DFDD"/>
    </w:rPr>
  </w:style>
  <w:style w:type="character" w:customStyle="1" w:styleId="UnresolvedMention3">
    <w:name w:val="Unresolved Mention3"/>
    <w:basedOn w:val="DefaultParagraphFont"/>
    <w:uiPriority w:val="99"/>
    <w:semiHidden/>
    <w:unhideWhenUsed/>
    <w:rsid w:val="00D81AD1"/>
    <w:rPr>
      <w:color w:val="605E5C"/>
      <w:shd w:val="clear" w:color="auto" w:fill="E1DFDD"/>
    </w:rPr>
  </w:style>
  <w:style w:type="character" w:customStyle="1" w:styleId="Neapdorotaspaminjimas1">
    <w:name w:val="Neapdorotas paminėjimas1"/>
    <w:basedOn w:val="DefaultParagraphFont"/>
    <w:uiPriority w:val="99"/>
    <w:semiHidden/>
    <w:unhideWhenUsed/>
    <w:rsid w:val="00D3541A"/>
    <w:rPr>
      <w:color w:val="605E5C"/>
      <w:shd w:val="clear" w:color="auto" w:fill="E1DFDD"/>
    </w:rPr>
  </w:style>
  <w:style w:type="character" w:customStyle="1" w:styleId="Neapdorotaspaminjimas2">
    <w:name w:val="Neapdorotas paminėjimas2"/>
    <w:basedOn w:val="DefaultParagraphFont"/>
    <w:uiPriority w:val="99"/>
    <w:semiHidden/>
    <w:unhideWhenUsed/>
    <w:rsid w:val="00D4649D"/>
    <w:rPr>
      <w:color w:val="605E5C"/>
      <w:shd w:val="clear" w:color="auto" w:fill="E1DFDD"/>
    </w:rPr>
  </w:style>
  <w:style w:type="character" w:styleId="Strong">
    <w:name w:val="Strong"/>
    <w:basedOn w:val="DefaultParagraphFont"/>
    <w:uiPriority w:val="22"/>
    <w:qFormat/>
    <w:rsid w:val="009100AC"/>
    <w:rPr>
      <w:b/>
      <w:bCs/>
    </w:rPr>
  </w:style>
  <w:style w:type="character" w:customStyle="1" w:styleId="UnresolvedMention4">
    <w:name w:val="Unresolved Mention4"/>
    <w:basedOn w:val="DefaultParagraphFont"/>
    <w:uiPriority w:val="99"/>
    <w:semiHidden/>
    <w:unhideWhenUsed/>
    <w:rsid w:val="00234180"/>
    <w:rPr>
      <w:color w:val="605E5C"/>
      <w:shd w:val="clear" w:color="auto" w:fill="E1DFDD"/>
    </w:rPr>
  </w:style>
  <w:style w:type="character" w:customStyle="1" w:styleId="Heading1Char">
    <w:name w:val="Heading 1 Char"/>
    <w:basedOn w:val="DefaultParagraphFont"/>
    <w:link w:val="Heading1"/>
    <w:rsid w:val="002C76F9"/>
    <w:rPr>
      <w:rFonts w:asciiTheme="majorHAnsi" w:eastAsiaTheme="majorEastAsia" w:hAnsiTheme="majorHAnsi" w:cstheme="majorBidi"/>
      <w:color w:val="2E74B5" w:themeColor="accent1" w:themeShade="BF"/>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37359633">
      <w:bodyDiv w:val="1"/>
      <w:marLeft w:val="0"/>
      <w:marRight w:val="0"/>
      <w:marTop w:val="0"/>
      <w:marBottom w:val="0"/>
      <w:divBdr>
        <w:top w:val="none" w:sz="0" w:space="0" w:color="auto"/>
        <w:left w:val="none" w:sz="0" w:space="0" w:color="auto"/>
        <w:bottom w:val="none" w:sz="0" w:space="0" w:color="auto"/>
        <w:right w:val="none" w:sz="0" w:space="0" w:color="auto"/>
      </w:divBdr>
    </w:div>
    <w:div w:id="61485530">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93403450">
      <w:bodyDiv w:val="1"/>
      <w:marLeft w:val="0"/>
      <w:marRight w:val="0"/>
      <w:marTop w:val="0"/>
      <w:marBottom w:val="0"/>
      <w:divBdr>
        <w:top w:val="none" w:sz="0" w:space="0" w:color="auto"/>
        <w:left w:val="none" w:sz="0" w:space="0" w:color="auto"/>
        <w:bottom w:val="none" w:sz="0" w:space="0" w:color="auto"/>
        <w:right w:val="none" w:sz="0" w:space="0" w:color="auto"/>
      </w:divBdr>
    </w:div>
    <w:div w:id="108087371">
      <w:bodyDiv w:val="1"/>
      <w:marLeft w:val="0"/>
      <w:marRight w:val="0"/>
      <w:marTop w:val="0"/>
      <w:marBottom w:val="0"/>
      <w:divBdr>
        <w:top w:val="none" w:sz="0" w:space="0" w:color="auto"/>
        <w:left w:val="none" w:sz="0" w:space="0" w:color="auto"/>
        <w:bottom w:val="none" w:sz="0" w:space="0" w:color="auto"/>
        <w:right w:val="none" w:sz="0" w:space="0" w:color="auto"/>
      </w:divBdr>
      <w:divsChild>
        <w:div w:id="765074108">
          <w:marLeft w:val="0"/>
          <w:marRight w:val="0"/>
          <w:marTop w:val="0"/>
          <w:marBottom w:val="0"/>
          <w:divBdr>
            <w:top w:val="none" w:sz="0" w:space="0" w:color="auto"/>
            <w:left w:val="none" w:sz="0" w:space="0" w:color="auto"/>
            <w:bottom w:val="none" w:sz="0" w:space="0" w:color="auto"/>
            <w:right w:val="none" w:sz="0" w:space="0" w:color="auto"/>
          </w:divBdr>
        </w:div>
        <w:div w:id="595671538">
          <w:marLeft w:val="0"/>
          <w:marRight w:val="0"/>
          <w:marTop w:val="0"/>
          <w:marBottom w:val="0"/>
          <w:divBdr>
            <w:top w:val="none" w:sz="0" w:space="0" w:color="auto"/>
            <w:left w:val="none" w:sz="0" w:space="0" w:color="auto"/>
            <w:bottom w:val="none" w:sz="0" w:space="0" w:color="auto"/>
            <w:right w:val="none" w:sz="0" w:space="0" w:color="auto"/>
          </w:divBdr>
        </w:div>
      </w:divsChild>
    </w:div>
    <w:div w:id="112792172">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199979351">
      <w:bodyDiv w:val="1"/>
      <w:marLeft w:val="0"/>
      <w:marRight w:val="0"/>
      <w:marTop w:val="0"/>
      <w:marBottom w:val="0"/>
      <w:divBdr>
        <w:top w:val="none" w:sz="0" w:space="0" w:color="auto"/>
        <w:left w:val="none" w:sz="0" w:space="0" w:color="auto"/>
        <w:bottom w:val="none" w:sz="0" w:space="0" w:color="auto"/>
        <w:right w:val="none" w:sz="0" w:space="0" w:color="auto"/>
      </w:divBdr>
    </w:div>
    <w:div w:id="214511023">
      <w:bodyDiv w:val="1"/>
      <w:marLeft w:val="0"/>
      <w:marRight w:val="0"/>
      <w:marTop w:val="0"/>
      <w:marBottom w:val="0"/>
      <w:divBdr>
        <w:top w:val="none" w:sz="0" w:space="0" w:color="auto"/>
        <w:left w:val="none" w:sz="0" w:space="0" w:color="auto"/>
        <w:bottom w:val="none" w:sz="0" w:space="0" w:color="auto"/>
        <w:right w:val="none" w:sz="0" w:space="0" w:color="auto"/>
      </w:divBdr>
    </w:div>
    <w:div w:id="270867299">
      <w:bodyDiv w:val="1"/>
      <w:marLeft w:val="0"/>
      <w:marRight w:val="0"/>
      <w:marTop w:val="0"/>
      <w:marBottom w:val="0"/>
      <w:divBdr>
        <w:top w:val="none" w:sz="0" w:space="0" w:color="auto"/>
        <w:left w:val="none" w:sz="0" w:space="0" w:color="auto"/>
        <w:bottom w:val="none" w:sz="0" w:space="0" w:color="auto"/>
        <w:right w:val="none" w:sz="0" w:space="0" w:color="auto"/>
      </w:divBdr>
    </w:div>
    <w:div w:id="281033008">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298456253">
      <w:bodyDiv w:val="1"/>
      <w:marLeft w:val="0"/>
      <w:marRight w:val="0"/>
      <w:marTop w:val="0"/>
      <w:marBottom w:val="0"/>
      <w:divBdr>
        <w:top w:val="none" w:sz="0" w:space="0" w:color="auto"/>
        <w:left w:val="none" w:sz="0" w:space="0" w:color="auto"/>
        <w:bottom w:val="none" w:sz="0" w:space="0" w:color="auto"/>
        <w:right w:val="none" w:sz="0" w:space="0" w:color="auto"/>
      </w:divBdr>
      <w:divsChild>
        <w:div w:id="1291932104">
          <w:marLeft w:val="0"/>
          <w:marRight w:val="0"/>
          <w:marTop w:val="0"/>
          <w:marBottom w:val="0"/>
          <w:divBdr>
            <w:top w:val="none" w:sz="0" w:space="0" w:color="auto"/>
            <w:left w:val="none" w:sz="0" w:space="0" w:color="auto"/>
            <w:bottom w:val="none" w:sz="0" w:space="0" w:color="auto"/>
            <w:right w:val="none" w:sz="0" w:space="0" w:color="auto"/>
          </w:divBdr>
          <w:divsChild>
            <w:div w:id="674696158">
              <w:marLeft w:val="0"/>
              <w:marRight w:val="0"/>
              <w:marTop w:val="0"/>
              <w:marBottom w:val="0"/>
              <w:divBdr>
                <w:top w:val="none" w:sz="0" w:space="0" w:color="auto"/>
                <w:left w:val="none" w:sz="0" w:space="0" w:color="auto"/>
                <w:bottom w:val="none" w:sz="0" w:space="0" w:color="auto"/>
                <w:right w:val="none" w:sz="0" w:space="0" w:color="auto"/>
              </w:divBdr>
              <w:divsChild>
                <w:div w:id="197328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379937521">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28162433">
      <w:bodyDiv w:val="1"/>
      <w:marLeft w:val="0"/>
      <w:marRight w:val="0"/>
      <w:marTop w:val="0"/>
      <w:marBottom w:val="0"/>
      <w:divBdr>
        <w:top w:val="none" w:sz="0" w:space="0" w:color="auto"/>
        <w:left w:val="none" w:sz="0" w:space="0" w:color="auto"/>
        <w:bottom w:val="none" w:sz="0" w:space="0" w:color="auto"/>
        <w:right w:val="none" w:sz="0" w:space="0" w:color="auto"/>
      </w:divBdr>
    </w:div>
    <w:div w:id="428889829">
      <w:bodyDiv w:val="1"/>
      <w:marLeft w:val="0"/>
      <w:marRight w:val="0"/>
      <w:marTop w:val="0"/>
      <w:marBottom w:val="0"/>
      <w:divBdr>
        <w:top w:val="none" w:sz="0" w:space="0" w:color="auto"/>
        <w:left w:val="none" w:sz="0" w:space="0" w:color="auto"/>
        <w:bottom w:val="none" w:sz="0" w:space="0" w:color="auto"/>
        <w:right w:val="none" w:sz="0" w:space="0" w:color="auto"/>
      </w:divBdr>
    </w:div>
    <w:div w:id="47330280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49733625">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54453676">
      <w:bodyDiv w:val="1"/>
      <w:marLeft w:val="0"/>
      <w:marRight w:val="0"/>
      <w:marTop w:val="0"/>
      <w:marBottom w:val="0"/>
      <w:divBdr>
        <w:top w:val="none" w:sz="0" w:space="0" w:color="auto"/>
        <w:left w:val="none" w:sz="0" w:space="0" w:color="auto"/>
        <w:bottom w:val="none" w:sz="0" w:space="0" w:color="auto"/>
        <w:right w:val="none" w:sz="0" w:space="0" w:color="auto"/>
      </w:divBdr>
    </w:div>
    <w:div w:id="720327482">
      <w:bodyDiv w:val="1"/>
      <w:marLeft w:val="0"/>
      <w:marRight w:val="0"/>
      <w:marTop w:val="0"/>
      <w:marBottom w:val="0"/>
      <w:divBdr>
        <w:top w:val="none" w:sz="0" w:space="0" w:color="auto"/>
        <w:left w:val="none" w:sz="0" w:space="0" w:color="auto"/>
        <w:bottom w:val="none" w:sz="0" w:space="0" w:color="auto"/>
        <w:right w:val="none" w:sz="0" w:space="0" w:color="auto"/>
      </w:divBdr>
    </w:div>
    <w:div w:id="796876402">
      <w:bodyDiv w:val="1"/>
      <w:marLeft w:val="0"/>
      <w:marRight w:val="0"/>
      <w:marTop w:val="0"/>
      <w:marBottom w:val="0"/>
      <w:divBdr>
        <w:top w:val="none" w:sz="0" w:space="0" w:color="auto"/>
        <w:left w:val="none" w:sz="0" w:space="0" w:color="auto"/>
        <w:bottom w:val="none" w:sz="0" w:space="0" w:color="auto"/>
        <w:right w:val="none" w:sz="0" w:space="0" w:color="auto"/>
      </w:divBdr>
    </w:div>
    <w:div w:id="849413173">
      <w:bodyDiv w:val="1"/>
      <w:marLeft w:val="0"/>
      <w:marRight w:val="0"/>
      <w:marTop w:val="0"/>
      <w:marBottom w:val="0"/>
      <w:divBdr>
        <w:top w:val="none" w:sz="0" w:space="0" w:color="auto"/>
        <w:left w:val="none" w:sz="0" w:space="0" w:color="auto"/>
        <w:bottom w:val="none" w:sz="0" w:space="0" w:color="auto"/>
        <w:right w:val="none" w:sz="0" w:space="0" w:color="auto"/>
      </w:divBdr>
    </w:div>
    <w:div w:id="850681696">
      <w:bodyDiv w:val="1"/>
      <w:marLeft w:val="0"/>
      <w:marRight w:val="0"/>
      <w:marTop w:val="0"/>
      <w:marBottom w:val="0"/>
      <w:divBdr>
        <w:top w:val="none" w:sz="0" w:space="0" w:color="auto"/>
        <w:left w:val="none" w:sz="0" w:space="0" w:color="auto"/>
        <w:bottom w:val="none" w:sz="0" w:space="0" w:color="auto"/>
        <w:right w:val="none" w:sz="0" w:space="0" w:color="auto"/>
      </w:divBdr>
    </w:div>
    <w:div w:id="903374042">
      <w:bodyDiv w:val="1"/>
      <w:marLeft w:val="0"/>
      <w:marRight w:val="0"/>
      <w:marTop w:val="0"/>
      <w:marBottom w:val="0"/>
      <w:divBdr>
        <w:top w:val="none" w:sz="0" w:space="0" w:color="auto"/>
        <w:left w:val="none" w:sz="0" w:space="0" w:color="auto"/>
        <w:bottom w:val="none" w:sz="0" w:space="0" w:color="auto"/>
        <w:right w:val="none" w:sz="0" w:space="0" w:color="auto"/>
      </w:divBdr>
    </w:div>
    <w:div w:id="988053383">
      <w:bodyDiv w:val="1"/>
      <w:marLeft w:val="0"/>
      <w:marRight w:val="0"/>
      <w:marTop w:val="0"/>
      <w:marBottom w:val="0"/>
      <w:divBdr>
        <w:top w:val="none" w:sz="0" w:space="0" w:color="auto"/>
        <w:left w:val="none" w:sz="0" w:space="0" w:color="auto"/>
        <w:bottom w:val="none" w:sz="0" w:space="0" w:color="auto"/>
        <w:right w:val="none" w:sz="0" w:space="0" w:color="auto"/>
      </w:divBdr>
    </w:div>
    <w:div w:id="1036153215">
      <w:bodyDiv w:val="1"/>
      <w:marLeft w:val="0"/>
      <w:marRight w:val="0"/>
      <w:marTop w:val="0"/>
      <w:marBottom w:val="0"/>
      <w:divBdr>
        <w:top w:val="none" w:sz="0" w:space="0" w:color="auto"/>
        <w:left w:val="none" w:sz="0" w:space="0" w:color="auto"/>
        <w:bottom w:val="none" w:sz="0" w:space="0" w:color="auto"/>
        <w:right w:val="none" w:sz="0" w:space="0" w:color="auto"/>
      </w:divBdr>
    </w:div>
    <w:div w:id="1040471239">
      <w:bodyDiv w:val="1"/>
      <w:marLeft w:val="0"/>
      <w:marRight w:val="0"/>
      <w:marTop w:val="0"/>
      <w:marBottom w:val="0"/>
      <w:divBdr>
        <w:top w:val="none" w:sz="0" w:space="0" w:color="auto"/>
        <w:left w:val="none" w:sz="0" w:space="0" w:color="auto"/>
        <w:bottom w:val="none" w:sz="0" w:space="0" w:color="auto"/>
        <w:right w:val="none" w:sz="0" w:space="0" w:color="auto"/>
      </w:divBdr>
    </w:div>
    <w:div w:id="1057776472">
      <w:bodyDiv w:val="1"/>
      <w:marLeft w:val="0"/>
      <w:marRight w:val="0"/>
      <w:marTop w:val="0"/>
      <w:marBottom w:val="0"/>
      <w:divBdr>
        <w:top w:val="none" w:sz="0" w:space="0" w:color="auto"/>
        <w:left w:val="none" w:sz="0" w:space="0" w:color="auto"/>
        <w:bottom w:val="none" w:sz="0" w:space="0" w:color="auto"/>
        <w:right w:val="none" w:sz="0" w:space="0" w:color="auto"/>
      </w:divBdr>
      <w:divsChild>
        <w:div w:id="1510753433">
          <w:marLeft w:val="0"/>
          <w:marRight w:val="0"/>
          <w:marTop w:val="0"/>
          <w:marBottom w:val="0"/>
          <w:divBdr>
            <w:top w:val="none" w:sz="0" w:space="0" w:color="auto"/>
            <w:left w:val="none" w:sz="0" w:space="0" w:color="auto"/>
            <w:bottom w:val="none" w:sz="0" w:space="0" w:color="auto"/>
            <w:right w:val="none" w:sz="0" w:space="0" w:color="auto"/>
          </w:divBdr>
          <w:divsChild>
            <w:div w:id="1424843289">
              <w:marLeft w:val="0"/>
              <w:marRight w:val="0"/>
              <w:marTop w:val="0"/>
              <w:marBottom w:val="0"/>
              <w:divBdr>
                <w:top w:val="none" w:sz="0" w:space="0" w:color="auto"/>
                <w:left w:val="none" w:sz="0" w:space="0" w:color="auto"/>
                <w:bottom w:val="none" w:sz="0" w:space="0" w:color="auto"/>
                <w:right w:val="none" w:sz="0" w:space="0" w:color="auto"/>
              </w:divBdr>
            </w:div>
            <w:div w:id="2112777506">
              <w:marLeft w:val="0"/>
              <w:marRight w:val="0"/>
              <w:marTop w:val="0"/>
              <w:marBottom w:val="0"/>
              <w:divBdr>
                <w:top w:val="none" w:sz="0" w:space="0" w:color="auto"/>
                <w:left w:val="none" w:sz="0" w:space="0" w:color="auto"/>
                <w:bottom w:val="none" w:sz="0" w:space="0" w:color="auto"/>
                <w:right w:val="none" w:sz="0" w:space="0" w:color="auto"/>
              </w:divBdr>
            </w:div>
            <w:div w:id="128129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875429">
      <w:bodyDiv w:val="1"/>
      <w:marLeft w:val="0"/>
      <w:marRight w:val="0"/>
      <w:marTop w:val="0"/>
      <w:marBottom w:val="0"/>
      <w:divBdr>
        <w:top w:val="none" w:sz="0" w:space="0" w:color="auto"/>
        <w:left w:val="none" w:sz="0" w:space="0" w:color="auto"/>
        <w:bottom w:val="none" w:sz="0" w:space="0" w:color="auto"/>
        <w:right w:val="none" w:sz="0" w:space="0" w:color="auto"/>
      </w:divBdr>
    </w:div>
    <w:div w:id="1091505423">
      <w:bodyDiv w:val="1"/>
      <w:marLeft w:val="0"/>
      <w:marRight w:val="0"/>
      <w:marTop w:val="0"/>
      <w:marBottom w:val="0"/>
      <w:divBdr>
        <w:top w:val="none" w:sz="0" w:space="0" w:color="auto"/>
        <w:left w:val="none" w:sz="0" w:space="0" w:color="auto"/>
        <w:bottom w:val="none" w:sz="0" w:space="0" w:color="auto"/>
        <w:right w:val="none" w:sz="0" w:space="0" w:color="auto"/>
      </w:divBdr>
    </w:div>
    <w:div w:id="1091778872">
      <w:bodyDiv w:val="1"/>
      <w:marLeft w:val="0"/>
      <w:marRight w:val="0"/>
      <w:marTop w:val="0"/>
      <w:marBottom w:val="0"/>
      <w:divBdr>
        <w:top w:val="none" w:sz="0" w:space="0" w:color="auto"/>
        <w:left w:val="none" w:sz="0" w:space="0" w:color="auto"/>
        <w:bottom w:val="none" w:sz="0" w:space="0" w:color="auto"/>
        <w:right w:val="none" w:sz="0" w:space="0" w:color="auto"/>
      </w:divBdr>
    </w:div>
    <w:div w:id="1097286071">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20689820">
      <w:bodyDiv w:val="1"/>
      <w:marLeft w:val="0"/>
      <w:marRight w:val="0"/>
      <w:marTop w:val="0"/>
      <w:marBottom w:val="0"/>
      <w:divBdr>
        <w:top w:val="none" w:sz="0" w:space="0" w:color="auto"/>
        <w:left w:val="none" w:sz="0" w:space="0" w:color="auto"/>
        <w:bottom w:val="none" w:sz="0" w:space="0" w:color="auto"/>
        <w:right w:val="none" w:sz="0" w:space="0" w:color="auto"/>
      </w:divBdr>
    </w:div>
    <w:div w:id="1151599517">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77697127">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27373980">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04577068">
      <w:bodyDiv w:val="1"/>
      <w:marLeft w:val="0"/>
      <w:marRight w:val="0"/>
      <w:marTop w:val="0"/>
      <w:marBottom w:val="0"/>
      <w:divBdr>
        <w:top w:val="none" w:sz="0" w:space="0" w:color="auto"/>
        <w:left w:val="none" w:sz="0" w:space="0" w:color="auto"/>
        <w:bottom w:val="none" w:sz="0" w:space="0" w:color="auto"/>
        <w:right w:val="none" w:sz="0" w:space="0" w:color="auto"/>
      </w:divBdr>
    </w:div>
    <w:div w:id="1312563319">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388725402">
      <w:bodyDiv w:val="1"/>
      <w:marLeft w:val="0"/>
      <w:marRight w:val="0"/>
      <w:marTop w:val="0"/>
      <w:marBottom w:val="0"/>
      <w:divBdr>
        <w:top w:val="none" w:sz="0" w:space="0" w:color="auto"/>
        <w:left w:val="none" w:sz="0" w:space="0" w:color="auto"/>
        <w:bottom w:val="none" w:sz="0" w:space="0" w:color="auto"/>
        <w:right w:val="none" w:sz="0" w:space="0" w:color="auto"/>
      </w:divBdr>
      <w:divsChild>
        <w:div w:id="1280912821">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1409155663">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55385160">
      <w:bodyDiv w:val="1"/>
      <w:marLeft w:val="0"/>
      <w:marRight w:val="0"/>
      <w:marTop w:val="0"/>
      <w:marBottom w:val="0"/>
      <w:divBdr>
        <w:top w:val="none" w:sz="0" w:space="0" w:color="auto"/>
        <w:left w:val="none" w:sz="0" w:space="0" w:color="auto"/>
        <w:bottom w:val="none" w:sz="0" w:space="0" w:color="auto"/>
        <w:right w:val="none" w:sz="0" w:space="0" w:color="auto"/>
      </w:divBdr>
    </w:div>
    <w:div w:id="1557011193">
      <w:bodyDiv w:val="1"/>
      <w:marLeft w:val="0"/>
      <w:marRight w:val="0"/>
      <w:marTop w:val="0"/>
      <w:marBottom w:val="0"/>
      <w:divBdr>
        <w:top w:val="none" w:sz="0" w:space="0" w:color="auto"/>
        <w:left w:val="none" w:sz="0" w:space="0" w:color="auto"/>
        <w:bottom w:val="none" w:sz="0" w:space="0" w:color="auto"/>
        <w:right w:val="none" w:sz="0" w:space="0" w:color="auto"/>
      </w:divBdr>
    </w:div>
    <w:div w:id="1567253828">
      <w:bodyDiv w:val="1"/>
      <w:marLeft w:val="0"/>
      <w:marRight w:val="0"/>
      <w:marTop w:val="0"/>
      <w:marBottom w:val="0"/>
      <w:divBdr>
        <w:top w:val="none" w:sz="0" w:space="0" w:color="auto"/>
        <w:left w:val="none" w:sz="0" w:space="0" w:color="auto"/>
        <w:bottom w:val="none" w:sz="0" w:space="0" w:color="auto"/>
        <w:right w:val="none" w:sz="0" w:space="0" w:color="auto"/>
      </w:divBdr>
    </w:div>
    <w:div w:id="1618754931">
      <w:bodyDiv w:val="1"/>
      <w:marLeft w:val="0"/>
      <w:marRight w:val="0"/>
      <w:marTop w:val="0"/>
      <w:marBottom w:val="0"/>
      <w:divBdr>
        <w:top w:val="none" w:sz="0" w:space="0" w:color="auto"/>
        <w:left w:val="none" w:sz="0" w:space="0" w:color="auto"/>
        <w:bottom w:val="none" w:sz="0" w:space="0" w:color="auto"/>
        <w:right w:val="none" w:sz="0" w:space="0" w:color="auto"/>
      </w:divBdr>
    </w:div>
    <w:div w:id="1622303109">
      <w:bodyDiv w:val="1"/>
      <w:marLeft w:val="0"/>
      <w:marRight w:val="0"/>
      <w:marTop w:val="0"/>
      <w:marBottom w:val="0"/>
      <w:divBdr>
        <w:top w:val="none" w:sz="0" w:space="0" w:color="auto"/>
        <w:left w:val="none" w:sz="0" w:space="0" w:color="auto"/>
        <w:bottom w:val="none" w:sz="0" w:space="0" w:color="auto"/>
        <w:right w:val="none" w:sz="0" w:space="0" w:color="auto"/>
      </w:divBdr>
    </w:div>
    <w:div w:id="1657296590">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85941183">
      <w:bodyDiv w:val="1"/>
      <w:marLeft w:val="0"/>
      <w:marRight w:val="0"/>
      <w:marTop w:val="0"/>
      <w:marBottom w:val="0"/>
      <w:divBdr>
        <w:top w:val="none" w:sz="0" w:space="0" w:color="auto"/>
        <w:left w:val="none" w:sz="0" w:space="0" w:color="auto"/>
        <w:bottom w:val="none" w:sz="0" w:space="0" w:color="auto"/>
        <w:right w:val="none" w:sz="0" w:space="0" w:color="auto"/>
      </w:divBdr>
    </w:div>
    <w:div w:id="1728138894">
      <w:bodyDiv w:val="1"/>
      <w:marLeft w:val="0"/>
      <w:marRight w:val="0"/>
      <w:marTop w:val="0"/>
      <w:marBottom w:val="0"/>
      <w:divBdr>
        <w:top w:val="none" w:sz="0" w:space="0" w:color="auto"/>
        <w:left w:val="none" w:sz="0" w:space="0" w:color="auto"/>
        <w:bottom w:val="none" w:sz="0" w:space="0" w:color="auto"/>
        <w:right w:val="none" w:sz="0" w:space="0" w:color="auto"/>
      </w:divBdr>
    </w:div>
    <w:div w:id="1729112534">
      <w:bodyDiv w:val="1"/>
      <w:marLeft w:val="0"/>
      <w:marRight w:val="0"/>
      <w:marTop w:val="0"/>
      <w:marBottom w:val="0"/>
      <w:divBdr>
        <w:top w:val="none" w:sz="0" w:space="0" w:color="auto"/>
        <w:left w:val="none" w:sz="0" w:space="0" w:color="auto"/>
        <w:bottom w:val="none" w:sz="0" w:space="0" w:color="auto"/>
        <w:right w:val="none" w:sz="0" w:space="0" w:color="auto"/>
      </w:divBdr>
    </w:div>
    <w:div w:id="1744140485">
      <w:bodyDiv w:val="1"/>
      <w:marLeft w:val="0"/>
      <w:marRight w:val="0"/>
      <w:marTop w:val="0"/>
      <w:marBottom w:val="0"/>
      <w:divBdr>
        <w:top w:val="none" w:sz="0" w:space="0" w:color="auto"/>
        <w:left w:val="none" w:sz="0" w:space="0" w:color="auto"/>
        <w:bottom w:val="none" w:sz="0" w:space="0" w:color="auto"/>
        <w:right w:val="none" w:sz="0" w:space="0" w:color="auto"/>
      </w:divBdr>
    </w:div>
    <w:div w:id="1774519951">
      <w:bodyDiv w:val="1"/>
      <w:marLeft w:val="0"/>
      <w:marRight w:val="0"/>
      <w:marTop w:val="0"/>
      <w:marBottom w:val="0"/>
      <w:divBdr>
        <w:top w:val="none" w:sz="0" w:space="0" w:color="auto"/>
        <w:left w:val="none" w:sz="0" w:space="0" w:color="auto"/>
        <w:bottom w:val="none" w:sz="0" w:space="0" w:color="auto"/>
        <w:right w:val="none" w:sz="0" w:space="0" w:color="auto"/>
      </w:divBdr>
      <w:divsChild>
        <w:div w:id="1697847544">
          <w:marLeft w:val="0"/>
          <w:marRight w:val="0"/>
          <w:marTop w:val="0"/>
          <w:marBottom w:val="0"/>
          <w:divBdr>
            <w:top w:val="none" w:sz="0" w:space="0" w:color="auto"/>
            <w:left w:val="none" w:sz="0" w:space="0" w:color="auto"/>
            <w:bottom w:val="none" w:sz="0" w:space="0" w:color="auto"/>
            <w:right w:val="none" w:sz="0" w:space="0" w:color="auto"/>
          </w:divBdr>
        </w:div>
      </w:divsChild>
    </w:div>
    <w:div w:id="1835994372">
      <w:bodyDiv w:val="1"/>
      <w:marLeft w:val="0"/>
      <w:marRight w:val="0"/>
      <w:marTop w:val="0"/>
      <w:marBottom w:val="0"/>
      <w:divBdr>
        <w:top w:val="none" w:sz="0" w:space="0" w:color="auto"/>
        <w:left w:val="none" w:sz="0" w:space="0" w:color="auto"/>
        <w:bottom w:val="none" w:sz="0" w:space="0" w:color="auto"/>
        <w:right w:val="none" w:sz="0" w:space="0" w:color="auto"/>
      </w:divBdr>
      <w:divsChild>
        <w:div w:id="2054309025">
          <w:marLeft w:val="0"/>
          <w:marRight w:val="0"/>
          <w:marTop w:val="0"/>
          <w:marBottom w:val="0"/>
          <w:divBdr>
            <w:top w:val="none" w:sz="0" w:space="0" w:color="auto"/>
            <w:left w:val="none" w:sz="0" w:space="0" w:color="auto"/>
            <w:bottom w:val="none" w:sz="0" w:space="0" w:color="auto"/>
            <w:right w:val="none" w:sz="0" w:space="0" w:color="auto"/>
          </w:divBdr>
        </w:div>
      </w:divsChild>
    </w:div>
    <w:div w:id="1897355812">
      <w:bodyDiv w:val="1"/>
      <w:marLeft w:val="0"/>
      <w:marRight w:val="0"/>
      <w:marTop w:val="0"/>
      <w:marBottom w:val="0"/>
      <w:divBdr>
        <w:top w:val="none" w:sz="0" w:space="0" w:color="auto"/>
        <w:left w:val="none" w:sz="0" w:space="0" w:color="auto"/>
        <w:bottom w:val="none" w:sz="0" w:space="0" w:color="auto"/>
        <w:right w:val="none" w:sz="0" w:space="0" w:color="auto"/>
      </w:divBdr>
    </w:div>
    <w:div w:id="1925146815">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13291561">
      <w:bodyDiv w:val="1"/>
      <w:marLeft w:val="0"/>
      <w:marRight w:val="0"/>
      <w:marTop w:val="0"/>
      <w:marBottom w:val="0"/>
      <w:divBdr>
        <w:top w:val="none" w:sz="0" w:space="0" w:color="auto"/>
        <w:left w:val="none" w:sz="0" w:space="0" w:color="auto"/>
        <w:bottom w:val="none" w:sz="0" w:space="0" w:color="auto"/>
        <w:right w:val="none" w:sz="0" w:space="0" w:color="auto"/>
      </w:divBdr>
    </w:div>
    <w:div w:id="2020812126">
      <w:bodyDiv w:val="1"/>
      <w:marLeft w:val="0"/>
      <w:marRight w:val="0"/>
      <w:marTop w:val="0"/>
      <w:marBottom w:val="0"/>
      <w:divBdr>
        <w:top w:val="none" w:sz="0" w:space="0" w:color="auto"/>
        <w:left w:val="none" w:sz="0" w:space="0" w:color="auto"/>
        <w:bottom w:val="none" w:sz="0" w:space="0" w:color="auto"/>
        <w:right w:val="none" w:sz="0" w:space="0" w:color="auto"/>
      </w:divBdr>
    </w:div>
    <w:div w:id="2044282993">
      <w:bodyDiv w:val="1"/>
      <w:marLeft w:val="0"/>
      <w:marRight w:val="0"/>
      <w:marTop w:val="0"/>
      <w:marBottom w:val="0"/>
      <w:divBdr>
        <w:top w:val="none" w:sz="0" w:space="0" w:color="auto"/>
        <w:left w:val="none" w:sz="0" w:space="0" w:color="auto"/>
        <w:bottom w:val="none" w:sz="0" w:space="0" w:color="auto"/>
        <w:right w:val="none" w:sz="0" w:space="0" w:color="auto"/>
      </w:divBdr>
    </w:div>
    <w:div w:id="2081637201">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13964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invega.lt/lt/"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08F32-F47A-478D-90AD-1BBCDCC9E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2164</Words>
  <Characters>14752</Characters>
  <Application>Microsoft Office Word</Application>
  <DocSecurity>0</DocSecurity>
  <Lines>122</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16883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2021-10-27T09:38:00Z</dcterms:created>
  <dc:creator>lrvk</dc:creator>
  <cp:lastModifiedBy>Rudakaite-Saukstel Edita</cp:lastModifiedBy>
  <cp:lastPrinted>2021-10-27T07:36:00Z</cp:lastPrinted>
  <dcterms:modified xsi:type="dcterms:W3CDTF">2021-10-27T11:01:00Z</dcterms:modified>
  <cp:revision>21</cp:revision>
</cp:coreProperties>
</file>