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CD6D" w14:textId="77777777" w:rsidR="00080489" w:rsidRDefault="00080489" w:rsidP="0008048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</w:p>
    <w:p w14:paraId="1C4CCFC7" w14:textId="452F8A5C" w:rsidR="004F4048" w:rsidRDefault="00E55E90" w:rsidP="004F4048">
      <w:pPr>
        <w:pStyle w:val="Antrats"/>
        <w:tabs>
          <w:tab w:val="clear" w:pos="4153"/>
          <w:tab w:val="clear" w:pos="8306"/>
          <w:tab w:val="left" w:pos="5954"/>
          <w:tab w:val="left" w:pos="7771"/>
        </w:tabs>
        <w:spacing w:before="560"/>
        <w:rPr>
          <w:noProof/>
          <w:sz w:val="24"/>
        </w:rPr>
      </w:pPr>
      <w:bookmarkStart w:id="0" w:name="_Hlk18407118"/>
      <w:r w:rsidRPr="00E55E90">
        <w:rPr>
          <w:noProof/>
          <w:sz w:val="24"/>
        </w:rPr>
        <w:t xml:space="preserve">Lietuvos </w:t>
      </w:r>
      <w:r>
        <w:rPr>
          <w:noProof/>
          <w:sz w:val="24"/>
        </w:rPr>
        <w:t xml:space="preserve">Respublikos </w:t>
      </w:r>
      <w:r w:rsidR="00253A93">
        <w:rPr>
          <w:noProof/>
          <w:sz w:val="24"/>
        </w:rPr>
        <w:t>žemės ūkio</w:t>
      </w:r>
      <w:r>
        <w:rPr>
          <w:noProof/>
          <w:sz w:val="24"/>
        </w:rPr>
        <w:t xml:space="preserve"> ministerijai</w:t>
      </w:r>
      <w:r w:rsidR="00667760">
        <w:rPr>
          <w:noProof/>
          <w:sz w:val="24"/>
        </w:rPr>
        <w:t xml:space="preserve"> </w:t>
      </w:r>
      <w:bookmarkEnd w:id="0"/>
      <w:r w:rsidR="00016608">
        <w:rPr>
          <w:noProof/>
          <w:sz w:val="24"/>
        </w:rPr>
        <w:tab/>
      </w:r>
      <w:r w:rsidR="00144489" w:rsidRPr="00183EAA">
        <w:rPr>
          <w:noProof/>
          <w:sz w:val="24"/>
          <w:szCs w:val="24"/>
        </w:rPr>
        <w:t>2</w:t>
      </w:r>
      <w:r w:rsidR="00016608" w:rsidRPr="00183EAA">
        <w:rPr>
          <w:noProof/>
          <w:sz w:val="24"/>
          <w:szCs w:val="24"/>
        </w:rPr>
        <w:t>0</w:t>
      </w:r>
      <w:r w:rsidR="00046644">
        <w:rPr>
          <w:noProof/>
          <w:sz w:val="24"/>
          <w:szCs w:val="24"/>
        </w:rPr>
        <w:t>2</w:t>
      </w:r>
      <w:r w:rsidR="00230DFB">
        <w:rPr>
          <w:noProof/>
          <w:sz w:val="24"/>
          <w:szCs w:val="24"/>
        </w:rPr>
        <w:t>1</w:t>
      </w:r>
      <w:r w:rsidR="00016608" w:rsidRPr="00183EAA">
        <w:rPr>
          <w:noProof/>
          <w:sz w:val="24"/>
          <w:szCs w:val="24"/>
        </w:rPr>
        <w:t>-</w:t>
      </w:r>
      <w:r w:rsidR="00F44C76">
        <w:rPr>
          <w:noProof/>
          <w:sz w:val="24"/>
          <w:szCs w:val="24"/>
        </w:rPr>
        <w:t>0</w:t>
      </w:r>
      <w:r w:rsidR="00230DFB">
        <w:rPr>
          <w:noProof/>
          <w:sz w:val="24"/>
          <w:szCs w:val="24"/>
        </w:rPr>
        <w:t>3</w:t>
      </w:r>
      <w:r w:rsidR="00C70F5C" w:rsidRPr="00183EAA">
        <w:rPr>
          <w:noProof/>
          <w:sz w:val="24"/>
          <w:szCs w:val="24"/>
        </w:rPr>
        <w:t>-</w:t>
      </w:r>
      <w:r w:rsidR="00230DFB">
        <w:rPr>
          <w:noProof/>
          <w:sz w:val="24"/>
          <w:szCs w:val="24"/>
        </w:rPr>
        <w:t>12</w:t>
      </w:r>
      <w:r w:rsidR="00C70F5C">
        <w:rPr>
          <w:noProof/>
          <w:sz w:val="24"/>
        </w:rPr>
        <w:tab/>
      </w:r>
      <w:r w:rsidR="005544A5">
        <w:rPr>
          <w:noProof/>
          <w:sz w:val="24"/>
        </w:rPr>
        <w:t>(</w:t>
      </w:r>
      <w:r w:rsidR="00C70F5C">
        <w:rPr>
          <w:noProof/>
          <w:sz w:val="24"/>
        </w:rPr>
        <w:t>4</w:t>
      </w:r>
      <w:r w:rsidR="005544A5">
        <w:rPr>
          <w:noProof/>
          <w:sz w:val="24"/>
        </w:rPr>
        <w:t>.5</w:t>
      </w:r>
      <w:r w:rsidR="004F4048">
        <w:rPr>
          <w:noProof/>
          <w:sz w:val="24"/>
        </w:rPr>
        <w:t>)3B-</w:t>
      </w:r>
      <w:r w:rsidR="00230DFB">
        <w:rPr>
          <w:noProof/>
          <w:sz w:val="24"/>
        </w:rPr>
        <w:t>1444</w:t>
      </w:r>
    </w:p>
    <w:p w14:paraId="49CBBE77" w14:textId="0649063D" w:rsidR="00917FDB" w:rsidRPr="005C45C0" w:rsidRDefault="00E55E90" w:rsidP="008F298F">
      <w:pPr>
        <w:pStyle w:val="Antrats"/>
        <w:tabs>
          <w:tab w:val="clear" w:pos="4153"/>
          <w:tab w:val="clear" w:pos="8306"/>
          <w:tab w:val="left" w:pos="5812"/>
          <w:tab w:val="left" w:pos="7797"/>
        </w:tabs>
        <w:rPr>
          <w:noProof/>
          <w:sz w:val="22"/>
          <w:szCs w:val="22"/>
        </w:rPr>
      </w:pPr>
      <w:r>
        <w:rPr>
          <w:noProof/>
          <w:sz w:val="24"/>
        </w:rPr>
        <w:t>Lukiškių g. 2,</w:t>
      </w:r>
      <w:r w:rsidR="008F298F">
        <w:rPr>
          <w:noProof/>
          <w:sz w:val="24"/>
        </w:rPr>
        <w:tab/>
      </w:r>
      <w:r w:rsidR="001D45DD">
        <w:rPr>
          <w:noProof/>
          <w:sz w:val="24"/>
        </w:rPr>
        <w:t xml:space="preserve"> </w:t>
      </w:r>
    </w:p>
    <w:p w14:paraId="1F14803E" w14:textId="0EA0AADE" w:rsidR="001F148F" w:rsidRDefault="001073F7" w:rsidP="004F4048">
      <w:pPr>
        <w:pStyle w:val="Antrats"/>
        <w:tabs>
          <w:tab w:val="clear" w:pos="4153"/>
          <w:tab w:val="clear" w:pos="8306"/>
          <w:tab w:val="left" w:pos="5812"/>
          <w:tab w:val="left" w:pos="7797"/>
        </w:tabs>
        <w:rPr>
          <w:noProof/>
          <w:sz w:val="24"/>
        </w:rPr>
      </w:pPr>
      <w:r w:rsidRPr="001073F7">
        <w:rPr>
          <w:noProof/>
          <w:sz w:val="24"/>
        </w:rPr>
        <w:t>LT-01</w:t>
      </w:r>
      <w:r w:rsidR="00462953">
        <w:rPr>
          <w:noProof/>
          <w:sz w:val="24"/>
        </w:rPr>
        <w:t>5</w:t>
      </w:r>
      <w:r w:rsidR="00E55E90">
        <w:rPr>
          <w:noProof/>
          <w:sz w:val="24"/>
        </w:rPr>
        <w:t>12</w:t>
      </w:r>
      <w:r w:rsidRPr="001073F7">
        <w:rPr>
          <w:noProof/>
          <w:sz w:val="24"/>
        </w:rPr>
        <w:t xml:space="preserve"> Vilnius</w:t>
      </w:r>
    </w:p>
    <w:p w14:paraId="70888EDB" w14:textId="77777777" w:rsidR="00B12687" w:rsidRDefault="00B12687" w:rsidP="004F4048">
      <w:pPr>
        <w:pStyle w:val="Antrats"/>
        <w:tabs>
          <w:tab w:val="clear" w:pos="4153"/>
          <w:tab w:val="clear" w:pos="8306"/>
          <w:tab w:val="left" w:pos="5812"/>
          <w:tab w:val="left" w:pos="7797"/>
        </w:tabs>
        <w:rPr>
          <w:noProof/>
          <w:sz w:val="24"/>
        </w:rPr>
      </w:pPr>
    </w:p>
    <w:p w14:paraId="3BE33ED1" w14:textId="77777777" w:rsidR="00E55E90" w:rsidRDefault="00E55E90" w:rsidP="004F4048">
      <w:pPr>
        <w:pStyle w:val="Antrats"/>
        <w:tabs>
          <w:tab w:val="clear" w:pos="4153"/>
          <w:tab w:val="clear" w:pos="8306"/>
          <w:tab w:val="left" w:pos="720"/>
        </w:tabs>
        <w:rPr>
          <w:b/>
          <w:sz w:val="24"/>
        </w:rPr>
      </w:pPr>
    </w:p>
    <w:p w14:paraId="63E88C59" w14:textId="744E87B0" w:rsidR="004F4048" w:rsidRDefault="00187E57" w:rsidP="00187E57">
      <w:pPr>
        <w:pStyle w:val="Antrats"/>
        <w:tabs>
          <w:tab w:val="clear" w:pos="4153"/>
          <w:tab w:val="clear" w:pos="8306"/>
          <w:tab w:val="left" w:pos="720"/>
        </w:tabs>
        <w:jc w:val="both"/>
        <w:rPr>
          <w:b/>
          <w:sz w:val="24"/>
        </w:rPr>
      </w:pPr>
      <w:r w:rsidRPr="00187E57">
        <w:rPr>
          <w:b/>
          <w:sz w:val="24"/>
        </w:rPr>
        <w:t>DĖL LIETUVOS RESPUBLIKOS VYRIAUSYBĖS 2008 M. LAPKRIČIO 24 D. NUTARIMO NR. 1236</w:t>
      </w:r>
      <w:r w:rsidR="00E0770D">
        <w:rPr>
          <w:b/>
          <w:sz w:val="24"/>
        </w:rPr>
        <w:t xml:space="preserve"> </w:t>
      </w:r>
      <w:r w:rsidR="00E55E90" w:rsidRPr="00E55E90">
        <w:rPr>
          <w:b/>
          <w:sz w:val="24"/>
        </w:rPr>
        <w:t>PROJEKT</w:t>
      </w:r>
      <w:r w:rsidR="000E7200">
        <w:rPr>
          <w:b/>
          <w:sz w:val="24"/>
        </w:rPr>
        <w:t>O</w:t>
      </w:r>
      <w:r w:rsidR="00436C31">
        <w:rPr>
          <w:b/>
          <w:sz w:val="24"/>
        </w:rPr>
        <w:t xml:space="preserve"> PAKARTOTINIO DERINIMO</w:t>
      </w:r>
    </w:p>
    <w:p w14:paraId="03B856B0" w14:textId="51E25934" w:rsidR="00436C31" w:rsidRDefault="00436C31" w:rsidP="00187E57">
      <w:pPr>
        <w:pStyle w:val="Antrats"/>
        <w:tabs>
          <w:tab w:val="clear" w:pos="4153"/>
          <w:tab w:val="clear" w:pos="8306"/>
          <w:tab w:val="left" w:pos="720"/>
        </w:tabs>
        <w:jc w:val="both"/>
        <w:rPr>
          <w:b/>
          <w:sz w:val="24"/>
        </w:rPr>
      </w:pPr>
    </w:p>
    <w:p w14:paraId="738513BA" w14:textId="77777777" w:rsidR="00436C31" w:rsidRDefault="00436C31" w:rsidP="00187E57">
      <w:pPr>
        <w:pStyle w:val="Antrats"/>
        <w:tabs>
          <w:tab w:val="clear" w:pos="4153"/>
          <w:tab w:val="clear" w:pos="8306"/>
          <w:tab w:val="left" w:pos="720"/>
        </w:tabs>
        <w:jc w:val="both"/>
        <w:rPr>
          <w:sz w:val="24"/>
        </w:rPr>
      </w:pPr>
    </w:p>
    <w:p w14:paraId="0123984D" w14:textId="77777777" w:rsidR="00E55E90" w:rsidRDefault="00E55E90" w:rsidP="00CB543C">
      <w:pPr>
        <w:pStyle w:val="Antrats"/>
        <w:tabs>
          <w:tab w:val="clear" w:pos="4153"/>
          <w:tab w:val="clear" w:pos="8306"/>
          <w:tab w:val="left" w:pos="720"/>
        </w:tabs>
        <w:jc w:val="both"/>
        <w:rPr>
          <w:sz w:val="24"/>
        </w:rPr>
      </w:pPr>
    </w:p>
    <w:p w14:paraId="27BC6E39" w14:textId="18832246" w:rsidR="009C4754" w:rsidRPr="009C4754" w:rsidRDefault="0006519D" w:rsidP="00882F52">
      <w:pPr>
        <w:pStyle w:val="Antrats"/>
        <w:tabs>
          <w:tab w:val="clear" w:pos="4153"/>
          <w:tab w:val="clear" w:pos="8306"/>
          <w:tab w:val="left" w:pos="720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1D45DD">
        <w:rPr>
          <w:sz w:val="24"/>
        </w:rPr>
        <w:t>Muitinės departamentas prie Lietuvos Respublikos finansų ministerijos</w:t>
      </w:r>
      <w:r w:rsidR="009C4754">
        <w:rPr>
          <w:sz w:val="24"/>
        </w:rPr>
        <w:t>, susipažinęs su</w:t>
      </w:r>
      <w:r w:rsidR="001D45DD">
        <w:rPr>
          <w:sz w:val="24"/>
        </w:rPr>
        <w:t xml:space="preserve"> </w:t>
      </w:r>
      <w:r w:rsidR="009C4754">
        <w:rPr>
          <w:sz w:val="24"/>
        </w:rPr>
        <w:t>L</w:t>
      </w:r>
      <w:r w:rsidR="00DF2EAC">
        <w:rPr>
          <w:sz w:val="24"/>
        </w:rPr>
        <w:t xml:space="preserve">ietuvos Respublikos </w:t>
      </w:r>
      <w:r w:rsidR="00A05FDA">
        <w:rPr>
          <w:sz w:val="24"/>
        </w:rPr>
        <w:t>žemės ūkio</w:t>
      </w:r>
      <w:r w:rsidR="00DF2EAC">
        <w:rPr>
          <w:sz w:val="24"/>
        </w:rPr>
        <w:t xml:space="preserve"> ministerijos pateikt</w:t>
      </w:r>
      <w:r w:rsidR="009C4754">
        <w:rPr>
          <w:sz w:val="24"/>
        </w:rPr>
        <w:t>u</w:t>
      </w:r>
      <w:r w:rsidR="005C45C0">
        <w:rPr>
          <w:sz w:val="24"/>
        </w:rPr>
        <w:t xml:space="preserve"> derinimui</w:t>
      </w:r>
      <w:r w:rsidR="00667760">
        <w:rPr>
          <w:sz w:val="24"/>
        </w:rPr>
        <w:t xml:space="preserve"> </w:t>
      </w:r>
      <w:r w:rsidR="00F65B09" w:rsidRPr="00F65B09">
        <w:rPr>
          <w:sz w:val="24"/>
        </w:rPr>
        <w:t>Lietuvos Respublikos Vyriausybės 2008 m. lapkričio 24 d. nutarim</w:t>
      </w:r>
      <w:r w:rsidR="00F65B09">
        <w:rPr>
          <w:sz w:val="24"/>
        </w:rPr>
        <w:t>o</w:t>
      </w:r>
      <w:r w:rsidR="00F65B09" w:rsidRPr="00F65B09">
        <w:rPr>
          <w:sz w:val="24"/>
        </w:rPr>
        <w:t xml:space="preserve"> Nr. 1236 „Dėl asmeniniam vartojimui importuojamų gyvūninių produktų ir nekomerciniais tikslais vežamų gyvūnų augintinių kontrolės“</w:t>
      </w:r>
      <w:r w:rsidR="009C4754">
        <w:rPr>
          <w:sz w:val="24"/>
        </w:rPr>
        <w:t xml:space="preserve"> (toliau - Nutarimas)</w:t>
      </w:r>
      <w:r w:rsidR="00DF2EAC">
        <w:rPr>
          <w:sz w:val="24"/>
        </w:rPr>
        <w:t xml:space="preserve"> projekt</w:t>
      </w:r>
      <w:r w:rsidR="009C4754">
        <w:rPr>
          <w:sz w:val="24"/>
        </w:rPr>
        <w:t xml:space="preserve">u, </w:t>
      </w:r>
      <w:r w:rsidR="00882F52">
        <w:rPr>
          <w:sz w:val="24"/>
          <w:szCs w:val="24"/>
        </w:rPr>
        <w:t>informuoja, kad pagal kompetenciją pastabų ir siūlymų neturi.</w:t>
      </w:r>
    </w:p>
    <w:p w14:paraId="0A2E71E1" w14:textId="77777777" w:rsidR="00462953" w:rsidRPr="00C722D7" w:rsidRDefault="00462953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2D37717" w14:textId="77777777" w:rsidR="00080489" w:rsidRPr="00C722D7" w:rsidRDefault="00080489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B8756B3" w14:textId="468F2742" w:rsidR="00080489" w:rsidRPr="00C722D7" w:rsidRDefault="007067F1" w:rsidP="006351B9">
      <w:pPr>
        <w:pStyle w:val="Antrats"/>
        <w:tabs>
          <w:tab w:val="left" w:pos="720"/>
        </w:tabs>
        <w:rPr>
          <w:sz w:val="24"/>
          <w:szCs w:val="24"/>
        </w:rPr>
      </w:pPr>
      <w:r w:rsidRPr="00C722D7">
        <w:rPr>
          <w:sz w:val="24"/>
          <w:szCs w:val="24"/>
        </w:rPr>
        <w:t>Generalinio direktoriaus pavaduotojas</w:t>
      </w:r>
      <w:r w:rsidR="006351B9">
        <w:rPr>
          <w:sz w:val="24"/>
          <w:szCs w:val="24"/>
        </w:rPr>
        <w:t>,</w:t>
      </w:r>
      <w:r w:rsidR="00F44C76" w:rsidRPr="00C722D7">
        <w:rPr>
          <w:sz w:val="24"/>
          <w:szCs w:val="24"/>
        </w:rPr>
        <w:t xml:space="preserve"> </w:t>
      </w:r>
    </w:p>
    <w:p w14:paraId="0215D9C9" w14:textId="168324F4" w:rsidR="00080489" w:rsidRPr="003C3F06" w:rsidRDefault="006351B9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atliekantis generalinio direktoriaus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Jonas Miškinis</w:t>
      </w:r>
    </w:p>
    <w:p w14:paraId="1B50B5CF" w14:textId="77777777" w:rsidR="00080489" w:rsidRPr="003C3F06" w:rsidRDefault="00080489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25B8C1D" w14:textId="77777777" w:rsidR="00080489" w:rsidRPr="003C3F06" w:rsidRDefault="00080489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D1AEAB6" w14:textId="77777777" w:rsidR="0037307B" w:rsidRPr="003C3F06" w:rsidRDefault="0037307B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5CAB081B" w14:textId="77777777" w:rsidR="0037307B" w:rsidRPr="003C3F06" w:rsidRDefault="0037307B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862E94A" w14:textId="77777777" w:rsidR="004F4048" w:rsidRPr="003C3F06" w:rsidRDefault="004F4048" w:rsidP="00080489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59C7F3E" w14:textId="77777777" w:rsidR="00BC3AEF" w:rsidRPr="003C3F06" w:rsidRDefault="00BC3AEF" w:rsidP="00BC3AE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FCA52AE" w14:textId="77777777" w:rsidR="007067F1" w:rsidRPr="003C3F06" w:rsidRDefault="007067F1" w:rsidP="00BC3AEF">
      <w:pPr>
        <w:rPr>
          <w:sz w:val="24"/>
          <w:szCs w:val="24"/>
        </w:rPr>
      </w:pPr>
    </w:p>
    <w:p w14:paraId="5FD29914" w14:textId="60A3E058" w:rsidR="007067F1" w:rsidRDefault="007067F1" w:rsidP="00BC3AEF">
      <w:pPr>
        <w:rPr>
          <w:sz w:val="24"/>
          <w:szCs w:val="24"/>
        </w:rPr>
      </w:pPr>
    </w:p>
    <w:p w14:paraId="09E282FD" w14:textId="51C7D06B" w:rsidR="00F603ED" w:rsidRDefault="00F603ED" w:rsidP="00BC3AEF">
      <w:pPr>
        <w:rPr>
          <w:sz w:val="24"/>
          <w:szCs w:val="24"/>
        </w:rPr>
      </w:pPr>
    </w:p>
    <w:p w14:paraId="79936EA9" w14:textId="77777777" w:rsidR="00F603ED" w:rsidRPr="003C3F06" w:rsidRDefault="00F603ED" w:rsidP="00BC3AEF">
      <w:pPr>
        <w:rPr>
          <w:sz w:val="24"/>
          <w:szCs w:val="24"/>
        </w:rPr>
      </w:pPr>
    </w:p>
    <w:p w14:paraId="28C6A5C0" w14:textId="77777777" w:rsidR="00462953" w:rsidRPr="003C3F06" w:rsidRDefault="00462953" w:rsidP="00BC3AEF">
      <w:pPr>
        <w:rPr>
          <w:sz w:val="24"/>
          <w:szCs w:val="24"/>
        </w:rPr>
      </w:pPr>
    </w:p>
    <w:p w14:paraId="67D177B6" w14:textId="77777777" w:rsidR="00F44C76" w:rsidRPr="003C3F06" w:rsidRDefault="00F44C76" w:rsidP="00BC3AEF">
      <w:pPr>
        <w:rPr>
          <w:sz w:val="24"/>
          <w:szCs w:val="24"/>
        </w:rPr>
      </w:pPr>
    </w:p>
    <w:p w14:paraId="69EA6D76" w14:textId="597EBC58" w:rsidR="00565755" w:rsidRDefault="00565755" w:rsidP="00BC3AEF">
      <w:pPr>
        <w:rPr>
          <w:sz w:val="24"/>
          <w:szCs w:val="24"/>
        </w:rPr>
      </w:pPr>
    </w:p>
    <w:p w14:paraId="6E0C5D5F" w14:textId="6B670ACF" w:rsidR="00882F52" w:rsidRDefault="00882F52" w:rsidP="00BC3AEF">
      <w:pPr>
        <w:rPr>
          <w:sz w:val="24"/>
          <w:szCs w:val="24"/>
        </w:rPr>
      </w:pPr>
    </w:p>
    <w:p w14:paraId="6B16866E" w14:textId="5A302511" w:rsidR="00882F52" w:rsidRDefault="00882F52" w:rsidP="00BC3AEF">
      <w:pPr>
        <w:rPr>
          <w:sz w:val="24"/>
          <w:szCs w:val="24"/>
        </w:rPr>
      </w:pPr>
    </w:p>
    <w:p w14:paraId="040AE7CD" w14:textId="316B6928" w:rsidR="00882F52" w:rsidRDefault="00882F52" w:rsidP="00BC3AEF">
      <w:pPr>
        <w:rPr>
          <w:sz w:val="24"/>
          <w:szCs w:val="24"/>
        </w:rPr>
      </w:pPr>
    </w:p>
    <w:p w14:paraId="00ADFA87" w14:textId="2D70BC19" w:rsidR="00882F52" w:rsidRDefault="00882F52" w:rsidP="00BC3AEF">
      <w:pPr>
        <w:rPr>
          <w:sz w:val="24"/>
          <w:szCs w:val="24"/>
        </w:rPr>
      </w:pPr>
    </w:p>
    <w:p w14:paraId="58ECE79E" w14:textId="77777777" w:rsidR="00882F52" w:rsidRDefault="00882F52" w:rsidP="00BC3AEF">
      <w:pPr>
        <w:rPr>
          <w:sz w:val="24"/>
          <w:szCs w:val="24"/>
        </w:rPr>
      </w:pPr>
    </w:p>
    <w:p w14:paraId="4EE45861" w14:textId="259C5896" w:rsidR="00D14874" w:rsidRDefault="00D14874" w:rsidP="00BC3AEF">
      <w:pPr>
        <w:rPr>
          <w:sz w:val="24"/>
          <w:szCs w:val="24"/>
        </w:rPr>
      </w:pPr>
    </w:p>
    <w:p w14:paraId="429015EB" w14:textId="1DBD83BA" w:rsidR="00D14874" w:rsidRDefault="00D14874" w:rsidP="00BC3AEF">
      <w:pPr>
        <w:rPr>
          <w:sz w:val="24"/>
          <w:szCs w:val="24"/>
        </w:rPr>
      </w:pPr>
    </w:p>
    <w:p w14:paraId="0A73336A" w14:textId="14F84DA2" w:rsidR="00D14874" w:rsidRPr="002705AB" w:rsidRDefault="002705AB" w:rsidP="002705AB">
      <w:pPr>
        <w:pStyle w:val="Antrats"/>
        <w:tabs>
          <w:tab w:val="clear" w:pos="4153"/>
          <w:tab w:val="clear" w:pos="8306"/>
          <w:tab w:val="left" w:pos="720"/>
        </w:tabs>
        <w:jc w:val="right"/>
        <w:rPr>
          <w:b/>
          <w:bCs/>
          <w:sz w:val="24"/>
        </w:rPr>
      </w:pPr>
      <w:r w:rsidRPr="00AE1D9F">
        <w:rPr>
          <w:b/>
          <w:bCs/>
          <w:sz w:val="24"/>
        </w:rPr>
        <w:t>Originalas siunčiamas nebus</w:t>
      </w:r>
    </w:p>
    <w:p w14:paraId="61763ABB" w14:textId="77777777" w:rsidR="00186F73" w:rsidRPr="003C3F06" w:rsidRDefault="00186F73" w:rsidP="00BC3AEF">
      <w:pPr>
        <w:rPr>
          <w:sz w:val="24"/>
          <w:szCs w:val="24"/>
        </w:rPr>
      </w:pPr>
    </w:p>
    <w:p w14:paraId="0FB8033C" w14:textId="43B0B6C8" w:rsidR="000034FB" w:rsidRPr="003C3F06" w:rsidRDefault="00436C31" w:rsidP="007067F1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="007067F1" w:rsidRPr="003C3F06">
        <w:rPr>
          <w:sz w:val="24"/>
          <w:szCs w:val="24"/>
        </w:rPr>
        <w:t xml:space="preserve">. </w:t>
      </w:r>
      <w:r>
        <w:rPr>
          <w:sz w:val="24"/>
          <w:szCs w:val="24"/>
        </w:rPr>
        <w:t>Markevičienė</w:t>
      </w:r>
      <w:r w:rsidR="007067F1" w:rsidRPr="003C3F06">
        <w:rPr>
          <w:sz w:val="24"/>
          <w:szCs w:val="24"/>
        </w:rPr>
        <w:t>, tel. (8 5) 266 6</w:t>
      </w:r>
      <w:r>
        <w:rPr>
          <w:sz w:val="24"/>
          <w:szCs w:val="24"/>
        </w:rPr>
        <w:t>069</w:t>
      </w:r>
      <w:r w:rsidR="007067F1" w:rsidRPr="003C3F06">
        <w:rPr>
          <w:sz w:val="24"/>
          <w:szCs w:val="24"/>
        </w:rPr>
        <w:t xml:space="preserve">; el. paštas  </w:t>
      </w:r>
      <w:hyperlink r:id="rId10" w:history="1">
        <w:r w:rsidR="008F770D" w:rsidRPr="0022022C">
          <w:rPr>
            <w:rStyle w:val="Hipersaitas"/>
            <w:sz w:val="24"/>
            <w:szCs w:val="24"/>
          </w:rPr>
          <w:t>lina.markeviciene@lrmuitine.lt</w:t>
        </w:r>
      </w:hyperlink>
      <w:r w:rsidR="00300B0D" w:rsidRPr="003C3F06">
        <w:rPr>
          <w:sz w:val="24"/>
          <w:szCs w:val="24"/>
        </w:rPr>
        <w:t xml:space="preserve"> </w:t>
      </w:r>
    </w:p>
    <w:sectPr w:rsidR="000034FB" w:rsidRPr="003C3F06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425" w:footer="31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7123C" w14:textId="77777777" w:rsidR="00377BF0" w:rsidRDefault="00377BF0">
      <w:r>
        <w:separator/>
      </w:r>
    </w:p>
  </w:endnote>
  <w:endnote w:type="continuationSeparator" w:id="0">
    <w:p w14:paraId="07396979" w14:textId="77777777" w:rsidR="00377BF0" w:rsidRDefault="0037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496455" w:rsidRPr="009D685C" w14:paraId="58A898CB" w14:textId="77777777">
      <w:trPr>
        <w:trHeight w:val="661"/>
      </w:trPr>
      <w:tc>
        <w:tcPr>
          <w:tcW w:w="9889" w:type="dxa"/>
          <w:shd w:val="clear" w:color="auto" w:fill="auto"/>
        </w:tcPr>
        <w:p w14:paraId="34BEB0DF" w14:textId="77777777" w:rsidR="00AE394C" w:rsidRDefault="00AE394C" w:rsidP="00AE394C">
          <w:pPr>
            <w:pStyle w:val="Pora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Biudžetinė įstaiga, A. Jakšto g. 1, LT-01105 Vilnius, tel. (8 5) 266 6111, faks. (8 5) 266 6005, informacijos tel. (8 5) 261 3027,</w:t>
          </w:r>
        </w:p>
        <w:p w14:paraId="129426FE" w14:textId="77777777" w:rsidR="00496455" w:rsidRPr="009D685C" w:rsidRDefault="00AE394C" w:rsidP="002F5D60">
          <w:pPr>
            <w:pStyle w:val="Porat"/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  <w:szCs w:val="18"/>
            </w:rPr>
            <w:t xml:space="preserve">el. p. </w:t>
          </w:r>
          <w:hyperlink r:id="rId1" w:history="1">
            <w:r w:rsidR="002F5D60" w:rsidRPr="00A634B2">
              <w:rPr>
                <w:rStyle w:val="Hipersaitas"/>
                <w:sz w:val="18"/>
                <w:szCs w:val="18"/>
              </w:rPr>
              <w:t>muitine@lrmuitine.lt</w:t>
            </w:r>
          </w:hyperlink>
          <w:r>
            <w:rPr>
              <w:color w:val="000000"/>
              <w:sz w:val="18"/>
              <w:szCs w:val="18"/>
            </w:rPr>
            <w:t>. Duomenys kaupiami ir saugomi Juridinių asmenų registre, kodas 188656838</w:t>
          </w:r>
        </w:p>
      </w:tc>
    </w:tr>
  </w:tbl>
  <w:p w14:paraId="56FA7844" w14:textId="77777777" w:rsidR="00496455" w:rsidRPr="009D685C" w:rsidRDefault="00496455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A90A0" w14:textId="77777777" w:rsidR="00377BF0" w:rsidRDefault="00377BF0">
      <w:r>
        <w:separator/>
      </w:r>
    </w:p>
  </w:footnote>
  <w:footnote w:type="continuationSeparator" w:id="0">
    <w:p w14:paraId="0F7D8EAA" w14:textId="77777777" w:rsidR="00377BF0" w:rsidRDefault="0037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F7463" w14:textId="77777777" w:rsidR="00496455" w:rsidRDefault="00496455" w:rsidP="004964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0CEB5" w14:textId="77777777" w:rsidR="00496455" w:rsidRDefault="0049645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CF34" w14:textId="1BF1AAD1" w:rsidR="00496455" w:rsidRDefault="00496455" w:rsidP="00496455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 w:rsidR="00436C31"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1624C094" w14:textId="77777777" w:rsidR="00496455" w:rsidRDefault="0049645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2D7B" w14:textId="77777777" w:rsidR="00496455" w:rsidRDefault="00496455">
    <w:pPr>
      <w:pStyle w:val="Antrats"/>
      <w:tabs>
        <w:tab w:val="clear" w:pos="4153"/>
        <w:tab w:val="center" w:pos="1985"/>
      </w:tabs>
    </w:pPr>
    <w:r>
      <w:tab/>
    </w:r>
  </w:p>
  <w:p w14:paraId="2573BB9A" w14:textId="77777777" w:rsidR="00496455" w:rsidRPr="009D685C" w:rsidRDefault="00667760" w:rsidP="00C40EF8">
    <w:pPr>
      <w:pStyle w:val="Antrats"/>
      <w:tabs>
        <w:tab w:val="clear" w:pos="4153"/>
        <w:tab w:val="center" w:pos="1985"/>
        <w:tab w:val="left" w:pos="8306"/>
      </w:tabs>
      <w:rPr>
        <w:sz w:val="16"/>
      </w:rPr>
    </w:pPr>
    <w:r>
      <w:rPr>
        <w:noProof/>
        <w:lang w:eastAsia="lt-LT"/>
      </w:rPr>
      <w:drawing>
        <wp:anchor distT="0" distB="0" distL="114300" distR="114300" simplePos="0" relativeHeight="251653632" behindDoc="0" locked="0" layoutInCell="0" allowOverlap="1" wp14:anchorId="5BA6A122" wp14:editId="228074F6">
          <wp:simplePos x="0" y="0"/>
          <wp:positionH relativeFrom="column">
            <wp:posOffset>2854325</wp:posOffset>
          </wp:positionH>
          <wp:positionV relativeFrom="paragraph">
            <wp:posOffset>90805</wp:posOffset>
          </wp:positionV>
          <wp:extent cx="501015" cy="486410"/>
          <wp:effectExtent l="0" t="0" r="0" b="0"/>
          <wp:wrapTopAndBottom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455" w:rsidRPr="009D685C">
      <w:tab/>
    </w:r>
    <w:r w:rsidR="00496455">
      <w:tab/>
    </w:r>
  </w:p>
  <w:p w14:paraId="63F0B66B" w14:textId="77777777" w:rsidR="00496455" w:rsidRPr="009D685C" w:rsidRDefault="00496455">
    <w:pPr>
      <w:pStyle w:val="Antrats"/>
      <w:rPr>
        <w:sz w:val="16"/>
      </w:rPr>
    </w:pPr>
  </w:p>
  <w:p w14:paraId="24931EE9" w14:textId="77777777" w:rsidR="00496455" w:rsidRPr="009D685C" w:rsidRDefault="00496455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3B1583AC" w14:textId="77777777" w:rsidR="00496455" w:rsidRPr="009D685C" w:rsidRDefault="00667760">
    <w:pPr>
      <w:jc w:val="center"/>
      <w:rPr>
        <w:b/>
        <w:sz w:val="24"/>
      </w:rPr>
    </w:pP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13D284" wp14:editId="547FE0ED">
              <wp:simplePos x="0" y="0"/>
              <wp:positionH relativeFrom="column">
                <wp:posOffset>4973320</wp:posOffset>
              </wp:positionH>
              <wp:positionV relativeFrom="paragraph">
                <wp:posOffset>1171575</wp:posOffset>
              </wp:positionV>
              <wp:extent cx="899795" cy="0"/>
              <wp:effectExtent l="0" t="0" r="0" b="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7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0623E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92.25pt" to="462.4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9VGAIAADE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8E4CF2C" wp14:editId="0CEC941E">
              <wp:simplePos x="0" y="0"/>
              <wp:positionH relativeFrom="column">
                <wp:posOffset>4974590</wp:posOffset>
              </wp:positionH>
              <wp:positionV relativeFrom="paragraph">
                <wp:posOffset>949325</wp:posOffset>
              </wp:positionV>
              <wp:extent cx="896620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66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DC005" id="Line 9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7pt,74.75pt" to="462.3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" o:allowincell="f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6AFB0129" wp14:editId="3A687FED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777FA" w14:textId="77777777" w:rsidR="00496455" w:rsidRDefault="00496455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B01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1pt;margin-top:60.95pt;width:151.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" o:allowincell="f" filled="f" stroked="f">
              <v:textbox>
                <w:txbxContent>
                  <w:p w14:paraId="621777FA" w14:textId="77777777" w:rsidR="00496455" w:rsidRDefault="00496455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6006EA7" wp14:editId="69A1E86A">
              <wp:simplePos x="0" y="0"/>
              <wp:positionH relativeFrom="column">
                <wp:posOffset>3771265</wp:posOffset>
              </wp:positionH>
              <wp:positionV relativeFrom="paragraph">
                <wp:posOffset>951865</wp:posOffset>
              </wp:positionV>
              <wp:extent cx="82677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17907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95pt,74.95pt" to="362.0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bvEg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35E0BFE" wp14:editId="49FECED0">
              <wp:simplePos x="0" y="0"/>
              <wp:positionH relativeFrom="column">
                <wp:posOffset>3773170</wp:posOffset>
              </wp:positionH>
              <wp:positionV relativeFrom="paragraph">
                <wp:posOffset>1175385</wp:posOffset>
              </wp:positionV>
              <wp:extent cx="813435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50639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92.55pt" to="361.1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i9EQ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" o:allowincell="f" strokecolor="#333" strokeweight=".25pt"/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F50DC9A" wp14:editId="6C2BCE05">
              <wp:simplePos x="0" y="0"/>
              <wp:positionH relativeFrom="column">
                <wp:posOffset>3540125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747E0" w14:textId="77777777" w:rsidR="00496455" w:rsidRDefault="00496455">
                          <w:pPr>
                            <w:pStyle w:val="Antrat7"/>
                          </w:pPr>
                          <w:r>
                            <w:t>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0DC9A" id="Text Box 6" o:spid="_x0000_s1027" type="#_x0000_t202" style="position:absolute;left:0;text-align:left;margin-left:278.75pt;margin-top:75.55pt;width:19.4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" o:allowincell="f" filled="f" stroked="f" strokecolor="#333">
              <v:textbox>
                <w:txbxContent>
                  <w:p w14:paraId="170747E0" w14:textId="77777777" w:rsidR="00496455" w:rsidRDefault="00496455">
                    <w:pPr>
                      <w:pStyle w:val="Heading7"/>
                    </w:pPr>
                    <w:r>
                      <w:t>Į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8B79FE" wp14:editId="6CD3FFEE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4A1B" w14:textId="77777777" w:rsidR="00496455" w:rsidRDefault="00496455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B79FE" id="Text Box 5" o:spid="_x0000_s1028" type="#_x0000_t202" style="position:absolute;left:0;text-align:left;margin-left:362.2pt;margin-top:58.05pt;width:36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" o:allowincell="f" filled="f" stroked="f">
              <v:textbox>
                <w:txbxContent>
                  <w:p w14:paraId="497D4A1B" w14:textId="77777777" w:rsidR="00496455" w:rsidRDefault="00496455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0E3491" wp14:editId="68034FC0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A5611" w14:textId="77777777" w:rsidR="00496455" w:rsidRDefault="00496455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E3491" id="Text Box 4" o:spid="_x0000_s1029" type="#_x0000_t202" style="position:absolute;left:0;text-align:left;margin-left:362.1pt;margin-top:75.75pt;width:36.8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" o:allowincell="f" filled="f" stroked="f" strokecolor="#333">
              <v:textbox>
                <w:txbxContent>
                  <w:p w14:paraId="591A5611" w14:textId="77777777" w:rsidR="00496455" w:rsidRDefault="00496455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 w:rsidR="00496455"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62FA"/>
    <w:multiLevelType w:val="multilevel"/>
    <w:tmpl w:val="BC58ED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 w:hint="default"/>
      </w:rPr>
    </w:lvl>
  </w:abstractNum>
  <w:abstractNum w:abstractNumId="1" w15:restartNumberingAfterBreak="0">
    <w:nsid w:val="00DD466B"/>
    <w:multiLevelType w:val="hybridMultilevel"/>
    <w:tmpl w:val="02364826"/>
    <w:lvl w:ilvl="0" w:tplc="2BCEFB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47E33"/>
    <w:multiLevelType w:val="hybridMultilevel"/>
    <w:tmpl w:val="C48A7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848A6"/>
    <w:multiLevelType w:val="hybridMultilevel"/>
    <w:tmpl w:val="60DC57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E633D"/>
    <w:multiLevelType w:val="hybridMultilevel"/>
    <w:tmpl w:val="9EAA8A16"/>
    <w:lvl w:ilvl="0" w:tplc="C380BE7E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9F8696F"/>
    <w:multiLevelType w:val="hybridMultilevel"/>
    <w:tmpl w:val="2CDE9B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7B"/>
    <w:rsid w:val="000010E9"/>
    <w:rsid w:val="000034FB"/>
    <w:rsid w:val="00016608"/>
    <w:rsid w:val="00042DDA"/>
    <w:rsid w:val="00046644"/>
    <w:rsid w:val="000515FF"/>
    <w:rsid w:val="00053093"/>
    <w:rsid w:val="00054D5B"/>
    <w:rsid w:val="0006222F"/>
    <w:rsid w:val="0006519D"/>
    <w:rsid w:val="00080489"/>
    <w:rsid w:val="00080C03"/>
    <w:rsid w:val="00091A56"/>
    <w:rsid w:val="00093B2D"/>
    <w:rsid w:val="0009532F"/>
    <w:rsid w:val="000B5491"/>
    <w:rsid w:val="000C7E98"/>
    <w:rsid w:val="000D56F8"/>
    <w:rsid w:val="000D728D"/>
    <w:rsid w:val="000E7200"/>
    <w:rsid w:val="000F750A"/>
    <w:rsid w:val="001073F7"/>
    <w:rsid w:val="001104CF"/>
    <w:rsid w:val="0011489B"/>
    <w:rsid w:val="00125095"/>
    <w:rsid w:val="0013560C"/>
    <w:rsid w:val="00144489"/>
    <w:rsid w:val="001555DB"/>
    <w:rsid w:val="00171940"/>
    <w:rsid w:val="00183EAA"/>
    <w:rsid w:val="00186D95"/>
    <w:rsid w:val="00186F73"/>
    <w:rsid w:val="00187E57"/>
    <w:rsid w:val="00192D5A"/>
    <w:rsid w:val="001A59B9"/>
    <w:rsid w:val="001B6F9B"/>
    <w:rsid w:val="001C7DD1"/>
    <w:rsid w:val="001D45DD"/>
    <w:rsid w:val="001E7C21"/>
    <w:rsid w:val="001F148F"/>
    <w:rsid w:val="001F6597"/>
    <w:rsid w:val="00225ADF"/>
    <w:rsid w:val="00227595"/>
    <w:rsid w:val="00230DFB"/>
    <w:rsid w:val="00236B6F"/>
    <w:rsid w:val="00240015"/>
    <w:rsid w:val="00253A93"/>
    <w:rsid w:val="00262BD7"/>
    <w:rsid w:val="00263981"/>
    <w:rsid w:val="002705AB"/>
    <w:rsid w:val="00296E2C"/>
    <w:rsid w:val="002A1108"/>
    <w:rsid w:val="002E2787"/>
    <w:rsid w:val="002E282A"/>
    <w:rsid w:val="002E6CEF"/>
    <w:rsid w:val="002F5D60"/>
    <w:rsid w:val="00300B0D"/>
    <w:rsid w:val="00307509"/>
    <w:rsid w:val="0031359D"/>
    <w:rsid w:val="00321779"/>
    <w:rsid w:val="00336604"/>
    <w:rsid w:val="00345669"/>
    <w:rsid w:val="0034678F"/>
    <w:rsid w:val="003479BC"/>
    <w:rsid w:val="003544E2"/>
    <w:rsid w:val="00361835"/>
    <w:rsid w:val="0037307B"/>
    <w:rsid w:val="00377BF0"/>
    <w:rsid w:val="00380CA8"/>
    <w:rsid w:val="003841A6"/>
    <w:rsid w:val="00397187"/>
    <w:rsid w:val="003979ED"/>
    <w:rsid w:val="003A1C45"/>
    <w:rsid w:val="003A6A02"/>
    <w:rsid w:val="003B0285"/>
    <w:rsid w:val="003C029A"/>
    <w:rsid w:val="003C3F06"/>
    <w:rsid w:val="003D28DA"/>
    <w:rsid w:val="003D5E6D"/>
    <w:rsid w:val="00404DB5"/>
    <w:rsid w:val="00405E7D"/>
    <w:rsid w:val="00422121"/>
    <w:rsid w:val="00423B4D"/>
    <w:rsid w:val="00436C31"/>
    <w:rsid w:val="00447F90"/>
    <w:rsid w:val="00462953"/>
    <w:rsid w:val="004926AD"/>
    <w:rsid w:val="00496455"/>
    <w:rsid w:val="004A45D1"/>
    <w:rsid w:val="004A6AF3"/>
    <w:rsid w:val="004E338E"/>
    <w:rsid w:val="004F4048"/>
    <w:rsid w:val="004F6AAE"/>
    <w:rsid w:val="00502048"/>
    <w:rsid w:val="005102C9"/>
    <w:rsid w:val="00542835"/>
    <w:rsid w:val="00543198"/>
    <w:rsid w:val="00544BB7"/>
    <w:rsid w:val="00551864"/>
    <w:rsid w:val="005544A5"/>
    <w:rsid w:val="00560BEC"/>
    <w:rsid w:val="00565755"/>
    <w:rsid w:val="00567EC0"/>
    <w:rsid w:val="005805E9"/>
    <w:rsid w:val="00581478"/>
    <w:rsid w:val="00584838"/>
    <w:rsid w:val="0059180C"/>
    <w:rsid w:val="00592F64"/>
    <w:rsid w:val="00596664"/>
    <w:rsid w:val="00596996"/>
    <w:rsid w:val="005B2214"/>
    <w:rsid w:val="005C45C0"/>
    <w:rsid w:val="005D3C06"/>
    <w:rsid w:val="005E4B80"/>
    <w:rsid w:val="006034B7"/>
    <w:rsid w:val="006135D1"/>
    <w:rsid w:val="00625086"/>
    <w:rsid w:val="00627E09"/>
    <w:rsid w:val="006351B9"/>
    <w:rsid w:val="00656A4D"/>
    <w:rsid w:val="00657D5F"/>
    <w:rsid w:val="00657D7D"/>
    <w:rsid w:val="00667760"/>
    <w:rsid w:val="0067314B"/>
    <w:rsid w:val="00677FFE"/>
    <w:rsid w:val="00682580"/>
    <w:rsid w:val="006855A9"/>
    <w:rsid w:val="00685DC7"/>
    <w:rsid w:val="0069620D"/>
    <w:rsid w:val="006D414E"/>
    <w:rsid w:val="006E7F14"/>
    <w:rsid w:val="006F150B"/>
    <w:rsid w:val="006F4BED"/>
    <w:rsid w:val="00705200"/>
    <w:rsid w:val="00705225"/>
    <w:rsid w:val="007067F1"/>
    <w:rsid w:val="007414CD"/>
    <w:rsid w:val="0077164A"/>
    <w:rsid w:val="007827F1"/>
    <w:rsid w:val="0078527E"/>
    <w:rsid w:val="007C5D95"/>
    <w:rsid w:val="007E58D4"/>
    <w:rsid w:val="007F1FB1"/>
    <w:rsid w:val="0080319A"/>
    <w:rsid w:val="00816222"/>
    <w:rsid w:val="00823F0B"/>
    <w:rsid w:val="008536C3"/>
    <w:rsid w:val="00854DEA"/>
    <w:rsid w:val="008642C3"/>
    <w:rsid w:val="008647F7"/>
    <w:rsid w:val="00873692"/>
    <w:rsid w:val="00877198"/>
    <w:rsid w:val="00877549"/>
    <w:rsid w:val="00882F52"/>
    <w:rsid w:val="00886192"/>
    <w:rsid w:val="008A16F7"/>
    <w:rsid w:val="008C664A"/>
    <w:rsid w:val="008C7A8E"/>
    <w:rsid w:val="008F298F"/>
    <w:rsid w:val="008F770D"/>
    <w:rsid w:val="008F7994"/>
    <w:rsid w:val="00917FDB"/>
    <w:rsid w:val="00924EA5"/>
    <w:rsid w:val="00925C57"/>
    <w:rsid w:val="00941D13"/>
    <w:rsid w:val="0095244C"/>
    <w:rsid w:val="00960426"/>
    <w:rsid w:val="00960A30"/>
    <w:rsid w:val="00961E8D"/>
    <w:rsid w:val="009641D5"/>
    <w:rsid w:val="00972182"/>
    <w:rsid w:val="009B4CC0"/>
    <w:rsid w:val="009C4754"/>
    <w:rsid w:val="009C7041"/>
    <w:rsid w:val="009D3F10"/>
    <w:rsid w:val="009F7FEB"/>
    <w:rsid w:val="00A02D48"/>
    <w:rsid w:val="00A02D60"/>
    <w:rsid w:val="00A05FDA"/>
    <w:rsid w:val="00A42F73"/>
    <w:rsid w:val="00A432AD"/>
    <w:rsid w:val="00A828D6"/>
    <w:rsid w:val="00A92AEA"/>
    <w:rsid w:val="00AA1358"/>
    <w:rsid w:val="00AB26CB"/>
    <w:rsid w:val="00AE394C"/>
    <w:rsid w:val="00AE4A82"/>
    <w:rsid w:val="00AE75CA"/>
    <w:rsid w:val="00B0400F"/>
    <w:rsid w:val="00B12687"/>
    <w:rsid w:val="00B218E2"/>
    <w:rsid w:val="00B21ABD"/>
    <w:rsid w:val="00B30654"/>
    <w:rsid w:val="00B65534"/>
    <w:rsid w:val="00B74750"/>
    <w:rsid w:val="00B91364"/>
    <w:rsid w:val="00BA34DE"/>
    <w:rsid w:val="00BA546B"/>
    <w:rsid w:val="00BB034C"/>
    <w:rsid w:val="00BB6330"/>
    <w:rsid w:val="00BC3AEF"/>
    <w:rsid w:val="00BC45FA"/>
    <w:rsid w:val="00BC6CE7"/>
    <w:rsid w:val="00BC7D52"/>
    <w:rsid w:val="00BE5575"/>
    <w:rsid w:val="00C06213"/>
    <w:rsid w:val="00C070FB"/>
    <w:rsid w:val="00C112E1"/>
    <w:rsid w:val="00C146E7"/>
    <w:rsid w:val="00C40EF8"/>
    <w:rsid w:val="00C60836"/>
    <w:rsid w:val="00C667A8"/>
    <w:rsid w:val="00C70F5C"/>
    <w:rsid w:val="00C71CD7"/>
    <w:rsid w:val="00C722D7"/>
    <w:rsid w:val="00C77A44"/>
    <w:rsid w:val="00C82B08"/>
    <w:rsid w:val="00C900F4"/>
    <w:rsid w:val="00C954A1"/>
    <w:rsid w:val="00CB22BE"/>
    <w:rsid w:val="00CB543C"/>
    <w:rsid w:val="00CF5E72"/>
    <w:rsid w:val="00D14874"/>
    <w:rsid w:val="00D178AD"/>
    <w:rsid w:val="00D31B61"/>
    <w:rsid w:val="00D65354"/>
    <w:rsid w:val="00D87580"/>
    <w:rsid w:val="00DB4F96"/>
    <w:rsid w:val="00DC235F"/>
    <w:rsid w:val="00DC749F"/>
    <w:rsid w:val="00DE5849"/>
    <w:rsid w:val="00DF104C"/>
    <w:rsid w:val="00DF2EAC"/>
    <w:rsid w:val="00E04DAE"/>
    <w:rsid w:val="00E06913"/>
    <w:rsid w:val="00E0770D"/>
    <w:rsid w:val="00E11A9C"/>
    <w:rsid w:val="00E41E44"/>
    <w:rsid w:val="00E45F6A"/>
    <w:rsid w:val="00E55E90"/>
    <w:rsid w:val="00E732F9"/>
    <w:rsid w:val="00E94FE4"/>
    <w:rsid w:val="00EB2415"/>
    <w:rsid w:val="00EC74E5"/>
    <w:rsid w:val="00ED21CC"/>
    <w:rsid w:val="00ED402B"/>
    <w:rsid w:val="00EE0798"/>
    <w:rsid w:val="00EE2FF0"/>
    <w:rsid w:val="00EF0C86"/>
    <w:rsid w:val="00F0181F"/>
    <w:rsid w:val="00F01990"/>
    <w:rsid w:val="00F12488"/>
    <w:rsid w:val="00F15737"/>
    <w:rsid w:val="00F24D47"/>
    <w:rsid w:val="00F4059B"/>
    <w:rsid w:val="00F4225D"/>
    <w:rsid w:val="00F43039"/>
    <w:rsid w:val="00F44C76"/>
    <w:rsid w:val="00F603ED"/>
    <w:rsid w:val="00F65B09"/>
    <w:rsid w:val="00F71A99"/>
    <w:rsid w:val="00F85786"/>
    <w:rsid w:val="00FC31F4"/>
    <w:rsid w:val="00FF3807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7FDD6"/>
  <w15:chartTrackingRefBased/>
  <w15:docId w15:val="{0BE0A106-C8FA-4ECB-9CF4-48181171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0489"/>
    <w:rPr>
      <w:lang w:eastAsia="en-US"/>
    </w:rPr>
  </w:style>
  <w:style w:type="paragraph" w:styleId="Antrat4">
    <w:name w:val="heading 4"/>
    <w:basedOn w:val="prastasis"/>
    <w:next w:val="prastasis"/>
    <w:qFormat/>
    <w:rsid w:val="00080489"/>
    <w:pPr>
      <w:keepNext/>
      <w:outlineLvl w:val="3"/>
    </w:pPr>
    <w:rPr>
      <w:color w:val="FFFFFF"/>
      <w:sz w:val="24"/>
    </w:rPr>
  </w:style>
  <w:style w:type="paragraph" w:styleId="Antrat7">
    <w:name w:val="heading 7"/>
    <w:basedOn w:val="prastasis"/>
    <w:next w:val="prastasis"/>
    <w:qFormat/>
    <w:rsid w:val="00080489"/>
    <w:pPr>
      <w:keepNext/>
      <w:outlineLvl w:val="6"/>
    </w:pPr>
    <w:rPr>
      <w:sz w:val="24"/>
    </w:rPr>
  </w:style>
  <w:style w:type="paragraph" w:styleId="Antrat9">
    <w:name w:val="heading 9"/>
    <w:basedOn w:val="prastasis"/>
    <w:next w:val="prastasis"/>
    <w:qFormat/>
    <w:rsid w:val="00080489"/>
    <w:pPr>
      <w:keepNext/>
      <w:outlineLvl w:val="8"/>
    </w:pPr>
    <w:rPr>
      <w:vanish/>
      <w:color w:val="C0C0C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,En-tête-1,En-tête-2,hd,Header 2,EY Header"/>
    <w:basedOn w:val="prastasis"/>
    <w:link w:val="AntratsDiagrama"/>
    <w:rsid w:val="0008048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080489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080489"/>
    <w:rPr>
      <w:sz w:val="24"/>
    </w:rPr>
  </w:style>
  <w:style w:type="character" w:styleId="Puslapionumeris">
    <w:name w:val="page number"/>
    <w:basedOn w:val="Numatytasispastraiposriftas"/>
    <w:rsid w:val="00080489"/>
  </w:style>
  <w:style w:type="character" w:styleId="Hipersaitas">
    <w:name w:val="Hyperlink"/>
    <w:rsid w:val="00080489"/>
    <w:rPr>
      <w:color w:val="0000FF"/>
      <w:u w:val="single"/>
    </w:rPr>
  </w:style>
  <w:style w:type="paragraph" w:styleId="Debesliotekstas">
    <w:name w:val="Balloon Text"/>
    <w:basedOn w:val="prastasis"/>
    <w:semiHidden/>
    <w:rsid w:val="009F7FEB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rsid w:val="00AE394C"/>
    <w:rPr>
      <w:lang w:val="lt-LT" w:eastAsia="en-US" w:bidi="ar-SA"/>
    </w:rPr>
  </w:style>
  <w:style w:type="paragraph" w:styleId="Sraopastraipa">
    <w:name w:val="List Paragraph"/>
    <w:basedOn w:val="prastasis"/>
    <w:uiPriority w:val="99"/>
    <w:qFormat/>
    <w:rsid w:val="0011489B"/>
    <w:pPr>
      <w:widowControl w:val="0"/>
      <w:autoSpaceDE w:val="0"/>
      <w:autoSpaceDN w:val="0"/>
      <w:adjustRightInd w:val="0"/>
      <w:ind w:left="1296"/>
    </w:pPr>
    <w:rPr>
      <w:lang w:eastAsia="lt-LT"/>
    </w:rPr>
  </w:style>
  <w:style w:type="paragraph" w:customStyle="1" w:styleId="doc-ti2">
    <w:name w:val="doc-ti2"/>
    <w:basedOn w:val="prastasis"/>
    <w:rsid w:val="00BA546B"/>
    <w:pPr>
      <w:spacing w:before="240" w:after="120" w:line="312" w:lineRule="atLeast"/>
      <w:jc w:val="center"/>
    </w:pPr>
    <w:rPr>
      <w:b/>
      <w:bCs/>
      <w:sz w:val="24"/>
      <w:szCs w:val="24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00B0D"/>
    <w:rPr>
      <w:color w:val="605E5C"/>
      <w:shd w:val="clear" w:color="auto" w:fill="E1DFDD"/>
    </w:rPr>
  </w:style>
  <w:style w:type="character" w:customStyle="1" w:styleId="AntratsDiagrama">
    <w:name w:val="Antraštės Diagrama"/>
    <w:aliases w:val=" Char Diagrama,Char Diagrama,Diagrama Diagrama,Char Diagrama Diagrama Diagrama,Diagrama Diagrama Diagrama Diagrama,En-tête-1 Diagrama,En-tête-2 Diagrama,hd Diagrama,Header 2 Diagrama,EY Header Diagrama"/>
    <w:link w:val="Antrats"/>
    <w:rsid w:val="002705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51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05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9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na.markeviciene@lrmuitin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5F63D3CF1FD64FB85C4F11F70DBE6F" ma:contentTypeVersion="10" ma:contentTypeDescription="Kurkite naują dokumentą." ma:contentTypeScope="" ma:versionID="5c8516d6addf329d9be1fd667d5e66fb">
  <xsd:schema xmlns:xsd="http://www.w3.org/2001/XMLSchema" xmlns:xs="http://www.w3.org/2001/XMLSchema" xmlns:p="http://schemas.microsoft.com/office/2006/metadata/properties" xmlns:ns3="1b8041b4-6f14-46ee-9b66-a038e13242fe" targetNamespace="http://schemas.microsoft.com/office/2006/metadata/properties" ma:root="true" ma:fieldsID="ce39ea5eb8b3217b7cda6ac674f22be6" ns3:_="">
    <xsd:import namespace="1b8041b4-6f14-46ee-9b66-a038e13242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41b4-6f14-46ee-9b66-a038e1324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6940C-C789-4219-9FDA-5BAE7613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41b4-6f14-46ee-9b66-a038e1324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506F7-B230-4C36-9F0E-D70994B86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4B742-3224-48D4-BA17-EC5D2D7A7A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958</CharactersWithSpaces>
  <SharedDoc>false</SharedDoc>
  <HLinks>
    <vt:vector size="6" baseType="variant">
      <vt:variant>
        <vt:i4>6422614</vt:i4>
      </vt:variant>
      <vt:variant>
        <vt:i4>5</vt:i4>
      </vt:variant>
      <vt:variant>
        <vt:i4>0</vt:i4>
      </vt:variant>
      <vt:variant>
        <vt:i4>5</vt:i4>
      </vt:variant>
      <vt:variant>
        <vt:lpwstr>mailto:muitine@lrmuitine.lt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MD0290</dc:creator>
  <cp:keywords/>
  <cp:lastModifiedBy>Kristina Paliutienė</cp:lastModifiedBy>
  <cp:revision>2</cp:revision>
  <cp:lastPrinted>2021-03-12T07:59:00Z</cp:lastPrinted>
  <dcterms:created xsi:type="dcterms:W3CDTF">2021-03-16T05:41:00Z</dcterms:created>
  <dcterms:modified xsi:type="dcterms:W3CDTF">2021-03-16T05:41:00Z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0x0101004C5F63D3CF1FD64FB85C4F11F70DBE6F</vt:lpwstr>
  </property>
</Properties>
</file>