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99" w:rsidRDefault="001300E4" w:rsidP="00635689">
      <w:pPr>
        <w:jc w:val="center"/>
        <w:rPr>
          <w:rFonts w:ascii="Times New Roman" w:hAnsi="Times New Roman" w:cs="Times New Roman"/>
          <w:b/>
        </w:rPr>
      </w:pPr>
      <w:r>
        <w:rPr>
          <w:rFonts w:ascii="Times New Roman" w:hAnsi="Times New Roman" w:cs="Times New Roman"/>
          <w:b/>
        </w:rPr>
        <w:t>LIETUVOS RESPUBLIKOS VYRIAUSYBĖS NUTARIMO</w:t>
      </w:r>
    </w:p>
    <w:p w:rsidR="001300E4" w:rsidRDefault="001300E4" w:rsidP="00635689">
      <w:pPr>
        <w:jc w:val="center"/>
        <w:rPr>
          <w:rFonts w:ascii="Times New Roman" w:hAnsi="Times New Roman" w:cs="Times New Roman"/>
          <w:b/>
        </w:rPr>
      </w:pPr>
      <w:r>
        <w:rPr>
          <w:rFonts w:ascii="Times New Roman" w:hAnsi="Times New Roman" w:cs="Times New Roman"/>
          <w:b/>
        </w:rPr>
        <w:t>,,DĖL STATINIO INFORMACINIO MODELIAVIMO METODŲ TAIKYMO“</w:t>
      </w:r>
    </w:p>
    <w:p w:rsidR="001300E4" w:rsidRDefault="001300E4" w:rsidP="00635689">
      <w:pPr>
        <w:jc w:val="center"/>
        <w:rPr>
          <w:rFonts w:ascii="Times New Roman" w:hAnsi="Times New Roman" w:cs="Times New Roman"/>
          <w:b/>
        </w:rPr>
      </w:pPr>
      <w:r>
        <w:rPr>
          <w:rFonts w:ascii="Times New Roman" w:hAnsi="Times New Roman" w:cs="Times New Roman"/>
          <w:b/>
        </w:rPr>
        <w:t xml:space="preserve">PROJEKTO </w:t>
      </w:r>
    </w:p>
    <w:p w:rsidR="001300E4" w:rsidRDefault="001300E4" w:rsidP="00635689">
      <w:pPr>
        <w:jc w:val="center"/>
        <w:rPr>
          <w:rFonts w:ascii="Times New Roman" w:hAnsi="Times New Roman" w:cs="Times New Roman"/>
          <w:b/>
        </w:rPr>
      </w:pPr>
    </w:p>
    <w:p w:rsidR="001300E4" w:rsidRDefault="001300E4" w:rsidP="00635689">
      <w:pPr>
        <w:jc w:val="center"/>
        <w:rPr>
          <w:rFonts w:ascii="Times New Roman" w:hAnsi="Times New Roman" w:cs="Times New Roman"/>
          <w:b/>
        </w:rPr>
      </w:pPr>
      <w:r>
        <w:rPr>
          <w:rFonts w:ascii="Times New Roman" w:hAnsi="Times New Roman" w:cs="Times New Roman"/>
          <w:b/>
        </w:rPr>
        <w:t>DERINIMO PAŽYMA</w:t>
      </w:r>
    </w:p>
    <w:p w:rsidR="001300E4" w:rsidRDefault="001300E4" w:rsidP="00635689">
      <w:pPr>
        <w:jc w:val="center"/>
        <w:rPr>
          <w:rFonts w:ascii="Times New Roman" w:hAnsi="Times New Roman" w:cs="Times New Roman"/>
          <w:b/>
        </w:rPr>
      </w:pPr>
    </w:p>
    <w:p w:rsidR="008566CA" w:rsidRPr="00B63743" w:rsidRDefault="001300E4" w:rsidP="00B63743">
      <w:pPr>
        <w:jc w:val="center"/>
        <w:rPr>
          <w:rFonts w:ascii="Times New Roman" w:hAnsi="Times New Roman" w:cs="Times New Roman"/>
        </w:rPr>
      </w:pPr>
      <w:r>
        <w:rPr>
          <w:rFonts w:ascii="Times New Roman" w:hAnsi="Times New Roman" w:cs="Times New Roman"/>
          <w:b/>
        </w:rPr>
        <w:t>2021-</w:t>
      </w:r>
      <w:r w:rsidR="001349DF">
        <w:rPr>
          <w:rFonts w:ascii="Times New Roman" w:hAnsi="Times New Roman" w:cs="Times New Roman"/>
          <w:b/>
        </w:rPr>
        <w:t>11-</w:t>
      </w:r>
    </w:p>
    <w:p w:rsidR="004E312D" w:rsidRDefault="004E312D" w:rsidP="008566CA">
      <w:pPr>
        <w:jc w:val="center"/>
        <w:rPr>
          <w:b/>
        </w:rPr>
      </w:pPr>
    </w:p>
    <w:tbl>
      <w:tblPr>
        <w:tblStyle w:val="TableGrid"/>
        <w:tblW w:w="14883" w:type="dxa"/>
        <w:tblInd w:w="534" w:type="dxa"/>
        <w:tblLayout w:type="fixed"/>
        <w:tblLook w:val="04A0" w:firstRow="1" w:lastRow="0" w:firstColumn="1" w:lastColumn="0" w:noHBand="0" w:noVBand="1"/>
      </w:tblPr>
      <w:tblGrid>
        <w:gridCol w:w="567"/>
        <w:gridCol w:w="1702"/>
        <w:gridCol w:w="707"/>
        <w:gridCol w:w="6379"/>
        <w:gridCol w:w="5528"/>
      </w:tblGrid>
      <w:tr w:rsidR="00934FA7" w:rsidRPr="00E67AC6" w:rsidTr="00546E40">
        <w:tc>
          <w:tcPr>
            <w:tcW w:w="567" w:type="dxa"/>
          </w:tcPr>
          <w:p w:rsidR="00934FA7" w:rsidRPr="00E67AC6" w:rsidRDefault="00934FA7" w:rsidP="007D6F13">
            <w:pPr>
              <w:jc w:val="center"/>
              <w:rPr>
                <w:rFonts w:ascii="Times New Roman" w:hAnsi="Times New Roman" w:cs="Times New Roman"/>
                <w:b/>
              </w:rPr>
            </w:pPr>
            <w:r w:rsidRPr="00E67AC6">
              <w:rPr>
                <w:rFonts w:ascii="Times New Roman" w:hAnsi="Times New Roman" w:cs="Times New Roman"/>
                <w:b/>
              </w:rPr>
              <w:t>Nr.</w:t>
            </w:r>
          </w:p>
        </w:tc>
        <w:tc>
          <w:tcPr>
            <w:tcW w:w="1702" w:type="dxa"/>
          </w:tcPr>
          <w:p w:rsidR="00934FA7" w:rsidRPr="00E67AC6" w:rsidRDefault="00934FA7" w:rsidP="007D6F13">
            <w:pPr>
              <w:jc w:val="center"/>
              <w:rPr>
                <w:rFonts w:ascii="Times New Roman" w:hAnsi="Times New Roman" w:cs="Times New Roman"/>
                <w:b/>
              </w:rPr>
            </w:pPr>
            <w:r w:rsidRPr="00E67AC6">
              <w:rPr>
                <w:rFonts w:ascii="Times New Roman" w:hAnsi="Times New Roman" w:cs="Times New Roman"/>
                <w:b/>
              </w:rPr>
              <w:t>Institucija, rašto data ir Nr.</w:t>
            </w:r>
          </w:p>
        </w:tc>
        <w:tc>
          <w:tcPr>
            <w:tcW w:w="7086" w:type="dxa"/>
            <w:gridSpan w:val="2"/>
          </w:tcPr>
          <w:p w:rsidR="00934FA7" w:rsidRPr="00E67AC6" w:rsidRDefault="00934FA7" w:rsidP="007D6F13">
            <w:pPr>
              <w:jc w:val="left"/>
              <w:rPr>
                <w:rFonts w:ascii="Times New Roman" w:hAnsi="Times New Roman" w:cs="Times New Roman"/>
                <w:b/>
              </w:rPr>
            </w:pPr>
            <w:r w:rsidRPr="00E67AC6">
              <w:rPr>
                <w:rFonts w:ascii="Times New Roman" w:hAnsi="Times New Roman" w:cs="Times New Roman"/>
                <w:b/>
              </w:rPr>
              <w:t>Pastabos ir pasiūlymai</w:t>
            </w:r>
          </w:p>
        </w:tc>
        <w:tc>
          <w:tcPr>
            <w:tcW w:w="5528" w:type="dxa"/>
          </w:tcPr>
          <w:p w:rsidR="00934FA7" w:rsidRPr="00E67AC6" w:rsidRDefault="00934FA7" w:rsidP="007D6F13">
            <w:pPr>
              <w:jc w:val="left"/>
              <w:rPr>
                <w:rFonts w:ascii="Times New Roman" w:hAnsi="Times New Roman" w:cs="Times New Roman"/>
                <w:b/>
              </w:rPr>
            </w:pPr>
            <w:r w:rsidRPr="00E67AC6">
              <w:rPr>
                <w:rFonts w:ascii="Times New Roman" w:hAnsi="Times New Roman" w:cs="Times New Roman"/>
                <w:b/>
              </w:rPr>
              <w:t>Argumentai ir motyvai</w:t>
            </w:r>
          </w:p>
          <w:p w:rsidR="00934FA7" w:rsidRPr="00E67AC6" w:rsidRDefault="00934FA7" w:rsidP="00211170">
            <w:pPr>
              <w:jc w:val="left"/>
              <w:rPr>
                <w:rFonts w:ascii="Times New Roman" w:hAnsi="Times New Roman" w:cs="Times New Roman"/>
                <w:b/>
              </w:rPr>
            </w:pPr>
            <w:r w:rsidRPr="00E67AC6">
              <w:rPr>
                <w:rFonts w:ascii="Times New Roman" w:hAnsi="Times New Roman" w:cs="Times New Roman"/>
                <w:b/>
              </w:rPr>
              <w:t>(neatsižvelgta arba atsižvelgta iš dalies ir nurodomi motyvai ir argumentai)</w:t>
            </w:r>
          </w:p>
        </w:tc>
      </w:tr>
      <w:tr w:rsidR="00567785" w:rsidRPr="00E67AC6" w:rsidTr="008C468E">
        <w:trPr>
          <w:trHeight w:val="981"/>
        </w:trPr>
        <w:tc>
          <w:tcPr>
            <w:tcW w:w="567" w:type="dxa"/>
            <w:vMerge w:val="restart"/>
          </w:tcPr>
          <w:p w:rsidR="00567785" w:rsidRPr="00E67AC6" w:rsidRDefault="00FE355E" w:rsidP="000956E8">
            <w:pPr>
              <w:jc w:val="center"/>
              <w:rPr>
                <w:rFonts w:ascii="Times New Roman" w:hAnsi="Times New Roman" w:cs="Times New Roman"/>
              </w:rPr>
            </w:pPr>
            <w:r>
              <w:rPr>
                <w:rFonts w:ascii="Times New Roman" w:hAnsi="Times New Roman" w:cs="Times New Roman"/>
              </w:rPr>
              <w:t>1</w:t>
            </w:r>
            <w:r w:rsidR="00567785" w:rsidRPr="00E67AC6">
              <w:rPr>
                <w:rFonts w:ascii="Times New Roman" w:hAnsi="Times New Roman" w:cs="Times New Roman"/>
              </w:rPr>
              <w:t>.</w:t>
            </w:r>
          </w:p>
        </w:tc>
        <w:tc>
          <w:tcPr>
            <w:tcW w:w="1702" w:type="dxa"/>
            <w:vMerge w:val="restart"/>
          </w:tcPr>
          <w:p w:rsidR="00567785" w:rsidRPr="00E67AC6" w:rsidRDefault="00567785" w:rsidP="000956E8">
            <w:pPr>
              <w:rPr>
                <w:rFonts w:ascii="Times New Roman" w:hAnsi="Times New Roman" w:cs="Times New Roman"/>
              </w:rPr>
            </w:pPr>
            <w:r w:rsidRPr="00E67AC6">
              <w:rPr>
                <w:rFonts w:ascii="Times New Roman" w:hAnsi="Times New Roman" w:cs="Times New Roman"/>
              </w:rPr>
              <w:t>Lietuvos statybininkų asociacijos 2021-09-20 raštas Nr. 12-VYR-065</w:t>
            </w:r>
          </w:p>
        </w:tc>
        <w:tc>
          <w:tcPr>
            <w:tcW w:w="707" w:type="dxa"/>
          </w:tcPr>
          <w:p w:rsidR="00567785" w:rsidRPr="00E67AC6" w:rsidRDefault="00FE355E" w:rsidP="00101350">
            <w:pPr>
              <w:rPr>
                <w:rFonts w:ascii="Times New Roman" w:hAnsi="Times New Roman" w:cs="Times New Roman"/>
              </w:rPr>
            </w:pPr>
            <w:r>
              <w:rPr>
                <w:rFonts w:ascii="Times New Roman" w:hAnsi="Times New Roman" w:cs="Times New Roman"/>
              </w:rPr>
              <w:t>1</w:t>
            </w:r>
            <w:r w:rsidR="00567785" w:rsidRPr="00E67AC6">
              <w:rPr>
                <w:rFonts w:ascii="Times New Roman" w:hAnsi="Times New Roman" w:cs="Times New Roman"/>
              </w:rPr>
              <w:t>.1.</w:t>
            </w:r>
          </w:p>
        </w:tc>
        <w:tc>
          <w:tcPr>
            <w:tcW w:w="6379" w:type="dxa"/>
          </w:tcPr>
          <w:p w:rsidR="00567785" w:rsidRPr="00E67AC6" w:rsidRDefault="00567785" w:rsidP="00D6421E">
            <w:pPr>
              <w:ind w:right="34"/>
              <w:rPr>
                <w:rFonts w:ascii="Times New Roman" w:hAnsi="Times New Roman" w:cs="Times New Roman"/>
              </w:rPr>
            </w:pPr>
            <w:r w:rsidRPr="00E67AC6">
              <w:rPr>
                <w:rFonts w:ascii="Times New Roman" w:hAnsi="Times New Roman" w:cs="Times New Roman"/>
                <w:b/>
              </w:rPr>
              <w:t>1.</w:t>
            </w:r>
            <w:r w:rsidRPr="00E67AC6">
              <w:rPr>
                <w:rFonts w:ascii="Times New Roman" w:hAnsi="Times New Roman" w:cs="Times New Roman"/>
              </w:rPr>
              <w:t xml:space="preserve"> Siūlome koreguoti kriterijus, pagal kuriuos privaloma taikyti BIM:</w:t>
            </w:r>
          </w:p>
          <w:p w:rsidR="00567785" w:rsidRPr="00E67AC6" w:rsidRDefault="00567785" w:rsidP="00D6421E">
            <w:pPr>
              <w:ind w:right="34"/>
              <w:rPr>
                <w:rFonts w:ascii="Times New Roman" w:hAnsi="Times New Roman" w:cs="Times New Roman"/>
              </w:rPr>
            </w:pPr>
            <w:r w:rsidRPr="00E67AC6">
              <w:rPr>
                <w:rFonts w:ascii="Times New Roman" w:hAnsi="Times New Roman" w:cs="Times New Roman"/>
              </w:rPr>
              <w:t>1) Siūlome mažinti BIM taikymo ribą nuo 5 mln. iki 1,5 mln. ̶ pastatams, ir nuo 10 mln. iki 3 mln. ̶  inžineriniams statiniams.</w:t>
            </w:r>
          </w:p>
          <w:p w:rsidR="00567785" w:rsidRPr="00E67AC6" w:rsidRDefault="00567785" w:rsidP="00101350">
            <w:pPr>
              <w:rPr>
                <w:rFonts w:ascii="Times New Roman" w:hAnsi="Times New Roman" w:cs="Times New Roman"/>
              </w:rPr>
            </w:pPr>
            <w:r w:rsidRPr="00E67AC6">
              <w:rPr>
                <w:rFonts w:ascii="Times New Roman" w:hAnsi="Times New Roman" w:cs="Times New Roman"/>
              </w:rPr>
              <w:t>Niekam nebereikia įrodinėti, kokią didžiulę naudą duoda BIM taikymas. Todėl nėra jokio pagrindo ir argumentų nustatyti aukštą ribą, tokiu būdu ne skatinant, bet ribojant BIM taikymą.</w:t>
            </w:r>
          </w:p>
        </w:tc>
        <w:tc>
          <w:tcPr>
            <w:tcW w:w="5528" w:type="dxa"/>
          </w:tcPr>
          <w:p w:rsidR="00EF383A" w:rsidRPr="00AD23F9" w:rsidRDefault="00EF383A" w:rsidP="000956E8">
            <w:pPr>
              <w:rPr>
                <w:rFonts w:ascii="Times New Roman" w:hAnsi="Times New Roman" w:cs="Times New Roman"/>
                <w:b/>
              </w:rPr>
            </w:pPr>
            <w:r w:rsidRPr="00AD23F9">
              <w:rPr>
                <w:rFonts w:ascii="Times New Roman" w:hAnsi="Times New Roman" w:cs="Times New Roman"/>
                <w:b/>
              </w:rPr>
              <w:t>Atsižvelgta iš dalies.</w:t>
            </w:r>
          </w:p>
          <w:p w:rsidR="00821366" w:rsidRDefault="00965576" w:rsidP="000956E8">
            <w:pPr>
              <w:rPr>
                <w:rFonts w:ascii="Times New Roman" w:hAnsi="Times New Roman" w:cs="Times New Roman"/>
              </w:rPr>
            </w:pPr>
            <w:r>
              <w:rPr>
                <w:rFonts w:ascii="Times New Roman" w:hAnsi="Times New Roman" w:cs="Times New Roman"/>
              </w:rPr>
              <w:t>Aplinkos ministerija, atsižvelg</w:t>
            </w:r>
            <w:r w:rsidR="00AA4E97">
              <w:rPr>
                <w:rFonts w:ascii="Times New Roman" w:hAnsi="Times New Roman" w:cs="Times New Roman"/>
              </w:rPr>
              <w:t>d</w:t>
            </w:r>
            <w:r>
              <w:rPr>
                <w:rFonts w:ascii="Times New Roman" w:hAnsi="Times New Roman" w:cs="Times New Roman"/>
              </w:rPr>
              <w:t>am</w:t>
            </w:r>
            <w:r w:rsidR="00AA4E97">
              <w:rPr>
                <w:rFonts w:ascii="Times New Roman" w:hAnsi="Times New Roman" w:cs="Times New Roman"/>
              </w:rPr>
              <w:t>a</w:t>
            </w:r>
            <w:r>
              <w:rPr>
                <w:rFonts w:ascii="Times New Roman" w:hAnsi="Times New Roman" w:cs="Times New Roman"/>
              </w:rPr>
              <w:t xml:space="preserve"> iš dalies į Lietuvos st</w:t>
            </w:r>
            <w:r w:rsidR="00B52246">
              <w:rPr>
                <w:rFonts w:ascii="Times New Roman" w:hAnsi="Times New Roman" w:cs="Times New Roman"/>
              </w:rPr>
              <w:t>atybininkų asociacijos, Lietuvos statybos inžinierių sąjungos, Lietuvos projektavimo įmonių asociacijos pasiūlymus</w:t>
            </w:r>
            <w:r>
              <w:rPr>
                <w:rFonts w:ascii="Times New Roman" w:hAnsi="Times New Roman" w:cs="Times New Roman"/>
              </w:rPr>
              <w:t xml:space="preserve">, siūlo </w:t>
            </w:r>
            <w:r w:rsidRPr="00965576">
              <w:rPr>
                <w:rFonts w:ascii="Times New Roman" w:hAnsi="Times New Roman" w:cs="Times New Roman"/>
              </w:rPr>
              <w:t>kompromisines formuluotes, kuriomis b</w:t>
            </w:r>
            <w:r w:rsidRPr="00965576">
              <w:rPr>
                <w:rFonts w:ascii="Times New Roman" w:hAnsi="Times New Roman" w:cs="Times New Roman" w:hint="eastAsia"/>
              </w:rPr>
              <w:t>ū</w:t>
            </w:r>
            <w:r w:rsidRPr="00965576">
              <w:rPr>
                <w:rFonts w:ascii="Times New Roman" w:hAnsi="Times New Roman" w:cs="Times New Roman"/>
              </w:rPr>
              <w:t>t</w:t>
            </w:r>
            <w:r w:rsidRPr="00965576">
              <w:rPr>
                <w:rFonts w:ascii="Times New Roman" w:hAnsi="Times New Roman" w:cs="Times New Roman" w:hint="eastAsia"/>
              </w:rPr>
              <w:t>ų</w:t>
            </w:r>
            <w:r w:rsidRPr="00965576">
              <w:rPr>
                <w:rFonts w:ascii="Times New Roman" w:hAnsi="Times New Roman" w:cs="Times New Roman"/>
              </w:rPr>
              <w:t xml:space="preserve"> </w:t>
            </w:r>
            <w:r w:rsidRPr="00965576">
              <w:rPr>
                <w:rFonts w:ascii="Times New Roman" w:hAnsi="Times New Roman" w:cs="Times New Roman" w:hint="eastAsia"/>
              </w:rPr>
              <w:t>į</w:t>
            </w:r>
            <w:r w:rsidRPr="00965576">
              <w:rPr>
                <w:rFonts w:ascii="Times New Roman" w:hAnsi="Times New Roman" w:cs="Times New Roman"/>
              </w:rPr>
              <w:t xml:space="preserve">tvirtinta </w:t>
            </w:r>
            <w:r w:rsidR="00C26FF1">
              <w:rPr>
                <w:rFonts w:ascii="Times New Roman" w:hAnsi="Times New Roman" w:cs="Times New Roman"/>
              </w:rPr>
              <w:t>laipsniška</w:t>
            </w:r>
            <w:r w:rsidRPr="00965576">
              <w:rPr>
                <w:rFonts w:ascii="Times New Roman" w:hAnsi="Times New Roman" w:cs="Times New Roman"/>
              </w:rPr>
              <w:t xml:space="preserve"> privalomo </w:t>
            </w:r>
            <w:r w:rsidR="00791439">
              <w:rPr>
                <w:rFonts w:ascii="Times New Roman" w:hAnsi="Times New Roman" w:cs="Times New Roman"/>
              </w:rPr>
              <w:t xml:space="preserve">statinio informacinio modeliavimo (toliau – </w:t>
            </w:r>
            <w:r w:rsidRPr="00965576">
              <w:rPr>
                <w:rFonts w:ascii="Times New Roman" w:hAnsi="Times New Roman" w:cs="Times New Roman"/>
              </w:rPr>
              <w:t>BIM</w:t>
            </w:r>
            <w:r w:rsidR="00791439">
              <w:rPr>
                <w:rFonts w:ascii="Times New Roman" w:hAnsi="Times New Roman" w:cs="Times New Roman"/>
              </w:rPr>
              <w:t>)</w:t>
            </w:r>
            <w:r w:rsidRPr="00965576">
              <w:rPr>
                <w:rFonts w:ascii="Times New Roman" w:hAnsi="Times New Roman" w:cs="Times New Roman"/>
              </w:rPr>
              <w:t xml:space="preserve"> metod</w:t>
            </w:r>
            <w:r w:rsidRPr="00965576">
              <w:rPr>
                <w:rFonts w:ascii="Times New Roman" w:hAnsi="Times New Roman" w:cs="Times New Roman" w:hint="eastAsia"/>
              </w:rPr>
              <w:t>ų</w:t>
            </w:r>
            <w:r w:rsidRPr="00965576">
              <w:rPr>
                <w:rFonts w:ascii="Times New Roman" w:hAnsi="Times New Roman" w:cs="Times New Roman"/>
              </w:rPr>
              <w:t xml:space="preserve"> taikymo pl</w:t>
            </w:r>
            <w:r w:rsidRPr="00965576">
              <w:rPr>
                <w:rFonts w:ascii="Times New Roman" w:hAnsi="Times New Roman" w:cs="Times New Roman" w:hint="eastAsia"/>
              </w:rPr>
              <w:t>ė</w:t>
            </w:r>
            <w:r w:rsidRPr="00965576">
              <w:rPr>
                <w:rFonts w:ascii="Times New Roman" w:hAnsi="Times New Roman" w:cs="Times New Roman"/>
              </w:rPr>
              <w:t>tra, atsi</w:t>
            </w:r>
            <w:r w:rsidRPr="00965576">
              <w:rPr>
                <w:rFonts w:ascii="Times New Roman" w:hAnsi="Times New Roman" w:cs="Times New Roman" w:hint="eastAsia"/>
              </w:rPr>
              <w:t>ž</w:t>
            </w:r>
            <w:r w:rsidRPr="00965576">
              <w:rPr>
                <w:rFonts w:ascii="Times New Roman" w:hAnsi="Times New Roman" w:cs="Times New Roman"/>
              </w:rPr>
              <w:t xml:space="preserve">velgiant </w:t>
            </w:r>
            <w:r w:rsidRPr="00965576">
              <w:rPr>
                <w:rFonts w:ascii="Times New Roman" w:hAnsi="Times New Roman" w:cs="Times New Roman" w:hint="eastAsia"/>
              </w:rPr>
              <w:t>į</w:t>
            </w:r>
            <w:r w:rsidRPr="00965576">
              <w:rPr>
                <w:rFonts w:ascii="Times New Roman" w:hAnsi="Times New Roman" w:cs="Times New Roman"/>
              </w:rPr>
              <w:t xml:space="preserve"> u</w:t>
            </w:r>
            <w:r w:rsidRPr="00965576">
              <w:rPr>
                <w:rFonts w:ascii="Times New Roman" w:hAnsi="Times New Roman" w:cs="Times New Roman" w:hint="eastAsia"/>
              </w:rPr>
              <w:t>ž</w:t>
            </w:r>
            <w:r w:rsidRPr="00965576">
              <w:rPr>
                <w:rFonts w:ascii="Times New Roman" w:hAnsi="Times New Roman" w:cs="Times New Roman"/>
              </w:rPr>
              <w:t>sakov</w:t>
            </w:r>
            <w:r w:rsidRPr="00965576">
              <w:rPr>
                <w:rFonts w:ascii="Times New Roman" w:hAnsi="Times New Roman" w:cs="Times New Roman" w:hint="eastAsia"/>
              </w:rPr>
              <w:t>ų</w:t>
            </w:r>
            <w:r w:rsidRPr="00965576">
              <w:rPr>
                <w:rFonts w:ascii="Times New Roman" w:hAnsi="Times New Roman" w:cs="Times New Roman"/>
              </w:rPr>
              <w:t xml:space="preserve"> pus</w:t>
            </w:r>
            <w:r w:rsidRPr="00965576">
              <w:rPr>
                <w:rFonts w:ascii="Times New Roman" w:hAnsi="Times New Roman" w:cs="Times New Roman" w:hint="eastAsia"/>
              </w:rPr>
              <w:t>ė</w:t>
            </w:r>
            <w:r w:rsidRPr="00965576">
              <w:rPr>
                <w:rFonts w:ascii="Times New Roman" w:hAnsi="Times New Roman" w:cs="Times New Roman"/>
              </w:rPr>
              <w:t>je reikaling</w:t>
            </w:r>
            <w:r w:rsidRPr="00965576">
              <w:rPr>
                <w:rFonts w:ascii="Times New Roman" w:hAnsi="Times New Roman" w:cs="Times New Roman" w:hint="eastAsia"/>
              </w:rPr>
              <w:t>ą</w:t>
            </w:r>
            <w:r w:rsidRPr="00965576">
              <w:rPr>
                <w:rFonts w:ascii="Times New Roman" w:hAnsi="Times New Roman" w:cs="Times New Roman"/>
              </w:rPr>
              <w:t xml:space="preserve"> </w:t>
            </w:r>
            <w:r w:rsidRPr="00965576">
              <w:rPr>
                <w:rFonts w:ascii="Times New Roman" w:hAnsi="Times New Roman" w:cs="Times New Roman" w:hint="eastAsia"/>
              </w:rPr>
              <w:t>į</w:t>
            </w:r>
            <w:r w:rsidRPr="00965576">
              <w:rPr>
                <w:rFonts w:ascii="Times New Roman" w:hAnsi="Times New Roman" w:cs="Times New Roman"/>
              </w:rPr>
              <w:t>gyti praktik</w:t>
            </w:r>
            <w:r w:rsidRPr="00965576">
              <w:rPr>
                <w:rFonts w:ascii="Times New Roman" w:hAnsi="Times New Roman" w:cs="Times New Roman" w:hint="eastAsia"/>
              </w:rPr>
              <w:t>ą</w:t>
            </w:r>
            <w:r w:rsidRPr="00965576">
              <w:rPr>
                <w:rFonts w:ascii="Times New Roman" w:hAnsi="Times New Roman" w:cs="Times New Roman"/>
              </w:rPr>
              <w:t xml:space="preserve"> ir kompetencij</w:t>
            </w:r>
            <w:r w:rsidRPr="00965576">
              <w:rPr>
                <w:rFonts w:ascii="Times New Roman" w:hAnsi="Times New Roman" w:cs="Times New Roman" w:hint="eastAsia"/>
              </w:rPr>
              <w:t>ą</w:t>
            </w:r>
            <w:r w:rsidRPr="00965576">
              <w:rPr>
                <w:rFonts w:ascii="Times New Roman" w:hAnsi="Times New Roman" w:cs="Times New Roman"/>
              </w:rPr>
              <w:t xml:space="preserve">, taip pat </w:t>
            </w:r>
            <w:r w:rsidRPr="00965576">
              <w:rPr>
                <w:rFonts w:ascii="Times New Roman" w:hAnsi="Times New Roman" w:cs="Times New Roman" w:hint="eastAsia"/>
              </w:rPr>
              <w:t>į</w:t>
            </w:r>
            <w:r w:rsidRPr="00965576">
              <w:rPr>
                <w:rFonts w:ascii="Times New Roman" w:hAnsi="Times New Roman" w:cs="Times New Roman"/>
              </w:rPr>
              <w:t xml:space="preserve"> rinkos dalyvi</w:t>
            </w:r>
            <w:r w:rsidRPr="00965576">
              <w:rPr>
                <w:rFonts w:ascii="Times New Roman" w:hAnsi="Times New Roman" w:cs="Times New Roman" w:hint="eastAsia"/>
              </w:rPr>
              <w:t>ų</w:t>
            </w:r>
            <w:r w:rsidRPr="00965576">
              <w:rPr>
                <w:rFonts w:ascii="Times New Roman" w:hAnsi="Times New Roman" w:cs="Times New Roman"/>
              </w:rPr>
              <w:t xml:space="preserve"> prisitaikym</w:t>
            </w:r>
            <w:r w:rsidRPr="00965576">
              <w:rPr>
                <w:rFonts w:ascii="Times New Roman" w:hAnsi="Times New Roman" w:cs="Times New Roman" w:hint="eastAsia"/>
              </w:rPr>
              <w:t>ą</w:t>
            </w:r>
            <w:r w:rsidRPr="00965576">
              <w:rPr>
                <w:rFonts w:ascii="Times New Roman" w:hAnsi="Times New Roman" w:cs="Times New Roman"/>
              </w:rPr>
              <w:t>. Atsi</w:t>
            </w:r>
            <w:r w:rsidRPr="00965576">
              <w:rPr>
                <w:rFonts w:ascii="Times New Roman" w:hAnsi="Times New Roman" w:cs="Times New Roman" w:hint="eastAsia"/>
              </w:rPr>
              <w:t>ž</w:t>
            </w:r>
            <w:r w:rsidRPr="00965576">
              <w:rPr>
                <w:rFonts w:ascii="Times New Roman" w:hAnsi="Times New Roman" w:cs="Times New Roman"/>
              </w:rPr>
              <w:t xml:space="preserve">velgiant </w:t>
            </w:r>
            <w:r w:rsidRPr="00965576">
              <w:rPr>
                <w:rFonts w:ascii="Times New Roman" w:hAnsi="Times New Roman" w:cs="Times New Roman" w:hint="eastAsia"/>
              </w:rPr>
              <w:t>į</w:t>
            </w:r>
            <w:r w:rsidRPr="00965576">
              <w:rPr>
                <w:rFonts w:ascii="Times New Roman" w:hAnsi="Times New Roman" w:cs="Times New Roman"/>
              </w:rPr>
              <w:t xml:space="preserve"> tai, patikslintame nutarimo projekte si</w:t>
            </w:r>
            <w:r w:rsidRPr="00965576">
              <w:rPr>
                <w:rFonts w:ascii="Times New Roman" w:hAnsi="Times New Roman" w:cs="Times New Roman" w:hint="eastAsia"/>
              </w:rPr>
              <w:t>ū</w:t>
            </w:r>
            <w:r w:rsidRPr="00965576">
              <w:rPr>
                <w:rFonts w:ascii="Times New Roman" w:hAnsi="Times New Roman" w:cs="Times New Roman"/>
              </w:rPr>
              <w:t xml:space="preserve">loma nustatyti </w:t>
            </w:r>
            <w:r w:rsidR="00450C81" w:rsidRPr="00450C81">
              <w:rPr>
                <w:rFonts w:ascii="Times New Roman" w:hAnsi="Times New Roman" w:cs="Times New Roman"/>
              </w:rPr>
              <w:t>palaipsniui kas dvejus metus ma</w:t>
            </w:r>
            <w:r w:rsidR="00450C81" w:rsidRPr="00450C81">
              <w:rPr>
                <w:rFonts w:ascii="Times New Roman" w:hAnsi="Times New Roman" w:cs="Times New Roman" w:hint="eastAsia"/>
              </w:rPr>
              <w:t>ž</w:t>
            </w:r>
            <w:r w:rsidR="00450C81" w:rsidRPr="00450C81">
              <w:rPr>
                <w:rFonts w:ascii="Times New Roman" w:hAnsi="Times New Roman" w:cs="Times New Roman"/>
              </w:rPr>
              <w:t>inti statybos skai</w:t>
            </w:r>
            <w:r w:rsidR="00450C81" w:rsidRPr="00450C81">
              <w:rPr>
                <w:rFonts w:ascii="Times New Roman" w:hAnsi="Times New Roman" w:cs="Times New Roman" w:hint="eastAsia"/>
              </w:rPr>
              <w:t>č</w:t>
            </w:r>
            <w:r w:rsidR="00450C81" w:rsidRPr="00450C81">
              <w:rPr>
                <w:rFonts w:ascii="Times New Roman" w:hAnsi="Times New Roman" w:cs="Times New Roman"/>
              </w:rPr>
              <w:t>iuojam</w:t>
            </w:r>
            <w:r w:rsidR="00450C81" w:rsidRPr="00450C81">
              <w:rPr>
                <w:rFonts w:ascii="Times New Roman" w:hAnsi="Times New Roman" w:cs="Times New Roman" w:hint="eastAsia"/>
              </w:rPr>
              <w:t>ą</w:t>
            </w:r>
            <w:r w:rsidR="00450C81" w:rsidRPr="00450C81">
              <w:rPr>
                <w:rFonts w:ascii="Times New Roman" w:hAnsi="Times New Roman" w:cs="Times New Roman"/>
              </w:rPr>
              <w:t>sias kainas ir investicij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sumas, nuo kuri</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b</w:t>
            </w:r>
            <w:r w:rsidR="00450C81" w:rsidRPr="00450C81">
              <w:rPr>
                <w:rFonts w:ascii="Times New Roman" w:hAnsi="Times New Roman" w:cs="Times New Roman" w:hint="eastAsia"/>
              </w:rPr>
              <w:t>ū</w:t>
            </w:r>
            <w:r w:rsidR="00450C81" w:rsidRPr="00450C81">
              <w:rPr>
                <w:rFonts w:ascii="Times New Roman" w:hAnsi="Times New Roman" w:cs="Times New Roman"/>
              </w:rPr>
              <w:t>t</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privaloma taikyti BIM metodus, skai</w:t>
            </w:r>
            <w:r w:rsidR="00450C81" w:rsidRPr="00450C81">
              <w:rPr>
                <w:rFonts w:ascii="Times New Roman" w:hAnsi="Times New Roman" w:cs="Times New Roman" w:hint="eastAsia"/>
              </w:rPr>
              <w:t>č</w:t>
            </w:r>
            <w:r w:rsidR="00450C81" w:rsidRPr="00450C81">
              <w:rPr>
                <w:rFonts w:ascii="Times New Roman" w:hAnsi="Times New Roman" w:cs="Times New Roman"/>
              </w:rPr>
              <w:t>iuojam</w:t>
            </w:r>
            <w:r w:rsidR="00450C81" w:rsidRPr="00450C81">
              <w:rPr>
                <w:rFonts w:ascii="Times New Roman" w:hAnsi="Times New Roman" w:cs="Times New Roman" w:hint="eastAsia"/>
              </w:rPr>
              <w:t>ų</w:t>
            </w:r>
            <w:r w:rsidR="00450C81" w:rsidRPr="00450C81">
              <w:rPr>
                <w:rFonts w:ascii="Times New Roman" w:hAnsi="Times New Roman" w:cs="Times New Roman"/>
              </w:rPr>
              <w:t>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kain</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ir investicij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sum</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skaitines reik</w:t>
            </w:r>
            <w:r w:rsidR="00450C81" w:rsidRPr="00450C81">
              <w:rPr>
                <w:rFonts w:ascii="Times New Roman" w:hAnsi="Times New Roman" w:cs="Times New Roman" w:hint="eastAsia"/>
              </w:rPr>
              <w:t>š</w:t>
            </w:r>
            <w:r w:rsidR="00450C81" w:rsidRPr="00450C81">
              <w:rPr>
                <w:rFonts w:ascii="Times New Roman" w:hAnsi="Times New Roman" w:cs="Times New Roman"/>
              </w:rPr>
              <w:t>mes parinkti atsi</w:t>
            </w:r>
            <w:r w:rsidR="00450C81" w:rsidRPr="00450C81">
              <w:rPr>
                <w:rFonts w:ascii="Times New Roman" w:hAnsi="Times New Roman" w:cs="Times New Roman" w:hint="eastAsia"/>
              </w:rPr>
              <w:t>ž</w:t>
            </w:r>
            <w:r w:rsidR="00450C81" w:rsidRPr="00450C81">
              <w:rPr>
                <w:rFonts w:ascii="Times New Roman" w:hAnsi="Times New Roman" w:cs="Times New Roman"/>
              </w:rPr>
              <w:t xml:space="preserve">velgiant </w:t>
            </w:r>
            <w:r w:rsidR="00450C81" w:rsidRPr="00450C81">
              <w:rPr>
                <w:rFonts w:ascii="Times New Roman" w:hAnsi="Times New Roman" w:cs="Times New Roman" w:hint="eastAsia"/>
              </w:rPr>
              <w:t>į</w:t>
            </w:r>
            <w:r w:rsidR="00450C81" w:rsidRPr="00450C81">
              <w:rPr>
                <w:rFonts w:ascii="Times New Roman" w:hAnsi="Times New Roman" w:cs="Times New Roman"/>
              </w:rPr>
              <w:t xml:space="preserve"> u</w:t>
            </w:r>
            <w:r w:rsidR="00450C81" w:rsidRPr="00450C81">
              <w:rPr>
                <w:rFonts w:ascii="Times New Roman" w:hAnsi="Times New Roman" w:cs="Times New Roman" w:hint="eastAsia"/>
              </w:rPr>
              <w:t>ž</w:t>
            </w:r>
            <w:r w:rsidR="00450C81" w:rsidRPr="00450C81">
              <w:rPr>
                <w:rFonts w:ascii="Times New Roman" w:hAnsi="Times New Roman" w:cs="Times New Roman"/>
              </w:rPr>
              <w:t>sienio valstybi</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patirt</w:t>
            </w:r>
            <w:r w:rsidR="00450C81" w:rsidRPr="00450C81">
              <w:rPr>
                <w:rFonts w:ascii="Times New Roman" w:hAnsi="Times New Roman" w:cs="Times New Roman" w:hint="eastAsia"/>
              </w:rPr>
              <w:t>į</w:t>
            </w:r>
            <w:r w:rsidR="00450C81" w:rsidRPr="00450C81">
              <w:rPr>
                <w:rFonts w:ascii="Times New Roman" w:hAnsi="Times New Roman" w:cs="Times New Roman"/>
              </w:rPr>
              <w:t xml:space="preserve"> ir asociacij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pasi</w:t>
            </w:r>
            <w:r w:rsidR="00450C81" w:rsidRPr="00450C81">
              <w:rPr>
                <w:rFonts w:ascii="Times New Roman" w:hAnsi="Times New Roman" w:cs="Times New Roman" w:hint="eastAsia"/>
              </w:rPr>
              <w:t>ū</w:t>
            </w:r>
            <w:r w:rsidR="00450C81" w:rsidRPr="00450C81">
              <w:rPr>
                <w:rFonts w:ascii="Times New Roman" w:hAnsi="Times New Roman" w:cs="Times New Roman"/>
              </w:rPr>
              <w:t xml:space="preserve">lymus (10; 5; 3; 1,5 mln. </w:t>
            </w:r>
            <w:proofErr w:type="spellStart"/>
            <w:r w:rsidR="00450C81" w:rsidRPr="00450C81">
              <w:rPr>
                <w:rFonts w:ascii="Times New Roman" w:hAnsi="Times New Roman" w:cs="Times New Roman"/>
              </w:rPr>
              <w:t>Eur</w:t>
            </w:r>
            <w:proofErr w:type="spellEnd"/>
            <w:r w:rsidR="00450C81" w:rsidRPr="00450C81">
              <w:rPr>
                <w:rFonts w:ascii="Times New Roman" w:hAnsi="Times New Roman" w:cs="Times New Roman"/>
              </w:rPr>
              <w:t>).</w:t>
            </w:r>
          </w:p>
          <w:p w:rsidR="00567785" w:rsidRPr="008C468E" w:rsidRDefault="00821366" w:rsidP="003F3541">
            <w:pPr>
              <w:rPr>
                <w:rFonts w:ascii="Times New Roman" w:hAnsi="Times New Roman" w:cs="Times New Roman"/>
              </w:rPr>
            </w:pPr>
            <w:r>
              <w:rPr>
                <w:rFonts w:ascii="Times New Roman" w:hAnsi="Times New Roman" w:cs="Times New Roman"/>
              </w:rPr>
              <w:t>Aplinkos m</w:t>
            </w:r>
            <w:r w:rsidRPr="00821366">
              <w:rPr>
                <w:rFonts w:ascii="Times New Roman" w:hAnsi="Times New Roman" w:cs="Times New Roman"/>
              </w:rPr>
              <w:t>inisterija remiasi u</w:t>
            </w:r>
            <w:r w:rsidRPr="00821366">
              <w:rPr>
                <w:rFonts w:ascii="Times New Roman" w:hAnsi="Times New Roman" w:cs="Times New Roman" w:hint="eastAsia"/>
              </w:rPr>
              <w:t>ž</w:t>
            </w:r>
            <w:r w:rsidRPr="00821366">
              <w:rPr>
                <w:rFonts w:ascii="Times New Roman" w:hAnsi="Times New Roman" w:cs="Times New Roman"/>
              </w:rPr>
              <w:t>sienio valstybi</w:t>
            </w:r>
            <w:r w:rsidRPr="00821366">
              <w:rPr>
                <w:rFonts w:ascii="Times New Roman" w:hAnsi="Times New Roman" w:cs="Times New Roman" w:hint="eastAsia"/>
              </w:rPr>
              <w:t>ų</w:t>
            </w:r>
            <w:r w:rsidRPr="00821366">
              <w:rPr>
                <w:rFonts w:ascii="Times New Roman" w:hAnsi="Times New Roman" w:cs="Times New Roman"/>
              </w:rPr>
              <w:t xml:space="preserve"> patirtimi. EU BIM </w:t>
            </w:r>
            <w:proofErr w:type="spellStart"/>
            <w:r w:rsidRPr="00821366">
              <w:rPr>
                <w:rFonts w:ascii="Times New Roman" w:hAnsi="Times New Roman" w:cs="Times New Roman"/>
              </w:rPr>
              <w:t>Task</w:t>
            </w:r>
            <w:proofErr w:type="spellEnd"/>
            <w:r w:rsidRPr="00821366">
              <w:rPr>
                <w:rFonts w:ascii="Times New Roman" w:hAnsi="Times New Roman" w:cs="Times New Roman"/>
              </w:rPr>
              <w:t xml:space="preserve"> </w:t>
            </w:r>
            <w:proofErr w:type="spellStart"/>
            <w:r w:rsidRPr="00821366">
              <w:rPr>
                <w:rFonts w:ascii="Times New Roman" w:hAnsi="Times New Roman" w:cs="Times New Roman"/>
              </w:rPr>
              <w:t>Group</w:t>
            </w:r>
            <w:proofErr w:type="spellEnd"/>
            <w:r>
              <w:rPr>
                <w:rStyle w:val="FootnoteReference"/>
                <w:rFonts w:ascii="Times New Roman" w:hAnsi="Times New Roman" w:cs="Times New Roman"/>
              </w:rPr>
              <w:footnoteReference w:id="1"/>
            </w:r>
            <w:r w:rsidRPr="00821366">
              <w:rPr>
                <w:rFonts w:ascii="Times New Roman" w:hAnsi="Times New Roman" w:cs="Times New Roman"/>
              </w:rPr>
              <w:t>, kuri vienija Europos S</w:t>
            </w:r>
            <w:r w:rsidRPr="00821366">
              <w:rPr>
                <w:rFonts w:ascii="Times New Roman" w:hAnsi="Times New Roman" w:cs="Times New Roman" w:hint="eastAsia"/>
              </w:rPr>
              <w:t>ą</w:t>
            </w:r>
            <w:r w:rsidRPr="00821366">
              <w:rPr>
                <w:rFonts w:ascii="Times New Roman" w:hAnsi="Times New Roman" w:cs="Times New Roman"/>
              </w:rPr>
              <w:t>jungos valstybi</w:t>
            </w:r>
            <w:r w:rsidRPr="00821366">
              <w:rPr>
                <w:rFonts w:ascii="Times New Roman" w:hAnsi="Times New Roman" w:cs="Times New Roman" w:hint="eastAsia"/>
              </w:rPr>
              <w:t>ų</w:t>
            </w:r>
            <w:r w:rsidRPr="00821366">
              <w:rPr>
                <w:rFonts w:ascii="Times New Roman" w:hAnsi="Times New Roman" w:cs="Times New Roman"/>
              </w:rPr>
              <w:t xml:space="preserve"> nari</w:t>
            </w:r>
            <w:r w:rsidRPr="00821366">
              <w:rPr>
                <w:rFonts w:ascii="Times New Roman" w:hAnsi="Times New Roman" w:cs="Times New Roman" w:hint="eastAsia"/>
              </w:rPr>
              <w:t>ų</w:t>
            </w:r>
            <w:r w:rsidRPr="00821366">
              <w:rPr>
                <w:rFonts w:ascii="Times New Roman" w:hAnsi="Times New Roman" w:cs="Times New Roman"/>
              </w:rPr>
              <w:t xml:space="preserve"> politik</w:t>
            </w:r>
            <w:r w:rsidRPr="00821366">
              <w:rPr>
                <w:rFonts w:ascii="Times New Roman" w:hAnsi="Times New Roman" w:cs="Times New Roman" w:hint="eastAsia"/>
              </w:rPr>
              <w:t>ą</w:t>
            </w:r>
            <w:r w:rsidRPr="00821366">
              <w:rPr>
                <w:rFonts w:ascii="Times New Roman" w:hAnsi="Times New Roman" w:cs="Times New Roman"/>
              </w:rPr>
              <w:t xml:space="preserve"> formuojan</w:t>
            </w:r>
            <w:r w:rsidRPr="00821366">
              <w:rPr>
                <w:rFonts w:ascii="Times New Roman" w:hAnsi="Times New Roman" w:cs="Times New Roman" w:hint="eastAsia"/>
              </w:rPr>
              <w:t>č</w:t>
            </w:r>
            <w:r w:rsidRPr="00821366">
              <w:rPr>
                <w:rFonts w:ascii="Times New Roman" w:hAnsi="Times New Roman" w:cs="Times New Roman"/>
              </w:rPr>
              <w:t>ias institucijas ir vie</w:t>
            </w:r>
            <w:r w:rsidRPr="00821366">
              <w:rPr>
                <w:rFonts w:ascii="Times New Roman" w:hAnsi="Times New Roman" w:cs="Times New Roman" w:hint="eastAsia"/>
              </w:rPr>
              <w:t>š</w:t>
            </w:r>
            <w:r w:rsidRPr="00821366">
              <w:rPr>
                <w:rFonts w:ascii="Times New Roman" w:hAnsi="Times New Roman" w:cs="Times New Roman"/>
              </w:rPr>
              <w:t>ojo sektoriaus u</w:t>
            </w:r>
            <w:r w:rsidRPr="00821366">
              <w:rPr>
                <w:rFonts w:ascii="Times New Roman" w:hAnsi="Times New Roman" w:cs="Times New Roman" w:hint="eastAsia"/>
              </w:rPr>
              <w:t>ž</w:t>
            </w:r>
            <w:r w:rsidRPr="00821366">
              <w:rPr>
                <w:rFonts w:ascii="Times New Roman" w:hAnsi="Times New Roman" w:cs="Times New Roman"/>
              </w:rPr>
              <w:t>sakovus, nariai dalinosi patirtimi savo valstyb</w:t>
            </w:r>
            <w:r w:rsidRPr="00821366">
              <w:rPr>
                <w:rFonts w:ascii="Times New Roman" w:hAnsi="Times New Roman" w:cs="Times New Roman" w:hint="eastAsia"/>
              </w:rPr>
              <w:t>ė</w:t>
            </w:r>
            <w:r w:rsidRPr="00821366">
              <w:rPr>
                <w:rFonts w:ascii="Times New Roman" w:hAnsi="Times New Roman" w:cs="Times New Roman"/>
              </w:rPr>
              <w:t>se diegiant prievol</w:t>
            </w:r>
            <w:r w:rsidRPr="00821366">
              <w:rPr>
                <w:rFonts w:ascii="Times New Roman" w:hAnsi="Times New Roman" w:cs="Times New Roman" w:hint="eastAsia"/>
              </w:rPr>
              <w:t>ę</w:t>
            </w:r>
            <w:r w:rsidRPr="00821366">
              <w:rPr>
                <w:rFonts w:ascii="Times New Roman" w:hAnsi="Times New Roman" w:cs="Times New Roman"/>
              </w:rPr>
              <w:t xml:space="preserve"> privalomai taikyti BIM metodus</w:t>
            </w:r>
            <w:r>
              <w:rPr>
                <w:rStyle w:val="FootnoteReference"/>
                <w:rFonts w:ascii="Times New Roman" w:hAnsi="Times New Roman" w:cs="Times New Roman"/>
              </w:rPr>
              <w:footnoteReference w:id="2"/>
            </w:r>
            <w:r w:rsidRPr="00821366">
              <w:rPr>
                <w:rFonts w:ascii="Times New Roman" w:hAnsi="Times New Roman" w:cs="Times New Roman"/>
              </w:rPr>
              <w:t xml:space="preserve">.  </w:t>
            </w:r>
            <w:r w:rsidRPr="00821366">
              <w:rPr>
                <w:rFonts w:ascii="Times New Roman" w:hAnsi="Times New Roman" w:cs="Times New Roman" w:hint="eastAsia"/>
              </w:rPr>
              <w:t>Č</w:t>
            </w:r>
            <w:r w:rsidRPr="00821366">
              <w:rPr>
                <w:rFonts w:ascii="Times New Roman" w:hAnsi="Times New Roman" w:cs="Times New Roman"/>
              </w:rPr>
              <w:t xml:space="preserve">ekijoje BIM </w:t>
            </w:r>
            <w:r w:rsidRPr="00821366">
              <w:rPr>
                <w:rFonts w:ascii="Times New Roman" w:hAnsi="Times New Roman" w:cs="Times New Roman"/>
              </w:rPr>
              <w:lastRenderedPageBreak/>
              <w:t>metod</w:t>
            </w:r>
            <w:r w:rsidRPr="00821366">
              <w:rPr>
                <w:rFonts w:ascii="Times New Roman" w:hAnsi="Times New Roman" w:cs="Times New Roman" w:hint="eastAsia"/>
              </w:rPr>
              <w:t>ų</w:t>
            </w:r>
            <w:r w:rsidRPr="00821366">
              <w:rPr>
                <w:rFonts w:ascii="Times New Roman" w:hAnsi="Times New Roman" w:cs="Times New Roman"/>
              </w:rPr>
              <w:t xml:space="preserve"> taikymas bus privalomas valstyb</w:t>
            </w:r>
            <w:r w:rsidRPr="00821366">
              <w:rPr>
                <w:rFonts w:ascii="Times New Roman" w:hAnsi="Times New Roman" w:cs="Times New Roman" w:hint="eastAsia"/>
              </w:rPr>
              <w:t>ė</w:t>
            </w:r>
            <w:r w:rsidRPr="00821366">
              <w:rPr>
                <w:rFonts w:ascii="Times New Roman" w:hAnsi="Times New Roman" w:cs="Times New Roman"/>
              </w:rPr>
              <w:t>s ir savivaldybi</w:t>
            </w:r>
            <w:r w:rsidRPr="00821366">
              <w:rPr>
                <w:rFonts w:ascii="Times New Roman" w:hAnsi="Times New Roman" w:cs="Times New Roman" w:hint="eastAsia"/>
              </w:rPr>
              <w:t>ų</w:t>
            </w:r>
            <w:r w:rsidRPr="00821366">
              <w:rPr>
                <w:rFonts w:ascii="Times New Roman" w:hAnsi="Times New Roman" w:cs="Times New Roman"/>
              </w:rPr>
              <w:t xml:space="preserve"> perkan</w:t>
            </w:r>
            <w:r w:rsidRPr="00821366">
              <w:rPr>
                <w:rFonts w:ascii="Times New Roman" w:hAnsi="Times New Roman" w:cs="Times New Roman" w:hint="eastAsia"/>
              </w:rPr>
              <w:t>č</w:t>
            </w:r>
            <w:r w:rsidRPr="00821366">
              <w:rPr>
                <w:rFonts w:ascii="Times New Roman" w:hAnsi="Times New Roman" w:cs="Times New Roman"/>
              </w:rPr>
              <w:t>iosioms organizacijoms ir perkantiesiems subjektams nuo 2022 m. sausio 1 d. objektams, kuri</w:t>
            </w:r>
            <w:r w:rsidRPr="00821366">
              <w:rPr>
                <w:rFonts w:ascii="Times New Roman" w:hAnsi="Times New Roman" w:cs="Times New Roman" w:hint="eastAsia"/>
              </w:rPr>
              <w:t>ų</w:t>
            </w:r>
            <w:r w:rsidRPr="00821366">
              <w:rPr>
                <w:rFonts w:ascii="Times New Roman" w:hAnsi="Times New Roman" w:cs="Times New Roman"/>
              </w:rPr>
              <w:t xml:space="preserve"> kaina yra vir</w:t>
            </w:r>
            <w:r w:rsidRPr="00821366">
              <w:rPr>
                <w:rFonts w:ascii="Times New Roman" w:hAnsi="Times New Roman" w:cs="Times New Roman" w:hint="eastAsia"/>
              </w:rPr>
              <w:t>š</w:t>
            </w:r>
            <w:r w:rsidRPr="00821366">
              <w:rPr>
                <w:rFonts w:ascii="Times New Roman" w:hAnsi="Times New Roman" w:cs="Times New Roman"/>
              </w:rPr>
              <w:t xml:space="preserve"> 5 mln. </w:t>
            </w:r>
            <w:proofErr w:type="spellStart"/>
            <w:r w:rsidRPr="00821366">
              <w:rPr>
                <w:rFonts w:ascii="Times New Roman" w:hAnsi="Times New Roman" w:cs="Times New Roman"/>
              </w:rPr>
              <w:t>Eur</w:t>
            </w:r>
            <w:proofErr w:type="spellEnd"/>
            <w:r w:rsidRPr="00821366">
              <w:rPr>
                <w:rFonts w:ascii="Times New Roman" w:hAnsi="Times New Roman" w:cs="Times New Roman"/>
              </w:rPr>
              <w:t>. Italijoje BIM metodai privalomai taikomi nuo 2019 m.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100 mln.; nuo 2020 m.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50 mln. </w:t>
            </w:r>
            <w:proofErr w:type="spellStart"/>
            <w:r w:rsidRPr="00821366">
              <w:rPr>
                <w:rFonts w:ascii="Times New Roman" w:hAnsi="Times New Roman" w:cs="Times New Roman"/>
              </w:rPr>
              <w:t>Eur</w:t>
            </w:r>
            <w:proofErr w:type="spellEnd"/>
            <w:r w:rsidRPr="00821366">
              <w:rPr>
                <w:rFonts w:ascii="Times New Roman" w:hAnsi="Times New Roman" w:cs="Times New Roman"/>
              </w:rPr>
              <w:t>; nuo 2021 m.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15 mln. </w:t>
            </w:r>
            <w:proofErr w:type="spellStart"/>
            <w:r w:rsidRPr="00821366">
              <w:rPr>
                <w:rFonts w:ascii="Times New Roman" w:hAnsi="Times New Roman" w:cs="Times New Roman"/>
              </w:rPr>
              <w:t>Eur</w:t>
            </w:r>
            <w:proofErr w:type="spellEnd"/>
            <w:r w:rsidRPr="00821366">
              <w:rPr>
                <w:rFonts w:ascii="Times New Roman" w:hAnsi="Times New Roman" w:cs="Times New Roman"/>
              </w:rPr>
              <w:t>, o 2022 m. kartel</w:t>
            </w:r>
            <w:r w:rsidRPr="00821366">
              <w:rPr>
                <w:rFonts w:ascii="Times New Roman" w:hAnsi="Times New Roman" w:cs="Times New Roman" w:hint="eastAsia"/>
              </w:rPr>
              <w:t>ė</w:t>
            </w:r>
            <w:r w:rsidRPr="00821366">
              <w:rPr>
                <w:rFonts w:ascii="Times New Roman" w:hAnsi="Times New Roman" w:cs="Times New Roman"/>
              </w:rPr>
              <w:t xml:space="preserve"> bus nuleid</w:t>
            </w:r>
            <w:r w:rsidRPr="00821366">
              <w:rPr>
                <w:rFonts w:ascii="Times New Roman" w:hAnsi="Times New Roman" w:cs="Times New Roman" w:hint="eastAsia"/>
              </w:rPr>
              <w:t>ž</w:t>
            </w:r>
            <w:r w:rsidRPr="00821366">
              <w:rPr>
                <w:rFonts w:ascii="Times New Roman" w:hAnsi="Times New Roman" w:cs="Times New Roman"/>
              </w:rPr>
              <w:t xml:space="preserve">iama dar </w:t>
            </w:r>
            <w:r w:rsidRPr="00821366">
              <w:rPr>
                <w:rFonts w:ascii="Times New Roman" w:hAnsi="Times New Roman" w:cs="Times New Roman" w:hint="eastAsia"/>
              </w:rPr>
              <w:t>ž</w:t>
            </w:r>
            <w:r w:rsidRPr="00821366">
              <w:rPr>
                <w:rFonts w:ascii="Times New Roman" w:hAnsi="Times New Roman" w:cs="Times New Roman"/>
              </w:rPr>
              <w:t xml:space="preserve">emiau nuo 5,2 mln. </w:t>
            </w:r>
            <w:proofErr w:type="spellStart"/>
            <w:r w:rsidRPr="00821366">
              <w:rPr>
                <w:rFonts w:ascii="Times New Roman" w:hAnsi="Times New Roman" w:cs="Times New Roman"/>
              </w:rPr>
              <w:t>Eur</w:t>
            </w:r>
            <w:proofErr w:type="spellEnd"/>
            <w:r w:rsidRPr="00821366">
              <w:rPr>
                <w:rFonts w:ascii="Times New Roman" w:hAnsi="Times New Roman" w:cs="Times New Roman"/>
              </w:rPr>
              <w:t>;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1 mln. </w:t>
            </w:r>
            <w:proofErr w:type="spellStart"/>
            <w:r w:rsidRPr="00821366">
              <w:rPr>
                <w:rFonts w:ascii="Times New Roman" w:hAnsi="Times New Roman" w:cs="Times New Roman"/>
              </w:rPr>
              <w:t>Eur</w:t>
            </w:r>
            <w:proofErr w:type="spellEnd"/>
            <w:r w:rsidRPr="00821366">
              <w:rPr>
                <w:rFonts w:ascii="Times New Roman" w:hAnsi="Times New Roman" w:cs="Times New Roman"/>
              </w:rPr>
              <w:t>, privalomas BIM metod</w:t>
            </w:r>
            <w:r w:rsidRPr="00821366">
              <w:rPr>
                <w:rFonts w:ascii="Times New Roman" w:hAnsi="Times New Roman" w:cs="Times New Roman" w:hint="eastAsia"/>
              </w:rPr>
              <w:t>ų</w:t>
            </w:r>
            <w:r w:rsidRPr="00821366">
              <w:rPr>
                <w:rFonts w:ascii="Times New Roman" w:hAnsi="Times New Roman" w:cs="Times New Roman"/>
              </w:rPr>
              <w:t xml:space="preserve"> taikymas numatomas tik 2023 metais. Matomas </w:t>
            </w:r>
            <w:r w:rsidR="00CC269A">
              <w:rPr>
                <w:rFonts w:ascii="Times New Roman" w:hAnsi="Times New Roman" w:cs="Times New Roman"/>
              </w:rPr>
              <w:t>laipsniškas</w:t>
            </w:r>
            <w:r w:rsidRPr="00821366">
              <w:rPr>
                <w:rFonts w:ascii="Times New Roman" w:hAnsi="Times New Roman" w:cs="Times New Roman"/>
              </w:rPr>
              <w:t xml:space="preserve"> objekt</w:t>
            </w:r>
            <w:r w:rsidRPr="00821366">
              <w:rPr>
                <w:rFonts w:ascii="Times New Roman" w:hAnsi="Times New Roman" w:cs="Times New Roman" w:hint="eastAsia"/>
              </w:rPr>
              <w:t>ų</w:t>
            </w:r>
            <w:r w:rsidRPr="00821366">
              <w:rPr>
                <w:rFonts w:ascii="Times New Roman" w:hAnsi="Times New Roman" w:cs="Times New Roman"/>
              </w:rPr>
              <w:t xml:space="preserve"> kainos, nuo kurios b</w:t>
            </w:r>
            <w:r w:rsidRPr="00821366">
              <w:rPr>
                <w:rFonts w:ascii="Times New Roman" w:hAnsi="Times New Roman" w:cs="Times New Roman" w:hint="eastAsia"/>
              </w:rPr>
              <w:t>ū</w:t>
            </w:r>
            <w:r w:rsidRPr="00821366">
              <w:rPr>
                <w:rFonts w:ascii="Times New Roman" w:hAnsi="Times New Roman" w:cs="Times New Roman"/>
              </w:rPr>
              <w:t>t</w:t>
            </w:r>
            <w:r w:rsidRPr="00821366">
              <w:rPr>
                <w:rFonts w:ascii="Times New Roman" w:hAnsi="Times New Roman" w:cs="Times New Roman" w:hint="eastAsia"/>
              </w:rPr>
              <w:t>ų</w:t>
            </w:r>
            <w:r w:rsidRPr="00821366">
              <w:rPr>
                <w:rFonts w:ascii="Times New Roman" w:hAnsi="Times New Roman" w:cs="Times New Roman"/>
              </w:rPr>
              <w:t xml:space="preserve"> privalomai taikomi BIM metodai, ma</w:t>
            </w:r>
            <w:r w:rsidRPr="00821366">
              <w:rPr>
                <w:rFonts w:ascii="Times New Roman" w:hAnsi="Times New Roman" w:cs="Times New Roman" w:hint="eastAsia"/>
              </w:rPr>
              <w:t>ž</w:t>
            </w:r>
            <w:r w:rsidRPr="00821366">
              <w:rPr>
                <w:rFonts w:ascii="Times New Roman" w:hAnsi="Times New Roman" w:cs="Times New Roman"/>
              </w:rPr>
              <w:t>inimas. Patvirtinus privalom</w:t>
            </w:r>
            <w:r w:rsidRPr="00821366">
              <w:rPr>
                <w:rFonts w:ascii="Times New Roman" w:hAnsi="Times New Roman" w:cs="Times New Roman" w:hint="eastAsia"/>
              </w:rPr>
              <w:t>ą</w:t>
            </w:r>
            <w:r w:rsidRPr="00821366">
              <w:rPr>
                <w:rFonts w:ascii="Times New Roman" w:hAnsi="Times New Roman" w:cs="Times New Roman"/>
              </w:rPr>
              <w:t xml:space="preserve"> BIM metod</w:t>
            </w:r>
            <w:r w:rsidRPr="00821366">
              <w:rPr>
                <w:rFonts w:ascii="Times New Roman" w:hAnsi="Times New Roman" w:cs="Times New Roman" w:hint="eastAsia"/>
              </w:rPr>
              <w:t>ų</w:t>
            </w:r>
            <w:r w:rsidRPr="00821366">
              <w:rPr>
                <w:rFonts w:ascii="Times New Roman" w:hAnsi="Times New Roman" w:cs="Times New Roman"/>
              </w:rPr>
              <w:t xml:space="preserve"> taikym</w:t>
            </w:r>
            <w:r w:rsidRPr="00821366">
              <w:rPr>
                <w:rFonts w:ascii="Times New Roman" w:hAnsi="Times New Roman" w:cs="Times New Roman" w:hint="eastAsia"/>
              </w:rPr>
              <w:t>ą</w:t>
            </w:r>
            <w:r w:rsidRPr="00821366">
              <w:rPr>
                <w:rFonts w:ascii="Times New Roman" w:hAnsi="Times New Roman" w:cs="Times New Roman"/>
              </w:rPr>
              <w:t xml:space="preserve"> reikia steb</w:t>
            </w:r>
            <w:r w:rsidRPr="00821366">
              <w:rPr>
                <w:rFonts w:ascii="Times New Roman" w:hAnsi="Times New Roman" w:cs="Times New Roman" w:hint="eastAsia"/>
              </w:rPr>
              <w:t>ė</w:t>
            </w:r>
            <w:r w:rsidRPr="00821366">
              <w:rPr>
                <w:rFonts w:ascii="Times New Roman" w:hAnsi="Times New Roman" w:cs="Times New Roman"/>
              </w:rPr>
              <w:t>ti rink</w:t>
            </w:r>
            <w:r w:rsidRPr="00821366">
              <w:rPr>
                <w:rFonts w:ascii="Times New Roman" w:hAnsi="Times New Roman" w:cs="Times New Roman" w:hint="eastAsia"/>
              </w:rPr>
              <w:t>ą</w:t>
            </w:r>
            <w:r w:rsidRPr="00821366">
              <w:rPr>
                <w:rFonts w:ascii="Times New Roman" w:hAnsi="Times New Roman" w:cs="Times New Roman"/>
              </w:rPr>
              <w:t xml:space="preserve"> ir keisti reikalavimus d</w:t>
            </w:r>
            <w:r w:rsidRPr="00821366">
              <w:rPr>
                <w:rFonts w:ascii="Times New Roman" w:hAnsi="Times New Roman" w:cs="Times New Roman" w:hint="eastAsia"/>
              </w:rPr>
              <w:t>ė</w:t>
            </w:r>
            <w:r w:rsidRPr="00821366">
              <w:rPr>
                <w:rFonts w:ascii="Times New Roman" w:hAnsi="Times New Roman" w:cs="Times New Roman"/>
              </w:rPr>
              <w:t>l privalomo BIM metod</w:t>
            </w:r>
            <w:r w:rsidRPr="00821366">
              <w:rPr>
                <w:rFonts w:ascii="Times New Roman" w:hAnsi="Times New Roman" w:cs="Times New Roman" w:hint="eastAsia"/>
              </w:rPr>
              <w:t>ų</w:t>
            </w:r>
            <w:r w:rsidRPr="00821366">
              <w:rPr>
                <w:rFonts w:ascii="Times New Roman" w:hAnsi="Times New Roman" w:cs="Times New Roman"/>
              </w:rPr>
              <w:t xml:space="preserve"> taikymo ir u</w:t>
            </w:r>
            <w:r w:rsidRPr="00821366">
              <w:rPr>
                <w:rFonts w:ascii="Times New Roman" w:hAnsi="Times New Roman" w:cs="Times New Roman" w:hint="eastAsia"/>
              </w:rPr>
              <w:t>ž</w:t>
            </w:r>
            <w:r w:rsidRPr="00821366">
              <w:rPr>
                <w:rFonts w:ascii="Times New Roman" w:hAnsi="Times New Roman" w:cs="Times New Roman"/>
              </w:rPr>
              <w:t>sakov</w:t>
            </w:r>
            <w:r w:rsidRPr="00821366">
              <w:rPr>
                <w:rFonts w:ascii="Times New Roman" w:hAnsi="Times New Roman" w:cs="Times New Roman" w:hint="eastAsia"/>
              </w:rPr>
              <w:t>ų</w:t>
            </w:r>
            <w:r w:rsidRPr="00821366">
              <w:rPr>
                <w:rFonts w:ascii="Times New Roman" w:hAnsi="Times New Roman" w:cs="Times New Roman"/>
              </w:rPr>
              <w:t xml:space="preserve"> grup</w:t>
            </w:r>
            <w:r w:rsidRPr="00821366">
              <w:rPr>
                <w:rFonts w:ascii="Times New Roman" w:hAnsi="Times New Roman" w:cs="Times New Roman" w:hint="eastAsia"/>
              </w:rPr>
              <w:t>ė</w:t>
            </w:r>
            <w:r w:rsidRPr="00821366">
              <w:rPr>
                <w:rFonts w:ascii="Times New Roman" w:hAnsi="Times New Roman" w:cs="Times New Roman"/>
              </w:rPr>
              <w:t>s pl</w:t>
            </w:r>
            <w:r w:rsidRPr="00821366">
              <w:rPr>
                <w:rFonts w:ascii="Times New Roman" w:hAnsi="Times New Roman" w:cs="Times New Roman" w:hint="eastAsia"/>
              </w:rPr>
              <w:t>ė</w:t>
            </w:r>
            <w:r w:rsidRPr="00821366">
              <w:rPr>
                <w:rFonts w:ascii="Times New Roman" w:hAnsi="Times New Roman" w:cs="Times New Roman"/>
              </w:rPr>
              <w:t>timo palaipsniui atsi</w:t>
            </w:r>
            <w:r w:rsidRPr="00821366">
              <w:rPr>
                <w:rFonts w:ascii="Times New Roman" w:hAnsi="Times New Roman" w:cs="Times New Roman" w:hint="eastAsia"/>
              </w:rPr>
              <w:t>ž</w:t>
            </w:r>
            <w:r w:rsidRPr="00821366">
              <w:rPr>
                <w:rFonts w:ascii="Times New Roman" w:hAnsi="Times New Roman" w:cs="Times New Roman"/>
              </w:rPr>
              <w:t xml:space="preserve">velgiant </w:t>
            </w:r>
            <w:r w:rsidRPr="00821366">
              <w:rPr>
                <w:rFonts w:ascii="Times New Roman" w:hAnsi="Times New Roman" w:cs="Times New Roman" w:hint="eastAsia"/>
              </w:rPr>
              <w:t>į</w:t>
            </w:r>
            <w:r w:rsidRPr="00821366">
              <w:rPr>
                <w:rFonts w:ascii="Times New Roman" w:hAnsi="Times New Roman" w:cs="Times New Roman"/>
              </w:rPr>
              <w:t xml:space="preserve"> u</w:t>
            </w:r>
            <w:r w:rsidRPr="00821366">
              <w:rPr>
                <w:rFonts w:ascii="Times New Roman" w:hAnsi="Times New Roman" w:cs="Times New Roman" w:hint="eastAsia"/>
              </w:rPr>
              <w:t>ž</w:t>
            </w:r>
            <w:r w:rsidRPr="00821366">
              <w:rPr>
                <w:rFonts w:ascii="Times New Roman" w:hAnsi="Times New Roman" w:cs="Times New Roman"/>
              </w:rPr>
              <w:t>sakov</w:t>
            </w:r>
            <w:r w:rsidRPr="00821366">
              <w:rPr>
                <w:rFonts w:ascii="Times New Roman" w:hAnsi="Times New Roman" w:cs="Times New Roman" w:hint="eastAsia"/>
              </w:rPr>
              <w:t>ų</w:t>
            </w:r>
            <w:r w:rsidRPr="00821366">
              <w:rPr>
                <w:rFonts w:ascii="Times New Roman" w:hAnsi="Times New Roman" w:cs="Times New Roman"/>
              </w:rPr>
              <w:t xml:space="preserve"> ir viso statybos sektoriaus paj</w:t>
            </w:r>
            <w:r w:rsidRPr="00821366">
              <w:rPr>
                <w:rFonts w:ascii="Times New Roman" w:hAnsi="Times New Roman" w:cs="Times New Roman" w:hint="eastAsia"/>
              </w:rPr>
              <w:t>ė</w:t>
            </w:r>
            <w:r w:rsidRPr="00821366">
              <w:rPr>
                <w:rFonts w:ascii="Times New Roman" w:hAnsi="Times New Roman" w:cs="Times New Roman"/>
              </w:rPr>
              <w:t>gumus BIM srityje (</w:t>
            </w:r>
            <w:r w:rsidRPr="00821366">
              <w:rPr>
                <w:rFonts w:ascii="Times New Roman" w:hAnsi="Times New Roman" w:cs="Times New Roman" w:hint="eastAsia"/>
              </w:rPr>
              <w:t>į</w:t>
            </w:r>
            <w:r w:rsidRPr="00821366">
              <w:rPr>
                <w:rFonts w:ascii="Times New Roman" w:hAnsi="Times New Roman" w:cs="Times New Roman"/>
              </w:rPr>
              <w:t>gyjant reikiamas kompetencijas, darbo priemones ir patirt</w:t>
            </w:r>
            <w:r w:rsidRPr="00821366">
              <w:rPr>
                <w:rFonts w:ascii="Times New Roman" w:hAnsi="Times New Roman" w:cs="Times New Roman" w:hint="eastAsia"/>
              </w:rPr>
              <w:t>į</w:t>
            </w:r>
            <w:r w:rsidRPr="00821366">
              <w:rPr>
                <w:rFonts w:ascii="Times New Roman" w:hAnsi="Times New Roman" w:cs="Times New Roman"/>
              </w:rPr>
              <w:t>). Ankstesn</w:t>
            </w:r>
            <w:r w:rsidRPr="00821366">
              <w:rPr>
                <w:rFonts w:ascii="Times New Roman" w:hAnsi="Times New Roman" w:cs="Times New Roman" w:hint="eastAsia"/>
              </w:rPr>
              <w:t>ė</w:t>
            </w:r>
            <w:r w:rsidRPr="00821366">
              <w:rPr>
                <w:rFonts w:ascii="Times New Roman" w:hAnsi="Times New Roman" w:cs="Times New Roman"/>
              </w:rPr>
              <w:t>se diskusijose su vie</w:t>
            </w:r>
            <w:r w:rsidRPr="00821366">
              <w:rPr>
                <w:rFonts w:ascii="Times New Roman" w:hAnsi="Times New Roman" w:cs="Times New Roman" w:hint="eastAsia"/>
              </w:rPr>
              <w:t>š</w:t>
            </w:r>
            <w:r w:rsidRPr="00821366">
              <w:rPr>
                <w:rFonts w:ascii="Times New Roman" w:hAnsi="Times New Roman" w:cs="Times New Roman"/>
              </w:rPr>
              <w:t>ojo sektoriaus u</w:t>
            </w:r>
            <w:r w:rsidRPr="00821366">
              <w:rPr>
                <w:rFonts w:ascii="Times New Roman" w:hAnsi="Times New Roman" w:cs="Times New Roman" w:hint="eastAsia"/>
              </w:rPr>
              <w:t>ž</w:t>
            </w:r>
            <w:r w:rsidRPr="00821366">
              <w:rPr>
                <w:rFonts w:ascii="Times New Roman" w:hAnsi="Times New Roman" w:cs="Times New Roman"/>
              </w:rPr>
              <w:t>sakovais buvo ai</w:t>
            </w:r>
            <w:r w:rsidRPr="00821366">
              <w:rPr>
                <w:rFonts w:ascii="Times New Roman" w:hAnsi="Times New Roman" w:cs="Times New Roman" w:hint="eastAsia"/>
              </w:rPr>
              <w:t>š</w:t>
            </w:r>
            <w:r w:rsidRPr="00821366">
              <w:rPr>
                <w:rFonts w:ascii="Times New Roman" w:hAnsi="Times New Roman" w:cs="Times New Roman"/>
              </w:rPr>
              <w:t>kiai girdimas nerimas d</w:t>
            </w:r>
            <w:r w:rsidRPr="00821366">
              <w:rPr>
                <w:rFonts w:ascii="Times New Roman" w:hAnsi="Times New Roman" w:cs="Times New Roman" w:hint="eastAsia"/>
              </w:rPr>
              <w:t>ė</w:t>
            </w:r>
            <w:r w:rsidRPr="00821366">
              <w:rPr>
                <w:rFonts w:ascii="Times New Roman" w:hAnsi="Times New Roman" w:cs="Times New Roman"/>
              </w:rPr>
              <w:t>l pa</w:t>
            </w:r>
            <w:r w:rsidRPr="00821366">
              <w:rPr>
                <w:rFonts w:ascii="Times New Roman" w:hAnsi="Times New Roman" w:cs="Times New Roman" w:hint="eastAsia"/>
              </w:rPr>
              <w:t>č</w:t>
            </w:r>
            <w:r w:rsidRPr="00821366">
              <w:rPr>
                <w:rFonts w:ascii="Times New Roman" w:hAnsi="Times New Roman" w:cs="Times New Roman"/>
              </w:rPr>
              <w:t>i</w:t>
            </w:r>
            <w:r w:rsidRPr="00821366">
              <w:rPr>
                <w:rFonts w:ascii="Times New Roman" w:hAnsi="Times New Roman" w:cs="Times New Roman" w:hint="eastAsia"/>
              </w:rPr>
              <w:t>ų</w:t>
            </w:r>
            <w:r w:rsidRPr="00821366">
              <w:rPr>
                <w:rFonts w:ascii="Times New Roman" w:hAnsi="Times New Roman" w:cs="Times New Roman"/>
              </w:rPr>
              <w:t xml:space="preserve"> organizacij</w:t>
            </w:r>
            <w:r w:rsidRPr="00821366">
              <w:rPr>
                <w:rFonts w:ascii="Times New Roman" w:hAnsi="Times New Roman" w:cs="Times New Roman" w:hint="eastAsia"/>
              </w:rPr>
              <w:t>ų</w:t>
            </w:r>
            <w:r w:rsidRPr="00821366">
              <w:rPr>
                <w:rFonts w:ascii="Times New Roman" w:hAnsi="Times New Roman" w:cs="Times New Roman"/>
              </w:rPr>
              <w:t xml:space="preserve"> pasirengimo, kompetencij</w:t>
            </w:r>
            <w:r w:rsidRPr="00821366">
              <w:rPr>
                <w:rFonts w:ascii="Times New Roman" w:hAnsi="Times New Roman" w:cs="Times New Roman" w:hint="eastAsia"/>
              </w:rPr>
              <w:t>ų</w:t>
            </w:r>
            <w:r w:rsidRPr="00821366">
              <w:rPr>
                <w:rFonts w:ascii="Times New Roman" w:hAnsi="Times New Roman" w:cs="Times New Roman"/>
              </w:rPr>
              <w:t xml:space="preserve"> </w:t>
            </w:r>
            <w:r w:rsidRPr="00821366">
              <w:rPr>
                <w:rFonts w:ascii="Times New Roman" w:hAnsi="Times New Roman" w:cs="Times New Roman" w:hint="eastAsia"/>
              </w:rPr>
              <w:t>į</w:t>
            </w:r>
            <w:r w:rsidRPr="00821366">
              <w:rPr>
                <w:rFonts w:ascii="Times New Roman" w:hAnsi="Times New Roman" w:cs="Times New Roman"/>
              </w:rPr>
              <w:t>gijimo. Siejant su s</w:t>
            </w:r>
            <w:r w:rsidRPr="00821366">
              <w:rPr>
                <w:rFonts w:ascii="Times New Roman" w:hAnsi="Times New Roman" w:cs="Times New Roman" w:hint="eastAsia"/>
              </w:rPr>
              <w:t>ą</w:t>
            </w:r>
            <w:r w:rsidRPr="00821366">
              <w:rPr>
                <w:rFonts w:ascii="Times New Roman" w:hAnsi="Times New Roman" w:cs="Times New Roman"/>
              </w:rPr>
              <w:t>lyginai didel</w:t>
            </w:r>
            <w:r w:rsidRPr="00821366">
              <w:rPr>
                <w:rFonts w:ascii="Times New Roman" w:hAnsi="Times New Roman" w:cs="Times New Roman" w:hint="eastAsia"/>
              </w:rPr>
              <w:t>ė</w:t>
            </w:r>
            <w:r w:rsidRPr="00821366">
              <w:rPr>
                <w:rFonts w:ascii="Times New Roman" w:hAnsi="Times New Roman" w:cs="Times New Roman"/>
              </w:rPr>
              <w:t>mis projekt</w:t>
            </w:r>
            <w:r w:rsidRPr="00821366">
              <w:rPr>
                <w:rFonts w:ascii="Times New Roman" w:hAnsi="Times New Roman" w:cs="Times New Roman" w:hint="eastAsia"/>
              </w:rPr>
              <w:t>ų</w:t>
            </w:r>
            <w:r w:rsidRPr="00821366">
              <w:rPr>
                <w:rFonts w:ascii="Times New Roman" w:hAnsi="Times New Roman" w:cs="Times New Roman"/>
              </w:rPr>
              <w:t xml:space="preserve"> vert</w:t>
            </w:r>
            <w:r w:rsidRPr="00821366">
              <w:rPr>
                <w:rFonts w:ascii="Times New Roman" w:hAnsi="Times New Roman" w:cs="Times New Roman" w:hint="eastAsia"/>
              </w:rPr>
              <w:t>ė</w:t>
            </w:r>
            <w:r w:rsidRPr="00821366">
              <w:rPr>
                <w:rFonts w:ascii="Times New Roman" w:hAnsi="Times New Roman" w:cs="Times New Roman"/>
              </w:rPr>
              <w:t>mis, tik</w:t>
            </w:r>
            <w:r w:rsidRPr="00821366">
              <w:rPr>
                <w:rFonts w:ascii="Times New Roman" w:hAnsi="Times New Roman" w:cs="Times New Roman" w:hint="eastAsia"/>
              </w:rPr>
              <w:t>ė</w:t>
            </w:r>
            <w:r w:rsidRPr="00821366">
              <w:rPr>
                <w:rFonts w:ascii="Times New Roman" w:hAnsi="Times New Roman" w:cs="Times New Roman"/>
              </w:rPr>
              <w:t>tina, kad daugiausiai toki</w:t>
            </w:r>
            <w:r w:rsidRPr="00821366">
              <w:rPr>
                <w:rFonts w:ascii="Times New Roman" w:hAnsi="Times New Roman" w:cs="Times New Roman" w:hint="eastAsia"/>
              </w:rPr>
              <w:t>ų</w:t>
            </w:r>
            <w:r w:rsidRPr="00821366">
              <w:rPr>
                <w:rFonts w:ascii="Times New Roman" w:hAnsi="Times New Roman" w:cs="Times New Roman"/>
              </w:rPr>
              <w:t xml:space="preserve"> projekt</w:t>
            </w:r>
            <w:r w:rsidRPr="00821366">
              <w:rPr>
                <w:rFonts w:ascii="Times New Roman" w:hAnsi="Times New Roman" w:cs="Times New Roman" w:hint="eastAsia"/>
              </w:rPr>
              <w:t>ų</w:t>
            </w:r>
            <w:r w:rsidRPr="00821366">
              <w:rPr>
                <w:rFonts w:ascii="Times New Roman" w:hAnsi="Times New Roman" w:cs="Times New Roman"/>
              </w:rPr>
              <w:t xml:space="preserve"> u</w:t>
            </w:r>
            <w:r w:rsidRPr="00821366">
              <w:rPr>
                <w:rFonts w:ascii="Times New Roman" w:hAnsi="Times New Roman" w:cs="Times New Roman" w:hint="eastAsia"/>
              </w:rPr>
              <w:t>ž</w:t>
            </w:r>
            <w:r w:rsidRPr="00821366">
              <w:rPr>
                <w:rFonts w:ascii="Times New Roman" w:hAnsi="Times New Roman" w:cs="Times New Roman"/>
              </w:rPr>
              <w:t>sakovai b</w:t>
            </w:r>
            <w:r w:rsidRPr="00821366">
              <w:rPr>
                <w:rFonts w:ascii="Times New Roman" w:hAnsi="Times New Roman" w:cs="Times New Roman" w:hint="eastAsia"/>
              </w:rPr>
              <w:t>ū</w:t>
            </w:r>
            <w:r w:rsidRPr="00821366">
              <w:rPr>
                <w:rFonts w:ascii="Times New Roman" w:hAnsi="Times New Roman" w:cs="Times New Roman"/>
              </w:rPr>
              <w:t>t</w:t>
            </w:r>
            <w:r w:rsidRPr="00821366">
              <w:rPr>
                <w:rFonts w:ascii="Times New Roman" w:hAnsi="Times New Roman" w:cs="Times New Roman" w:hint="eastAsia"/>
              </w:rPr>
              <w:t>ų</w:t>
            </w:r>
            <w:r w:rsidRPr="00821366">
              <w:rPr>
                <w:rFonts w:ascii="Times New Roman" w:hAnsi="Times New Roman" w:cs="Times New Roman"/>
              </w:rPr>
              <w:t xml:space="preserve"> b</w:t>
            </w:r>
            <w:r w:rsidRPr="00821366">
              <w:rPr>
                <w:rFonts w:ascii="Times New Roman" w:hAnsi="Times New Roman" w:cs="Times New Roman" w:hint="eastAsia"/>
              </w:rPr>
              <w:t>ū</w:t>
            </w:r>
            <w:r w:rsidRPr="00821366">
              <w:rPr>
                <w:rFonts w:ascii="Times New Roman" w:hAnsi="Times New Roman" w:cs="Times New Roman"/>
              </w:rPr>
              <w:t>tent didesn</w:t>
            </w:r>
            <w:r w:rsidRPr="00821366">
              <w:rPr>
                <w:rFonts w:ascii="Times New Roman" w:hAnsi="Times New Roman" w:cs="Times New Roman" w:hint="eastAsia"/>
              </w:rPr>
              <w:t>ė</w:t>
            </w:r>
            <w:r w:rsidRPr="00821366">
              <w:rPr>
                <w:rFonts w:ascii="Times New Roman" w:hAnsi="Times New Roman" w:cs="Times New Roman"/>
              </w:rPr>
              <w:t>s organizacijos, kurios tur</w:t>
            </w:r>
            <w:r w:rsidRPr="00821366">
              <w:rPr>
                <w:rFonts w:ascii="Times New Roman" w:hAnsi="Times New Roman" w:cs="Times New Roman" w:hint="eastAsia"/>
              </w:rPr>
              <w:t>ė</w:t>
            </w:r>
            <w:r w:rsidRPr="00821366">
              <w:rPr>
                <w:rFonts w:ascii="Times New Roman" w:hAnsi="Times New Roman" w:cs="Times New Roman"/>
              </w:rPr>
              <w:t>t</w:t>
            </w:r>
            <w:r w:rsidRPr="00821366">
              <w:rPr>
                <w:rFonts w:ascii="Times New Roman" w:hAnsi="Times New Roman" w:cs="Times New Roman" w:hint="eastAsia"/>
              </w:rPr>
              <w:t>ų</w:t>
            </w:r>
            <w:r w:rsidRPr="00821366">
              <w:rPr>
                <w:rFonts w:ascii="Times New Roman" w:hAnsi="Times New Roman" w:cs="Times New Roman"/>
              </w:rPr>
              <w:t xml:space="preserve"> pakankamai vidini</w:t>
            </w:r>
            <w:r w:rsidRPr="00821366">
              <w:rPr>
                <w:rFonts w:ascii="Times New Roman" w:hAnsi="Times New Roman" w:cs="Times New Roman" w:hint="eastAsia"/>
              </w:rPr>
              <w:t>ų</w:t>
            </w:r>
            <w:r w:rsidRPr="00821366">
              <w:rPr>
                <w:rFonts w:ascii="Times New Roman" w:hAnsi="Times New Roman" w:cs="Times New Roman"/>
              </w:rPr>
              <w:t xml:space="preserve"> paj</w:t>
            </w:r>
            <w:r w:rsidRPr="00821366">
              <w:rPr>
                <w:rFonts w:ascii="Times New Roman" w:hAnsi="Times New Roman" w:cs="Times New Roman" w:hint="eastAsia"/>
              </w:rPr>
              <w:t>ė</w:t>
            </w:r>
            <w:r w:rsidRPr="00821366">
              <w:rPr>
                <w:rFonts w:ascii="Times New Roman" w:hAnsi="Times New Roman" w:cs="Times New Roman"/>
              </w:rPr>
              <w:t>gum</w:t>
            </w:r>
            <w:r w:rsidRPr="00821366">
              <w:rPr>
                <w:rFonts w:ascii="Times New Roman" w:hAnsi="Times New Roman" w:cs="Times New Roman" w:hint="eastAsia"/>
              </w:rPr>
              <w:t>ų</w:t>
            </w:r>
            <w:r w:rsidRPr="00821366">
              <w:rPr>
                <w:rFonts w:ascii="Times New Roman" w:hAnsi="Times New Roman" w:cs="Times New Roman"/>
              </w:rPr>
              <w:t xml:space="preserve"> susidoroti su papildomais  u</w:t>
            </w:r>
            <w:r w:rsidRPr="00821366">
              <w:rPr>
                <w:rFonts w:ascii="Times New Roman" w:hAnsi="Times New Roman" w:cs="Times New Roman" w:hint="eastAsia"/>
              </w:rPr>
              <w:t>ž</w:t>
            </w:r>
            <w:r w:rsidR="00331BB9">
              <w:rPr>
                <w:rFonts w:ascii="Times New Roman" w:hAnsi="Times New Roman" w:cs="Times New Roman"/>
              </w:rPr>
              <w:t xml:space="preserve">sakovo reikalavimais. </w:t>
            </w:r>
            <w:r w:rsidR="00965576" w:rsidRPr="00965576">
              <w:rPr>
                <w:rFonts w:ascii="Times New Roman" w:hAnsi="Times New Roman" w:cs="Times New Roman" w:hint="eastAsia"/>
              </w:rPr>
              <w:t>Š</w:t>
            </w:r>
            <w:r w:rsidR="00965576" w:rsidRPr="00965576">
              <w:rPr>
                <w:rFonts w:ascii="Times New Roman" w:hAnsi="Times New Roman" w:cs="Times New Roman"/>
              </w:rPr>
              <w:t xml:space="preserve">is </w:t>
            </w:r>
            <w:r w:rsidR="00115B93">
              <w:rPr>
                <w:rFonts w:ascii="Times New Roman" w:hAnsi="Times New Roman" w:cs="Times New Roman"/>
              </w:rPr>
              <w:t>laipsniškas</w:t>
            </w:r>
            <w:r w:rsidR="00965576" w:rsidRPr="00965576">
              <w:rPr>
                <w:rFonts w:ascii="Times New Roman" w:hAnsi="Times New Roman" w:cs="Times New Roman"/>
              </w:rPr>
              <w:t xml:space="preserve"> kain</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ir sum</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ma</w:t>
            </w:r>
            <w:r w:rsidR="00965576" w:rsidRPr="00965576">
              <w:rPr>
                <w:rFonts w:ascii="Times New Roman" w:hAnsi="Times New Roman" w:cs="Times New Roman" w:hint="eastAsia"/>
              </w:rPr>
              <w:t>ž</w:t>
            </w:r>
            <w:r w:rsidR="00965576" w:rsidRPr="00965576">
              <w:rPr>
                <w:rFonts w:ascii="Times New Roman" w:hAnsi="Times New Roman" w:cs="Times New Roman"/>
              </w:rPr>
              <w:t xml:space="preserve">inimas kas </w:t>
            </w:r>
            <w:r w:rsidR="003A0F0A">
              <w:rPr>
                <w:rFonts w:ascii="Times New Roman" w:hAnsi="Times New Roman" w:cs="Times New Roman"/>
              </w:rPr>
              <w:t>dvejus</w:t>
            </w:r>
            <w:r w:rsidR="00965576" w:rsidRPr="00965576">
              <w:rPr>
                <w:rFonts w:ascii="Times New Roman" w:hAnsi="Times New Roman" w:cs="Times New Roman"/>
              </w:rPr>
              <w:t xml:space="preserve"> metus nutarimo projekte </w:t>
            </w:r>
            <w:r w:rsidR="0034290E" w:rsidRPr="0034290E">
              <w:rPr>
                <w:rFonts w:ascii="Times New Roman" w:hAnsi="Times New Roman" w:cs="Times New Roman"/>
              </w:rPr>
              <w:t>numatytas nutarimo projekto 1.1.2, 1.1.3, 1.1.5, 1.1.6, 1.1.8, 1.1.9 papunk</w:t>
            </w:r>
            <w:r w:rsidR="0034290E" w:rsidRPr="0034290E">
              <w:rPr>
                <w:rFonts w:ascii="Times New Roman" w:hAnsi="Times New Roman" w:cs="Times New Roman" w:hint="eastAsia"/>
              </w:rPr>
              <w:t>č</w:t>
            </w:r>
            <w:r w:rsidR="0034290E" w:rsidRPr="0034290E">
              <w:rPr>
                <w:rFonts w:ascii="Times New Roman" w:hAnsi="Times New Roman" w:cs="Times New Roman"/>
              </w:rPr>
              <w:t xml:space="preserve">iuose, 6, 7, 8, 9, 10 punktuose. </w:t>
            </w:r>
            <w:r w:rsidR="00965576" w:rsidRPr="00965576">
              <w:rPr>
                <w:rFonts w:ascii="Times New Roman" w:hAnsi="Times New Roman" w:cs="Times New Roman"/>
              </w:rPr>
              <w:t>Patikslintas nutarimo projektas suderintas su u</w:t>
            </w:r>
            <w:r w:rsidR="00965576" w:rsidRPr="00965576">
              <w:rPr>
                <w:rFonts w:ascii="Times New Roman" w:hAnsi="Times New Roman" w:cs="Times New Roman" w:hint="eastAsia"/>
              </w:rPr>
              <w:t>ž</w:t>
            </w:r>
            <w:r w:rsidR="00965576" w:rsidRPr="00965576">
              <w:rPr>
                <w:rFonts w:ascii="Times New Roman" w:hAnsi="Times New Roman" w:cs="Times New Roman"/>
              </w:rPr>
              <w:t>sakovais (statytojais)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Turto banku,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Lietuvos automobili</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keli</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direkcija, AB ,,LTG </w:t>
            </w:r>
            <w:proofErr w:type="spellStart"/>
            <w:r w:rsidR="00965576" w:rsidRPr="00965576">
              <w:rPr>
                <w:rFonts w:ascii="Times New Roman" w:hAnsi="Times New Roman" w:cs="Times New Roman"/>
              </w:rPr>
              <w:t>Infra</w:t>
            </w:r>
            <w:proofErr w:type="spellEnd"/>
            <w:r w:rsidR="003F3541">
              <w:rPr>
                <w:rFonts w:ascii="Times New Roman" w:hAnsi="Times New Roman" w:cs="Times New Roman"/>
              </w:rPr>
              <w:t>“</w:t>
            </w:r>
            <w:r w:rsidR="00965576" w:rsidRPr="00965576">
              <w:rPr>
                <w:rFonts w:ascii="Times New Roman" w:hAnsi="Times New Roman" w:cs="Times New Roman"/>
              </w:rPr>
              <w:t xml:space="preserve">, AB </w:t>
            </w:r>
            <w:r w:rsidR="003F3541">
              <w:rPr>
                <w:rFonts w:ascii="Times New Roman" w:hAnsi="Times New Roman" w:cs="Times New Roman"/>
              </w:rPr>
              <w:t>,,</w:t>
            </w:r>
            <w:proofErr w:type="spellStart"/>
            <w:r w:rsidR="00965576" w:rsidRPr="00965576">
              <w:rPr>
                <w:rFonts w:ascii="Times New Roman" w:hAnsi="Times New Roman" w:cs="Times New Roman"/>
              </w:rPr>
              <w:t>Amber</w:t>
            </w:r>
            <w:proofErr w:type="spellEnd"/>
            <w:r w:rsidR="00965576" w:rsidRPr="00965576">
              <w:rPr>
                <w:rFonts w:ascii="Times New Roman" w:hAnsi="Times New Roman" w:cs="Times New Roman"/>
              </w:rPr>
              <w:t xml:space="preserve"> </w:t>
            </w:r>
            <w:proofErr w:type="spellStart"/>
            <w:r w:rsidR="00965576" w:rsidRPr="00965576">
              <w:rPr>
                <w:rFonts w:ascii="Times New Roman" w:hAnsi="Times New Roman" w:cs="Times New Roman"/>
              </w:rPr>
              <w:t>Grid</w:t>
            </w:r>
            <w:proofErr w:type="spellEnd"/>
            <w:r w:rsidR="003F3541">
              <w:rPr>
                <w:rFonts w:ascii="Times New Roman" w:hAnsi="Times New Roman" w:cs="Times New Roman"/>
              </w:rPr>
              <w:t>“</w:t>
            </w:r>
            <w:r w:rsidR="00965576" w:rsidRPr="00965576">
              <w:rPr>
                <w:rFonts w:ascii="Times New Roman" w:hAnsi="Times New Roman" w:cs="Times New Roman"/>
              </w:rPr>
              <w:t xml:space="preserve">, AB </w:t>
            </w:r>
            <w:r w:rsidR="003F3541">
              <w:rPr>
                <w:rFonts w:ascii="Times New Roman" w:hAnsi="Times New Roman" w:cs="Times New Roman"/>
              </w:rPr>
              <w:t>,,</w:t>
            </w:r>
            <w:r w:rsidR="00965576" w:rsidRPr="00965576">
              <w:rPr>
                <w:rFonts w:ascii="Times New Roman" w:hAnsi="Times New Roman" w:cs="Times New Roman"/>
              </w:rPr>
              <w:t>Energijos skirstymo operatorius</w:t>
            </w:r>
            <w:r w:rsidR="003F3541">
              <w:rPr>
                <w:rFonts w:ascii="Times New Roman" w:hAnsi="Times New Roman" w:cs="Times New Roman"/>
              </w:rPr>
              <w:t>“</w:t>
            </w:r>
            <w:r w:rsidR="00965576" w:rsidRPr="00965576">
              <w:rPr>
                <w:rFonts w:ascii="Times New Roman" w:hAnsi="Times New Roman" w:cs="Times New Roman"/>
              </w:rPr>
              <w:t xml:space="preserve">, AB </w:t>
            </w:r>
            <w:proofErr w:type="spellStart"/>
            <w:r w:rsidR="00965576" w:rsidRPr="00965576">
              <w:rPr>
                <w:rFonts w:ascii="Times New Roman" w:hAnsi="Times New Roman" w:cs="Times New Roman"/>
              </w:rPr>
              <w:t>Litgrid</w:t>
            </w:r>
            <w:proofErr w:type="spellEnd"/>
            <w:r w:rsidR="00965576" w:rsidRPr="00965576">
              <w:rPr>
                <w:rFonts w:ascii="Times New Roman" w:hAnsi="Times New Roman" w:cs="Times New Roman"/>
              </w:rPr>
              <w:t>,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Lietuvos oro uostais,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 xml:space="preserve">mone </w:t>
            </w:r>
            <w:r w:rsidR="00965576" w:rsidRPr="00965576">
              <w:rPr>
                <w:rFonts w:ascii="Times New Roman" w:hAnsi="Times New Roman" w:cs="Times New Roman"/>
              </w:rPr>
              <w:lastRenderedPageBreak/>
              <w:t>Klaip</w:t>
            </w:r>
            <w:r w:rsidR="00965576" w:rsidRPr="00965576">
              <w:rPr>
                <w:rFonts w:ascii="Times New Roman" w:hAnsi="Times New Roman" w:cs="Times New Roman" w:hint="eastAsia"/>
              </w:rPr>
              <w:t>ė</w:t>
            </w:r>
            <w:r w:rsidR="00965576" w:rsidRPr="00965576">
              <w:rPr>
                <w:rFonts w:ascii="Times New Roman" w:hAnsi="Times New Roman" w:cs="Times New Roman"/>
              </w:rPr>
              <w:t>dos valstybinio j</w:t>
            </w:r>
            <w:r w:rsidR="00965576" w:rsidRPr="00965576">
              <w:rPr>
                <w:rFonts w:ascii="Times New Roman" w:hAnsi="Times New Roman" w:cs="Times New Roman" w:hint="eastAsia"/>
              </w:rPr>
              <w:t>ū</w:t>
            </w:r>
            <w:r w:rsidR="00965576" w:rsidRPr="00965576">
              <w:rPr>
                <w:rFonts w:ascii="Times New Roman" w:hAnsi="Times New Roman" w:cs="Times New Roman"/>
              </w:rPr>
              <w:t>r</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uosto direkcija, kurie ir yra projektavimo paslaug</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ir statybos darb</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pirkim</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vykdytojai, turintys pakankamai vidini</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paj</w:t>
            </w:r>
            <w:r w:rsidR="00965576" w:rsidRPr="00965576">
              <w:rPr>
                <w:rFonts w:ascii="Times New Roman" w:hAnsi="Times New Roman" w:cs="Times New Roman" w:hint="eastAsia"/>
              </w:rPr>
              <w:t>ė</w:t>
            </w:r>
            <w:r w:rsidR="00965576" w:rsidRPr="00965576">
              <w:rPr>
                <w:rFonts w:ascii="Times New Roman" w:hAnsi="Times New Roman" w:cs="Times New Roman"/>
              </w:rPr>
              <w:t>gum</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susidoroti su papildomais  u</w:t>
            </w:r>
            <w:r w:rsidR="00965576" w:rsidRPr="00965576">
              <w:rPr>
                <w:rFonts w:ascii="Times New Roman" w:hAnsi="Times New Roman" w:cs="Times New Roman" w:hint="eastAsia"/>
              </w:rPr>
              <w:t>ž</w:t>
            </w:r>
            <w:r w:rsidR="00965576" w:rsidRPr="00965576">
              <w:rPr>
                <w:rFonts w:ascii="Times New Roman" w:hAnsi="Times New Roman" w:cs="Times New Roman"/>
              </w:rPr>
              <w:t>sakovo reikalavimais.</w:t>
            </w:r>
          </w:p>
        </w:tc>
      </w:tr>
      <w:tr w:rsidR="003B0C30" w:rsidRPr="00E67AC6" w:rsidTr="003B0C30">
        <w:trPr>
          <w:trHeight w:val="1896"/>
        </w:trPr>
        <w:tc>
          <w:tcPr>
            <w:tcW w:w="567" w:type="dxa"/>
            <w:vMerge/>
          </w:tcPr>
          <w:p w:rsidR="003B0C30" w:rsidRPr="00E67AC6" w:rsidRDefault="003B0C30" w:rsidP="000956E8">
            <w:pPr>
              <w:jc w:val="center"/>
              <w:rPr>
                <w:rFonts w:ascii="Times New Roman" w:hAnsi="Times New Roman" w:cs="Times New Roman"/>
              </w:rPr>
            </w:pPr>
          </w:p>
        </w:tc>
        <w:tc>
          <w:tcPr>
            <w:tcW w:w="1702" w:type="dxa"/>
            <w:vMerge/>
          </w:tcPr>
          <w:p w:rsidR="003B0C30" w:rsidRPr="00E67AC6" w:rsidRDefault="003B0C30" w:rsidP="000956E8">
            <w:pPr>
              <w:rPr>
                <w:rFonts w:ascii="Times New Roman" w:hAnsi="Times New Roman" w:cs="Times New Roman"/>
              </w:rPr>
            </w:pPr>
          </w:p>
        </w:tc>
        <w:tc>
          <w:tcPr>
            <w:tcW w:w="707" w:type="dxa"/>
          </w:tcPr>
          <w:p w:rsidR="003B0C30" w:rsidRPr="00E67AC6" w:rsidRDefault="00FE355E" w:rsidP="00101350">
            <w:pPr>
              <w:rPr>
                <w:rFonts w:ascii="Times New Roman" w:hAnsi="Times New Roman" w:cs="Times New Roman"/>
              </w:rPr>
            </w:pPr>
            <w:r>
              <w:rPr>
                <w:rFonts w:ascii="Times New Roman" w:hAnsi="Times New Roman" w:cs="Times New Roman"/>
              </w:rPr>
              <w:t>1</w:t>
            </w:r>
            <w:r w:rsidR="001B6903">
              <w:rPr>
                <w:rFonts w:ascii="Times New Roman" w:hAnsi="Times New Roman" w:cs="Times New Roman"/>
              </w:rPr>
              <w:t>.2.</w:t>
            </w:r>
          </w:p>
        </w:tc>
        <w:tc>
          <w:tcPr>
            <w:tcW w:w="6379" w:type="dxa"/>
          </w:tcPr>
          <w:p w:rsidR="003B0C30" w:rsidRPr="00E67AC6" w:rsidRDefault="003B0C30" w:rsidP="00101350">
            <w:pPr>
              <w:rPr>
                <w:rFonts w:ascii="Times New Roman" w:hAnsi="Times New Roman" w:cs="Times New Roman"/>
              </w:rPr>
            </w:pPr>
            <w:r w:rsidRPr="00E67AC6">
              <w:rPr>
                <w:rFonts w:ascii="Times New Roman" w:hAnsi="Times New Roman" w:cs="Times New Roman"/>
              </w:rPr>
              <w:t>2) Siūlome išplėsti privalomą BIM taikymą, įtraukiant kultūros paveldo statinius.</w:t>
            </w:r>
          </w:p>
          <w:p w:rsidR="003B0C30" w:rsidRPr="00E67AC6" w:rsidRDefault="003B0C30" w:rsidP="00101350">
            <w:pPr>
              <w:rPr>
                <w:rFonts w:ascii="Times New Roman" w:hAnsi="Times New Roman" w:cs="Times New Roman"/>
                <w:b/>
              </w:rPr>
            </w:pPr>
            <w:r w:rsidRPr="00E67AC6">
              <w:rPr>
                <w:rFonts w:ascii="Times New Roman" w:hAnsi="Times New Roman" w:cs="Times New Roman"/>
              </w:rPr>
              <w:t>BIM taikymas sudaro prielaidas atlikti statybos darbus ženkliai aukštesniame kokybiniame lygmenyje. Užsienyje kultūros paveldo statiniams BIM taikomas. Todėl neteisinga, kad kultūros paveldas, kaip viešasis visos valstybės bei visuomenės interesas, nėra įtrauktas į privalomo BIM taikymo atvejus.</w:t>
            </w:r>
          </w:p>
        </w:tc>
        <w:tc>
          <w:tcPr>
            <w:tcW w:w="5528" w:type="dxa"/>
          </w:tcPr>
          <w:p w:rsidR="003B0C30" w:rsidRPr="004C66CE" w:rsidRDefault="004C66CE" w:rsidP="000956E8">
            <w:pPr>
              <w:rPr>
                <w:rFonts w:ascii="Times New Roman" w:hAnsi="Times New Roman" w:cs="Times New Roman"/>
                <w:b/>
              </w:rPr>
            </w:pPr>
            <w:r>
              <w:rPr>
                <w:rFonts w:ascii="Times New Roman" w:hAnsi="Times New Roman" w:cs="Times New Roman"/>
                <w:b/>
              </w:rPr>
              <w:t>Neatsižvelgta.</w:t>
            </w:r>
          </w:p>
          <w:p w:rsidR="003B0C30" w:rsidRPr="00C52F68" w:rsidRDefault="00624968" w:rsidP="000956E8">
            <w:pPr>
              <w:rPr>
                <w:rFonts w:ascii="Times New Roman" w:hAnsi="Times New Roman" w:cs="Times New Roman"/>
              </w:rPr>
            </w:pPr>
            <w:r>
              <w:rPr>
                <w:rFonts w:ascii="Times New Roman" w:hAnsi="Times New Roman" w:cs="Times New Roman"/>
              </w:rPr>
              <w:t>Nutarimo projekto 3</w:t>
            </w:r>
            <w:r w:rsidR="00C52F68">
              <w:rPr>
                <w:rFonts w:ascii="Times New Roman" w:hAnsi="Times New Roman" w:cs="Times New Roman"/>
              </w:rPr>
              <w:t xml:space="preserve"> punkto nuostatai pritaria Lietuvos Respublikos kultūros ministerija, Kultūros paveldo departamentas, Kultūros infrastruktūros centras. </w:t>
            </w:r>
            <w:r w:rsidR="009E671A" w:rsidRPr="009E671A">
              <w:rPr>
                <w:rFonts w:ascii="Times New Roman" w:hAnsi="Times New Roman" w:cs="Times New Roman"/>
              </w:rPr>
              <w:t>Kult</w:t>
            </w:r>
            <w:r w:rsidR="009E671A" w:rsidRPr="009E671A">
              <w:rPr>
                <w:rFonts w:ascii="Times New Roman" w:hAnsi="Times New Roman" w:cs="Times New Roman" w:hint="eastAsia"/>
              </w:rPr>
              <w:t>ū</w:t>
            </w:r>
            <w:r w:rsidR="009E671A" w:rsidRPr="009E671A">
              <w:rPr>
                <w:rFonts w:ascii="Times New Roman" w:hAnsi="Times New Roman" w:cs="Times New Roman"/>
              </w:rPr>
              <w:t>ros paveldo statiniams (ar j</w:t>
            </w:r>
            <w:r w:rsidR="009E671A" w:rsidRPr="009E671A">
              <w:rPr>
                <w:rFonts w:ascii="Times New Roman" w:hAnsi="Times New Roman" w:cs="Times New Roman" w:hint="eastAsia"/>
              </w:rPr>
              <w:t>ų</w:t>
            </w:r>
            <w:r w:rsidR="009E671A" w:rsidRPr="009E671A">
              <w:rPr>
                <w:rFonts w:ascii="Times New Roman" w:hAnsi="Times New Roman" w:cs="Times New Roman"/>
              </w:rPr>
              <w:t xml:space="preserve"> dalims) ir kitiems kult</w:t>
            </w:r>
            <w:r w:rsidR="009E671A" w:rsidRPr="009E671A">
              <w:rPr>
                <w:rFonts w:ascii="Times New Roman" w:hAnsi="Times New Roman" w:cs="Times New Roman" w:hint="eastAsia"/>
              </w:rPr>
              <w:t>ū</w:t>
            </w:r>
            <w:r w:rsidR="009E671A" w:rsidRPr="009E671A">
              <w:rPr>
                <w:rFonts w:ascii="Times New Roman" w:hAnsi="Times New Roman" w:cs="Times New Roman"/>
              </w:rPr>
              <w:t>ros paveldo objektams d</w:t>
            </w:r>
            <w:r w:rsidR="009E671A" w:rsidRPr="009E671A">
              <w:rPr>
                <w:rFonts w:ascii="Times New Roman" w:hAnsi="Times New Roman" w:cs="Times New Roman" w:hint="eastAsia"/>
              </w:rPr>
              <w:t>ė</w:t>
            </w:r>
            <w:r w:rsidR="009E671A" w:rsidRPr="009E671A">
              <w:rPr>
                <w:rFonts w:ascii="Times New Roman" w:hAnsi="Times New Roman" w:cs="Times New Roman"/>
              </w:rPr>
              <w:t>l savo specifikos ir sud</w:t>
            </w:r>
            <w:r w:rsidR="009E671A" w:rsidRPr="009E671A">
              <w:rPr>
                <w:rFonts w:ascii="Times New Roman" w:hAnsi="Times New Roman" w:cs="Times New Roman" w:hint="eastAsia"/>
              </w:rPr>
              <w:t>ė</w:t>
            </w:r>
            <w:r w:rsidR="009E671A" w:rsidRPr="009E671A">
              <w:rPr>
                <w:rFonts w:ascii="Times New Roman" w:hAnsi="Times New Roman" w:cs="Times New Roman"/>
              </w:rPr>
              <w:t>tingumo, verting</w:t>
            </w:r>
            <w:r w:rsidR="009E671A" w:rsidRPr="009E671A">
              <w:rPr>
                <w:rFonts w:ascii="Times New Roman" w:hAnsi="Times New Roman" w:cs="Times New Roman" w:hint="eastAsia"/>
              </w:rPr>
              <w:t>ų</w:t>
            </w:r>
            <w:r w:rsidR="009E671A" w:rsidRPr="009E671A">
              <w:rPr>
                <w:rFonts w:ascii="Times New Roman" w:hAnsi="Times New Roman" w:cs="Times New Roman"/>
              </w:rPr>
              <w:t>j</w:t>
            </w:r>
            <w:r w:rsidR="009E671A" w:rsidRPr="009E671A">
              <w:rPr>
                <w:rFonts w:ascii="Times New Roman" w:hAnsi="Times New Roman" w:cs="Times New Roman" w:hint="eastAsia"/>
              </w:rPr>
              <w:t>ų</w:t>
            </w:r>
            <w:r w:rsidR="009E671A" w:rsidRPr="009E671A">
              <w:rPr>
                <w:rFonts w:ascii="Times New Roman" w:hAnsi="Times New Roman" w:cs="Times New Roman"/>
              </w:rPr>
              <w:t xml:space="preserve"> savybi</w:t>
            </w:r>
            <w:r w:rsidR="009E671A" w:rsidRPr="009E671A">
              <w:rPr>
                <w:rFonts w:ascii="Times New Roman" w:hAnsi="Times New Roman" w:cs="Times New Roman" w:hint="eastAsia"/>
              </w:rPr>
              <w:t>ų</w:t>
            </w:r>
            <w:r w:rsidR="009E671A" w:rsidRPr="009E671A">
              <w:rPr>
                <w:rFonts w:ascii="Times New Roman" w:hAnsi="Times New Roman" w:cs="Times New Roman"/>
              </w:rPr>
              <w:t xml:space="preserve"> </w:t>
            </w:r>
            <w:r w:rsidR="00B00759">
              <w:rPr>
                <w:rFonts w:ascii="Times New Roman" w:hAnsi="Times New Roman" w:cs="Times New Roman"/>
              </w:rPr>
              <w:t>šiame etape nesiūloma privalomai taikyti BIM metodus.</w:t>
            </w:r>
          </w:p>
          <w:p w:rsidR="003B0C30" w:rsidRDefault="003B0C30" w:rsidP="00D27750">
            <w:pPr>
              <w:rPr>
                <w:rFonts w:ascii="Times New Roman" w:hAnsi="Times New Roman" w:cs="Times New Roman"/>
                <w:color w:val="FF0000"/>
              </w:rPr>
            </w:pPr>
          </w:p>
        </w:tc>
      </w:tr>
      <w:tr w:rsidR="003B0C30" w:rsidRPr="00E67AC6" w:rsidTr="00E67AC6">
        <w:trPr>
          <w:trHeight w:val="1176"/>
        </w:trPr>
        <w:tc>
          <w:tcPr>
            <w:tcW w:w="567" w:type="dxa"/>
            <w:vMerge/>
          </w:tcPr>
          <w:p w:rsidR="003B0C30" w:rsidRPr="00E67AC6" w:rsidRDefault="003B0C30" w:rsidP="000956E8">
            <w:pPr>
              <w:jc w:val="center"/>
              <w:rPr>
                <w:rFonts w:ascii="Times New Roman" w:hAnsi="Times New Roman" w:cs="Times New Roman"/>
              </w:rPr>
            </w:pPr>
          </w:p>
        </w:tc>
        <w:tc>
          <w:tcPr>
            <w:tcW w:w="1702" w:type="dxa"/>
            <w:vMerge/>
          </w:tcPr>
          <w:p w:rsidR="003B0C30" w:rsidRPr="00E67AC6" w:rsidRDefault="003B0C30" w:rsidP="000956E8">
            <w:pPr>
              <w:rPr>
                <w:rFonts w:ascii="Times New Roman" w:hAnsi="Times New Roman" w:cs="Times New Roman"/>
              </w:rPr>
            </w:pPr>
          </w:p>
        </w:tc>
        <w:tc>
          <w:tcPr>
            <w:tcW w:w="707" w:type="dxa"/>
          </w:tcPr>
          <w:p w:rsidR="003B0C30" w:rsidRPr="00E67AC6" w:rsidRDefault="00FE355E" w:rsidP="00101350">
            <w:pPr>
              <w:rPr>
                <w:rFonts w:ascii="Times New Roman" w:hAnsi="Times New Roman" w:cs="Times New Roman"/>
              </w:rPr>
            </w:pPr>
            <w:r>
              <w:rPr>
                <w:rFonts w:ascii="Times New Roman" w:hAnsi="Times New Roman" w:cs="Times New Roman"/>
              </w:rPr>
              <w:t>1</w:t>
            </w:r>
            <w:r w:rsidR="001B6903">
              <w:rPr>
                <w:rFonts w:ascii="Times New Roman" w:hAnsi="Times New Roman" w:cs="Times New Roman"/>
              </w:rPr>
              <w:t>.3.</w:t>
            </w:r>
          </w:p>
        </w:tc>
        <w:tc>
          <w:tcPr>
            <w:tcW w:w="6379" w:type="dxa"/>
          </w:tcPr>
          <w:p w:rsidR="003B0C30" w:rsidRPr="00E67AC6" w:rsidRDefault="003B0C30" w:rsidP="00101350">
            <w:pPr>
              <w:rPr>
                <w:rFonts w:ascii="Times New Roman" w:hAnsi="Times New Roman" w:cs="Times New Roman"/>
              </w:rPr>
            </w:pPr>
            <w:r w:rsidRPr="00E67AC6">
              <w:rPr>
                <w:rFonts w:ascii="Times New Roman" w:hAnsi="Times New Roman" w:cs="Times New Roman"/>
              </w:rPr>
              <w:t>3) Nors nutarimas įsigalioja 2021 m. gruodžio 1 d., tačiau jo taikymas eilinį kartą yra nukeltas (nuo 2022 m. kovo 1 d.).</w:t>
            </w:r>
          </w:p>
          <w:p w:rsidR="003B0C30" w:rsidRPr="00E67AC6" w:rsidRDefault="003B0C30" w:rsidP="00101350">
            <w:pPr>
              <w:rPr>
                <w:rFonts w:ascii="Times New Roman" w:hAnsi="Times New Roman" w:cs="Times New Roman"/>
              </w:rPr>
            </w:pPr>
            <w:r w:rsidRPr="00E67AC6">
              <w:rPr>
                <w:rFonts w:ascii="Times New Roman" w:hAnsi="Times New Roman" w:cs="Times New Roman"/>
              </w:rPr>
              <w:t>Siūlome nebenukelti šio svarbaus nutarimo ir pradėti jį taikyti nuo 2022 m. sausio 1 d.</w:t>
            </w:r>
          </w:p>
        </w:tc>
        <w:tc>
          <w:tcPr>
            <w:tcW w:w="5528" w:type="dxa"/>
          </w:tcPr>
          <w:p w:rsidR="00DA3F10" w:rsidRPr="00DA3F10" w:rsidRDefault="00DA3F10" w:rsidP="00D27750">
            <w:pPr>
              <w:rPr>
                <w:rFonts w:ascii="Times New Roman" w:hAnsi="Times New Roman" w:cs="Times New Roman"/>
                <w:b/>
              </w:rPr>
            </w:pPr>
            <w:r>
              <w:rPr>
                <w:rFonts w:ascii="Times New Roman" w:hAnsi="Times New Roman" w:cs="Times New Roman"/>
                <w:b/>
              </w:rPr>
              <w:t>Neatsižvelgta.</w:t>
            </w:r>
          </w:p>
          <w:p w:rsidR="003B0C30" w:rsidRDefault="00D76870" w:rsidP="00BA6EBD">
            <w:pPr>
              <w:rPr>
                <w:rFonts w:ascii="Times New Roman" w:hAnsi="Times New Roman" w:cs="Times New Roman"/>
                <w:color w:val="FF0000"/>
              </w:rPr>
            </w:pPr>
            <w:r w:rsidRPr="00B34F14">
              <w:rPr>
                <w:rFonts w:ascii="Times New Roman" w:hAnsi="Times New Roman" w:cs="Times New Roman"/>
              </w:rPr>
              <w:t xml:space="preserve">Užsakovai (statytojai) turi pasirengti privalomam BIM metodų taikymui. </w:t>
            </w:r>
            <w:r w:rsidR="00B34F14" w:rsidRPr="00B34F14">
              <w:rPr>
                <w:rFonts w:ascii="Times New Roman" w:hAnsi="Times New Roman" w:cs="Times New Roman"/>
              </w:rPr>
              <w:t>Nutarimo projekto 1.2 papunkčio nuostatai pritaria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Turto bankas,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Lietuvos automobili</w:t>
            </w:r>
            <w:r w:rsidR="00B34F14" w:rsidRPr="00B34F14">
              <w:rPr>
                <w:rFonts w:ascii="Times New Roman" w:hAnsi="Times New Roman" w:cs="Times New Roman" w:hint="eastAsia"/>
              </w:rPr>
              <w:t>ų</w:t>
            </w:r>
            <w:r w:rsidR="00B34F14" w:rsidRPr="00B34F14">
              <w:rPr>
                <w:rFonts w:ascii="Times New Roman" w:hAnsi="Times New Roman" w:cs="Times New Roman"/>
              </w:rPr>
              <w:t xml:space="preserve"> keli</w:t>
            </w:r>
            <w:r w:rsidR="00B34F14" w:rsidRPr="00B34F14">
              <w:rPr>
                <w:rFonts w:ascii="Times New Roman" w:hAnsi="Times New Roman" w:cs="Times New Roman" w:hint="eastAsia"/>
              </w:rPr>
              <w:t>ų</w:t>
            </w:r>
            <w:r w:rsidR="00B34F14" w:rsidRPr="00B34F14">
              <w:rPr>
                <w:rFonts w:ascii="Times New Roman" w:hAnsi="Times New Roman" w:cs="Times New Roman"/>
              </w:rPr>
              <w:t xml:space="preserve"> direkcija, AB ,,LTG </w:t>
            </w:r>
            <w:proofErr w:type="spellStart"/>
            <w:r w:rsidR="00B34F14" w:rsidRPr="00B34F14">
              <w:rPr>
                <w:rFonts w:ascii="Times New Roman" w:hAnsi="Times New Roman" w:cs="Times New Roman"/>
              </w:rPr>
              <w:t>Infra</w:t>
            </w:r>
            <w:proofErr w:type="spellEnd"/>
            <w:r w:rsidR="00BA6EBD">
              <w:rPr>
                <w:rFonts w:ascii="Times New Roman" w:hAnsi="Times New Roman" w:cs="Times New Roman"/>
              </w:rPr>
              <w:t>“</w:t>
            </w:r>
            <w:r w:rsidR="00B34F14" w:rsidRPr="00B34F14">
              <w:rPr>
                <w:rFonts w:ascii="Times New Roman" w:hAnsi="Times New Roman" w:cs="Times New Roman"/>
              </w:rPr>
              <w:t xml:space="preserve">, AB </w:t>
            </w:r>
            <w:r w:rsidR="00BA6EBD">
              <w:rPr>
                <w:rFonts w:ascii="Times New Roman" w:hAnsi="Times New Roman" w:cs="Times New Roman"/>
              </w:rPr>
              <w:t>,,</w:t>
            </w:r>
            <w:proofErr w:type="spellStart"/>
            <w:r w:rsidR="00B34F14" w:rsidRPr="00B34F14">
              <w:rPr>
                <w:rFonts w:ascii="Times New Roman" w:hAnsi="Times New Roman" w:cs="Times New Roman"/>
              </w:rPr>
              <w:t>Amber</w:t>
            </w:r>
            <w:proofErr w:type="spellEnd"/>
            <w:r w:rsidR="00B34F14" w:rsidRPr="00B34F14">
              <w:rPr>
                <w:rFonts w:ascii="Times New Roman" w:hAnsi="Times New Roman" w:cs="Times New Roman"/>
              </w:rPr>
              <w:t xml:space="preserve"> </w:t>
            </w:r>
            <w:proofErr w:type="spellStart"/>
            <w:r w:rsidR="00B34F14" w:rsidRPr="00B34F14">
              <w:rPr>
                <w:rFonts w:ascii="Times New Roman" w:hAnsi="Times New Roman" w:cs="Times New Roman"/>
              </w:rPr>
              <w:t>Grid</w:t>
            </w:r>
            <w:proofErr w:type="spellEnd"/>
            <w:r w:rsidR="00BA6EBD">
              <w:rPr>
                <w:rFonts w:ascii="Times New Roman" w:hAnsi="Times New Roman" w:cs="Times New Roman"/>
              </w:rPr>
              <w:t>“</w:t>
            </w:r>
            <w:r w:rsidR="00B34F14" w:rsidRPr="00B34F14">
              <w:rPr>
                <w:rFonts w:ascii="Times New Roman" w:hAnsi="Times New Roman" w:cs="Times New Roman"/>
              </w:rPr>
              <w:t xml:space="preserve">, AB </w:t>
            </w:r>
            <w:r w:rsidR="00BA6EBD">
              <w:rPr>
                <w:rFonts w:ascii="Times New Roman" w:hAnsi="Times New Roman" w:cs="Times New Roman"/>
              </w:rPr>
              <w:t>,,</w:t>
            </w:r>
            <w:r w:rsidR="00B34F14" w:rsidRPr="00B34F14">
              <w:rPr>
                <w:rFonts w:ascii="Times New Roman" w:hAnsi="Times New Roman" w:cs="Times New Roman"/>
              </w:rPr>
              <w:t>Energijos skirstymo operatorius</w:t>
            </w:r>
            <w:r w:rsidR="00BA6EBD">
              <w:rPr>
                <w:rFonts w:ascii="Times New Roman" w:hAnsi="Times New Roman" w:cs="Times New Roman"/>
              </w:rPr>
              <w:t>“</w:t>
            </w:r>
            <w:r w:rsidR="00B34F14" w:rsidRPr="00B34F14">
              <w:rPr>
                <w:rFonts w:ascii="Times New Roman" w:hAnsi="Times New Roman" w:cs="Times New Roman"/>
              </w:rPr>
              <w:t xml:space="preserve">, AB </w:t>
            </w:r>
            <w:proofErr w:type="spellStart"/>
            <w:r w:rsidR="00B34F14" w:rsidRPr="00B34F14">
              <w:rPr>
                <w:rFonts w:ascii="Times New Roman" w:hAnsi="Times New Roman" w:cs="Times New Roman"/>
              </w:rPr>
              <w:t>Litgrid</w:t>
            </w:r>
            <w:proofErr w:type="spellEnd"/>
            <w:r w:rsidR="00B34F14" w:rsidRPr="00B34F14">
              <w:rPr>
                <w:rFonts w:ascii="Times New Roman" w:hAnsi="Times New Roman" w:cs="Times New Roman"/>
              </w:rPr>
              <w:t>,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Lietuvos oro uostai,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Klaip</w:t>
            </w:r>
            <w:r w:rsidR="00B34F14" w:rsidRPr="00B34F14">
              <w:rPr>
                <w:rFonts w:ascii="Times New Roman" w:hAnsi="Times New Roman" w:cs="Times New Roman" w:hint="eastAsia"/>
              </w:rPr>
              <w:t>ė</w:t>
            </w:r>
            <w:r w:rsidR="00B34F14" w:rsidRPr="00B34F14">
              <w:rPr>
                <w:rFonts w:ascii="Times New Roman" w:hAnsi="Times New Roman" w:cs="Times New Roman"/>
              </w:rPr>
              <w:t>dos valstybinio j</w:t>
            </w:r>
            <w:r w:rsidR="00B34F14" w:rsidRPr="00B34F14">
              <w:rPr>
                <w:rFonts w:ascii="Times New Roman" w:hAnsi="Times New Roman" w:cs="Times New Roman" w:hint="eastAsia"/>
              </w:rPr>
              <w:t>ū</w:t>
            </w:r>
            <w:r w:rsidR="00B34F14" w:rsidRPr="00B34F14">
              <w:rPr>
                <w:rFonts w:ascii="Times New Roman" w:hAnsi="Times New Roman" w:cs="Times New Roman"/>
              </w:rPr>
              <w:t>r</w:t>
            </w:r>
            <w:r w:rsidR="00B34F14" w:rsidRPr="00B34F14">
              <w:rPr>
                <w:rFonts w:ascii="Times New Roman" w:hAnsi="Times New Roman" w:cs="Times New Roman" w:hint="eastAsia"/>
              </w:rPr>
              <w:t>ų</w:t>
            </w:r>
            <w:r w:rsidR="00B34F14" w:rsidRPr="00B34F14">
              <w:rPr>
                <w:rFonts w:ascii="Times New Roman" w:hAnsi="Times New Roman" w:cs="Times New Roman"/>
              </w:rPr>
              <w:t xml:space="preserve"> uosto direkcija, Lietuvos Respublikos ekonomikos ir inovacijų ministerija ir Viešųjų pirkimų tarnyba.</w:t>
            </w:r>
          </w:p>
        </w:tc>
      </w:tr>
      <w:tr w:rsidR="00D6421E" w:rsidRPr="00E67AC6" w:rsidTr="00E67AC6">
        <w:tc>
          <w:tcPr>
            <w:tcW w:w="567" w:type="dxa"/>
            <w:vMerge/>
          </w:tcPr>
          <w:p w:rsidR="00D6421E" w:rsidRPr="00E67AC6" w:rsidRDefault="00D6421E" w:rsidP="000956E8">
            <w:pPr>
              <w:jc w:val="center"/>
              <w:rPr>
                <w:rFonts w:ascii="Times New Roman" w:hAnsi="Times New Roman" w:cs="Times New Roman"/>
              </w:rPr>
            </w:pPr>
          </w:p>
        </w:tc>
        <w:tc>
          <w:tcPr>
            <w:tcW w:w="1702" w:type="dxa"/>
            <w:vMerge/>
          </w:tcPr>
          <w:p w:rsidR="00D6421E" w:rsidRPr="00E67AC6" w:rsidRDefault="00D6421E" w:rsidP="000956E8">
            <w:pPr>
              <w:rPr>
                <w:rFonts w:ascii="Times New Roman" w:hAnsi="Times New Roman" w:cs="Times New Roman"/>
              </w:rPr>
            </w:pPr>
          </w:p>
        </w:tc>
        <w:tc>
          <w:tcPr>
            <w:tcW w:w="707" w:type="dxa"/>
          </w:tcPr>
          <w:p w:rsidR="00D6421E" w:rsidRPr="00A266AC" w:rsidRDefault="00FE355E" w:rsidP="00745C04">
            <w:pPr>
              <w:rPr>
                <w:rFonts w:ascii="Times New Roman" w:hAnsi="Times New Roman" w:cs="Times New Roman"/>
              </w:rPr>
            </w:pPr>
            <w:r>
              <w:rPr>
                <w:rFonts w:ascii="Times New Roman" w:hAnsi="Times New Roman" w:cs="Times New Roman"/>
              </w:rPr>
              <w:t>1</w:t>
            </w:r>
            <w:r w:rsidR="001B6903">
              <w:rPr>
                <w:rFonts w:ascii="Times New Roman" w:hAnsi="Times New Roman" w:cs="Times New Roman"/>
              </w:rPr>
              <w:t>.4.</w:t>
            </w:r>
          </w:p>
        </w:tc>
        <w:tc>
          <w:tcPr>
            <w:tcW w:w="6379" w:type="dxa"/>
          </w:tcPr>
          <w:p w:rsidR="00D6421E" w:rsidRPr="00E67AC6" w:rsidRDefault="00D6421E" w:rsidP="00745C04">
            <w:pPr>
              <w:rPr>
                <w:rFonts w:ascii="Times New Roman" w:hAnsi="Times New Roman" w:cs="Times New Roman"/>
              </w:rPr>
            </w:pPr>
            <w:r w:rsidRPr="00E67AC6">
              <w:rPr>
                <w:rFonts w:ascii="Times New Roman" w:hAnsi="Times New Roman" w:cs="Times New Roman"/>
                <w:b/>
              </w:rPr>
              <w:t>2.</w:t>
            </w:r>
            <w:r w:rsidRPr="00E67AC6">
              <w:rPr>
                <w:rFonts w:ascii="Times New Roman" w:hAnsi="Times New Roman" w:cs="Times New Roman"/>
              </w:rPr>
              <w:t xml:space="preserve"> Taip pat primename, kad asociacija 2021-02-08 teikė pastabas dėl Aplinkos ministerijos parengto BIM taikymo instrukcijų projekto, atkreipdama dėmesį, jog neaiškus BIM inkorporavimo į galiojančią teisės aktų sistemą algoritmas ir apskritai BIM modelio teisinė reikšmė, o pats instrukcijų projektas nesuderintas su Statybos įstatymu, Teisėkūros pagrindų įstatymu ir </w:t>
            </w:r>
            <w:proofErr w:type="spellStart"/>
            <w:r w:rsidRPr="00E67AC6">
              <w:rPr>
                <w:rFonts w:ascii="Times New Roman" w:hAnsi="Times New Roman" w:cs="Times New Roman"/>
              </w:rPr>
              <w:t>STR‘ais</w:t>
            </w:r>
            <w:proofErr w:type="spellEnd"/>
            <w:r w:rsidRPr="00E67AC6">
              <w:rPr>
                <w:rFonts w:ascii="Times New Roman" w:hAnsi="Times New Roman" w:cs="Times New Roman"/>
              </w:rPr>
              <w:t>.</w:t>
            </w:r>
          </w:p>
          <w:p w:rsidR="00D6421E" w:rsidRPr="00E67AC6" w:rsidRDefault="00D6421E" w:rsidP="00745C04">
            <w:pPr>
              <w:rPr>
                <w:rFonts w:ascii="Times New Roman" w:hAnsi="Times New Roman" w:cs="Times New Roman"/>
              </w:rPr>
            </w:pPr>
            <w:r w:rsidRPr="00E67AC6">
              <w:rPr>
                <w:rFonts w:ascii="Times New Roman" w:hAnsi="Times New Roman" w:cs="Times New Roman"/>
              </w:rPr>
              <w:t xml:space="preserve">Atkreiptinas dėmesys, kad šiuo metu BIM jau taikomas, ir tai daroma įsigyjant rinkoje platinamas BIM taikymo dokumentus, standartus, rekomendacijas bei su tuo susijusią programinę </w:t>
            </w:r>
            <w:r w:rsidRPr="00E67AC6">
              <w:rPr>
                <w:rFonts w:ascii="Times New Roman" w:hAnsi="Times New Roman" w:cs="Times New Roman"/>
              </w:rPr>
              <w:lastRenderedPageBreak/>
              <w:t>įrangą. Taip BIM taikomas ir daugelyje užsienio valstybių.</w:t>
            </w:r>
          </w:p>
          <w:p w:rsidR="00D6421E" w:rsidRPr="00E67AC6" w:rsidRDefault="00D6421E" w:rsidP="00745C04">
            <w:pPr>
              <w:rPr>
                <w:rFonts w:ascii="Times New Roman" w:hAnsi="Times New Roman" w:cs="Times New Roman"/>
              </w:rPr>
            </w:pPr>
            <w:r w:rsidRPr="00E67AC6">
              <w:rPr>
                <w:rFonts w:ascii="Times New Roman" w:hAnsi="Times New Roman" w:cs="Times New Roman"/>
              </w:rPr>
              <w:t xml:space="preserve">Nepaneigiant valstybės teisės rengti BIM taikymo instrukcijas, taisykles ir kt. dokumentus,  turi būti įtvirtinta perkančiųjų organizacijų teisė šias paslaugas įsigyti ir rinkoje. Tai padėtų sklandžiau pradėti taikyti BIM. </w:t>
            </w:r>
          </w:p>
          <w:p w:rsidR="00D6421E" w:rsidRPr="00E67AC6" w:rsidRDefault="00D6421E" w:rsidP="00745C04">
            <w:pPr>
              <w:rPr>
                <w:rFonts w:ascii="Times New Roman" w:hAnsi="Times New Roman" w:cs="Times New Roman"/>
              </w:rPr>
            </w:pPr>
            <w:r w:rsidRPr="00E67AC6">
              <w:rPr>
                <w:rFonts w:ascii="Times New Roman" w:hAnsi="Times New Roman" w:cs="Times New Roman"/>
              </w:rPr>
              <w:t>Pažymėtina, kad valstybė niekada nesugebės konkuruoti su verslu dėl naujausių IT taisyklių, standartų, kurie nuolatos progresuoja ir tobulėja. Valstybės rengiama BIM taikymo metodika tam tikra prasme pasmerkta atsilikimui, nes valstybė operatyviai neatnaujins BIM standartų ir taisyklių taip greitai ir su tokia kokybe, kaip tai daro privatus sektorius reaguodamas į dinamiškai besikeičiančias IT technologijas ir rinkos poreikius.</w:t>
            </w:r>
          </w:p>
        </w:tc>
        <w:tc>
          <w:tcPr>
            <w:tcW w:w="5528" w:type="dxa"/>
          </w:tcPr>
          <w:p w:rsidR="00BC2891" w:rsidRPr="00BC2891" w:rsidRDefault="00BC2891" w:rsidP="000956E8">
            <w:pPr>
              <w:rPr>
                <w:rFonts w:ascii="Times New Roman" w:hAnsi="Times New Roman" w:cs="Times New Roman"/>
                <w:b/>
              </w:rPr>
            </w:pPr>
            <w:r>
              <w:rPr>
                <w:rFonts w:ascii="Times New Roman" w:hAnsi="Times New Roman" w:cs="Times New Roman"/>
                <w:b/>
              </w:rPr>
              <w:lastRenderedPageBreak/>
              <w:t>Atsižvelgta iš dalies.</w:t>
            </w:r>
          </w:p>
          <w:p w:rsidR="008F2E92" w:rsidRDefault="00565896" w:rsidP="00565896">
            <w:pPr>
              <w:rPr>
                <w:rFonts w:ascii="Times New Roman" w:hAnsi="Times New Roman" w:cs="Times New Roman"/>
              </w:rPr>
            </w:pPr>
            <w:r w:rsidRPr="00565896">
              <w:rPr>
                <w:rFonts w:ascii="Times New Roman" w:hAnsi="Times New Roman" w:cs="Times New Roman"/>
              </w:rPr>
              <w:t xml:space="preserve">Aplinkos ministerija </w:t>
            </w:r>
            <w:r>
              <w:rPr>
                <w:rFonts w:ascii="Times New Roman" w:hAnsi="Times New Roman" w:cs="Times New Roman"/>
              </w:rPr>
              <w:t xml:space="preserve">gavo </w:t>
            </w:r>
            <w:r w:rsidRPr="00565896">
              <w:rPr>
                <w:rFonts w:ascii="Times New Roman" w:hAnsi="Times New Roman" w:cs="Times New Roman"/>
              </w:rPr>
              <w:t>suinteresuot</w:t>
            </w:r>
            <w:r w:rsidRPr="00565896">
              <w:rPr>
                <w:rFonts w:ascii="Times New Roman" w:hAnsi="Times New Roman" w:cs="Times New Roman" w:hint="eastAsia"/>
              </w:rPr>
              <w:t>ų</w:t>
            </w:r>
            <w:r w:rsidRPr="00565896">
              <w:rPr>
                <w:rFonts w:ascii="Times New Roman" w:hAnsi="Times New Roman" w:cs="Times New Roman"/>
              </w:rPr>
              <w:t xml:space="preserve"> institucij</w:t>
            </w:r>
            <w:r w:rsidRPr="00565896">
              <w:rPr>
                <w:rFonts w:ascii="Times New Roman" w:hAnsi="Times New Roman" w:cs="Times New Roman" w:hint="eastAsia"/>
              </w:rPr>
              <w:t>ų</w:t>
            </w:r>
            <w:r w:rsidRPr="00565896">
              <w:rPr>
                <w:rFonts w:ascii="Times New Roman" w:hAnsi="Times New Roman" w:cs="Times New Roman"/>
              </w:rPr>
              <w:t xml:space="preserve"> ir organizacij</w:t>
            </w:r>
            <w:r w:rsidRPr="00565896">
              <w:rPr>
                <w:rFonts w:ascii="Times New Roman" w:hAnsi="Times New Roman" w:cs="Times New Roman" w:hint="eastAsia"/>
              </w:rPr>
              <w:t>ų</w:t>
            </w:r>
            <w:r w:rsidRPr="00565896">
              <w:rPr>
                <w:rFonts w:ascii="Times New Roman" w:hAnsi="Times New Roman" w:cs="Times New Roman"/>
              </w:rPr>
              <w:t xml:space="preserve">, </w:t>
            </w:r>
            <w:r>
              <w:rPr>
                <w:rFonts w:ascii="Times New Roman" w:hAnsi="Times New Roman" w:cs="Times New Roman"/>
              </w:rPr>
              <w:t xml:space="preserve">įskaitant Lietuvos statybininkų asociaciją, ir </w:t>
            </w:r>
            <w:r w:rsidRPr="00565896">
              <w:rPr>
                <w:rFonts w:ascii="Times New Roman" w:hAnsi="Times New Roman" w:cs="Times New Roman"/>
              </w:rPr>
              <w:t>visuomen</w:t>
            </w:r>
            <w:r w:rsidRPr="00565896">
              <w:rPr>
                <w:rFonts w:ascii="Times New Roman" w:hAnsi="Times New Roman" w:cs="Times New Roman" w:hint="eastAsia"/>
              </w:rPr>
              <w:t>ė</w:t>
            </w:r>
            <w:r>
              <w:rPr>
                <w:rFonts w:ascii="Times New Roman" w:hAnsi="Times New Roman" w:cs="Times New Roman"/>
              </w:rPr>
              <w:t>s pastabas</w:t>
            </w:r>
            <w:r w:rsidRPr="00565896">
              <w:rPr>
                <w:rFonts w:ascii="Times New Roman" w:hAnsi="Times New Roman" w:cs="Times New Roman"/>
              </w:rPr>
              <w:t xml:space="preserve"> ir pasi</w:t>
            </w:r>
            <w:r w:rsidRPr="00565896">
              <w:rPr>
                <w:rFonts w:ascii="Times New Roman" w:hAnsi="Times New Roman" w:cs="Times New Roman" w:hint="eastAsia"/>
              </w:rPr>
              <w:t>ū</w:t>
            </w:r>
            <w:r w:rsidRPr="00565896">
              <w:rPr>
                <w:rFonts w:ascii="Times New Roman" w:hAnsi="Times New Roman" w:cs="Times New Roman"/>
              </w:rPr>
              <w:t>lym</w:t>
            </w:r>
            <w:r>
              <w:rPr>
                <w:rFonts w:ascii="Times New Roman" w:hAnsi="Times New Roman" w:cs="Times New Roman"/>
              </w:rPr>
              <w:t>us</w:t>
            </w:r>
            <w:r w:rsidRPr="00565896">
              <w:rPr>
                <w:rFonts w:ascii="Times New Roman" w:hAnsi="Times New Roman" w:cs="Times New Roman"/>
              </w:rPr>
              <w:t xml:space="preserve"> per Teis</w:t>
            </w:r>
            <w:r w:rsidRPr="00565896">
              <w:rPr>
                <w:rFonts w:ascii="Times New Roman" w:hAnsi="Times New Roman" w:cs="Times New Roman" w:hint="eastAsia"/>
              </w:rPr>
              <w:t>ė</w:t>
            </w:r>
            <w:r w:rsidRPr="00565896">
              <w:rPr>
                <w:rFonts w:ascii="Times New Roman" w:hAnsi="Times New Roman" w:cs="Times New Roman"/>
              </w:rPr>
              <w:t>s akt</w:t>
            </w:r>
            <w:r w:rsidRPr="00565896">
              <w:rPr>
                <w:rFonts w:ascii="Times New Roman" w:hAnsi="Times New Roman" w:cs="Times New Roman" w:hint="eastAsia"/>
              </w:rPr>
              <w:t>ų</w:t>
            </w:r>
            <w:r w:rsidRPr="00565896">
              <w:rPr>
                <w:rFonts w:ascii="Times New Roman" w:hAnsi="Times New Roman" w:cs="Times New Roman"/>
              </w:rPr>
              <w:t xml:space="preserve"> informacin</w:t>
            </w:r>
            <w:r w:rsidRPr="00565896">
              <w:rPr>
                <w:rFonts w:ascii="Times New Roman" w:hAnsi="Times New Roman" w:cs="Times New Roman" w:hint="eastAsia"/>
              </w:rPr>
              <w:t>ę</w:t>
            </w:r>
            <w:r w:rsidRPr="00565896">
              <w:rPr>
                <w:rFonts w:ascii="Times New Roman" w:hAnsi="Times New Roman" w:cs="Times New Roman"/>
              </w:rPr>
              <w:t xml:space="preserve"> sistem</w:t>
            </w:r>
            <w:r w:rsidRPr="00565896">
              <w:rPr>
                <w:rFonts w:ascii="Times New Roman" w:hAnsi="Times New Roman" w:cs="Times New Roman" w:hint="eastAsia"/>
              </w:rPr>
              <w:t>ą</w:t>
            </w:r>
            <w:r w:rsidRPr="00565896">
              <w:rPr>
                <w:rFonts w:ascii="Times New Roman" w:hAnsi="Times New Roman" w:cs="Times New Roman"/>
              </w:rPr>
              <w:t xml:space="preserve"> (TAIS) teik</w:t>
            </w:r>
            <w:r>
              <w:rPr>
                <w:rFonts w:ascii="Times New Roman" w:hAnsi="Times New Roman" w:cs="Times New Roman"/>
              </w:rPr>
              <w:t>dama</w:t>
            </w:r>
            <w:r w:rsidRPr="00565896">
              <w:rPr>
                <w:rFonts w:ascii="Times New Roman" w:hAnsi="Times New Roman" w:cs="Times New Roman"/>
              </w:rPr>
              <w:t xml:space="preserve"> Lietuvos Respublikos aplinkos ministro </w:t>
            </w:r>
            <w:r w:rsidRPr="00565896">
              <w:rPr>
                <w:rFonts w:ascii="Times New Roman" w:hAnsi="Times New Roman" w:cs="Times New Roman" w:hint="eastAsia"/>
              </w:rPr>
              <w:t>į</w:t>
            </w:r>
            <w:r w:rsidRPr="00565896">
              <w:rPr>
                <w:rFonts w:ascii="Times New Roman" w:hAnsi="Times New Roman" w:cs="Times New Roman"/>
              </w:rPr>
              <w:t>sakymo ,,D</w:t>
            </w:r>
            <w:r w:rsidRPr="00565896">
              <w:rPr>
                <w:rFonts w:ascii="Times New Roman" w:hAnsi="Times New Roman" w:cs="Times New Roman" w:hint="eastAsia"/>
              </w:rPr>
              <w:t>ė</w:t>
            </w:r>
            <w:r w:rsidRPr="00565896">
              <w:rPr>
                <w:rFonts w:ascii="Times New Roman" w:hAnsi="Times New Roman" w:cs="Times New Roman"/>
              </w:rPr>
              <w:t>l U</w:t>
            </w:r>
            <w:r w:rsidRPr="00565896">
              <w:rPr>
                <w:rFonts w:ascii="Times New Roman" w:hAnsi="Times New Roman" w:cs="Times New Roman" w:hint="eastAsia"/>
              </w:rPr>
              <w:t>ž</w:t>
            </w:r>
            <w:r w:rsidRPr="00565896">
              <w:rPr>
                <w:rFonts w:ascii="Times New Roman" w:hAnsi="Times New Roman" w:cs="Times New Roman"/>
              </w:rPr>
              <w:t>sakovo reikalavim</w:t>
            </w:r>
            <w:r w:rsidRPr="00565896">
              <w:rPr>
                <w:rFonts w:ascii="Times New Roman" w:hAnsi="Times New Roman" w:cs="Times New Roman" w:hint="eastAsia"/>
              </w:rPr>
              <w:t>ų</w:t>
            </w:r>
            <w:r w:rsidRPr="00565896">
              <w:rPr>
                <w:rFonts w:ascii="Times New Roman" w:hAnsi="Times New Roman" w:cs="Times New Roman"/>
              </w:rPr>
              <w:t xml:space="preserve"> informacijai, Statinio informacinio modeliavimo projekto </w:t>
            </w:r>
            <w:r w:rsidRPr="00565896">
              <w:rPr>
                <w:rFonts w:ascii="Times New Roman" w:hAnsi="Times New Roman" w:cs="Times New Roman" w:hint="eastAsia"/>
              </w:rPr>
              <w:t>į</w:t>
            </w:r>
            <w:r w:rsidRPr="00565896">
              <w:rPr>
                <w:rFonts w:ascii="Times New Roman" w:hAnsi="Times New Roman" w:cs="Times New Roman"/>
              </w:rPr>
              <w:t>gyvendinimo plano ir Statinio informacinio modeliavimo protokolo patvirtinimo</w:t>
            </w:r>
            <w:r w:rsidR="00AA5706">
              <w:rPr>
                <w:rFonts w:ascii="Times New Roman" w:hAnsi="Times New Roman" w:cs="Times New Roman"/>
              </w:rPr>
              <w:t>“</w:t>
            </w:r>
            <w:r w:rsidRPr="00565896">
              <w:rPr>
                <w:rFonts w:ascii="Times New Roman" w:hAnsi="Times New Roman" w:cs="Times New Roman"/>
              </w:rPr>
              <w:t xml:space="preserve"> projekt</w:t>
            </w:r>
            <w:r w:rsidRPr="00565896">
              <w:rPr>
                <w:rFonts w:ascii="Times New Roman" w:hAnsi="Times New Roman" w:cs="Times New Roman" w:hint="eastAsia"/>
              </w:rPr>
              <w:t>ą</w:t>
            </w:r>
            <w:r w:rsidRPr="00565896">
              <w:rPr>
                <w:rFonts w:ascii="Times New Roman" w:hAnsi="Times New Roman" w:cs="Times New Roman"/>
              </w:rPr>
              <w:t xml:space="preserve"> (TAIS </w:t>
            </w:r>
            <w:proofErr w:type="spellStart"/>
            <w:r w:rsidRPr="00565896">
              <w:rPr>
                <w:rFonts w:ascii="Times New Roman" w:hAnsi="Times New Roman" w:cs="Times New Roman"/>
              </w:rPr>
              <w:t>reg</w:t>
            </w:r>
            <w:proofErr w:type="spellEnd"/>
            <w:r w:rsidRPr="00565896">
              <w:rPr>
                <w:rFonts w:ascii="Times New Roman" w:hAnsi="Times New Roman" w:cs="Times New Roman"/>
              </w:rPr>
              <w:t>. Nr. 21-18957</w:t>
            </w:r>
            <w:r w:rsidR="004828AD">
              <w:rPr>
                <w:rStyle w:val="FootnoteReference"/>
                <w:rFonts w:ascii="Times New Roman" w:hAnsi="Times New Roman" w:cs="Times New Roman"/>
              </w:rPr>
              <w:footnoteReference w:id="3"/>
            </w:r>
            <w:r w:rsidRPr="00565896">
              <w:rPr>
                <w:rFonts w:ascii="Times New Roman" w:hAnsi="Times New Roman" w:cs="Times New Roman"/>
              </w:rPr>
              <w:t xml:space="preserve">) </w:t>
            </w:r>
            <w:r w:rsidRPr="00565896">
              <w:rPr>
                <w:rFonts w:ascii="Times New Roman" w:hAnsi="Times New Roman" w:cs="Times New Roman"/>
              </w:rPr>
              <w:lastRenderedPageBreak/>
              <w:t xml:space="preserve">(toliau </w:t>
            </w:r>
            <w:r>
              <w:rPr>
                <w:rFonts w:ascii="Times New Roman" w:hAnsi="Times New Roman" w:cs="Times New Roman"/>
              </w:rPr>
              <w:t>-</w:t>
            </w:r>
            <w:r w:rsidRPr="00565896">
              <w:rPr>
                <w:rFonts w:ascii="Times New Roman" w:hAnsi="Times New Roman" w:cs="Times New Roman"/>
              </w:rPr>
              <w:t xml:space="preserve"> </w:t>
            </w:r>
            <w:r w:rsidRPr="00565896">
              <w:rPr>
                <w:rFonts w:ascii="Times New Roman" w:hAnsi="Times New Roman" w:cs="Times New Roman" w:hint="eastAsia"/>
              </w:rPr>
              <w:t>į</w:t>
            </w:r>
            <w:r>
              <w:rPr>
                <w:rFonts w:ascii="Times New Roman" w:hAnsi="Times New Roman" w:cs="Times New Roman"/>
              </w:rPr>
              <w:t>sakymo projektas)</w:t>
            </w:r>
            <w:r w:rsidRPr="00565896">
              <w:rPr>
                <w:rFonts w:ascii="Times New Roman" w:hAnsi="Times New Roman" w:cs="Times New Roman"/>
              </w:rPr>
              <w:t xml:space="preserve">. </w:t>
            </w:r>
            <w:r w:rsidRPr="00565896">
              <w:rPr>
                <w:rFonts w:ascii="Times New Roman" w:hAnsi="Times New Roman" w:cs="Times New Roman" w:hint="eastAsia"/>
              </w:rPr>
              <w:t>Į</w:t>
            </w:r>
            <w:r w:rsidRPr="00565896">
              <w:rPr>
                <w:rFonts w:ascii="Times New Roman" w:hAnsi="Times New Roman" w:cs="Times New Roman"/>
              </w:rPr>
              <w:t>sakymo projektas tikslinamas pagal gautas pastabas ir pasi</w:t>
            </w:r>
            <w:r w:rsidRPr="00565896">
              <w:rPr>
                <w:rFonts w:ascii="Times New Roman" w:hAnsi="Times New Roman" w:cs="Times New Roman" w:hint="eastAsia"/>
              </w:rPr>
              <w:t>ū</w:t>
            </w:r>
            <w:r w:rsidRPr="00565896">
              <w:rPr>
                <w:rFonts w:ascii="Times New Roman" w:hAnsi="Times New Roman" w:cs="Times New Roman"/>
              </w:rPr>
              <w:t>lymus</w:t>
            </w:r>
            <w:r>
              <w:rPr>
                <w:rFonts w:ascii="Times New Roman" w:hAnsi="Times New Roman" w:cs="Times New Roman"/>
              </w:rPr>
              <w:t>.</w:t>
            </w:r>
          </w:p>
          <w:p w:rsidR="00454503" w:rsidRPr="00E67AC6" w:rsidRDefault="00454503" w:rsidP="006704C4">
            <w:pPr>
              <w:rPr>
                <w:rFonts w:ascii="Times New Roman" w:hAnsi="Times New Roman" w:cs="Times New Roman"/>
              </w:rPr>
            </w:pPr>
            <w:r w:rsidRPr="00454503">
              <w:rPr>
                <w:rFonts w:ascii="Times New Roman" w:hAnsi="Times New Roman" w:cs="Times New Roman"/>
              </w:rPr>
              <w:t>2021 m. baland</w:t>
            </w:r>
            <w:r w:rsidRPr="00454503">
              <w:rPr>
                <w:rFonts w:ascii="Times New Roman" w:hAnsi="Times New Roman" w:cs="Times New Roman" w:hint="eastAsia"/>
              </w:rPr>
              <w:t>ž</w:t>
            </w:r>
            <w:r w:rsidRPr="00454503">
              <w:rPr>
                <w:rFonts w:ascii="Times New Roman" w:hAnsi="Times New Roman" w:cs="Times New Roman"/>
              </w:rPr>
              <w:t>io m</w:t>
            </w:r>
            <w:r w:rsidRPr="00454503">
              <w:rPr>
                <w:rFonts w:ascii="Times New Roman" w:hAnsi="Times New Roman" w:cs="Times New Roman" w:hint="eastAsia"/>
              </w:rPr>
              <w:t>ė</w:t>
            </w:r>
            <w:r w:rsidRPr="00454503">
              <w:rPr>
                <w:rFonts w:ascii="Times New Roman" w:hAnsi="Times New Roman" w:cs="Times New Roman"/>
              </w:rPr>
              <w:t>n. Lietuvos Respublikos Seim</w:t>
            </w:r>
            <w:r>
              <w:rPr>
                <w:rFonts w:ascii="Times New Roman" w:hAnsi="Times New Roman" w:cs="Times New Roman"/>
              </w:rPr>
              <w:t>as</w:t>
            </w:r>
            <w:r w:rsidRPr="00454503">
              <w:rPr>
                <w:rFonts w:ascii="Times New Roman" w:hAnsi="Times New Roman" w:cs="Times New Roman"/>
              </w:rPr>
              <w:t xml:space="preserve"> pri</w:t>
            </w:r>
            <w:r>
              <w:rPr>
                <w:rFonts w:ascii="Times New Roman" w:hAnsi="Times New Roman" w:cs="Times New Roman"/>
              </w:rPr>
              <w:t>ėmė</w:t>
            </w:r>
            <w:r>
              <w:rPr>
                <w:rStyle w:val="FootnoteReference"/>
                <w:rFonts w:ascii="Times New Roman" w:hAnsi="Times New Roman" w:cs="Times New Roman"/>
              </w:rPr>
              <w:footnoteReference w:id="4"/>
            </w:r>
            <w:r w:rsidRPr="00454503">
              <w:rPr>
                <w:rFonts w:ascii="Times New Roman" w:hAnsi="Times New Roman" w:cs="Times New Roman"/>
              </w:rPr>
              <w:t xml:space="preserve">  Lietuvos Respublikos vie</w:t>
            </w:r>
            <w:r w:rsidRPr="00454503">
              <w:rPr>
                <w:rFonts w:ascii="Times New Roman" w:hAnsi="Times New Roman" w:cs="Times New Roman" w:hint="eastAsia"/>
              </w:rPr>
              <w:t>šų</w:t>
            </w:r>
            <w:r w:rsidRPr="00454503">
              <w:rPr>
                <w:rFonts w:ascii="Times New Roman" w:hAnsi="Times New Roman" w:cs="Times New Roman"/>
              </w:rPr>
              <w:t>j</w:t>
            </w:r>
            <w:r w:rsidRPr="00454503">
              <w:rPr>
                <w:rFonts w:ascii="Times New Roman" w:hAnsi="Times New Roman" w:cs="Times New Roman" w:hint="eastAsia"/>
              </w:rPr>
              <w:t>ų</w:t>
            </w:r>
            <w:r w:rsidRPr="00454503">
              <w:rPr>
                <w:rFonts w:ascii="Times New Roman" w:hAnsi="Times New Roman" w:cs="Times New Roman"/>
              </w:rPr>
              <w:t xml:space="preserve"> pirkim</w:t>
            </w:r>
            <w:r w:rsidRPr="00454503">
              <w:rPr>
                <w:rFonts w:ascii="Times New Roman" w:hAnsi="Times New Roman" w:cs="Times New Roman" w:hint="eastAsia"/>
              </w:rPr>
              <w:t>ų</w:t>
            </w:r>
            <w:r w:rsidRPr="00454503">
              <w:rPr>
                <w:rFonts w:ascii="Times New Roman" w:hAnsi="Times New Roman" w:cs="Times New Roman"/>
              </w:rPr>
              <w:t xml:space="preserve"> </w:t>
            </w:r>
            <w:r w:rsidRPr="00454503">
              <w:rPr>
                <w:rFonts w:ascii="Times New Roman" w:hAnsi="Times New Roman" w:cs="Times New Roman" w:hint="eastAsia"/>
              </w:rPr>
              <w:t>į</w:t>
            </w:r>
            <w:r w:rsidRPr="00454503">
              <w:rPr>
                <w:rFonts w:ascii="Times New Roman" w:hAnsi="Times New Roman" w:cs="Times New Roman"/>
              </w:rPr>
              <w:t xml:space="preserve">statymo Nr. I-1491 35 straipsnio pakeitimo </w:t>
            </w:r>
            <w:r w:rsidRPr="00454503">
              <w:rPr>
                <w:rFonts w:ascii="Times New Roman" w:hAnsi="Times New Roman" w:cs="Times New Roman" w:hint="eastAsia"/>
              </w:rPr>
              <w:t>į</w:t>
            </w:r>
            <w:r w:rsidRPr="00454503">
              <w:rPr>
                <w:rFonts w:ascii="Times New Roman" w:hAnsi="Times New Roman" w:cs="Times New Roman"/>
              </w:rPr>
              <w:t>statym</w:t>
            </w:r>
            <w:r>
              <w:rPr>
                <w:rFonts w:ascii="Times New Roman" w:hAnsi="Times New Roman" w:cs="Times New Roman"/>
              </w:rPr>
              <w:t>ą</w:t>
            </w:r>
            <w:r w:rsidRPr="00454503">
              <w:rPr>
                <w:rFonts w:ascii="Times New Roman" w:hAnsi="Times New Roman" w:cs="Times New Roman"/>
              </w:rPr>
              <w:t xml:space="preserve"> Nr. XIV-251</w:t>
            </w:r>
            <w:r w:rsidR="00C0343B">
              <w:rPr>
                <w:rStyle w:val="FootnoteReference"/>
                <w:rFonts w:ascii="Times New Roman" w:hAnsi="Times New Roman" w:cs="Times New Roman"/>
              </w:rPr>
              <w:footnoteReference w:id="5"/>
            </w:r>
            <w:r w:rsidRPr="00454503">
              <w:rPr>
                <w:rFonts w:ascii="Times New Roman" w:hAnsi="Times New Roman" w:cs="Times New Roman"/>
              </w:rPr>
              <w:t xml:space="preserve">  ir Lietuvos Respublikos pirkim</w:t>
            </w:r>
            <w:r w:rsidRPr="00454503">
              <w:rPr>
                <w:rFonts w:ascii="Times New Roman" w:hAnsi="Times New Roman" w:cs="Times New Roman" w:hint="eastAsia"/>
              </w:rPr>
              <w:t>ų</w:t>
            </w:r>
            <w:r w:rsidRPr="00454503">
              <w:rPr>
                <w:rFonts w:ascii="Times New Roman" w:hAnsi="Times New Roman" w:cs="Times New Roman"/>
              </w:rPr>
              <w:t>, atliekam</w:t>
            </w:r>
            <w:r w:rsidRPr="00454503">
              <w:rPr>
                <w:rFonts w:ascii="Times New Roman" w:hAnsi="Times New Roman" w:cs="Times New Roman" w:hint="eastAsia"/>
              </w:rPr>
              <w:t>ų</w:t>
            </w:r>
            <w:r w:rsidRPr="00454503">
              <w:rPr>
                <w:rFonts w:ascii="Times New Roman" w:hAnsi="Times New Roman" w:cs="Times New Roman"/>
              </w:rPr>
              <w:t xml:space="preserve"> </w:t>
            </w:r>
            <w:proofErr w:type="spellStart"/>
            <w:r w:rsidRPr="00454503">
              <w:rPr>
                <w:rFonts w:ascii="Times New Roman" w:hAnsi="Times New Roman" w:cs="Times New Roman"/>
              </w:rPr>
              <w:t>vandentvarkos</w:t>
            </w:r>
            <w:proofErr w:type="spellEnd"/>
            <w:r w:rsidRPr="00454503">
              <w:rPr>
                <w:rFonts w:ascii="Times New Roman" w:hAnsi="Times New Roman" w:cs="Times New Roman"/>
              </w:rPr>
              <w:t>, energetikos, transporto ar pa</w:t>
            </w:r>
            <w:r w:rsidRPr="00454503">
              <w:rPr>
                <w:rFonts w:ascii="Times New Roman" w:hAnsi="Times New Roman" w:cs="Times New Roman" w:hint="eastAsia"/>
              </w:rPr>
              <w:t>š</w:t>
            </w:r>
            <w:r w:rsidRPr="00454503">
              <w:rPr>
                <w:rFonts w:ascii="Times New Roman" w:hAnsi="Times New Roman" w:cs="Times New Roman"/>
              </w:rPr>
              <w:t>to paslaug</w:t>
            </w:r>
            <w:r w:rsidRPr="00454503">
              <w:rPr>
                <w:rFonts w:ascii="Times New Roman" w:hAnsi="Times New Roman" w:cs="Times New Roman" w:hint="eastAsia"/>
              </w:rPr>
              <w:t>ų</w:t>
            </w:r>
            <w:r w:rsidRPr="00454503">
              <w:rPr>
                <w:rFonts w:ascii="Times New Roman" w:hAnsi="Times New Roman" w:cs="Times New Roman"/>
              </w:rPr>
              <w:t xml:space="preserve"> srities perkan</w:t>
            </w:r>
            <w:r w:rsidRPr="00454503">
              <w:rPr>
                <w:rFonts w:ascii="Times New Roman" w:hAnsi="Times New Roman" w:cs="Times New Roman" w:hint="eastAsia"/>
              </w:rPr>
              <w:t>č</w:t>
            </w:r>
            <w:r w:rsidRPr="00454503">
              <w:rPr>
                <w:rFonts w:ascii="Times New Roman" w:hAnsi="Times New Roman" w:cs="Times New Roman"/>
              </w:rPr>
              <w:t>i</w:t>
            </w:r>
            <w:r w:rsidRPr="00454503">
              <w:rPr>
                <w:rFonts w:ascii="Times New Roman" w:hAnsi="Times New Roman" w:cs="Times New Roman" w:hint="eastAsia"/>
              </w:rPr>
              <w:t>ų</w:t>
            </w:r>
            <w:r w:rsidRPr="00454503">
              <w:rPr>
                <w:rFonts w:ascii="Times New Roman" w:hAnsi="Times New Roman" w:cs="Times New Roman"/>
              </w:rPr>
              <w:t>j</w:t>
            </w:r>
            <w:r w:rsidRPr="00454503">
              <w:rPr>
                <w:rFonts w:ascii="Times New Roman" w:hAnsi="Times New Roman" w:cs="Times New Roman" w:hint="eastAsia"/>
              </w:rPr>
              <w:t>ų</w:t>
            </w:r>
            <w:r w:rsidRPr="00454503">
              <w:rPr>
                <w:rFonts w:ascii="Times New Roman" w:hAnsi="Times New Roman" w:cs="Times New Roman"/>
              </w:rPr>
              <w:t xml:space="preserve"> subjekt</w:t>
            </w:r>
            <w:r w:rsidRPr="00454503">
              <w:rPr>
                <w:rFonts w:ascii="Times New Roman" w:hAnsi="Times New Roman" w:cs="Times New Roman" w:hint="eastAsia"/>
              </w:rPr>
              <w:t>ų</w:t>
            </w:r>
            <w:r w:rsidRPr="00454503">
              <w:rPr>
                <w:rFonts w:ascii="Times New Roman" w:hAnsi="Times New Roman" w:cs="Times New Roman"/>
              </w:rPr>
              <w:t xml:space="preserve">, </w:t>
            </w:r>
            <w:r w:rsidRPr="00454503">
              <w:rPr>
                <w:rFonts w:ascii="Times New Roman" w:hAnsi="Times New Roman" w:cs="Times New Roman" w:hint="eastAsia"/>
              </w:rPr>
              <w:t>į</w:t>
            </w:r>
            <w:r w:rsidRPr="00454503">
              <w:rPr>
                <w:rFonts w:ascii="Times New Roman" w:hAnsi="Times New Roman" w:cs="Times New Roman"/>
              </w:rPr>
              <w:t xml:space="preserve">statymo Nr. XIII-328 48 straipsnio pakeitimo </w:t>
            </w:r>
            <w:r w:rsidRPr="00454503">
              <w:rPr>
                <w:rFonts w:ascii="Times New Roman" w:hAnsi="Times New Roman" w:cs="Times New Roman" w:hint="eastAsia"/>
              </w:rPr>
              <w:t>į</w:t>
            </w:r>
            <w:r>
              <w:rPr>
                <w:rFonts w:ascii="Times New Roman" w:hAnsi="Times New Roman" w:cs="Times New Roman"/>
              </w:rPr>
              <w:t>statymą</w:t>
            </w:r>
            <w:r w:rsidRPr="00454503">
              <w:rPr>
                <w:rFonts w:ascii="Times New Roman" w:hAnsi="Times New Roman" w:cs="Times New Roman"/>
              </w:rPr>
              <w:t xml:space="preserve"> Nr. XIV-252</w:t>
            </w:r>
            <w:r w:rsidR="00C0343B">
              <w:rPr>
                <w:rStyle w:val="FootnoteReference"/>
                <w:rFonts w:ascii="Times New Roman" w:hAnsi="Times New Roman" w:cs="Times New Roman"/>
              </w:rPr>
              <w:footnoteReference w:id="6"/>
            </w:r>
            <w:r w:rsidR="002B45CB">
              <w:rPr>
                <w:rFonts w:ascii="Times New Roman" w:hAnsi="Times New Roman" w:cs="Times New Roman"/>
              </w:rPr>
              <w:t xml:space="preserve"> (toliau – kartu įstatymai). </w:t>
            </w:r>
            <w:r w:rsidR="002B45CB" w:rsidRPr="002B45CB">
              <w:rPr>
                <w:rFonts w:ascii="Times New Roman" w:hAnsi="Times New Roman" w:cs="Times New Roman" w:hint="eastAsia"/>
              </w:rPr>
              <w:t>Į</w:t>
            </w:r>
            <w:r w:rsidR="002B45CB" w:rsidRPr="002B45CB">
              <w:rPr>
                <w:rFonts w:ascii="Times New Roman" w:hAnsi="Times New Roman" w:cs="Times New Roman"/>
              </w:rPr>
              <w:t>statymuose numatyta, kad perkan</w:t>
            </w:r>
            <w:r w:rsidR="002B45CB" w:rsidRPr="002B45CB">
              <w:rPr>
                <w:rFonts w:ascii="Times New Roman" w:hAnsi="Times New Roman" w:cs="Times New Roman" w:hint="eastAsia"/>
              </w:rPr>
              <w:t>č</w:t>
            </w:r>
            <w:r w:rsidR="002B45CB" w:rsidRPr="002B45CB">
              <w:rPr>
                <w:rFonts w:ascii="Times New Roman" w:hAnsi="Times New Roman" w:cs="Times New Roman"/>
              </w:rPr>
              <w:t>iosios organizacijos ir perkantieji subjektai pirkimo dokumentuose, be kit</w:t>
            </w:r>
            <w:r w:rsidR="002B45CB" w:rsidRPr="002B45CB">
              <w:rPr>
                <w:rFonts w:ascii="Times New Roman" w:hAnsi="Times New Roman" w:cs="Times New Roman" w:hint="eastAsia"/>
              </w:rPr>
              <w:t>ų</w:t>
            </w:r>
            <w:r w:rsidR="002B45CB" w:rsidRPr="002B45CB">
              <w:rPr>
                <w:rFonts w:ascii="Times New Roman" w:hAnsi="Times New Roman" w:cs="Times New Roman"/>
              </w:rPr>
              <w:t xml:space="preserve"> reikalavim</w:t>
            </w:r>
            <w:r w:rsidR="002B45CB" w:rsidRPr="002B45CB">
              <w:rPr>
                <w:rFonts w:ascii="Times New Roman" w:hAnsi="Times New Roman" w:cs="Times New Roman" w:hint="eastAsia"/>
              </w:rPr>
              <w:t>ų</w:t>
            </w:r>
            <w:r w:rsidR="002B45CB" w:rsidRPr="002B45CB">
              <w:rPr>
                <w:rFonts w:ascii="Times New Roman" w:hAnsi="Times New Roman" w:cs="Times New Roman"/>
              </w:rPr>
              <w:t>, prival</w:t>
            </w:r>
            <w:r w:rsidR="002B45CB" w:rsidRPr="002B45CB">
              <w:rPr>
                <w:rFonts w:ascii="Times New Roman" w:hAnsi="Times New Roman" w:cs="Times New Roman" w:hint="eastAsia"/>
              </w:rPr>
              <w:t>ė</w:t>
            </w:r>
            <w:r w:rsidR="002B45CB" w:rsidRPr="002B45CB">
              <w:rPr>
                <w:rFonts w:ascii="Times New Roman" w:hAnsi="Times New Roman" w:cs="Times New Roman"/>
              </w:rPr>
              <w:t>s nurodyti reikalavimus ir (arba) kriterijus d</w:t>
            </w:r>
            <w:r w:rsidR="002B45CB" w:rsidRPr="002B45CB">
              <w:rPr>
                <w:rFonts w:ascii="Times New Roman" w:hAnsi="Times New Roman" w:cs="Times New Roman" w:hint="eastAsia"/>
              </w:rPr>
              <w:t>ė</w:t>
            </w:r>
            <w:r w:rsidR="002B45CB" w:rsidRPr="002B45CB">
              <w:rPr>
                <w:rFonts w:ascii="Times New Roman" w:hAnsi="Times New Roman" w:cs="Times New Roman"/>
              </w:rPr>
              <w:t>l statinio informacinio modeliavimo metod</w:t>
            </w:r>
            <w:r w:rsidR="002B45CB" w:rsidRPr="002B45CB">
              <w:rPr>
                <w:rFonts w:ascii="Times New Roman" w:hAnsi="Times New Roman" w:cs="Times New Roman" w:hint="eastAsia"/>
              </w:rPr>
              <w:t>ų</w:t>
            </w:r>
            <w:r w:rsidR="002B45CB" w:rsidRPr="002B45CB">
              <w:rPr>
                <w:rFonts w:ascii="Times New Roman" w:hAnsi="Times New Roman" w:cs="Times New Roman"/>
              </w:rPr>
              <w:t xml:space="preserve"> taikymo Vyriausyb</w:t>
            </w:r>
            <w:r w:rsidR="002B45CB" w:rsidRPr="002B45CB">
              <w:rPr>
                <w:rFonts w:ascii="Times New Roman" w:hAnsi="Times New Roman" w:cs="Times New Roman" w:hint="eastAsia"/>
              </w:rPr>
              <w:t>ė</w:t>
            </w:r>
            <w:r w:rsidR="002B45CB" w:rsidRPr="002B45CB">
              <w:rPr>
                <w:rFonts w:ascii="Times New Roman" w:hAnsi="Times New Roman" w:cs="Times New Roman"/>
              </w:rPr>
              <w:t xml:space="preserve">s ar jos </w:t>
            </w:r>
            <w:r w:rsidR="002B45CB" w:rsidRPr="002B45CB">
              <w:rPr>
                <w:rFonts w:ascii="Times New Roman" w:hAnsi="Times New Roman" w:cs="Times New Roman" w:hint="eastAsia"/>
              </w:rPr>
              <w:t>į</w:t>
            </w:r>
            <w:r w:rsidR="002B45CB" w:rsidRPr="002B45CB">
              <w:rPr>
                <w:rFonts w:ascii="Times New Roman" w:hAnsi="Times New Roman" w:cs="Times New Roman"/>
              </w:rPr>
              <w:t>galiotos institucijos nustatytais atvejais ir tvarka.</w:t>
            </w:r>
            <w:r w:rsidR="002B45CB">
              <w:rPr>
                <w:rFonts w:ascii="Times New Roman" w:hAnsi="Times New Roman" w:cs="Times New Roman"/>
              </w:rPr>
              <w:t xml:space="preserve"> </w:t>
            </w:r>
            <w:r w:rsidR="008F3B52">
              <w:rPr>
                <w:rFonts w:ascii="Times New Roman" w:hAnsi="Times New Roman" w:cs="Times New Roman"/>
              </w:rPr>
              <w:t>Aplinkos ministerijos įsakymo projektu p</w:t>
            </w:r>
            <w:r w:rsidR="006704C4">
              <w:rPr>
                <w:rFonts w:ascii="Times New Roman" w:hAnsi="Times New Roman" w:cs="Times New Roman"/>
              </w:rPr>
              <w:t>riimtais</w:t>
            </w:r>
            <w:r w:rsidR="008F3B52">
              <w:rPr>
                <w:rFonts w:ascii="Times New Roman" w:hAnsi="Times New Roman" w:cs="Times New Roman"/>
              </w:rPr>
              <w:t xml:space="preserve"> ir</w:t>
            </w:r>
            <w:r w:rsidR="008F3B52" w:rsidRPr="008F3B52">
              <w:rPr>
                <w:rFonts w:ascii="Times New Roman" w:hAnsi="Times New Roman" w:cs="Times New Roman"/>
              </w:rPr>
              <w:t xml:space="preserve"> valstyb</w:t>
            </w:r>
            <w:r w:rsidR="008F3B52" w:rsidRPr="008F3B52">
              <w:rPr>
                <w:rFonts w:ascii="Times New Roman" w:hAnsi="Times New Roman" w:cs="Times New Roman" w:hint="eastAsia"/>
              </w:rPr>
              <w:t>ė</w:t>
            </w:r>
            <w:r w:rsidR="006704C4">
              <w:rPr>
                <w:rFonts w:ascii="Times New Roman" w:hAnsi="Times New Roman" w:cs="Times New Roman"/>
              </w:rPr>
              <w:t xml:space="preserve">s lygiu </w:t>
            </w:r>
            <w:r w:rsidR="0099048B">
              <w:rPr>
                <w:rFonts w:ascii="Times New Roman" w:hAnsi="Times New Roman" w:cs="Times New Roman"/>
              </w:rPr>
              <w:t xml:space="preserve">su institucijomis ir organizacijomis, visuomene </w:t>
            </w:r>
            <w:r w:rsidR="006704C4">
              <w:rPr>
                <w:rFonts w:ascii="Times New Roman" w:hAnsi="Times New Roman" w:cs="Times New Roman"/>
              </w:rPr>
              <w:t>suderintais nemokamais norminiai</w:t>
            </w:r>
            <w:r w:rsidR="00F360A3">
              <w:rPr>
                <w:rFonts w:ascii="Times New Roman" w:hAnsi="Times New Roman" w:cs="Times New Roman"/>
              </w:rPr>
              <w:t>s</w:t>
            </w:r>
            <w:r w:rsidR="006704C4">
              <w:rPr>
                <w:rFonts w:ascii="Times New Roman" w:hAnsi="Times New Roman" w:cs="Times New Roman"/>
              </w:rPr>
              <w:t xml:space="preserve"> dokumentais </w:t>
            </w:r>
            <w:r w:rsidR="008F3B52" w:rsidRPr="008F3B52">
              <w:rPr>
                <w:rFonts w:ascii="Times New Roman" w:hAnsi="Times New Roman" w:cs="Times New Roman"/>
              </w:rPr>
              <w:t>gal</w:t>
            </w:r>
            <w:r w:rsidR="008F3B52" w:rsidRPr="008F3B52">
              <w:rPr>
                <w:rFonts w:ascii="Times New Roman" w:hAnsi="Times New Roman" w:cs="Times New Roman" w:hint="eastAsia"/>
              </w:rPr>
              <w:t>ė</w:t>
            </w:r>
            <w:r w:rsidR="008F3B52" w:rsidRPr="008F3B52">
              <w:rPr>
                <w:rFonts w:ascii="Times New Roman" w:hAnsi="Times New Roman" w:cs="Times New Roman"/>
              </w:rPr>
              <w:t xml:space="preserve">s naudotis </w:t>
            </w:r>
            <w:r w:rsidR="008F3B52">
              <w:rPr>
                <w:rFonts w:ascii="Times New Roman" w:hAnsi="Times New Roman" w:cs="Times New Roman"/>
              </w:rPr>
              <w:t xml:space="preserve">visi </w:t>
            </w:r>
            <w:r w:rsidR="008F3B52" w:rsidRPr="008F3B52">
              <w:rPr>
                <w:rFonts w:ascii="Times New Roman" w:hAnsi="Times New Roman" w:cs="Times New Roman"/>
              </w:rPr>
              <w:t>u</w:t>
            </w:r>
            <w:r w:rsidR="008F3B52" w:rsidRPr="008F3B52">
              <w:rPr>
                <w:rFonts w:ascii="Times New Roman" w:hAnsi="Times New Roman" w:cs="Times New Roman" w:hint="eastAsia"/>
              </w:rPr>
              <w:t>ž</w:t>
            </w:r>
            <w:r w:rsidR="008F3B52" w:rsidRPr="008F3B52">
              <w:rPr>
                <w:rFonts w:ascii="Times New Roman" w:hAnsi="Times New Roman" w:cs="Times New Roman"/>
              </w:rPr>
              <w:t>sakovai (statytojai).</w:t>
            </w:r>
          </w:p>
        </w:tc>
      </w:tr>
      <w:tr w:rsidR="00846F5C" w:rsidRPr="00E67AC6" w:rsidTr="00E67AC6">
        <w:tc>
          <w:tcPr>
            <w:tcW w:w="567" w:type="dxa"/>
          </w:tcPr>
          <w:p w:rsidR="00846F5C" w:rsidRPr="00E67AC6" w:rsidRDefault="00250E8E" w:rsidP="000956E8">
            <w:pPr>
              <w:jc w:val="center"/>
              <w:rPr>
                <w:rFonts w:ascii="Times New Roman" w:hAnsi="Times New Roman" w:cs="Times New Roman"/>
              </w:rPr>
            </w:pPr>
            <w:r>
              <w:rPr>
                <w:rFonts w:ascii="Times New Roman" w:hAnsi="Times New Roman" w:cs="Times New Roman"/>
              </w:rPr>
              <w:lastRenderedPageBreak/>
              <w:t>2.</w:t>
            </w:r>
          </w:p>
        </w:tc>
        <w:tc>
          <w:tcPr>
            <w:tcW w:w="1702" w:type="dxa"/>
          </w:tcPr>
          <w:p w:rsidR="00846F5C" w:rsidRPr="00E67AC6" w:rsidRDefault="00846F5C" w:rsidP="000956E8">
            <w:pPr>
              <w:rPr>
                <w:rFonts w:ascii="Times New Roman" w:hAnsi="Times New Roman" w:cs="Times New Roman"/>
              </w:rPr>
            </w:pPr>
            <w:r w:rsidRPr="00E67AC6">
              <w:rPr>
                <w:rFonts w:ascii="Times New Roman" w:hAnsi="Times New Roman" w:cs="Times New Roman"/>
              </w:rPr>
              <w:t>Lietuvos projektavimo įmonių asociacijos 2021-09-29 raštas Nr. E-134</w:t>
            </w:r>
          </w:p>
        </w:tc>
        <w:tc>
          <w:tcPr>
            <w:tcW w:w="707" w:type="dxa"/>
          </w:tcPr>
          <w:p w:rsidR="00846F5C" w:rsidRPr="00E67AC6" w:rsidRDefault="00250E8E" w:rsidP="00341EEA">
            <w:pPr>
              <w:rPr>
                <w:rFonts w:ascii="Times New Roman" w:hAnsi="Times New Roman" w:cs="Times New Roman"/>
              </w:rPr>
            </w:pPr>
            <w:r>
              <w:rPr>
                <w:rFonts w:ascii="Times New Roman" w:hAnsi="Times New Roman" w:cs="Times New Roman"/>
              </w:rPr>
              <w:t>2</w:t>
            </w:r>
            <w:r w:rsidR="00846F5C">
              <w:rPr>
                <w:rFonts w:ascii="Times New Roman" w:hAnsi="Times New Roman" w:cs="Times New Roman"/>
              </w:rPr>
              <w:t>.1.</w:t>
            </w:r>
          </w:p>
        </w:tc>
        <w:tc>
          <w:tcPr>
            <w:tcW w:w="6379" w:type="dxa"/>
          </w:tcPr>
          <w:p w:rsidR="00846F5C" w:rsidRPr="00E67AC6" w:rsidRDefault="00846F5C" w:rsidP="00341EEA">
            <w:pPr>
              <w:rPr>
                <w:rFonts w:ascii="Times New Roman" w:hAnsi="Times New Roman" w:cs="Times New Roman"/>
              </w:rPr>
            </w:pPr>
            <w:r w:rsidRPr="00E67AC6">
              <w:rPr>
                <w:rFonts w:ascii="Times New Roman" w:hAnsi="Times New Roman" w:cs="Times New Roman"/>
              </w:rPr>
              <w:t>Teikiame pastabas Lietuvos Respublikos Vyriausybės nutarimo ,,Dėl statinio informacinio modeliavimo metodų taikymo“ projekto ir susijusių dokumentų:</w:t>
            </w:r>
          </w:p>
          <w:p w:rsidR="00846F5C" w:rsidRPr="00E67AC6" w:rsidRDefault="00846F5C" w:rsidP="00341EEA">
            <w:pPr>
              <w:rPr>
                <w:rFonts w:ascii="Times New Roman" w:hAnsi="Times New Roman" w:cs="Times New Roman"/>
              </w:rPr>
            </w:pPr>
            <w:r w:rsidRPr="00E67AC6">
              <w:rPr>
                <w:rFonts w:ascii="Times New Roman" w:hAnsi="Times New Roman" w:cs="Times New Roman"/>
              </w:rPr>
              <w:t xml:space="preserve">• kaip ir 2021-02-09 LPĮA rašte Nr. E-112 minėjome investicijų sumos nurodytos 2.3.1. - 2.3.3. galėtų būti virš 3 mln. </w:t>
            </w:r>
            <w:proofErr w:type="spellStart"/>
            <w:r w:rsidRPr="00E67AC6">
              <w:rPr>
                <w:rFonts w:ascii="Times New Roman" w:hAnsi="Times New Roman" w:cs="Times New Roman"/>
              </w:rPr>
              <w:t>Eur</w:t>
            </w:r>
            <w:proofErr w:type="spellEnd"/>
            <w:r w:rsidRPr="00E67AC6">
              <w:rPr>
                <w:rFonts w:ascii="Times New Roman" w:hAnsi="Times New Roman" w:cs="Times New Roman"/>
              </w:rPr>
              <w:t>;</w:t>
            </w:r>
          </w:p>
        </w:tc>
        <w:tc>
          <w:tcPr>
            <w:tcW w:w="5528" w:type="dxa"/>
          </w:tcPr>
          <w:p w:rsidR="00846F5C" w:rsidRDefault="00EB428C" w:rsidP="000956E8">
            <w:pPr>
              <w:rPr>
                <w:rFonts w:ascii="Times New Roman" w:hAnsi="Times New Roman" w:cs="Times New Roman"/>
                <w:b/>
              </w:rPr>
            </w:pPr>
            <w:r>
              <w:rPr>
                <w:rFonts w:ascii="Times New Roman" w:hAnsi="Times New Roman" w:cs="Times New Roman"/>
                <w:b/>
              </w:rPr>
              <w:t>Atsižvelgta iš dalies.</w:t>
            </w:r>
          </w:p>
          <w:p w:rsidR="00C3076A" w:rsidRPr="00C3076A" w:rsidRDefault="00C3076A" w:rsidP="000956E8">
            <w:pPr>
              <w:rPr>
                <w:rFonts w:ascii="Times New Roman" w:hAnsi="Times New Roman" w:cs="Times New Roman"/>
              </w:rPr>
            </w:pPr>
            <w:r>
              <w:rPr>
                <w:rFonts w:ascii="Times New Roman" w:hAnsi="Times New Roman" w:cs="Times New Roman"/>
              </w:rPr>
              <w:t xml:space="preserve">Žr. pateiktą Lietuvos statybininkų asociacijos </w:t>
            </w:r>
            <w:r w:rsidR="00AD4420">
              <w:rPr>
                <w:rFonts w:ascii="Times New Roman" w:hAnsi="Times New Roman" w:cs="Times New Roman"/>
              </w:rPr>
              <w:t>pastabos Nr. 1.1 įvertinimą.</w:t>
            </w:r>
          </w:p>
        </w:tc>
      </w:tr>
      <w:tr w:rsidR="00846F5C" w:rsidRPr="00E67AC6" w:rsidTr="00E67AC6">
        <w:tc>
          <w:tcPr>
            <w:tcW w:w="567" w:type="dxa"/>
          </w:tcPr>
          <w:p w:rsidR="00846F5C" w:rsidRPr="00A13518" w:rsidRDefault="000B5286" w:rsidP="000956E8">
            <w:pPr>
              <w:jc w:val="center"/>
              <w:rPr>
                <w:rFonts w:ascii="Times New Roman" w:hAnsi="Times New Roman" w:cs="Times New Roman"/>
              </w:rPr>
            </w:pPr>
            <w:r w:rsidRPr="00A13518">
              <w:rPr>
                <w:rFonts w:ascii="Times New Roman" w:hAnsi="Times New Roman" w:cs="Times New Roman"/>
              </w:rPr>
              <w:t>3.</w:t>
            </w:r>
          </w:p>
        </w:tc>
        <w:tc>
          <w:tcPr>
            <w:tcW w:w="1702" w:type="dxa"/>
          </w:tcPr>
          <w:p w:rsidR="00846F5C" w:rsidRPr="00A13518" w:rsidRDefault="000B5286" w:rsidP="000956E8">
            <w:pPr>
              <w:rPr>
                <w:rFonts w:ascii="Times New Roman" w:hAnsi="Times New Roman" w:cs="Times New Roman"/>
              </w:rPr>
            </w:pPr>
            <w:r w:rsidRPr="00A13518">
              <w:rPr>
                <w:rFonts w:ascii="Times New Roman" w:hAnsi="Times New Roman" w:cs="Times New Roman"/>
              </w:rPr>
              <w:t>Lietuvos Respublikos teisingumo ministerijos 2021-10-01 ra</w:t>
            </w:r>
            <w:r w:rsidRPr="00A13518">
              <w:rPr>
                <w:rFonts w:ascii="Times New Roman" w:hAnsi="Times New Roman" w:cs="Times New Roman" w:hint="eastAsia"/>
              </w:rPr>
              <w:t>š</w:t>
            </w:r>
            <w:r w:rsidRPr="00A13518">
              <w:rPr>
                <w:rFonts w:ascii="Times New Roman" w:hAnsi="Times New Roman" w:cs="Times New Roman"/>
              </w:rPr>
              <w:t xml:space="preserve">tas Nr. </w:t>
            </w:r>
            <w:r w:rsidRPr="00A13518">
              <w:rPr>
                <w:rFonts w:ascii="Times New Roman" w:hAnsi="Times New Roman" w:cs="Times New Roman"/>
              </w:rPr>
              <w:lastRenderedPageBreak/>
              <w:t>(1.6Mr) 2T-1048</w:t>
            </w:r>
          </w:p>
        </w:tc>
        <w:tc>
          <w:tcPr>
            <w:tcW w:w="707" w:type="dxa"/>
          </w:tcPr>
          <w:p w:rsidR="00846F5C" w:rsidRPr="00A13518" w:rsidRDefault="000B5286" w:rsidP="003A3773">
            <w:pPr>
              <w:widowControl/>
              <w:numPr>
                <w:ilvl w:val="0"/>
                <w:numId w:val="45"/>
              </w:numPr>
              <w:suppressAutoHyphens w:val="0"/>
              <w:ind w:left="0" w:firstLine="600"/>
              <w:rPr>
                <w:rFonts w:ascii="Times New Roman" w:eastAsia="Calibri" w:hAnsi="Times New Roman" w:cs="Times New Roman"/>
                <w:color w:val="000000"/>
                <w:shd w:val="clear" w:color="auto" w:fill="FFFFFF"/>
                <w:lang w:bidi="ar-SA"/>
              </w:rPr>
            </w:pPr>
            <w:r w:rsidRPr="00A13518">
              <w:rPr>
                <w:rFonts w:ascii="Times New Roman" w:eastAsia="Calibri" w:hAnsi="Times New Roman" w:cs="Times New Roman"/>
                <w:color w:val="000000"/>
                <w:shd w:val="clear" w:color="auto" w:fill="FFFFFF"/>
                <w:lang w:bidi="ar-SA"/>
              </w:rPr>
              <w:lastRenderedPageBreak/>
              <w:t>33.1.</w:t>
            </w:r>
          </w:p>
        </w:tc>
        <w:tc>
          <w:tcPr>
            <w:tcW w:w="6379" w:type="dxa"/>
          </w:tcPr>
          <w:p w:rsidR="00846F5C" w:rsidRPr="00A13518" w:rsidRDefault="00846F5C" w:rsidP="003A3773">
            <w:pPr>
              <w:pStyle w:val="ListParagraph"/>
              <w:widowControl/>
              <w:numPr>
                <w:ilvl w:val="0"/>
                <w:numId w:val="46"/>
              </w:numPr>
              <w:suppressAutoHyphens w:val="0"/>
              <w:ind w:left="34" w:firstLine="425"/>
              <w:rPr>
                <w:rFonts w:ascii="Times New Roman" w:eastAsia="Calibri" w:hAnsi="Times New Roman" w:cs="Times New Roman"/>
                <w:color w:val="000000"/>
                <w:shd w:val="clear" w:color="auto" w:fill="FFFFFF"/>
                <w:lang w:bidi="ar-SA"/>
              </w:rPr>
            </w:pPr>
            <w:r w:rsidRPr="00A13518">
              <w:rPr>
                <w:rFonts w:ascii="Times New Roman" w:eastAsia="Calibri" w:hAnsi="Times New Roman" w:cs="Times New Roman"/>
                <w:color w:val="000000"/>
                <w:shd w:val="clear" w:color="auto" w:fill="FFFFFF"/>
                <w:lang w:bidi="ar-SA"/>
              </w:rPr>
              <w:t xml:space="preserve">Siekiant nedidinti galiojančių teisės aktų skaičiaus, įvertintina galimybė ne priimti atskirą Vyriausybės nutarimą, o keisti (pildyti) </w:t>
            </w:r>
            <w:r w:rsidRPr="00A13518">
              <w:rPr>
                <w:rFonts w:ascii="Times New Roman" w:eastAsia="Calibri" w:hAnsi="Times New Roman" w:cs="Times New Roman"/>
                <w:shd w:val="clear" w:color="auto" w:fill="FFFFFF"/>
                <w:lang w:bidi="ar-SA"/>
              </w:rPr>
              <w:t xml:space="preserve">Lietuvos Respublikos Vyriausybės 2006 m. sausio 30 d. nutarimą Nr. 92 „Dėl Lietuvos Respublikos viešųjų pirkimų įstatymo ir Lietuvos Respublikos pirkimų, atliekamų </w:t>
            </w:r>
            <w:proofErr w:type="spellStart"/>
            <w:r w:rsidRPr="00A13518">
              <w:rPr>
                <w:rFonts w:ascii="Times New Roman" w:eastAsia="Calibri" w:hAnsi="Times New Roman" w:cs="Times New Roman"/>
                <w:shd w:val="clear" w:color="auto" w:fill="FFFFFF"/>
                <w:lang w:bidi="ar-SA"/>
              </w:rPr>
              <w:t>vandentvarkos</w:t>
            </w:r>
            <w:proofErr w:type="spellEnd"/>
            <w:r w:rsidRPr="00A13518">
              <w:rPr>
                <w:rFonts w:ascii="Times New Roman" w:eastAsia="Calibri" w:hAnsi="Times New Roman" w:cs="Times New Roman"/>
                <w:shd w:val="clear" w:color="auto" w:fill="FFFFFF"/>
                <w:lang w:bidi="ar-SA"/>
              </w:rPr>
              <w:t xml:space="preserve">, energetikos, transporto ar pašto </w:t>
            </w:r>
            <w:r w:rsidRPr="00A13518">
              <w:rPr>
                <w:rFonts w:ascii="Times New Roman" w:eastAsia="Calibri" w:hAnsi="Times New Roman" w:cs="Times New Roman"/>
                <w:shd w:val="clear" w:color="auto" w:fill="FFFFFF"/>
                <w:lang w:bidi="ar-SA"/>
              </w:rPr>
              <w:lastRenderedPageBreak/>
              <w:t>paslaugų srities perkančiųjų subjektų, įstatymo įgyvendinimo“.</w:t>
            </w:r>
          </w:p>
        </w:tc>
        <w:tc>
          <w:tcPr>
            <w:tcW w:w="5528" w:type="dxa"/>
          </w:tcPr>
          <w:p w:rsidR="00A320C6" w:rsidRPr="00A13518" w:rsidRDefault="00A320C6" w:rsidP="000956E8">
            <w:pPr>
              <w:rPr>
                <w:rFonts w:ascii="Times New Roman" w:hAnsi="Times New Roman" w:cs="Times New Roman"/>
                <w:b/>
                <w:color w:val="FF0000"/>
              </w:rPr>
            </w:pPr>
            <w:r w:rsidRPr="00A13518">
              <w:rPr>
                <w:rFonts w:ascii="Times New Roman" w:hAnsi="Times New Roman" w:cs="Times New Roman"/>
                <w:b/>
              </w:rPr>
              <w:lastRenderedPageBreak/>
              <w:t>Neatsižvelgta.</w:t>
            </w:r>
          </w:p>
          <w:p w:rsidR="00A320C6" w:rsidRPr="000B312C" w:rsidRDefault="000B312C" w:rsidP="000B312C">
            <w:pPr>
              <w:rPr>
                <w:rFonts w:ascii="Times New Roman" w:hAnsi="Times New Roman" w:cs="Times New Roman"/>
              </w:rPr>
            </w:pPr>
            <w:r w:rsidRPr="000B312C">
              <w:rPr>
                <w:rFonts w:ascii="Times New Roman" w:hAnsi="Times New Roman" w:cs="Times New Roman"/>
              </w:rPr>
              <w:t>Lietuvos Respublikos Vyriausyb</w:t>
            </w:r>
            <w:r w:rsidRPr="000B312C">
              <w:rPr>
                <w:rFonts w:ascii="Times New Roman" w:hAnsi="Times New Roman" w:cs="Times New Roman" w:hint="eastAsia"/>
              </w:rPr>
              <w:t>ė</w:t>
            </w:r>
            <w:r w:rsidRPr="000B312C">
              <w:rPr>
                <w:rFonts w:ascii="Times New Roman" w:hAnsi="Times New Roman" w:cs="Times New Roman"/>
              </w:rPr>
              <w:t xml:space="preserve">s 2006 m. sausio 30 d. nutarimo Nr. 92 </w:t>
            </w:r>
            <w:r w:rsidR="00C41439">
              <w:rPr>
                <w:rFonts w:ascii="Times New Roman" w:hAnsi="Times New Roman" w:cs="Times New Roman"/>
              </w:rPr>
              <w:t>,,</w:t>
            </w:r>
            <w:r w:rsidRPr="000B312C">
              <w:rPr>
                <w:rFonts w:ascii="Times New Roman" w:hAnsi="Times New Roman" w:cs="Times New Roman"/>
              </w:rPr>
              <w:t>D</w:t>
            </w:r>
            <w:r w:rsidRPr="000B312C">
              <w:rPr>
                <w:rFonts w:ascii="Times New Roman" w:hAnsi="Times New Roman" w:cs="Times New Roman" w:hint="eastAsia"/>
              </w:rPr>
              <w:t>ė</w:t>
            </w:r>
            <w:r w:rsidRPr="000B312C">
              <w:rPr>
                <w:rFonts w:ascii="Times New Roman" w:hAnsi="Times New Roman" w:cs="Times New Roman"/>
              </w:rPr>
              <w:t>l Lietuvos Respublikos vie</w:t>
            </w:r>
            <w:r w:rsidRPr="000B312C">
              <w:rPr>
                <w:rFonts w:ascii="Times New Roman" w:hAnsi="Times New Roman" w:cs="Times New Roman" w:hint="eastAsia"/>
              </w:rPr>
              <w:t>šų</w:t>
            </w:r>
            <w:r w:rsidRPr="000B312C">
              <w:rPr>
                <w:rFonts w:ascii="Times New Roman" w:hAnsi="Times New Roman" w:cs="Times New Roman"/>
              </w:rPr>
              <w:t>j</w:t>
            </w:r>
            <w:r w:rsidRPr="000B312C">
              <w:rPr>
                <w:rFonts w:ascii="Times New Roman" w:hAnsi="Times New Roman" w:cs="Times New Roman" w:hint="eastAsia"/>
              </w:rPr>
              <w:t>ų</w:t>
            </w:r>
            <w:r w:rsidRPr="000B312C">
              <w:rPr>
                <w:rFonts w:ascii="Times New Roman" w:hAnsi="Times New Roman" w:cs="Times New Roman"/>
              </w:rPr>
              <w:t xml:space="preserve"> pirkim</w:t>
            </w:r>
            <w:r w:rsidRPr="000B312C">
              <w:rPr>
                <w:rFonts w:ascii="Times New Roman" w:hAnsi="Times New Roman" w:cs="Times New Roman" w:hint="eastAsia"/>
              </w:rPr>
              <w:t>ų</w:t>
            </w:r>
            <w:r w:rsidRPr="000B312C">
              <w:rPr>
                <w:rFonts w:ascii="Times New Roman" w:hAnsi="Times New Roman" w:cs="Times New Roman"/>
              </w:rPr>
              <w:t xml:space="preserve"> </w:t>
            </w:r>
            <w:r w:rsidRPr="000B312C">
              <w:rPr>
                <w:rFonts w:ascii="Times New Roman" w:hAnsi="Times New Roman" w:cs="Times New Roman" w:hint="eastAsia"/>
              </w:rPr>
              <w:t>į</w:t>
            </w:r>
            <w:r w:rsidRPr="000B312C">
              <w:rPr>
                <w:rFonts w:ascii="Times New Roman" w:hAnsi="Times New Roman" w:cs="Times New Roman"/>
              </w:rPr>
              <w:t>statymo ir Lietuvos Respublikos pirkim</w:t>
            </w:r>
            <w:r w:rsidRPr="000B312C">
              <w:rPr>
                <w:rFonts w:ascii="Times New Roman" w:hAnsi="Times New Roman" w:cs="Times New Roman" w:hint="eastAsia"/>
              </w:rPr>
              <w:t>ų</w:t>
            </w:r>
            <w:r w:rsidRPr="000B312C">
              <w:rPr>
                <w:rFonts w:ascii="Times New Roman" w:hAnsi="Times New Roman" w:cs="Times New Roman"/>
              </w:rPr>
              <w:t>, atliekam</w:t>
            </w:r>
            <w:r w:rsidRPr="000B312C">
              <w:rPr>
                <w:rFonts w:ascii="Times New Roman" w:hAnsi="Times New Roman" w:cs="Times New Roman" w:hint="eastAsia"/>
              </w:rPr>
              <w:t>ų</w:t>
            </w:r>
            <w:r w:rsidRPr="000B312C">
              <w:rPr>
                <w:rFonts w:ascii="Times New Roman" w:hAnsi="Times New Roman" w:cs="Times New Roman"/>
              </w:rPr>
              <w:t xml:space="preserve"> </w:t>
            </w:r>
            <w:proofErr w:type="spellStart"/>
            <w:r w:rsidRPr="000B312C">
              <w:rPr>
                <w:rFonts w:ascii="Times New Roman" w:hAnsi="Times New Roman" w:cs="Times New Roman"/>
              </w:rPr>
              <w:t>vandentvarkos</w:t>
            </w:r>
            <w:proofErr w:type="spellEnd"/>
            <w:r w:rsidRPr="000B312C">
              <w:rPr>
                <w:rFonts w:ascii="Times New Roman" w:hAnsi="Times New Roman" w:cs="Times New Roman"/>
              </w:rPr>
              <w:t>, energetikos, transporto ar pa</w:t>
            </w:r>
            <w:r w:rsidRPr="000B312C">
              <w:rPr>
                <w:rFonts w:ascii="Times New Roman" w:hAnsi="Times New Roman" w:cs="Times New Roman" w:hint="eastAsia"/>
              </w:rPr>
              <w:t>š</w:t>
            </w:r>
            <w:r w:rsidRPr="000B312C">
              <w:rPr>
                <w:rFonts w:ascii="Times New Roman" w:hAnsi="Times New Roman" w:cs="Times New Roman"/>
              </w:rPr>
              <w:t>to paslaug</w:t>
            </w:r>
            <w:r w:rsidRPr="000B312C">
              <w:rPr>
                <w:rFonts w:ascii="Times New Roman" w:hAnsi="Times New Roman" w:cs="Times New Roman" w:hint="eastAsia"/>
              </w:rPr>
              <w:t>ų</w:t>
            </w:r>
            <w:r w:rsidRPr="000B312C">
              <w:rPr>
                <w:rFonts w:ascii="Times New Roman" w:hAnsi="Times New Roman" w:cs="Times New Roman"/>
              </w:rPr>
              <w:t xml:space="preserve"> srities perkan</w:t>
            </w:r>
            <w:r w:rsidRPr="000B312C">
              <w:rPr>
                <w:rFonts w:ascii="Times New Roman" w:hAnsi="Times New Roman" w:cs="Times New Roman" w:hint="eastAsia"/>
              </w:rPr>
              <w:t>č</w:t>
            </w:r>
            <w:r w:rsidRPr="000B312C">
              <w:rPr>
                <w:rFonts w:ascii="Times New Roman" w:hAnsi="Times New Roman" w:cs="Times New Roman"/>
              </w:rPr>
              <w:t>i</w:t>
            </w:r>
            <w:r w:rsidRPr="000B312C">
              <w:rPr>
                <w:rFonts w:ascii="Times New Roman" w:hAnsi="Times New Roman" w:cs="Times New Roman" w:hint="eastAsia"/>
              </w:rPr>
              <w:t>ų</w:t>
            </w:r>
            <w:r w:rsidRPr="000B312C">
              <w:rPr>
                <w:rFonts w:ascii="Times New Roman" w:hAnsi="Times New Roman" w:cs="Times New Roman"/>
              </w:rPr>
              <w:t>j</w:t>
            </w:r>
            <w:r w:rsidRPr="000B312C">
              <w:rPr>
                <w:rFonts w:ascii="Times New Roman" w:hAnsi="Times New Roman" w:cs="Times New Roman" w:hint="eastAsia"/>
              </w:rPr>
              <w:t>ų</w:t>
            </w:r>
            <w:r w:rsidRPr="000B312C">
              <w:rPr>
                <w:rFonts w:ascii="Times New Roman" w:hAnsi="Times New Roman" w:cs="Times New Roman"/>
              </w:rPr>
              <w:t xml:space="preserve"> subjekt</w:t>
            </w:r>
            <w:r w:rsidRPr="000B312C">
              <w:rPr>
                <w:rFonts w:ascii="Times New Roman" w:hAnsi="Times New Roman" w:cs="Times New Roman" w:hint="eastAsia"/>
              </w:rPr>
              <w:t>ų</w:t>
            </w:r>
            <w:r w:rsidRPr="000B312C">
              <w:rPr>
                <w:rFonts w:ascii="Times New Roman" w:hAnsi="Times New Roman" w:cs="Times New Roman"/>
              </w:rPr>
              <w:t xml:space="preserve">, </w:t>
            </w:r>
            <w:r w:rsidRPr="000B312C">
              <w:rPr>
                <w:rFonts w:ascii="Times New Roman" w:hAnsi="Times New Roman" w:cs="Times New Roman" w:hint="eastAsia"/>
              </w:rPr>
              <w:t>į</w:t>
            </w:r>
            <w:r w:rsidRPr="000B312C">
              <w:rPr>
                <w:rFonts w:ascii="Times New Roman" w:hAnsi="Times New Roman" w:cs="Times New Roman"/>
              </w:rPr>
              <w:t xml:space="preserve">statymo </w:t>
            </w:r>
            <w:r w:rsidRPr="000B312C">
              <w:rPr>
                <w:rFonts w:ascii="Times New Roman" w:hAnsi="Times New Roman" w:cs="Times New Roman" w:hint="eastAsia"/>
              </w:rPr>
              <w:lastRenderedPageBreak/>
              <w:t>į</w:t>
            </w:r>
            <w:r w:rsidRPr="000B312C">
              <w:rPr>
                <w:rFonts w:ascii="Times New Roman" w:hAnsi="Times New Roman" w:cs="Times New Roman"/>
              </w:rPr>
              <w:t>gyvendinimo</w:t>
            </w:r>
            <w:r w:rsidR="00C41439">
              <w:rPr>
                <w:rFonts w:ascii="Times New Roman" w:hAnsi="Times New Roman" w:cs="Times New Roman"/>
              </w:rPr>
              <w:t>“</w:t>
            </w:r>
            <w:r w:rsidRPr="000B312C">
              <w:rPr>
                <w:rFonts w:ascii="Times New Roman" w:hAnsi="Times New Roman" w:cs="Times New Roman"/>
              </w:rPr>
              <w:t xml:space="preserve"> (toliau </w:t>
            </w:r>
            <w:r w:rsidR="00434159">
              <w:rPr>
                <w:rFonts w:ascii="Times New Roman" w:hAnsi="Times New Roman" w:cs="Times New Roman"/>
              </w:rPr>
              <w:t>-</w:t>
            </w:r>
            <w:r w:rsidRPr="000B312C">
              <w:rPr>
                <w:rFonts w:ascii="Times New Roman" w:hAnsi="Times New Roman" w:cs="Times New Roman"/>
              </w:rPr>
              <w:t xml:space="preserve"> Nutarimas) ir L</w:t>
            </w:r>
            <w:r>
              <w:rPr>
                <w:rFonts w:ascii="Times New Roman" w:hAnsi="Times New Roman" w:cs="Times New Roman"/>
              </w:rPr>
              <w:t>ietuvos Respublikos V</w:t>
            </w:r>
            <w:r w:rsidRPr="000B312C">
              <w:rPr>
                <w:rFonts w:ascii="Times New Roman" w:hAnsi="Times New Roman" w:cs="Times New Roman"/>
              </w:rPr>
              <w:t>yriausyb</w:t>
            </w:r>
            <w:r w:rsidRPr="000B312C">
              <w:rPr>
                <w:rFonts w:ascii="Times New Roman" w:hAnsi="Times New Roman" w:cs="Times New Roman" w:hint="eastAsia"/>
              </w:rPr>
              <w:t>ė</w:t>
            </w:r>
            <w:r>
              <w:rPr>
                <w:rFonts w:ascii="Times New Roman" w:hAnsi="Times New Roman" w:cs="Times New Roman"/>
              </w:rPr>
              <w:t>s nutarimo ,,D</w:t>
            </w:r>
            <w:r w:rsidRPr="000B312C">
              <w:rPr>
                <w:rFonts w:ascii="Times New Roman" w:hAnsi="Times New Roman" w:cs="Times New Roman" w:hint="eastAsia"/>
              </w:rPr>
              <w:t>ė</w:t>
            </w:r>
            <w:r w:rsidRPr="000B312C">
              <w:rPr>
                <w:rFonts w:ascii="Times New Roman" w:hAnsi="Times New Roman" w:cs="Times New Roman"/>
              </w:rPr>
              <w:t>l statinio informacinio modeliavimo metod</w:t>
            </w:r>
            <w:r w:rsidRPr="000B312C">
              <w:rPr>
                <w:rFonts w:ascii="Times New Roman" w:hAnsi="Times New Roman" w:cs="Times New Roman" w:hint="eastAsia"/>
              </w:rPr>
              <w:t>ų</w:t>
            </w:r>
            <w:r w:rsidRPr="000B312C">
              <w:rPr>
                <w:rFonts w:ascii="Times New Roman" w:hAnsi="Times New Roman" w:cs="Times New Roman"/>
              </w:rPr>
              <w:t xml:space="preserve"> taikymo</w:t>
            </w:r>
            <w:r>
              <w:rPr>
                <w:rFonts w:ascii="Times New Roman" w:hAnsi="Times New Roman" w:cs="Times New Roman"/>
              </w:rPr>
              <w:t>“ projekto</w:t>
            </w:r>
            <w:r w:rsidRPr="000B312C">
              <w:rPr>
                <w:rFonts w:ascii="Times New Roman" w:hAnsi="Times New Roman" w:cs="Times New Roman"/>
              </w:rPr>
              <w:t xml:space="preserve">  reguliavimo sritys yra visi</w:t>
            </w:r>
            <w:r w:rsidRPr="000B312C">
              <w:rPr>
                <w:rFonts w:ascii="Times New Roman" w:hAnsi="Times New Roman" w:cs="Times New Roman" w:hint="eastAsia"/>
              </w:rPr>
              <w:t>š</w:t>
            </w:r>
            <w:r w:rsidRPr="000B312C">
              <w:rPr>
                <w:rFonts w:ascii="Times New Roman" w:hAnsi="Times New Roman" w:cs="Times New Roman"/>
              </w:rPr>
              <w:t xml:space="preserve">kai skirtingos. Nutarimu institucijos yra </w:t>
            </w:r>
            <w:r w:rsidRPr="000B312C">
              <w:rPr>
                <w:rFonts w:ascii="Times New Roman" w:hAnsi="Times New Roman" w:cs="Times New Roman" w:hint="eastAsia"/>
              </w:rPr>
              <w:t>į</w:t>
            </w:r>
            <w:r w:rsidRPr="000B312C">
              <w:rPr>
                <w:rFonts w:ascii="Times New Roman" w:hAnsi="Times New Roman" w:cs="Times New Roman"/>
              </w:rPr>
              <w:t xml:space="preserve">pareigojamos parengti numatytas tvarkas, o </w:t>
            </w:r>
            <w:r>
              <w:rPr>
                <w:rFonts w:ascii="Times New Roman" w:hAnsi="Times New Roman" w:cs="Times New Roman"/>
              </w:rPr>
              <w:t xml:space="preserve">Aplinkos ministerijos parengtu </w:t>
            </w:r>
            <w:r w:rsidRPr="000B312C">
              <w:rPr>
                <w:rFonts w:ascii="Times New Roman" w:hAnsi="Times New Roman" w:cs="Times New Roman"/>
              </w:rPr>
              <w:t>nutarimo projektu jau nustatom</w:t>
            </w:r>
            <w:r w:rsidR="004754EC">
              <w:rPr>
                <w:rFonts w:ascii="Times New Roman" w:hAnsi="Times New Roman" w:cs="Times New Roman"/>
              </w:rPr>
              <w:t>i</w:t>
            </w:r>
            <w:r w:rsidRPr="000B312C">
              <w:rPr>
                <w:rFonts w:ascii="Times New Roman" w:hAnsi="Times New Roman" w:cs="Times New Roman"/>
              </w:rPr>
              <w:t xml:space="preserve"> </w:t>
            </w:r>
            <w:r>
              <w:rPr>
                <w:rFonts w:ascii="Times New Roman" w:hAnsi="Times New Roman" w:cs="Times New Roman"/>
              </w:rPr>
              <w:t xml:space="preserve">konkretūs statinio informacinio modeliavimo </w:t>
            </w:r>
            <w:r w:rsidR="00F87B83">
              <w:rPr>
                <w:rFonts w:ascii="Times New Roman" w:hAnsi="Times New Roman" w:cs="Times New Roman"/>
              </w:rPr>
              <w:t xml:space="preserve">metodų </w:t>
            </w:r>
            <w:bookmarkStart w:id="0" w:name="_GoBack"/>
            <w:bookmarkEnd w:id="0"/>
            <w:r>
              <w:rPr>
                <w:rFonts w:ascii="Times New Roman" w:hAnsi="Times New Roman" w:cs="Times New Roman"/>
              </w:rPr>
              <w:t xml:space="preserve">taikymo reikalavimai. </w:t>
            </w:r>
            <w:r w:rsidR="004754EC">
              <w:rPr>
                <w:rFonts w:ascii="Times New Roman" w:hAnsi="Times New Roman" w:cs="Times New Roman"/>
              </w:rPr>
              <w:t>Lietuvos Respublikos ekonomikos ir inovacijų ministerija, kuri formuoja valstybės politiką viešųjų pirkimų srityje, pritaria Aplinkos ministerijos pozicijai.</w:t>
            </w:r>
          </w:p>
          <w:p w:rsidR="00A95F42" w:rsidRPr="00A13518" w:rsidRDefault="00A95F42" w:rsidP="000956E8">
            <w:pPr>
              <w:rPr>
                <w:rFonts w:ascii="Times New Roman" w:hAnsi="Times New Roman" w:cs="Times New Roman"/>
                <w:color w:val="FF0000"/>
              </w:rPr>
            </w:pPr>
          </w:p>
        </w:tc>
      </w:tr>
      <w:tr w:rsidR="00846F5C" w:rsidRPr="00E67AC6" w:rsidTr="00E67AC6">
        <w:tc>
          <w:tcPr>
            <w:tcW w:w="567" w:type="dxa"/>
            <w:vMerge w:val="restart"/>
          </w:tcPr>
          <w:p w:rsidR="00846F5C" w:rsidRPr="00E67AC6" w:rsidRDefault="000B5286" w:rsidP="000956E8">
            <w:pPr>
              <w:jc w:val="center"/>
              <w:rPr>
                <w:rFonts w:ascii="Times New Roman" w:hAnsi="Times New Roman" w:cs="Times New Roman"/>
              </w:rPr>
            </w:pPr>
            <w:r>
              <w:rPr>
                <w:rFonts w:ascii="Times New Roman" w:hAnsi="Times New Roman" w:cs="Times New Roman"/>
              </w:rPr>
              <w:lastRenderedPageBreak/>
              <w:t>4.</w:t>
            </w:r>
          </w:p>
        </w:tc>
        <w:tc>
          <w:tcPr>
            <w:tcW w:w="1702" w:type="dxa"/>
            <w:vMerge w:val="restart"/>
          </w:tcPr>
          <w:p w:rsidR="00846F5C" w:rsidRPr="00E67AC6" w:rsidRDefault="00846F5C" w:rsidP="000956E8">
            <w:pPr>
              <w:rPr>
                <w:rFonts w:ascii="Times New Roman" w:hAnsi="Times New Roman" w:cs="Times New Roman"/>
              </w:rPr>
            </w:pPr>
            <w:r w:rsidRPr="00E67AC6">
              <w:rPr>
                <w:rFonts w:ascii="Times New Roman" w:hAnsi="Times New Roman" w:cs="Times New Roman"/>
              </w:rPr>
              <w:t>Lietuvos statybos inžinierių sąjungos 2021-10-08 raštas Nr. 08/10-01</w:t>
            </w:r>
          </w:p>
        </w:tc>
        <w:tc>
          <w:tcPr>
            <w:tcW w:w="707" w:type="dxa"/>
          </w:tcPr>
          <w:p w:rsidR="00846F5C" w:rsidRPr="00E67AC6" w:rsidRDefault="000B5286" w:rsidP="002130CE">
            <w:pPr>
              <w:rPr>
                <w:rFonts w:ascii="Times New Roman" w:hAnsi="Times New Roman" w:cs="Times New Roman"/>
              </w:rPr>
            </w:pPr>
            <w:r>
              <w:rPr>
                <w:rFonts w:ascii="Times New Roman" w:hAnsi="Times New Roman" w:cs="Times New Roman"/>
              </w:rPr>
              <w:t>4.1.</w:t>
            </w:r>
          </w:p>
        </w:tc>
        <w:tc>
          <w:tcPr>
            <w:tcW w:w="6379" w:type="dxa"/>
          </w:tcPr>
          <w:p w:rsidR="00846F5C" w:rsidRPr="00E67AC6" w:rsidRDefault="00846F5C" w:rsidP="002130CE">
            <w:pPr>
              <w:rPr>
                <w:rFonts w:ascii="Times New Roman" w:hAnsi="Times New Roman" w:cs="Times New Roman"/>
              </w:rPr>
            </w:pPr>
            <w:r w:rsidRPr="00E67AC6">
              <w:rPr>
                <w:rFonts w:ascii="Times New Roman" w:hAnsi="Times New Roman" w:cs="Times New Roman"/>
              </w:rPr>
              <w:t>Susipažinome su Lietuvos Respublikos Vyriausybės nutarimo „Dėl statinio informacinio modeliavimo metodų taikymo“ projektu ir apsvarsčius sąjungos prezidiume teikiame tokias pastabas ir pasiūlymus:</w:t>
            </w:r>
          </w:p>
          <w:p w:rsidR="00846F5C" w:rsidRPr="00E67AC6" w:rsidRDefault="00846F5C" w:rsidP="002130CE">
            <w:pPr>
              <w:rPr>
                <w:rFonts w:ascii="Times New Roman" w:hAnsi="Times New Roman" w:cs="Times New Roman"/>
              </w:rPr>
            </w:pPr>
            <w:r w:rsidRPr="00E67AC6">
              <w:rPr>
                <w:rFonts w:ascii="Times New Roman" w:hAnsi="Times New Roman" w:cs="Times New Roman"/>
              </w:rPr>
              <w:t>1. Siūlome mažinti statinio informacinio modeliavimo metodų (toliau – BIM) taikymo ribą nuo 5 mln. iki 1,5 mln. Eurų – pastatams, ir nuo 10 mln. Eurų iki 3 mln. Eurų – inžineriniams statiniams;</w:t>
            </w:r>
          </w:p>
        </w:tc>
        <w:tc>
          <w:tcPr>
            <w:tcW w:w="5528" w:type="dxa"/>
          </w:tcPr>
          <w:p w:rsidR="00846F5C" w:rsidRDefault="00BF7944" w:rsidP="000956E8">
            <w:pPr>
              <w:rPr>
                <w:rFonts w:ascii="Times New Roman" w:hAnsi="Times New Roman" w:cs="Times New Roman"/>
                <w:b/>
              </w:rPr>
            </w:pPr>
            <w:r>
              <w:rPr>
                <w:rFonts w:ascii="Times New Roman" w:hAnsi="Times New Roman" w:cs="Times New Roman"/>
                <w:b/>
              </w:rPr>
              <w:t>Atsižvelgta iš dalies.</w:t>
            </w:r>
          </w:p>
          <w:p w:rsidR="009679D4" w:rsidRPr="009679D4" w:rsidRDefault="009679D4" w:rsidP="000956E8">
            <w:pPr>
              <w:rPr>
                <w:rFonts w:ascii="Times New Roman" w:hAnsi="Times New Roman" w:cs="Times New Roman"/>
              </w:rPr>
            </w:pPr>
            <w:r w:rsidRPr="009679D4">
              <w:rPr>
                <w:rFonts w:ascii="Times New Roman" w:hAnsi="Times New Roman" w:cs="Times New Roman" w:hint="eastAsia"/>
              </w:rPr>
              <w:t>Ž</w:t>
            </w:r>
            <w:r w:rsidRPr="009679D4">
              <w:rPr>
                <w:rFonts w:ascii="Times New Roman" w:hAnsi="Times New Roman" w:cs="Times New Roman"/>
              </w:rPr>
              <w:t>r. pateikt</w:t>
            </w:r>
            <w:r w:rsidRPr="009679D4">
              <w:rPr>
                <w:rFonts w:ascii="Times New Roman" w:hAnsi="Times New Roman" w:cs="Times New Roman" w:hint="eastAsia"/>
              </w:rPr>
              <w:t>ą</w:t>
            </w:r>
            <w:r w:rsidRPr="009679D4">
              <w:rPr>
                <w:rFonts w:ascii="Times New Roman" w:hAnsi="Times New Roman" w:cs="Times New Roman"/>
              </w:rPr>
              <w:t xml:space="preserve"> Lietuvos statybinink</w:t>
            </w:r>
            <w:r w:rsidRPr="009679D4">
              <w:rPr>
                <w:rFonts w:ascii="Times New Roman" w:hAnsi="Times New Roman" w:cs="Times New Roman" w:hint="eastAsia"/>
              </w:rPr>
              <w:t>ų</w:t>
            </w:r>
            <w:r w:rsidRPr="009679D4">
              <w:rPr>
                <w:rFonts w:ascii="Times New Roman" w:hAnsi="Times New Roman" w:cs="Times New Roman"/>
              </w:rPr>
              <w:t xml:space="preserve"> asociacijos pastabos Nr. 1.1 </w:t>
            </w:r>
            <w:r w:rsidRPr="009679D4">
              <w:rPr>
                <w:rFonts w:ascii="Times New Roman" w:hAnsi="Times New Roman" w:cs="Times New Roman" w:hint="eastAsia"/>
              </w:rPr>
              <w:t>į</w:t>
            </w:r>
            <w:r w:rsidRPr="009679D4">
              <w:rPr>
                <w:rFonts w:ascii="Times New Roman" w:hAnsi="Times New Roman" w:cs="Times New Roman"/>
              </w:rPr>
              <w:t>vertinim</w:t>
            </w:r>
            <w:r w:rsidRPr="009679D4">
              <w:rPr>
                <w:rFonts w:ascii="Times New Roman" w:hAnsi="Times New Roman" w:cs="Times New Roman" w:hint="eastAsia"/>
              </w:rPr>
              <w:t>ą</w:t>
            </w:r>
            <w:r w:rsidRPr="009679D4">
              <w:rPr>
                <w:rFonts w:ascii="Times New Roman" w:hAnsi="Times New Roman" w:cs="Times New Roman"/>
              </w:rPr>
              <w:t>.</w:t>
            </w:r>
          </w:p>
        </w:tc>
      </w:tr>
      <w:tr w:rsidR="00846F5C" w:rsidRPr="00E67AC6" w:rsidTr="00E67AC6">
        <w:tc>
          <w:tcPr>
            <w:tcW w:w="567" w:type="dxa"/>
            <w:vMerge/>
          </w:tcPr>
          <w:p w:rsidR="00846F5C" w:rsidRPr="00E67AC6" w:rsidRDefault="00846F5C" w:rsidP="000956E8">
            <w:pPr>
              <w:jc w:val="center"/>
              <w:rPr>
                <w:rFonts w:ascii="Times New Roman" w:hAnsi="Times New Roman" w:cs="Times New Roman"/>
              </w:rPr>
            </w:pPr>
          </w:p>
        </w:tc>
        <w:tc>
          <w:tcPr>
            <w:tcW w:w="1702" w:type="dxa"/>
            <w:vMerge/>
          </w:tcPr>
          <w:p w:rsidR="00846F5C" w:rsidRPr="00E67AC6" w:rsidRDefault="00846F5C" w:rsidP="000956E8">
            <w:pPr>
              <w:rPr>
                <w:rFonts w:ascii="Times New Roman" w:hAnsi="Times New Roman" w:cs="Times New Roman"/>
              </w:rPr>
            </w:pPr>
          </w:p>
        </w:tc>
        <w:tc>
          <w:tcPr>
            <w:tcW w:w="707" w:type="dxa"/>
          </w:tcPr>
          <w:p w:rsidR="00846F5C" w:rsidRPr="00E67AC6" w:rsidRDefault="000B5286" w:rsidP="007B01E1">
            <w:pPr>
              <w:rPr>
                <w:rFonts w:ascii="Times New Roman" w:hAnsi="Times New Roman" w:cs="Times New Roman"/>
              </w:rPr>
            </w:pPr>
            <w:r>
              <w:rPr>
                <w:rFonts w:ascii="Times New Roman" w:hAnsi="Times New Roman" w:cs="Times New Roman"/>
              </w:rPr>
              <w:t>4.2.</w:t>
            </w:r>
          </w:p>
        </w:tc>
        <w:tc>
          <w:tcPr>
            <w:tcW w:w="6379" w:type="dxa"/>
          </w:tcPr>
          <w:p w:rsidR="00846F5C" w:rsidRPr="00E67AC6" w:rsidRDefault="00846F5C" w:rsidP="007B01E1">
            <w:pPr>
              <w:rPr>
                <w:rFonts w:ascii="Times New Roman" w:hAnsi="Times New Roman" w:cs="Times New Roman"/>
              </w:rPr>
            </w:pPr>
            <w:r w:rsidRPr="00E67AC6">
              <w:rPr>
                <w:rFonts w:ascii="Times New Roman" w:hAnsi="Times New Roman" w:cs="Times New Roman"/>
              </w:rPr>
              <w:t>2. Siūlome neatidėlioti BIM priemonių taikymo terminų, kuo skubiau patvirtinant šių priemonių įgyvendinimo dokumentus (minėtą Lietuvos Respublikos aplinkos ministro įsakymą ,,Dėl Užsakovo reikalavimų informacijai, Statinio informacinio modeliavimo projekto įgyvendinimo plano ir Statinio informacinio modeliavimo protokolo patvirtinimo“). Taip pat siūlome įteisinti galimybę naudoti ir tarptautinius bei Lietuvos parengtus, patvirtintus ir jau naudojamus kitus reikalavimus informacijai;</w:t>
            </w:r>
          </w:p>
        </w:tc>
        <w:tc>
          <w:tcPr>
            <w:tcW w:w="5528" w:type="dxa"/>
          </w:tcPr>
          <w:p w:rsidR="00846F5C" w:rsidRDefault="009911E6" w:rsidP="000956E8">
            <w:pPr>
              <w:rPr>
                <w:rFonts w:ascii="Times New Roman" w:hAnsi="Times New Roman" w:cs="Times New Roman"/>
                <w:b/>
              </w:rPr>
            </w:pPr>
            <w:r>
              <w:rPr>
                <w:rFonts w:ascii="Times New Roman" w:hAnsi="Times New Roman" w:cs="Times New Roman"/>
                <w:b/>
              </w:rPr>
              <w:t>Atsižvelgta iš dalies.</w:t>
            </w:r>
          </w:p>
          <w:p w:rsidR="009D25B7" w:rsidRPr="009D25B7" w:rsidRDefault="009D25B7" w:rsidP="000956E8">
            <w:pPr>
              <w:rPr>
                <w:rFonts w:ascii="Times New Roman" w:hAnsi="Times New Roman" w:cs="Times New Roman"/>
              </w:rPr>
            </w:pPr>
            <w:r w:rsidRPr="009D25B7">
              <w:rPr>
                <w:rFonts w:ascii="Times New Roman" w:hAnsi="Times New Roman" w:cs="Times New Roman" w:hint="eastAsia"/>
              </w:rPr>
              <w:t>Ž</w:t>
            </w:r>
            <w:r w:rsidRPr="009D25B7">
              <w:rPr>
                <w:rFonts w:ascii="Times New Roman" w:hAnsi="Times New Roman" w:cs="Times New Roman"/>
              </w:rPr>
              <w:t>r. pateikt</w:t>
            </w:r>
            <w:r w:rsidRPr="009D25B7">
              <w:rPr>
                <w:rFonts w:ascii="Times New Roman" w:hAnsi="Times New Roman" w:cs="Times New Roman" w:hint="eastAsia"/>
              </w:rPr>
              <w:t>ą</w:t>
            </w:r>
            <w:r w:rsidRPr="009D25B7">
              <w:rPr>
                <w:rFonts w:ascii="Times New Roman" w:hAnsi="Times New Roman" w:cs="Times New Roman"/>
              </w:rPr>
              <w:t xml:space="preserve"> Lietuvos statybinink</w:t>
            </w:r>
            <w:r w:rsidRPr="009D25B7">
              <w:rPr>
                <w:rFonts w:ascii="Times New Roman" w:hAnsi="Times New Roman" w:cs="Times New Roman" w:hint="eastAsia"/>
              </w:rPr>
              <w:t>ų</w:t>
            </w:r>
            <w:r>
              <w:rPr>
                <w:rFonts w:ascii="Times New Roman" w:hAnsi="Times New Roman" w:cs="Times New Roman"/>
              </w:rPr>
              <w:t xml:space="preserve"> asociacijos pastabos Nr. 1.4</w:t>
            </w:r>
            <w:r w:rsidRPr="009D25B7">
              <w:rPr>
                <w:rFonts w:ascii="Times New Roman" w:hAnsi="Times New Roman" w:cs="Times New Roman"/>
              </w:rPr>
              <w:t xml:space="preserve"> </w:t>
            </w:r>
            <w:r w:rsidRPr="009D25B7">
              <w:rPr>
                <w:rFonts w:ascii="Times New Roman" w:hAnsi="Times New Roman" w:cs="Times New Roman" w:hint="eastAsia"/>
              </w:rPr>
              <w:t>į</w:t>
            </w:r>
            <w:r w:rsidRPr="009D25B7">
              <w:rPr>
                <w:rFonts w:ascii="Times New Roman" w:hAnsi="Times New Roman" w:cs="Times New Roman"/>
              </w:rPr>
              <w:t>vertinim</w:t>
            </w:r>
            <w:r w:rsidRPr="009D25B7">
              <w:rPr>
                <w:rFonts w:ascii="Times New Roman" w:hAnsi="Times New Roman" w:cs="Times New Roman" w:hint="eastAsia"/>
              </w:rPr>
              <w:t>ą</w:t>
            </w:r>
            <w:r w:rsidRPr="009D25B7">
              <w:rPr>
                <w:rFonts w:ascii="Times New Roman" w:hAnsi="Times New Roman" w:cs="Times New Roman"/>
              </w:rPr>
              <w:t>.</w:t>
            </w:r>
          </w:p>
        </w:tc>
      </w:tr>
    </w:tbl>
    <w:p w:rsidR="004E312D" w:rsidRDefault="004E312D" w:rsidP="008566CA">
      <w:pPr>
        <w:jc w:val="center"/>
        <w:rPr>
          <w:b/>
        </w:rPr>
      </w:pPr>
    </w:p>
    <w:sectPr w:rsidR="004E312D" w:rsidSect="001300E4">
      <w:headerReference w:type="default" r:id="rId12"/>
      <w:headerReference w:type="first" r:id="rId13"/>
      <w:pgSz w:w="16838" w:h="11906" w:orient="landscape"/>
      <w:pgMar w:top="1135" w:right="127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FCF" w:rsidRDefault="00714FCF" w:rsidP="00B97399">
      <w:r>
        <w:separator/>
      </w:r>
    </w:p>
  </w:endnote>
  <w:endnote w:type="continuationSeparator" w:id="0">
    <w:p w:rsidR="00714FCF" w:rsidRDefault="00714FCF" w:rsidP="00B9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Segoe Print"/>
    <w:charset w:val="BA"/>
    <w:family w:val="auto"/>
    <w:pitch w:val="default"/>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horndale">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FCF" w:rsidRDefault="00714FCF" w:rsidP="00B97399">
      <w:r>
        <w:separator/>
      </w:r>
    </w:p>
  </w:footnote>
  <w:footnote w:type="continuationSeparator" w:id="0">
    <w:p w:rsidR="00714FCF" w:rsidRDefault="00714FCF" w:rsidP="00B97399">
      <w:r>
        <w:continuationSeparator/>
      </w:r>
    </w:p>
  </w:footnote>
  <w:footnote w:id="1">
    <w:p w:rsidR="00821366" w:rsidRDefault="00821366">
      <w:pPr>
        <w:pStyle w:val="FootnoteText"/>
      </w:pPr>
      <w:r>
        <w:rPr>
          <w:rStyle w:val="FootnoteReference"/>
        </w:rPr>
        <w:footnoteRef/>
      </w:r>
      <w:r>
        <w:t xml:space="preserve"> Daugiau informacijos apie EU BIM </w:t>
      </w:r>
      <w:proofErr w:type="spellStart"/>
      <w:r>
        <w:t>Task</w:t>
      </w:r>
      <w:proofErr w:type="spellEnd"/>
      <w:r>
        <w:t xml:space="preserve"> </w:t>
      </w:r>
      <w:proofErr w:type="spellStart"/>
      <w:r>
        <w:t>Group</w:t>
      </w:r>
      <w:proofErr w:type="spellEnd"/>
      <w:r>
        <w:t xml:space="preserve">: </w:t>
      </w:r>
      <w:hyperlink r:id="rId1" w:history="1">
        <w:r w:rsidRPr="00294E38">
          <w:rPr>
            <w:rStyle w:val="Hyperlink"/>
          </w:rPr>
          <w:t>http://www.eubim.eu/</w:t>
        </w:r>
      </w:hyperlink>
      <w:r>
        <w:t xml:space="preserve"> </w:t>
      </w:r>
    </w:p>
  </w:footnote>
  <w:footnote w:id="2">
    <w:p w:rsidR="00821366" w:rsidRDefault="00821366">
      <w:pPr>
        <w:pStyle w:val="FootnoteText"/>
      </w:pPr>
      <w:r>
        <w:rPr>
          <w:rStyle w:val="FootnoteReference"/>
        </w:rPr>
        <w:footnoteRef/>
      </w:r>
      <w:r>
        <w:t xml:space="preserve"> Daugiau informacijos apie EU BIM </w:t>
      </w:r>
      <w:proofErr w:type="spellStart"/>
      <w:r>
        <w:t>Task</w:t>
      </w:r>
      <w:proofErr w:type="spellEnd"/>
      <w:r>
        <w:t xml:space="preserve"> </w:t>
      </w:r>
      <w:proofErr w:type="spellStart"/>
      <w:r>
        <w:t>Group</w:t>
      </w:r>
      <w:proofErr w:type="spellEnd"/>
      <w:r>
        <w:t xml:space="preserve"> narių pristatymus: </w:t>
      </w:r>
      <w:hyperlink r:id="rId2" w:history="1">
        <w:r w:rsidRPr="00294E38">
          <w:rPr>
            <w:rStyle w:val="Hyperlink"/>
          </w:rPr>
          <w:t>http://www.eubim.eu/wp-content/uploads/2019/10/02102019_EUBIMTG_GA_part-1-strategy-per-country.pdf</w:t>
        </w:r>
      </w:hyperlink>
      <w:r>
        <w:t xml:space="preserve"> </w:t>
      </w:r>
    </w:p>
  </w:footnote>
  <w:footnote w:id="3">
    <w:p w:rsidR="004828AD" w:rsidRDefault="004828AD">
      <w:pPr>
        <w:pStyle w:val="FootnoteText"/>
      </w:pPr>
      <w:r>
        <w:rPr>
          <w:rStyle w:val="FootnoteReference"/>
        </w:rPr>
        <w:footnoteRef/>
      </w:r>
      <w:r>
        <w:t xml:space="preserve"> </w:t>
      </w:r>
      <w:r w:rsidRPr="004828AD">
        <w:t xml:space="preserve">Prieiga internete: </w:t>
      </w:r>
      <w:hyperlink r:id="rId3" w:history="1">
        <w:r w:rsidRPr="00294E38">
          <w:rPr>
            <w:rStyle w:val="Hyperlink"/>
          </w:rPr>
          <w:t>https://e-seimas.lrs.lt/portal/legalAct/lt/TAP/577e00115fa511eb9954cfa9b9131808?positionInSearchResults=0&amp;searchModelUUID=3d310ad4-a890-49ab-9ed4-013e3812b02a</w:t>
        </w:r>
      </w:hyperlink>
      <w:r>
        <w:t xml:space="preserve"> </w:t>
      </w:r>
    </w:p>
  </w:footnote>
  <w:footnote w:id="4">
    <w:p w:rsidR="00454503" w:rsidRDefault="00454503">
      <w:pPr>
        <w:pStyle w:val="FootnoteText"/>
      </w:pPr>
      <w:r>
        <w:rPr>
          <w:rStyle w:val="FootnoteReference"/>
        </w:rPr>
        <w:footnoteRef/>
      </w:r>
      <w:r>
        <w:t xml:space="preserve"> </w:t>
      </w:r>
      <w:r w:rsidRPr="00454503">
        <w:t xml:space="preserve">Prieiga internete: </w:t>
      </w:r>
      <w:hyperlink r:id="rId4" w:history="1">
        <w:r w:rsidRPr="00294E38">
          <w:rPr>
            <w:rStyle w:val="Hyperlink"/>
          </w:rPr>
          <w:t>https://statyba40.lt/naujienos/statybu-sektoriui-skaitmeninti-priimtos-svarbios-istatymu-pataisos/</w:t>
        </w:r>
      </w:hyperlink>
      <w:r>
        <w:t xml:space="preserve"> </w:t>
      </w:r>
    </w:p>
  </w:footnote>
  <w:footnote w:id="5">
    <w:p w:rsidR="00C0343B" w:rsidRDefault="00C0343B">
      <w:pPr>
        <w:pStyle w:val="FootnoteText"/>
      </w:pPr>
      <w:r>
        <w:rPr>
          <w:rStyle w:val="FootnoteReference"/>
        </w:rPr>
        <w:footnoteRef/>
      </w:r>
      <w:r>
        <w:t xml:space="preserve"> </w:t>
      </w:r>
      <w:r w:rsidRPr="00C0343B">
        <w:t xml:space="preserve">Prieiga internete: </w:t>
      </w:r>
      <w:hyperlink r:id="rId5" w:history="1">
        <w:r w:rsidRPr="00294E38">
          <w:rPr>
            <w:rStyle w:val="Hyperlink"/>
          </w:rPr>
          <w:t>https://www.e-tar.lt/portal/lt/legalAct/9056d2d0a69111ebbcbbc2971cdac3cb</w:t>
        </w:r>
      </w:hyperlink>
      <w:r>
        <w:t xml:space="preserve"> </w:t>
      </w:r>
    </w:p>
  </w:footnote>
  <w:footnote w:id="6">
    <w:p w:rsidR="00C0343B" w:rsidRDefault="00C0343B">
      <w:pPr>
        <w:pStyle w:val="FootnoteText"/>
      </w:pPr>
      <w:r>
        <w:rPr>
          <w:rStyle w:val="FootnoteReference"/>
        </w:rPr>
        <w:footnoteRef/>
      </w:r>
      <w:r>
        <w:t xml:space="preserve"> </w:t>
      </w:r>
      <w:r w:rsidRPr="00C0343B">
        <w:t xml:space="preserve">Prieiga internete: </w:t>
      </w:r>
      <w:hyperlink r:id="rId6" w:history="1">
        <w:r w:rsidRPr="00294E38">
          <w:rPr>
            <w:rStyle w:val="Hyperlink"/>
          </w:rPr>
          <w:t>https://www.e-tar.lt/portal/lt/legalAct/c4a41b10a69111ebbcbbc2971cdac3cb</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45860677"/>
      <w:docPartObj>
        <w:docPartGallery w:val="Page Numbers (Top of Page)"/>
        <w:docPartUnique/>
      </w:docPartObj>
    </w:sdtPr>
    <w:sdtEndPr/>
    <w:sdtContent>
      <w:p w:rsidR="00D956D9" w:rsidRPr="003823FB" w:rsidRDefault="00D956D9">
        <w:pPr>
          <w:pStyle w:val="Header"/>
          <w:jc w:val="center"/>
          <w:rPr>
            <w:rFonts w:ascii="Times New Roman" w:hAnsi="Times New Roman" w:cs="Times New Roman"/>
          </w:rPr>
        </w:pPr>
        <w:r w:rsidRPr="003823FB">
          <w:rPr>
            <w:rFonts w:ascii="Times New Roman" w:hAnsi="Times New Roman" w:cs="Times New Roman"/>
          </w:rPr>
          <w:fldChar w:fldCharType="begin"/>
        </w:r>
        <w:r w:rsidRPr="003823FB">
          <w:rPr>
            <w:rFonts w:ascii="Times New Roman" w:hAnsi="Times New Roman" w:cs="Times New Roman"/>
          </w:rPr>
          <w:instrText>PAGE   \* MERGEFORMAT</w:instrText>
        </w:r>
        <w:r w:rsidRPr="003823FB">
          <w:rPr>
            <w:rFonts w:ascii="Times New Roman" w:hAnsi="Times New Roman" w:cs="Times New Roman"/>
          </w:rPr>
          <w:fldChar w:fldCharType="separate"/>
        </w:r>
        <w:r w:rsidR="00F87B83">
          <w:rPr>
            <w:rFonts w:ascii="Times New Roman" w:hAnsi="Times New Roman" w:cs="Times New Roman"/>
            <w:noProof/>
          </w:rPr>
          <w:t>5</w:t>
        </w:r>
        <w:r w:rsidRPr="003823FB">
          <w:rPr>
            <w:rFonts w:ascii="Times New Roman" w:hAnsi="Times New Roman" w:cs="Times New Roman"/>
          </w:rPr>
          <w:fldChar w:fldCharType="end"/>
        </w:r>
      </w:p>
    </w:sdtContent>
  </w:sdt>
  <w:p w:rsidR="00D956D9" w:rsidRPr="003823FB" w:rsidRDefault="00D956D9">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D9" w:rsidRDefault="00D956D9" w:rsidP="002846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E91FF6"/>
    <w:multiLevelType w:val="hybridMultilevel"/>
    <w:tmpl w:val="8B8E41C0"/>
    <w:lvl w:ilvl="0" w:tplc="F68298B2">
      <w:start w:val="1"/>
      <w:numFmt w:val="decimal"/>
      <w:suff w:val="space"/>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094666E4"/>
    <w:multiLevelType w:val="multilevel"/>
    <w:tmpl w:val="E61EB57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DC3A39"/>
    <w:multiLevelType w:val="multilevel"/>
    <w:tmpl w:val="5A00413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D570DB"/>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990E77"/>
    <w:multiLevelType w:val="hybridMultilevel"/>
    <w:tmpl w:val="26ACF998"/>
    <w:lvl w:ilvl="0" w:tplc="9EEE815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4D31A07"/>
    <w:multiLevelType w:val="hybridMultilevel"/>
    <w:tmpl w:val="821AA02C"/>
    <w:lvl w:ilvl="0" w:tplc="C6BEDCC0">
      <w:start w:val="1"/>
      <w:numFmt w:val="bullet"/>
      <w:suff w:val="space"/>
      <w:lvlText w:val=""/>
      <w:lvlJc w:val="left"/>
      <w:pPr>
        <w:ind w:left="7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5190FE1"/>
    <w:multiLevelType w:val="hybridMultilevel"/>
    <w:tmpl w:val="3EB88ACE"/>
    <w:lvl w:ilvl="0" w:tplc="7A3A8ABE">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E031C6D"/>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185B49"/>
    <w:multiLevelType w:val="hybridMultilevel"/>
    <w:tmpl w:val="DA3E2054"/>
    <w:lvl w:ilvl="0" w:tplc="389E5B5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4B7E4A"/>
    <w:multiLevelType w:val="hybridMultilevel"/>
    <w:tmpl w:val="7868C5EC"/>
    <w:lvl w:ilvl="0" w:tplc="A458765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6BF25BC"/>
    <w:multiLevelType w:val="hybridMultilevel"/>
    <w:tmpl w:val="2FF40ABC"/>
    <w:lvl w:ilvl="0" w:tplc="ABCE80F2">
      <w:start w:val="1"/>
      <w:numFmt w:val="decimal"/>
      <w:suff w:val="space"/>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859096F"/>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87B2626"/>
    <w:multiLevelType w:val="hybridMultilevel"/>
    <w:tmpl w:val="59E88148"/>
    <w:lvl w:ilvl="0" w:tplc="32C8810E">
      <w:start w:val="29"/>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D206761"/>
    <w:multiLevelType w:val="hybridMultilevel"/>
    <w:tmpl w:val="77846726"/>
    <w:lvl w:ilvl="0" w:tplc="3D10F52E">
      <w:start w:val="1"/>
      <w:numFmt w:val="decimal"/>
      <w:lvlText w:val="%1."/>
      <w:lvlJc w:val="left"/>
      <w:pPr>
        <w:ind w:left="1068" w:hanging="360"/>
      </w:pPr>
      <w:rPr>
        <w:rFonts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2E4C448A"/>
    <w:multiLevelType w:val="multilevel"/>
    <w:tmpl w:val="86D8AFCE"/>
    <w:lvl w:ilvl="0">
      <w:start w:val="1"/>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6">
    <w:nsid w:val="2F603633"/>
    <w:multiLevelType w:val="hybridMultilevel"/>
    <w:tmpl w:val="506CBA44"/>
    <w:lvl w:ilvl="0" w:tplc="B64AE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06B334D"/>
    <w:multiLevelType w:val="multilevel"/>
    <w:tmpl w:val="E53E32D2"/>
    <w:lvl w:ilvl="0">
      <w:start w:val="1"/>
      <w:numFmt w:val="decimal"/>
      <w:suff w:val="space"/>
      <w:lvlText w:val="%1."/>
      <w:lvlJc w:val="left"/>
      <w:pPr>
        <w:ind w:left="720" w:hanging="360"/>
      </w:pPr>
      <w:rPr>
        <w:rFonts w:ascii="TimesLT" w:hAnsi="TimesLT"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896AE1"/>
    <w:multiLevelType w:val="hybridMultilevel"/>
    <w:tmpl w:val="F6F49DDE"/>
    <w:lvl w:ilvl="0" w:tplc="EED27280">
      <w:start w:val="1"/>
      <w:numFmt w:val="decimal"/>
      <w:suff w:val="space"/>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55E05F8"/>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88E6A87"/>
    <w:multiLevelType w:val="hybridMultilevel"/>
    <w:tmpl w:val="EA184E00"/>
    <w:lvl w:ilvl="0" w:tplc="88E65324">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nsid w:val="39F82419"/>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C345422"/>
    <w:multiLevelType w:val="hybridMultilevel"/>
    <w:tmpl w:val="CCAEEAB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3">
    <w:nsid w:val="3E796740"/>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F4B5C1F"/>
    <w:multiLevelType w:val="hybridMultilevel"/>
    <w:tmpl w:val="D898EDCA"/>
    <w:lvl w:ilvl="0" w:tplc="149C284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01657A3"/>
    <w:multiLevelType w:val="hybridMultilevel"/>
    <w:tmpl w:val="809E97A0"/>
    <w:lvl w:ilvl="0" w:tplc="7586287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A893C7E"/>
    <w:multiLevelType w:val="hybridMultilevel"/>
    <w:tmpl w:val="04C2D8AC"/>
    <w:lvl w:ilvl="0" w:tplc="929CF4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AF56A2C"/>
    <w:multiLevelType w:val="hybridMultilevel"/>
    <w:tmpl w:val="2FF40ABC"/>
    <w:lvl w:ilvl="0" w:tplc="ABCE80F2">
      <w:start w:val="1"/>
      <w:numFmt w:val="decimal"/>
      <w:suff w:val="space"/>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BBD5C2D"/>
    <w:multiLevelType w:val="hybridMultilevel"/>
    <w:tmpl w:val="752A467C"/>
    <w:lvl w:ilvl="0" w:tplc="19D43EE0">
      <w:start w:val="1"/>
      <w:numFmt w:val="decimal"/>
      <w:suff w:val="space"/>
      <w:lvlText w:val="%1)"/>
      <w:lvlJc w:val="left"/>
      <w:pPr>
        <w:ind w:left="720"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9">
    <w:nsid w:val="4DF03C56"/>
    <w:multiLevelType w:val="hybridMultilevel"/>
    <w:tmpl w:val="04C2D8AC"/>
    <w:lvl w:ilvl="0" w:tplc="929CF4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E8A5379"/>
    <w:multiLevelType w:val="hybridMultilevel"/>
    <w:tmpl w:val="47AE6C5C"/>
    <w:lvl w:ilvl="0" w:tplc="0240B4B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F372479"/>
    <w:multiLevelType w:val="hybridMultilevel"/>
    <w:tmpl w:val="506CBA44"/>
    <w:lvl w:ilvl="0" w:tplc="B64AE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1934157"/>
    <w:multiLevelType w:val="hybridMultilevel"/>
    <w:tmpl w:val="CADAAED6"/>
    <w:lvl w:ilvl="0" w:tplc="C6BEDCC0">
      <w:start w:val="1"/>
      <w:numFmt w:val="bullet"/>
      <w:suff w:val="space"/>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3">
    <w:nsid w:val="528866CC"/>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5AE339D"/>
    <w:multiLevelType w:val="hybridMultilevel"/>
    <w:tmpl w:val="F7981AB0"/>
    <w:lvl w:ilvl="0" w:tplc="439AF890">
      <w:start w:val="1"/>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55F429FA"/>
    <w:multiLevelType w:val="hybridMultilevel"/>
    <w:tmpl w:val="9CFA9F10"/>
    <w:lvl w:ilvl="0" w:tplc="B2C0EBAE">
      <w:start w:val="1"/>
      <w:numFmt w:val="decimal"/>
      <w:suff w:val="space"/>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36">
    <w:nsid w:val="5702277D"/>
    <w:multiLevelType w:val="hybridMultilevel"/>
    <w:tmpl w:val="E9ECC234"/>
    <w:lvl w:ilvl="0" w:tplc="C29EC2F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F057B0E"/>
    <w:multiLevelType w:val="hybridMultilevel"/>
    <w:tmpl w:val="04C2D8AC"/>
    <w:lvl w:ilvl="0" w:tplc="929CF4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1DD17C3"/>
    <w:multiLevelType w:val="hybridMultilevel"/>
    <w:tmpl w:val="AC0CE1BE"/>
    <w:lvl w:ilvl="0" w:tplc="4B00CEA8">
      <w:start w:val="1"/>
      <w:numFmt w:val="bullet"/>
      <w:suff w:val="space"/>
      <w:lvlText w:val=""/>
      <w:lvlJc w:val="left"/>
      <w:pPr>
        <w:ind w:left="753" w:hanging="360"/>
      </w:pPr>
      <w:rPr>
        <w:rFonts w:ascii="Symbol" w:hAnsi="Symbol" w:hint="default"/>
      </w:rPr>
    </w:lvl>
    <w:lvl w:ilvl="1" w:tplc="04270003" w:tentative="1">
      <w:start w:val="1"/>
      <w:numFmt w:val="bullet"/>
      <w:lvlText w:val="o"/>
      <w:lvlJc w:val="left"/>
      <w:pPr>
        <w:ind w:left="1037" w:hanging="360"/>
      </w:pPr>
      <w:rPr>
        <w:rFonts w:ascii="Courier New" w:hAnsi="Courier New" w:cs="Courier New" w:hint="default"/>
      </w:rPr>
    </w:lvl>
    <w:lvl w:ilvl="2" w:tplc="04270005" w:tentative="1">
      <w:start w:val="1"/>
      <w:numFmt w:val="bullet"/>
      <w:lvlText w:val=""/>
      <w:lvlJc w:val="left"/>
      <w:pPr>
        <w:ind w:left="1757" w:hanging="360"/>
      </w:pPr>
      <w:rPr>
        <w:rFonts w:ascii="Wingdings" w:hAnsi="Wingdings" w:hint="default"/>
      </w:rPr>
    </w:lvl>
    <w:lvl w:ilvl="3" w:tplc="04270001" w:tentative="1">
      <w:start w:val="1"/>
      <w:numFmt w:val="bullet"/>
      <w:lvlText w:val=""/>
      <w:lvlJc w:val="left"/>
      <w:pPr>
        <w:ind w:left="2477" w:hanging="360"/>
      </w:pPr>
      <w:rPr>
        <w:rFonts w:ascii="Symbol" w:hAnsi="Symbol" w:hint="default"/>
      </w:rPr>
    </w:lvl>
    <w:lvl w:ilvl="4" w:tplc="04270003" w:tentative="1">
      <w:start w:val="1"/>
      <w:numFmt w:val="bullet"/>
      <w:lvlText w:val="o"/>
      <w:lvlJc w:val="left"/>
      <w:pPr>
        <w:ind w:left="3197" w:hanging="360"/>
      </w:pPr>
      <w:rPr>
        <w:rFonts w:ascii="Courier New" w:hAnsi="Courier New" w:cs="Courier New" w:hint="default"/>
      </w:rPr>
    </w:lvl>
    <w:lvl w:ilvl="5" w:tplc="04270005" w:tentative="1">
      <w:start w:val="1"/>
      <w:numFmt w:val="bullet"/>
      <w:lvlText w:val=""/>
      <w:lvlJc w:val="left"/>
      <w:pPr>
        <w:ind w:left="3917" w:hanging="360"/>
      </w:pPr>
      <w:rPr>
        <w:rFonts w:ascii="Wingdings" w:hAnsi="Wingdings" w:hint="default"/>
      </w:rPr>
    </w:lvl>
    <w:lvl w:ilvl="6" w:tplc="04270001" w:tentative="1">
      <w:start w:val="1"/>
      <w:numFmt w:val="bullet"/>
      <w:lvlText w:val=""/>
      <w:lvlJc w:val="left"/>
      <w:pPr>
        <w:ind w:left="4637" w:hanging="360"/>
      </w:pPr>
      <w:rPr>
        <w:rFonts w:ascii="Symbol" w:hAnsi="Symbol" w:hint="default"/>
      </w:rPr>
    </w:lvl>
    <w:lvl w:ilvl="7" w:tplc="04270003" w:tentative="1">
      <w:start w:val="1"/>
      <w:numFmt w:val="bullet"/>
      <w:lvlText w:val="o"/>
      <w:lvlJc w:val="left"/>
      <w:pPr>
        <w:ind w:left="5357" w:hanging="360"/>
      </w:pPr>
      <w:rPr>
        <w:rFonts w:ascii="Courier New" w:hAnsi="Courier New" w:cs="Courier New" w:hint="default"/>
      </w:rPr>
    </w:lvl>
    <w:lvl w:ilvl="8" w:tplc="04270005" w:tentative="1">
      <w:start w:val="1"/>
      <w:numFmt w:val="bullet"/>
      <w:lvlText w:val=""/>
      <w:lvlJc w:val="left"/>
      <w:pPr>
        <w:ind w:left="6077" w:hanging="360"/>
      </w:pPr>
      <w:rPr>
        <w:rFonts w:ascii="Wingdings" w:hAnsi="Wingdings" w:hint="default"/>
      </w:rPr>
    </w:lvl>
  </w:abstractNum>
  <w:abstractNum w:abstractNumId="39">
    <w:nsid w:val="63BD0747"/>
    <w:multiLevelType w:val="hybridMultilevel"/>
    <w:tmpl w:val="7256D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6D36BCA"/>
    <w:multiLevelType w:val="hybridMultilevel"/>
    <w:tmpl w:val="0932FF78"/>
    <w:lvl w:ilvl="0" w:tplc="AE30F46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BEC7C66"/>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218491D"/>
    <w:multiLevelType w:val="hybridMultilevel"/>
    <w:tmpl w:val="809E97A0"/>
    <w:lvl w:ilvl="0" w:tplc="7586287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689280E"/>
    <w:multiLevelType w:val="hybridMultilevel"/>
    <w:tmpl w:val="B578613E"/>
    <w:lvl w:ilvl="0" w:tplc="CE4E1054">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nsid w:val="77B35065"/>
    <w:multiLevelType w:val="hybridMultilevel"/>
    <w:tmpl w:val="821E3774"/>
    <w:lvl w:ilvl="0" w:tplc="D68C765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5">
    <w:nsid w:val="793958D7"/>
    <w:multiLevelType w:val="multilevel"/>
    <w:tmpl w:val="86D8AFCE"/>
    <w:lvl w:ilvl="0">
      <w:start w:val="1"/>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46">
    <w:nsid w:val="7CFD573E"/>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45"/>
  </w:num>
  <w:num w:numId="4">
    <w:abstractNumId w:val="44"/>
  </w:num>
  <w:num w:numId="5">
    <w:abstractNumId w:val="3"/>
  </w:num>
  <w:num w:numId="6">
    <w:abstractNumId w:val="2"/>
  </w:num>
  <w:num w:numId="7">
    <w:abstractNumId w:val="11"/>
  </w:num>
  <w:num w:numId="8">
    <w:abstractNumId w:val="28"/>
  </w:num>
  <w:num w:numId="9">
    <w:abstractNumId w:val="32"/>
  </w:num>
  <w:num w:numId="10">
    <w:abstractNumId w:val="33"/>
  </w:num>
  <w:num w:numId="11">
    <w:abstractNumId w:val="22"/>
  </w:num>
  <w:num w:numId="12">
    <w:abstractNumId w:val="38"/>
  </w:num>
  <w:num w:numId="13">
    <w:abstractNumId w:val="25"/>
  </w:num>
  <w:num w:numId="14">
    <w:abstractNumId w:val="42"/>
  </w:num>
  <w:num w:numId="15">
    <w:abstractNumId w:val="34"/>
  </w:num>
  <w:num w:numId="16">
    <w:abstractNumId w:val="26"/>
  </w:num>
  <w:num w:numId="17">
    <w:abstractNumId w:val="37"/>
  </w:num>
  <w:num w:numId="18">
    <w:abstractNumId w:val="29"/>
  </w:num>
  <w:num w:numId="19">
    <w:abstractNumId w:val="17"/>
  </w:num>
  <w:num w:numId="20">
    <w:abstractNumId w:val="10"/>
  </w:num>
  <w:num w:numId="21">
    <w:abstractNumId w:val="30"/>
  </w:num>
  <w:num w:numId="22">
    <w:abstractNumId w:val="40"/>
  </w:num>
  <w:num w:numId="23">
    <w:abstractNumId w:val="24"/>
  </w:num>
  <w:num w:numId="24">
    <w:abstractNumId w:val="27"/>
  </w:num>
  <w:num w:numId="25">
    <w:abstractNumId w:val="4"/>
  </w:num>
  <w:num w:numId="26">
    <w:abstractNumId w:val="12"/>
  </w:num>
  <w:num w:numId="27">
    <w:abstractNumId w:val="19"/>
  </w:num>
  <w:num w:numId="28">
    <w:abstractNumId w:val="23"/>
  </w:num>
  <w:num w:numId="29">
    <w:abstractNumId w:val="21"/>
  </w:num>
  <w:num w:numId="30">
    <w:abstractNumId w:val="8"/>
  </w:num>
  <w:num w:numId="31">
    <w:abstractNumId w:val="41"/>
  </w:num>
  <w:num w:numId="32">
    <w:abstractNumId w:val="46"/>
  </w:num>
  <w:num w:numId="33">
    <w:abstractNumId w:val="5"/>
  </w:num>
  <w:num w:numId="34">
    <w:abstractNumId w:val="6"/>
  </w:num>
  <w:num w:numId="35">
    <w:abstractNumId w:val="36"/>
  </w:num>
  <w:num w:numId="36">
    <w:abstractNumId w:val="18"/>
  </w:num>
  <w:num w:numId="37">
    <w:abstractNumId w:val="14"/>
  </w:num>
  <w:num w:numId="38">
    <w:abstractNumId w:val="9"/>
  </w:num>
  <w:num w:numId="39">
    <w:abstractNumId w:val="31"/>
  </w:num>
  <w:num w:numId="40">
    <w:abstractNumId w:val="16"/>
  </w:num>
  <w:num w:numId="41">
    <w:abstractNumId w:val="7"/>
  </w:num>
  <w:num w:numId="42">
    <w:abstractNumId w:val="35"/>
  </w:num>
  <w:num w:numId="43">
    <w:abstractNumId w:val="13"/>
  </w:num>
  <w:num w:numId="44">
    <w:abstractNumId w:val="1"/>
  </w:num>
  <w:num w:numId="45">
    <w:abstractNumId w:val="39"/>
  </w:num>
  <w:num w:numId="46">
    <w:abstractNumId w:val="2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F4"/>
    <w:rsid w:val="0000205B"/>
    <w:rsid w:val="000023DE"/>
    <w:rsid w:val="00002920"/>
    <w:rsid w:val="00002BD4"/>
    <w:rsid w:val="00003469"/>
    <w:rsid w:val="00004F65"/>
    <w:rsid w:val="000065F9"/>
    <w:rsid w:val="00010CBB"/>
    <w:rsid w:val="0001164A"/>
    <w:rsid w:val="00013A14"/>
    <w:rsid w:val="00013B7F"/>
    <w:rsid w:val="000164CC"/>
    <w:rsid w:val="00025DBC"/>
    <w:rsid w:val="0002780C"/>
    <w:rsid w:val="00030058"/>
    <w:rsid w:val="000319A3"/>
    <w:rsid w:val="00032EC3"/>
    <w:rsid w:val="000335A6"/>
    <w:rsid w:val="0003408E"/>
    <w:rsid w:val="0003536C"/>
    <w:rsid w:val="00035893"/>
    <w:rsid w:val="00035952"/>
    <w:rsid w:val="00036765"/>
    <w:rsid w:val="00036B8F"/>
    <w:rsid w:val="00040946"/>
    <w:rsid w:val="00046050"/>
    <w:rsid w:val="00050A40"/>
    <w:rsid w:val="0005186C"/>
    <w:rsid w:val="00052423"/>
    <w:rsid w:val="000544BD"/>
    <w:rsid w:val="00055374"/>
    <w:rsid w:val="00055FB5"/>
    <w:rsid w:val="00057440"/>
    <w:rsid w:val="0005757F"/>
    <w:rsid w:val="000631B7"/>
    <w:rsid w:val="00063A43"/>
    <w:rsid w:val="00064A72"/>
    <w:rsid w:val="000703F8"/>
    <w:rsid w:val="00072E41"/>
    <w:rsid w:val="00075B9D"/>
    <w:rsid w:val="00077DB8"/>
    <w:rsid w:val="000808E2"/>
    <w:rsid w:val="0008134F"/>
    <w:rsid w:val="0008150C"/>
    <w:rsid w:val="00081FBB"/>
    <w:rsid w:val="00082A1D"/>
    <w:rsid w:val="00082A7B"/>
    <w:rsid w:val="000830B6"/>
    <w:rsid w:val="00083137"/>
    <w:rsid w:val="000839DF"/>
    <w:rsid w:val="00083EF3"/>
    <w:rsid w:val="00085417"/>
    <w:rsid w:val="0008569F"/>
    <w:rsid w:val="00086BA6"/>
    <w:rsid w:val="00087387"/>
    <w:rsid w:val="000927E8"/>
    <w:rsid w:val="0009298D"/>
    <w:rsid w:val="00093786"/>
    <w:rsid w:val="000956E8"/>
    <w:rsid w:val="00096383"/>
    <w:rsid w:val="00096A0F"/>
    <w:rsid w:val="000A075F"/>
    <w:rsid w:val="000A2EF0"/>
    <w:rsid w:val="000A362B"/>
    <w:rsid w:val="000A3F26"/>
    <w:rsid w:val="000A4377"/>
    <w:rsid w:val="000A45F7"/>
    <w:rsid w:val="000A6E9E"/>
    <w:rsid w:val="000A7520"/>
    <w:rsid w:val="000A7710"/>
    <w:rsid w:val="000B256E"/>
    <w:rsid w:val="000B2653"/>
    <w:rsid w:val="000B292C"/>
    <w:rsid w:val="000B2B00"/>
    <w:rsid w:val="000B312C"/>
    <w:rsid w:val="000B37F1"/>
    <w:rsid w:val="000B5286"/>
    <w:rsid w:val="000B5766"/>
    <w:rsid w:val="000C12D8"/>
    <w:rsid w:val="000C2BFF"/>
    <w:rsid w:val="000C32A8"/>
    <w:rsid w:val="000C381F"/>
    <w:rsid w:val="000C430F"/>
    <w:rsid w:val="000C66F8"/>
    <w:rsid w:val="000D0CFE"/>
    <w:rsid w:val="000D3AFF"/>
    <w:rsid w:val="000D4839"/>
    <w:rsid w:val="000D5EFC"/>
    <w:rsid w:val="000D7E36"/>
    <w:rsid w:val="000E440C"/>
    <w:rsid w:val="000E44EA"/>
    <w:rsid w:val="000E5A34"/>
    <w:rsid w:val="000F004E"/>
    <w:rsid w:val="000F1B07"/>
    <w:rsid w:val="000F3A90"/>
    <w:rsid w:val="000F4033"/>
    <w:rsid w:val="000F51CA"/>
    <w:rsid w:val="000F5B70"/>
    <w:rsid w:val="000F5FAE"/>
    <w:rsid w:val="0010055A"/>
    <w:rsid w:val="00101350"/>
    <w:rsid w:val="00102008"/>
    <w:rsid w:val="00102ED8"/>
    <w:rsid w:val="00104BCF"/>
    <w:rsid w:val="00105A0E"/>
    <w:rsid w:val="00105DAE"/>
    <w:rsid w:val="0011062B"/>
    <w:rsid w:val="00113077"/>
    <w:rsid w:val="00113928"/>
    <w:rsid w:val="00113D05"/>
    <w:rsid w:val="00114572"/>
    <w:rsid w:val="001149DD"/>
    <w:rsid w:val="00114EC5"/>
    <w:rsid w:val="001153E1"/>
    <w:rsid w:val="00115B93"/>
    <w:rsid w:val="001165CE"/>
    <w:rsid w:val="00116902"/>
    <w:rsid w:val="00117790"/>
    <w:rsid w:val="00120609"/>
    <w:rsid w:val="001211E1"/>
    <w:rsid w:val="00121518"/>
    <w:rsid w:val="00122B96"/>
    <w:rsid w:val="001240C0"/>
    <w:rsid w:val="0012432D"/>
    <w:rsid w:val="00124447"/>
    <w:rsid w:val="001245A2"/>
    <w:rsid w:val="001254B5"/>
    <w:rsid w:val="0012714D"/>
    <w:rsid w:val="001300E4"/>
    <w:rsid w:val="00130602"/>
    <w:rsid w:val="00130976"/>
    <w:rsid w:val="00130A8A"/>
    <w:rsid w:val="00131517"/>
    <w:rsid w:val="00132EB1"/>
    <w:rsid w:val="00132F08"/>
    <w:rsid w:val="001342D9"/>
    <w:rsid w:val="001349DF"/>
    <w:rsid w:val="00136445"/>
    <w:rsid w:val="00136A67"/>
    <w:rsid w:val="0013700C"/>
    <w:rsid w:val="0014060C"/>
    <w:rsid w:val="00140BAE"/>
    <w:rsid w:val="00141090"/>
    <w:rsid w:val="001410DA"/>
    <w:rsid w:val="00141A74"/>
    <w:rsid w:val="001461D5"/>
    <w:rsid w:val="001474B5"/>
    <w:rsid w:val="001538E6"/>
    <w:rsid w:val="001553F2"/>
    <w:rsid w:val="00156021"/>
    <w:rsid w:val="00157339"/>
    <w:rsid w:val="00157810"/>
    <w:rsid w:val="00157CA4"/>
    <w:rsid w:val="00160A1E"/>
    <w:rsid w:val="001642C5"/>
    <w:rsid w:val="00164CED"/>
    <w:rsid w:val="001704DE"/>
    <w:rsid w:val="001705E1"/>
    <w:rsid w:val="00170677"/>
    <w:rsid w:val="00172A53"/>
    <w:rsid w:val="00173EE2"/>
    <w:rsid w:val="00174AC4"/>
    <w:rsid w:val="00175290"/>
    <w:rsid w:val="00176E8E"/>
    <w:rsid w:val="00181BCF"/>
    <w:rsid w:val="0018219E"/>
    <w:rsid w:val="00183074"/>
    <w:rsid w:val="001832D8"/>
    <w:rsid w:val="001838B9"/>
    <w:rsid w:val="00184323"/>
    <w:rsid w:val="00185AD4"/>
    <w:rsid w:val="00190B8C"/>
    <w:rsid w:val="001928F5"/>
    <w:rsid w:val="00192A6B"/>
    <w:rsid w:val="0019325A"/>
    <w:rsid w:val="00193606"/>
    <w:rsid w:val="001943BA"/>
    <w:rsid w:val="0019500B"/>
    <w:rsid w:val="001951AC"/>
    <w:rsid w:val="00196AC1"/>
    <w:rsid w:val="00197642"/>
    <w:rsid w:val="00197C8B"/>
    <w:rsid w:val="00197D40"/>
    <w:rsid w:val="001A0E1C"/>
    <w:rsid w:val="001A194F"/>
    <w:rsid w:val="001A29F6"/>
    <w:rsid w:val="001A52EC"/>
    <w:rsid w:val="001B39CC"/>
    <w:rsid w:val="001B4914"/>
    <w:rsid w:val="001B59A4"/>
    <w:rsid w:val="001B6903"/>
    <w:rsid w:val="001B741C"/>
    <w:rsid w:val="001B76C9"/>
    <w:rsid w:val="001B7D1E"/>
    <w:rsid w:val="001C1031"/>
    <w:rsid w:val="001D35F2"/>
    <w:rsid w:val="001D3D35"/>
    <w:rsid w:val="001D515D"/>
    <w:rsid w:val="001D5435"/>
    <w:rsid w:val="001D590B"/>
    <w:rsid w:val="001D66A5"/>
    <w:rsid w:val="001D6AAA"/>
    <w:rsid w:val="001E07D5"/>
    <w:rsid w:val="001E0BDA"/>
    <w:rsid w:val="001E621B"/>
    <w:rsid w:val="001E7A3D"/>
    <w:rsid w:val="001F1BE8"/>
    <w:rsid w:val="001F38F7"/>
    <w:rsid w:val="001F41C5"/>
    <w:rsid w:val="001F4856"/>
    <w:rsid w:val="001F4DE8"/>
    <w:rsid w:val="001F583B"/>
    <w:rsid w:val="001F68B0"/>
    <w:rsid w:val="001F73C2"/>
    <w:rsid w:val="0020362D"/>
    <w:rsid w:val="00204F9B"/>
    <w:rsid w:val="00205471"/>
    <w:rsid w:val="002058AD"/>
    <w:rsid w:val="00206490"/>
    <w:rsid w:val="00210553"/>
    <w:rsid w:val="002110EC"/>
    <w:rsid w:val="00211170"/>
    <w:rsid w:val="002127E9"/>
    <w:rsid w:val="002130CE"/>
    <w:rsid w:val="0021401F"/>
    <w:rsid w:val="00216E92"/>
    <w:rsid w:val="0021704E"/>
    <w:rsid w:val="0021770F"/>
    <w:rsid w:val="00217B22"/>
    <w:rsid w:val="00217D3D"/>
    <w:rsid w:val="00220834"/>
    <w:rsid w:val="0022095C"/>
    <w:rsid w:val="00224B98"/>
    <w:rsid w:val="00224F4E"/>
    <w:rsid w:val="00225B86"/>
    <w:rsid w:val="00227050"/>
    <w:rsid w:val="00227691"/>
    <w:rsid w:val="00230AD6"/>
    <w:rsid w:val="0023102C"/>
    <w:rsid w:val="002316B6"/>
    <w:rsid w:val="00232712"/>
    <w:rsid w:val="00232CC4"/>
    <w:rsid w:val="002335DC"/>
    <w:rsid w:val="00234F9B"/>
    <w:rsid w:val="00237140"/>
    <w:rsid w:val="00237CCB"/>
    <w:rsid w:val="00241684"/>
    <w:rsid w:val="00241B3F"/>
    <w:rsid w:val="00243ED1"/>
    <w:rsid w:val="002462F8"/>
    <w:rsid w:val="00247C0B"/>
    <w:rsid w:val="00250476"/>
    <w:rsid w:val="00250E8E"/>
    <w:rsid w:val="00252BD7"/>
    <w:rsid w:val="00252D79"/>
    <w:rsid w:val="00253B58"/>
    <w:rsid w:val="00253BF6"/>
    <w:rsid w:val="00254557"/>
    <w:rsid w:val="00255A9B"/>
    <w:rsid w:val="00255F56"/>
    <w:rsid w:val="0025642C"/>
    <w:rsid w:val="00256ED7"/>
    <w:rsid w:val="00260189"/>
    <w:rsid w:val="002608B9"/>
    <w:rsid w:val="00260949"/>
    <w:rsid w:val="00261AA2"/>
    <w:rsid w:val="00262716"/>
    <w:rsid w:val="00262FF7"/>
    <w:rsid w:val="0026351D"/>
    <w:rsid w:val="0026358C"/>
    <w:rsid w:val="00264530"/>
    <w:rsid w:val="002648EB"/>
    <w:rsid w:val="00264D75"/>
    <w:rsid w:val="002657AA"/>
    <w:rsid w:val="002663E0"/>
    <w:rsid w:val="002667BE"/>
    <w:rsid w:val="00266805"/>
    <w:rsid w:val="0026755F"/>
    <w:rsid w:val="00271370"/>
    <w:rsid w:val="00272208"/>
    <w:rsid w:val="00273195"/>
    <w:rsid w:val="0027373C"/>
    <w:rsid w:val="00276753"/>
    <w:rsid w:val="00277926"/>
    <w:rsid w:val="00277DEA"/>
    <w:rsid w:val="0028201B"/>
    <w:rsid w:val="00283E93"/>
    <w:rsid w:val="002846B5"/>
    <w:rsid w:val="002856D8"/>
    <w:rsid w:val="002857FF"/>
    <w:rsid w:val="002861E0"/>
    <w:rsid w:val="002870C5"/>
    <w:rsid w:val="0028723A"/>
    <w:rsid w:val="002876F0"/>
    <w:rsid w:val="00287A27"/>
    <w:rsid w:val="00291582"/>
    <w:rsid w:val="00292F9E"/>
    <w:rsid w:val="00292FC1"/>
    <w:rsid w:val="00293DB0"/>
    <w:rsid w:val="00295385"/>
    <w:rsid w:val="00297167"/>
    <w:rsid w:val="0029736E"/>
    <w:rsid w:val="00297AF1"/>
    <w:rsid w:val="00297CE5"/>
    <w:rsid w:val="002A0D3E"/>
    <w:rsid w:val="002A0EA7"/>
    <w:rsid w:val="002A128A"/>
    <w:rsid w:val="002A74B5"/>
    <w:rsid w:val="002A7B8B"/>
    <w:rsid w:val="002B023B"/>
    <w:rsid w:val="002B2B3F"/>
    <w:rsid w:val="002B378F"/>
    <w:rsid w:val="002B44E9"/>
    <w:rsid w:val="002B45CB"/>
    <w:rsid w:val="002B51C2"/>
    <w:rsid w:val="002B5D56"/>
    <w:rsid w:val="002C01DB"/>
    <w:rsid w:val="002C08BC"/>
    <w:rsid w:val="002C2378"/>
    <w:rsid w:val="002C34AF"/>
    <w:rsid w:val="002C3B89"/>
    <w:rsid w:val="002D1F41"/>
    <w:rsid w:val="002D2056"/>
    <w:rsid w:val="002D20F6"/>
    <w:rsid w:val="002D27D8"/>
    <w:rsid w:val="002D3C07"/>
    <w:rsid w:val="002D561E"/>
    <w:rsid w:val="002D6F2F"/>
    <w:rsid w:val="002D77D3"/>
    <w:rsid w:val="002E0329"/>
    <w:rsid w:val="002E07BA"/>
    <w:rsid w:val="002E0BC0"/>
    <w:rsid w:val="002E12EA"/>
    <w:rsid w:val="002E3CCF"/>
    <w:rsid w:val="002E45D5"/>
    <w:rsid w:val="002E4614"/>
    <w:rsid w:val="002E620B"/>
    <w:rsid w:val="002E634E"/>
    <w:rsid w:val="002E639A"/>
    <w:rsid w:val="002E6B67"/>
    <w:rsid w:val="002E6D39"/>
    <w:rsid w:val="002F5EB2"/>
    <w:rsid w:val="002F65A3"/>
    <w:rsid w:val="00300115"/>
    <w:rsid w:val="00301ADC"/>
    <w:rsid w:val="003030A3"/>
    <w:rsid w:val="00312967"/>
    <w:rsid w:val="003134D8"/>
    <w:rsid w:val="003139CE"/>
    <w:rsid w:val="003148DE"/>
    <w:rsid w:val="00314D22"/>
    <w:rsid w:val="00315665"/>
    <w:rsid w:val="003171F2"/>
    <w:rsid w:val="00317C45"/>
    <w:rsid w:val="00317F88"/>
    <w:rsid w:val="00320121"/>
    <w:rsid w:val="003237B2"/>
    <w:rsid w:val="00331BB9"/>
    <w:rsid w:val="00331BC3"/>
    <w:rsid w:val="00340314"/>
    <w:rsid w:val="003408EC"/>
    <w:rsid w:val="003416D9"/>
    <w:rsid w:val="00341EEA"/>
    <w:rsid w:val="00342423"/>
    <w:rsid w:val="0034290E"/>
    <w:rsid w:val="00342FA3"/>
    <w:rsid w:val="00343175"/>
    <w:rsid w:val="00344498"/>
    <w:rsid w:val="00345DF7"/>
    <w:rsid w:val="00346105"/>
    <w:rsid w:val="003472B5"/>
    <w:rsid w:val="00347494"/>
    <w:rsid w:val="00350EC8"/>
    <w:rsid w:val="00356D3E"/>
    <w:rsid w:val="00357420"/>
    <w:rsid w:val="0035753F"/>
    <w:rsid w:val="003577D5"/>
    <w:rsid w:val="00360339"/>
    <w:rsid w:val="00360BC8"/>
    <w:rsid w:val="00362B01"/>
    <w:rsid w:val="00365D35"/>
    <w:rsid w:val="00367A9A"/>
    <w:rsid w:val="00367D29"/>
    <w:rsid w:val="00367EF3"/>
    <w:rsid w:val="00371649"/>
    <w:rsid w:val="00371CE5"/>
    <w:rsid w:val="00373435"/>
    <w:rsid w:val="00375820"/>
    <w:rsid w:val="00377B53"/>
    <w:rsid w:val="003803E5"/>
    <w:rsid w:val="003804F7"/>
    <w:rsid w:val="00382138"/>
    <w:rsid w:val="003823FB"/>
    <w:rsid w:val="00382A25"/>
    <w:rsid w:val="0038314C"/>
    <w:rsid w:val="00383839"/>
    <w:rsid w:val="00385DD4"/>
    <w:rsid w:val="00387A32"/>
    <w:rsid w:val="0039177E"/>
    <w:rsid w:val="0039195F"/>
    <w:rsid w:val="00392333"/>
    <w:rsid w:val="003929A2"/>
    <w:rsid w:val="0039357D"/>
    <w:rsid w:val="00393F0E"/>
    <w:rsid w:val="00394E1F"/>
    <w:rsid w:val="00395717"/>
    <w:rsid w:val="003957FA"/>
    <w:rsid w:val="0039733B"/>
    <w:rsid w:val="003A0EA2"/>
    <w:rsid w:val="003A0F0A"/>
    <w:rsid w:val="003A3773"/>
    <w:rsid w:val="003A501B"/>
    <w:rsid w:val="003A6BF8"/>
    <w:rsid w:val="003B0C30"/>
    <w:rsid w:val="003B1B70"/>
    <w:rsid w:val="003B1C9C"/>
    <w:rsid w:val="003B561A"/>
    <w:rsid w:val="003C1041"/>
    <w:rsid w:val="003C2D60"/>
    <w:rsid w:val="003C408B"/>
    <w:rsid w:val="003C60FE"/>
    <w:rsid w:val="003D2A03"/>
    <w:rsid w:val="003D305C"/>
    <w:rsid w:val="003D63E2"/>
    <w:rsid w:val="003D685B"/>
    <w:rsid w:val="003D6992"/>
    <w:rsid w:val="003E303C"/>
    <w:rsid w:val="003E4140"/>
    <w:rsid w:val="003E434B"/>
    <w:rsid w:val="003E6630"/>
    <w:rsid w:val="003E74B9"/>
    <w:rsid w:val="003F0A5C"/>
    <w:rsid w:val="003F1009"/>
    <w:rsid w:val="003F1B7A"/>
    <w:rsid w:val="003F3541"/>
    <w:rsid w:val="003F5B55"/>
    <w:rsid w:val="00400ACE"/>
    <w:rsid w:val="00402366"/>
    <w:rsid w:val="00402D83"/>
    <w:rsid w:val="004038CE"/>
    <w:rsid w:val="00403CFD"/>
    <w:rsid w:val="004047DC"/>
    <w:rsid w:val="00405C5E"/>
    <w:rsid w:val="00406E88"/>
    <w:rsid w:val="00407D3A"/>
    <w:rsid w:val="00411814"/>
    <w:rsid w:val="0041716E"/>
    <w:rsid w:val="004208E5"/>
    <w:rsid w:val="00420F27"/>
    <w:rsid w:val="004228A6"/>
    <w:rsid w:val="004242D2"/>
    <w:rsid w:val="004266F9"/>
    <w:rsid w:val="004270FB"/>
    <w:rsid w:val="00427A1C"/>
    <w:rsid w:val="0043104E"/>
    <w:rsid w:val="0043365A"/>
    <w:rsid w:val="00434159"/>
    <w:rsid w:val="00436580"/>
    <w:rsid w:val="00437746"/>
    <w:rsid w:val="00442C19"/>
    <w:rsid w:val="00443DE1"/>
    <w:rsid w:val="004444DA"/>
    <w:rsid w:val="004458E4"/>
    <w:rsid w:val="00450C81"/>
    <w:rsid w:val="00450D18"/>
    <w:rsid w:val="00451ED5"/>
    <w:rsid w:val="0045294D"/>
    <w:rsid w:val="004529EA"/>
    <w:rsid w:val="00452D33"/>
    <w:rsid w:val="004535EB"/>
    <w:rsid w:val="00454503"/>
    <w:rsid w:val="00455463"/>
    <w:rsid w:val="00455538"/>
    <w:rsid w:val="00456780"/>
    <w:rsid w:val="004574C1"/>
    <w:rsid w:val="004606FB"/>
    <w:rsid w:val="00461032"/>
    <w:rsid w:val="0046169F"/>
    <w:rsid w:val="00462082"/>
    <w:rsid w:val="004629EC"/>
    <w:rsid w:val="004707C3"/>
    <w:rsid w:val="00470A96"/>
    <w:rsid w:val="00473035"/>
    <w:rsid w:val="0047353A"/>
    <w:rsid w:val="0047383A"/>
    <w:rsid w:val="00473EFF"/>
    <w:rsid w:val="004754EC"/>
    <w:rsid w:val="0047651B"/>
    <w:rsid w:val="00477CB1"/>
    <w:rsid w:val="00480FD3"/>
    <w:rsid w:val="004828AD"/>
    <w:rsid w:val="00483EF9"/>
    <w:rsid w:val="004847CA"/>
    <w:rsid w:val="00485094"/>
    <w:rsid w:val="00487B2D"/>
    <w:rsid w:val="00491C49"/>
    <w:rsid w:val="00491D45"/>
    <w:rsid w:val="00491E6A"/>
    <w:rsid w:val="00492408"/>
    <w:rsid w:val="0049291D"/>
    <w:rsid w:val="00492C2A"/>
    <w:rsid w:val="004930F0"/>
    <w:rsid w:val="0049361B"/>
    <w:rsid w:val="0049726B"/>
    <w:rsid w:val="00497628"/>
    <w:rsid w:val="00497EA8"/>
    <w:rsid w:val="004A2483"/>
    <w:rsid w:val="004A3A0F"/>
    <w:rsid w:val="004A6551"/>
    <w:rsid w:val="004A6E9C"/>
    <w:rsid w:val="004A6F69"/>
    <w:rsid w:val="004B2188"/>
    <w:rsid w:val="004B3FF0"/>
    <w:rsid w:val="004B5B63"/>
    <w:rsid w:val="004B6856"/>
    <w:rsid w:val="004B688E"/>
    <w:rsid w:val="004C0652"/>
    <w:rsid w:val="004C1527"/>
    <w:rsid w:val="004C175D"/>
    <w:rsid w:val="004C1D1E"/>
    <w:rsid w:val="004C3B07"/>
    <w:rsid w:val="004C5373"/>
    <w:rsid w:val="004C59C5"/>
    <w:rsid w:val="004C63DA"/>
    <w:rsid w:val="004C66CE"/>
    <w:rsid w:val="004C72C7"/>
    <w:rsid w:val="004D0AD2"/>
    <w:rsid w:val="004D1A31"/>
    <w:rsid w:val="004D33B1"/>
    <w:rsid w:val="004D42D6"/>
    <w:rsid w:val="004D6227"/>
    <w:rsid w:val="004D6CFA"/>
    <w:rsid w:val="004D6FFE"/>
    <w:rsid w:val="004E0DA9"/>
    <w:rsid w:val="004E1255"/>
    <w:rsid w:val="004E254D"/>
    <w:rsid w:val="004E312D"/>
    <w:rsid w:val="004E6E09"/>
    <w:rsid w:val="004E73B9"/>
    <w:rsid w:val="004E7EB0"/>
    <w:rsid w:val="004F0EE8"/>
    <w:rsid w:val="004F21E4"/>
    <w:rsid w:val="004F38EE"/>
    <w:rsid w:val="004F41B5"/>
    <w:rsid w:val="004F5BD1"/>
    <w:rsid w:val="004F5DAC"/>
    <w:rsid w:val="004F68B0"/>
    <w:rsid w:val="00500AE3"/>
    <w:rsid w:val="005059E3"/>
    <w:rsid w:val="0050636D"/>
    <w:rsid w:val="00511D96"/>
    <w:rsid w:val="00512DF0"/>
    <w:rsid w:val="00512F05"/>
    <w:rsid w:val="0051319E"/>
    <w:rsid w:val="00514A8A"/>
    <w:rsid w:val="00514F64"/>
    <w:rsid w:val="00516A37"/>
    <w:rsid w:val="00516C3F"/>
    <w:rsid w:val="0052022A"/>
    <w:rsid w:val="005212F5"/>
    <w:rsid w:val="00522093"/>
    <w:rsid w:val="00523E45"/>
    <w:rsid w:val="00523FFF"/>
    <w:rsid w:val="00525740"/>
    <w:rsid w:val="00525D88"/>
    <w:rsid w:val="00526924"/>
    <w:rsid w:val="00526B0D"/>
    <w:rsid w:val="00526B9F"/>
    <w:rsid w:val="00526EC8"/>
    <w:rsid w:val="00527FC8"/>
    <w:rsid w:val="00531934"/>
    <w:rsid w:val="005322F0"/>
    <w:rsid w:val="00532E2A"/>
    <w:rsid w:val="00534AAD"/>
    <w:rsid w:val="00536725"/>
    <w:rsid w:val="00540415"/>
    <w:rsid w:val="00541627"/>
    <w:rsid w:val="005432BC"/>
    <w:rsid w:val="00544136"/>
    <w:rsid w:val="005446F7"/>
    <w:rsid w:val="00545A17"/>
    <w:rsid w:val="00546D29"/>
    <w:rsid w:val="00551AE2"/>
    <w:rsid w:val="00553BA7"/>
    <w:rsid w:val="0055446E"/>
    <w:rsid w:val="005605E0"/>
    <w:rsid w:val="00561FED"/>
    <w:rsid w:val="00565896"/>
    <w:rsid w:val="0056617B"/>
    <w:rsid w:val="005668EE"/>
    <w:rsid w:val="005672FE"/>
    <w:rsid w:val="00567785"/>
    <w:rsid w:val="00572B4B"/>
    <w:rsid w:val="005773EF"/>
    <w:rsid w:val="0058064F"/>
    <w:rsid w:val="0058197B"/>
    <w:rsid w:val="0058261E"/>
    <w:rsid w:val="00584605"/>
    <w:rsid w:val="0058519D"/>
    <w:rsid w:val="00585949"/>
    <w:rsid w:val="00592A4A"/>
    <w:rsid w:val="00592E4D"/>
    <w:rsid w:val="005934E4"/>
    <w:rsid w:val="00593D16"/>
    <w:rsid w:val="00595D84"/>
    <w:rsid w:val="00596E49"/>
    <w:rsid w:val="005974DA"/>
    <w:rsid w:val="005975A7"/>
    <w:rsid w:val="00597812"/>
    <w:rsid w:val="00597F84"/>
    <w:rsid w:val="005A0B78"/>
    <w:rsid w:val="005A0D4C"/>
    <w:rsid w:val="005A18A2"/>
    <w:rsid w:val="005A2133"/>
    <w:rsid w:val="005A4CC4"/>
    <w:rsid w:val="005A4E06"/>
    <w:rsid w:val="005A5F6B"/>
    <w:rsid w:val="005A71BA"/>
    <w:rsid w:val="005A7FFA"/>
    <w:rsid w:val="005B0409"/>
    <w:rsid w:val="005B1560"/>
    <w:rsid w:val="005B2113"/>
    <w:rsid w:val="005B3A3C"/>
    <w:rsid w:val="005B3A40"/>
    <w:rsid w:val="005B486E"/>
    <w:rsid w:val="005B75A0"/>
    <w:rsid w:val="005B7D69"/>
    <w:rsid w:val="005C0750"/>
    <w:rsid w:val="005C14B1"/>
    <w:rsid w:val="005C5755"/>
    <w:rsid w:val="005C5C33"/>
    <w:rsid w:val="005C65CF"/>
    <w:rsid w:val="005C681E"/>
    <w:rsid w:val="005C726F"/>
    <w:rsid w:val="005C7C58"/>
    <w:rsid w:val="005D48FC"/>
    <w:rsid w:val="005D5A4D"/>
    <w:rsid w:val="005D6961"/>
    <w:rsid w:val="005D7509"/>
    <w:rsid w:val="005E14E0"/>
    <w:rsid w:val="005E1B87"/>
    <w:rsid w:val="005E2141"/>
    <w:rsid w:val="005E2F06"/>
    <w:rsid w:val="005E47C4"/>
    <w:rsid w:val="005E5ABD"/>
    <w:rsid w:val="005F372E"/>
    <w:rsid w:val="005F4A0E"/>
    <w:rsid w:val="005F59C8"/>
    <w:rsid w:val="005F6B16"/>
    <w:rsid w:val="005F6F34"/>
    <w:rsid w:val="005F7BC8"/>
    <w:rsid w:val="006005FF"/>
    <w:rsid w:val="00601DFE"/>
    <w:rsid w:val="006021EA"/>
    <w:rsid w:val="006024D4"/>
    <w:rsid w:val="00602CE3"/>
    <w:rsid w:val="00603430"/>
    <w:rsid w:val="00604AEC"/>
    <w:rsid w:val="00605F68"/>
    <w:rsid w:val="0060663A"/>
    <w:rsid w:val="00606BD2"/>
    <w:rsid w:val="00606D14"/>
    <w:rsid w:val="00606EB4"/>
    <w:rsid w:val="006107F8"/>
    <w:rsid w:val="00614057"/>
    <w:rsid w:val="00616055"/>
    <w:rsid w:val="00616BE1"/>
    <w:rsid w:val="00616C95"/>
    <w:rsid w:val="00620156"/>
    <w:rsid w:val="0062173D"/>
    <w:rsid w:val="00624968"/>
    <w:rsid w:val="0062661A"/>
    <w:rsid w:val="006267C1"/>
    <w:rsid w:val="00626C96"/>
    <w:rsid w:val="00631ACB"/>
    <w:rsid w:val="00632C6F"/>
    <w:rsid w:val="006340AB"/>
    <w:rsid w:val="00635689"/>
    <w:rsid w:val="006356CA"/>
    <w:rsid w:val="0063570B"/>
    <w:rsid w:val="00640987"/>
    <w:rsid w:val="00640E68"/>
    <w:rsid w:val="00641544"/>
    <w:rsid w:val="00643F94"/>
    <w:rsid w:val="0064571A"/>
    <w:rsid w:val="00645B06"/>
    <w:rsid w:val="00645EEA"/>
    <w:rsid w:val="00646574"/>
    <w:rsid w:val="00646D2B"/>
    <w:rsid w:val="00647522"/>
    <w:rsid w:val="0064763A"/>
    <w:rsid w:val="00651B15"/>
    <w:rsid w:val="006522D4"/>
    <w:rsid w:val="00654504"/>
    <w:rsid w:val="00654E09"/>
    <w:rsid w:val="006552EF"/>
    <w:rsid w:val="006558E7"/>
    <w:rsid w:val="006562E3"/>
    <w:rsid w:val="006615A0"/>
    <w:rsid w:val="006615C9"/>
    <w:rsid w:val="00661898"/>
    <w:rsid w:val="00661FBC"/>
    <w:rsid w:val="006632C0"/>
    <w:rsid w:val="00663FAE"/>
    <w:rsid w:val="006677F8"/>
    <w:rsid w:val="006678E3"/>
    <w:rsid w:val="006704C4"/>
    <w:rsid w:val="006709D3"/>
    <w:rsid w:val="006711CB"/>
    <w:rsid w:val="006727FC"/>
    <w:rsid w:val="0067446A"/>
    <w:rsid w:val="0067599A"/>
    <w:rsid w:val="00680F1D"/>
    <w:rsid w:val="0068243F"/>
    <w:rsid w:val="0068290E"/>
    <w:rsid w:val="00682D6B"/>
    <w:rsid w:val="0068322E"/>
    <w:rsid w:val="00684246"/>
    <w:rsid w:val="0069018E"/>
    <w:rsid w:val="0069094E"/>
    <w:rsid w:val="00691F42"/>
    <w:rsid w:val="00694119"/>
    <w:rsid w:val="0069659E"/>
    <w:rsid w:val="0069719A"/>
    <w:rsid w:val="006A03E8"/>
    <w:rsid w:val="006A1636"/>
    <w:rsid w:val="006A1749"/>
    <w:rsid w:val="006A4763"/>
    <w:rsid w:val="006A4B23"/>
    <w:rsid w:val="006A4B53"/>
    <w:rsid w:val="006A4CE3"/>
    <w:rsid w:val="006A6E94"/>
    <w:rsid w:val="006A7FB1"/>
    <w:rsid w:val="006B0D5E"/>
    <w:rsid w:val="006B0E65"/>
    <w:rsid w:val="006B1FD8"/>
    <w:rsid w:val="006B416F"/>
    <w:rsid w:val="006B4A04"/>
    <w:rsid w:val="006B765D"/>
    <w:rsid w:val="006C2923"/>
    <w:rsid w:val="006C2D50"/>
    <w:rsid w:val="006C306C"/>
    <w:rsid w:val="006C30E5"/>
    <w:rsid w:val="006C5DBC"/>
    <w:rsid w:val="006C7992"/>
    <w:rsid w:val="006D07ED"/>
    <w:rsid w:val="006D1FBB"/>
    <w:rsid w:val="006D2D89"/>
    <w:rsid w:val="006D41EE"/>
    <w:rsid w:val="006D4D65"/>
    <w:rsid w:val="006D4FEB"/>
    <w:rsid w:val="006D5C35"/>
    <w:rsid w:val="006D6C3B"/>
    <w:rsid w:val="006D70A9"/>
    <w:rsid w:val="006D7235"/>
    <w:rsid w:val="006D7AE4"/>
    <w:rsid w:val="006E0920"/>
    <w:rsid w:val="006E0CC9"/>
    <w:rsid w:val="006E0DDD"/>
    <w:rsid w:val="006E1097"/>
    <w:rsid w:val="006E1338"/>
    <w:rsid w:val="006E1D66"/>
    <w:rsid w:val="006E2799"/>
    <w:rsid w:val="006E3192"/>
    <w:rsid w:val="006E32CD"/>
    <w:rsid w:val="006E5635"/>
    <w:rsid w:val="006E61FF"/>
    <w:rsid w:val="006E6C4D"/>
    <w:rsid w:val="006F1DFA"/>
    <w:rsid w:val="006F21B2"/>
    <w:rsid w:val="006F275F"/>
    <w:rsid w:val="006F32D8"/>
    <w:rsid w:val="006F36CE"/>
    <w:rsid w:val="006F3E39"/>
    <w:rsid w:val="006F49C2"/>
    <w:rsid w:val="006F5BB3"/>
    <w:rsid w:val="006F71F7"/>
    <w:rsid w:val="007012F8"/>
    <w:rsid w:val="00702697"/>
    <w:rsid w:val="00702DCE"/>
    <w:rsid w:val="00702E78"/>
    <w:rsid w:val="00703AB4"/>
    <w:rsid w:val="00704ABB"/>
    <w:rsid w:val="00706747"/>
    <w:rsid w:val="00710902"/>
    <w:rsid w:val="00710E6E"/>
    <w:rsid w:val="0071276F"/>
    <w:rsid w:val="00712C32"/>
    <w:rsid w:val="00714FCF"/>
    <w:rsid w:val="007154BA"/>
    <w:rsid w:val="00720B29"/>
    <w:rsid w:val="00721CAE"/>
    <w:rsid w:val="00721E57"/>
    <w:rsid w:val="00722245"/>
    <w:rsid w:val="00723023"/>
    <w:rsid w:val="007235A1"/>
    <w:rsid w:val="007242B5"/>
    <w:rsid w:val="00725417"/>
    <w:rsid w:val="007256FD"/>
    <w:rsid w:val="00725F45"/>
    <w:rsid w:val="007265A0"/>
    <w:rsid w:val="007270A9"/>
    <w:rsid w:val="00730796"/>
    <w:rsid w:val="00730A10"/>
    <w:rsid w:val="00732BC0"/>
    <w:rsid w:val="00732C24"/>
    <w:rsid w:val="00734648"/>
    <w:rsid w:val="00735AFD"/>
    <w:rsid w:val="00736A18"/>
    <w:rsid w:val="0073734A"/>
    <w:rsid w:val="007375B3"/>
    <w:rsid w:val="0074084F"/>
    <w:rsid w:val="007436EB"/>
    <w:rsid w:val="00744D8E"/>
    <w:rsid w:val="007454D1"/>
    <w:rsid w:val="00745C04"/>
    <w:rsid w:val="0074612C"/>
    <w:rsid w:val="00747259"/>
    <w:rsid w:val="00755D6C"/>
    <w:rsid w:val="00757BBC"/>
    <w:rsid w:val="00761BEB"/>
    <w:rsid w:val="0076285B"/>
    <w:rsid w:val="00762AD0"/>
    <w:rsid w:val="00762C6B"/>
    <w:rsid w:val="0076359B"/>
    <w:rsid w:val="00764CA7"/>
    <w:rsid w:val="00766899"/>
    <w:rsid w:val="00770778"/>
    <w:rsid w:val="007714EB"/>
    <w:rsid w:val="007748D9"/>
    <w:rsid w:val="00774AFC"/>
    <w:rsid w:val="0078237F"/>
    <w:rsid w:val="007825FD"/>
    <w:rsid w:val="0078283F"/>
    <w:rsid w:val="00784057"/>
    <w:rsid w:val="007859FA"/>
    <w:rsid w:val="007862B9"/>
    <w:rsid w:val="00786944"/>
    <w:rsid w:val="00786CE1"/>
    <w:rsid w:val="00791439"/>
    <w:rsid w:val="0079394E"/>
    <w:rsid w:val="0079482B"/>
    <w:rsid w:val="00794D4E"/>
    <w:rsid w:val="0079673E"/>
    <w:rsid w:val="007968B7"/>
    <w:rsid w:val="00797623"/>
    <w:rsid w:val="007A0375"/>
    <w:rsid w:val="007A12C3"/>
    <w:rsid w:val="007A3C40"/>
    <w:rsid w:val="007A455D"/>
    <w:rsid w:val="007A4D4A"/>
    <w:rsid w:val="007A726C"/>
    <w:rsid w:val="007A77A8"/>
    <w:rsid w:val="007B01E1"/>
    <w:rsid w:val="007B0C70"/>
    <w:rsid w:val="007B0D52"/>
    <w:rsid w:val="007B5C03"/>
    <w:rsid w:val="007C084A"/>
    <w:rsid w:val="007C0D09"/>
    <w:rsid w:val="007C4544"/>
    <w:rsid w:val="007C4CF1"/>
    <w:rsid w:val="007C55CB"/>
    <w:rsid w:val="007C720E"/>
    <w:rsid w:val="007C7A97"/>
    <w:rsid w:val="007C7FE8"/>
    <w:rsid w:val="007D0039"/>
    <w:rsid w:val="007D1B4D"/>
    <w:rsid w:val="007D32B6"/>
    <w:rsid w:val="007D3BA5"/>
    <w:rsid w:val="007D4CCD"/>
    <w:rsid w:val="007D6F13"/>
    <w:rsid w:val="007D7C6A"/>
    <w:rsid w:val="007E02A7"/>
    <w:rsid w:val="007E0EEA"/>
    <w:rsid w:val="007E1B7E"/>
    <w:rsid w:val="007E1F8D"/>
    <w:rsid w:val="007E3E21"/>
    <w:rsid w:val="007E5275"/>
    <w:rsid w:val="007E53AE"/>
    <w:rsid w:val="007E5E12"/>
    <w:rsid w:val="007F2125"/>
    <w:rsid w:val="007F2B51"/>
    <w:rsid w:val="007F3227"/>
    <w:rsid w:val="007F38BC"/>
    <w:rsid w:val="007F4D78"/>
    <w:rsid w:val="007F5F1F"/>
    <w:rsid w:val="007F71A7"/>
    <w:rsid w:val="007F76B3"/>
    <w:rsid w:val="008013A8"/>
    <w:rsid w:val="008013BD"/>
    <w:rsid w:val="0080176A"/>
    <w:rsid w:val="00801BB4"/>
    <w:rsid w:val="00803FFD"/>
    <w:rsid w:val="00804982"/>
    <w:rsid w:val="008055B3"/>
    <w:rsid w:val="00806009"/>
    <w:rsid w:val="00806A26"/>
    <w:rsid w:val="00807259"/>
    <w:rsid w:val="00807F5D"/>
    <w:rsid w:val="00811767"/>
    <w:rsid w:val="00811D36"/>
    <w:rsid w:val="008141F8"/>
    <w:rsid w:val="00815B73"/>
    <w:rsid w:val="008210B7"/>
    <w:rsid w:val="00821366"/>
    <w:rsid w:val="00824ED7"/>
    <w:rsid w:val="00825F61"/>
    <w:rsid w:val="008262F3"/>
    <w:rsid w:val="0083126C"/>
    <w:rsid w:val="00831368"/>
    <w:rsid w:val="00831A41"/>
    <w:rsid w:val="00831D40"/>
    <w:rsid w:val="00836A7B"/>
    <w:rsid w:val="00837337"/>
    <w:rsid w:val="00840E54"/>
    <w:rsid w:val="008412CB"/>
    <w:rsid w:val="008430F7"/>
    <w:rsid w:val="0084364E"/>
    <w:rsid w:val="00845001"/>
    <w:rsid w:val="00846F5C"/>
    <w:rsid w:val="008472FD"/>
    <w:rsid w:val="00851833"/>
    <w:rsid w:val="008555B9"/>
    <w:rsid w:val="00856459"/>
    <w:rsid w:val="008566CA"/>
    <w:rsid w:val="00860673"/>
    <w:rsid w:val="00860D99"/>
    <w:rsid w:val="0086179F"/>
    <w:rsid w:val="00864051"/>
    <w:rsid w:val="008643DA"/>
    <w:rsid w:val="00864D5F"/>
    <w:rsid w:val="00866A5B"/>
    <w:rsid w:val="00867B3F"/>
    <w:rsid w:val="0087032D"/>
    <w:rsid w:val="00870CD6"/>
    <w:rsid w:val="00871C83"/>
    <w:rsid w:val="008727BB"/>
    <w:rsid w:val="0087467D"/>
    <w:rsid w:val="00876913"/>
    <w:rsid w:val="00880D00"/>
    <w:rsid w:val="0088140B"/>
    <w:rsid w:val="00882847"/>
    <w:rsid w:val="00882E9D"/>
    <w:rsid w:val="00884239"/>
    <w:rsid w:val="0089098B"/>
    <w:rsid w:val="00890FCA"/>
    <w:rsid w:val="008918F5"/>
    <w:rsid w:val="00894990"/>
    <w:rsid w:val="008971F5"/>
    <w:rsid w:val="008A3FF0"/>
    <w:rsid w:val="008A719D"/>
    <w:rsid w:val="008A78AB"/>
    <w:rsid w:val="008A7D18"/>
    <w:rsid w:val="008B1A8B"/>
    <w:rsid w:val="008B2080"/>
    <w:rsid w:val="008B2844"/>
    <w:rsid w:val="008B4F9E"/>
    <w:rsid w:val="008B5258"/>
    <w:rsid w:val="008B6E38"/>
    <w:rsid w:val="008C075B"/>
    <w:rsid w:val="008C4433"/>
    <w:rsid w:val="008C468E"/>
    <w:rsid w:val="008C4C8B"/>
    <w:rsid w:val="008C5229"/>
    <w:rsid w:val="008C7478"/>
    <w:rsid w:val="008D0712"/>
    <w:rsid w:val="008D086B"/>
    <w:rsid w:val="008D0934"/>
    <w:rsid w:val="008D2294"/>
    <w:rsid w:val="008D39B8"/>
    <w:rsid w:val="008D500A"/>
    <w:rsid w:val="008D5E73"/>
    <w:rsid w:val="008E0598"/>
    <w:rsid w:val="008E30E7"/>
    <w:rsid w:val="008E476B"/>
    <w:rsid w:val="008E5ECA"/>
    <w:rsid w:val="008E60AD"/>
    <w:rsid w:val="008E6766"/>
    <w:rsid w:val="008F16F5"/>
    <w:rsid w:val="008F275A"/>
    <w:rsid w:val="008F2E92"/>
    <w:rsid w:val="008F3372"/>
    <w:rsid w:val="008F3B52"/>
    <w:rsid w:val="008F4978"/>
    <w:rsid w:val="008F7F23"/>
    <w:rsid w:val="008F7FEB"/>
    <w:rsid w:val="00900DCD"/>
    <w:rsid w:val="00902E00"/>
    <w:rsid w:val="00903000"/>
    <w:rsid w:val="0090351F"/>
    <w:rsid w:val="00906D19"/>
    <w:rsid w:val="00907859"/>
    <w:rsid w:val="00910A79"/>
    <w:rsid w:val="0091110E"/>
    <w:rsid w:val="009128AD"/>
    <w:rsid w:val="00912E06"/>
    <w:rsid w:val="00914005"/>
    <w:rsid w:val="009140DE"/>
    <w:rsid w:val="00914572"/>
    <w:rsid w:val="009153C3"/>
    <w:rsid w:val="00916D7A"/>
    <w:rsid w:val="00917332"/>
    <w:rsid w:val="00917FBE"/>
    <w:rsid w:val="00920E79"/>
    <w:rsid w:val="00921AF0"/>
    <w:rsid w:val="00924040"/>
    <w:rsid w:val="00924A4C"/>
    <w:rsid w:val="00924C92"/>
    <w:rsid w:val="00924D6E"/>
    <w:rsid w:val="009270BF"/>
    <w:rsid w:val="009303F7"/>
    <w:rsid w:val="00931124"/>
    <w:rsid w:val="00933909"/>
    <w:rsid w:val="00934FA7"/>
    <w:rsid w:val="009370BD"/>
    <w:rsid w:val="00937ACF"/>
    <w:rsid w:val="00937DA4"/>
    <w:rsid w:val="00940DA5"/>
    <w:rsid w:val="00942F29"/>
    <w:rsid w:val="00943A2B"/>
    <w:rsid w:val="0094445F"/>
    <w:rsid w:val="0094481B"/>
    <w:rsid w:val="00944F44"/>
    <w:rsid w:val="00953444"/>
    <w:rsid w:val="00953E95"/>
    <w:rsid w:val="00954C5C"/>
    <w:rsid w:val="009571C8"/>
    <w:rsid w:val="009577A6"/>
    <w:rsid w:val="00961D30"/>
    <w:rsid w:val="00962C85"/>
    <w:rsid w:val="0096300E"/>
    <w:rsid w:val="00963031"/>
    <w:rsid w:val="00965576"/>
    <w:rsid w:val="0096628D"/>
    <w:rsid w:val="00966DF8"/>
    <w:rsid w:val="009679D4"/>
    <w:rsid w:val="00973174"/>
    <w:rsid w:val="00975F66"/>
    <w:rsid w:val="009760B3"/>
    <w:rsid w:val="00980CEE"/>
    <w:rsid w:val="009813FF"/>
    <w:rsid w:val="00981535"/>
    <w:rsid w:val="00982A05"/>
    <w:rsid w:val="00982BA8"/>
    <w:rsid w:val="0098402B"/>
    <w:rsid w:val="009840B3"/>
    <w:rsid w:val="00985CA4"/>
    <w:rsid w:val="00987C2E"/>
    <w:rsid w:val="00990148"/>
    <w:rsid w:val="0099048B"/>
    <w:rsid w:val="00990C4E"/>
    <w:rsid w:val="009911E6"/>
    <w:rsid w:val="00994C1E"/>
    <w:rsid w:val="00994E48"/>
    <w:rsid w:val="00996620"/>
    <w:rsid w:val="00996E81"/>
    <w:rsid w:val="00997CF2"/>
    <w:rsid w:val="009A0A22"/>
    <w:rsid w:val="009A37C8"/>
    <w:rsid w:val="009A4074"/>
    <w:rsid w:val="009A5CF6"/>
    <w:rsid w:val="009A60E0"/>
    <w:rsid w:val="009A7CD8"/>
    <w:rsid w:val="009B1A9F"/>
    <w:rsid w:val="009B2449"/>
    <w:rsid w:val="009B4007"/>
    <w:rsid w:val="009B7D8D"/>
    <w:rsid w:val="009C1AFF"/>
    <w:rsid w:val="009C285E"/>
    <w:rsid w:val="009C2921"/>
    <w:rsid w:val="009C2AD2"/>
    <w:rsid w:val="009C480F"/>
    <w:rsid w:val="009C4B01"/>
    <w:rsid w:val="009C54A9"/>
    <w:rsid w:val="009C5C49"/>
    <w:rsid w:val="009C60E0"/>
    <w:rsid w:val="009D0CCE"/>
    <w:rsid w:val="009D0CEA"/>
    <w:rsid w:val="009D25B7"/>
    <w:rsid w:val="009D6F90"/>
    <w:rsid w:val="009D7AFC"/>
    <w:rsid w:val="009E2155"/>
    <w:rsid w:val="009E671A"/>
    <w:rsid w:val="009E67D8"/>
    <w:rsid w:val="009F0540"/>
    <w:rsid w:val="009F0792"/>
    <w:rsid w:val="009F0C47"/>
    <w:rsid w:val="009F0C62"/>
    <w:rsid w:val="009F342E"/>
    <w:rsid w:val="009F5309"/>
    <w:rsid w:val="009F5983"/>
    <w:rsid w:val="009F677A"/>
    <w:rsid w:val="009F6FC3"/>
    <w:rsid w:val="009F7EDD"/>
    <w:rsid w:val="00A002C6"/>
    <w:rsid w:val="00A00AB0"/>
    <w:rsid w:val="00A01626"/>
    <w:rsid w:val="00A019A7"/>
    <w:rsid w:val="00A061AA"/>
    <w:rsid w:val="00A0768D"/>
    <w:rsid w:val="00A07780"/>
    <w:rsid w:val="00A11850"/>
    <w:rsid w:val="00A13518"/>
    <w:rsid w:val="00A14427"/>
    <w:rsid w:val="00A17F8A"/>
    <w:rsid w:val="00A20016"/>
    <w:rsid w:val="00A21B42"/>
    <w:rsid w:val="00A222CB"/>
    <w:rsid w:val="00A24CCA"/>
    <w:rsid w:val="00A25BE7"/>
    <w:rsid w:val="00A25E69"/>
    <w:rsid w:val="00A266AC"/>
    <w:rsid w:val="00A267A8"/>
    <w:rsid w:val="00A2686E"/>
    <w:rsid w:val="00A26A73"/>
    <w:rsid w:val="00A26EDF"/>
    <w:rsid w:val="00A27DDA"/>
    <w:rsid w:val="00A3076E"/>
    <w:rsid w:val="00A320C6"/>
    <w:rsid w:val="00A36F7D"/>
    <w:rsid w:val="00A371FB"/>
    <w:rsid w:val="00A37AE0"/>
    <w:rsid w:val="00A37B5D"/>
    <w:rsid w:val="00A42FA6"/>
    <w:rsid w:val="00A435F8"/>
    <w:rsid w:val="00A461F1"/>
    <w:rsid w:val="00A46326"/>
    <w:rsid w:val="00A464DE"/>
    <w:rsid w:val="00A50497"/>
    <w:rsid w:val="00A51D62"/>
    <w:rsid w:val="00A5311F"/>
    <w:rsid w:val="00A61EE9"/>
    <w:rsid w:val="00A63F76"/>
    <w:rsid w:val="00A640CE"/>
    <w:rsid w:val="00A64EFD"/>
    <w:rsid w:val="00A65463"/>
    <w:rsid w:val="00A65943"/>
    <w:rsid w:val="00A65FD5"/>
    <w:rsid w:val="00A66118"/>
    <w:rsid w:val="00A6618B"/>
    <w:rsid w:val="00A6661B"/>
    <w:rsid w:val="00A6676C"/>
    <w:rsid w:val="00A677AE"/>
    <w:rsid w:val="00A679E8"/>
    <w:rsid w:val="00A702FB"/>
    <w:rsid w:val="00A713AA"/>
    <w:rsid w:val="00A72E0F"/>
    <w:rsid w:val="00A73BF2"/>
    <w:rsid w:val="00A74139"/>
    <w:rsid w:val="00A76E5A"/>
    <w:rsid w:val="00A8250E"/>
    <w:rsid w:val="00A83AE3"/>
    <w:rsid w:val="00A84ACA"/>
    <w:rsid w:val="00A9006E"/>
    <w:rsid w:val="00A90185"/>
    <w:rsid w:val="00A92170"/>
    <w:rsid w:val="00A921D0"/>
    <w:rsid w:val="00A9240C"/>
    <w:rsid w:val="00A93DFB"/>
    <w:rsid w:val="00A95440"/>
    <w:rsid w:val="00A95F42"/>
    <w:rsid w:val="00AA0C9A"/>
    <w:rsid w:val="00AA0E01"/>
    <w:rsid w:val="00AA2C01"/>
    <w:rsid w:val="00AA4E97"/>
    <w:rsid w:val="00AA5706"/>
    <w:rsid w:val="00AA572A"/>
    <w:rsid w:val="00AA59D0"/>
    <w:rsid w:val="00AA61B2"/>
    <w:rsid w:val="00AA78C6"/>
    <w:rsid w:val="00AB05A5"/>
    <w:rsid w:val="00AB0E00"/>
    <w:rsid w:val="00AB125D"/>
    <w:rsid w:val="00AB1546"/>
    <w:rsid w:val="00AB32E9"/>
    <w:rsid w:val="00AB3F2C"/>
    <w:rsid w:val="00AB5F99"/>
    <w:rsid w:val="00AB6468"/>
    <w:rsid w:val="00AB657C"/>
    <w:rsid w:val="00AB6A25"/>
    <w:rsid w:val="00AC04AF"/>
    <w:rsid w:val="00AC0E51"/>
    <w:rsid w:val="00AC13C4"/>
    <w:rsid w:val="00AC2365"/>
    <w:rsid w:val="00AC25E1"/>
    <w:rsid w:val="00AC3B95"/>
    <w:rsid w:val="00AC7DE5"/>
    <w:rsid w:val="00AD087E"/>
    <w:rsid w:val="00AD23F9"/>
    <w:rsid w:val="00AD3D8F"/>
    <w:rsid w:val="00AD4420"/>
    <w:rsid w:val="00AD5AC7"/>
    <w:rsid w:val="00AD772A"/>
    <w:rsid w:val="00AE07E5"/>
    <w:rsid w:val="00AE08A0"/>
    <w:rsid w:val="00AE3604"/>
    <w:rsid w:val="00AE37DE"/>
    <w:rsid w:val="00AE3FDE"/>
    <w:rsid w:val="00AE445A"/>
    <w:rsid w:val="00AE5B41"/>
    <w:rsid w:val="00AE5E22"/>
    <w:rsid w:val="00AE73FE"/>
    <w:rsid w:val="00AE7E06"/>
    <w:rsid w:val="00AF086A"/>
    <w:rsid w:val="00AF3471"/>
    <w:rsid w:val="00AF44D1"/>
    <w:rsid w:val="00AF5C6A"/>
    <w:rsid w:val="00AF5FC0"/>
    <w:rsid w:val="00AF6BF4"/>
    <w:rsid w:val="00B00759"/>
    <w:rsid w:val="00B00D80"/>
    <w:rsid w:val="00B010C8"/>
    <w:rsid w:val="00B015CC"/>
    <w:rsid w:val="00B01D86"/>
    <w:rsid w:val="00B0234A"/>
    <w:rsid w:val="00B02F7B"/>
    <w:rsid w:val="00B06BCE"/>
    <w:rsid w:val="00B076FD"/>
    <w:rsid w:val="00B10A8B"/>
    <w:rsid w:val="00B11B4F"/>
    <w:rsid w:val="00B130FB"/>
    <w:rsid w:val="00B1498A"/>
    <w:rsid w:val="00B149A7"/>
    <w:rsid w:val="00B21C93"/>
    <w:rsid w:val="00B22286"/>
    <w:rsid w:val="00B24B73"/>
    <w:rsid w:val="00B26069"/>
    <w:rsid w:val="00B26E56"/>
    <w:rsid w:val="00B30DF0"/>
    <w:rsid w:val="00B32688"/>
    <w:rsid w:val="00B331B6"/>
    <w:rsid w:val="00B337E1"/>
    <w:rsid w:val="00B347A1"/>
    <w:rsid w:val="00B34F14"/>
    <w:rsid w:val="00B36F3A"/>
    <w:rsid w:val="00B378A1"/>
    <w:rsid w:val="00B4043A"/>
    <w:rsid w:val="00B408F6"/>
    <w:rsid w:val="00B41639"/>
    <w:rsid w:val="00B427A5"/>
    <w:rsid w:val="00B42A7C"/>
    <w:rsid w:val="00B4645E"/>
    <w:rsid w:val="00B46EC0"/>
    <w:rsid w:val="00B47050"/>
    <w:rsid w:val="00B47710"/>
    <w:rsid w:val="00B50153"/>
    <w:rsid w:val="00B50E9D"/>
    <w:rsid w:val="00B51160"/>
    <w:rsid w:val="00B521CC"/>
    <w:rsid w:val="00B52246"/>
    <w:rsid w:val="00B52789"/>
    <w:rsid w:val="00B527D5"/>
    <w:rsid w:val="00B55B34"/>
    <w:rsid w:val="00B564B8"/>
    <w:rsid w:val="00B56840"/>
    <w:rsid w:val="00B57D77"/>
    <w:rsid w:val="00B602C4"/>
    <w:rsid w:val="00B621FF"/>
    <w:rsid w:val="00B633CF"/>
    <w:rsid w:val="00B63743"/>
    <w:rsid w:val="00B6451C"/>
    <w:rsid w:val="00B67C40"/>
    <w:rsid w:val="00B70A08"/>
    <w:rsid w:val="00B70A54"/>
    <w:rsid w:val="00B7222B"/>
    <w:rsid w:val="00B723AA"/>
    <w:rsid w:val="00B73312"/>
    <w:rsid w:val="00B73BD2"/>
    <w:rsid w:val="00B743D1"/>
    <w:rsid w:val="00B80216"/>
    <w:rsid w:val="00B807A5"/>
    <w:rsid w:val="00B816B5"/>
    <w:rsid w:val="00B8230B"/>
    <w:rsid w:val="00B828E0"/>
    <w:rsid w:val="00B82C17"/>
    <w:rsid w:val="00B84C1C"/>
    <w:rsid w:val="00B85403"/>
    <w:rsid w:val="00B863EF"/>
    <w:rsid w:val="00B90942"/>
    <w:rsid w:val="00B92F4F"/>
    <w:rsid w:val="00B942A8"/>
    <w:rsid w:val="00B94571"/>
    <w:rsid w:val="00B945C3"/>
    <w:rsid w:val="00B945F6"/>
    <w:rsid w:val="00B94E4D"/>
    <w:rsid w:val="00B95F95"/>
    <w:rsid w:val="00B97399"/>
    <w:rsid w:val="00B97E9D"/>
    <w:rsid w:val="00BA1116"/>
    <w:rsid w:val="00BA2F44"/>
    <w:rsid w:val="00BA3105"/>
    <w:rsid w:val="00BA3463"/>
    <w:rsid w:val="00BA447E"/>
    <w:rsid w:val="00BA5DC7"/>
    <w:rsid w:val="00BA6EBD"/>
    <w:rsid w:val="00BA7460"/>
    <w:rsid w:val="00BA79AA"/>
    <w:rsid w:val="00BA7CE5"/>
    <w:rsid w:val="00BB1192"/>
    <w:rsid w:val="00BB70A4"/>
    <w:rsid w:val="00BB726B"/>
    <w:rsid w:val="00BB7E60"/>
    <w:rsid w:val="00BC2891"/>
    <w:rsid w:val="00BC4DC1"/>
    <w:rsid w:val="00BC4DF1"/>
    <w:rsid w:val="00BC4E58"/>
    <w:rsid w:val="00BD0732"/>
    <w:rsid w:val="00BD2E65"/>
    <w:rsid w:val="00BD6F4B"/>
    <w:rsid w:val="00BD7B07"/>
    <w:rsid w:val="00BE0531"/>
    <w:rsid w:val="00BE0ACA"/>
    <w:rsid w:val="00BE2003"/>
    <w:rsid w:val="00BE4641"/>
    <w:rsid w:val="00BE55C9"/>
    <w:rsid w:val="00BE675A"/>
    <w:rsid w:val="00BE6D25"/>
    <w:rsid w:val="00BF3DC3"/>
    <w:rsid w:val="00BF51FA"/>
    <w:rsid w:val="00BF69F6"/>
    <w:rsid w:val="00BF6B18"/>
    <w:rsid w:val="00BF7944"/>
    <w:rsid w:val="00BF7AED"/>
    <w:rsid w:val="00C00034"/>
    <w:rsid w:val="00C008FA"/>
    <w:rsid w:val="00C009B6"/>
    <w:rsid w:val="00C01014"/>
    <w:rsid w:val="00C013EB"/>
    <w:rsid w:val="00C02DB4"/>
    <w:rsid w:val="00C02EFD"/>
    <w:rsid w:val="00C0343B"/>
    <w:rsid w:val="00C045F0"/>
    <w:rsid w:val="00C10028"/>
    <w:rsid w:val="00C11312"/>
    <w:rsid w:val="00C12767"/>
    <w:rsid w:val="00C137C9"/>
    <w:rsid w:val="00C16328"/>
    <w:rsid w:val="00C20F7A"/>
    <w:rsid w:val="00C217D2"/>
    <w:rsid w:val="00C22440"/>
    <w:rsid w:val="00C2276F"/>
    <w:rsid w:val="00C22BFC"/>
    <w:rsid w:val="00C22D42"/>
    <w:rsid w:val="00C244E8"/>
    <w:rsid w:val="00C26FF1"/>
    <w:rsid w:val="00C3076A"/>
    <w:rsid w:val="00C31068"/>
    <w:rsid w:val="00C3210A"/>
    <w:rsid w:val="00C33706"/>
    <w:rsid w:val="00C34639"/>
    <w:rsid w:val="00C354CE"/>
    <w:rsid w:val="00C367F8"/>
    <w:rsid w:val="00C36D68"/>
    <w:rsid w:val="00C41439"/>
    <w:rsid w:val="00C4255E"/>
    <w:rsid w:val="00C43F8B"/>
    <w:rsid w:val="00C443C2"/>
    <w:rsid w:val="00C44B0E"/>
    <w:rsid w:val="00C476AB"/>
    <w:rsid w:val="00C47921"/>
    <w:rsid w:val="00C47C90"/>
    <w:rsid w:val="00C47F81"/>
    <w:rsid w:val="00C51F3B"/>
    <w:rsid w:val="00C52F68"/>
    <w:rsid w:val="00C52F8B"/>
    <w:rsid w:val="00C54494"/>
    <w:rsid w:val="00C55DFF"/>
    <w:rsid w:val="00C5614F"/>
    <w:rsid w:val="00C57CB8"/>
    <w:rsid w:val="00C63E8C"/>
    <w:rsid w:val="00C644BE"/>
    <w:rsid w:val="00C64DED"/>
    <w:rsid w:val="00C65264"/>
    <w:rsid w:val="00C66150"/>
    <w:rsid w:val="00C7042D"/>
    <w:rsid w:val="00C70B08"/>
    <w:rsid w:val="00C71C56"/>
    <w:rsid w:val="00C71C72"/>
    <w:rsid w:val="00C71FD5"/>
    <w:rsid w:val="00C739E3"/>
    <w:rsid w:val="00C74266"/>
    <w:rsid w:val="00C77832"/>
    <w:rsid w:val="00C8774A"/>
    <w:rsid w:val="00C908F2"/>
    <w:rsid w:val="00C9203D"/>
    <w:rsid w:val="00C926EC"/>
    <w:rsid w:val="00C928D3"/>
    <w:rsid w:val="00C92C4E"/>
    <w:rsid w:val="00C9492F"/>
    <w:rsid w:val="00CA0CB0"/>
    <w:rsid w:val="00CA1DF8"/>
    <w:rsid w:val="00CA2C6A"/>
    <w:rsid w:val="00CA4528"/>
    <w:rsid w:val="00CA4E20"/>
    <w:rsid w:val="00CA571E"/>
    <w:rsid w:val="00CA5BA2"/>
    <w:rsid w:val="00CA5F95"/>
    <w:rsid w:val="00CA7B26"/>
    <w:rsid w:val="00CB11F6"/>
    <w:rsid w:val="00CB1867"/>
    <w:rsid w:val="00CB1A9B"/>
    <w:rsid w:val="00CB1DF2"/>
    <w:rsid w:val="00CB1F4D"/>
    <w:rsid w:val="00CB29BB"/>
    <w:rsid w:val="00CB30A6"/>
    <w:rsid w:val="00CB3281"/>
    <w:rsid w:val="00CB33F8"/>
    <w:rsid w:val="00CB4C14"/>
    <w:rsid w:val="00CB700B"/>
    <w:rsid w:val="00CC269A"/>
    <w:rsid w:val="00CC556E"/>
    <w:rsid w:val="00CC5CDA"/>
    <w:rsid w:val="00CC6733"/>
    <w:rsid w:val="00CC7705"/>
    <w:rsid w:val="00CD1CED"/>
    <w:rsid w:val="00CD375F"/>
    <w:rsid w:val="00CD3EEB"/>
    <w:rsid w:val="00CD4535"/>
    <w:rsid w:val="00CD5F2F"/>
    <w:rsid w:val="00CD629E"/>
    <w:rsid w:val="00CE0867"/>
    <w:rsid w:val="00CE1F07"/>
    <w:rsid w:val="00CE43C6"/>
    <w:rsid w:val="00CE505B"/>
    <w:rsid w:val="00CF2C38"/>
    <w:rsid w:val="00CF46D7"/>
    <w:rsid w:val="00CF7F22"/>
    <w:rsid w:val="00D01CFB"/>
    <w:rsid w:val="00D032DB"/>
    <w:rsid w:val="00D06078"/>
    <w:rsid w:val="00D06B85"/>
    <w:rsid w:val="00D1153B"/>
    <w:rsid w:val="00D145C0"/>
    <w:rsid w:val="00D164FD"/>
    <w:rsid w:val="00D17960"/>
    <w:rsid w:val="00D21B9F"/>
    <w:rsid w:val="00D225B8"/>
    <w:rsid w:val="00D26223"/>
    <w:rsid w:val="00D26FCA"/>
    <w:rsid w:val="00D27750"/>
    <w:rsid w:val="00D306CA"/>
    <w:rsid w:val="00D336F2"/>
    <w:rsid w:val="00D35267"/>
    <w:rsid w:val="00D35D74"/>
    <w:rsid w:val="00D36026"/>
    <w:rsid w:val="00D40D6E"/>
    <w:rsid w:val="00D41C0B"/>
    <w:rsid w:val="00D41EF2"/>
    <w:rsid w:val="00D438A9"/>
    <w:rsid w:val="00D451C5"/>
    <w:rsid w:val="00D4545F"/>
    <w:rsid w:val="00D460A8"/>
    <w:rsid w:val="00D463D0"/>
    <w:rsid w:val="00D46A11"/>
    <w:rsid w:val="00D50A75"/>
    <w:rsid w:val="00D50D4E"/>
    <w:rsid w:val="00D5132A"/>
    <w:rsid w:val="00D51914"/>
    <w:rsid w:val="00D54CFF"/>
    <w:rsid w:val="00D55EF5"/>
    <w:rsid w:val="00D56787"/>
    <w:rsid w:val="00D57287"/>
    <w:rsid w:val="00D57D93"/>
    <w:rsid w:val="00D62ED0"/>
    <w:rsid w:val="00D63E5D"/>
    <w:rsid w:val="00D6421E"/>
    <w:rsid w:val="00D65E2B"/>
    <w:rsid w:val="00D67051"/>
    <w:rsid w:val="00D67B2E"/>
    <w:rsid w:val="00D67B30"/>
    <w:rsid w:val="00D71075"/>
    <w:rsid w:val="00D72BA0"/>
    <w:rsid w:val="00D73BBC"/>
    <w:rsid w:val="00D75ADB"/>
    <w:rsid w:val="00D76870"/>
    <w:rsid w:val="00D810B3"/>
    <w:rsid w:val="00D827C7"/>
    <w:rsid w:val="00D9036C"/>
    <w:rsid w:val="00D91453"/>
    <w:rsid w:val="00D92E30"/>
    <w:rsid w:val="00D93FD3"/>
    <w:rsid w:val="00D956D9"/>
    <w:rsid w:val="00D96AC2"/>
    <w:rsid w:val="00D971C6"/>
    <w:rsid w:val="00D974B4"/>
    <w:rsid w:val="00DA162E"/>
    <w:rsid w:val="00DA1C95"/>
    <w:rsid w:val="00DA1EA7"/>
    <w:rsid w:val="00DA205A"/>
    <w:rsid w:val="00DA2242"/>
    <w:rsid w:val="00DA2602"/>
    <w:rsid w:val="00DA3239"/>
    <w:rsid w:val="00DA32F0"/>
    <w:rsid w:val="00DA3460"/>
    <w:rsid w:val="00DA3F10"/>
    <w:rsid w:val="00DA6156"/>
    <w:rsid w:val="00DA782C"/>
    <w:rsid w:val="00DB1D8E"/>
    <w:rsid w:val="00DB5467"/>
    <w:rsid w:val="00DB613F"/>
    <w:rsid w:val="00DC1865"/>
    <w:rsid w:val="00DC2ADB"/>
    <w:rsid w:val="00DC325C"/>
    <w:rsid w:val="00DC416C"/>
    <w:rsid w:val="00DC41DB"/>
    <w:rsid w:val="00DC44E1"/>
    <w:rsid w:val="00DC4DBB"/>
    <w:rsid w:val="00DC7E72"/>
    <w:rsid w:val="00DD22D2"/>
    <w:rsid w:val="00DD4C82"/>
    <w:rsid w:val="00DD4FE2"/>
    <w:rsid w:val="00DE01D3"/>
    <w:rsid w:val="00DE2999"/>
    <w:rsid w:val="00DE4271"/>
    <w:rsid w:val="00DE6F6C"/>
    <w:rsid w:val="00DE7FB6"/>
    <w:rsid w:val="00DF023E"/>
    <w:rsid w:val="00DF0A25"/>
    <w:rsid w:val="00DF0C72"/>
    <w:rsid w:val="00DF110F"/>
    <w:rsid w:val="00DF1D93"/>
    <w:rsid w:val="00DF29FA"/>
    <w:rsid w:val="00DF7180"/>
    <w:rsid w:val="00E00B52"/>
    <w:rsid w:val="00E04DEF"/>
    <w:rsid w:val="00E052E8"/>
    <w:rsid w:val="00E05768"/>
    <w:rsid w:val="00E11843"/>
    <w:rsid w:val="00E14124"/>
    <w:rsid w:val="00E15099"/>
    <w:rsid w:val="00E211A7"/>
    <w:rsid w:val="00E225C9"/>
    <w:rsid w:val="00E23F46"/>
    <w:rsid w:val="00E24F16"/>
    <w:rsid w:val="00E26F04"/>
    <w:rsid w:val="00E300EE"/>
    <w:rsid w:val="00E32660"/>
    <w:rsid w:val="00E32C2A"/>
    <w:rsid w:val="00E33558"/>
    <w:rsid w:val="00E342D2"/>
    <w:rsid w:val="00E35577"/>
    <w:rsid w:val="00E359F0"/>
    <w:rsid w:val="00E40AE5"/>
    <w:rsid w:val="00E45216"/>
    <w:rsid w:val="00E459D9"/>
    <w:rsid w:val="00E469E0"/>
    <w:rsid w:val="00E473DC"/>
    <w:rsid w:val="00E47E26"/>
    <w:rsid w:val="00E506E8"/>
    <w:rsid w:val="00E50CC3"/>
    <w:rsid w:val="00E52253"/>
    <w:rsid w:val="00E52C9F"/>
    <w:rsid w:val="00E534F0"/>
    <w:rsid w:val="00E57775"/>
    <w:rsid w:val="00E611FD"/>
    <w:rsid w:val="00E61698"/>
    <w:rsid w:val="00E62228"/>
    <w:rsid w:val="00E62F66"/>
    <w:rsid w:val="00E661C0"/>
    <w:rsid w:val="00E66457"/>
    <w:rsid w:val="00E67622"/>
    <w:rsid w:val="00E67AC6"/>
    <w:rsid w:val="00E7073E"/>
    <w:rsid w:val="00E70F63"/>
    <w:rsid w:val="00E717E9"/>
    <w:rsid w:val="00E71F47"/>
    <w:rsid w:val="00E722F8"/>
    <w:rsid w:val="00E72578"/>
    <w:rsid w:val="00E72912"/>
    <w:rsid w:val="00E74272"/>
    <w:rsid w:val="00E771FC"/>
    <w:rsid w:val="00E777A8"/>
    <w:rsid w:val="00E801EC"/>
    <w:rsid w:val="00E803BF"/>
    <w:rsid w:val="00E843C3"/>
    <w:rsid w:val="00E846A5"/>
    <w:rsid w:val="00E84DB5"/>
    <w:rsid w:val="00E86F9B"/>
    <w:rsid w:val="00E879F0"/>
    <w:rsid w:val="00E87A83"/>
    <w:rsid w:val="00E90078"/>
    <w:rsid w:val="00E90B28"/>
    <w:rsid w:val="00E9295F"/>
    <w:rsid w:val="00E94DD5"/>
    <w:rsid w:val="00E94E4F"/>
    <w:rsid w:val="00EA0C1E"/>
    <w:rsid w:val="00EA17FA"/>
    <w:rsid w:val="00EA1FA2"/>
    <w:rsid w:val="00EA3361"/>
    <w:rsid w:val="00EA354A"/>
    <w:rsid w:val="00EA4C78"/>
    <w:rsid w:val="00EA6386"/>
    <w:rsid w:val="00EB0715"/>
    <w:rsid w:val="00EB4285"/>
    <w:rsid w:val="00EB428C"/>
    <w:rsid w:val="00EB4E37"/>
    <w:rsid w:val="00EB5258"/>
    <w:rsid w:val="00EB5F2B"/>
    <w:rsid w:val="00EB6FC6"/>
    <w:rsid w:val="00EB77A1"/>
    <w:rsid w:val="00EC5145"/>
    <w:rsid w:val="00EC6D30"/>
    <w:rsid w:val="00ED0E34"/>
    <w:rsid w:val="00ED2439"/>
    <w:rsid w:val="00ED2744"/>
    <w:rsid w:val="00ED4FC5"/>
    <w:rsid w:val="00ED724E"/>
    <w:rsid w:val="00EE2F19"/>
    <w:rsid w:val="00EE35CF"/>
    <w:rsid w:val="00EE3C46"/>
    <w:rsid w:val="00EE5DCB"/>
    <w:rsid w:val="00EF0C9E"/>
    <w:rsid w:val="00EF2861"/>
    <w:rsid w:val="00EF374F"/>
    <w:rsid w:val="00EF383A"/>
    <w:rsid w:val="00EF41D4"/>
    <w:rsid w:val="00EF77E3"/>
    <w:rsid w:val="00F023E5"/>
    <w:rsid w:val="00F025A7"/>
    <w:rsid w:val="00F03676"/>
    <w:rsid w:val="00F03C2F"/>
    <w:rsid w:val="00F03FAC"/>
    <w:rsid w:val="00F04145"/>
    <w:rsid w:val="00F04FD9"/>
    <w:rsid w:val="00F063C8"/>
    <w:rsid w:val="00F06B65"/>
    <w:rsid w:val="00F06E9C"/>
    <w:rsid w:val="00F1324B"/>
    <w:rsid w:val="00F15E3A"/>
    <w:rsid w:val="00F177D3"/>
    <w:rsid w:val="00F250D2"/>
    <w:rsid w:val="00F25424"/>
    <w:rsid w:val="00F306D8"/>
    <w:rsid w:val="00F30D69"/>
    <w:rsid w:val="00F32498"/>
    <w:rsid w:val="00F34380"/>
    <w:rsid w:val="00F351B8"/>
    <w:rsid w:val="00F35894"/>
    <w:rsid w:val="00F360A3"/>
    <w:rsid w:val="00F3702A"/>
    <w:rsid w:val="00F400BD"/>
    <w:rsid w:val="00F40707"/>
    <w:rsid w:val="00F40BAB"/>
    <w:rsid w:val="00F42C3D"/>
    <w:rsid w:val="00F431C9"/>
    <w:rsid w:val="00F45964"/>
    <w:rsid w:val="00F46F70"/>
    <w:rsid w:val="00F47791"/>
    <w:rsid w:val="00F5028D"/>
    <w:rsid w:val="00F509D6"/>
    <w:rsid w:val="00F534A7"/>
    <w:rsid w:val="00F53CB1"/>
    <w:rsid w:val="00F54382"/>
    <w:rsid w:val="00F5491E"/>
    <w:rsid w:val="00F55FDC"/>
    <w:rsid w:val="00F57A27"/>
    <w:rsid w:val="00F61C52"/>
    <w:rsid w:val="00F626F2"/>
    <w:rsid w:val="00F62EAD"/>
    <w:rsid w:val="00F6703D"/>
    <w:rsid w:val="00F6753A"/>
    <w:rsid w:val="00F7192B"/>
    <w:rsid w:val="00F7245F"/>
    <w:rsid w:val="00F73A99"/>
    <w:rsid w:val="00F73F16"/>
    <w:rsid w:val="00F7656F"/>
    <w:rsid w:val="00F765C4"/>
    <w:rsid w:val="00F77576"/>
    <w:rsid w:val="00F77FF0"/>
    <w:rsid w:val="00F852B4"/>
    <w:rsid w:val="00F85387"/>
    <w:rsid w:val="00F87B83"/>
    <w:rsid w:val="00F87FE8"/>
    <w:rsid w:val="00F91527"/>
    <w:rsid w:val="00F9172E"/>
    <w:rsid w:val="00F9184E"/>
    <w:rsid w:val="00F91DA4"/>
    <w:rsid w:val="00F924FF"/>
    <w:rsid w:val="00F9338F"/>
    <w:rsid w:val="00F9654C"/>
    <w:rsid w:val="00F978D9"/>
    <w:rsid w:val="00F97C1F"/>
    <w:rsid w:val="00FA41F4"/>
    <w:rsid w:val="00FA48C7"/>
    <w:rsid w:val="00FA5152"/>
    <w:rsid w:val="00FA5EAC"/>
    <w:rsid w:val="00FA6153"/>
    <w:rsid w:val="00FA631F"/>
    <w:rsid w:val="00FA68BC"/>
    <w:rsid w:val="00FA6DD8"/>
    <w:rsid w:val="00FA7B1D"/>
    <w:rsid w:val="00FB0348"/>
    <w:rsid w:val="00FB0D19"/>
    <w:rsid w:val="00FB162F"/>
    <w:rsid w:val="00FB4A8B"/>
    <w:rsid w:val="00FB4D77"/>
    <w:rsid w:val="00FB54F9"/>
    <w:rsid w:val="00FB6708"/>
    <w:rsid w:val="00FC246D"/>
    <w:rsid w:val="00FC3329"/>
    <w:rsid w:val="00FC5F0E"/>
    <w:rsid w:val="00FD3C3C"/>
    <w:rsid w:val="00FD46A9"/>
    <w:rsid w:val="00FD497F"/>
    <w:rsid w:val="00FD6D9F"/>
    <w:rsid w:val="00FE033A"/>
    <w:rsid w:val="00FE0A95"/>
    <w:rsid w:val="00FE355D"/>
    <w:rsid w:val="00FE355E"/>
    <w:rsid w:val="00FE3979"/>
    <w:rsid w:val="00FE4569"/>
    <w:rsid w:val="00FE4CFC"/>
    <w:rsid w:val="00FE5E39"/>
    <w:rsid w:val="00FE62D9"/>
    <w:rsid w:val="00FF1AA2"/>
    <w:rsid w:val="00FF1B54"/>
    <w:rsid w:val="00FF31BC"/>
    <w:rsid w:val="00FF39C2"/>
    <w:rsid w:val="00FF3D7F"/>
    <w:rsid w:val="00FF485F"/>
    <w:rsid w:val="00FF5008"/>
    <w:rsid w:val="00FF6EEF"/>
    <w:rsid w:val="00FF7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0B"/>
    <w:pPr>
      <w:widowControl w:val="0"/>
      <w:suppressAutoHyphens/>
    </w:pPr>
    <w:rPr>
      <w:rFonts w:ascii="Thorndale" w:eastAsia="Andale Sans UI" w:hAnsi="Thorndale" w:cs="Tahoma"/>
      <w:sz w:val="24"/>
      <w:szCs w:val="24"/>
      <w:lang w:eastAsia="en-US" w:bidi="en-US"/>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i/>
      <w:iCs/>
    </w:rPr>
  </w:style>
  <w:style w:type="paragraph" w:styleId="PlainText">
    <w:name w:val="Plain Text"/>
    <w:basedOn w:val="Normal"/>
    <w:link w:val="PlainTextChar"/>
    <w:uiPriority w:val="99"/>
    <w:semiHidden/>
    <w:unhideWhenUsed/>
    <w:rsid w:val="00F978D9"/>
    <w:pPr>
      <w:widowControl/>
      <w:suppressAutoHyphens w:val="0"/>
    </w:pPr>
    <w:rPr>
      <w:rFonts w:ascii="Consolas" w:eastAsia="Calibri" w:hAnsi="Consolas" w:cs="Times New Roman"/>
      <w:sz w:val="21"/>
      <w:szCs w:val="21"/>
      <w:lang w:bidi="ar-SA"/>
    </w:rPr>
  </w:style>
  <w:style w:type="character" w:customStyle="1" w:styleId="PlainTextChar">
    <w:name w:val="Plain Text Char"/>
    <w:link w:val="PlainText"/>
    <w:uiPriority w:val="99"/>
    <w:semiHidden/>
    <w:rsid w:val="00F978D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E24F16"/>
    <w:rPr>
      <w:rFonts w:ascii="Tahoma" w:hAnsi="Tahoma"/>
      <w:sz w:val="16"/>
      <w:szCs w:val="16"/>
    </w:rPr>
  </w:style>
  <w:style w:type="character" w:customStyle="1" w:styleId="BalloonTextChar">
    <w:name w:val="Balloon Text Char"/>
    <w:basedOn w:val="DefaultParagraphFont"/>
    <w:link w:val="BalloonText"/>
    <w:uiPriority w:val="99"/>
    <w:semiHidden/>
    <w:rsid w:val="00E24F16"/>
    <w:rPr>
      <w:rFonts w:ascii="Tahoma" w:eastAsia="Andale Sans UI" w:hAnsi="Tahoma" w:cs="Tahoma"/>
      <w:sz w:val="16"/>
      <w:szCs w:val="16"/>
      <w:lang w:eastAsia="en-US" w:bidi="en-US"/>
    </w:rPr>
  </w:style>
  <w:style w:type="paragraph" w:styleId="ListParagraph">
    <w:name w:val="List Paragraph"/>
    <w:basedOn w:val="Normal"/>
    <w:uiPriority w:val="34"/>
    <w:qFormat/>
    <w:rsid w:val="0049291D"/>
    <w:pPr>
      <w:ind w:left="720"/>
      <w:contextualSpacing/>
    </w:pPr>
  </w:style>
  <w:style w:type="table" w:styleId="TableGrid">
    <w:name w:val="Table Grid"/>
    <w:basedOn w:val="TableNormal"/>
    <w:uiPriority w:val="39"/>
    <w:rsid w:val="00B9739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B97399"/>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B97399"/>
    <w:pPr>
      <w:tabs>
        <w:tab w:val="center" w:pos="4819"/>
        <w:tab w:val="right" w:pos="9638"/>
      </w:tabs>
    </w:pPr>
  </w:style>
  <w:style w:type="character" w:customStyle="1" w:styleId="HeaderChar">
    <w:name w:val="Header Char"/>
    <w:basedOn w:val="DefaultParagraphFont"/>
    <w:link w:val="Header"/>
    <w:uiPriority w:val="99"/>
    <w:rsid w:val="00B97399"/>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B97399"/>
    <w:pPr>
      <w:tabs>
        <w:tab w:val="center" w:pos="4819"/>
        <w:tab w:val="right" w:pos="9638"/>
      </w:tabs>
    </w:pPr>
  </w:style>
  <w:style w:type="character" w:customStyle="1" w:styleId="FooterChar">
    <w:name w:val="Footer Char"/>
    <w:basedOn w:val="DefaultParagraphFont"/>
    <w:link w:val="Footer"/>
    <w:uiPriority w:val="99"/>
    <w:rsid w:val="00B97399"/>
    <w:rPr>
      <w:rFonts w:ascii="Thorndale" w:eastAsia="Andale Sans UI" w:hAnsi="Thorndale" w:cs="Tahoma"/>
      <w:sz w:val="24"/>
      <w:szCs w:val="24"/>
      <w:lang w:eastAsia="en-US" w:bidi="en-US"/>
    </w:rPr>
  </w:style>
  <w:style w:type="paragraph" w:styleId="FootnoteText">
    <w:name w:val="footnote text"/>
    <w:basedOn w:val="Normal"/>
    <w:link w:val="FootnoteTextChar"/>
    <w:uiPriority w:val="99"/>
    <w:unhideWhenUsed/>
    <w:rsid w:val="000C381F"/>
    <w:rPr>
      <w:sz w:val="20"/>
      <w:szCs w:val="20"/>
    </w:rPr>
  </w:style>
  <w:style w:type="character" w:customStyle="1" w:styleId="FootnoteTextChar">
    <w:name w:val="Footnote Text Char"/>
    <w:basedOn w:val="DefaultParagraphFont"/>
    <w:link w:val="FootnoteText"/>
    <w:uiPriority w:val="99"/>
    <w:qFormat/>
    <w:rsid w:val="000C381F"/>
    <w:rPr>
      <w:rFonts w:ascii="Thorndale" w:eastAsia="Andale Sans UI" w:hAnsi="Thorndale" w:cs="Tahoma"/>
      <w:lang w:eastAsia="en-US" w:bidi="en-US"/>
    </w:rPr>
  </w:style>
  <w:style w:type="character" w:styleId="FootnoteReference">
    <w:name w:val="footnote reference"/>
    <w:basedOn w:val="DefaultParagraphFont"/>
    <w:uiPriority w:val="99"/>
    <w:semiHidden/>
    <w:unhideWhenUsed/>
    <w:rsid w:val="000C381F"/>
    <w:rPr>
      <w:vertAlign w:val="superscript"/>
    </w:rPr>
  </w:style>
  <w:style w:type="character" w:styleId="Hyperlink">
    <w:name w:val="Hyperlink"/>
    <w:basedOn w:val="DefaultParagraphFont"/>
    <w:uiPriority w:val="99"/>
    <w:unhideWhenUsed/>
    <w:rsid w:val="000C381F"/>
    <w:rPr>
      <w:color w:val="0000FF" w:themeColor="hyperlink"/>
      <w:u w:val="single"/>
    </w:rPr>
  </w:style>
  <w:style w:type="character" w:styleId="FollowedHyperlink">
    <w:name w:val="FollowedHyperlink"/>
    <w:basedOn w:val="DefaultParagraphFont"/>
    <w:uiPriority w:val="99"/>
    <w:semiHidden/>
    <w:unhideWhenUsed/>
    <w:rsid w:val="00A92170"/>
    <w:rPr>
      <w:color w:val="800080" w:themeColor="followedHyperlink"/>
      <w:u w:val="single"/>
    </w:rPr>
  </w:style>
  <w:style w:type="character" w:styleId="CommentReference">
    <w:name w:val="annotation reference"/>
    <w:basedOn w:val="DefaultParagraphFont"/>
    <w:uiPriority w:val="99"/>
    <w:semiHidden/>
    <w:unhideWhenUsed/>
    <w:rsid w:val="000D3AFF"/>
    <w:rPr>
      <w:sz w:val="16"/>
      <w:szCs w:val="16"/>
    </w:rPr>
  </w:style>
  <w:style w:type="paragraph" w:styleId="CommentText">
    <w:name w:val="annotation text"/>
    <w:basedOn w:val="Normal"/>
    <w:link w:val="CommentTextChar"/>
    <w:uiPriority w:val="99"/>
    <w:semiHidden/>
    <w:unhideWhenUsed/>
    <w:rsid w:val="000D3AFF"/>
    <w:rPr>
      <w:sz w:val="20"/>
      <w:szCs w:val="20"/>
    </w:rPr>
  </w:style>
  <w:style w:type="character" w:customStyle="1" w:styleId="CommentTextChar">
    <w:name w:val="Comment Text Char"/>
    <w:basedOn w:val="DefaultParagraphFont"/>
    <w:link w:val="CommentText"/>
    <w:uiPriority w:val="99"/>
    <w:semiHidden/>
    <w:rsid w:val="000D3AFF"/>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0D3AFF"/>
    <w:rPr>
      <w:b/>
      <w:bCs/>
    </w:rPr>
  </w:style>
  <w:style w:type="character" w:customStyle="1" w:styleId="CommentSubjectChar">
    <w:name w:val="Comment Subject Char"/>
    <w:basedOn w:val="CommentTextChar"/>
    <w:link w:val="CommentSubject"/>
    <w:uiPriority w:val="99"/>
    <w:semiHidden/>
    <w:rsid w:val="000D3AFF"/>
    <w:rPr>
      <w:rFonts w:ascii="Thorndale" w:eastAsia="Andale Sans UI" w:hAnsi="Thorndale"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0B"/>
    <w:pPr>
      <w:widowControl w:val="0"/>
      <w:suppressAutoHyphens/>
    </w:pPr>
    <w:rPr>
      <w:rFonts w:ascii="Thorndale" w:eastAsia="Andale Sans UI" w:hAnsi="Thorndale" w:cs="Tahoma"/>
      <w:sz w:val="24"/>
      <w:szCs w:val="24"/>
      <w:lang w:eastAsia="en-US" w:bidi="en-US"/>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i/>
      <w:iCs/>
    </w:rPr>
  </w:style>
  <w:style w:type="paragraph" w:styleId="PlainText">
    <w:name w:val="Plain Text"/>
    <w:basedOn w:val="Normal"/>
    <w:link w:val="PlainTextChar"/>
    <w:uiPriority w:val="99"/>
    <w:semiHidden/>
    <w:unhideWhenUsed/>
    <w:rsid w:val="00F978D9"/>
    <w:pPr>
      <w:widowControl/>
      <w:suppressAutoHyphens w:val="0"/>
    </w:pPr>
    <w:rPr>
      <w:rFonts w:ascii="Consolas" w:eastAsia="Calibri" w:hAnsi="Consolas" w:cs="Times New Roman"/>
      <w:sz w:val="21"/>
      <w:szCs w:val="21"/>
      <w:lang w:bidi="ar-SA"/>
    </w:rPr>
  </w:style>
  <w:style w:type="character" w:customStyle="1" w:styleId="PlainTextChar">
    <w:name w:val="Plain Text Char"/>
    <w:link w:val="PlainText"/>
    <w:uiPriority w:val="99"/>
    <w:semiHidden/>
    <w:rsid w:val="00F978D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E24F16"/>
    <w:rPr>
      <w:rFonts w:ascii="Tahoma" w:hAnsi="Tahoma"/>
      <w:sz w:val="16"/>
      <w:szCs w:val="16"/>
    </w:rPr>
  </w:style>
  <w:style w:type="character" w:customStyle="1" w:styleId="BalloonTextChar">
    <w:name w:val="Balloon Text Char"/>
    <w:basedOn w:val="DefaultParagraphFont"/>
    <w:link w:val="BalloonText"/>
    <w:uiPriority w:val="99"/>
    <w:semiHidden/>
    <w:rsid w:val="00E24F16"/>
    <w:rPr>
      <w:rFonts w:ascii="Tahoma" w:eastAsia="Andale Sans UI" w:hAnsi="Tahoma" w:cs="Tahoma"/>
      <w:sz w:val="16"/>
      <w:szCs w:val="16"/>
      <w:lang w:eastAsia="en-US" w:bidi="en-US"/>
    </w:rPr>
  </w:style>
  <w:style w:type="paragraph" w:styleId="ListParagraph">
    <w:name w:val="List Paragraph"/>
    <w:basedOn w:val="Normal"/>
    <w:uiPriority w:val="34"/>
    <w:qFormat/>
    <w:rsid w:val="0049291D"/>
    <w:pPr>
      <w:ind w:left="720"/>
      <w:contextualSpacing/>
    </w:pPr>
  </w:style>
  <w:style w:type="table" w:styleId="TableGrid">
    <w:name w:val="Table Grid"/>
    <w:basedOn w:val="TableNormal"/>
    <w:uiPriority w:val="39"/>
    <w:rsid w:val="00B9739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B97399"/>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B97399"/>
    <w:pPr>
      <w:tabs>
        <w:tab w:val="center" w:pos="4819"/>
        <w:tab w:val="right" w:pos="9638"/>
      </w:tabs>
    </w:pPr>
  </w:style>
  <w:style w:type="character" w:customStyle="1" w:styleId="HeaderChar">
    <w:name w:val="Header Char"/>
    <w:basedOn w:val="DefaultParagraphFont"/>
    <w:link w:val="Header"/>
    <w:uiPriority w:val="99"/>
    <w:rsid w:val="00B97399"/>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B97399"/>
    <w:pPr>
      <w:tabs>
        <w:tab w:val="center" w:pos="4819"/>
        <w:tab w:val="right" w:pos="9638"/>
      </w:tabs>
    </w:pPr>
  </w:style>
  <w:style w:type="character" w:customStyle="1" w:styleId="FooterChar">
    <w:name w:val="Footer Char"/>
    <w:basedOn w:val="DefaultParagraphFont"/>
    <w:link w:val="Footer"/>
    <w:uiPriority w:val="99"/>
    <w:rsid w:val="00B97399"/>
    <w:rPr>
      <w:rFonts w:ascii="Thorndale" w:eastAsia="Andale Sans UI" w:hAnsi="Thorndale" w:cs="Tahoma"/>
      <w:sz w:val="24"/>
      <w:szCs w:val="24"/>
      <w:lang w:eastAsia="en-US" w:bidi="en-US"/>
    </w:rPr>
  </w:style>
  <w:style w:type="paragraph" w:styleId="FootnoteText">
    <w:name w:val="footnote text"/>
    <w:basedOn w:val="Normal"/>
    <w:link w:val="FootnoteTextChar"/>
    <w:uiPriority w:val="99"/>
    <w:unhideWhenUsed/>
    <w:rsid w:val="000C381F"/>
    <w:rPr>
      <w:sz w:val="20"/>
      <w:szCs w:val="20"/>
    </w:rPr>
  </w:style>
  <w:style w:type="character" w:customStyle="1" w:styleId="FootnoteTextChar">
    <w:name w:val="Footnote Text Char"/>
    <w:basedOn w:val="DefaultParagraphFont"/>
    <w:link w:val="FootnoteText"/>
    <w:uiPriority w:val="99"/>
    <w:qFormat/>
    <w:rsid w:val="000C381F"/>
    <w:rPr>
      <w:rFonts w:ascii="Thorndale" w:eastAsia="Andale Sans UI" w:hAnsi="Thorndale" w:cs="Tahoma"/>
      <w:lang w:eastAsia="en-US" w:bidi="en-US"/>
    </w:rPr>
  </w:style>
  <w:style w:type="character" w:styleId="FootnoteReference">
    <w:name w:val="footnote reference"/>
    <w:basedOn w:val="DefaultParagraphFont"/>
    <w:uiPriority w:val="99"/>
    <w:semiHidden/>
    <w:unhideWhenUsed/>
    <w:rsid w:val="000C381F"/>
    <w:rPr>
      <w:vertAlign w:val="superscript"/>
    </w:rPr>
  </w:style>
  <w:style w:type="character" w:styleId="Hyperlink">
    <w:name w:val="Hyperlink"/>
    <w:basedOn w:val="DefaultParagraphFont"/>
    <w:uiPriority w:val="99"/>
    <w:unhideWhenUsed/>
    <w:rsid w:val="000C381F"/>
    <w:rPr>
      <w:color w:val="0000FF" w:themeColor="hyperlink"/>
      <w:u w:val="single"/>
    </w:rPr>
  </w:style>
  <w:style w:type="character" w:styleId="FollowedHyperlink">
    <w:name w:val="FollowedHyperlink"/>
    <w:basedOn w:val="DefaultParagraphFont"/>
    <w:uiPriority w:val="99"/>
    <w:semiHidden/>
    <w:unhideWhenUsed/>
    <w:rsid w:val="00A92170"/>
    <w:rPr>
      <w:color w:val="800080" w:themeColor="followedHyperlink"/>
      <w:u w:val="single"/>
    </w:rPr>
  </w:style>
  <w:style w:type="character" w:styleId="CommentReference">
    <w:name w:val="annotation reference"/>
    <w:basedOn w:val="DefaultParagraphFont"/>
    <w:uiPriority w:val="99"/>
    <w:semiHidden/>
    <w:unhideWhenUsed/>
    <w:rsid w:val="000D3AFF"/>
    <w:rPr>
      <w:sz w:val="16"/>
      <w:szCs w:val="16"/>
    </w:rPr>
  </w:style>
  <w:style w:type="paragraph" w:styleId="CommentText">
    <w:name w:val="annotation text"/>
    <w:basedOn w:val="Normal"/>
    <w:link w:val="CommentTextChar"/>
    <w:uiPriority w:val="99"/>
    <w:semiHidden/>
    <w:unhideWhenUsed/>
    <w:rsid w:val="000D3AFF"/>
    <w:rPr>
      <w:sz w:val="20"/>
      <w:szCs w:val="20"/>
    </w:rPr>
  </w:style>
  <w:style w:type="character" w:customStyle="1" w:styleId="CommentTextChar">
    <w:name w:val="Comment Text Char"/>
    <w:basedOn w:val="DefaultParagraphFont"/>
    <w:link w:val="CommentText"/>
    <w:uiPriority w:val="99"/>
    <w:semiHidden/>
    <w:rsid w:val="000D3AFF"/>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0D3AFF"/>
    <w:rPr>
      <w:b/>
      <w:bCs/>
    </w:rPr>
  </w:style>
  <w:style w:type="character" w:customStyle="1" w:styleId="CommentSubjectChar">
    <w:name w:val="Comment Subject Char"/>
    <w:basedOn w:val="CommentTextChar"/>
    <w:link w:val="CommentSubject"/>
    <w:uiPriority w:val="99"/>
    <w:semiHidden/>
    <w:rsid w:val="000D3AFF"/>
    <w:rPr>
      <w:rFonts w:ascii="Thorndale" w:eastAsia="Andale Sans UI" w:hAnsi="Thorndale"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577e00115fa511eb9954cfa9b9131808?positionInSearchResults=0&amp;searchModelUUID=3d310ad4-a890-49ab-9ed4-013e3812b02a" TargetMode="External"/><Relationship Id="rId2" Type="http://schemas.openxmlformats.org/officeDocument/2006/relationships/hyperlink" Target="http://www.eubim.eu/wp-content/uploads/2019/10/02102019_EUBIMTG_GA_part-1-strategy-per-country.pdf" TargetMode="External"/><Relationship Id="rId1" Type="http://schemas.openxmlformats.org/officeDocument/2006/relationships/hyperlink" Target="http://www.eubim.eu/" TargetMode="External"/><Relationship Id="rId6" Type="http://schemas.openxmlformats.org/officeDocument/2006/relationships/hyperlink" Target="https://www.e-tar.lt/portal/lt/legalAct/c4a41b10a69111ebbcbbc2971cdac3cb" TargetMode="External"/><Relationship Id="rId5" Type="http://schemas.openxmlformats.org/officeDocument/2006/relationships/hyperlink" Target="https://www.e-tar.lt/portal/lt/legalAct/9056d2d0a69111ebbcbbc2971cdac3cb" TargetMode="External"/><Relationship Id="rId4" Type="http://schemas.openxmlformats.org/officeDocument/2006/relationships/hyperlink" Target="https://statyba40.lt/naujienos/statybu-sektoriui-skaitmeninti-priimtos-svarbios-istatymu-patai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0C9C-0869-4551-92F9-160FC848030A}">
  <ds:schemaRefs>
    <ds:schemaRef ds:uri="http://schemas.microsoft.com/sharepoint/v3/contenttype/forms"/>
  </ds:schemaRefs>
</ds:datastoreItem>
</file>

<file path=customXml/itemProps2.xml><?xml version="1.0" encoding="utf-8"?>
<ds:datastoreItem xmlns:ds="http://schemas.openxmlformats.org/officeDocument/2006/customXml" ds:itemID="{145802AC-A9B0-487E-83D1-A12AED089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D3606-D1E7-432F-B992-8D74158F03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E6EFD-9A36-444C-BB26-2CB18061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5</Pages>
  <Words>7022</Words>
  <Characters>4003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Tomas Boldorevas</cp:lastModifiedBy>
  <cp:revision>4307</cp:revision>
  <cp:lastPrinted>2020-08-14T06:01:00Z</cp:lastPrinted>
  <dcterms:created xsi:type="dcterms:W3CDTF">2020-12-11T10:08:00Z</dcterms:created>
  <dcterms:modified xsi:type="dcterms:W3CDTF">2021-11-18T15:44:00Z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4791355</vt:lpwstr>
  </property>
  <property fmtid="{D5CDD505-2E9C-101B-9397-08002B2CF9AE}" pid="4" name="DISCdDocAuthor">
    <vt:lpwstr>d.bieliauskaite</vt:lpwstr>
  </property>
  <property fmtid="{D5CDD505-2E9C-101B-9397-08002B2CF9AE}" pid="5" name="VDVISDocRegData">
    <vt:lpwstr>2020-01-31 10:50</vt:lpwstr>
  </property>
  <property fmtid="{D5CDD505-2E9C-101B-9397-08002B2CF9AE}" pid="6" name="VDVISDokPavadinimas">
    <vt:lpwstr>Dėl komisijų ilgalaikio nematerialiojo ir materialiojo turto, trumpalaikio turto pripažinimui nereikalingu arba netinkamu naudoti, perdavimui, nurašymui, išardymui ir likvidavimui, naudojimo veikloje nutraukimui ir nuvertėjimo nustatymui sudarymo</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https://vdvis.am.lt/cs/idcplg?IdcService=DESKTOP_DOC_INFO&amp;dDocName=AM_4702350&amp;dID=4791355&amp;ClientControlled=DocMan,taskpane&amp;coreContentOnly=1</vt:lpwstr>
  </property>
  <property fmtid="{D5CDD505-2E9C-101B-9397-08002B2CF9AE}" pid="10" name="DISdUser">
    <vt:lpwstr>d.bieliauskaite</vt:lpwstr>
  </property>
  <property fmtid="{D5CDD505-2E9C-101B-9397-08002B2CF9AE}" pid="11" name="VDVISDocRegNr">
    <vt:lpwstr>D2-12</vt:lpwstr>
  </property>
  <property fmtid="{D5CDD505-2E9C-101B-9397-08002B2CF9AE}" pid="12" name="DISdDocName">
    <vt:lpwstr>AM_4702350</vt:lpwstr>
  </property>
  <property fmtid="{D5CDD505-2E9C-101B-9397-08002B2CF9AE}" pid="13" name="ContentTypeId">
    <vt:lpwstr>0x0101003FDA964F1C275C4D86F2E57031B6AE29</vt:lpwstr>
  </property>
</Properties>
</file>