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B2F" w:rsidRDefault="008076E6" w:rsidP="000728E7">
      <w:pPr>
        <w:widowControl w:val="0"/>
        <w:shd w:val="clear" w:color="auto" w:fill="FFFFFF"/>
        <w:ind w:left="7371"/>
        <w:rPr>
          <w:b/>
          <w:bCs/>
          <w:color w:val="000000"/>
          <w:szCs w:val="24"/>
          <w:lang w:eastAsia="lt-LT"/>
        </w:rPr>
      </w:pPr>
      <w:r w:rsidRPr="00B4567C">
        <w:rPr>
          <w:b/>
          <w:bCs/>
          <w:color w:val="000000"/>
          <w:szCs w:val="24"/>
          <w:lang w:eastAsia="lt-LT"/>
        </w:rPr>
        <w:t>Projekto</w:t>
      </w:r>
      <w:r w:rsidR="00BC5DFC" w:rsidRPr="00B4567C">
        <w:rPr>
          <w:b/>
          <w:bCs/>
          <w:color w:val="000000"/>
          <w:szCs w:val="24"/>
          <w:lang w:eastAsia="lt-LT"/>
        </w:rPr>
        <w:t xml:space="preserve"> </w:t>
      </w:r>
    </w:p>
    <w:p w:rsidR="008076E6" w:rsidRPr="00B4567C" w:rsidRDefault="008076E6" w:rsidP="000728E7">
      <w:pPr>
        <w:widowControl w:val="0"/>
        <w:shd w:val="clear" w:color="auto" w:fill="FFFFFF"/>
        <w:ind w:left="7371"/>
        <w:rPr>
          <w:b/>
          <w:bCs/>
          <w:color w:val="000000"/>
          <w:szCs w:val="24"/>
          <w:lang w:eastAsia="lt-LT"/>
        </w:rPr>
      </w:pPr>
      <w:r w:rsidRPr="00B4567C">
        <w:rPr>
          <w:b/>
          <w:bCs/>
          <w:color w:val="000000"/>
          <w:szCs w:val="24"/>
          <w:lang w:eastAsia="lt-LT"/>
        </w:rPr>
        <w:t>lyginamasis variantas</w:t>
      </w:r>
    </w:p>
    <w:p w:rsidR="005D4046" w:rsidRPr="00B4567C" w:rsidRDefault="005D4046" w:rsidP="000728E7">
      <w:pPr>
        <w:widowControl w:val="0"/>
        <w:shd w:val="clear" w:color="auto" w:fill="FFFFFF"/>
        <w:ind w:left="7371"/>
        <w:rPr>
          <w:b/>
          <w:bCs/>
          <w:color w:val="000000"/>
          <w:szCs w:val="24"/>
          <w:lang w:eastAsia="lt-LT"/>
        </w:rPr>
      </w:pPr>
    </w:p>
    <w:p w:rsidR="008076E6" w:rsidRPr="00B4567C" w:rsidRDefault="008076E6" w:rsidP="000728E7">
      <w:pPr>
        <w:widowControl w:val="0"/>
        <w:rPr>
          <w:b/>
          <w:bCs/>
          <w:szCs w:val="24"/>
          <w:lang w:eastAsia="lt-LT"/>
        </w:rPr>
      </w:pPr>
    </w:p>
    <w:p w:rsidR="008076E6" w:rsidRPr="00B4567C" w:rsidRDefault="008076E6" w:rsidP="000728E7">
      <w:pPr>
        <w:widowControl w:val="0"/>
        <w:jc w:val="center"/>
        <w:rPr>
          <w:b/>
          <w:szCs w:val="24"/>
        </w:rPr>
      </w:pPr>
      <w:r w:rsidRPr="00B4567C">
        <w:rPr>
          <w:b/>
          <w:szCs w:val="24"/>
        </w:rPr>
        <w:t>LIETUVOS RESPUBLIKOS</w:t>
      </w:r>
    </w:p>
    <w:p w:rsidR="008076E6" w:rsidRPr="00B4567C" w:rsidRDefault="008076E6" w:rsidP="000728E7">
      <w:pPr>
        <w:widowControl w:val="0"/>
        <w:jc w:val="center"/>
        <w:rPr>
          <w:b/>
          <w:szCs w:val="24"/>
        </w:rPr>
      </w:pPr>
      <w:r w:rsidRPr="00B4567C">
        <w:rPr>
          <w:b/>
          <w:bCs/>
          <w:szCs w:val="24"/>
          <w:lang w:eastAsia="lt-LT"/>
        </w:rPr>
        <w:t xml:space="preserve">LIGOS IR MOTINYSTĖS SOCIALINIO DRAUDIMO ĮSTATYMO NR. </w:t>
      </w:r>
      <w:r w:rsidRPr="00B4567C">
        <w:rPr>
          <w:b/>
          <w:szCs w:val="24"/>
        </w:rPr>
        <w:t xml:space="preserve">IX-110 </w:t>
      </w:r>
    </w:p>
    <w:p w:rsidR="008076E6" w:rsidRPr="007C4CEB" w:rsidRDefault="0034642F" w:rsidP="000728E7">
      <w:pPr>
        <w:widowControl w:val="0"/>
        <w:jc w:val="center"/>
        <w:rPr>
          <w:b/>
          <w:caps/>
          <w:color w:val="000000"/>
          <w:szCs w:val="24"/>
        </w:rPr>
      </w:pPr>
      <w:r w:rsidRPr="00B4567C">
        <w:rPr>
          <w:b/>
          <w:szCs w:val="24"/>
        </w:rPr>
        <w:t xml:space="preserve">2, </w:t>
      </w:r>
      <w:r w:rsidR="00733A44" w:rsidRPr="00B4567C">
        <w:rPr>
          <w:b/>
          <w:szCs w:val="24"/>
        </w:rPr>
        <w:t xml:space="preserve">4, </w:t>
      </w:r>
      <w:r w:rsidR="00EB2275">
        <w:rPr>
          <w:b/>
          <w:szCs w:val="24"/>
        </w:rPr>
        <w:t xml:space="preserve">5, </w:t>
      </w:r>
      <w:r w:rsidR="00F15E6B">
        <w:rPr>
          <w:b/>
          <w:szCs w:val="24"/>
        </w:rPr>
        <w:t>11</w:t>
      </w:r>
      <w:r w:rsidR="00F15E6B" w:rsidRPr="00F15E6B">
        <w:rPr>
          <w:b/>
          <w:szCs w:val="24"/>
          <w:vertAlign w:val="superscript"/>
        </w:rPr>
        <w:t>1</w:t>
      </w:r>
      <w:r w:rsidR="00F15E6B">
        <w:rPr>
          <w:b/>
          <w:szCs w:val="24"/>
        </w:rPr>
        <w:t xml:space="preserve">, </w:t>
      </w:r>
      <w:r w:rsidRPr="00EB2275">
        <w:rPr>
          <w:b/>
          <w:szCs w:val="24"/>
        </w:rPr>
        <w:t>14, 18, 21</w:t>
      </w:r>
      <w:r w:rsidR="00C571B1" w:rsidRPr="00EB2275">
        <w:rPr>
          <w:b/>
          <w:szCs w:val="24"/>
        </w:rPr>
        <w:t xml:space="preserve"> IR</w:t>
      </w:r>
      <w:r w:rsidRPr="00EB2275">
        <w:rPr>
          <w:b/>
          <w:szCs w:val="24"/>
        </w:rPr>
        <w:t xml:space="preserve"> 24 </w:t>
      </w:r>
      <w:r w:rsidR="008076E6" w:rsidRPr="00EB2275">
        <w:rPr>
          <w:b/>
          <w:szCs w:val="24"/>
        </w:rPr>
        <w:t>STRAIPSNI</w:t>
      </w:r>
      <w:r w:rsidRPr="00EB2275">
        <w:rPr>
          <w:b/>
          <w:szCs w:val="24"/>
        </w:rPr>
        <w:t>Ų</w:t>
      </w:r>
      <w:r w:rsidR="008076E6" w:rsidRPr="00081952">
        <w:rPr>
          <w:b/>
          <w:szCs w:val="24"/>
        </w:rPr>
        <w:t xml:space="preserve"> PAKEITIMO</w:t>
      </w:r>
    </w:p>
    <w:p w:rsidR="008076E6" w:rsidRPr="00C27AB1" w:rsidRDefault="008076E6" w:rsidP="000728E7">
      <w:pPr>
        <w:widowControl w:val="0"/>
        <w:jc w:val="center"/>
        <w:rPr>
          <w:b/>
          <w:bCs/>
          <w:color w:val="000000"/>
          <w:szCs w:val="24"/>
          <w:lang w:eastAsia="lt-LT"/>
        </w:rPr>
      </w:pPr>
      <w:r w:rsidRPr="00C27AB1">
        <w:rPr>
          <w:b/>
          <w:bCs/>
          <w:color w:val="000000"/>
          <w:szCs w:val="24"/>
          <w:lang w:eastAsia="lt-LT"/>
        </w:rPr>
        <w:t>ĮSTATYMAS</w:t>
      </w:r>
    </w:p>
    <w:p w:rsidR="008076E6" w:rsidRPr="00076D2D" w:rsidRDefault="008076E6" w:rsidP="000728E7">
      <w:pPr>
        <w:widowControl w:val="0"/>
        <w:rPr>
          <w:szCs w:val="24"/>
          <w:lang w:eastAsia="lt-LT"/>
        </w:rPr>
      </w:pPr>
    </w:p>
    <w:p w:rsidR="008076E6" w:rsidRPr="00F15E6B" w:rsidRDefault="008076E6" w:rsidP="00FE3C3D">
      <w:pPr>
        <w:widowControl w:val="0"/>
        <w:spacing w:line="360" w:lineRule="auto"/>
        <w:jc w:val="center"/>
        <w:rPr>
          <w:szCs w:val="24"/>
          <w:lang w:eastAsia="lt-LT"/>
        </w:rPr>
      </w:pPr>
      <w:r w:rsidRPr="00F15E6B">
        <w:rPr>
          <w:szCs w:val="24"/>
          <w:lang w:eastAsia="lt-LT"/>
        </w:rPr>
        <w:t>2020 m.                      d. Nr.</w:t>
      </w:r>
    </w:p>
    <w:p w:rsidR="008076E6" w:rsidRPr="00577B9E" w:rsidRDefault="008076E6" w:rsidP="00FE3C3D">
      <w:pPr>
        <w:widowControl w:val="0"/>
        <w:spacing w:line="360" w:lineRule="auto"/>
        <w:jc w:val="center"/>
        <w:rPr>
          <w:szCs w:val="24"/>
          <w:lang w:eastAsia="lt-LT"/>
        </w:rPr>
      </w:pPr>
      <w:r w:rsidRPr="00577B9E">
        <w:rPr>
          <w:szCs w:val="24"/>
          <w:lang w:eastAsia="lt-LT"/>
        </w:rPr>
        <w:t>Vilnius</w:t>
      </w:r>
    </w:p>
    <w:p w:rsidR="008076E6" w:rsidRPr="00035BC2" w:rsidRDefault="008076E6" w:rsidP="00FE3C3D">
      <w:pPr>
        <w:widowControl w:val="0"/>
        <w:shd w:val="clear" w:color="auto" w:fill="FFFFFF"/>
        <w:spacing w:line="360" w:lineRule="auto"/>
        <w:rPr>
          <w:bCs/>
          <w:color w:val="000000"/>
          <w:szCs w:val="24"/>
          <w:lang w:eastAsia="lt-LT"/>
        </w:rPr>
      </w:pPr>
    </w:p>
    <w:p w:rsidR="00E13804" w:rsidRPr="000E62C0" w:rsidRDefault="00696890" w:rsidP="00FE3C3D">
      <w:pPr>
        <w:widowControl w:val="0"/>
        <w:spacing w:line="360" w:lineRule="auto"/>
        <w:ind w:firstLine="709"/>
        <w:rPr>
          <w:b/>
          <w:bCs/>
          <w:szCs w:val="24"/>
        </w:rPr>
      </w:pPr>
      <w:r w:rsidRPr="00BE4BC4">
        <w:rPr>
          <w:b/>
          <w:bCs/>
          <w:szCs w:val="24"/>
        </w:rPr>
        <w:t>1</w:t>
      </w:r>
      <w:r w:rsidR="00E13804" w:rsidRPr="00BE4BC4">
        <w:rPr>
          <w:b/>
          <w:bCs/>
          <w:szCs w:val="24"/>
        </w:rPr>
        <w:t xml:space="preserve"> straipsni</w:t>
      </w:r>
      <w:r w:rsidR="00425787" w:rsidRPr="00BE4BC4">
        <w:rPr>
          <w:b/>
          <w:bCs/>
          <w:szCs w:val="24"/>
        </w:rPr>
        <w:t>s. 2 s</w:t>
      </w:r>
      <w:r w:rsidR="00425787" w:rsidRPr="000E62C0">
        <w:rPr>
          <w:b/>
          <w:bCs/>
          <w:szCs w:val="24"/>
        </w:rPr>
        <w:t>traipsnio</w:t>
      </w:r>
      <w:r w:rsidR="00E13804" w:rsidRPr="000E62C0">
        <w:rPr>
          <w:b/>
          <w:bCs/>
          <w:szCs w:val="24"/>
        </w:rPr>
        <w:t xml:space="preserve"> pakeitimas</w:t>
      </w:r>
    </w:p>
    <w:p w:rsidR="00BD069A" w:rsidRPr="000A5933" w:rsidRDefault="00BD069A" w:rsidP="00FE3C3D">
      <w:pPr>
        <w:widowControl w:val="0"/>
        <w:spacing w:line="360" w:lineRule="auto"/>
        <w:ind w:firstLine="709"/>
        <w:rPr>
          <w:bCs/>
          <w:szCs w:val="24"/>
        </w:rPr>
      </w:pPr>
      <w:r w:rsidRPr="000A5933">
        <w:rPr>
          <w:bCs/>
          <w:szCs w:val="24"/>
        </w:rPr>
        <w:t>Pakeisti 2 straipsnį ir jį išdėstyti taip:</w:t>
      </w:r>
    </w:p>
    <w:p w:rsidR="00BD069A" w:rsidRPr="007B03CC" w:rsidRDefault="00BD069A" w:rsidP="00FE3C3D">
      <w:pPr>
        <w:spacing w:line="360" w:lineRule="auto"/>
        <w:ind w:firstLine="720"/>
        <w:jc w:val="both"/>
        <w:rPr>
          <w:szCs w:val="24"/>
        </w:rPr>
      </w:pPr>
      <w:r w:rsidRPr="007B03CC">
        <w:rPr>
          <w:szCs w:val="24"/>
        </w:rPr>
        <w:t xml:space="preserve">„2 straipsnis. Ligos socialinis draudimas ir motinystės socialinis draudimas </w:t>
      </w:r>
    </w:p>
    <w:p w:rsidR="00A8703B" w:rsidRPr="00D75AF9" w:rsidRDefault="00BD069A" w:rsidP="00FE3C3D">
      <w:pPr>
        <w:spacing w:line="360" w:lineRule="auto"/>
        <w:ind w:firstLine="720"/>
        <w:jc w:val="both"/>
        <w:rPr>
          <w:b/>
          <w:szCs w:val="24"/>
        </w:rPr>
      </w:pPr>
      <w:r w:rsidRPr="005F355A">
        <w:rPr>
          <w:b/>
          <w:szCs w:val="24"/>
        </w:rPr>
        <w:t xml:space="preserve">1. </w:t>
      </w:r>
      <w:r w:rsidRPr="00C27AB1">
        <w:rPr>
          <w:strike/>
          <w:szCs w:val="24"/>
        </w:rPr>
        <w:t>Ligos socialinis draudimas</w:t>
      </w:r>
      <w:r w:rsidR="000E62C0">
        <w:rPr>
          <w:strike/>
          <w:szCs w:val="24"/>
        </w:rPr>
        <w:t xml:space="preserve"> </w:t>
      </w:r>
      <w:r w:rsidR="00C27AB1">
        <w:rPr>
          <w:b/>
          <w:szCs w:val="24"/>
        </w:rPr>
        <w:t>Iš ligos socialinio draudimo lėšų</w:t>
      </w:r>
      <w:r w:rsidR="00A8703B" w:rsidRPr="00D75AF9">
        <w:rPr>
          <w:b/>
          <w:szCs w:val="24"/>
        </w:rPr>
        <w:t>:</w:t>
      </w:r>
    </w:p>
    <w:p w:rsidR="00A8703B" w:rsidRPr="00C27AB1" w:rsidRDefault="00A8703B" w:rsidP="00FE3C3D">
      <w:pPr>
        <w:spacing w:line="360" w:lineRule="auto"/>
        <w:ind w:firstLine="720"/>
        <w:jc w:val="both"/>
        <w:rPr>
          <w:b/>
          <w:bCs/>
          <w:szCs w:val="24"/>
          <w:lang w:eastAsia="lt-LT"/>
        </w:rPr>
      </w:pPr>
      <w:r w:rsidRPr="00EB2275">
        <w:rPr>
          <w:b/>
          <w:szCs w:val="24"/>
        </w:rPr>
        <w:t>1)</w:t>
      </w:r>
      <w:r w:rsidR="00BD069A" w:rsidRPr="00EB2275">
        <w:rPr>
          <w:szCs w:val="24"/>
        </w:rPr>
        <w:t xml:space="preserve"> </w:t>
      </w:r>
      <w:r w:rsidRPr="00081952">
        <w:rPr>
          <w:szCs w:val="24"/>
        </w:rPr>
        <w:t xml:space="preserve">įstatymų nustatytais atvejais </w:t>
      </w:r>
      <w:r w:rsidR="00BD069A" w:rsidRPr="00C27AB1">
        <w:rPr>
          <w:strike/>
          <w:szCs w:val="24"/>
        </w:rPr>
        <w:t>kompensuoja</w:t>
      </w:r>
      <w:r w:rsidR="00BD069A" w:rsidRPr="007C4CEB">
        <w:rPr>
          <w:szCs w:val="24"/>
        </w:rPr>
        <w:t xml:space="preserve"> </w:t>
      </w:r>
      <w:r w:rsidR="00C27AB1">
        <w:rPr>
          <w:b/>
          <w:szCs w:val="24"/>
        </w:rPr>
        <w:t xml:space="preserve">kompensuojamos </w:t>
      </w:r>
      <w:r w:rsidR="00BD069A" w:rsidRPr="007C4CEB">
        <w:rPr>
          <w:szCs w:val="24"/>
        </w:rPr>
        <w:t xml:space="preserve">šios rūšies draudimu apdraustiems asmenims dėl jų </w:t>
      </w:r>
      <w:r w:rsidR="00BD069A" w:rsidRPr="00C27AB1">
        <w:rPr>
          <w:szCs w:val="24"/>
        </w:rPr>
        <w:t xml:space="preserve">pačių ar jų šeimos narių arba budinčio globotojo, globėjo ar rūpintojo prižiūrimų vaikų ligos ar dėl dalyvavimo profesinės reabilitacijos programoje </w:t>
      </w:r>
      <w:r w:rsidR="00BD069A" w:rsidRPr="00C27AB1">
        <w:rPr>
          <w:strike/>
          <w:szCs w:val="24"/>
        </w:rPr>
        <w:t>prarastas</w:t>
      </w:r>
      <w:r w:rsidR="00BD069A" w:rsidRPr="00C27AB1">
        <w:rPr>
          <w:szCs w:val="24"/>
        </w:rPr>
        <w:t xml:space="preserve"> </w:t>
      </w:r>
      <w:r w:rsidR="00C27AB1">
        <w:rPr>
          <w:b/>
          <w:szCs w:val="24"/>
        </w:rPr>
        <w:t xml:space="preserve">prarastos </w:t>
      </w:r>
      <w:r w:rsidR="00BD069A" w:rsidRPr="00C27AB1">
        <w:rPr>
          <w:szCs w:val="24"/>
        </w:rPr>
        <w:t xml:space="preserve">ar </w:t>
      </w:r>
      <w:r w:rsidR="00BD069A" w:rsidRPr="00C27AB1">
        <w:rPr>
          <w:strike/>
          <w:szCs w:val="24"/>
        </w:rPr>
        <w:t>negautas</w:t>
      </w:r>
      <w:r w:rsidR="00BD069A" w:rsidRPr="00C27AB1">
        <w:rPr>
          <w:szCs w:val="24"/>
        </w:rPr>
        <w:t xml:space="preserve"> </w:t>
      </w:r>
      <w:r w:rsidR="00BD069A" w:rsidRPr="00C27AB1">
        <w:rPr>
          <w:strike/>
          <w:szCs w:val="24"/>
        </w:rPr>
        <w:t>pajamas</w:t>
      </w:r>
      <w:r w:rsidR="00BD069A" w:rsidRPr="00C27AB1">
        <w:rPr>
          <w:szCs w:val="24"/>
        </w:rPr>
        <w:t xml:space="preserve"> </w:t>
      </w:r>
      <w:r w:rsidR="00C27AB1">
        <w:rPr>
          <w:b/>
          <w:szCs w:val="24"/>
        </w:rPr>
        <w:t xml:space="preserve">negautos pajamos </w:t>
      </w:r>
      <w:r w:rsidR="00BD069A" w:rsidRPr="00C27AB1">
        <w:rPr>
          <w:szCs w:val="24"/>
        </w:rPr>
        <w:t xml:space="preserve">arba jų </w:t>
      </w:r>
      <w:r w:rsidR="00BD069A" w:rsidRPr="00C27AB1">
        <w:rPr>
          <w:strike/>
          <w:szCs w:val="24"/>
        </w:rPr>
        <w:t>dalį</w:t>
      </w:r>
      <w:r w:rsidR="00C27AB1">
        <w:rPr>
          <w:b/>
          <w:szCs w:val="24"/>
        </w:rPr>
        <w:t xml:space="preserve"> dalis</w:t>
      </w:r>
      <w:r w:rsidRPr="00C27AB1">
        <w:rPr>
          <w:b/>
          <w:szCs w:val="24"/>
        </w:rPr>
        <w:t>;</w:t>
      </w:r>
      <w:r w:rsidR="00BD069A" w:rsidRPr="00C27AB1">
        <w:rPr>
          <w:b/>
          <w:bCs/>
          <w:szCs w:val="24"/>
          <w:lang w:eastAsia="lt-LT"/>
        </w:rPr>
        <w:t xml:space="preserve"> </w:t>
      </w:r>
    </w:p>
    <w:p w:rsidR="00BD069A" w:rsidRPr="00C27AB1" w:rsidRDefault="00A8703B" w:rsidP="00FE3C3D">
      <w:pPr>
        <w:spacing w:line="360" w:lineRule="auto"/>
        <w:ind w:firstLine="720"/>
        <w:jc w:val="both"/>
        <w:rPr>
          <w:szCs w:val="24"/>
        </w:rPr>
      </w:pPr>
      <w:r w:rsidRPr="00C27AB1">
        <w:rPr>
          <w:b/>
          <w:bCs/>
          <w:szCs w:val="24"/>
          <w:lang w:eastAsia="lt-LT"/>
        </w:rPr>
        <w:t xml:space="preserve">2) </w:t>
      </w:r>
      <w:r w:rsidR="00425787" w:rsidRPr="00C27AB1">
        <w:rPr>
          <w:b/>
          <w:bCs/>
          <w:szCs w:val="24"/>
          <w:lang w:eastAsia="lt-LT"/>
        </w:rPr>
        <w:t>šio įstatymo nustatytais atvejais šios dalies 1 punkte nurodyti</w:t>
      </w:r>
      <w:r w:rsidR="00C27AB1">
        <w:rPr>
          <w:b/>
          <w:bCs/>
          <w:szCs w:val="24"/>
          <w:lang w:eastAsia="lt-LT"/>
        </w:rPr>
        <w:t>ems</w:t>
      </w:r>
      <w:r w:rsidR="00425787" w:rsidRPr="00C27AB1">
        <w:rPr>
          <w:b/>
          <w:bCs/>
          <w:szCs w:val="24"/>
          <w:lang w:eastAsia="lt-LT"/>
        </w:rPr>
        <w:t xml:space="preserve"> ligos socialiniu draudimu apdrausti</w:t>
      </w:r>
      <w:r w:rsidR="00C27AB1">
        <w:rPr>
          <w:b/>
          <w:bCs/>
          <w:szCs w:val="24"/>
          <w:lang w:eastAsia="lt-LT"/>
        </w:rPr>
        <w:t>ems</w:t>
      </w:r>
      <w:r w:rsidR="00425787" w:rsidRPr="00C27AB1">
        <w:rPr>
          <w:b/>
          <w:bCs/>
          <w:szCs w:val="24"/>
          <w:lang w:eastAsia="lt-LT"/>
        </w:rPr>
        <w:t xml:space="preserve"> asmen</w:t>
      </w:r>
      <w:r w:rsidR="00BE4BC4">
        <w:rPr>
          <w:b/>
          <w:bCs/>
          <w:szCs w:val="24"/>
          <w:lang w:eastAsia="lt-LT"/>
        </w:rPr>
        <w:t>im</w:t>
      </w:r>
      <w:r w:rsidR="00C27AB1">
        <w:rPr>
          <w:b/>
          <w:bCs/>
          <w:szCs w:val="24"/>
          <w:lang w:eastAsia="lt-LT"/>
        </w:rPr>
        <w:t>s</w:t>
      </w:r>
      <w:r w:rsidR="00425787" w:rsidRPr="00C27AB1">
        <w:rPr>
          <w:b/>
          <w:bCs/>
          <w:szCs w:val="24"/>
          <w:lang w:eastAsia="lt-LT"/>
        </w:rPr>
        <w:t xml:space="preserve"> </w:t>
      </w:r>
      <w:r w:rsidR="00C27AB1">
        <w:rPr>
          <w:b/>
          <w:bCs/>
          <w:szCs w:val="24"/>
          <w:lang w:eastAsia="lt-LT"/>
        </w:rPr>
        <w:t xml:space="preserve">mokamos </w:t>
      </w:r>
      <w:r w:rsidR="00425787" w:rsidRPr="00C27AB1">
        <w:rPr>
          <w:b/>
          <w:bCs/>
          <w:szCs w:val="24"/>
          <w:lang w:eastAsia="lt-LT"/>
        </w:rPr>
        <w:t>šiame įstatyme nustatyto dydžio ligos ir profesinės reabilitacijos išmok</w:t>
      </w:r>
      <w:r w:rsidR="00C27AB1">
        <w:rPr>
          <w:b/>
          <w:bCs/>
          <w:szCs w:val="24"/>
          <w:lang w:eastAsia="lt-LT"/>
        </w:rPr>
        <w:t>o</w:t>
      </w:r>
      <w:r w:rsidR="00425787" w:rsidRPr="00C27AB1">
        <w:rPr>
          <w:b/>
          <w:bCs/>
          <w:szCs w:val="24"/>
          <w:lang w:eastAsia="lt-LT"/>
        </w:rPr>
        <w:t>s</w:t>
      </w:r>
      <w:r w:rsidR="00BD069A" w:rsidRPr="00C27AB1">
        <w:rPr>
          <w:szCs w:val="24"/>
        </w:rPr>
        <w:t xml:space="preserve">. </w:t>
      </w:r>
    </w:p>
    <w:p w:rsidR="00CF51EE" w:rsidRPr="00C27AB1" w:rsidRDefault="00BD069A" w:rsidP="00FE3C3D">
      <w:pPr>
        <w:spacing w:line="360" w:lineRule="auto"/>
        <w:ind w:firstLine="720"/>
        <w:jc w:val="both"/>
        <w:rPr>
          <w:b/>
          <w:szCs w:val="24"/>
        </w:rPr>
      </w:pPr>
      <w:r w:rsidRPr="00C27AB1">
        <w:rPr>
          <w:b/>
          <w:szCs w:val="24"/>
        </w:rPr>
        <w:t xml:space="preserve">2. </w:t>
      </w:r>
      <w:r w:rsidRPr="00C27AB1">
        <w:rPr>
          <w:strike/>
          <w:szCs w:val="24"/>
        </w:rPr>
        <w:t>Motinystės socialinis draudimas</w:t>
      </w:r>
      <w:r w:rsidR="000E62C0">
        <w:rPr>
          <w:strike/>
          <w:szCs w:val="24"/>
        </w:rPr>
        <w:t xml:space="preserve"> </w:t>
      </w:r>
      <w:r w:rsidR="00C27AB1">
        <w:rPr>
          <w:b/>
          <w:szCs w:val="24"/>
        </w:rPr>
        <w:t>Iš motinystės socialinio draudimo lėšų</w:t>
      </w:r>
      <w:r w:rsidR="00CF51EE" w:rsidRPr="00C27AB1">
        <w:rPr>
          <w:b/>
          <w:szCs w:val="24"/>
        </w:rPr>
        <w:t>:</w:t>
      </w:r>
    </w:p>
    <w:p w:rsidR="00CF51EE" w:rsidRPr="00C27AB1" w:rsidRDefault="00CF51EE" w:rsidP="00FE3C3D">
      <w:pPr>
        <w:spacing w:line="360" w:lineRule="auto"/>
        <w:ind w:firstLine="720"/>
        <w:jc w:val="both"/>
        <w:rPr>
          <w:b/>
          <w:szCs w:val="24"/>
        </w:rPr>
      </w:pPr>
      <w:r w:rsidRPr="00C27AB1">
        <w:rPr>
          <w:b/>
          <w:szCs w:val="24"/>
        </w:rPr>
        <w:t>1)</w:t>
      </w:r>
      <w:r w:rsidR="00BD069A" w:rsidRPr="00C27AB1">
        <w:rPr>
          <w:szCs w:val="24"/>
        </w:rPr>
        <w:t xml:space="preserve"> įstatymų nustatytais atvejais </w:t>
      </w:r>
      <w:r w:rsidR="00BD069A" w:rsidRPr="00C27AB1">
        <w:rPr>
          <w:strike/>
          <w:szCs w:val="24"/>
        </w:rPr>
        <w:t>kompensuoja</w:t>
      </w:r>
      <w:r w:rsidR="00BD069A" w:rsidRPr="00C27AB1">
        <w:rPr>
          <w:szCs w:val="24"/>
        </w:rPr>
        <w:t xml:space="preserve"> </w:t>
      </w:r>
      <w:r w:rsidR="00C27AB1">
        <w:rPr>
          <w:b/>
          <w:szCs w:val="24"/>
        </w:rPr>
        <w:t xml:space="preserve">kompensuojamos </w:t>
      </w:r>
      <w:r w:rsidR="00BD069A" w:rsidRPr="00C27AB1">
        <w:rPr>
          <w:szCs w:val="24"/>
        </w:rPr>
        <w:t xml:space="preserve">šios rūšies draudimu apdraustiems asmenims dėl motinystės, tėvystės ar vaiko priežiūros </w:t>
      </w:r>
      <w:r w:rsidR="00BD069A" w:rsidRPr="00C27AB1">
        <w:rPr>
          <w:strike/>
          <w:szCs w:val="24"/>
        </w:rPr>
        <w:t>prarastas pajamas</w:t>
      </w:r>
      <w:r w:rsidR="00BD069A" w:rsidRPr="00C27AB1">
        <w:rPr>
          <w:szCs w:val="24"/>
        </w:rPr>
        <w:t xml:space="preserve"> </w:t>
      </w:r>
      <w:r w:rsidR="00C27AB1">
        <w:rPr>
          <w:b/>
          <w:szCs w:val="24"/>
        </w:rPr>
        <w:t xml:space="preserve">prarastos pajamos </w:t>
      </w:r>
      <w:r w:rsidR="00BD069A" w:rsidRPr="00C27AB1">
        <w:rPr>
          <w:szCs w:val="24"/>
        </w:rPr>
        <w:t xml:space="preserve">ar jų </w:t>
      </w:r>
      <w:r w:rsidR="00BD069A" w:rsidRPr="00C27AB1">
        <w:rPr>
          <w:strike/>
          <w:szCs w:val="24"/>
        </w:rPr>
        <w:t>dalį</w:t>
      </w:r>
      <w:r w:rsidR="00C27AB1">
        <w:rPr>
          <w:b/>
          <w:szCs w:val="24"/>
        </w:rPr>
        <w:t xml:space="preserve"> dalis</w:t>
      </w:r>
      <w:r w:rsidRPr="00C27AB1">
        <w:rPr>
          <w:b/>
          <w:szCs w:val="24"/>
        </w:rPr>
        <w:t>;</w:t>
      </w:r>
    </w:p>
    <w:p w:rsidR="00BD069A" w:rsidRPr="00C27AB1" w:rsidRDefault="00CF51EE" w:rsidP="00FE3C3D">
      <w:pPr>
        <w:spacing w:line="360" w:lineRule="auto"/>
        <w:ind w:firstLine="720"/>
        <w:jc w:val="both"/>
        <w:rPr>
          <w:color w:val="000000"/>
          <w:szCs w:val="24"/>
        </w:rPr>
      </w:pPr>
      <w:r w:rsidRPr="00C27AB1">
        <w:rPr>
          <w:b/>
          <w:szCs w:val="24"/>
        </w:rPr>
        <w:t>2)</w:t>
      </w:r>
      <w:r w:rsidR="00BD069A" w:rsidRPr="00C27AB1">
        <w:rPr>
          <w:b/>
          <w:bCs/>
          <w:szCs w:val="24"/>
          <w:lang w:eastAsia="lt-LT"/>
        </w:rPr>
        <w:t xml:space="preserve"> </w:t>
      </w:r>
      <w:r w:rsidR="00425787" w:rsidRPr="00C27AB1">
        <w:rPr>
          <w:b/>
          <w:bCs/>
          <w:szCs w:val="24"/>
          <w:lang w:eastAsia="lt-LT"/>
        </w:rPr>
        <w:t>šio įstatymo nustatytais atvejais šios dalies 1 punkte nurodyti</w:t>
      </w:r>
      <w:r w:rsidR="00C27AB1">
        <w:rPr>
          <w:b/>
          <w:bCs/>
          <w:szCs w:val="24"/>
          <w:lang w:eastAsia="lt-LT"/>
        </w:rPr>
        <w:t>ems</w:t>
      </w:r>
      <w:r w:rsidR="00425787" w:rsidRPr="00C27AB1">
        <w:rPr>
          <w:b/>
          <w:bCs/>
          <w:szCs w:val="24"/>
          <w:lang w:eastAsia="lt-LT"/>
        </w:rPr>
        <w:t xml:space="preserve"> motinystės socialiniu draudimu apdrausti</w:t>
      </w:r>
      <w:r w:rsidR="00C27AB1">
        <w:rPr>
          <w:b/>
          <w:bCs/>
          <w:szCs w:val="24"/>
          <w:lang w:eastAsia="lt-LT"/>
        </w:rPr>
        <w:t>ems</w:t>
      </w:r>
      <w:r w:rsidR="00425787" w:rsidRPr="00C27AB1">
        <w:rPr>
          <w:b/>
          <w:bCs/>
          <w:szCs w:val="24"/>
          <w:lang w:eastAsia="lt-LT"/>
        </w:rPr>
        <w:t xml:space="preserve"> asmen</w:t>
      </w:r>
      <w:r w:rsidR="00C27AB1">
        <w:rPr>
          <w:b/>
          <w:bCs/>
          <w:szCs w:val="24"/>
          <w:lang w:eastAsia="lt-LT"/>
        </w:rPr>
        <w:t>im</w:t>
      </w:r>
      <w:r w:rsidR="00425787" w:rsidRPr="00C27AB1">
        <w:rPr>
          <w:b/>
          <w:bCs/>
          <w:szCs w:val="24"/>
          <w:lang w:eastAsia="lt-LT"/>
        </w:rPr>
        <w:t xml:space="preserve">s </w:t>
      </w:r>
      <w:r w:rsidR="00C27AB1">
        <w:rPr>
          <w:b/>
          <w:bCs/>
          <w:szCs w:val="24"/>
          <w:lang w:eastAsia="lt-LT"/>
        </w:rPr>
        <w:t>mokamos</w:t>
      </w:r>
      <w:r w:rsidR="00C27AB1" w:rsidRPr="00C27AB1">
        <w:rPr>
          <w:b/>
          <w:bCs/>
          <w:szCs w:val="24"/>
          <w:lang w:eastAsia="lt-LT"/>
        </w:rPr>
        <w:t xml:space="preserve"> </w:t>
      </w:r>
      <w:r w:rsidR="00425787" w:rsidRPr="00C27AB1">
        <w:rPr>
          <w:b/>
          <w:bCs/>
          <w:szCs w:val="24"/>
          <w:lang w:eastAsia="lt-LT"/>
        </w:rPr>
        <w:t>šiame įstatyme nustatyto dydžio motinystės, tėvystės ir vaiko priežiūros išmok</w:t>
      </w:r>
      <w:r w:rsidR="00C27AB1">
        <w:rPr>
          <w:b/>
          <w:bCs/>
          <w:szCs w:val="24"/>
          <w:lang w:eastAsia="lt-LT"/>
        </w:rPr>
        <w:t>o</w:t>
      </w:r>
      <w:r w:rsidR="00425787" w:rsidRPr="00C27AB1">
        <w:rPr>
          <w:b/>
          <w:bCs/>
          <w:szCs w:val="24"/>
          <w:lang w:eastAsia="lt-LT"/>
        </w:rPr>
        <w:t>s</w:t>
      </w:r>
      <w:r w:rsidR="00B73FCA" w:rsidRPr="00C27AB1">
        <w:t xml:space="preserve">, </w:t>
      </w:r>
      <w:r w:rsidR="00B73FCA" w:rsidRPr="00C27AB1">
        <w:rPr>
          <w:b/>
        </w:rPr>
        <w:t>o tap</w:t>
      </w:r>
      <w:r w:rsidR="00C27AB1">
        <w:rPr>
          <w:b/>
        </w:rPr>
        <w:t>usiems</w:t>
      </w:r>
      <w:r w:rsidR="00B73FCA" w:rsidRPr="00C27AB1">
        <w:rPr>
          <w:b/>
        </w:rPr>
        <w:t xml:space="preserve"> neapdraust</w:t>
      </w:r>
      <w:r w:rsidR="00B23B05">
        <w:rPr>
          <w:b/>
        </w:rPr>
        <w:t>iems</w:t>
      </w:r>
      <w:r w:rsidR="00B73FCA" w:rsidRPr="00C27AB1">
        <w:rPr>
          <w:b/>
        </w:rPr>
        <w:t xml:space="preserve"> motinystės socialiniu draudimu – nustatyto dydžio motinystės ir vaiko priežiūros išmok</w:t>
      </w:r>
      <w:r w:rsidR="003A2A37">
        <w:rPr>
          <w:b/>
        </w:rPr>
        <w:t>o</w:t>
      </w:r>
      <w:r w:rsidR="00B73FCA" w:rsidRPr="00C27AB1">
        <w:rPr>
          <w:b/>
        </w:rPr>
        <w:t>s</w:t>
      </w:r>
      <w:r w:rsidR="00BD069A" w:rsidRPr="00C27AB1">
        <w:rPr>
          <w:szCs w:val="24"/>
        </w:rPr>
        <w:t>.“</w:t>
      </w:r>
    </w:p>
    <w:p w:rsidR="00FD6290" w:rsidRPr="00FD6290" w:rsidRDefault="00FD6290" w:rsidP="00FE3C3D">
      <w:pPr>
        <w:widowControl w:val="0"/>
        <w:spacing w:line="360" w:lineRule="auto"/>
        <w:ind w:firstLine="709"/>
        <w:rPr>
          <w:b/>
          <w:bCs/>
          <w:szCs w:val="24"/>
        </w:rPr>
      </w:pPr>
    </w:p>
    <w:p w:rsidR="00733A44" w:rsidRPr="00EB2275" w:rsidRDefault="00733A44" w:rsidP="00733A44">
      <w:pPr>
        <w:widowControl w:val="0"/>
        <w:spacing w:line="360" w:lineRule="auto"/>
        <w:ind w:firstLine="709"/>
        <w:rPr>
          <w:b/>
          <w:bCs/>
          <w:szCs w:val="24"/>
        </w:rPr>
      </w:pPr>
      <w:r w:rsidRPr="00FD6290">
        <w:rPr>
          <w:b/>
          <w:bCs/>
          <w:szCs w:val="24"/>
        </w:rPr>
        <w:t>2 straipsnis. 4 straipsnio pakeitimas</w:t>
      </w:r>
    </w:p>
    <w:p w:rsidR="00733A44" w:rsidRPr="00EB2275" w:rsidRDefault="00733A44" w:rsidP="00733A44">
      <w:pPr>
        <w:tabs>
          <w:tab w:val="left" w:pos="851"/>
          <w:tab w:val="left" w:pos="1560"/>
        </w:tabs>
        <w:spacing w:line="360" w:lineRule="auto"/>
        <w:ind w:firstLine="709"/>
        <w:jc w:val="both"/>
        <w:rPr>
          <w:rFonts w:eastAsia="Calibri"/>
          <w:szCs w:val="24"/>
        </w:rPr>
      </w:pPr>
      <w:r w:rsidRPr="00EB2275">
        <w:rPr>
          <w:rFonts w:eastAsia="Calibri"/>
          <w:szCs w:val="24"/>
        </w:rPr>
        <w:t>Pakeisti 4 straipsnio 4 dalį ir ją išdėstyti taip:</w:t>
      </w:r>
    </w:p>
    <w:p w:rsidR="00733A44" w:rsidRPr="007C4CEB" w:rsidRDefault="00733A44" w:rsidP="00733A44">
      <w:pPr>
        <w:tabs>
          <w:tab w:val="left" w:pos="851"/>
          <w:tab w:val="left" w:pos="1560"/>
        </w:tabs>
        <w:spacing w:line="360" w:lineRule="auto"/>
        <w:ind w:firstLine="709"/>
        <w:jc w:val="both"/>
        <w:rPr>
          <w:rFonts w:eastAsia="Calibri"/>
          <w:b/>
          <w:szCs w:val="24"/>
        </w:rPr>
      </w:pPr>
      <w:r w:rsidRPr="007C4CEB">
        <w:rPr>
          <w:rFonts w:eastAsia="Calibri"/>
          <w:szCs w:val="24"/>
        </w:rPr>
        <w:t>„4. Valstybinio socialinio draudimo įstatymo 5 straipsnio 2 dalyje nurodyti asmenys laikomi apdraustaisiais, jeigu jie</w:t>
      </w:r>
      <w:r w:rsidRPr="007C4CEB">
        <w:rPr>
          <w:rFonts w:eastAsia="Calibri"/>
          <w:b/>
          <w:szCs w:val="24"/>
        </w:rPr>
        <w:t>:</w:t>
      </w:r>
    </w:p>
    <w:p w:rsidR="00733A44" w:rsidRPr="00F15E6B" w:rsidRDefault="00733A44" w:rsidP="00733A44">
      <w:pPr>
        <w:tabs>
          <w:tab w:val="left" w:pos="851"/>
          <w:tab w:val="left" w:pos="1560"/>
        </w:tabs>
        <w:spacing w:line="360" w:lineRule="auto"/>
        <w:ind w:firstLine="709"/>
        <w:jc w:val="both"/>
        <w:rPr>
          <w:rFonts w:eastAsia="Calibri"/>
          <w:b/>
          <w:szCs w:val="24"/>
        </w:rPr>
      </w:pPr>
      <w:r w:rsidRPr="00C27AB1">
        <w:rPr>
          <w:rFonts w:eastAsia="Calibri"/>
          <w:b/>
          <w:szCs w:val="24"/>
        </w:rPr>
        <w:t xml:space="preserve">1) </w:t>
      </w:r>
      <w:r w:rsidRPr="00C27AB1">
        <w:rPr>
          <w:rFonts w:eastAsia="Calibri"/>
          <w:szCs w:val="24"/>
        </w:rPr>
        <w:t xml:space="preserve">Valstybinio socialinio draudimo įstatyme nustatyta tvarka ir terminais iki pirmosios laikinojo nedarbingumo ar profesinės reabilitacijos programos dienos arba iki jų prilyginimo pagal </w:t>
      </w:r>
      <w:r w:rsidRPr="00C27AB1">
        <w:rPr>
          <w:rFonts w:eastAsia="Calibri"/>
          <w:szCs w:val="24"/>
        </w:rPr>
        <w:lastRenderedPageBreak/>
        <w:t>šio įstatymo 5 straipsnio 4 dalį asmenims, kuriems suteiktos nėštumo ir gimdym</w:t>
      </w:r>
      <w:r w:rsidRPr="00076D2D">
        <w:rPr>
          <w:rFonts w:eastAsia="Calibri"/>
          <w:szCs w:val="24"/>
        </w:rPr>
        <w:t xml:space="preserve">o, tėvystės ar vaiko priežiūros atostogos, yra sumokėję ligos socialinio draudimo ir (ar) motinystės socialinio draudimo įmokas už </w:t>
      </w:r>
      <w:r w:rsidRPr="00F15E6B">
        <w:rPr>
          <w:rFonts w:eastAsia="Calibri"/>
          <w:strike/>
          <w:szCs w:val="24"/>
        </w:rPr>
        <w:t>paskutinį</w:t>
      </w:r>
      <w:r w:rsidRPr="00F15E6B">
        <w:rPr>
          <w:rFonts w:eastAsia="Calibri"/>
          <w:szCs w:val="24"/>
        </w:rPr>
        <w:t xml:space="preserve"> </w:t>
      </w:r>
      <w:r w:rsidRPr="00F15E6B">
        <w:rPr>
          <w:rFonts w:eastAsia="Calibri"/>
          <w:strike/>
          <w:szCs w:val="24"/>
        </w:rPr>
        <w:t>pagal Valstybinio socialinio draudimo įstatymą nustatytą laikotarpį</w:t>
      </w:r>
      <w:r w:rsidRPr="00F15E6B">
        <w:rPr>
          <w:rFonts w:eastAsia="Calibri"/>
          <w:b/>
          <w:szCs w:val="24"/>
        </w:rPr>
        <w:t xml:space="preserve"> </w:t>
      </w:r>
      <w:r w:rsidR="00DE3F62">
        <w:rPr>
          <w:rFonts w:eastAsia="Calibri"/>
          <w:b/>
          <w:szCs w:val="24"/>
        </w:rPr>
        <w:t xml:space="preserve">kalendorinį </w:t>
      </w:r>
      <w:r w:rsidRPr="00F15E6B">
        <w:rPr>
          <w:rFonts w:eastAsia="Calibri"/>
          <w:b/>
          <w:szCs w:val="24"/>
        </w:rPr>
        <w:t>mėnesį</w:t>
      </w:r>
      <w:r w:rsidR="00DE3F62">
        <w:rPr>
          <w:rFonts w:eastAsia="Calibri"/>
          <w:b/>
          <w:szCs w:val="24"/>
        </w:rPr>
        <w:t>, ėjusį</w:t>
      </w:r>
      <w:r w:rsidRPr="00F15E6B">
        <w:rPr>
          <w:rFonts w:eastAsia="Calibri"/>
          <w:b/>
          <w:szCs w:val="24"/>
        </w:rPr>
        <w:t xml:space="preserve"> </w:t>
      </w:r>
      <w:r w:rsidR="00DE3F62">
        <w:rPr>
          <w:rFonts w:eastAsia="Calibri"/>
          <w:b/>
          <w:szCs w:val="24"/>
        </w:rPr>
        <w:t>prieš kalendorinį mėnesį, kurį</w:t>
      </w:r>
      <w:r w:rsidRPr="00F15E6B">
        <w:rPr>
          <w:rFonts w:eastAsia="Calibri"/>
          <w:b/>
          <w:szCs w:val="24"/>
        </w:rPr>
        <w:t xml:space="preserve"> </w:t>
      </w:r>
      <w:r w:rsidR="00052357">
        <w:rPr>
          <w:rFonts w:eastAsia="Calibri"/>
          <w:b/>
          <w:szCs w:val="24"/>
        </w:rPr>
        <w:t xml:space="preserve">jie </w:t>
      </w:r>
      <w:r w:rsidR="00DE3F62">
        <w:rPr>
          <w:rFonts w:eastAsia="Calibri"/>
          <w:b/>
          <w:szCs w:val="24"/>
        </w:rPr>
        <w:t>įgijo teisę</w:t>
      </w:r>
      <w:r w:rsidRPr="00F15E6B">
        <w:rPr>
          <w:rFonts w:eastAsia="Calibri"/>
          <w:b/>
          <w:szCs w:val="24"/>
        </w:rPr>
        <w:t xml:space="preserve"> į ligos, profesinės reabilitacijos, motinystės, tėvystės ar vaiko priežiūros išmoką</w:t>
      </w:r>
      <w:r w:rsidR="00052357">
        <w:rPr>
          <w:rFonts w:eastAsia="Calibri"/>
          <w:b/>
          <w:szCs w:val="24"/>
        </w:rPr>
        <w:t xml:space="preserve"> (toliau – praėjęs mėnuo)</w:t>
      </w:r>
      <w:r w:rsidRPr="00F15E6B">
        <w:rPr>
          <w:rFonts w:eastAsia="Calibri"/>
          <w:b/>
          <w:szCs w:val="24"/>
        </w:rPr>
        <w:t>;</w:t>
      </w:r>
    </w:p>
    <w:p w:rsidR="00733A44" w:rsidRPr="007B03CC" w:rsidRDefault="00733A44" w:rsidP="00733A44">
      <w:pPr>
        <w:tabs>
          <w:tab w:val="left" w:pos="851"/>
          <w:tab w:val="left" w:pos="1560"/>
        </w:tabs>
        <w:spacing w:line="360" w:lineRule="auto"/>
        <w:ind w:firstLine="709"/>
        <w:jc w:val="both"/>
        <w:rPr>
          <w:rFonts w:eastAsia="Calibri"/>
          <w:b/>
          <w:szCs w:val="24"/>
        </w:rPr>
      </w:pPr>
      <w:r w:rsidRPr="00577B9E">
        <w:rPr>
          <w:rFonts w:eastAsia="Calibri"/>
          <w:b/>
          <w:szCs w:val="24"/>
        </w:rPr>
        <w:t>2)</w:t>
      </w:r>
      <w:r w:rsidRPr="00577B9E">
        <w:rPr>
          <w:rFonts w:eastAsia="Calibri"/>
          <w:szCs w:val="24"/>
        </w:rPr>
        <w:t xml:space="preserve"> </w:t>
      </w:r>
      <w:r w:rsidRPr="00035BC2">
        <w:rPr>
          <w:rFonts w:eastAsia="Calibri"/>
          <w:b/>
          <w:szCs w:val="24"/>
        </w:rPr>
        <w:t xml:space="preserve">Valstybinio socialinio draudimo įstatyme nustatyta tvarka ir terminais iki pirmosios </w:t>
      </w:r>
      <w:r w:rsidRPr="00BE4BC4">
        <w:rPr>
          <w:rFonts w:eastAsia="Calibri"/>
          <w:b/>
          <w:szCs w:val="24"/>
        </w:rPr>
        <w:t>laikinojo nedarbingumo ar profesinės reabilitacijos programos dienos arba iki jų prilyginimo pagal šio įstatymo 5 straipsnio 4 dalį asmenims, kuriems suteiktos nėštumo ir gimdymo, tėvystės ar vaiko priežiūros atostogos</w:t>
      </w:r>
      <w:r w:rsidR="00C00D3D">
        <w:rPr>
          <w:rFonts w:eastAsia="Calibri"/>
          <w:b/>
          <w:szCs w:val="24"/>
        </w:rPr>
        <w:t xml:space="preserve">, </w:t>
      </w:r>
      <w:r w:rsidRPr="00BE4BC4">
        <w:rPr>
          <w:rFonts w:eastAsia="Calibri"/>
          <w:b/>
          <w:szCs w:val="24"/>
        </w:rPr>
        <w:t>yra sumokėję ligos socialinio draudi</w:t>
      </w:r>
      <w:r w:rsidRPr="000E62C0">
        <w:rPr>
          <w:rFonts w:eastAsia="Calibri"/>
          <w:b/>
          <w:szCs w:val="24"/>
        </w:rPr>
        <w:t xml:space="preserve">mo ir (ar) motinystės socialinio draudimo įmokas už einamąjį </w:t>
      </w:r>
      <w:r w:rsidR="00DE3F62">
        <w:rPr>
          <w:rFonts w:eastAsia="Calibri"/>
          <w:b/>
          <w:szCs w:val="24"/>
        </w:rPr>
        <w:t xml:space="preserve">kalendorinį </w:t>
      </w:r>
      <w:r w:rsidRPr="000E62C0">
        <w:rPr>
          <w:rFonts w:eastAsia="Calibri"/>
          <w:b/>
          <w:szCs w:val="24"/>
        </w:rPr>
        <w:t xml:space="preserve">mėnesį, jei jų teisė į </w:t>
      </w:r>
      <w:r w:rsidR="00466F74" w:rsidRPr="00466F74">
        <w:rPr>
          <w:rFonts w:eastAsia="Calibri"/>
          <w:b/>
          <w:szCs w:val="24"/>
        </w:rPr>
        <w:t xml:space="preserve">ligos, profesinės reabilitacijos, motinystės, tėvystės ar vaiko priežiūros </w:t>
      </w:r>
      <w:r w:rsidRPr="000E62C0">
        <w:rPr>
          <w:rFonts w:eastAsia="Calibri"/>
          <w:b/>
          <w:szCs w:val="24"/>
        </w:rPr>
        <w:t xml:space="preserve">išmoką atsirado veiklos vykdymo pradžios </w:t>
      </w:r>
      <w:r w:rsidR="007F33C0">
        <w:rPr>
          <w:rFonts w:eastAsia="Calibri"/>
          <w:b/>
          <w:szCs w:val="24"/>
        </w:rPr>
        <w:t xml:space="preserve">kalendorinį </w:t>
      </w:r>
      <w:r w:rsidRPr="000E62C0">
        <w:rPr>
          <w:rFonts w:eastAsia="Calibri"/>
          <w:b/>
          <w:szCs w:val="24"/>
        </w:rPr>
        <w:t>mėnesį ar</w:t>
      </w:r>
      <w:r w:rsidR="00C00D3D">
        <w:rPr>
          <w:rFonts w:eastAsia="Calibri"/>
          <w:b/>
          <w:szCs w:val="24"/>
        </w:rPr>
        <w:t xml:space="preserve"> </w:t>
      </w:r>
      <w:r w:rsidRPr="000E62C0">
        <w:rPr>
          <w:rFonts w:eastAsia="Calibri"/>
          <w:b/>
          <w:szCs w:val="24"/>
        </w:rPr>
        <w:t xml:space="preserve">ligos socialinio draudimo ir (ar) motinystės socialinio draudimo įmokos už </w:t>
      </w:r>
      <w:r w:rsidR="00052357">
        <w:rPr>
          <w:rFonts w:eastAsia="Calibri"/>
          <w:b/>
          <w:szCs w:val="24"/>
        </w:rPr>
        <w:t xml:space="preserve">praėjusį </w:t>
      </w:r>
      <w:r w:rsidRPr="000E62C0">
        <w:rPr>
          <w:rFonts w:eastAsia="Calibri"/>
          <w:b/>
          <w:szCs w:val="24"/>
        </w:rPr>
        <w:t>mėnesį nebuvo mokėtos dė</w:t>
      </w:r>
      <w:r w:rsidRPr="000A5933">
        <w:rPr>
          <w:rFonts w:eastAsia="Calibri"/>
          <w:b/>
          <w:szCs w:val="24"/>
        </w:rPr>
        <w:t xml:space="preserve">l to, kad šie asmenys </w:t>
      </w:r>
      <w:r w:rsidR="00052357">
        <w:rPr>
          <w:rFonts w:eastAsia="Calibri"/>
          <w:b/>
          <w:szCs w:val="24"/>
        </w:rPr>
        <w:t xml:space="preserve">praėjusį </w:t>
      </w:r>
      <w:r w:rsidRPr="000A5933">
        <w:rPr>
          <w:rFonts w:eastAsia="Calibri"/>
          <w:b/>
          <w:szCs w:val="24"/>
        </w:rPr>
        <w:t>mėnesį</w:t>
      </w:r>
      <w:r w:rsidR="00052357">
        <w:rPr>
          <w:rFonts w:eastAsia="Calibri"/>
          <w:b/>
          <w:szCs w:val="24"/>
        </w:rPr>
        <w:t xml:space="preserve"> </w:t>
      </w:r>
      <w:r w:rsidRPr="000A5933">
        <w:rPr>
          <w:rFonts w:eastAsia="Calibri"/>
          <w:b/>
          <w:szCs w:val="24"/>
        </w:rPr>
        <w:t>buvo laikinai nedarbingi arba</w:t>
      </w:r>
      <w:r w:rsidR="006D4638">
        <w:rPr>
          <w:rFonts w:eastAsia="Calibri"/>
          <w:b/>
          <w:szCs w:val="24"/>
        </w:rPr>
        <w:t xml:space="preserve"> </w:t>
      </w:r>
      <w:r w:rsidRPr="000A5933">
        <w:rPr>
          <w:rFonts w:eastAsia="Calibri"/>
          <w:b/>
          <w:szCs w:val="24"/>
        </w:rPr>
        <w:t>gavo šio įstatymo nustatytas ligos, profesinės reabilitacijos, motinystės, tėvystės ar</w:t>
      </w:r>
      <w:r w:rsidRPr="007B03CC">
        <w:rPr>
          <w:rFonts w:eastAsia="Calibri"/>
          <w:b/>
          <w:color w:val="000000"/>
          <w:szCs w:val="24"/>
        </w:rPr>
        <w:t xml:space="preserve"> vaiko priežiūros</w:t>
      </w:r>
      <w:r w:rsidRPr="007B03CC">
        <w:rPr>
          <w:rFonts w:eastAsia="Calibri"/>
          <w:b/>
          <w:szCs w:val="24"/>
        </w:rPr>
        <w:t xml:space="preserve"> </w:t>
      </w:r>
      <w:r w:rsidRPr="007B03CC">
        <w:rPr>
          <w:rFonts w:eastAsia="Calibri"/>
          <w:b/>
          <w:color w:val="000000"/>
          <w:szCs w:val="24"/>
        </w:rPr>
        <w:t>išmokas;</w:t>
      </w:r>
    </w:p>
    <w:p w:rsidR="00733A44" w:rsidRPr="00295DDF" w:rsidRDefault="00733A44" w:rsidP="00B4567C">
      <w:pPr>
        <w:widowControl w:val="0"/>
        <w:spacing w:line="360" w:lineRule="auto"/>
        <w:ind w:firstLine="709"/>
        <w:jc w:val="both"/>
        <w:rPr>
          <w:rFonts w:eastAsia="Calibri"/>
          <w:szCs w:val="24"/>
        </w:rPr>
      </w:pPr>
      <w:r w:rsidRPr="005F355A">
        <w:rPr>
          <w:rFonts w:eastAsia="Calibri"/>
          <w:b/>
          <w:szCs w:val="24"/>
        </w:rPr>
        <w:t xml:space="preserve">3) teisę į naują </w:t>
      </w:r>
      <w:r w:rsidRPr="00A5120C">
        <w:rPr>
          <w:rFonts w:eastAsia="Calibri"/>
          <w:b/>
          <w:szCs w:val="24"/>
        </w:rPr>
        <w:t>ligos, profesinės reabilitacijos, motinystės, tėvystės ar</w:t>
      </w:r>
      <w:r w:rsidRPr="00A5120C">
        <w:rPr>
          <w:rFonts w:eastAsia="Calibri"/>
          <w:b/>
          <w:color w:val="000000"/>
          <w:szCs w:val="24"/>
        </w:rPr>
        <w:t xml:space="preserve"> vaiko priežiūros</w:t>
      </w:r>
      <w:r w:rsidRPr="00A5120C">
        <w:rPr>
          <w:rFonts w:eastAsia="Calibri"/>
          <w:b/>
          <w:szCs w:val="24"/>
        </w:rPr>
        <w:t xml:space="preserve"> </w:t>
      </w:r>
      <w:r w:rsidRPr="000A5933">
        <w:rPr>
          <w:rFonts w:eastAsia="Calibri"/>
          <w:b/>
          <w:color w:val="000000"/>
          <w:szCs w:val="24"/>
        </w:rPr>
        <w:t>išmoką įgyja be pertraukos</w:t>
      </w:r>
      <w:r w:rsidRPr="007B03CC">
        <w:rPr>
          <w:rFonts w:eastAsia="Calibri"/>
          <w:b/>
          <w:szCs w:val="24"/>
        </w:rPr>
        <w:t xml:space="preserve"> kitą dieną po ankstesnės </w:t>
      </w:r>
      <w:r w:rsidR="003C1D38" w:rsidRPr="003C1D38">
        <w:rPr>
          <w:rFonts w:eastAsia="Calibri"/>
          <w:b/>
          <w:szCs w:val="24"/>
        </w:rPr>
        <w:t xml:space="preserve">ligos, profesinės reabilitacijos, motinystės, tėvystės ar vaiko priežiūros </w:t>
      </w:r>
      <w:r w:rsidRPr="007B03CC">
        <w:rPr>
          <w:rFonts w:eastAsia="Calibri"/>
          <w:b/>
          <w:szCs w:val="24"/>
        </w:rPr>
        <w:t xml:space="preserve">išmokos </w:t>
      </w:r>
      <w:r w:rsidR="003B3B15">
        <w:rPr>
          <w:rFonts w:eastAsia="Calibri"/>
          <w:b/>
          <w:szCs w:val="24"/>
        </w:rPr>
        <w:t xml:space="preserve">mokėjimo </w:t>
      </w:r>
      <w:r w:rsidRPr="007B03CC">
        <w:rPr>
          <w:rFonts w:eastAsia="Calibri"/>
          <w:b/>
          <w:szCs w:val="24"/>
        </w:rPr>
        <w:t>pabaigos, o ligos socialinio draudimo ir (ar) motinystės socialinio draudimo įmokas anks</w:t>
      </w:r>
      <w:r w:rsidR="003B3B15">
        <w:rPr>
          <w:rFonts w:eastAsia="Calibri"/>
          <w:b/>
          <w:szCs w:val="24"/>
        </w:rPr>
        <w:t xml:space="preserve">čiau paskirtai </w:t>
      </w:r>
      <w:r w:rsidR="003B3B15" w:rsidRPr="00A5120C">
        <w:rPr>
          <w:rFonts w:eastAsia="Calibri"/>
          <w:b/>
          <w:szCs w:val="24"/>
        </w:rPr>
        <w:t>ligos, profesinės reabilitacijos, motinystės, tėvystės ar</w:t>
      </w:r>
      <w:r w:rsidR="003B3B15" w:rsidRPr="00A5120C">
        <w:rPr>
          <w:rFonts w:eastAsia="Calibri"/>
          <w:b/>
          <w:color w:val="000000"/>
          <w:szCs w:val="24"/>
        </w:rPr>
        <w:t xml:space="preserve"> vaiko priežiūros</w:t>
      </w:r>
      <w:r w:rsidRPr="007B03CC">
        <w:rPr>
          <w:rFonts w:eastAsia="Calibri"/>
          <w:b/>
          <w:szCs w:val="24"/>
        </w:rPr>
        <w:t xml:space="preserve"> išmokai gauti yra sumokėję šio </w:t>
      </w:r>
      <w:r w:rsidR="003C1D38">
        <w:rPr>
          <w:rFonts w:eastAsia="Calibri"/>
          <w:b/>
          <w:szCs w:val="24"/>
        </w:rPr>
        <w:t>straipsnio</w:t>
      </w:r>
      <w:r w:rsidRPr="007B03CC">
        <w:rPr>
          <w:rFonts w:eastAsia="Calibri"/>
          <w:b/>
          <w:szCs w:val="24"/>
        </w:rPr>
        <w:t xml:space="preserve"> 1 ar 2 punktuose nustatyta tvarka</w:t>
      </w:r>
      <w:r w:rsidRPr="005F355A">
        <w:rPr>
          <w:rFonts w:eastAsia="Calibri"/>
          <w:szCs w:val="24"/>
        </w:rPr>
        <w:t>.“</w:t>
      </w:r>
    </w:p>
    <w:p w:rsidR="00B4567C" w:rsidRDefault="00B4567C" w:rsidP="00B4567C">
      <w:pPr>
        <w:widowControl w:val="0"/>
        <w:spacing w:line="360" w:lineRule="auto"/>
        <w:ind w:firstLine="709"/>
        <w:jc w:val="both"/>
        <w:rPr>
          <w:b/>
          <w:bCs/>
          <w:szCs w:val="24"/>
        </w:rPr>
      </w:pPr>
    </w:p>
    <w:p w:rsidR="00EB2275" w:rsidRDefault="00EB2275" w:rsidP="00B4567C">
      <w:pPr>
        <w:widowControl w:val="0"/>
        <w:spacing w:line="360" w:lineRule="auto"/>
        <w:ind w:firstLine="709"/>
        <w:jc w:val="both"/>
        <w:rPr>
          <w:b/>
          <w:bCs/>
          <w:szCs w:val="24"/>
        </w:rPr>
      </w:pPr>
      <w:r>
        <w:rPr>
          <w:b/>
          <w:bCs/>
          <w:szCs w:val="24"/>
        </w:rPr>
        <w:t xml:space="preserve">3 straipsnis. 5 straipsnio pakeitimas </w:t>
      </w:r>
    </w:p>
    <w:p w:rsidR="00EB2275" w:rsidRDefault="00EB2275" w:rsidP="00B4567C">
      <w:pPr>
        <w:widowControl w:val="0"/>
        <w:spacing w:line="360" w:lineRule="auto"/>
        <w:ind w:firstLine="709"/>
        <w:jc w:val="both"/>
        <w:rPr>
          <w:bCs/>
          <w:szCs w:val="24"/>
        </w:rPr>
      </w:pPr>
      <w:r>
        <w:rPr>
          <w:bCs/>
          <w:szCs w:val="24"/>
        </w:rPr>
        <w:t>1. Pakeisti 5 straipsnio 2 dalies 3 punktą ir jį išdėstyti taip:</w:t>
      </w:r>
    </w:p>
    <w:p w:rsidR="00EB2275" w:rsidRDefault="00EB2275" w:rsidP="00B4567C">
      <w:pPr>
        <w:widowControl w:val="0"/>
        <w:spacing w:line="360" w:lineRule="auto"/>
        <w:ind w:firstLine="709"/>
        <w:jc w:val="both"/>
        <w:rPr>
          <w:color w:val="000000"/>
          <w:szCs w:val="24"/>
        </w:rPr>
      </w:pPr>
      <w:r>
        <w:rPr>
          <w:color w:val="000000"/>
          <w:szCs w:val="24"/>
        </w:rPr>
        <w:t>„3) apdraustiesiems asmenims, nušalintiems nuo darbo dėl užkrečiamųjų ligų protrūkių arba epidemijų, ir šio įstatymo 11</w:t>
      </w:r>
      <w:r>
        <w:rPr>
          <w:color w:val="000000"/>
          <w:szCs w:val="24"/>
          <w:vertAlign w:val="superscript"/>
        </w:rPr>
        <w:t>1</w:t>
      </w:r>
      <w:r>
        <w:rPr>
          <w:color w:val="000000"/>
          <w:szCs w:val="24"/>
        </w:rPr>
        <w:t xml:space="preserve"> straipsnio </w:t>
      </w:r>
      <w:r w:rsidR="00081952">
        <w:rPr>
          <w:b/>
          <w:color w:val="000000"/>
          <w:szCs w:val="24"/>
        </w:rPr>
        <w:t xml:space="preserve">2 ir </w:t>
      </w:r>
      <w:r>
        <w:rPr>
          <w:color w:val="000000"/>
          <w:szCs w:val="24"/>
        </w:rPr>
        <w:t xml:space="preserve">6 </w:t>
      </w:r>
      <w:r w:rsidRPr="00081952">
        <w:rPr>
          <w:strike/>
          <w:color w:val="000000"/>
          <w:szCs w:val="24"/>
        </w:rPr>
        <w:t>dalyje</w:t>
      </w:r>
      <w:r>
        <w:rPr>
          <w:color w:val="000000"/>
          <w:szCs w:val="24"/>
        </w:rPr>
        <w:t xml:space="preserve"> </w:t>
      </w:r>
      <w:r w:rsidR="00081952">
        <w:rPr>
          <w:b/>
          <w:color w:val="000000"/>
          <w:szCs w:val="24"/>
        </w:rPr>
        <w:t xml:space="preserve">dalyse </w:t>
      </w:r>
      <w:r>
        <w:rPr>
          <w:color w:val="000000"/>
          <w:szCs w:val="24"/>
        </w:rPr>
        <w:t>nurodytiems apdraustiesiems asmenims;“.</w:t>
      </w:r>
    </w:p>
    <w:p w:rsidR="00EB2275" w:rsidRDefault="00EB2275" w:rsidP="00B4567C">
      <w:pPr>
        <w:widowControl w:val="0"/>
        <w:spacing w:line="360" w:lineRule="auto"/>
        <w:ind w:firstLine="709"/>
        <w:jc w:val="both"/>
        <w:rPr>
          <w:bCs/>
          <w:szCs w:val="24"/>
        </w:rPr>
      </w:pPr>
      <w:r>
        <w:rPr>
          <w:color w:val="000000"/>
          <w:szCs w:val="24"/>
        </w:rPr>
        <w:t xml:space="preserve">2. </w:t>
      </w:r>
      <w:r>
        <w:rPr>
          <w:bCs/>
          <w:szCs w:val="24"/>
        </w:rPr>
        <w:t>Pakeisti 5 straipsnio 2 dalies 5 punktą ir jį išdėstyti taip:</w:t>
      </w:r>
    </w:p>
    <w:p w:rsidR="00EB2275" w:rsidRDefault="00EB2275" w:rsidP="00B4567C">
      <w:pPr>
        <w:widowControl w:val="0"/>
        <w:spacing w:line="360" w:lineRule="auto"/>
        <w:ind w:firstLine="709"/>
        <w:jc w:val="both"/>
        <w:rPr>
          <w:szCs w:val="24"/>
        </w:rPr>
      </w:pPr>
      <w:r>
        <w:rPr>
          <w:szCs w:val="24"/>
        </w:rPr>
        <w:t>„5) šio įstatymo 11 straipsnio 4 dalyje ir 11</w:t>
      </w:r>
      <w:r>
        <w:rPr>
          <w:szCs w:val="24"/>
          <w:vertAlign w:val="superscript"/>
        </w:rPr>
        <w:t>1</w:t>
      </w:r>
      <w:r>
        <w:rPr>
          <w:szCs w:val="24"/>
        </w:rPr>
        <w:t xml:space="preserve"> straipsnio 8 dalyje nurodytų vaikų ir neįgalių asmenų </w:t>
      </w:r>
      <w:r w:rsidRPr="00B275B5">
        <w:rPr>
          <w:strike/>
          <w:szCs w:val="24"/>
        </w:rPr>
        <w:t>iki 21 metų</w:t>
      </w:r>
      <w:r>
        <w:rPr>
          <w:szCs w:val="24"/>
        </w:rPr>
        <w:t xml:space="preserve"> priežiūrai, jeigu švietimo įstaigoje (įstaigose) nustatytas infekcijų plitimą ribojantis režimas, bei šio įstatymo 11</w:t>
      </w:r>
      <w:r>
        <w:rPr>
          <w:szCs w:val="24"/>
          <w:vertAlign w:val="superscript"/>
        </w:rPr>
        <w:t>1</w:t>
      </w:r>
      <w:r>
        <w:rPr>
          <w:szCs w:val="24"/>
        </w:rPr>
        <w:t xml:space="preserve"> straipsnio </w:t>
      </w:r>
      <w:r w:rsidR="007C4CEB">
        <w:rPr>
          <w:b/>
          <w:szCs w:val="24"/>
        </w:rPr>
        <w:t xml:space="preserve">3 ir </w:t>
      </w:r>
      <w:r>
        <w:rPr>
          <w:szCs w:val="24"/>
        </w:rPr>
        <w:t xml:space="preserve">7 </w:t>
      </w:r>
      <w:r w:rsidRPr="007C4CEB">
        <w:rPr>
          <w:strike/>
          <w:szCs w:val="24"/>
        </w:rPr>
        <w:t>dalyje</w:t>
      </w:r>
      <w:r>
        <w:rPr>
          <w:szCs w:val="24"/>
        </w:rPr>
        <w:t xml:space="preserve"> </w:t>
      </w:r>
      <w:r w:rsidR="007C4CEB">
        <w:rPr>
          <w:b/>
          <w:szCs w:val="24"/>
        </w:rPr>
        <w:t xml:space="preserve">dalyse </w:t>
      </w:r>
      <w:r>
        <w:rPr>
          <w:szCs w:val="24"/>
        </w:rPr>
        <w:t xml:space="preserve">nurodytų vaikų ir neįgalių asmenų </w:t>
      </w:r>
      <w:r w:rsidRPr="00B275B5">
        <w:rPr>
          <w:strike/>
          <w:szCs w:val="24"/>
        </w:rPr>
        <w:t>iki 21 metų</w:t>
      </w:r>
      <w:r>
        <w:rPr>
          <w:szCs w:val="24"/>
        </w:rPr>
        <w:t xml:space="preserve"> priežiūrai;“.</w:t>
      </w:r>
    </w:p>
    <w:p w:rsidR="00EB2275" w:rsidRDefault="00EB2275" w:rsidP="00B4567C">
      <w:pPr>
        <w:widowControl w:val="0"/>
        <w:spacing w:line="360" w:lineRule="auto"/>
        <w:ind w:firstLine="709"/>
        <w:jc w:val="both"/>
        <w:rPr>
          <w:szCs w:val="24"/>
        </w:rPr>
      </w:pPr>
      <w:r>
        <w:rPr>
          <w:szCs w:val="24"/>
        </w:rPr>
        <w:t xml:space="preserve">3. </w:t>
      </w:r>
      <w:r w:rsidR="00081952">
        <w:rPr>
          <w:szCs w:val="24"/>
        </w:rPr>
        <w:t>Papildyti 5 straipsnio 2 dalį 8 punktu:</w:t>
      </w:r>
    </w:p>
    <w:p w:rsidR="00081952" w:rsidRDefault="00081952" w:rsidP="00B4567C">
      <w:pPr>
        <w:widowControl w:val="0"/>
        <w:spacing w:line="360" w:lineRule="auto"/>
        <w:ind w:firstLine="709"/>
        <w:jc w:val="both"/>
        <w:rPr>
          <w:szCs w:val="24"/>
        </w:rPr>
      </w:pPr>
      <w:r>
        <w:rPr>
          <w:szCs w:val="24"/>
        </w:rPr>
        <w:t>„</w:t>
      </w:r>
      <w:r w:rsidRPr="00081952">
        <w:rPr>
          <w:b/>
          <w:szCs w:val="24"/>
        </w:rPr>
        <w:t xml:space="preserve">8) </w:t>
      </w:r>
      <w:r w:rsidR="007C4CEB">
        <w:rPr>
          <w:b/>
          <w:szCs w:val="24"/>
        </w:rPr>
        <w:t>šio įstatymo 11</w:t>
      </w:r>
      <w:r w:rsidR="007C4CEB" w:rsidRPr="007C4CEB">
        <w:rPr>
          <w:b/>
          <w:szCs w:val="24"/>
          <w:vertAlign w:val="superscript"/>
        </w:rPr>
        <w:t xml:space="preserve">1 </w:t>
      </w:r>
      <w:r w:rsidR="007C4CEB">
        <w:rPr>
          <w:b/>
          <w:szCs w:val="24"/>
        </w:rPr>
        <w:t>straipsnio 4 ir 5 dalyse nurodytų asmenų priežiūrai</w:t>
      </w:r>
      <w:r w:rsidR="007C4CEB" w:rsidRPr="007C4CEB">
        <w:rPr>
          <w:b/>
          <w:szCs w:val="24"/>
        </w:rPr>
        <w:t>, jeigu sustabdoma nestacionarių socialinių paslaugų įstaigos (dienos centro) veikla</w:t>
      </w:r>
      <w:r w:rsidR="007C4CEB">
        <w:rPr>
          <w:b/>
          <w:szCs w:val="24"/>
        </w:rPr>
        <w:t>.</w:t>
      </w:r>
      <w:r w:rsidR="007C4CEB">
        <w:rPr>
          <w:szCs w:val="24"/>
        </w:rPr>
        <w:t>“</w:t>
      </w:r>
    </w:p>
    <w:p w:rsidR="0037254D" w:rsidRPr="007C4CEB" w:rsidRDefault="0037254D" w:rsidP="00B4567C">
      <w:pPr>
        <w:widowControl w:val="0"/>
        <w:spacing w:line="360" w:lineRule="auto"/>
        <w:ind w:firstLine="709"/>
        <w:jc w:val="both"/>
        <w:rPr>
          <w:bCs/>
          <w:szCs w:val="24"/>
        </w:rPr>
      </w:pPr>
    </w:p>
    <w:p w:rsidR="00F15E6B" w:rsidRDefault="00F15E6B" w:rsidP="00FE3C3D">
      <w:pPr>
        <w:widowControl w:val="0"/>
        <w:spacing w:line="360" w:lineRule="auto"/>
        <w:ind w:firstLine="720"/>
        <w:jc w:val="both"/>
        <w:rPr>
          <w:b/>
          <w:bCs/>
          <w:szCs w:val="24"/>
        </w:rPr>
      </w:pPr>
      <w:r>
        <w:rPr>
          <w:b/>
          <w:bCs/>
          <w:szCs w:val="24"/>
        </w:rPr>
        <w:t>4 straipsnis. 11</w:t>
      </w:r>
      <w:r w:rsidRPr="00F15E6B">
        <w:rPr>
          <w:b/>
          <w:bCs/>
          <w:szCs w:val="24"/>
          <w:vertAlign w:val="superscript"/>
        </w:rPr>
        <w:t>1</w:t>
      </w:r>
      <w:r>
        <w:rPr>
          <w:b/>
          <w:bCs/>
          <w:szCs w:val="24"/>
        </w:rPr>
        <w:t xml:space="preserve"> straipsnio pakeitimas</w:t>
      </w:r>
    </w:p>
    <w:p w:rsidR="00F15E6B" w:rsidRPr="00B275B5" w:rsidRDefault="00F15E6B" w:rsidP="00B275B5">
      <w:pPr>
        <w:pStyle w:val="Sraopastraipa"/>
        <w:widowControl w:val="0"/>
        <w:numPr>
          <w:ilvl w:val="0"/>
          <w:numId w:val="4"/>
        </w:numPr>
        <w:spacing w:line="360" w:lineRule="auto"/>
        <w:jc w:val="both"/>
        <w:rPr>
          <w:bCs/>
          <w:szCs w:val="24"/>
        </w:rPr>
      </w:pPr>
      <w:r w:rsidRPr="00B275B5">
        <w:rPr>
          <w:bCs/>
          <w:szCs w:val="24"/>
        </w:rPr>
        <w:t>Pakeisti 11</w:t>
      </w:r>
      <w:r w:rsidRPr="00B275B5">
        <w:rPr>
          <w:bCs/>
          <w:szCs w:val="24"/>
          <w:vertAlign w:val="superscript"/>
        </w:rPr>
        <w:t>1</w:t>
      </w:r>
      <w:r w:rsidR="00D8154A" w:rsidRPr="00B275B5">
        <w:rPr>
          <w:bCs/>
          <w:szCs w:val="24"/>
        </w:rPr>
        <w:t xml:space="preserve"> straipsnio 1 dalį ir ją i</w:t>
      </w:r>
      <w:r w:rsidRPr="00B275B5">
        <w:rPr>
          <w:bCs/>
          <w:szCs w:val="24"/>
        </w:rPr>
        <w:t>šdėstyti taip:</w:t>
      </w:r>
    </w:p>
    <w:p w:rsidR="00F15E6B" w:rsidRDefault="00F15E6B" w:rsidP="00B275B5">
      <w:pPr>
        <w:widowControl w:val="0"/>
        <w:spacing w:line="360" w:lineRule="auto"/>
        <w:ind w:firstLine="720"/>
        <w:jc w:val="both"/>
        <w:rPr>
          <w:szCs w:val="24"/>
        </w:rPr>
      </w:pPr>
      <w:r>
        <w:rPr>
          <w:szCs w:val="24"/>
        </w:rPr>
        <w:t xml:space="preserve">„1. Ligos išmoka asmeniui, kuris Vyriausybės paskelbtos ekstremaliosios situacijos ir (ar) karantino metu vykdydamas savo profesinės veiklos </w:t>
      </w:r>
      <w:r w:rsidR="001406D3">
        <w:rPr>
          <w:b/>
          <w:szCs w:val="24"/>
        </w:rPr>
        <w:t>sveikatos, visuomenės saugumo, viešosios tvarkos palaikymo ir (ar) švietimo srityje (-</w:t>
      </w:r>
      <w:proofErr w:type="spellStart"/>
      <w:r w:rsidR="00B23B05">
        <w:rPr>
          <w:b/>
          <w:szCs w:val="24"/>
        </w:rPr>
        <w:t>y</w:t>
      </w:r>
      <w:r w:rsidR="001406D3">
        <w:rPr>
          <w:b/>
          <w:szCs w:val="24"/>
        </w:rPr>
        <w:t>se</w:t>
      </w:r>
      <w:proofErr w:type="spellEnd"/>
      <w:r w:rsidR="001406D3">
        <w:rPr>
          <w:b/>
          <w:szCs w:val="24"/>
        </w:rPr>
        <w:t xml:space="preserve">) </w:t>
      </w:r>
      <w:r>
        <w:rPr>
          <w:szCs w:val="24"/>
        </w:rPr>
        <w:t xml:space="preserve">funkcijas, </w:t>
      </w:r>
      <w:r w:rsidRPr="001406D3">
        <w:rPr>
          <w:strike/>
          <w:szCs w:val="24"/>
        </w:rPr>
        <w:t>pagal</w:t>
      </w:r>
      <w:r>
        <w:rPr>
          <w:szCs w:val="24"/>
        </w:rPr>
        <w:t xml:space="preserve"> kurias </w:t>
      </w:r>
      <w:r w:rsidR="001406D3">
        <w:rPr>
          <w:b/>
          <w:szCs w:val="24"/>
        </w:rPr>
        <w:t xml:space="preserve">vykdant </w:t>
      </w:r>
      <w:r>
        <w:rPr>
          <w:szCs w:val="24"/>
        </w:rPr>
        <w:t xml:space="preserve">neišvengiamas (būtinas) kontaktas su pavojinga užkrečiamąja liga sergančiu </w:t>
      </w:r>
      <w:r w:rsidR="001406D3">
        <w:rPr>
          <w:b/>
          <w:szCs w:val="24"/>
        </w:rPr>
        <w:t xml:space="preserve">ir kartu su juo darbovietėje </w:t>
      </w:r>
      <w:r w:rsidR="00C97349">
        <w:rPr>
          <w:b/>
          <w:szCs w:val="24"/>
        </w:rPr>
        <w:t xml:space="preserve">nedirbančiu </w:t>
      </w:r>
      <w:r>
        <w:rPr>
          <w:szCs w:val="24"/>
        </w:rPr>
        <w:t>asmeniu, susirgo liga, dėl kurios Vyriausybė paskelbė ekstremaliąją situaciją ir (ar) karantiną, mokama iš Valstybinio socialinio draudimo fondo lėšų nuo trečiosios jo laikinojo nedarbingumo dienos, yra lygi 77,58 procento išmokos gavėjo kompensuojamojo uždarbio dydžio. Šioje dalyje nurodytų aplinkybių buvimas nustatomas kiekvienu atveju individualiai, darbdaviui pateikus Valstybinio socialinio draudimo fondo valdybos teritoriniam skyriui dokumentus, pagrindžiančius profesinės veiklos funkcijų vykdymo ir ligos priežastinį ryšį.“</w:t>
      </w:r>
    </w:p>
    <w:p w:rsidR="00B275B5" w:rsidRPr="00B275B5" w:rsidRDefault="00B275B5" w:rsidP="00B275B5">
      <w:pPr>
        <w:pStyle w:val="Sraopastraipa"/>
        <w:widowControl w:val="0"/>
        <w:numPr>
          <w:ilvl w:val="0"/>
          <w:numId w:val="4"/>
        </w:numPr>
        <w:spacing w:line="360" w:lineRule="auto"/>
        <w:ind w:left="0" w:firstLine="720"/>
        <w:jc w:val="both"/>
        <w:rPr>
          <w:szCs w:val="24"/>
        </w:rPr>
      </w:pPr>
      <w:r>
        <w:rPr>
          <w:szCs w:val="24"/>
        </w:rPr>
        <w:t xml:space="preserve">Pakeisti </w:t>
      </w:r>
      <w:r w:rsidRPr="00B275B5">
        <w:rPr>
          <w:bCs/>
          <w:szCs w:val="24"/>
        </w:rPr>
        <w:t>11</w:t>
      </w:r>
      <w:r w:rsidRPr="00B275B5">
        <w:rPr>
          <w:bCs/>
          <w:szCs w:val="24"/>
          <w:vertAlign w:val="superscript"/>
        </w:rPr>
        <w:t>1</w:t>
      </w:r>
      <w:r w:rsidRPr="00B275B5">
        <w:rPr>
          <w:bCs/>
          <w:szCs w:val="24"/>
        </w:rPr>
        <w:t xml:space="preserve"> straipsnio </w:t>
      </w:r>
      <w:r>
        <w:rPr>
          <w:bCs/>
          <w:szCs w:val="24"/>
        </w:rPr>
        <w:t>3</w:t>
      </w:r>
      <w:r w:rsidRPr="00B275B5">
        <w:rPr>
          <w:bCs/>
          <w:szCs w:val="24"/>
        </w:rPr>
        <w:t xml:space="preserve"> dalį ir ją išdėstyti taip:</w:t>
      </w:r>
    </w:p>
    <w:p w:rsidR="00B275B5" w:rsidRPr="00B275B5" w:rsidRDefault="00B275B5" w:rsidP="00B275B5">
      <w:pPr>
        <w:pStyle w:val="Sraopastraipa"/>
        <w:widowControl w:val="0"/>
        <w:spacing w:line="360" w:lineRule="auto"/>
        <w:ind w:left="0" w:firstLine="720"/>
        <w:jc w:val="both"/>
        <w:rPr>
          <w:szCs w:val="24"/>
        </w:rPr>
      </w:pPr>
      <w:r>
        <w:rPr>
          <w:bCs/>
          <w:szCs w:val="24"/>
        </w:rPr>
        <w:t>„</w:t>
      </w:r>
      <w:r>
        <w:t xml:space="preserve">3. </w:t>
      </w:r>
      <w:r>
        <w:rPr>
          <w:color w:val="000000"/>
        </w:rPr>
        <w:t>Dėl Vyriausybės paskelbtos ekstremaliosios situacijos ir karantino metu asmenims taikomų judėjimo, profesinės ir (ar) ūkinės veiklos vykdymo apribojimų a</w:t>
      </w:r>
      <w:r>
        <w:t xml:space="preserve">tsiradus būtinybei prižiūrėti vaiką iki 8 metų, bet ne ilgiau kaip iki jo ugdymo pagal pradinio ugdymo programą pradžios, ar pagal pradinio ugdymo programą ugdomą vaiką, ar pagal bendrojo arba specialiojo ugdymo programą besimokantį neįgalų asmenį </w:t>
      </w:r>
      <w:r w:rsidRPr="00B275B5">
        <w:rPr>
          <w:strike/>
        </w:rPr>
        <w:t>iki 21 metų</w:t>
      </w:r>
      <w:r>
        <w:t>, ligos išmoka vaiko ar neįgalaus asmens motinai (tėvui), įmotei (įtėviui), senelei (seneliui), budinčiam globotojui ar globėjui iš Valstybinio socialinio draudimo fondo lėšų pradedama mokėti nuo pirmosios vaiko ar neįgalaus asmens priežiūros dienos. Šioje dalyje nustatytos ligos išmokos dydis yra lygus 65,94 procento išmokos gavėjo kompensuojamojo uždarbio dydžio. Šioje dalyje nurodyta ligos išmoka turinčiai (turinčiam) teisę ją gauti motinai (tėvui), įmotei (įtėviui), senelei (seneliui), budinčiam globotojui ar globėjui, prižiūrinčiam vaiką, kurio priežiūrai kitam asmeniui (motinai (tėvui), įmotei (įtėviui), senelei (seneliui) ar globėjui) suteiktos vaiko priežiūros atostogos, nemokama, išskyrus atvejus, nurodytus šio įstatymo 10 straipsnio 3 dalyje.</w:t>
      </w:r>
      <w:r>
        <w:t>“</w:t>
      </w:r>
    </w:p>
    <w:p w:rsidR="00B275B5" w:rsidRPr="00B275B5" w:rsidRDefault="00B275B5" w:rsidP="00B275B5">
      <w:pPr>
        <w:pStyle w:val="Sraopastraipa"/>
        <w:widowControl w:val="0"/>
        <w:numPr>
          <w:ilvl w:val="0"/>
          <w:numId w:val="4"/>
        </w:numPr>
        <w:spacing w:line="360" w:lineRule="auto"/>
        <w:ind w:left="0" w:firstLine="720"/>
        <w:jc w:val="both"/>
        <w:rPr>
          <w:szCs w:val="24"/>
        </w:rPr>
      </w:pPr>
      <w:r>
        <w:rPr>
          <w:szCs w:val="24"/>
        </w:rPr>
        <w:t xml:space="preserve">Pakeisti </w:t>
      </w:r>
      <w:r w:rsidRPr="00B275B5">
        <w:rPr>
          <w:bCs/>
          <w:szCs w:val="24"/>
        </w:rPr>
        <w:t>11</w:t>
      </w:r>
      <w:r w:rsidRPr="00B275B5">
        <w:rPr>
          <w:bCs/>
          <w:szCs w:val="24"/>
          <w:vertAlign w:val="superscript"/>
        </w:rPr>
        <w:t>1</w:t>
      </w:r>
      <w:r w:rsidRPr="00B275B5">
        <w:rPr>
          <w:bCs/>
          <w:szCs w:val="24"/>
        </w:rPr>
        <w:t xml:space="preserve"> straipsnio </w:t>
      </w:r>
      <w:r>
        <w:rPr>
          <w:bCs/>
          <w:szCs w:val="24"/>
        </w:rPr>
        <w:t>7</w:t>
      </w:r>
      <w:r w:rsidRPr="00B275B5">
        <w:rPr>
          <w:bCs/>
          <w:szCs w:val="24"/>
        </w:rPr>
        <w:t xml:space="preserve"> dalį ir ją išdėstyti taip:</w:t>
      </w:r>
    </w:p>
    <w:p w:rsidR="00B275B5" w:rsidRPr="00B275B5" w:rsidRDefault="00B275B5" w:rsidP="00B275B5">
      <w:pPr>
        <w:pStyle w:val="Sraopastraipa"/>
        <w:widowControl w:val="0"/>
        <w:spacing w:line="360" w:lineRule="auto"/>
        <w:ind w:left="0" w:firstLine="720"/>
        <w:jc w:val="both"/>
        <w:rPr>
          <w:szCs w:val="24"/>
        </w:rPr>
      </w:pPr>
      <w:r>
        <w:rPr>
          <w:bCs/>
          <w:szCs w:val="24"/>
        </w:rPr>
        <w:t>„</w:t>
      </w:r>
      <w:r>
        <w:t xml:space="preserve">7. Jeigu Vyriausybės paskelbtos ekstremaliosios situacijos ir (ar) karantino metu vaikas iki 8 metų, bet ne ilgiau kaip iki jo ugdymo pagal pradinio ugdymo programą pradžios, ar pagal pradinio ugdymo programą ugdomas vaikas, ar pagal bendrojo arba specialiojo ugdymo programą besimokantis neįgalus asmuo </w:t>
      </w:r>
      <w:r w:rsidRPr="00B275B5">
        <w:rPr>
          <w:strike/>
        </w:rPr>
        <w:t>iki 21 metų</w:t>
      </w:r>
      <w:r>
        <w:t xml:space="preserve"> lankėsi užsienio šalyje (šalyse) be motinos (įmotės), tėvo (įtėvio), budinčio globotojo ar globėjo ir dėl jo lankymosi užsienio šalyje (šalyse) jam </w:t>
      </w:r>
      <w:r>
        <w:rPr>
          <w:color w:val="000000"/>
        </w:rPr>
        <w:t xml:space="preserve">taikoma privaloma izoliacija </w:t>
      </w:r>
      <w:r>
        <w:t xml:space="preserve">arba jis turėjo sąlytį su pavojinga užkrečiamąja liga sergančiu asmeniu, ligos išmoka, vaiko ar neįgalaus asmens </w:t>
      </w:r>
      <w:r w:rsidRPr="00B275B5">
        <w:rPr>
          <w:strike/>
        </w:rPr>
        <w:t>iki 21 metų</w:t>
      </w:r>
      <w:r>
        <w:t xml:space="preserve"> motinai (tėvui), įmotei (įtėviui), senelei (seneliui), </w:t>
      </w:r>
      <w:r>
        <w:lastRenderedPageBreak/>
        <w:t xml:space="preserve">budinčiam globotojui ar globėjui iš Valstybinio socialinio draudimo fondo lėšų vaiko ar neįgalaus asmens </w:t>
      </w:r>
      <w:r w:rsidRPr="00B275B5">
        <w:rPr>
          <w:strike/>
        </w:rPr>
        <w:t>iki 21 metų</w:t>
      </w:r>
      <w:r>
        <w:t xml:space="preserve"> privalomos izoliacijos laikotarpiu mokama nuo pirmosios vaiko ar neįgalaus asmens </w:t>
      </w:r>
      <w:r w:rsidRPr="00B275B5">
        <w:rPr>
          <w:strike/>
        </w:rPr>
        <w:t>iki 21 metų</w:t>
      </w:r>
      <w:r>
        <w:t xml:space="preserve"> priežiūros dienos, bet ne ilgiau kaip 14 kalendorinių dienų, skaičiuojant atitinkamai nuo vaiko ar neįgalaus asmens </w:t>
      </w:r>
      <w:r w:rsidRPr="00B275B5">
        <w:rPr>
          <w:strike/>
        </w:rPr>
        <w:t>iki 21 metų</w:t>
      </w:r>
      <w:r>
        <w:t xml:space="preserve"> atvykimo iš užsienio šalies į Lietuvos Respubliką dienos arba nuo jo turėto sąlyčio su pavojinga užkrečiamąja liga </w:t>
      </w:r>
      <w:r>
        <w:rPr>
          <w:color w:val="000000"/>
        </w:rPr>
        <w:t>sergančiu</w:t>
      </w:r>
      <w:r>
        <w:t xml:space="preserve"> asmeniu dienos, lygi 65,94 procento išmokos gavėjo kompensuojamojo uždarbio dydžio. Šioje dalyje nustatytais atvejais ligos išmoka nemokama, jeigu vaikas iki 8 metų, bet ne ilgiau kaip iki jo ugdymo pagal pradinio ugdymo programą pradžios, ar pagal pradinio ugdymo programą ugdomas vaikas, ar pagal bendrojo arba specialiojo ugdymo programą besimokantis neįgalus asmuo </w:t>
      </w:r>
      <w:r w:rsidRPr="00B275B5">
        <w:rPr>
          <w:strike/>
        </w:rPr>
        <w:t>iki 21 metų</w:t>
      </w:r>
      <w:r>
        <w:t xml:space="preserve"> išvyko į užsienio šalį, kuri jo išvykimo iš Lietuvos Respublikos dieną įtraukta į sveikatos apsaugos ministro patvirtintą užsienio šalių, iš kurių grįžus į Lietuvos Respubliką privaloma izoliacija, sąrašą.</w:t>
      </w:r>
      <w:r>
        <w:t>“</w:t>
      </w:r>
    </w:p>
    <w:p w:rsidR="00B275B5" w:rsidRPr="00B275B5" w:rsidRDefault="00B275B5" w:rsidP="00B275B5">
      <w:pPr>
        <w:pStyle w:val="Sraopastraipa"/>
        <w:widowControl w:val="0"/>
        <w:numPr>
          <w:ilvl w:val="0"/>
          <w:numId w:val="4"/>
        </w:numPr>
        <w:spacing w:line="360" w:lineRule="auto"/>
        <w:ind w:left="0" w:firstLine="720"/>
        <w:jc w:val="both"/>
        <w:rPr>
          <w:szCs w:val="24"/>
        </w:rPr>
      </w:pPr>
      <w:r>
        <w:rPr>
          <w:szCs w:val="24"/>
        </w:rPr>
        <w:t xml:space="preserve">Pakeisti </w:t>
      </w:r>
      <w:r w:rsidRPr="00B275B5">
        <w:rPr>
          <w:bCs/>
          <w:szCs w:val="24"/>
        </w:rPr>
        <w:t>11</w:t>
      </w:r>
      <w:r w:rsidRPr="00B275B5">
        <w:rPr>
          <w:bCs/>
          <w:szCs w:val="24"/>
          <w:vertAlign w:val="superscript"/>
        </w:rPr>
        <w:t>1</w:t>
      </w:r>
      <w:r w:rsidRPr="00B275B5">
        <w:rPr>
          <w:bCs/>
          <w:szCs w:val="24"/>
        </w:rPr>
        <w:t xml:space="preserve"> straipsnio </w:t>
      </w:r>
      <w:r>
        <w:rPr>
          <w:bCs/>
          <w:szCs w:val="24"/>
        </w:rPr>
        <w:t>8</w:t>
      </w:r>
      <w:r w:rsidRPr="00B275B5">
        <w:rPr>
          <w:bCs/>
          <w:szCs w:val="24"/>
        </w:rPr>
        <w:t xml:space="preserve"> dalį ir ją išdėstyti taip:</w:t>
      </w:r>
    </w:p>
    <w:p w:rsidR="00B275B5" w:rsidRDefault="00B275B5" w:rsidP="00B275B5">
      <w:pPr>
        <w:pStyle w:val="Sraopastraipa"/>
        <w:widowControl w:val="0"/>
        <w:spacing w:line="360" w:lineRule="auto"/>
        <w:ind w:left="0" w:firstLine="720"/>
        <w:jc w:val="both"/>
        <w:rPr>
          <w:b/>
          <w:bCs/>
          <w:szCs w:val="24"/>
        </w:rPr>
      </w:pPr>
      <w:r>
        <w:t>„</w:t>
      </w:r>
      <w:r>
        <w:t>8. Jeigu Vyriausybės paskelbtos ekstremaliosios situacijos ir (ar) ka</w:t>
      </w:r>
      <w:r>
        <w:t>rantino metu vaiko iki 8 </w:t>
      </w:r>
      <w:r>
        <w:t xml:space="preserve">metų, bet ne ilgiau kaip iki jo ugdymo pagal pradinio ugdymo programą pradžios, ar pagal pradinio ugdymo programą ugdomo vaiko, ar pagal bendrojo arba specialiojo ugdymo programą besimokančio neįgalaus asmens </w:t>
      </w:r>
      <w:r w:rsidRPr="00B275B5">
        <w:rPr>
          <w:strike/>
        </w:rPr>
        <w:t>iki 21 metų</w:t>
      </w:r>
      <w:r>
        <w:t xml:space="preserve"> lankomoje švietimo įstaigoje dėl užkrečiamosios ligos, dėl kurios Vyriausybė paskelbė ekstremaliąją situaciją ir (ar) karantiną, nustatomas infekcijų plitimą ribojantis režimas ir dėl to atsirado būtinybė jį prižiūrėti, ligos išmoka, vaiko ar neįgalaus asmens </w:t>
      </w:r>
      <w:r w:rsidRPr="00B275B5">
        <w:rPr>
          <w:strike/>
        </w:rPr>
        <w:t>iki 21 metų</w:t>
      </w:r>
      <w:r>
        <w:t xml:space="preserve"> motinai (tėvui), įmotei (įtėviui), senelei (seneliui), budinčiam globotojui ar globėjui iš Valstybinio socialinio draudimo fondo lėšų mokama infekcijų plitimą ribojančio režimo laikotarpiu nuo tokio režimo nustatymo vaiko ar neįgalaus asmens </w:t>
      </w:r>
      <w:r w:rsidRPr="00B275B5">
        <w:rPr>
          <w:strike/>
        </w:rPr>
        <w:t>iki 21 metų</w:t>
      </w:r>
      <w:r>
        <w:t xml:space="preserve"> lankomoje švietimo įstaigoje dienos, yra lygi 65,94 procento išmokos gavėjo kompensuojamojo uždarbio dydžio.</w:t>
      </w:r>
      <w:r>
        <w:t>“</w:t>
      </w:r>
    </w:p>
    <w:p w:rsidR="00F15E6B" w:rsidRDefault="00F15E6B" w:rsidP="00FE3C3D">
      <w:pPr>
        <w:widowControl w:val="0"/>
        <w:spacing w:line="360" w:lineRule="auto"/>
        <w:ind w:firstLine="720"/>
        <w:jc w:val="both"/>
        <w:rPr>
          <w:b/>
          <w:bCs/>
          <w:szCs w:val="24"/>
        </w:rPr>
      </w:pPr>
    </w:p>
    <w:p w:rsidR="002F0B57" w:rsidRPr="00EB2275" w:rsidRDefault="00D8154A" w:rsidP="00FE3C3D">
      <w:pPr>
        <w:widowControl w:val="0"/>
        <w:spacing w:line="360" w:lineRule="auto"/>
        <w:ind w:firstLine="720"/>
        <w:jc w:val="both"/>
        <w:rPr>
          <w:b/>
          <w:szCs w:val="24"/>
          <w:lang w:eastAsia="lt-LT"/>
        </w:rPr>
      </w:pPr>
      <w:r>
        <w:rPr>
          <w:b/>
          <w:bCs/>
          <w:szCs w:val="24"/>
        </w:rPr>
        <w:t>5</w:t>
      </w:r>
      <w:r w:rsidR="00696890" w:rsidRPr="00EB2275">
        <w:rPr>
          <w:b/>
          <w:bCs/>
          <w:szCs w:val="24"/>
        </w:rPr>
        <w:t xml:space="preserve"> straipsnis. </w:t>
      </w:r>
      <w:r w:rsidR="002F0B57" w:rsidRPr="00EB2275">
        <w:rPr>
          <w:b/>
          <w:szCs w:val="24"/>
          <w:lang w:eastAsia="lt-LT"/>
        </w:rPr>
        <w:t>14 straipsnio pakeitimas</w:t>
      </w:r>
    </w:p>
    <w:p w:rsidR="002F0B57" w:rsidRPr="00EB2275" w:rsidRDefault="002F0B57" w:rsidP="00FE3C3D">
      <w:pPr>
        <w:widowControl w:val="0"/>
        <w:spacing w:line="360" w:lineRule="auto"/>
        <w:ind w:firstLine="720"/>
        <w:jc w:val="both"/>
        <w:rPr>
          <w:szCs w:val="24"/>
          <w:lang w:eastAsia="lt-LT"/>
        </w:rPr>
      </w:pPr>
      <w:r w:rsidRPr="00EB2275">
        <w:rPr>
          <w:szCs w:val="24"/>
          <w:lang w:eastAsia="lt-LT"/>
        </w:rPr>
        <w:t>Pakeisti 14 straipsnio 6 dalį ir ją išdėstyti taip:</w:t>
      </w:r>
    </w:p>
    <w:p w:rsidR="002F0B57" w:rsidRPr="007C4CEB" w:rsidRDefault="002F0B57" w:rsidP="00FE3C3D">
      <w:pPr>
        <w:spacing w:line="360" w:lineRule="auto"/>
        <w:ind w:firstLine="720"/>
        <w:jc w:val="both"/>
        <w:rPr>
          <w:szCs w:val="24"/>
          <w:lang w:eastAsia="lt-LT"/>
        </w:rPr>
      </w:pPr>
      <w:r w:rsidRPr="00EB2275">
        <w:rPr>
          <w:szCs w:val="24"/>
          <w:lang w:eastAsia="lt-LT"/>
        </w:rPr>
        <w:t xml:space="preserve">„6. </w:t>
      </w:r>
      <w:r w:rsidRPr="00081952">
        <w:rPr>
          <w:strike/>
          <w:szCs w:val="24"/>
          <w:lang w:eastAsia="lt-LT"/>
        </w:rPr>
        <w:t>Ūkininkams ir jų partneriams, šeimynos dalyviams, individualiųjų įmonių savininkams, mažųjų bendrijų nariams ir ūkinių bendrijų tikriesiems nariams</w:t>
      </w:r>
      <w:r w:rsidR="00696890" w:rsidRPr="00081952">
        <w:rPr>
          <w:b/>
          <w:bCs/>
          <w:szCs w:val="24"/>
        </w:rPr>
        <w:t xml:space="preserve"> Savarankiškai dirbantiems asmenims, nurodytiems Valstybinio socialinio draudimo įstatymo 5 straipsnio 2 d</w:t>
      </w:r>
      <w:r w:rsidR="00696890" w:rsidRPr="007C4CEB">
        <w:rPr>
          <w:b/>
          <w:bCs/>
          <w:szCs w:val="24"/>
        </w:rPr>
        <w:t>alyje</w:t>
      </w:r>
      <w:r w:rsidRPr="007C4CEB">
        <w:rPr>
          <w:szCs w:val="24"/>
          <w:lang w:eastAsia="lt-LT"/>
        </w:rPr>
        <w:t xml:space="preserve">, įgijusiems teisę gauti ligos išmoką, </w:t>
      </w:r>
      <w:r w:rsidRPr="007C4CEB">
        <w:rPr>
          <w:strike/>
          <w:szCs w:val="24"/>
          <w:lang w:eastAsia="lt-LT"/>
        </w:rPr>
        <w:t>ligos</w:t>
      </w:r>
      <w:r w:rsidRPr="007C4CEB">
        <w:rPr>
          <w:szCs w:val="24"/>
          <w:lang w:eastAsia="lt-LT"/>
        </w:rPr>
        <w:t xml:space="preserve"> </w:t>
      </w:r>
      <w:r w:rsidR="00425787" w:rsidRPr="007C4CEB">
        <w:rPr>
          <w:b/>
          <w:szCs w:val="24"/>
          <w:lang w:eastAsia="lt-LT"/>
        </w:rPr>
        <w:t xml:space="preserve">ši </w:t>
      </w:r>
      <w:r w:rsidRPr="007C4CEB">
        <w:rPr>
          <w:szCs w:val="24"/>
          <w:lang w:eastAsia="lt-LT"/>
        </w:rPr>
        <w:t>išmoka mokama neatsižvelgiant į pajamas. Mokant ligos išmoką, neatsižvelgiama į meno kūrėjo statusą turinčio asmens draudimo valstybės lėšomis sumas.“</w:t>
      </w:r>
    </w:p>
    <w:p w:rsidR="002F0B57" w:rsidRPr="007C4CEB" w:rsidRDefault="002F0B57" w:rsidP="00FE3C3D">
      <w:pPr>
        <w:widowControl w:val="0"/>
        <w:spacing w:line="360" w:lineRule="auto"/>
        <w:ind w:firstLine="720"/>
        <w:jc w:val="both"/>
        <w:rPr>
          <w:szCs w:val="24"/>
          <w:lang w:eastAsia="lt-LT"/>
        </w:rPr>
      </w:pPr>
    </w:p>
    <w:p w:rsidR="002F0B57" w:rsidRPr="00081952" w:rsidRDefault="00D8154A" w:rsidP="00FE3C3D">
      <w:pPr>
        <w:widowControl w:val="0"/>
        <w:spacing w:line="360" w:lineRule="auto"/>
        <w:ind w:firstLine="720"/>
        <w:jc w:val="both"/>
        <w:rPr>
          <w:b/>
          <w:szCs w:val="24"/>
          <w:lang w:eastAsia="lt-LT"/>
        </w:rPr>
      </w:pPr>
      <w:r>
        <w:rPr>
          <w:b/>
          <w:bCs/>
          <w:szCs w:val="24"/>
        </w:rPr>
        <w:t>6</w:t>
      </w:r>
      <w:r w:rsidR="00696890" w:rsidRPr="00081952">
        <w:rPr>
          <w:b/>
          <w:bCs/>
          <w:szCs w:val="24"/>
        </w:rPr>
        <w:t xml:space="preserve"> straipsnis. </w:t>
      </w:r>
      <w:r w:rsidR="002F0B57" w:rsidRPr="00081952">
        <w:rPr>
          <w:b/>
          <w:szCs w:val="24"/>
          <w:lang w:eastAsia="lt-LT"/>
        </w:rPr>
        <w:t>18 straipsnio pakeitimas</w:t>
      </w:r>
    </w:p>
    <w:p w:rsidR="002F0B57" w:rsidRPr="00081952" w:rsidRDefault="002F0B57" w:rsidP="00FE3C3D">
      <w:pPr>
        <w:widowControl w:val="0"/>
        <w:spacing w:line="360" w:lineRule="auto"/>
        <w:ind w:firstLine="720"/>
        <w:jc w:val="both"/>
        <w:rPr>
          <w:szCs w:val="24"/>
          <w:lang w:eastAsia="lt-LT"/>
        </w:rPr>
      </w:pPr>
      <w:r w:rsidRPr="00081952">
        <w:rPr>
          <w:szCs w:val="24"/>
          <w:lang w:eastAsia="lt-LT"/>
        </w:rPr>
        <w:t>Pakeisti 18 straipsnio 3 dalį ir ją išdėstyti taip:</w:t>
      </w:r>
    </w:p>
    <w:p w:rsidR="002F0B57" w:rsidRPr="007B03CC" w:rsidRDefault="002F0B57" w:rsidP="00FE3C3D">
      <w:pPr>
        <w:spacing w:line="360" w:lineRule="auto"/>
        <w:ind w:firstLine="720"/>
        <w:jc w:val="both"/>
        <w:rPr>
          <w:bCs/>
          <w:szCs w:val="24"/>
          <w:lang w:eastAsia="lt-LT"/>
        </w:rPr>
      </w:pPr>
      <w:r w:rsidRPr="007C4CEB">
        <w:rPr>
          <w:bCs/>
          <w:szCs w:val="24"/>
          <w:lang w:eastAsia="lt-LT"/>
        </w:rPr>
        <w:lastRenderedPageBreak/>
        <w:t xml:space="preserve">„3. Jeigu apdraustasis asmuo motinystės išmokos gavimo laikotarpiu turi pajamų, nuo kurių skaičiuojamos motinystės socialinio draudimo įmokos, ar iš tuo laikotarpiu vykdytos darbinės veiklos gautų pajamų, kurios pagal šį įstatymą nėra draudžiamosios pajamos, ar gauna šio įstatymo nustatytas ligos (įskaitant </w:t>
      </w:r>
      <w:r w:rsidR="00B23B05">
        <w:rPr>
          <w:b/>
          <w:bCs/>
          <w:szCs w:val="24"/>
          <w:lang w:eastAsia="lt-LT"/>
        </w:rPr>
        <w:t xml:space="preserve">išmokas, </w:t>
      </w:r>
      <w:r w:rsidRPr="007C4CEB">
        <w:rPr>
          <w:bCs/>
          <w:szCs w:val="24"/>
          <w:lang w:eastAsia="lt-LT"/>
        </w:rPr>
        <w:t>darbdavio mokamas dvi pirmąsias ligos dienas) ar profesinės reabilitacijos išmokas, ligos dėl nelaimingo atsitikimo darbe arba profesinės ligos išmokas, mokamas vadovaujantis Nelaimingų atsitikimų darbe ir profesinių ligų socialinio draudimo įstatymu, ir jų dydis mažesnis už motinystės išmoką, jam mokamas motinystės išmokos ir jo atitinkamą mėnesį turėtų pajamų ir (ar) išmokų skirtumas Ligos ir motinystės socialini</w:t>
      </w:r>
      <w:r w:rsidRPr="00C27AB1">
        <w:rPr>
          <w:bCs/>
          <w:szCs w:val="24"/>
          <w:lang w:eastAsia="lt-LT"/>
        </w:rPr>
        <w:t>o draudimo išmokų nuostatuose nustatyta tvarka. Jeigu šių pajamų ir (ar) išmokų dydis yra didesnis už motinystės išmoką arba jai lygus,</w:t>
      </w:r>
      <w:r w:rsidRPr="00076D2D">
        <w:rPr>
          <w:bCs/>
          <w:szCs w:val="24"/>
          <w:lang w:eastAsia="lt-LT"/>
        </w:rPr>
        <w:t xml:space="preserve"> motinystės išmoka nemokama. Mokant motinystės išmoką, į draudžiamąsias pajamas neįtraukiamos motinystės išmokos mokėjimo metu gautos draudžiamosios pajamos už darbą, atliktą iki pirmosios nėštumo ir gimdymo atostogų dienos. Asmenys, gaunantys pajamų tik i</w:t>
      </w:r>
      <w:r w:rsidRPr="00F15E6B">
        <w:rPr>
          <w:bCs/>
          <w:szCs w:val="24"/>
          <w:lang w:eastAsia="lt-LT"/>
        </w:rPr>
        <w:t>š sporto, atlikėjo veiklos, pagal autorines sutartis arba iš individualios veiklos, laikomi turinčiais draudžiamųjų pajamų visą mėnesį, jeigu motinystės socialinio draudimo įmok</w:t>
      </w:r>
      <w:r w:rsidRPr="00577B9E">
        <w:rPr>
          <w:bCs/>
          <w:szCs w:val="24"/>
          <w:lang w:eastAsia="lt-LT"/>
        </w:rPr>
        <w:t xml:space="preserve">os sumokėtos nuo pajamų sumos, ne mažesnės negu minimalioji mėnesinė alga. </w:t>
      </w:r>
      <w:r w:rsidRPr="00B23B05">
        <w:rPr>
          <w:bCs/>
          <w:strike/>
          <w:szCs w:val="24"/>
          <w:lang w:eastAsia="lt-LT"/>
        </w:rPr>
        <w:t>Tuo atveju, kai</w:t>
      </w:r>
      <w:r w:rsidRPr="00577B9E">
        <w:rPr>
          <w:bCs/>
          <w:szCs w:val="24"/>
          <w:lang w:eastAsia="lt-LT"/>
        </w:rPr>
        <w:t xml:space="preserve"> </w:t>
      </w:r>
      <w:r w:rsidR="00B23B05">
        <w:rPr>
          <w:b/>
          <w:bCs/>
          <w:szCs w:val="24"/>
          <w:lang w:eastAsia="lt-LT"/>
        </w:rPr>
        <w:t xml:space="preserve">Jei </w:t>
      </w:r>
      <w:r w:rsidRPr="00577B9E">
        <w:rPr>
          <w:bCs/>
          <w:szCs w:val="24"/>
          <w:lang w:eastAsia="lt-LT"/>
        </w:rPr>
        <w:t>motinystės socialinio draudimo įmokos sumokėtos nuo mažesnės negu minimalioji mėnesinė alga sumos, šių asmenų draudžiamųjų pajamų turėjimo laikotarpis laikomas propo</w:t>
      </w:r>
      <w:r w:rsidRPr="00262EB5">
        <w:rPr>
          <w:bCs/>
          <w:szCs w:val="24"/>
          <w:lang w:eastAsia="lt-LT"/>
        </w:rPr>
        <w:t xml:space="preserve">rcingai mažesniu. </w:t>
      </w:r>
      <w:r w:rsidRPr="00BE4BC4">
        <w:rPr>
          <w:bCs/>
          <w:strike/>
          <w:szCs w:val="24"/>
          <w:lang w:eastAsia="lt-LT"/>
        </w:rPr>
        <w:t>Ūkininkams ir jų partneriams, šeimynos dalyviams, individuali</w:t>
      </w:r>
      <w:r w:rsidRPr="000E62C0">
        <w:rPr>
          <w:bCs/>
          <w:strike/>
          <w:szCs w:val="24"/>
          <w:lang w:eastAsia="lt-LT"/>
        </w:rPr>
        <w:t>ų įmonių savininkams, mažųjų bendrijų nariams ir ūkinių bendrijų tikriesiems nariams</w:t>
      </w:r>
      <w:r w:rsidR="00696890" w:rsidRPr="00A5120C">
        <w:rPr>
          <w:b/>
          <w:bCs/>
          <w:szCs w:val="24"/>
        </w:rPr>
        <w:t xml:space="preserve"> Savarankiškai dirbantiems asmenims, nurodytiems Valstybinio socialinio draudimo įstatymo 5 straipsnio 2 dalyje</w:t>
      </w:r>
      <w:r w:rsidRPr="00A5120C">
        <w:rPr>
          <w:bCs/>
          <w:szCs w:val="24"/>
          <w:lang w:eastAsia="lt-LT"/>
        </w:rPr>
        <w:t xml:space="preserve">, įgijusiems teisę gauti motinystės išmoką, </w:t>
      </w:r>
      <w:r w:rsidRPr="000A5933">
        <w:rPr>
          <w:bCs/>
          <w:strike/>
          <w:szCs w:val="24"/>
          <w:lang w:eastAsia="lt-LT"/>
        </w:rPr>
        <w:t>motinystės</w:t>
      </w:r>
      <w:r w:rsidRPr="000A5933">
        <w:rPr>
          <w:bCs/>
          <w:szCs w:val="24"/>
          <w:lang w:eastAsia="lt-LT"/>
        </w:rPr>
        <w:t xml:space="preserve"> </w:t>
      </w:r>
      <w:r w:rsidR="00425787" w:rsidRPr="007B03CC">
        <w:rPr>
          <w:b/>
          <w:bCs/>
          <w:szCs w:val="24"/>
          <w:lang w:eastAsia="lt-LT"/>
        </w:rPr>
        <w:t xml:space="preserve">ši </w:t>
      </w:r>
      <w:r w:rsidRPr="007B03CC">
        <w:rPr>
          <w:bCs/>
          <w:szCs w:val="24"/>
          <w:lang w:eastAsia="lt-LT"/>
        </w:rPr>
        <w:t>išmoka mokama neatsižvelgiant į pajamas. Mokant motinystės išmoką, neatsižvelgiama į meno kūrėjo statusą turinčio asmens draudimo valstybės lėšomis sumas.“</w:t>
      </w:r>
    </w:p>
    <w:p w:rsidR="002F0B57" w:rsidRPr="005F355A" w:rsidRDefault="002F0B57" w:rsidP="00FE3C3D">
      <w:pPr>
        <w:spacing w:line="360" w:lineRule="auto"/>
        <w:ind w:firstLine="720"/>
        <w:jc w:val="both"/>
        <w:rPr>
          <w:bCs/>
          <w:szCs w:val="24"/>
          <w:lang w:eastAsia="lt-LT"/>
        </w:rPr>
      </w:pPr>
    </w:p>
    <w:p w:rsidR="002F0B57" w:rsidRPr="00081952" w:rsidRDefault="00D8154A" w:rsidP="00FE3C3D">
      <w:pPr>
        <w:spacing w:line="360" w:lineRule="auto"/>
        <w:ind w:firstLine="720"/>
        <w:jc w:val="both"/>
        <w:rPr>
          <w:b/>
          <w:szCs w:val="24"/>
        </w:rPr>
      </w:pPr>
      <w:r>
        <w:rPr>
          <w:b/>
          <w:bCs/>
          <w:szCs w:val="24"/>
        </w:rPr>
        <w:t>7</w:t>
      </w:r>
      <w:r w:rsidR="00696890" w:rsidRPr="00081952">
        <w:rPr>
          <w:b/>
          <w:bCs/>
          <w:szCs w:val="24"/>
        </w:rPr>
        <w:t xml:space="preserve"> straipsnis. </w:t>
      </w:r>
      <w:r w:rsidR="002F0B57" w:rsidRPr="00081952">
        <w:rPr>
          <w:b/>
          <w:szCs w:val="24"/>
        </w:rPr>
        <w:t>21 straipsnio pakeitimas</w:t>
      </w:r>
    </w:p>
    <w:p w:rsidR="002F0B57" w:rsidRPr="00081952" w:rsidRDefault="002F0B57" w:rsidP="00FE3C3D">
      <w:pPr>
        <w:spacing w:line="360" w:lineRule="auto"/>
        <w:ind w:firstLine="720"/>
        <w:jc w:val="both"/>
        <w:rPr>
          <w:szCs w:val="24"/>
        </w:rPr>
      </w:pPr>
      <w:r w:rsidRPr="00081952">
        <w:rPr>
          <w:szCs w:val="24"/>
        </w:rPr>
        <w:t>Pakeisti 21 straipsnio 3 dalį ir ją išdėstyti taip:</w:t>
      </w:r>
    </w:p>
    <w:p w:rsidR="002F0B57" w:rsidRPr="000A5933" w:rsidRDefault="002F0B57" w:rsidP="00FE3C3D">
      <w:pPr>
        <w:spacing w:line="360" w:lineRule="auto"/>
        <w:ind w:firstLine="720"/>
        <w:jc w:val="both"/>
        <w:rPr>
          <w:szCs w:val="24"/>
        </w:rPr>
      </w:pPr>
      <w:r w:rsidRPr="007C4CEB">
        <w:rPr>
          <w:bCs/>
          <w:szCs w:val="24"/>
          <w:lang w:eastAsia="lt-LT"/>
        </w:rPr>
        <w:t xml:space="preserve">„3. Jeigu apdraustasis asmuo tėvystės išmokos gavimo laikotarpiu turi pajamų, nuo kurių skaičiuojamos motinystės socialinio draudimo įmokos, ar iš tuo laikotarpiu vykdytos darbinės veiklos gautų pajamų, kurios pagal šį įstatymą nėra draudžiamosios pajamos, ar gauna šio įstatymo nustatytas ligos (įskaitant </w:t>
      </w:r>
      <w:r w:rsidR="00B23B05">
        <w:rPr>
          <w:b/>
          <w:bCs/>
          <w:szCs w:val="24"/>
          <w:lang w:eastAsia="lt-LT"/>
        </w:rPr>
        <w:t xml:space="preserve">išmokas, </w:t>
      </w:r>
      <w:r w:rsidRPr="007C4CEB">
        <w:rPr>
          <w:bCs/>
          <w:szCs w:val="24"/>
          <w:lang w:eastAsia="lt-LT"/>
        </w:rPr>
        <w:t>darbdavio mokamas dvi pirmąsias ligos dienas) ar profesinės reabilitacijos išmoka</w:t>
      </w:r>
      <w:r w:rsidRPr="00C27AB1">
        <w:rPr>
          <w:bCs/>
          <w:szCs w:val="24"/>
          <w:lang w:eastAsia="lt-LT"/>
        </w:rPr>
        <w:t>s, ligos dėl nelaimingo atsitikimo darbe arba profesinės ligos išmokas, mokamas vadovaujantis Nelaimingų atsitikimų darbe ir profesinių ligų socialinio draudimo įstatymu, ir jų dydis mažesnis už tėvystės išmoką, jam mokamas tėvystės išmokos ir jo atitinka</w:t>
      </w:r>
      <w:r w:rsidRPr="00076D2D">
        <w:rPr>
          <w:bCs/>
          <w:szCs w:val="24"/>
          <w:lang w:eastAsia="lt-LT"/>
        </w:rPr>
        <w:t xml:space="preserve">mą mėnesį turėtų pajamų ir (ar) išmokų skirtumas Ligos ir motinystės socialinio draudimo išmokų nuostatuose nustatyta tvarka. Jeigu šių pajamų ir (ar) išmokų dydis yra didesnis už tėvystės išmoką </w:t>
      </w:r>
      <w:r w:rsidRPr="00076D2D">
        <w:rPr>
          <w:bCs/>
          <w:szCs w:val="24"/>
          <w:lang w:eastAsia="lt-LT"/>
        </w:rPr>
        <w:lastRenderedPageBreak/>
        <w:t>arba jai lygus, tėvystės išmoka nemokama. Mokant tėvystės iš</w:t>
      </w:r>
      <w:r w:rsidRPr="00F15E6B">
        <w:rPr>
          <w:bCs/>
          <w:szCs w:val="24"/>
          <w:lang w:eastAsia="lt-LT"/>
        </w:rPr>
        <w:t xml:space="preserve">moką, į draudžiamąsias pajamas neįtraukiamos tėvystės išmokos mokėjimo metu gautos draudžiamosios pajamos už darbą, atliktą iki pirmosios tėvystės atostogų dienos. Asmenys, gaunantys pajamų tik iš sporto, atlikėjo veiklos, pagal autorines sutartis arba iš </w:t>
      </w:r>
      <w:r w:rsidRPr="00577B9E">
        <w:rPr>
          <w:bCs/>
          <w:szCs w:val="24"/>
          <w:lang w:eastAsia="lt-LT"/>
        </w:rPr>
        <w:t xml:space="preserve">individualios veiklos, laikomi turinčiais draudžiamųjų pajamų visą mėnesį, jeigu motinystės socialinio draudimo įmokos sumokėtos nuo pajamų sumos, ne mažesnės negu minimalioji mėnesinė alga. </w:t>
      </w:r>
      <w:r w:rsidRPr="00B23B05">
        <w:rPr>
          <w:bCs/>
          <w:strike/>
          <w:szCs w:val="24"/>
          <w:lang w:eastAsia="lt-LT"/>
        </w:rPr>
        <w:t>Tuo atveju, kai</w:t>
      </w:r>
      <w:r w:rsidRPr="00577B9E">
        <w:rPr>
          <w:bCs/>
          <w:szCs w:val="24"/>
          <w:lang w:eastAsia="lt-LT"/>
        </w:rPr>
        <w:t xml:space="preserve"> </w:t>
      </w:r>
      <w:r w:rsidR="00B23B05">
        <w:rPr>
          <w:b/>
          <w:bCs/>
          <w:szCs w:val="24"/>
          <w:lang w:eastAsia="lt-LT"/>
        </w:rPr>
        <w:t xml:space="preserve">Jei </w:t>
      </w:r>
      <w:r w:rsidRPr="00577B9E">
        <w:rPr>
          <w:bCs/>
          <w:szCs w:val="24"/>
          <w:lang w:eastAsia="lt-LT"/>
        </w:rPr>
        <w:t>motinystės socialinio draudimo įmokos sumokėtos nuo mažesnės negu minimalioji mėnesinė alga sumos, šių as</w:t>
      </w:r>
      <w:r w:rsidRPr="00262EB5">
        <w:rPr>
          <w:bCs/>
          <w:szCs w:val="24"/>
          <w:lang w:eastAsia="lt-LT"/>
        </w:rPr>
        <w:t xml:space="preserve">menų draudžiamųjų pajamų turėjimo laikotarpis laikomas proporcingai mažesniu. </w:t>
      </w:r>
      <w:r w:rsidRPr="00BE4BC4">
        <w:rPr>
          <w:bCs/>
          <w:strike/>
          <w:szCs w:val="24"/>
          <w:lang w:eastAsia="lt-LT"/>
        </w:rPr>
        <w:t>Ū</w:t>
      </w:r>
      <w:r w:rsidRPr="000E62C0">
        <w:rPr>
          <w:bCs/>
          <w:strike/>
          <w:szCs w:val="24"/>
          <w:lang w:eastAsia="lt-LT"/>
        </w:rPr>
        <w:t>kininkams ir jų partneriams, šeimynos dalyviams, individualių įmonių savininkams, mažųjų bendrijų nariams ir ūkinių bendrijų tikriesiems nariams</w:t>
      </w:r>
      <w:r w:rsidR="00696890" w:rsidRPr="00A5120C">
        <w:rPr>
          <w:b/>
          <w:bCs/>
          <w:szCs w:val="24"/>
        </w:rPr>
        <w:t xml:space="preserve"> Savarankiškai dirbantiems asmenims, nurodytiems Valstybinio</w:t>
      </w:r>
      <w:r w:rsidR="00E03607" w:rsidRPr="00A5120C">
        <w:rPr>
          <w:b/>
          <w:bCs/>
          <w:szCs w:val="24"/>
        </w:rPr>
        <w:t xml:space="preserve"> socialinio draudimo įstatymo 5 </w:t>
      </w:r>
      <w:r w:rsidR="00696890" w:rsidRPr="00A5120C">
        <w:rPr>
          <w:b/>
          <w:bCs/>
          <w:szCs w:val="24"/>
        </w:rPr>
        <w:t>straipsnio 2 dalyje</w:t>
      </w:r>
      <w:r w:rsidRPr="00A5120C">
        <w:rPr>
          <w:bCs/>
          <w:szCs w:val="24"/>
          <w:lang w:eastAsia="lt-LT"/>
        </w:rPr>
        <w:t xml:space="preserve">, įgijusiems teisę gauti tėvystės išmoką, </w:t>
      </w:r>
      <w:r w:rsidRPr="00A5120C">
        <w:rPr>
          <w:bCs/>
          <w:strike/>
          <w:szCs w:val="24"/>
          <w:lang w:eastAsia="lt-LT"/>
        </w:rPr>
        <w:t>tėvystės</w:t>
      </w:r>
      <w:r w:rsidRPr="00A5120C">
        <w:rPr>
          <w:bCs/>
          <w:szCs w:val="24"/>
          <w:lang w:eastAsia="lt-LT"/>
        </w:rPr>
        <w:t xml:space="preserve"> </w:t>
      </w:r>
      <w:r w:rsidR="00425787" w:rsidRPr="0040179B">
        <w:rPr>
          <w:b/>
          <w:bCs/>
          <w:szCs w:val="24"/>
          <w:lang w:eastAsia="lt-LT"/>
        </w:rPr>
        <w:t xml:space="preserve">ši </w:t>
      </w:r>
      <w:r w:rsidRPr="000A5933">
        <w:rPr>
          <w:bCs/>
          <w:szCs w:val="24"/>
          <w:lang w:eastAsia="lt-LT"/>
        </w:rPr>
        <w:t>išmoka mokama neatsižvelgiant į pajamas. Mokant tėvystės išmoką, neatsižvelgiama į meno kūrėjo statusą turinčio asmens draudimo valstybės lėšomis sumas.“</w:t>
      </w:r>
    </w:p>
    <w:p w:rsidR="002F0B57" w:rsidRPr="007B03CC" w:rsidRDefault="002F0B57" w:rsidP="00FE3C3D">
      <w:pPr>
        <w:spacing w:line="360" w:lineRule="auto"/>
        <w:ind w:firstLine="720"/>
        <w:jc w:val="both"/>
        <w:rPr>
          <w:szCs w:val="24"/>
        </w:rPr>
      </w:pPr>
    </w:p>
    <w:p w:rsidR="002F0B57" w:rsidRPr="00081952" w:rsidRDefault="00D8154A" w:rsidP="00FE3C3D">
      <w:pPr>
        <w:spacing w:line="360" w:lineRule="auto"/>
        <w:ind w:firstLine="720"/>
        <w:jc w:val="both"/>
        <w:rPr>
          <w:b/>
          <w:szCs w:val="24"/>
        </w:rPr>
      </w:pPr>
      <w:r>
        <w:rPr>
          <w:b/>
          <w:bCs/>
          <w:szCs w:val="24"/>
        </w:rPr>
        <w:t>8</w:t>
      </w:r>
      <w:r w:rsidR="00696890" w:rsidRPr="00081952">
        <w:rPr>
          <w:b/>
          <w:bCs/>
          <w:szCs w:val="24"/>
        </w:rPr>
        <w:t xml:space="preserve"> straipsnis. </w:t>
      </w:r>
      <w:r w:rsidR="002F0B57" w:rsidRPr="00081952">
        <w:rPr>
          <w:b/>
          <w:szCs w:val="24"/>
        </w:rPr>
        <w:t>24 straipsnio pakeitimas</w:t>
      </w:r>
    </w:p>
    <w:p w:rsidR="002F0B57" w:rsidRPr="00081952" w:rsidRDefault="002F0B57" w:rsidP="00FE3C3D">
      <w:pPr>
        <w:spacing w:line="360" w:lineRule="auto"/>
        <w:ind w:firstLine="720"/>
        <w:jc w:val="both"/>
        <w:rPr>
          <w:szCs w:val="24"/>
        </w:rPr>
      </w:pPr>
      <w:r w:rsidRPr="00081952">
        <w:rPr>
          <w:szCs w:val="24"/>
        </w:rPr>
        <w:t>Pakeisti 24 straipsnio 4 dalį ir ją išdėstyti taip:</w:t>
      </w:r>
    </w:p>
    <w:p w:rsidR="002F0B57" w:rsidRPr="008F3E0C" w:rsidRDefault="002F0B57" w:rsidP="00FE3C3D">
      <w:pPr>
        <w:spacing w:line="360" w:lineRule="auto"/>
        <w:ind w:firstLine="720"/>
        <w:jc w:val="both"/>
        <w:rPr>
          <w:color w:val="000000"/>
          <w:szCs w:val="24"/>
        </w:rPr>
      </w:pPr>
      <w:r w:rsidRPr="00081952">
        <w:rPr>
          <w:szCs w:val="24"/>
          <w:lang w:eastAsia="lt-LT"/>
        </w:rPr>
        <w:t xml:space="preserve">„4. Jeigu apdraustasis asmuo, kuriam </w:t>
      </w:r>
      <w:r w:rsidRPr="00B23B05">
        <w:rPr>
          <w:strike/>
          <w:szCs w:val="24"/>
          <w:lang w:eastAsia="lt-LT"/>
        </w:rPr>
        <w:t>yra</w:t>
      </w:r>
      <w:r w:rsidRPr="00081952">
        <w:rPr>
          <w:szCs w:val="24"/>
          <w:lang w:eastAsia="lt-LT"/>
        </w:rPr>
        <w:t xml:space="preserve"> paskirta vaiko priežiūros išmoka, pirmaisiais vaiko auginimo metais (iki vaikui sueis vieni metai arba pirmaisiais įvaikinto vaiko auginimo metais) turi pajamų, nuo kurių skaičiuojamos</w:t>
      </w:r>
      <w:r w:rsidRPr="007C4CEB">
        <w:rPr>
          <w:szCs w:val="24"/>
          <w:lang w:eastAsia="lt-LT"/>
        </w:rPr>
        <w:t xml:space="preserve"> motinystės socialinio draudimo įmokos, ar iš </w:t>
      </w:r>
      <w:r w:rsidRPr="007C4CEB">
        <w:rPr>
          <w:bCs/>
          <w:szCs w:val="24"/>
          <w:lang w:eastAsia="lt-LT"/>
        </w:rPr>
        <w:t>pirmaisiais</w:t>
      </w:r>
      <w:r w:rsidRPr="007C4CEB">
        <w:rPr>
          <w:szCs w:val="24"/>
          <w:lang w:eastAsia="lt-LT"/>
        </w:rPr>
        <w:t xml:space="preserve"> vaiko auginimo metais (iki vaikui sueis vieni metai arba pirmaisiais įvaikinto vaiko auginimo metais) vykdytos darbinės veiklos gautų pajamų, kurios pagal šį įstatymą nėra draudžiamosios pajamos, ar gauna šio įstatymo nustatytas ligos (įskaitant </w:t>
      </w:r>
      <w:r w:rsidR="00B23B05">
        <w:rPr>
          <w:b/>
          <w:szCs w:val="24"/>
          <w:lang w:eastAsia="lt-LT"/>
        </w:rPr>
        <w:t xml:space="preserve">išmokas, </w:t>
      </w:r>
      <w:r w:rsidRPr="007C4CEB">
        <w:rPr>
          <w:szCs w:val="24"/>
          <w:lang w:eastAsia="lt-LT"/>
        </w:rPr>
        <w:t>darbdavio mokamas dvi pirmąsias ligos dienas) ar profesinės reabilitacijos išmokas, ligos dėl nelaimingo atsitikimo darbe arba profesinės ligos išmokas, mokamas vadovaujantis Nelaimingų atsitikimų darbe ir pr</w:t>
      </w:r>
      <w:r w:rsidRPr="00C27AB1">
        <w:rPr>
          <w:szCs w:val="24"/>
          <w:lang w:eastAsia="lt-LT"/>
        </w:rPr>
        <w:t>ofesinių ligų socialinio draudimo įstatymu, ir jų dydis mažesnis už vaiko priežiūros išmoką (bendrą šių išmo</w:t>
      </w:r>
      <w:r w:rsidRPr="003A2A37">
        <w:rPr>
          <w:szCs w:val="24"/>
          <w:lang w:eastAsia="lt-LT"/>
        </w:rPr>
        <w:t xml:space="preserve">kų sumą), jam mokamas vaiko priežiūros išmokos (bendros šių išmokų sumos) ir jo atitinkamą mėnesį turėtų pajamų ir (ar) išmokų skirtumas Ligos ir motinystės socialinio draudimo išmokų nuostatuose nustatyta tvarka. Jeigu šių pajamų ir (ar) išmokų dydis yra </w:t>
      </w:r>
      <w:r w:rsidRPr="00076D2D">
        <w:rPr>
          <w:szCs w:val="24"/>
          <w:lang w:eastAsia="lt-LT"/>
        </w:rPr>
        <w:t xml:space="preserve">didesnis už vaiko priežiūros išmoką arba jai lygus, vaiko priežiūros išmoka nemokama. Mokant vaiko priežiūros išmoką, į </w:t>
      </w:r>
      <w:r w:rsidRPr="00F15E6B">
        <w:rPr>
          <w:bCs/>
          <w:szCs w:val="24"/>
          <w:lang w:eastAsia="lt-LT"/>
        </w:rPr>
        <w:t>draudžiamąsias</w:t>
      </w:r>
      <w:r w:rsidRPr="00F15E6B">
        <w:rPr>
          <w:szCs w:val="24"/>
          <w:lang w:eastAsia="lt-LT"/>
        </w:rPr>
        <w:t xml:space="preserve"> pajamas neįtraukiamos vaiko priežiūros išmokos mokėjimo metu gautos </w:t>
      </w:r>
      <w:r w:rsidRPr="00577B9E">
        <w:rPr>
          <w:bCs/>
          <w:szCs w:val="24"/>
          <w:lang w:eastAsia="lt-LT"/>
        </w:rPr>
        <w:t>draudžiamosios</w:t>
      </w:r>
      <w:r w:rsidRPr="00577B9E">
        <w:rPr>
          <w:szCs w:val="24"/>
          <w:lang w:eastAsia="lt-LT"/>
        </w:rPr>
        <w:t xml:space="preserve"> pajamos už darbą, atliktą iki pirmosios vaiko priežiūros atostogų dienos. </w:t>
      </w:r>
      <w:r w:rsidRPr="00262EB5">
        <w:rPr>
          <w:bCs/>
          <w:szCs w:val="24"/>
          <w:lang w:eastAsia="lt-LT"/>
        </w:rPr>
        <w:t>Antraisiais vaiko au</w:t>
      </w:r>
      <w:r w:rsidRPr="00C97349">
        <w:rPr>
          <w:bCs/>
          <w:szCs w:val="24"/>
          <w:lang w:eastAsia="lt-LT"/>
        </w:rPr>
        <w:t xml:space="preserve">ginimo metais </w:t>
      </w:r>
      <w:r w:rsidRPr="00BE4BC4">
        <w:rPr>
          <w:szCs w:val="24"/>
          <w:lang w:eastAsia="lt-LT"/>
        </w:rPr>
        <w:t>(iki vaikui sueis 2 metai</w:t>
      </w:r>
      <w:r w:rsidRPr="000E62C0">
        <w:rPr>
          <w:b/>
          <w:szCs w:val="24"/>
          <w:lang w:eastAsia="lt-LT"/>
        </w:rPr>
        <w:t xml:space="preserve"> </w:t>
      </w:r>
      <w:r w:rsidRPr="000E62C0">
        <w:rPr>
          <w:szCs w:val="24"/>
          <w:lang w:eastAsia="lt-LT"/>
        </w:rPr>
        <w:t xml:space="preserve">arba antraisiais įvaikinto vaiko auginimo metais) </w:t>
      </w:r>
      <w:r w:rsidRPr="000E62C0">
        <w:rPr>
          <w:bCs/>
          <w:szCs w:val="24"/>
          <w:lang w:eastAsia="lt-LT"/>
        </w:rPr>
        <w:t xml:space="preserve">vaiko priežiūros išmoka mokama </w:t>
      </w:r>
      <w:r w:rsidRPr="00A5120C">
        <w:rPr>
          <w:bCs/>
          <w:strike/>
          <w:szCs w:val="24"/>
          <w:lang w:eastAsia="lt-LT"/>
        </w:rPr>
        <w:t>nepriklausomai nuo</w:t>
      </w:r>
      <w:r w:rsidRPr="00A5120C">
        <w:rPr>
          <w:bCs/>
          <w:szCs w:val="24"/>
          <w:lang w:eastAsia="lt-LT"/>
        </w:rPr>
        <w:t xml:space="preserve"> </w:t>
      </w:r>
      <w:r w:rsidR="00907BE5" w:rsidRPr="00A5120C">
        <w:rPr>
          <w:b/>
          <w:bCs/>
          <w:szCs w:val="24"/>
          <w:lang w:eastAsia="lt-LT"/>
        </w:rPr>
        <w:t xml:space="preserve">neatsižvelgiant į </w:t>
      </w:r>
      <w:r w:rsidRPr="00A5120C">
        <w:rPr>
          <w:bCs/>
          <w:szCs w:val="24"/>
          <w:lang w:eastAsia="lt-LT"/>
        </w:rPr>
        <w:t xml:space="preserve">tuo metu </w:t>
      </w:r>
      <w:r w:rsidRPr="00A5120C">
        <w:rPr>
          <w:bCs/>
          <w:strike/>
          <w:szCs w:val="24"/>
          <w:lang w:eastAsia="lt-LT"/>
        </w:rPr>
        <w:t>gautų pajamų</w:t>
      </w:r>
      <w:r w:rsidRPr="00A5120C">
        <w:rPr>
          <w:bCs/>
          <w:szCs w:val="24"/>
          <w:lang w:eastAsia="lt-LT"/>
        </w:rPr>
        <w:t xml:space="preserve"> </w:t>
      </w:r>
      <w:r w:rsidR="00907BE5" w:rsidRPr="0040179B">
        <w:rPr>
          <w:b/>
          <w:bCs/>
          <w:szCs w:val="24"/>
          <w:lang w:eastAsia="lt-LT"/>
        </w:rPr>
        <w:t xml:space="preserve">gautas pajamas </w:t>
      </w:r>
      <w:r w:rsidRPr="000A5933">
        <w:rPr>
          <w:bCs/>
          <w:szCs w:val="24"/>
          <w:lang w:eastAsia="lt-LT"/>
        </w:rPr>
        <w:t xml:space="preserve">ir (ar) </w:t>
      </w:r>
      <w:r w:rsidRPr="000A5933">
        <w:rPr>
          <w:bCs/>
          <w:strike/>
          <w:szCs w:val="24"/>
          <w:lang w:eastAsia="lt-LT"/>
        </w:rPr>
        <w:t>išmokų</w:t>
      </w:r>
      <w:r w:rsidR="00907BE5" w:rsidRPr="007B03CC">
        <w:rPr>
          <w:b/>
          <w:bCs/>
          <w:szCs w:val="24"/>
          <w:lang w:eastAsia="lt-LT"/>
        </w:rPr>
        <w:t xml:space="preserve"> išmokas</w:t>
      </w:r>
      <w:r w:rsidRPr="007B03CC">
        <w:rPr>
          <w:bCs/>
          <w:szCs w:val="24"/>
          <w:lang w:eastAsia="lt-LT"/>
        </w:rPr>
        <w:t>.</w:t>
      </w:r>
      <w:r w:rsidRPr="007B03CC">
        <w:rPr>
          <w:szCs w:val="24"/>
          <w:lang w:eastAsia="lt-LT"/>
        </w:rPr>
        <w:t xml:space="preserve"> Asmenys, gaunantys pajamų tik iš sporto, atlikėjo veiklos, pagal autorines sutartis arba iš individualios veiklos, l</w:t>
      </w:r>
      <w:r w:rsidRPr="005F355A">
        <w:rPr>
          <w:szCs w:val="24"/>
          <w:lang w:eastAsia="lt-LT"/>
        </w:rPr>
        <w:t xml:space="preserve">aikomi turinčiais draudžiamųjų pajamų visą mėnesį, jeigu motinystės </w:t>
      </w:r>
      <w:r w:rsidRPr="005F355A">
        <w:rPr>
          <w:szCs w:val="24"/>
          <w:lang w:eastAsia="lt-LT"/>
        </w:rPr>
        <w:lastRenderedPageBreak/>
        <w:t xml:space="preserve">socialinio draudimo įmokos sumokėtos nuo pajamų sumos, ne mažesnės negu minimalioji mėnesinė alga. </w:t>
      </w:r>
      <w:r w:rsidRPr="00B23B05">
        <w:rPr>
          <w:strike/>
          <w:szCs w:val="24"/>
          <w:lang w:eastAsia="lt-LT"/>
        </w:rPr>
        <w:t>Tuo atveju, kai</w:t>
      </w:r>
      <w:r w:rsidRPr="005F355A">
        <w:rPr>
          <w:szCs w:val="24"/>
          <w:lang w:eastAsia="lt-LT"/>
        </w:rPr>
        <w:t xml:space="preserve"> </w:t>
      </w:r>
      <w:r w:rsidR="00B23B05">
        <w:rPr>
          <w:b/>
          <w:szCs w:val="24"/>
          <w:lang w:eastAsia="lt-LT"/>
        </w:rPr>
        <w:t xml:space="preserve">Jei </w:t>
      </w:r>
      <w:r w:rsidRPr="005F355A">
        <w:rPr>
          <w:szCs w:val="24"/>
          <w:lang w:eastAsia="lt-LT"/>
        </w:rPr>
        <w:t>motinystės socialinio draudimo įmokos sumokėtos nuo mažesnės negu minimal</w:t>
      </w:r>
      <w:r w:rsidRPr="00295DDF">
        <w:rPr>
          <w:szCs w:val="24"/>
          <w:lang w:eastAsia="lt-LT"/>
        </w:rPr>
        <w:t xml:space="preserve">ioji mėnesinė alga sumos, šių asmenų draudžiamųjų pajamų turėjimo laikotarpis laikomas proporcingai mažesniu. </w:t>
      </w:r>
      <w:r w:rsidRPr="003C1D38">
        <w:rPr>
          <w:strike/>
          <w:szCs w:val="24"/>
          <w:lang w:eastAsia="lt-LT"/>
        </w:rPr>
        <w:t>Ūkininkams ir jų partneriams, šeimynos dalyviams, individualių įmonių savininkams, mažųjų bendrijų nariams ir ūkinių bendrijų tikriesiems nariams</w:t>
      </w:r>
      <w:r w:rsidR="00696890" w:rsidRPr="003C1D38">
        <w:rPr>
          <w:b/>
          <w:bCs/>
          <w:szCs w:val="24"/>
        </w:rPr>
        <w:t xml:space="preserve"> </w:t>
      </w:r>
      <w:r w:rsidR="00696890" w:rsidRPr="003B3B15">
        <w:rPr>
          <w:b/>
          <w:bCs/>
          <w:szCs w:val="24"/>
        </w:rPr>
        <w:t>Savarankiškai dirbantiems asmenims, nurodytiems Valstybinio socialinio draudimo įstatymo 5 straipsnio 2 dalyje</w:t>
      </w:r>
      <w:r w:rsidRPr="00DE3F62">
        <w:rPr>
          <w:szCs w:val="24"/>
          <w:lang w:eastAsia="lt-LT"/>
        </w:rPr>
        <w:t xml:space="preserve">, įgijusiems teisę gauti vaiko priežiūros išmoką, </w:t>
      </w:r>
      <w:r w:rsidRPr="00466F74">
        <w:rPr>
          <w:strike/>
          <w:szCs w:val="24"/>
          <w:lang w:eastAsia="lt-LT"/>
        </w:rPr>
        <w:t>vaiko priežiūros</w:t>
      </w:r>
      <w:r w:rsidRPr="00273D77">
        <w:rPr>
          <w:szCs w:val="24"/>
          <w:lang w:eastAsia="lt-LT"/>
        </w:rPr>
        <w:t xml:space="preserve"> </w:t>
      </w:r>
      <w:r w:rsidR="00907BE5" w:rsidRPr="00273D77">
        <w:rPr>
          <w:b/>
          <w:szCs w:val="24"/>
          <w:lang w:eastAsia="lt-LT"/>
        </w:rPr>
        <w:t xml:space="preserve">ši </w:t>
      </w:r>
      <w:r w:rsidRPr="00C379D4">
        <w:rPr>
          <w:szCs w:val="24"/>
          <w:lang w:eastAsia="lt-LT"/>
        </w:rPr>
        <w:t>išmoka mokama neatsižvelgiant į pajamas. Mokant vaiko priežiūros išmoką, neatsižvelgiama į meno kūrėjo statusą turinčio asmens draudimo valstybės lėšomis sumas.</w:t>
      </w:r>
      <w:r w:rsidRPr="008F3E0C">
        <w:rPr>
          <w:szCs w:val="24"/>
        </w:rPr>
        <w:t>“</w:t>
      </w:r>
    </w:p>
    <w:p w:rsidR="002F0B57" w:rsidRDefault="002F0B57" w:rsidP="00FE3C3D">
      <w:pPr>
        <w:widowControl w:val="0"/>
        <w:spacing w:line="360" w:lineRule="auto"/>
        <w:ind w:firstLine="720"/>
        <w:jc w:val="both"/>
        <w:rPr>
          <w:szCs w:val="24"/>
          <w:lang w:eastAsia="lt-LT"/>
        </w:rPr>
      </w:pPr>
    </w:p>
    <w:p w:rsidR="00524D73" w:rsidRPr="00081952" w:rsidRDefault="00D8154A" w:rsidP="00FE3C3D">
      <w:pPr>
        <w:spacing w:line="360" w:lineRule="auto"/>
        <w:ind w:firstLine="720"/>
        <w:jc w:val="both"/>
        <w:rPr>
          <w:b/>
          <w:szCs w:val="24"/>
        </w:rPr>
      </w:pPr>
      <w:bookmarkStart w:id="0" w:name="_GoBack"/>
      <w:bookmarkEnd w:id="0"/>
      <w:r>
        <w:rPr>
          <w:b/>
          <w:szCs w:val="24"/>
        </w:rPr>
        <w:t>9</w:t>
      </w:r>
      <w:r w:rsidR="00524D73" w:rsidRPr="00081952">
        <w:rPr>
          <w:b/>
          <w:szCs w:val="24"/>
        </w:rPr>
        <w:t xml:space="preserve"> straipsnis. Įstatymo įsigaliojimas</w:t>
      </w:r>
      <w:r w:rsidR="00C24DD7" w:rsidRPr="00081952">
        <w:rPr>
          <w:b/>
          <w:szCs w:val="24"/>
        </w:rPr>
        <w:t>, įgyvendinimas</w:t>
      </w:r>
      <w:r w:rsidR="00524D73" w:rsidRPr="00081952">
        <w:rPr>
          <w:b/>
          <w:szCs w:val="24"/>
        </w:rPr>
        <w:t xml:space="preserve"> ir taikymas</w:t>
      </w:r>
    </w:p>
    <w:p w:rsidR="00524D73" w:rsidRPr="007C4CEB" w:rsidRDefault="00524D73" w:rsidP="00FE3C3D">
      <w:pPr>
        <w:spacing w:line="360" w:lineRule="auto"/>
        <w:ind w:firstLine="720"/>
        <w:jc w:val="both"/>
        <w:rPr>
          <w:szCs w:val="24"/>
        </w:rPr>
      </w:pPr>
      <w:r w:rsidRPr="00081952">
        <w:rPr>
          <w:szCs w:val="24"/>
        </w:rPr>
        <w:t xml:space="preserve">1. </w:t>
      </w:r>
      <w:r w:rsidR="00502343" w:rsidRPr="00081952">
        <w:rPr>
          <w:szCs w:val="24"/>
        </w:rPr>
        <w:t xml:space="preserve">Šis įstatymas, išskyrus </w:t>
      </w:r>
      <w:r w:rsidR="000C0BD1">
        <w:rPr>
          <w:szCs w:val="24"/>
        </w:rPr>
        <w:t xml:space="preserve">šio įstatymo </w:t>
      </w:r>
      <w:r w:rsidR="00B4567C" w:rsidRPr="00081952">
        <w:rPr>
          <w:szCs w:val="24"/>
        </w:rPr>
        <w:t xml:space="preserve">2 straipsnį </w:t>
      </w:r>
      <w:r w:rsidR="00B4567C" w:rsidRPr="007C4CEB">
        <w:rPr>
          <w:szCs w:val="24"/>
        </w:rPr>
        <w:t xml:space="preserve">ir </w:t>
      </w:r>
      <w:r w:rsidR="001F0D56" w:rsidRPr="007C4CEB">
        <w:rPr>
          <w:szCs w:val="24"/>
        </w:rPr>
        <w:t xml:space="preserve">šio straipsnio </w:t>
      </w:r>
      <w:r w:rsidR="00B4567C" w:rsidRPr="007C4CEB">
        <w:rPr>
          <w:szCs w:val="24"/>
        </w:rPr>
        <w:t>3</w:t>
      </w:r>
      <w:r w:rsidR="001F0D56" w:rsidRPr="007C4CEB">
        <w:rPr>
          <w:szCs w:val="24"/>
        </w:rPr>
        <w:t xml:space="preserve"> dalį, </w:t>
      </w:r>
      <w:r w:rsidR="00502343" w:rsidRPr="007C4CEB">
        <w:rPr>
          <w:szCs w:val="24"/>
        </w:rPr>
        <w:t>įsigalioja</w:t>
      </w:r>
      <w:r w:rsidR="001F0D56" w:rsidRPr="007C4CEB">
        <w:rPr>
          <w:szCs w:val="24"/>
        </w:rPr>
        <w:t xml:space="preserve"> 2021 m. sausio 1 d.</w:t>
      </w:r>
    </w:p>
    <w:p w:rsidR="00B4567C" w:rsidRPr="00C27AB1" w:rsidRDefault="00B4567C" w:rsidP="00FE3C3D">
      <w:pPr>
        <w:spacing w:line="360" w:lineRule="auto"/>
        <w:ind w:firstLine="720"/>
        <w:jc w:val="both"/>
        <w:rPr>
          <w:szCs w:val="24"/>
        </w:rPr>
      </w:pPr>
      <w:r w:rsidRPr="00C27AB1">
        <w:rPr>
          <w:szCs w:val="24"/>
        </w:rPr>
        <w:t>2. Šio įstatymo 2 straipsnis įsigalioja 2021 m. vasario 1 d.</w:t>
      </w:r>
    </w:p>
    <w:p w:rsidR="001F0D56" w:rsidRPr="00577B9E" w:rsidRDefault="00B4567C" w:rsidP="00FE3C3D">
      <w:pPr>
        <w:spacing w:line="360" w:lineRule="auto"/>
        <w:ind w:firstLine="720"/>
        <w:jc w:val="both"/>
        <w:rPr>
          <w:szCs w:val="24"/>
        </w:rPr>
      </w:pPr>
      <w:r w:rsidRPr="00F15E6B">
        <w:rPr>
          <w:szCs w:val="24"/>
        </w:rPr>
        <w:t>3</w:t>
      </w:r>
      <w:r w:rsidR="001F0D56" w:rsidRPr="00F15E6B">
        <w:rPr>
          <w:szCs w:val="24"/>
        </w:rPr>
        <w:t xml:space="preserve">. </w:t>
      </w:r>
      <w:r w:rsidR="008C4117" w:rsidRPr="00F15E6B">
        <w:rPr>
          <w:szCs w:val="24"/>
        </w:rPr>
        <w:t>Lietuvos Respublikos Vyriausybė</w:t>
      </w:r>
      <w:r w:rsidR="00E25147">
        <w:rPr>
          <w:szCs w:val="24"/>
        </w:rPr>
        <w:t>, Lietuvos Respublikos socialinės apsaugos ir darbo ministras ir Lietuvos Respublikos sveikatos apsaugos ministras</w:t>
      </w:r>
      <w:r w:rsidR="008C4117" w:rsidRPr="00F15E6B">
        <w:rPr>
          <w:szCs w:val="24"/>
        </w:rPr>
        <w:t xml:space="preserve"> iki </w:t>
      </w:r>
      <w:r w:rsidR="00C24DD7" w:rsidRPr="00F15E6B">
        <w:rPr>
          <w:szCs w:val="24"/>
        </w:rPr>
        <w:t xml:space="preserve">2020 m. gruodžio 31 d. priima šio įstatymo </w:t>
      </w:r>
      <w:r w:rsidR="008C4117" w:rsidRPr="00577B9E">
        <w:rPr>
          <w:szCs w:val="24"/>
        </w:rPr>
        <w:t>įgyvendinamuosius teisės aktus.</w:t>
      </w:r>
    </w:p>
    <w:p w:rsidR="0003748F" w:rsidRPr="00F15E6B" w:rsidRDefault="00B4567C" w:rsidP="00FE3C3D">
      <w:pPr>
        <w:spacing w:line="360" w:lineRule="auto"/>
        <w:ind w:firstLine="720"/>
        <w:jc w:val="both"/>
        <w:rPr>
          <w:szCs w:val="24"/>
        </w:rPr>
      </w:pPr>
      <w:r w:rsidRPr="00C97349">
        <w:rPr>
          <w:szCs w:val="24"/>
        </w:rPr>
        <w:t>4</w:t>
      </w:r>
      <w:r w:rsidR="0003748F" w:rsidRPr="00C97349">
        <w:rPr>
          <w:szCs w:val="24"/>
        </w:rPr>
        <w:t xml:space="preserve">. </w:t>
      </w:r>
      <w:r w:rsidR="00F336DE" w:rsidRPr="00BE4BC4">
        <w:rPr>
          <w:szCs w:val="24"/>
        </w:rPr>
        <w:t>Įsigaliojus šiam įstatymui, š</w:t>
      </w:r>
      <w:r w:rsidR="0003748F" w:rsidRPr="000E62C0">
        <w:rPr>
          <w:szCs w:val="24"/>
        </w:rPr>
        <w:t xml:space="preserve">io </w:t>
      </w:r>
      <w:r w:rsidR="009E4CF1" w:rsidRPr="000E62C0">
        <w:rPr>
          <w:szCs w:val="24"/>
        </w:rPr>
        <w:t xml:space="preserve">įstatymo </w:t>
      </w:r>
      <w:r w:rsidR="00D8154A">
        <w:rPr>
          <w:szCs w:val="24"/>
        </w:rPr>
        <w:t>5</w:t>
      </w:r>
      <w:r w:rsidR="002A512D" w:rsidRPr="00081952">
        <w:rPr>
          <w:szCs w:val="24"/>
        </w:rPr>
        <w:t>–</w:t>
      </w:r>
      <w:r w:rsidR="00D8154A">
        <w:rPr>
          <w:szCs w:val="24"/>
        </w:rPr>
        <w:t>8</w:t>
      </w:r>
      <w:r w:rsidR="009E4CF1" w:rsidRPr="00081952">
        <w:rPr>
          <w:szCs w:val="24"/>
        </w:rPr>
        <w:t xml:space="preserve"> straipsnių</w:t>
      </w:r>
      <w:r w:rsidR="0003748F" w:rsidRPr="00081952">
        <w:rPr>
          <w:szCs w:val="24"/>
        </w:rPr>
        <w:t xml:space="preserve"> nuostatos </w:t>
      </w:r>
      <w:r w:rsidR="00977E69" w:rsidRPr="00081952">
        <w:rPr>
          <w:szCs w:val="24"/>
        </w:rPr>
        <w:t xml:space="preserve">asmenims, turintiems teisę gauti ligos, motinystės, tėvystės ar vaiko priežiūros išmoką </w:t>
      </w:r>
      <w:r w:rsidR="0028267D">
        <w:rPr>
          <w:szCs w:val="24"/>
        </w:rPr>
        <w:t xml:space="preserve">atitinkamai </w:t>
      </w:r>
      <w:r w:rsidR="008E1E2D" w:rsidRPr="007C4CEB">
        <w:rPr>
          <w:color w:val="000000"/>
          <w:szCs w:val="24"/>
          <w:lang w:eastAsia="lt-LT"/>
        </w:rPr>
        <w:t>Lietuvos Respublikos ligos ir motinystės socialinio draudimo įstatymo</w:t>
      </w:r>
      <w:r w:rsidR="008E1E2D" w:rsidRPr="007C4CEB">
        <w:rPr>
          <w:szCs w:val="24"/>
        </w:rPr>
        <w:t xml:space="preserve"> 8, 16, 19 ar 22 straipsn</w:t>
      </w:r>
      <w:r w:rsidR="0052079B">
        <w:rPr>
          <w:szCs w:val="24"/>
        </w:rPr>
        <w:t>yje</w:t>
      </w:r>
      <w:r w:rsidR="008E1E2D" w:rsidRPr="007C4CEB">
        <w:rPr>
          <w:szCs w:val="24"/>
        </w:rPr>
        <w:t xml:space="preserve"> nustatyta tvarka, </w:t>
      </w:r>
      <w:r w:rsidR="0003748F" w:rsidRPr="007C4CEB">
        <w:rPr>
          <w:szCs w:val="24"/>
        </w:rPr>
        <w:t xml:space="preserve">taikomos </w:t>
      </w:r>
      <w:r w:rsidR="00AC636F" w:rsidRPr="007C4CEB">
        <w:rPr>
          <w:szCs w:val="24"/>
        </w:rPr>
        <w:t xml:space="preserve">mokant </w:t>
      </w:r>
      <w:r w:rsidR="00977E69" w:rsidRPr="00040B2F">
        <w:rPr>
          <w:szCs w:val="24"/>
        </w:rPr>
        <w:t xml:space="preserve">ligos, motinystės, tėvystės </w:t>
      </w:r>
      <w:r w:rsidR="0052079B">
        <w:rPr>
          <w:szCs w:val="24"/>
        </w:rPr>
        <w:t>a</w:t>
      </w:r>
      <w:r w:rsidR="00977E69" w:rsidRPr="00040B2F">
        <w:rPr>
          <w:szCs w:val="24"/>
        </w:rPr>
        <w:t>r vaiko priežiūros</w:t>
      </w:r>
      <w:r w:rsidR="00977E69" w:rsidRPr="00C27AB1">
        <w:rPr>
          <w:szCs w:val="24"/>
        </w:rPr>
        <w:t xml:space="preserve"> </w:t>
      </w:r>
      <w:r w:rsidR="00AC636F" w:rsidRPr="00C27AB1">
        <w:rPr>
          <w:szCs w:val="24"/>
        </w:rPr>
        <w:t>išmokas</w:t>
      </w:r>
      <w:r w:rsidR="009E4CF1" w:rsidRPr="00C27AB1">
        <w:rPr>
          <w:szCs w:val="24"/>
        </w:rPr>
        <w:t xml:space="preserve">, kurios paskirtos iki šio įstatymo įsigaliojimo ir mokamos </w:t>
      </w:r>
      <w:r w:rsidR="00FE3C3D" w:rsidRPr="00076D2D">
        <w:rPr>
          <w:szCs w:val="24"/>
        </w:rPr>
        <w:t>po 2021 m. sausio 1 d</w:t>
      </w:r>
      <w:r w:rsidR="009E4CF1" w:rsidRPr="00F15E6B">
        <w:rPr>
          <w:szCs w:val="24"/>
        </w:rPr>
        <w:t>.</w:t>
      </w:r>
    </w:p>
    <w:p w:rsidR="0082789A" w:rsidRPr="00B4567C" w:rsidRDefault="0082789A" w:rsidP="007A19F7">
      <w:pPr>
        <w:rPr>
          <w:szCs w:val="24"/>
          <w:lang w:eastAsia="lt-LT"/>
        </w:rPr>
      </w:pPr>
    </w:p>
    <w:p w:rsidR="00890159" w:rsidRPr="00B4567C" w:rsidRDefault="00890159" w:rsidP="007A19F7">
      <w:pPr>
        <w:widowControl w:val="0"/>
        <w:ind w:firstLine="567"/>
        <w:jc w:val="both"/>
        <w:rPr>
          <w:szCs w:val="24"/>
        </w:rPr>
      </w:pPr>
      <w:bookmarkStart w:id="1" w:name="part_ad80a29699b94c4290552204f7afd1c3"/>
      <w:bookmarkEnd w:id="1"/>
    </w:p>
    <w:p w:rsidR="008076E6" w:rsidRPr="00EB2275" w:rsidRDefault="008076E6" w:rsidP="007A19F7">
      <w:pPr>
        <w:widowControl w:val="0"/>
        <w:ind w:firstLine="567"/>
        <w:jc w:val="both"/>
        <w:rPr>
          <w:color w:val="000000"/>
          <w:szCs w:val="24"/>
          <w:lang w:eastAsia="lt-LT"/>
        </w:rPr>
      </w:pPr>
      <w:r w:rsidRPr="00EB2275">
        <w:rPr>
          <w:i/>
          <w:iCs/>
          <w:color w:val="000000"/>
          <w:szCs w:val="24"/>
          <w:lang w:eastAsia="lt-LT"/>
        </w:rPr>
        <w:t>Skelbiu šį Lietuvos Respublikos Seimo priimtą įstatymą</w:t>
      </w:r>
      <w:r w:rsidRPr="00EB2275">
        <w:rPr>
          <w:color w:val="000000"/>
          <w:szCs w:val="24"/>
          <w:lang w:eastAsia="lt-LT"/>
        </w:rPr>
        <w:t>.</w:t>
      </w:r>
    </w:p>
    <w:p w:rsidR="00493EFB" w:rsidRPr="00EB2275" w:rsidRDefault="00493EFB" w:rsidP="007A19F7">
      <w:pPr>
        <w:widowControl w:val="0"/>
        <w:jc w:val="both"/>
        <w:rPr>
          <w:color w:val="000000"/>
          <w:szCs w:val="24"/>
          <w:lang w:eastAsia="lt-LT"/>
        </w:rPr>
      </w:pPr>
    </w:p>
    <w:p w:rsidR="0039091F" w:rsidRPr="00EB2275" w:rsidRDefault="0039091F" w:rsidP="007A19F7">
      <w:pPr>
        <w:widowControl w:val="0"/>
        <w:jc w:val="both"/>
        <w:rPr>
          <w:color w:val="000000"/>
          <w:szCs w:val="24"/>
          <w:lang w:eastAsia="lt-LT"/>
        </w:rPr>
      </w:pPr>
    </w:p>
    <w:p w:rsidR="008076E6" w:rsidRPr="00081952" w:rsidRDefault="008076E6" w:rsidP="000728E7">
      <w:pPr>
        <w:widowControl w:val="0"/>
        <w:jc w:val="both"/>
        <w:rPr>
          <w:color w:val="000000"/>
          <w:szCs w:val="24"/>
          <w:lang w:eastAsia="lt-LT"/>
        </w:rPr>
      </w:pPr>
      <w:r w:rsidRPr="00EB2275">
        <w:rPr>
          <w:color w:val="000000"/>
          <w:szCs w:val="24"/>
          <w:lang w:eastAsia="lt-LT"/>
        </w:rPr>
        <w:t>Respublikos Prezidentas</w:t>
      </w:r>
    </w:p>
    <w:sectPr w:rsidR="008076E6" w:rsidRPr="00081952" w:rsidSect="00814320">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D2D" w:rsidRDefault="00597D2D" w:rsidP="00F12577">
      <w:r>
        <w:separator/>
      </w:r>
    </w:p>
  </w:endnote>
  <w:endnote w:type="continuationSeparator" w:id="0">
    <w:p w:rsidR="00597D2D" w:rsidRDefault="00597D2D" w:rsidP="00F1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D2D" w:rsidRDefault="00597D2D" w:rsidP="00F12577">
      <w:r>
        <w:separator/>
      </w:r>
    </w:p>
  </w:footnote>
  <w:footnote w:type="continuationSeparator" w:id="0">
    <w:p w:rsidR="00597D2D" w:rsidRDefault="00597D2D" w:rsidP="00F12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CC9" w:rsidRDefault="008D5CC9">
    <w:pPr>
      <w:pStyle w:val="Antrats"/>
      <w:jc w:val="center"/>
    </w:pPr>
    <w:r>
      <w:fldChar w:fldCharType="begin"/>
    </w:r>
    <w:r>
      <w:instrText>PAGE   \* MERGEFORMAT</w:instrText>
    </w:r>
    <w:r>
      <w:fldChar w:fldCharType="separate"/>
    </w:r>
    <w:r w:rsidR="0037254D">
      <w:rPr>
        <w:noProof/>
      </w:rPr>
      <w:t>7</w:t>
    </w:r>
    <w:r>
      <w:fldChar w:fldCharType="end"/>
    </w:r>
  </w:p>
  <w:p w:rsidR="008D5CC9" w:rsidRDefault="008D5C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4499"/>
    <w:multiLevelType w:val="hybridMultilevel"/>
    <w:tmpl w:val="427870BE"/>
    <w:lvl w:ilvl="0" w:tplc="F370CB14">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028747B"/>
    <w:multiLevelType w:val="hybridMultilevel"/>
    <w:tmpl w:val="C13E0E78"/>
    <w:lvl w:ilvl="0" w:tplc="4FF250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90B1C14"/>
    <w:multiLevelType w:val="hybridMultilevel"/>
    <w:tmpl w:val="7C3A24CC"/>
    <w:lvl w:ilvl="0" w:tplc="CC9ACD8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7DDD4F83"/>
    <w:multiLevelType w:val="hybridMultilevel"/>
    <w:tmpl w:val="1DC46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00"/>
    <w:rsid w:val="00001135"/>
    <w:rsid w:val="00007CD3"/>
    <w:rsid w:val="00017D9F"/>
    <w:rsid w:val="00023AAE"/>
    <w:rsid w:val="00035BC2"/>
    <w:rsid w:val="0003748F"/>
    <w:rsid w:val="00040B2F"/>
    <w:rsid w:val="00052357"/>
    <w:rsid w:val="000728E7"/>
    <w:rsid w:val="00076D2D"/>
    <w:rsid w:val="00081952"/>
    <w:rsid w:val="00082D53"/>
    <w:rsid w:val="000A0B1B"/>
    <w:rsid w:val="000A0FEC"/>
    <w:rsid w:val="000A4224"/>
    <w:rsid w:val="000A58FC"/>
    <w:rsid w:val="000A5933"/>
    <w:rsid w:val="000B37C0"/>
    <w:rsid w:val="000C0BD1"/>
    <w:rsid w:val="000C2BE1"/>
    <w:rsid w:val="000C2D27"/>
    <w:rsid w:val="000C402E"/>
    <w:rsid w:val="000C615B"/>
    <w:rsid w:val="000C6292"/>
    <w:rsid w:val="000D5C7F"/>
    <w:rsid w:val="000E62C0"/>
    <w:rsid w:val="000F37C1"/>
    <w:rsid w:val="000F755F"/>
    <w:rsid w:val="000F7AAC"/>
    <w:rsid w:val="00107A67"/>
    <w:rsid w:val="001141F5"/>
    <w:rsid w:val="00126E19"/>
    <w:rsid w:val="00127563"/>
    <w:rsid w:val="001406D3"/>
    <w:rsid w:val="0014349A"/>
    <w:rsid w:val="001435D5"/>
    <w:rsid w:val="00150295"/>
    <w:rsid w:val="001530A0"/>
    <w:rsid w:val="00153F0E"/>
    <w:rsid w:val="00161F40"/>
    <w:rsid w:val="00163DFA"/>
    <w:rsid w:val="00175C33"/>
    <w:rsid w:val="00185AFD"/>
    <w:rsid w:val="00197D55"/>
    <w:rsid w:val="001D3F27"/>
    <w:rsid w:val="001F0D56"/>
    <w:rsid w:val="001F75AF"/>
    <w:rsid w:val="00211A87"/>
    <w:rsid w:val="00217FE5"/>
    <w:rsid w:val="00224045"/>
    <w:rsid w:val="00225424"/>
    <w:rsid w:val="002328F1"/>
    <w:rsid w:val="002432A0"/>
    <w:rsid w:val="00243B2E"/>
    <w:rsid w:val="00262EB5"/>
    <w:rsid w:val="00273D77"/>
    <w:rsid w:val="00280D7F"/>
    <w:rsid w:val="0028267D"/>
    <w:rsid w:val="0028496F"/>
    <w:rsid w:val="00295DDF"/>
    <w:rsid w:val="002A512D"/>
    <w:rsid w:val="002B4833"/>
    <w:rsid w:val="002C241D"/>
    <w:rsid w:val="002C4D81"/>
    <w:rsid w:val="002D1F68"/>
    <w:rsid w:val="002D68A9"/>
    <w:rsid w:val="002D7FCB"/>
    <w:rsid w:val="002E18C1"/>
    <w:rsid w:val="002F0B57"/>
    <w:rsid w:val="002F684F"/>
    <w:rsid w:val="002F6FF6"/>
    <w:rsid w:val="002F7626"/>
    <w:rsid w:val="003036FE"/>
    <w:rsid w:val="003110D6"/>
    <w:rsid w:val="00322B15"/>
    <w:rsid w:val="00324F07"/>
    <w:rsid w:val="00325C36"/>
    <w:rsid w:val="0033065A"/>
    <w:rsid w:val="00336A75"/>
    <w:rsid w:val="00346362"/>
    <w:rsid w:val="0034642F"/>
    <w:rsid w:val="003549D7"/>
    <w:rsid w:val="00366062"/>
    <w:rsid w:val="0037254D"/>
    <w:rsid w:val="00376395"/>
    <w:rsid w:val="003773BF"/>
    <w:rsid w:val="00387483"/>
    <w:rsid w:val="0039091F"/>
    <w:rsid w:val="003929E7"/>
    <w:rsid w:val="003A26CA"/>
    <w:rsid w:val="003A2A37"/>
    <w:rsid w:val="003A2AD9"/>
    <w:rsid w:val="003A3282"/>
    <w:rsid w:val="003B1074"/>
    <w:rsid w:val="003B2E9E"/>
    <w:rsid w:val="003B3B15"/>
    <w:rsid w:val="003C0C21"/>
    <w:rsid w:val="003C1B86"/>
    <w:rsid w:val="003C1D38"/>
    <w:rsid w:val="003C6F0F"/>
    <w:rsid w:val="003F2CA3"/>
    <w:rsid w:val="003F75F2"/>
    <w:rsid w:val="004010EE"/>
    <w:rsid w:val="0040179B"/>
    <w:rsid w:val="00404142"/>
    <w:rsid w:val="00422D48"/>
    <w:rsid w:val="0042438C"/>
    <w:rsid w:val="00424A90"/>
    <w:rsid w:val="00425787"/>
    <w:rsid w:val="00446023"/>
    <w:rsid w:val="00452413"/>
    <w:rsid w:val="004620DD"/>
    <w:rsid w:val="00466F74"/>
    <w:rsid w:val="00476A18"/>
    <w:rsid w:val="004843FE"/>
    <w:rsid w:val="00486ED3"/>
    <w:rsid w:val="00493EFB"/>
    <w:rsid w:val="004A3B86"/>
    <w:rsid w:val="004B53C3"/>
    <w:rsid w:val="004D2185"/>
    <w:rsid w:val="004D606A"/>
    <w:rsid w:val="004D7451"/>
    <w:rsid w:val="004E17DC"/>
    <w:rsid w:val="004E3E34"/>
    <w:rsid w:val="004E4973"/>
    <w:rsid w:val="004F1552"/>
    <w:rsid w:val="004F545A"/>
    <w:rsid w:val="004F6A42"/>
    <w:rsid w:val="00502343"/>
    <w:rsid w:val="0052079B"/>
    <w:rsid w:val="00524D73"/>
    <w:rsid w:val="00526B78"/>
    <w:rsid w:val="00533B5D"/>
    <w:rsid w:val="00536A06"/>
    <w:rsid w:val="00537D59"/>
    <w:rsid w:val="00540F80"/>
    <w:rsid w:val="005439F5"/>
    <w:rsid w:val="005556A1"/>
    <w:rsid w:val="005569C3"/>
    <w:rsid w:val="00570634"/>
    <w:rsid w:val="00577B9E"/>
    <w:rsid w:val="00591DBF"/>
    <w:rsid w:val="00595213"/>
    <w:rsid w:val="00597D2D"/>
    <w:rsid w:val="005A0B6B"/>
    <w:rsid w:val="005A5FFA"/>
    <w:rsid w:val="005B29D4"/>
    <w:rsid w:val="005B37BC"/>
    <w:rsid w:val="005C1385"/>
    <w:rsid w:val="005D1D7F"/>
    <w:rsid w:val="005D4046"/>
    <w:rsid w:val="005D447E"/>
    <w:rsid w:val="005D6843"/>
    <w:rsid w:val="005F355A"/>
    <w:rsid w:val="0060570A"/>
    <w:rsid w:val="00611432"/>
    <w:rsid w:val="00613872"/>
    <w:rsid w:val="0061707D"/>
    <w:rsid w:val="0062100A"/>
    <w:rsid w:val="00633935"/>
    <w:rsid w:val="006366A2"/>
    <w:rsid w:val="00637293"/>
    <w:rsid w:val="00641D4C"/>
    <w:rsid w:val="006566F0"/>
    <w:rsid w:val="006572A0"/>
    <w:rsid w:val="006676FF"/>
    <w:rsid w:val="00675526"/>
    <w:rsid w:val="006756F5"/>
    <w:rsid w:val="00696890"/>
    <w:rsid w:val="006A394D"/>
    <w:rsid w:val="006B5E8F"/>
    <w:rsid w:val="006D1D0F"/>
    <w:rsid w:val="006D4638"/>
    <w:rsid w:val="006F5085"/>
    <w:rsid w:val="00702622"/>
    <w:rsid w:val="00725A09"/>
    <w:rsid w:val="00733A44"/>
    <w:rsid w:val="00746732"/>
    <w:rsid w:val="00756C6F"/>
    <w:rsid w:val="00764854"/>
    <w:rsid w:val="00764E13"/>
    <w:rsid w:val="00780590"/>
    <w:rsid w:val="00782A31"/>
    <w:rsid w:val="00782D57"/>
    <w:rsid w:val="0078481B"/>
    <w:rsid w:val="00794969"/>
    <w:rsid w:val="0079746C"/>
    <w:rsid w:val="007A19F7"/>
    <w:rsid w:val="007B03CC"/>
    <w:rsid w:val="007B04D2"/>
    <w:rsid w:val="007B6DC9"/>
    <w:rsid w:val="007C4CEB"/>
    <w:rsid w:val="007C76BC"/>
    <w:rsid w:val="007C7E57"/>
    <w:rsid w:val="007F33C0"/>
    <w:rsid w:val="007F5ED1"/>
    <w:rsid w:val="007F63A8"/>
    <w:rsid w:val="008076E6"/>
    <w:rsid w:val="00814320"/>
    <w:rsid w:val="008152EE"/>
    <w:rsid w:val="00815789"/>
    <w:rsid w:val="008163C7"/>
    <w:rsid w:val="0082789A"/>
    <w:rsid w:val="008376EA"/>
    <w:rsid w:val="00846773"/>
    <w:rsid w:val="00863300"/>
    <w:rsid w:val="00880CC1"/>
    <w:rsid w:val="00886EF2"/>
    <w:rsid w:val="00890159"/>
    <w:rsid w:val="008935E4"/>
    <w:rsid w:val="008A2EB2"/>
    <w:rsid w:val="008A4ED1"/>
    <w:rsid w:val="008B113D"/>
    <w:rsid w:val="008B73C6"/>
    <w:rsid w:val="008B7475"/>
    <w:rsid w:val="008C0D22"/>
    <w:rsid w:val="008C3ABB"/>
    <w:rsid w:val="008C4117"/>
    <w:rsid w:val="008D3417"/>
    <w:rsid w:val="008D5CC9"/>
    <w:rsid w:val="008E1E2D"/>
    <w:rsid w:val="008E3C1F"/>
    <w:rsid w:val="008F13B4"/>
    <w:rsid w:val="008F3E0C"/>
    <w:rsid w:val="00907BE5"/>
    <w:rsid w:val="00914F17"/>
    <w:rsid w:val="009426A7"/>
    <w:rsid w:val="00944576"/>
    <w:rsid w:val="00950BDF"/>
    <w:rsid w:val="0095652C"/>
    <w:rsid w:val="00956E18"/>
    <w:rsid w:val="00963002"/>
    <w:rsid w:val="00964542"/>
    <w:rsid w:val="00964C34"/>
    <w:rsid w:val="00977E69"/>
    <w:rsid w:val="00990590"/>
    <w:rsid w:val="009A179D"/>
    <w:rsid w:val="009A5DC8"/>
    <w:rsid w:val="009B7D36"/>
    <w:rsid w:val="009C3160"/>
    <w:rsid w:val="009D74B0"/>
    <w:rsid w:val="009E18D3"/>
    <w:rsid w:val="009E3137"/>
    <w:rsid w:val="009E4CF1"/>
    <w:rsid w:val="00A023A6"/>
    <w:rsid w:val="00A17ED4"/>
    <w:rsid w:val="00A21BD7"/>
    <w:rsid w:val="00A3553A"/>
    <w:rsid w:val="00A40062"/>
    <w:rsid w:val="00A45702"/>
    <w:rsid w:val="00A5120C"/>
    <w:rsid w:val="00A55AD4"/>
    <w:rsid w:val="00A8703B"/>
    <w:rsid w:val="00A91A3E"/>
    <w:rsid w:val="00AA20C2"/>
    <w:rsid w:val="00AB3E9D"/>
    <w:rsid w:val="00AC48E6"/>
    <w:rsid w:val="00AC636F"/>
    <w:rsid w:val="00AD59AE"/>
    <w:rsid w:val="00AE166F"/>
    <w:rsid w:val="00AE6566"/>
    <w:rsid w:val="00B23B05"/>
    <w:rsid w:val="00B275B5"/>
    <w:rsid w:val="00B35A0A"/>
    <w:rsid w:val="00B35E1A"/>
    <w:rsid w:val="00B367E8"/>
    <w:rsid w:val="00B3696A"/>
    <w:rsid w:val="00B377E2"/>
    <w:rsid w:val="00B4567C"/>
    <w:rsid w:val="00B51E9C"/>
    <w:rsid w:val="00B524BF"/>
    <w:rsid w:val="00B55940"/>
    <w:rsid w:val="00B63631"/>
    <w:rsid w:val="00B670A3"/>
    <w:rsid w:val="00B67B8F"/>
    <w:rsid w:val="00B73FCA"/>
    <w:rsid w:val="00B9384D"/>
    <w:rsid w:val="00BA1F3F"/>
    <w:rsid w:val="00BA2A78"/>
    <w:rsid w:val="00BA30D7"/>
    <w:rsid w:val="00BA68FF"/>
    <w:rsid w:val="00BA6EFD"/>
    <w:rsid w:val="00BB7CD2"/>
    <w:rsid w:val="00BC4FAA"/>
    <w:rsid w:val="00BC5DFC"/>
    <w:rsid w:val="00BD069A"/>
    <w:rsid w:val="00BD0C9D"/>
    <w:rsid w:val="00BD3E74"/>
    <w:rsid w:val="00BE4BC4"/>
    <w:rsid w:val="00BE72D8"/>
    <w:rsid w:val="00BF6588"/>
    <w:rsid w:val="00BF7B58"/>
    <w:rsid w:val="00BF7C31"/>
    <w:rsid w:val="00C00D3D"/>
    <w:rsid w:val="00C20D26"/>
    <w:rsid w:val="00C24DD7"/>
    <w:rsid w:val="00C27505"/>
    <w:rsid w:val="00C27AB1"/>
    <w:rsid w:val="00C37555"/>
    <w:rsid w:val="00C379D4"/>
    <w:rsid w:val="00C571B1"/>
    <w:rsid w:val="00C571B2"/>
    <w:rsid w:val="00C82792"/>
    <w:rsid w:val="00C97349"/>
    <w:rsid w:val="00C97501"/>
    <w:rsid w:val="00CA6FF9"/>
    <w:rsid w:val="00CB096C"/>
    <w:rsid w:val="00CB5F63"/>
    <w:rsid w:val="00CC33C6"/>
    <w:rsid w:val="00CC4109"/>
    <w:rsid w:val="00CE2B1B"/>
    <w:rsid w:val="00CE3CF6"/>
    <w:rsid w:val="00CE784A"/>
    <w:rsid w:val="00CF3394"/>
    <w:rsid w:val="00CF51EE"/>
    <w:rsid w:val="00D0675E"/>
    <w:rsid w:val="00D10810"/>
    <w:rsid w:val="00D44906"/>
    <w:rsid w:val="00D45ADB"/>
    <w:rsid w:val="00D553C7"/>
    <w:rsid w:val="00D75AF9"/>
    <w:rsid w:val="00D8154A"/>
    <w:rsid w:val="00DA36EA"/>
    <w:rsid w:val="00DA3ABB"/>
    <w:rsid w:val="00DA5AE1"/>
    <w:rsid w:val="00DD2A55"/>
    <w:rsid w:val="00DD512B"/>
    <w:rsid w:val="00DD6960"/>
    <w:rsid w:val="00DE3EBF"/>
    <w:rsid w:val="00DE3F62"/>
    <w:rsid w:val="00DE4159"/>
    <w:rsid w:val="00DF0F50"/>
    <w:rsid w:val="00DF6387"/>
    <w:rsid w:val="00E03607"/>
    <w:rsid w:val="00E0480B"/>
    <w:rsid w:val="00E13804"/>
    <w:rsid w:val="00E235DE"/>
    <w:rsid w:val="00E25147"/>
    <w:rsid w:val="00E26705"/>
    <w:rsid w:val="00E37EE0"/>
    <w:rsid w:val="00E45170"/>
    <w:rsid w:val="00E76EEE"/>
    <w:rsid w:val="00E8476A"/>
    <w:rsid w:val="00E9739F"/>
    <w:rsid w:val="00EA7F71"/>
    <w:rsid w:val="00EB2275"/>
    <w:rsid w:val="00EC339D"/>
    <w:rsid w:val="00ED2B93"/>
    <w:rsid w:val="00EE2A76"/>
    <w:rsid w:val="00F12577"/>
    <w:rsid w:val="00F15E6B"/>
    <w:rsid w:val="00F336DE"/>
    <w:rsid w:val="00F3748D"/>
    <w:rsid w:val="00F675C2"/>
    <w:rsid w:val="00F72549"/>
    <w:rsid w:val="00F737A8"/>
    <w:rsid w:val="00F76394"/>
    <w:rsid w:val="00F874CB"/>
    <w:rsid w:val="00F87E1D"/>
    <w:rsid w:val="00F910DF"/>
    <w:rsid w:val="00F93F71"/>
    <w:rsid w:val="00FA3E93"/>
    <w:rsid w:val="00FB11FA"/>
    <w:rsid w:val="00FC4416"/>
    <w:rsid w:val="00FD6290"/>
    <w:rsid w:val="00FE3C3D"/>
    <w:rsid w:val="00FE7332"/>
    <w:rsid w:val="00FF25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75C2"/>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3B2E"/>
    <w:pPr>
      <w:ind w:left="720"/>
      <w:contextualSpacing/>
    </w:pPr>
  </w:style>
  <w:style w:type="paragraph" w:styleId="Antrats">
    <w:name w:val="header"/>
    <w:basedOn w:val="prastasis"/>
    <w:link w:val="AntratsDiagrama"/>
    <w:uiPriority w:val="99"/>
    <w:unhideWhenUsed/>
    <w:rsid w:val="00F12577"/>
    <w:pPr>
      <w:tabs>
        <w:tab w:val="center" w:pos="4819"/>
        <w:tab w:val="right" w:pos="9638"/>
      </w:tabs>
    </w:pPr>
  </w:style>
  <w:style w:type="character" w:customStyle="1" w:styleId="AntratsDiagrama">
    <w:name w:val="Antraštės Diagrama"/>
    <w:link w:val="Antrats"/>
    <w:uiPriority w:val="99"/>
    <w:rsid w:val="00F1257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77"/>
    <w:pPr>
      <w:tabs>
        <w:tab w:val="center" w:pos="4819"/>
        <w:tab w:val="right" w:pos="9638"/>
      </w:tabs>
    </w:pPr>
  </w:style>
  <w:style w:type="character" w:customStyle="1" w:styleId="PoratDiagrama">
    <w:name w:val="Poraštė Diagrama"/>
    <w:link w:val="Porat"/>
    <w:uiPriority w:val="99"/>
    <w:rsid w:val="00F1257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93EFB"/>
    <w:rPr>
      <w:rFonts w:ascii="Tahoma" w:hAnsi="Tahoma" w:cs="Tahoma"/>
      <w:sz w:val="16"/>
      <w:szCs w:val="16"/>
    </w:rPr>
  </w:style>
  <w:style w:type="character" w:customStyle="1" w:styleId="DebesliotekstasDiagrama">
    <w:name w:val="Debesėlio tekstas Diagrama"/>
    <w:link w:val="Debesliotekstas"/>
    <w:uiPriority w:val="99"/>
    <w:semiHidden/>
    <w:rsid w:val="00493EFB"/>
    <w:rPr>
      <w:rFonts w:ascii="Tahoma" w:eastAsia="Times New Roman" w:hAnsi="Tahoma" w:cs="Tahoma"/>
      <w:sz w:val="16"/>
      <w:szCs w:val="16"/>
    </w:rPr>
  </w:style>
  <w:style w:type="character" w:styleId="Komentaronuoroda">
    <w:name w:val="annotation reference"/>
    <w:uiPriority w:val="99"/>
    <w:semiHidden/>
    <w:unhideWhenUsed/>
    <w:rsid w:val="00493EFB"/>
    <w:rPr>
      <w:sz w:val="16"/>
      <w:szCs w:val="16"/>
    </w:rPr>
  </w:style>
  <w:style w:type="paragraph" w:styleId="Komentarotekstas">
    <w:name w:val="annotation text"/>
    <w:basedOn w:val="prastasis"/>
    <w:link w:val="KomentarotekstasDiagrama"/>
    <w:uiPriority w:val="99"/>
    <w:semiHidden/>
    <w:unhideWhenUsed/>
    <w:rsid w:val="00493EFB"/>
    <w:rPr>
      <w:sz w:val="20"/>
    </w:rPr>
  </w:style>
  <w:style w:type="character" w:customStyle="1" w:styleId="KomentarotekstasDiagrama">
    <w:name w:val="Komentaro tekstas Diagrama"/>
    <w:link w:val="Komentarotekstas"/>
    <w:uiPriority w:val="99"/>
    <w:semiHidden/>
    <w:rsid w:val="00493E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93EFB"/>
    <w:rPr>
      <w:b/>
      <w:bCs/>
    </w:rPr>
  </w:style>
  <w:style w:type="character" w:customStyle="1" w:styleId="KomentarotemaDiagrama">
    <w:name w:val="Komentaro tema Diagrama"/>
    <w:link w:val="Komentarotema"/>
    <w:uiPriority w:val="99"/>
    <w:semiHidden/>
    <w:rsid w:val="00493EFB"/>
    <w:rPr>
      <w:rFonts w:ascii="Times New Roman" w:eastAsia="Times New Roman" w:hAnsi="Times New Roman" w:cs="Times New Roman"/>
      <w:b/>
      <w:bCs/>
      <w:sz w:val="20"/>
      <w:szCs w:val="20"/>
    </w:rPr>
  </w:style>
  <w:style w:type="paragraph" w:styleId="Pataisymai">
    <w:name w:val="Revision"/>
    <w:hidden/>
    <w:uiPriority w:val="99"/>
    <w:semiHidden/>
    <w:rsid w:val="000A58FC"/>
    <w:rPr>
      <w:rFonts w:ascii="Times New Roman" w:eastAsia="Times New Roman" w:hAnsi="Times New Roman"/>
      <w:sz w:val="24"/>
      <w:lang w:eastAsia="en-US"/>
    </w:rPr>
  </w:style>
  <w:style w:type="character" w:styleId="Hipersaitas">
    <w:name w:val="Hyperlink"/>
    <w:uiPriority w:val="99"/>
    <w:semiHidden/>
    <w:unhideWhenUsed/>
    <w:rsid w:val="008278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75C2"/>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3B2E"/>
    <w:pPr>
      <w:ind w:left="720"/>
      <w:contextualSpacing/>
    </w:pPr>
  </w:style>
  <w:style w:type="paragraph" w:styleId="Antrats">
    <w:name w:val="header"/>
    <w:basedOn w:val="prastasis"/>
    <w:link w:val="AntratsDiagrama"/>
    <w:uiPriority w:val="99"/>
    <w:unhideWhenUsed/>
    <w:rsid w:val="00F12577"/>
    <w:pPr>
      <w:tabs>
        <w:tab w:val="center" w:pos="4819"/>
        <w:tab w:val="right" w:pos="9638"/>
      </w:tabs>
    </w:pPr>
  </w:style>
  <w:style w:type="character" w:customStyle="1" w:styleId="AntratsDiagrama">
    <w:name w:val="Antraštės Diagrama"/>
    <w:link w:val="Antrats"/>
    <w:uiPriority w:val="99"/>
    <w:rsid w:val="00F1257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77"/>
    <w:pPr>
      <w:tabs>
        <w:tab w:val="center" w:pos="4819"/>
        <w:tab w:val="right" w:pos="9638"/>
      </w:tabs>
    </w:pPr>
  </w:style>
  <w:style w:type="character" w:customStyle="1" w:styleId="PoratDiagrama">
    <w:name w:val="Poraštė Diagrama"/>
    <w:link w:val="Porat"/>
    <w:uiPriority w:val="99"/>
    <w:rsid w:val="00F1257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93EFB"/>
    <w:rPr>
      <w:rFonts w:ascii="Tahoma" w:hAnsi="Tahoma" w:cs="Tahoma"/>
      <w:sz w:val="16"/>
      <w:szCs w:val="16"/>
    </w:rPr>
  </w:style>
  <w:style w:type="character" w:customStyle="1" w:styleId="DebesliotekstasDiagrama">
    <w:name w:val="Debesėlio tekstas Diagrama"/>
    <w:link w:val="Debesliotekstas"/>
    <w:uiPriority w:val="99"/>
    <w:semiHidden/>
    <w:rsid w:val="00493EFB"/>
    <w:rPr>
      <w:rFonts w:ascii="Tahoma" w:eastAsia="Times New Roman" w:hAnsi="Tahoma" w:cs="Tahoma"/>
      <w:sz w:val="16"/>
      <w:szCs w:val="16"/>
    </w:rPr>
  </w:style>
  <w:style w:type="character" w:styleId="Komentaronuoroda">
    <w:name w:val="annotation reference"/>
    <w:uiPriority w:val="99"/>
    <w:semiHidden/>
    <w:unhideWhenUsed/>
    <w:rsid w:val="00493EFB"/>
    <w:rPr>
      <w:sz w:val="16"/>
      <w:szCs w:val="16"/>
    </w:rPr>
  </w:style>
  <w:style w:type="paragraph" w:styleId="Komentarotekstas">
    <w:name w:val="annotation text"/>
    <w:basedOn w:val="prastasis"/>
    <w:link w:val="KomentarotekstasDiagrama"/>
    <w:uiPriority w:val="99"/>
    <w:semiHidden/>
    <w:unhideWhenUsed/>
    <w:rsid w:val="00493EFB"/>
    <w:rPr>
      <w:sz w:val="20"/>
    </w:rPr>
  </w:style>
  <w:style w:type="character" w:customStyle="1" w:styleId="KomentarotekstasDiagrama">
    <w:name w:val="Komentaro tekstas Diagrama"/>
    <w:link w:val="Komentarotekstas"/>
    <w:uiPriority w:val="99"/>
    <w:semiHidden/>
    <w:rsid w:val="00493E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93EFB"/>
    <w:rPr>
      <w:b/>
      <w:bCs/>
    </w:rPr>
  </w:style>
  <w:style w:type="character" w:customStyle="1" w:styleId="KomentarotemaDiagrama">
    <w:name w:val="Komentaro tema Diagrama"/>
    <w:link w:val="Komentarotema"/>
    <w:uiPriority w:val="99"/>
    <w:semiHidden/>
    <w:rsid w:val="00493EFB"/>
    <w:rPr>
      <w:rFonts w:ascii="Times New Roman" w:eastAsia="Times New Roman" w:hAnsi="Times New Roman" w:cs="Times New Roman"/>
      <w:b/>
      <w:bCs/>
      <w:sz w:val="20"/>
      <w:szCs w:val="20"/>
    </w:rPr>
  </w:style>
  <w:style w:type="paragraph" w:styleId="Pataisymai">
    <w:name w:val="Revision"/>
    <w:hidden/>
    <w:uiPriority w:val="99"/>
    <w:semiHidden/>
    <w:rsid w:val="000A58FC"/>
    <w:rPr>
      <w:rFonts w:ascii="Times New Roman" w:eastAsia="Times New Roman" w:hAnsi="Times New Roman"/>
      <w:sz w:val="24"/>
      <w:lang w:eastAsia="en-US"/>
    </w:rPr>
  </w:style>
  <w:style w:type="character" w:styleId="Hipersaitas">
    <w:name w:val="Hyperlink"/>
    <w:uiPriority w:val="99"/>
    <w:semiHidden/>
    <w:unhideWhenUsed/>
    <w:rsid w:val="00827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78627">
      <w:bodyDiv w:val="1"/>
      <w:marLeft w:val="0"/>
      <w:marRight w:val="0"/>
      <w:marTop w:val="0"/>
      <w:marBottom w:val="0"/>
      <w:divBdr>
        <w:top w:val="none" w:sz="0" w:space="0" w:color="auto"/>
        <w:left w:val="none" w:sz="0" w:space="0" w:color="auto"/>
        <w:bottom w:val="none" w:sz="0" w:space="0" w:color="auto"/>
        <w:right w:val="none" w:sz="0" w:space="0" w:color="auto"/>
      </w:divBdr>
      <w:divsChild>
        <w:div w:id="716201821">
          <w:marLeft w:val="0"/>
          <w:marRight w:val="0"/>
          <w:marTop w:val="0"/>
          <w:marBottom w:val="0"/>
          <w:divBdr>
            <w:top w:val="none" w:sz="0" w:space="0" w:color="auto"/>
            <w:left w:val="none" w:sz="0" w:space="0" w:color="auto"/>
            <w:bottom w:val="none" w:sz="0" w:space="0" w:color="auto"/>
            <w:right w:val="none" w:sz="0" w:space="0" w:color="auto"/>
          </w:divBdr>
          <w:divsChild>
            <w:div w:id="502083932">
              <w:marLeft w:val="0"/>
              <w:marRight w:val="0"/>
              <w:marTop w:val="0"/>
              <w:marBottom w:val="0"/>
              <w:divBdr>
                <w:top w:val="none" w:sz="0" w:space="0" w:color="auto"/>
                <w:left w:val="none" w:sz="0" w:space="0" w:color="auto"/>
                <w:bottom w:val="none" w:sz="0" w:space="0" w:color="auto"/>
                <w:right w:val="none" w:sz="0" w:space="0" w:color="auto"/>
              </w:divBdr>
              <w:divsChild>
                <w:div w:id="6620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01132">
      <w:bodyDiv w:val="1"/>
      <w:marLeft w:val="0"/>
      <w:marRight w:val="0"/>
      <w:marTop w:val="0"/>
      <w:marBottom w:val="0"/>
      <w:divBdr>
        <w:top w:val="none" w:sz="0" w:space="0" w:color="auto"/>
        <w:left w:val="none" w:sz="0" w:space="0" w:color="auto"/>
        <w:bottom w:val="none" w:sz="0" w:space="0" w:color="auto"/>
        <w:right w:val="none" w:sz="0" w:space="0" w:color="auto"/>
      </w:divBdr>
    </w:div>
    <w:div w:id="410009573">
      <w:bodyDiv w:val="1"/>
      <w:marLeft w:val="0"/>
      <w:marRight w:val="0"/>
      <w:marTop w:val="0"/>
      <w:marBottom w:val="0"/>
      <w:divBdr>
        <w:top w:val="none" w:sz="0" w:space="0" w:color="auto"/>
        <w:left w:val="none" w:sz="0" w:space="0" w:color="auto"/>
        <w:bottom w:val="none" w:sz="0" w:space="0" w:color="auto"/>
        <w:right w:val="none" w:sz="0" w:space="0" w:color="auto"/>
      </w:divBdr>
      <w:divsChild>
        <w:div w:id="1517230629">
          <w:marLeft w:val="0"/>
          <w:marRight w:val="0"/>
          <w:marTop w:val="0"/>
          <w:marBottom w:val="0"/>
          <w:divBdr>
            <w:top w:val="none" w:sz="0" w:space="0" w:color="auto"/>
            <w:left w:val="none" w:sz="0" w:space="0" w:color="auto"/>
            <w:bottom w:val="none" w:sz="0" w:space="0" w:color="auto"/>
            <w:right w:val="none" w:sz="0" w:space="0" w:color="auto"/>
          </w:divBdr>
          <w:divsChild>
            <w:div w:id="486899676">
              <w:marLeft w:val="0"/>
              <w:marRight w:val="0"/>
              <w:marTop w:val="0"/>
              <w:marBottom w:val="0"/>
              <w:divBdr>
                <w:top w:val="none" w:sz="0" w:space="0" w:color="auto"/>
                <w:left w:val="none" w:sz="0" w:space="0" w:color="auto"/>
                <w:bottom w:val="none" w:sz="0" w:space="0" w:color="auto"/>
                <w:right w:val="none" w:sz="0" w:space="0" w:color="auto"/>
              </w:divBdr>
              <w:divsChild>
                <w:div w:id="1617180193">
                  <w:marLeft w:val="0"/>
                  <w:marRight w:val="0"/>
                  <w:marTop w:val="0"/>
                  <w:marBottom w:val="0"/>
                  <w:divBdr>
                    <w:top w:val="none" w:sz="0" w:space="0" w:color="auto"/>
                    <w:left w:val="none" w:sz="0" w:space="0" w:color="auto"/>
                    <w:bottom w:val="none" w:sz="0" w:space="0" w:color="auto"/>
                    <w:right w:val="none" w:sz="0" w:space="0" w:color="auto"/>
                  </w:divBdr>
                  <w:divsChild>
                    <w:div w:id="1464615089">
                      <w:marLeft w:val="0"/>
                      <w:marRight w:val="0"/>
                      <w:marTop w:val="0"/>
                      <w:marBottom w:val="0"/>
                      <w:divBdr>
                        <w:top w:val="none" w:sz="0" w:space="0" w:color="auto"/>
                        <w:left w:val="none" w:sz="0" w:space="0" w:color="auto"/>
                        <w:bottom w:val="none" w:sz="0" w:space="0" w:color="auto"/>
                        <w:right w:val="none" w:sz="0" w:space="0" w:color="auto"/>
                      </w:divBdr>
                      <w:divsChild>
                        <w:div w:id="15392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100037">
      <w:bodyDiv w:val="1"/>
      <w:marLeft w:val="0"/>
      <w:marRight w:val="0"/>
      <w:marTop w:val="0"/>
      <w:marBottom w:val="0"/>
      <w:divBdr>
        <w:top w:val="none" w:sz="0" w:space="0" w:color="auto"/>
        <w:left w:val="none" w:sz="0" w:space="0" w:color="auto"/>
        <w:bottom w:val="none" w:sz="0" w:space="0" w:color="auto"/>
        <w:right w:val="none" w:sz="0" w:space="0" w:color="auto"/>
      </w:divBdr>
      <w:divsChild>
        <w:div w:id="409692779">
          <w:marLeft w:val="0"/>
          <w:marRight w:val="0"/>
          <w:marTop w:val="0"/>
          <w:marBottom w:val="0"/>
          <w:divBdr>
            <w:top w:val="none" w:sz="0" w:space="0" w:color="auto"/>
            <w:left w:val="none" w:sz="0" w:space="0" w:color="auto"/>
            <w:bottom w:val="none" w:sz="0" w:space="0" w:color="auto"/>
            <w:right w:val="none" w:sz="0" w:space="0" w:color="auto"/>
          </w:divBdr>
          <w:divsChild>
            <w:div w:id="168562903">
              <w:marLeft w:val="0"/>
              <w:marRight w:val="0"/>
              <w:marTop w:val="0"/>
              <w:marBottom w:val="0"/>
              <w:divBdr>
                <w:top w:val="none" w:sz="0" w:space="0" w:color="auto"/>
                <w:left w:val="none" w:sz="0" w:space="0" w:color="auto"/>
                <w:bottom w:val="none" w:sz="0" w:space="0" w:color="auto"/>
                <w:right w:val="none" w:sz="0" w:space="0" w:color="auto"/>
              </w:divBdr>
              <w:divsChild>
                <w:div w:id="20482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44947">
      <w:bodyDiv w:val="1"/>
      <w:marLeft w:val="0"/>
      <w:marRight w:val="0"/>
      <w:marTop w:val="0"/>
      <w:marBottom w:val="0"/>
      <w:divBdr>
        <w:top w:val="none" w:sz="0" w:space="0" w:color="auto"/>
        <w:left w:val="none" w:sz="0" w:space="0" w:color="auto"/>
        <w:bottom w:val="none" w:sz="0" w:space="0" w:color="auto"/>
        <w:right w:val="none" w:sz="0" w:space="0" w:color="auto"/>
      </w:divBdr>
    </w:div>
    <w:div w:id="1022626893">
      <w:bodyDiv w:val="1"/>
      <w:marLeft w:val="0"/>
      <w:marRight w:val="0"/>
      <w:marTop w:val="0"/>
      <w:marBottom w:val="0"/>
      <w:divBdr>
        <w:top w:val="none" w:sz="0" w:space="0" w:color="auto"/>
        <w:left w:val="none" w:sz="0" w:space="0" w:color="auto"/>
        <w:bottom w:val="none" w:sz="0" w:space="0" w:color="auto"/>
        <w:right w:val="none" w:sz="0" w:space="0" w:color="auto"/>
      </w:divBdr>
      <w:divsChild>
        <w:div w:id="46032841">
          <w:marLeft w:val="0"/>
          <w:marRight w:val="0"/>
          <w:marTop w:val="0"/>
          <w:marBottom w:val="0"/>
          <w:divBdr>
            <w:top w:val="none" w:sz="0" w:space="0" w:color="auto"/>
            <w:left w:val="none" w:sz="0" w:space="0" w:color="auto"/>
            <w:bottom w:val="none" w:sz="0" w:space="0" w:color="auto"/>
            <w:right w:val="none" w:sz="0" w:space="0" w:color="auto"/>
          </w:divBdr>
          <w:divsChild>
            <w:div w:id="61295713">
              <w:marLeft w:val="0"/>
              <w:marRight w:val="0"/>
              <w:marTop w:val="0"/>
              <w:marBottom w:val="0"/>
              <w:divBdr>
                <w:top w:val="none" w:sz="0" w:space="0" w:color="auto"/>
                <w:left w:val="none" w:sz="0" w:space="0" w:color="auto"/>
                <w:bottom w:val="none" w:sz="0" w:space="0" w:color="auto"/>
                <w:right w:val="none" w:sz="0" w:space="0" w:color="auto"/>
              </w:divBdr>
            </w:div>
            <w:div w:id="598567743">
              <w:marLeft w:val="0"/>
              <w:marRight w:val="0"/>
              <w:marTop w:val="0"/>
              <w:marBottom w:val="0"/>
              <w:divBdr>
                <w:top w:val="none" w:sz="0" w:space="0" w:color="auto"/>
                <w:left w:val="none" w:sz="0" w:space="0" w:color="auto"/>
                <w:bottom w:val="none" w:sz="0" w:space="0" w:color="auto"/>
                <w:right w:val="none" w:sz="0" w:space="0" w:color="auto"/>
              </w:divBdr>
            </w:div>
            <w:div w:id="661469945">
              <w:marLeft w:val="0"/>
              <w:marRight w:val="0"/>
              <w:marTop w:val="0"/>
              <w:marBottom w:val="0"/>
              <w:divBdr>
                <w:top w:val="none" w:sz="0" w:space="0" w:color="auto"/>
                <w:left w:val="none" w:sz="0" w:space="0" w:color="auto"/>
                <w:bottom w:val="none" w:sz="0" w:space="0" w:color="auto"/>
                <w:right w:val="none" w:sz="0" w:space="0" w:color="auto"/>
              </w:divBdr>
            </w:div>
            <w:div w:id="776601651">
              <w:marLeft w:val="0"/>
              <w:marRight w:val="0"/>
              <w:marTop w:val="0"/>
              <w:marBottom w:val="0"/>
              <w:divBdr>
                <w:top w:val="none" w:sz="0" w:space="0" w:color="auto"/>
                <w:left w:val="none" w:sz="0" w:space="0" w:color="auto"/>
                <w:bottom w:val="none" w:sz="0" w:space="0" w:color="auto"/>
                <w:right w:val="none" w:sz="0" w:space="0" w:color="auto"/>
              </w:divBdr>
            </w:div>
            <w:div w:id="1008874281">
              <w:marLeft w:val="0"/>
              <w:marRight w:val="0"/>
              <w:marTop w:val="0"/>
              <w:marBottom w:val="0"/>
              <w:divBdr>
                <w:top w:val="none" w:sz="0" w:space="0" w:color="auto"/>
                <w:left w:val="none" w:sz="0" w:space="0" w:color="auto"/>
                <w:bottom w:val="none" w:sz="0" w:space="0" w:color="auto"/>
                <w:right w:val="none" w:sz="0" w:space="0" w:color="auto"/>
              </w:divBdr>
              <w:divsChild>
                <w:div w:id="29497424">
                  <w:marLeft w:val="0"/>
                  <w:marRight w:val="0"/>
                  <w:marTop w:val="0"/>
                  <w:marBottom w:val="0"/>
                  <w:divBdr>
                    <w:top w:val="none" w:sz="0" w:space="0" w:color="auto"/>
                    <w:left w:val="none" w:sz="0" w:space="0" w:color="auto"/>
                    <w:bottom w:val="none" w:sz="0" w:space="0" w:color="auto"/>
                    <w:right w:val="none" w:sz="0" w:space="0" w:color="auto"/>
                  </w:divBdr>
                </w:div>
                <w:div w:id="1704936913">
                  <w:marLeft w:val="0"/>
                  <w:marRight w:val="0"/>
                  <w:marTop w:val="0"/>
                  <w:marBottom w:val="0"/>
                  <w:divBdr>
                    <w:top w:val="none" w:sz="0" w:space="0" w:color="auto"/>
                    <w:left w:val="none" w:sz="0" w:space="0" w:color="auto"/>
                    <w:bottom w:val="none" w:sz="0" w:space="0" w:color="auto"/>
                    <w:right w:val="none" w:sz="0" w:space="0" w:color="auto"/>
                  </w:divBdr>
                </w:div>
              </w:divsChild>
            </w:div>
            <w:div w:id="1047414567">
              <w:marLeft w:val="0"/>
              <w:marRight w:val="0"/>
              <w:marTop w:val="0"/>
              <w:marBottom w:val="0"/>
              <w:divBdr>
                <w:top w:val="none" w:sz="0" w:space="0" w:color="auto"/>
                <w:left w:val="none" w:sz="0" w:space="0" w:color="auto"/>
                <w:bottom w:val="none" w:sz="0" w:space="0" w:color="auto"/>
                <w:right w:val="none" w:sz="0" w:space="0" w:color="auto"/>
              </w:divBdr>
            </w:div>
            <w:div w:id="1067219963">
              <w:marLeft w:val="0"/>
              <w:marRight w:val="0"/>
              <w:marTop w:val="0"/>
              <w:marBottom w:val="0"/>
              <w:divBdr>
                <w:top w:val="none" w:sz="0" w:space="0" w:color="auto"/>
                <w:left w:val="none" w:sz="0" w:space="0" w:color="auto"/>
                <w:bottom w:val="none" w:sz="0" w:space="0" w:color="auto"/>
                <w:right w:val="none" w:sz="0" w:space="0" w:color="auto"/>
              </w:divBdr>
            </w:div>
            <w:div w:id="1087381887">
              <w:marLeft w:val="0"/>
              <w:marRight w:val="0"/>
              <w:marTop w:val="0"/>
              <w:marBottom w:val="0"/>
              <w:divBdr>
                <w:top w:val="none" w:sz="0" w:space="0" w:color="auto"/>
                <w:left w:val="none" w:sz="0" w:space="0" w:color="auto"/>
                <w:bottom w:val="none" w:sz="0" w:space="0" w:color="auto"/>
                <w:right w:val="none" w:sz="0" w:space="0" w:color="auto"/>
              </w:divBdr>
            </w:div>
            <w:div w:id="1361861441">
              <w:marLeft w:val="0"/>
              <w:marRight w:val="0"/>
              <w:marTop w:val="0"/>
              <w:marBottom w:val="0"/>
              <w:divBdr>
                <w:top w:val="none" w:sz="0" w:space="0" w:color="auto"/>
                <w:left w:val="none" w:sz="0" w:space="0" w:color="auto"/>
                <w:bottom w:val="none" w:sz="0" w:space="0" w:color="auto"/>
                <w:right w:val="none" w:sz="0" w:space="0" w:color="auto"/>
              </w:divBdr>
            </w:div>
            <w:div w:id="1505705841">
              <w:marLeft w:val="0"/>
              <w:marRight w:val="0"/>
              <w:marTop w:val="0"/>
              <w:marBottom w:val="0"/>
              <w:divBdr>
                <w:top w:val="none" w:sz="0" w:space="0" w:color="auto"/>
                <w:left w:val="none" w:sz="0" w:space="0" w:color="auto"/>
                <w:bottom w:val="none" w:sz="0" w:space="0" w:color="auto"/>
                <w:right w:val="none" w:sz="0" w:space="0" w:color="auto"/>
              </w:divBdr>
            </w:div>
            <w:div w:id="1511751518">
              <w:marLeft w:val="0"/>
              <w:marRight w:val="0"/>
              <w:marTop w:val="0"/>
              <w:marBottom w:val="0"/>
              <w:divBdr>
                <w:top w:val="none" w:sz="0" w:space="0" w:color="auto"/>
                <w:left w:val="none" w:sz="0" w:space="0" w:color="auto"/>
                <w:bottom w:val="none" w:sz="0" w:space="0" w:color="auto"/>
                <w:right w:val="none" w:sz="0" w:space="0" w:color="auto"/>
              </w:divBdr>
              <w:divsChild>
                <w:div w:id="929313935">
                  <w:marLeft w:val="0"/>
                  <w:marRight w:val="0"/>
                  <w:marTop w:val="0"/>
                  <w:marBottom w:val="0"/>
                  <w:divBdr>
                    <w:top w:val="none" w:sz="0" w:space="0" w:color="auto"/>
                    <w:left w:val="none" w:sz="0" w:space="0" w:color="auto"/>
                    <w:bottom w:val="none" w:sz="0" w:space="0" w:color="auto"/>
                    <w:right w:val="none" w:sz="0" w:space="0" w:color="auto"/>
                  </w:divBdr>
                </w:div>
                <w:div w:id="1496072755">
                  <w:marLeft w:val="0"/>
                  <w:marRight w:val="0"/>
                  <w:marTop w:val="0"/>
                  <w:marBottom w:val="0"/>
                  <w:divBdr>
                    <w:top w:val="none" w:sz="0" w:space="0" w:color="auto"/>
                    <w:left w:val="none" w:sz="0" w:space="0" w:color="auto"/>
                    <w:bottom w:val="none" w:sz="0" w:space="0" w:color="auto"/>
                    <w:right w:val="none" w:sz="0" w:space="0" w:color="auto"/>
                  </w:divBdr>
                  <w:divsChild>
                    <w:div w:id="307050656">
                      <w:marLeft w:val="0"/>
                      <w:marRight w:val="0"/>
                      <w:marTop w:val="0"/>
                      <w:marBottom w:val="0"/>
                      <w:divBdr>
                        <w:top w:val="none" w:sz="0" w:space="0" w:color="auto"/>
                        <w:left w:val="none" w:sz="0" w:space="0" w:color="auto"/>
                        <w:bottom w:val="none" w:sz="0" w:space="0" w:color="auto"/>
                        <w:right w:val="none" w:sz="0" w:space="0" w:color="auto"/>
                      </w:divBdr>
                    </w:div>
                    <w:div w:id="6533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3587">
              <w:marLeft w:val="0"/>
              <w:marRight w:val="0"/>
              <w:marTop w:val="0"/>
              <w:marBottom w:val="0"/>
              <w:divBdr>
                <w:top w:val="none" w:sz="0" w:space="0" w:color="auto"/>
                <w:left w:val="none" w:sz="0" w:space="0" w:color="auto"/>
                <w:bottom w:val="none" w:sz="0" w:space="0" w:color="auto"/>
                <w:right w:val="none" w:sz="0" w:space="0" w:color="auto"/>
              </w:divBdr>
              <w:divsChild>
                <w:div w:id="1264412915">
                  <w:marLeft w:val="0"/>
                  <w:marRight w:val="0"/>
                  <w:marTop w:val="0"/>
                  <w:marBottom w:val="0"/>
                  <w:divBdr>
                    <w:top w:val="none" w:sz="0" w:space="0" w:color="auto"/>
                    <w:left w:val="none" w:sz="0" w:space="0" w:color="auto"/>
                    <w:bottom w:val="none" w:sz="0" w:space="0" w:color="auto"/>
                    <w:right w:val="none" w:sz="0" w:space="0" w:color="auto"/>
                  </w:divBdr>
                  <w:divsChild>
                    <w:div w:id="1107115945">
                      <w:marLeft w:val="0"/>
                      <w:marRight w:val="0"/>
                      <w:marTop w:val="0"/>
                      <w:marBottom w:val="0"/>
                      <w:divBdr>
                        <w:top w:val="none" w:sz="0" w:space="0" w:color="auto"/>
                        <w:left w:val="none" w:sz="0" w:space="0" w:color="auto"/>
                        <w:bottom w:val="none" w:sz="0" w:space="0" w:color="auto"/>
                        <w:right w:val="none" w:sz="0" w:space="0" w:color="auto"/>
                      </w:divBdr>
                    </w:div>
                    <w:div w:id="1406755872">
                      <w:marLeft w:val="0"/>
                      <w:marRight w:val="0"/>
                      <w:marTop w:val="0"/>
                      <w:marBottom w:val="0"/>
                      <w:divBdr>
                        <w:top w:val="none" w:sz="0" w:space="0" w:color="auto"/>
                        <w:left w:val="none" w:sz="0" w:space="0" w:color="auto"/>
                        <w:bottom w:val="none" w:sz="0" w:space="0" w:color="auto"/>
                        <w:right w:val="none" w:sz="0" w:space="0" w:color="auto"/>
                      </w:divBdr>
                    </w:div>
                  </w:divsChild>
                </w:div>
                <w:div w:id="1384868964">
                  <w:marLeft w:val="0"/>
                  <w:marRight w:val="0"/>
                  <w:marTop w:val="0"/>
                  <w:marBottom w:val="0"/>
                  <w:divBdr>
                    <w:top w:val="none" w:sz="0" w:space="0" w:color="auto"/>
                    <w:left w:val="none" w:sz="0" w:space="0" w:color="auto"/>
                    <w:bottom w:val="none" w:sz="0" w:space="0" w:color="auto"/>
                    <w:right w:val="none" w:sz="0" w:space="0" w:color="auto"/>
                  </w:divBdr>
                </w:div>
              </w:divsChild>
            </w:div>
            <w:div w:id="1559171198">
              <w:marLeft w:val="0"/>
              <w:marRight w:val="0"/>
              <w:marTop w:val="0"/>
              <w:marBottom w:val="0"/>
              <w:divBdr>
                <w:top w:val="none" w:sz="0" w:space="0" w:color="auto"/>
                <w:left w:val="none" w:sz="0" w:space="0" w:color="auto"/>
                <w:bottom w:val="none" w:sz="0" w:space="0" w:color="auto"/>
                <w:right w:val="none" w:sz="0" w:space="0" w:color="auto"/>
              </w:divBdr>
            </w:div>
            <w:div w:id="1748262480">
              <w:marLeft w:val="0"/>
              <w:marRight w:val="0"/>
              <w:marTop w:val="0"/>
              <w:marBottom w:val="0"/>
              <w:divBdr>
                <w:top w:val="none" w:sz="0" w:space="0" w:color="auto"/>
                <w:left w:val="none" w:sz="0" w:space="0" w:color="auto"/>
                <w:bottom w:val="none" w:sz="0" w:space="0" w:color="auto"/>
                <w:right w:val="none" w:sz="0" w:space="0" w:color="auto"/>
              </w:divBdr>
            </w:div>
            <w:div w:id="1775517375">
              <w:marLeft w:val="0"/>
              <w:marRight w:val="0"/>
              <w:marTop w:val="0"/>
              <w:marBottom w:val="0"/>
              <w:divBdr>
                <w:top w:val="none" w:sz="0" w:space="0" w:color="auto"/>
                <w:left w:val="none" w:sz="0" w:space="0" w:color="auto"/>
                <w:bottom w:val="none" w:sz="0" w:space="0" w:color="auto"/>
                <w:right w:val="none" w:sz="0" w:space="0" w:color="auto"/>
              </w:divBdr>
            </w:div>
            <w:div w:id="18852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4177">
      <w:bodyDiv w:val="1"/>
      <w:marLeft w:val="0"/>
      <w:marRight w:val="0"/>
      <w:marTop w:val="0"/>
      <w:marBottom w:val="0"/>
      <w:divBdr>
        <w:top w:val="none" w:sz="0" w:space="0" w:color="auto"/>
        <w:left w:val="none" w:sz="0" w:space="0" w:color="auto"/>
        <w:bottom w:val="none" w:sz="0" w:space="0" w:color="auto"/>
        <w:right w:val="none" w:sz="0" w:space="0" w:color="auto"/>
      </w:divBdr>
    </w:div>
    <w:div w:id="16245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F69F8-9D56-4FE2-AA19-6567096E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11618</Words>
  <Characters>6623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2020-12-15T15:35:00Z</dcterms:created>
  <dc:creator>Vilma Pėčė</dc:creator>
  <cp:lastModifiedBy>Vilma Pėčė</cp:lastModifiedBy>
  <dcterms:modified xsi:type="dcterms:W3CDTF">2020-12-15T15:35:00Z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-1646110932</vt:i4>
  </property>
  <property fmtid="{D5CDD505-2E9C-101B-9397-08002B2CF9AE}" pid="3" name="_NewReviewCycle">
    <vt:lpwstr/>
  </property>
  <property fmtid="{D5CDD505-2E9C-101B-9397-08002B2CF9AE}" pid="4" name="_EmailSubject">
    <vt:lpwstr>liga ir motinyte</vt:lpwstr>
  </property>
  <property fmtid="{D5CDD505-2E9C-101B-9397-08002B2CF9AE}" pid="5" name="_AuthorEmail">
    <vt:lpwstr>Vilma.Pece@socmin.lt</vt:lpwstr>
  </property>
  <property fmtid="{D5CDD505-2E9C-101B-9397-08002B2CF9AE}" pid="6" name="_AuthorEmailDisplayName">
    <vt:lpwstr>Vilma Pėčė</vt:lpwstr>
  </property>
  <property fmtid="{D5CDD505-2E9C-101B-9397-08002B2CF9AE}" pid="7" name="_PreviousAdHocReviewCycleID">
    <vt:i4>902108959</vt:i4>
  </property>
</Properties>
</file>