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92449" w14:textId="77777777" w:rsidR="003B1DD3" w:rsidRPr="00BE0209" w:rsidRDefault="003B1DD3" w:rsidP="00AD7C23">
      <w:pPr>
        <w:spacing w:after="0" w:line="240" w:lineRule="auto"/>
        <w:ind w:right="-1"/>
        <w:jc w:val="center"/>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AIŠKINAMASIS RAŠTAS</w:t>
      </w:r>
    </w:p>
    <w:p w14:paraId="1711D8F7" w14:textId="52F5A83B" w:rsidR="00DD624F" w:rsidRPr="00BE0209" w:rsidRDefault="00DD624F" w:rsidP="00AD7C23">
      <w:pPr>
        <w:spacing w:after="0" w:line="240" w:lineRule="auto"/>
        <w:ind w:right="-1"/>
        <w:jc w:val="center"/>
        <w:rPr>
          <w:rFonts w:ascii="Times New Roman" w:hAnsi="Times New Roman" w:cs="Times New Roman"/>
          <w:b/>
          <w:bCs/>
          <w:sz w:val="24"/>
          <w:szCs w:val="24"/>
          <w:lang w:eastAsia="lt-LT"/>
        </w:rPr>
      </w:pPr>
      <w:bookmarkStart w:id="0" w:name="_Hlk45632430"/>
      <w:r w:rsidRPr="00BE0209">
        <w:rPr>
          <w:rFonts w:ascii="Times New Roman" w:hAnsi="Times New Roman" w:cs="Times New Roman"/>
          <w:b/>
          <w:bCs/>
          <w:sz w:val="24"/>
          <w:szCs w:val="24"/>
        </w:rPr>
        <w:t xml:space="preserve">DĖL LIETUVOS RESPUBLIKOS </w:t>
      </w:r>
      <w:r w:rsidRPr="00BE0209">
        <w:rPr>
          <w:rFonts w:ascii="Times New Roman" w:hAnsi="Times New Roman" w:cs="Times New Roman"/>
          <w:b/>
          <w:bCs/>
          <w:sz w:val="24"/>
          <w:szCs w:val="24"/>
          <w:lang w:eastAsia="lt-LT"/>
        </w:rPr>
        <w:t xml:space="preserve">AVIACIJOS ĮSTATYMO NR. VIII-2066 </w:t>
      </w:r>
      <w:r w:rsidR="002F39A3" w:rsidRPr="00BE0209">
        <w:rPr>
          <w:rFonts w:ascii="Times New Roman" w:eastAsia="Times New Roman" w:hAnsi="Times New Roman" w:cs="Times New Roman"/>
          <w:b/>
          <w:bCs/>
          <w:sz w:val="24"/>
          <w:szCs w:val="24"/>
          <w:lang w:eastAsia="lt-LT"/>
        </w:rPr>
        <w:t xml:space="preserve">2, 5, 6, </w:t>
      </w:r>
      <w:r w:rsidR="00CF6DAA" w:rsidRPr="00BE0209">
        <w:rPr>
          <w:rFonts w:ascii="Times New Roman" w:eastAsia="Times New Roman" w:hAnsi="Times New Roman" w:cs="Times New Roman"/>
          <w:b/>
          <w:bCs/>
          <w:sz w:val="24"/>
          <w:szCs w:val="24"/>
          <w:lang w:eastAsia="lt-LT"/>
        </w:rPr>
        <w:t xml:space="preserve">8, </w:t>
      </w:r>
      <w:r w:rsidR="002F39A3" w:rsidRPr="00BE0209">
        <w:rPr>
          <w:rFonts w:ascii="Times New Roman" w:eastAsia="Times New Roman" w:hAnsi="Times New Roman" w:cs="Times New Roman"/>
          <w:b/>
          <w:bCs/>
          <w:sz w:val="24"/>
          <w:szCs w:val="24"/>
          <w:lang w:eastAsia="lt-LT"/>
        </w:rPr>
        <w:t>12, 16, 24, 28, 33, 35, 41, 45, 46, 47, 49, 52 STRAIPSNIŲ IR 3 PRIEDO PAKEITIMO IR ĮSTATYMO PAPILDYMO 41</w:t>
      </w:r>
      <w:r w:rsidR="002F39A3" w:rsidRPr="00BE0209">
        <w:rPr>
          <w:rFonts w:ascii="Times New Roman" w:eastAsia="Times New Roman" w:hAnsi="Times New Roman" w:cs="Times New Roman"/>
          <w:b/>
          <w:bCs/>
          <w:sz w:val="24"/>
          <w:szCs w:val="24"/>
          <w:vertAlign w:val="superscript"/>
          <w:lang w:eastAsia="lt-LT"/>
        </w:rPr>
        <w:t>1</w:t>
      </w:r>
      <w:r w:rsidR="002F39A3" w:rsidRPr="00BE0209">
        <w:rPr>
          <w:rFonts w:ascii="Times New Roman" w:eastAsia="Times New Roman" w:hAnsi="Times New Roman" w:cs="Times New Roman"/>
          <w:b/>
          <w:bCs/>
          <w:sz w:val="24"/>
          <w:szCs w:val="24"/>
          <w:lang w:eastAsia="lt-LT"/>
        </w:rPr>
        <w:t xml:space="preserve"> STRAIPSNIU IR III SKYRIAUS DEŠIMTUOJU SKIRSNIU ĮSTATYMO </w:t>
      </w:r>
      <w:r w:rsidR="002F39A3" w:rsidRPr="00BE0209">
        <w:rPr>
          <w:rFonts w:ascii="Times New Roman" w:hAnsi="Times New Roman" w:cs="Times New Roman"/>
          <w:b/>
          <w:bCs/>
          <w:sz w:val="24"/>
          <w:szCs w:val="24"/>
          <w:lang w:eastAsia="lt-LT"/>
        </w:rPr>
        <w:t xml:space="preserve"> </w:t>
      </w:r>
      <w:r w:rsidRPr="00BE0209">
        <w:rPr>
          <w:rFonts w:ascii="Times New Roman" w:hAnsi="Times New Roman" w:cs="Times New Roman"/>
          <w:b/>
          <w:bCs/>
          <w:sz w:val="24"/>
          <w:szCs w:val="24"/>
          <w:lang w:eastAsia="lt-LT"/>
        </w:rPr>
        <w:t>PROJEKT</w:t>
      </w:r>
      <w:r w:rsidR="002F39A3" w:rsidRPr="00BE0209">
        <w:rPr>
          <w:rFonts w:ascii="Times New Roman" w:hAnsi="Times New Roman" w:cs="Times New Roman"/>
          <w:b/>
          <w:bCs/>
          <w:sz w:val="24"/>
          <w:szCs w:val="24"/>
          <w:lang w:eastAsia="lt-LT"/>
        </w:rPr>
        <w:t>O</w:t>
      </w:r>
    </w:p>
    <w:p w14:paraId="5A6A583C" w14:textId="6F7940F3" w:rsidR="009A4254" w:rsidRPr="00BE0209" w:rsidRDefault="009A4254" w:rsidP="00AD7C23">
      <w:pPr>
        <w:spacing w:after="0" w:line="240" w:lineRule="auto"/>
        <w:ind w:right="-1"/>
        <w:jc w:val="center"/>
        <w:rPr>
          <w:rFonts w:ascii="Times New Roman" w:hAnsi="Times New Roman" w:cs="Times New Roman"/>
          <w:b/>
          <w:bCs/>
          <w:sz w:val="24"/>
          <w:szCs w:val="24"/>
          <w:lang w:eastAsia="lt-LT"/>
        </w:rPr>
      </w:pPr>
    </w:p>
    <w:bookmarkEnd w:id="0"/>
    <w:p w14:paraId="52DC46FB" w14:textId="5F3F9983"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1.</w:t>
      </w:r>
      <w:r w:rsidR="00AE759A" w:rsidRPr="00BE0209">
        <w:rPr>
          <w:rFonts w:ascii="Times New Roman" w:eastAsia="Times New Roman" w:hAnsi="Times New Roman" w:cs="Times New Roman"/>
          <w:b/>
          <w:bCs/>
          <w:sz w:val="24"/>
          <w:szCs w:val="24"/>
          <w:lang w:eastAsia="lt-LT"/>
        </w:rPr>
        <w:t xml:space="preserve"> </w:t>
      </w:r>
      <w:r w:rsidR="0073264E" w:rsidRPr="00BE0209">
        <w:rPr>
          <w:rFonts w:ascii="Times New Roman" w:eastAsia="Times New Roman" w:hAnsi="Times New Roman" w:cs="Times New Roman"/>
          <w:b/>
          <w:bCs/>
          <w:sz w:val="24"/>
          <w:szCs w:val="24"/>
          <w:lang w:eastAsia="lt-LT"/>
        </w:rPr>
        <w:t>Įstatymo</w:t>
      </w:r>
      <w:r w:rsidRPr="00BE0209">
        <w:rPr>
          <w:rFonts w:ascii="Times New Roman" w:eastAsia="Times New Roman" w:hAnsi="Times New Roman" w:cs="Times New Roman"/>
          <w:b/>
          <w:bCs/>
          <w:sz w:val="24"/>
          <w:szCs w:val="24"/>
          <w:lang w:eastAsia="lt-LT"/>
        </w:rPr>
        <w:t xml:space="preserve"> projekt</w:t>
      </w:r>
      <w:r w:rsidR="0073264E" w:rsidRPr="00BE0209">
        <w:rPr>
          <w:rFonts w:ascii="Times New Roman" w:eastAsia="Times New Roman" w:hAnsi="Times New Roman" w:cs="Times New Roman"/>
          <w:b/>
          <w:bCs/>
          <w:sz w:val="24"/>
          <w:szCs w:val="24"/>
          <w:lang w:eastAsia="lt-LT"/>
        </w:rPr>
        <w:t>o</w:t>
      </w:r>
      <w:r w:rsidRPr="00BE0209">
        <w:rPr>
          <w:rFonts w:ascii="Times New Roman" w:eastAsia="Times New Roman" w:hAnsi="Times New Roman" w:cs="Times New Roman"/>
          <w:b/>
          <w:bCs/>
          <w:sz w:val="24"/>
          <w:szCs w:val="24"/>
          <w:lang w:eastAsia="lt-LT"/>
        </w:rPr>
        <w:t xml:space="preserve"> rengimą paskatinusios priežastys, parengtų projektų tikslai ir uždaviniai</w:t>
      </w:r>
    </w:p>
    <w:p w14:paraId="679BE4CC" w14:textId="21488535"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i/>
          <w:iCs/>
          <w:sz w:val="24"/>
          <w:szCs w:val="24"/>
          <w:lang w:eastAsia="lt-LT"/>
        </w:rPr>
        <w:t xml:space="preserve">Dėl Lietuvos Respublikos aviacijos įstatymo Nr. VIII-2066 </w:t>
      </w:r>
      <w:r w:rsidR="00BE567A" w:rsidRPr="00BE0209">
        <w:rPr>
          <w:rFonts w:ascii="Times New Roman" w:hAnsi="Times New Roman" w:cs="Times New Roman"/>
          <w:i/>
          <w:iCs/>
          <w:sz w:val="24"/>
          <w:szCs w:val="24"/>
          <w:lang w:eastAsia="lt-LT"/>
        </w:rPr>
        <w:t>2</w:t>
      </w:r>
      <w:r w:rsidR="00BE567A" w:rsidRPr="00BE0209">
        <w:rPr>
          <w:rFonts w:ascii="Times New Roman" w:eastAsia="Times New Roman" w:hAnsi="Times New Roman" w:cs="Times New Roman"/>
          <w:bCs/>
          <w:i/>
          <w:sz w:val="24"/>
          <w:szCs w:val="24"/>
          <w:lang w:eastAsia="lt-LT"/>
        </w:rPr>
        <w:t xml:space="preserve">2, 5, 6, </w:t>
      </w:r>
      <w:r w:rsidR="00CF6DAA" w:rsidRPr="00BE0209">
        <w:rPr>
          <w:rFonts w:ascii="Times New Roman" w:eastAsia="Times New Roman" w:hAnsi="Times New Roman" w:cs="Times New Roman"/>
          <w:bCs/>
          <w:i/>
          <w:sz w:val="24"/>
          <w:szCs w:val="24"/>
          <w:lang w:eastAsia="lt-LT"/>
        </w:rPr>
        <w:t xml:space="preserve">8, </w:t>
      </w:r>
      <w:r w:rsidR="00BE567A" w:rsidRPr="00BE0209">
        <w:rPr>
          <w:rFonts w:ascii="Times New Roman" w:eastAsia="Times New Roman" w:hAnsi="Times New Roman" w:cs="Times New Roman"/>
          <w:bCs/>
          <w:i/>
          <w:sz w:val="24"/>
          <w:szCs w:val="24"/>
          <w:lang w:eastAsia="lt-LT"/>
        </w:rPr>
        <w:t xml:space="preserve">12, 16, 24, 28, 33, 35, 41, 45, 46, 47, 49, 52 straipsnių ir 3 priedo pakeitimo ir </w:t>
      </w:r>
      <w:r w:rsidR="006047EC" w:rsidRPr="00BE0209">
        <w:rPr>
          <w:rFonts w:ascii="Times New Roman" w:eastAsia="Times New Roman" w:hAnsi="Times New Roman" w:cs="Times New Roman"/>
          <w:bCs/>
          <w:i/>
          <w:sz w:val="24"/>
          <w:szCs w:val="24"/>
          <w:lang w:eastAsia="lt-LT"/>
        </w:rPr>
        <w:t>Į</w:t>
      </w:r>
      <w:r w:rsidR="00BE567A" w:rsidRPr="00BE0209">
        <w:rPr>
          <w:rFonts w:ascii="Times New Roman" w:eastAsia="Times New Roman" w:hAnsi="Times New Roman" w:cs="Times New Roman"/>
          <w:bCs/>
          <w:i/>
          <w:sz w:val="24"/>
          <w:szCs w:val="24"/>
          <w:lang w:eastAsia="lt-LT"/>
        </w:rPr>
        <w:t>statymo papildymo 41</w:t>
      </w:r>
      <w:r w:rsidR="00BE567A" w:rsidRPr="00BE0209">
        <w:rPr>
          <w:rFonts w:ascii="Times New Roman" w:eastAsia="Times New Roman" w:hAnsi="Times New Roman" w:cs="Times New Roman"/>
          <w:bCs/>
          <w:i/>
          <w:sz w:val="24"/>
          <w:szCs w:val="24"/>
          <w:vertAlign w:val="superscript"/>
          <w:lang w:eastAsia="lt-LT"/>
        </w:rPr>
        <w:t>1</w:t>
      </w:r>
      <w:r w:rsidR="00BE567A" w:rsidRPr="00BE0209">
        <w:rPr>
          <w:rFonts w:ascii="Times New Roman" w:eastAsia="Times New Roman" w:hAnsi="Times New Roman" w:cs="Times New Roman"/>
          <w:bCs/>
          <w:i/>
          <w:sz w:val="24"/>
          <w:szCs w:val="24"/>
          <w:lang w:eastAsia="lt-LT"/>
        </w:rPr>
        <w:t xml:space="preserve"> straipsniu ir </w:t>
      </w:r>
      <w:r w:rsidR="0058774B" w:rsidRPr="00BE0209">
        <w:rPr>
          <w:rFonts w:ascii="Times New Roman" w:eastAsia="Times New Roman" w:hAnsi="Times New Roman" w:cs="Times New Roman"/>
          <w:bCs/>
          <w:i/>
          <w:sz w:val="24"/>
          <w:szCs w:val="24"/>
          <w:lang w:eastAsia="lt-LT"/>
        </w:rPr>
        <w:br/>
      </w:r>
      <w:r w:rsidR="00BE567A" w:rsidRPr="00BE0209">
        <w:rPr>
          <w:rFonts w:ascii="Times New Roman" w:eastAsia="Times New Roman" w:hAnsi="Times New Roman" w:cs="Times New Roman"/>
          <w:bCs/>
          <w:i/>
          <w:sz w:val="24"/>
          <w:szCs w:val="24"/>
          <w:lang w:eastAsia="lt-LT"/>
        </w:rPr>
        <w:t>III skyriaus dešimtuoju skirsniu įstatymo</w:t>
      </w:r>
      <w:r w:rsidR="00BE567A" w:rsidRPr="00BE0209">
        <w:rPr>
          <w:rFonts w:ascii="Times New Roman" w:eastAsia="Times New Roman" w:hAnsi="Times New Roman" w:cs="Times New Roman"/>
          <w:i/>
          <w:iCs/>
          <w:sz w:val="24"/>
          <w:szCs w:val="24"/>
          <w:lang w:eastAsia="lt-LT"/>
        </w:rPr>
        <w:t xml:space="preserve"> </w:t>
      </w:r>
      <w:r w:rsidRPr="00BE0209">
        <w:rPr>
          <w:rFonts w:ascii="Times New Roman" w:eastAsia="Times New Roman" w:hAnsi="Times New Roman" w:cs="Times New Roman"/>
          <w:i/>
          <w:iCs/>
          <w:sz w:val="24"/>
          <w:szCs w:val="24"/>
          <w:lang w:eastAsia="lt-LT"/>
        </w:rPr>
        <w:t>projekto (t</w:t>
      </w:r>
      <w:r w:rsidR="00BE567A" w:rsidRPr="00BE0209">
        <w:rPr>
          <w:rFonts w:ascii="Times New Roman" w:eastAsia="Times New Roman" w:hAnsi="Times New Roman" w:cs="Times New Roman"/>
          <w:i/>
          <w:iCs/>
          <w:sz w:val="24"/>
          <w:szCs w:val="24"/>
          <w:lang w:eastAsia="lt-LT"/>
        </w:rPr>
        <w:t>oliau – įstatymo projektas</w:t>
      </w:r>
      <w:r w:rsidRPr="00BE0209">
        <w:rPr>
          <w:rFonts w:ascii="Times New Roman" w:eastAsia="Times New Roman" w:hAnsi="Times New Roman" w:cs="Times New Roman"/>
          <w:i/>
          <w:iCs/>
          <w:sz w:val="24"/>
          <w:szCs w:val="24"/>
          <w:lang w:eastAsia="lt-LT"/>
        </w:rPr>
        <w:t>)</w:t>
      </w:r>
    </w:p>
    <w:p w14:paraId="2932741C" w14:textId="2F668B43" w:rsidR="00C5223F" w:rsidRPr="00BE0209" w:rsidRDefault="003B1DD3" w:rsidP="00AD7C23">
      <w:pPr>
        <w:tabs>
          <w:tab w:val="left" w:pos="1276"/>
        </w:tabs>
        <w:spacing w:after="0" w:line="240" w:lineRule="auto"/>
        <w:ind w:right="-1" w:firstLine="851"/>
        <w:jc w:val="both"/>
        <w:rPr>
          <w:rFonts w:ascii="Times New Roman" w:eastAsia="Times New Roman" w:hAnsi="Times New Roman" w:cs="Times New Roman"/>
          <w:b/>
          <w:bCs/>
          <w:sz w:val="24"/>
          <w:szCs w:val="24"/>
          <w:lang w:eastAsia="lt-LT"/>
        </w:rPr>
      </w:pPr>
      <w:r w:rsidRPr="00BE0209">
        <w:rPr>
          <w:rFonts w:ascii="Times New Roman" w:eastAsia="Times New Roman" w:hAnsi="Times New Roman" w:cs="Times New Roman"/>
          <w:b/>
          <w:bCs/>
          <w:sz w:val="24"/>
          <w:szCs w:val="24"/>
          <w:lang w:eastAsia="lt-LT"/>
        </w:rPr>
        <w:t>1.1.</w:t>
      </w:r>
      <w:r w:rsidR="00AE759A" w:rsidRPr="00BE0209">
        <w:rPr>
          <w:rFonts w:ascii="Times New Roman" w:eastAsia="Times New Roman" w:hAnsi="Times New Roman" w:cs="Times New Roman"/>
          <w:b/>
          <w:bCs/>
          <w:sz w:val="24"/>
          <w:szCs w:val="24"/>
          <w:lang w:eastAsia="lt-LT"/>
        </w:rPr>
        <w:t xml:space="preserve"> </w:t>
      </w:r>
      <w:r w:rsidR="00C5223F" w:rsidRPr="00BE0209">
        <w:rPr>
          <w:rFonts w:ascii="Times New Roman" w:eastAsia="Times New Roman" w:hAnsi="Times New Roman" w:cs="Times New Roman"/>
          <w:b/>
          <w:bCs/>
          <w:sz w:val="24"/>
          <w:szCs w:val="24"/>
          <w:lang w:eastAsia="lt-LT"/>
        </w:rPr>
        <w:t>Dėl tarptautinių oro uostų žemės</w:t>
      </w:r>
    </w:p>
    <w:p w14:paraId="335BF2F8" w14:textId="64CAD3D2" w:rsidR="002E0688" w:rsidRPr="00BE0209" w:rsidRDefault="00C26BB1" w:rsidP="00AD7C23">
      <w:pPr>
        <w:pStyle w:val="BodyText1"/>
        <w:spacing w:line="240" w:lineRule="auto"/>
        <w:ind w:right="-1" w:firstLine="851"/>
        <w:rPr>
          <w:color w:val="auto"/>
          <w:sz w:val="24"/>
          <w:szCs w:val="24"/>
        </w:rPr>
      </w:pPr>
      <w:r w:rsidRPr="00BE0209">
        <w:rPr>
          <w:color w:val="auto"/>
          <w:sz w:val="24"/>
          <w:szCs w:val="24"/>
        </w:rPr>
        <w:t xml:space="preserve">Vadovaujantis Lietuvos Respublikos žemės įstatymo </w:t>
      </w:r>
      <w:r w:rsidR="00CF1E5F" w:rsidRPr="00BE0209">
        <w:rPr>
          <w:color w:val="auto"/>
          <w:sz w:val="24"/>
          <w:szCs w:val="24"/>
        </w:rPr>
        <w:t xml:space="preserve">(toliau – Žemės įstatymas) </w:t>
      </w:r>
      <w:r w:rsidR="00CF1E5F" w:rsidRPr="00BE0209">
        <w:rPr>
          <w:color w:val="auto"/>
          <w:sz w:val="24"/>
          <w:szCs w:val="24"/>
        </w:rPr>
        <w:br/>
      </w:r>
      <w:r w:rsidRPr="00BE0209">
        <w:rPr>
          <w:color w:val="auto"/>
          <w:sz w:val="24"/>
          <w:szCs w:val="24"/>
        </w:rPr>
        <w:t xml:space="preserve">7 straipsnio 1 dalies 6 punktu, valstybinės žemės patikėjimo teisės subjektais gali būti kiti įstatymų nustatyti subjektai. Atkreiptinas dėmesys į tai, kad, 2020 m. sausio 2 d. įsigaliojus </w:t>
      </w:r>
      <w:r w:rsidR="0092677F" w:rsidRPr="00BE0209">
        <w:rPr>
          <w:color w:val="auto"/>
          <w:sz w:val="24"/>
          <w:szCs w:val="24"/>
        </w:rPr>
        <w:t>Lietuvos Respublikos a</w:t>
      </w:r>
      <w:r w:rsidRPr="00BE0209">
        <w:rPr>
          <w:color w:val="auto"/>
          <w:sz w:val="24"/>
          <w:szCs w:val="24"/>
        </w:rPr>
        <w:t xml:space="preserve">viacijos įstatymo </w:t>
      </w:r>
      <w:r w:rsidR="0092677F" w:rsidRPr="00BE0209">
        <w:rPr>
          <w:color w:val="auto"/>
          <w:sz w:val="24"/>
          <w:szCs w:val="24"/>
        </w:rPr>
        <w:t xml:space="preserve">(toliau – Aviacijos įstatymas) </w:t>
      </w:r>
      <w:r w:rsidRPr="00BE0209">
        <w:rPr>
          <w:color w:val="auto"/>
          <w:sz w:val="24"/>
          <w:szCs w:val="24"/>
        </w:rPr>
        <w:t xml:space="preserve">naujai redakcijai, tarptautinių oro uostų žemės valdymą reglamentuojančiame straipsnyje tarp nurodomų tarptautinius oro uostus valdančių subjektų neliko valstybės institucijų, todėl tapo neaišku, kokiu pagrindu ir kokia tvarka vadovaudamosi valstybės institucijos galėtų ir turėtų valdyti joms priskirtą tarptautinių oro uostų žemę. Pažymėtina, kad Lietuvos Respublikos Vyriausybės 1994 m. balandžio 6 d. nutarimu </w:t>
      </w:r>
      <w:r w:rsidR="00BE0209">
        <w:rPr>
          <w:color w:val="auto"/>
          <w:sz w:val="24"/>
          <w:szCs w:val="24"/>
        </w:rPr>
        <w:br/>
      </w:r>
      <w:r w:rsidRPr="00BE0209">
        <w:rPr>
          <w:color w:val="auto"/>
          <w:sz w:val="24"/>
          <w:szCs w:val="24"/>
        </w:rPr>
        <w:t xml:space="preserve">Nr. 242 „Dėl Lietuvos Respublikos tarptautinių aerouostų veiklos“ Šiaulių karinis oro uostas buvo pripažintas tarptautiniu, o įgyvendinant iki 2020 m. sausio 2 d. galiojusio Aviacijos įstatymo nuostatas, Lietuvos Respublikos Vyriausybės 2008 m. rugsėjo 3 d. nutarimu Nr. 872 „Dėl tarptautinių oro uostų teritorijų ribų ir plotų patvirtinimo“ buvo patvirtintos tarptautinio Šiaulių karinio oro uosto ribos ir plotai. Minėto nutarimo 4 punkte nurodytuose žemės sklypuose Nr. 1 ir Nr. 4 oro uosto infrastruktūrą (transporto infrastruktūra, kurią sudaro aerodromas, specialiosios paskirties statiniai ir įrenginiai) patikėjimo teise (įregistruota Nekilnojamojo turto registre </w:t>
      </w:r>
      <w:r w:rsidR="008224AC" w:rsidRPr="00BE0209">
        <w:rPr>
          <w:color w:val="auto"/>
          <w:sz w:val="24"/>
          <w:szCs w:val="24"/>
        </w:rPr>
        <w:t xml:space="preserve">pagal Aviacijos įstatymą, galiojusį </w:t>
      </w:r>
      <w:r w:rsidRPr="00BE0209">
        <w:rPr>
          <w:color w:val="auto"/>
          <w:sz w:val="24"/>
          <w:szCs w:val="24"/>
        </w:rPr>
        <w:t xml:space="preserve">iki </w:t>
      </w:r>
      <w:r w:rsidR="00EC3707" w:rsidRPr="00BE0209">
        <w:rPr>
          <w:color w:val="auto"/>
          <w:sz w:val="24"/>
          <w:szCs w:val="24"/>
        </w:rPr>
        <w:br/>
      </w:r>
      <w:r w:rsidRPr="00BE0209">
        <w:rPr>
          <w:color w:val="auto"/>
          <w:sz w:val="24"/>
          <w:szCs w:val="24"/>
        </w:rPr>
        <w:t>2020 m. sausio 2 d.) valdo valstybės institucija – Lietuvos kariuomenė</w:t>
      </w:r>
      <w:r w:rsidR="002E0688" w:rsidRPr="00BE0209">
        <w:rPr>
          <w:color w:val="auto"/>
          <w:sz w:val="24"/>
          <w:szCs w:val="24"/>
        </w:rPr>
        <w:t xml:space="preserve">. Papildomai pažymėtina, kad žemės sklypą Nr. 1 (kadastro Nr. 2901/0017:4,  plotas – 668,5959 ha) ir sklypą Nr. 4 (kadastro Nr. 2901/0016:199, plotas – 0,9282 ha) patikėjimo teise valdo Lietuvos kariuomenė, o  sklypą Nr. 2 (kadastro Nr. 2901/0017:10, plotas – 26,2460) ir   sklypą Nr. 3 (kadastro Nr. 2901/0017:6,  plotas – 3,5698 ha) </w:t>
      </w:r>
      <w:r w:rsidR="00DE7A47" w:rsidRPr="00BE0209">
        <w:rPr>
          <w:color w:val="auto"/>
          <w:sz w:val="24"/>
          <w:szCs w:val="24"/>
        </w:rPr>
        <w:t>–</w:t>
      </w:r>
      <w:r w:rsidR="002E0688" w:rsidRPr="00BE0209">
        <w:rPr>
          <w:color w:val="auto"/>
          <w:sz w:val="24"/>
          <w:szCs w:val="24"/>
        </w:rPr>
        <w:t> savivaldybės įmonė Šiaulių oro uostas.</w:t>
      </w:r>
    </w:p>
    <w:p w14:paraId="1BC37AB7" w14:textId="5A240688" w:rsidR="00C26BB1" w:rsidRPr="00BE0209" w:rsidRDefault="00C26BB1" w:rsidP="00AD7C23">
      <w:pPr>
        <w:pStyle w:val="BodyText1"/>
        <w:spacing w:line="240" w:lineRule="auto"/>
        <w:ind w:right="-1" w:firstLine="851"/>
        <w:rPr>
          <w:color w:val="auto"/>
          <w:sz w:val="24"/>
          <w:szCs w:val="24"/>
        </w:rPr>
      </w:pPr>
      <w:r w:rsidRPr="00BE0209">
        <w:rPr>
          <w:color w:val="auto"/>
          <w:sz w:val="24"/>
          <w:szCs w:val="24"/>
        </w:rPr>
        <w:t>Be to, Žemės įstatymo 7 straipsnyje Lietuvos kariuomenė nenurodoma kaip galima žemės valdytoja patikėjimo teise – tokios nuorodos reikia specialiuose teisės aktuose, šiuo atveju Aviacijos įstatyme. Teisę valdyti tarptautinio oro uosto žemę patikėjimo teise turi visi Aviacijos įstatymo 33 straipsnyje nurodyti subjektai, tačiau tarp jų nėra valstybės institucijų. Tai reiškia, kad Lietuvos kariuomenė neturi tokių pa</w:t>
      </w:r>
      <w:r w:rsidR="00D472FE" w:rsidRPr="00BE0209">
        <w:rPr>
          <w:color w:val="auto"/>
          <w:sz w:val="24"/>
          <w:szCs w:val="24"/>
        </w:rPr>
        <w:t>čių</w:t>
      </w:r>
      <w:r w:rsidRPr="00BE0209">
        <w:rPr>
          <w:color w:val="auto"/>
          <w:sz w:val="24"/>
          <w:szCs w:val="24"/>
        </w:rPr>
        <w:t xml:space="preserve"> teisių valdyti tarptautinio oro uosto žemę kaip kiti tarptautinių oro uostų valdytojai, todėl yra nepagrįstai apribojamos Lietuvos kariuomenės, kaip tarptautinio oro uosto valdytojos, teisės, nepaisant to, kad oro uosto veiklai žemė yra reikalinga.</w:t>
      </w:r>
    </w:p>
    <w:p w14:paraId="35476F43" w14:textId="517F8691" w:rsidR="00C26BB1" w:rsidRPr="00BE0209" w:rsidRDefault="00C26BB1" w:rsidP="00AD7C23">
      <w:pPr>
        <w:pStyle w:val="BodyText1"/>
        <w:spacing w:line="240" w:lineRule="auto"/>
        <w:ind w:right="-1" w:firstLine="851"/>
        <w:rPr>
          <w:color w:val="auto"/>
          <w:sz w:val="24"/>
          <w:szCs w:val="24"/>
        </w:rPr>
      </w:pPr>
      <w:r w:rsidRPr="00BE0209">
        <w:rPr>
          <w:color w:val="auto"/>
          <w:sz w:val="24"/>
          <w:szCs w:val="24"/>
        </w:rPr>
        <w:t>Taip pat atkreiptinas dėmesys, kad Aviacijos įstatymo 33 straipsnio 5 dalyje nustatyta, kad valstybės institucijoms, kurių veikla tarptautiniame oro uoste privaloma pagal Lietuvos Respublikos įstatymus, susijusius su šių institucijų veikla, oro uosto žemė perduodama neatlygintinai naudotis Žemės</w:t>
      </w:r>
      <w:r w:rsidRPr="00BE0209">
        <w:rPr>
          <w:b/>
          <w:bCs/>
          <w:color w:val="auto"/>
          <w:sz w:val="24"/>
          <w:szCs w:val="24"/>
        </w:rPr>
        <w:t> </w:t>
      </w:r>
      <w:r w:rsidRPr="00BE0209">
        <w:rPr>
          <w:color w:val="auto"/>
          <w:sz w:val="24"/>
          <w:szCs w:val="24"/>
        </w:rPr>
        <w:t xml:space="preserve">įstatymo ir </w:t>
      </w:r>
      <w:r w:rsidR="0042131C" w:rsidRPr="00BE0209">
        <w:rPr>
          <w:color w:val="auto"/>
          <w:sz w:val="24"/>
          <w:szCs w:val="24"/>
        </w:rPr>
        <w:t xml:space="preserve">Lietuvos Respublikos </w:t>
      </w:r>
      <w:r w:rsidRPr="00BE0209">
        <w:rPr>
          <w:color w:val="auto"/>
          <w:sz w:val="24"/>
          <w:szCs w:val="24"/>
        </w:rPr>
        <w:t xml:space="preserve">Vyriausybės </w:t>
      </w:r>
      <w:r w:rsidR="0042131C" w:rsidRPr="00BE0209">
        <w:rPr>
          <w:color w:val="auto"/>
          <w:sz w:val="24"/>
          <w:szCs w:val="24"/>
        </w:rPr>
        <w:t xml:space="preserve">(toliau – Vyriausybė) </w:t>
      </w:r>
      <w:r w:rsidRPr="00BE0209">
        <w:rPr>
          <w:color w:val="auto"/>
          <w:sz w:val="24"/>
          <w:szCs w:val="24"/>
        </w:rPr>
        <w:t>nustatyta tvarka. Sprendimus perduoti neatlygintinai naudotis oro uosto žeme priima tarptautinį oro uostą valdančios įmonės vadovas. Taigi, atitinkamai nepakeitus Aviacijos įstatymo,</w:t>
      </w:r>
      <w:r w:rsidRPr="00BE0209">
        <w:rPr>
          <w:b/>
          <w:color w:val="auto"/>
          <w:sz w:val="24"/>
          <w:szCs w:val="24"/>
        </w:rPr>
        <w:t xml:space="preserve"> </w:t>
      </w:r>
      <w:r w:rsidRPr="00BE0209">
        <w:rPr>
          <w:color w:val="auto"/>
          <w:sz w:val="24"/>
          <w:szCs w:val="24"/>
        </w:rPr>
        <w:t>Lietuvos kariuomenės vadas negalėtų priimti sprendimo ir suteikti panaudai valstybinės žemės tarptautiniame Šiaulių kariniame oro uoste valstybės institucijoms, kurių veikla tarptautiniame oro uoste yra privaloma pagal Lietuvos Respublikos įstatymus (pvz.: Valstybės sienos apsaugos tarnybai prie Lietuvos Respublikos vidaus reikalų ministerijos, Muitinės departamentui prie Lietuvos Respublikos finansų ministerijos).</w:t>
      </w:r>
    </w:p>
    <w:p w14:paraId="2C6E805C" w14:textId="1EC481D2" w:rsidR="007766E0" w:rsidRPr="00BE0209" w:rsidRDefault="007766E0" w:rsidP="00AD7C23">
      <w:pPr>
        <w:pStyle w:val="BodyText1"/>
        <w:spacing w:line="240" w:lineRule="auto"/>
        <w:ind w:right="-1" w:firstLine="851"/>
        <w:rPr>
          <w:color w:val="auto"/>
          <w:sz w:val="24"/>
          <w:szCs w:val="24"/>
        </w:rPr>
      </w:pPr>
      <w:r w:rsidRPr="00BE0209">
        <w:rPr>
          <w:color w:val="auto"/>
          <w:sz w:val="24"/>
          <w:szCs w:val="24"/>
        </w:rPr>
        <w:t>Atsižvelgiant į tai</w:t>
      </w:r>
      <w:r w:rsidR="00D472FE" w:rsidRPr="00BE0209">
        <w:rPr>
          <w:color w:val="auto"/>
          <w:sz w:val="24"/>
          <w:szCs w:val="24"/>
        </w:rPr>
        <w:t>,</w:t>
      </w:r>
      <w:r w:rsidRPr="00BE0209">
        <w:rPr>
          <w:color w:val="auto"/>
          <w:sz w:val="24"/>
          <w:szCs w:val="24"/>
        </w:rPr>
        <w:t xml:space="preserve"> </w:t>
      </w:r>
      <w:r w:rsidRPr="00BE0209">
        <w:rPr>
          <w:color w:val="auto"/>
          <w:sz w:val="24"/>
          <w:szCs w:val="24"/>
          <w:lang w:eastAsia="lt-LT"/>
        </w:rPr>
        <w:t>įstatymo projektu siūloma</w:t>
      </w:r>
      <w:r w:rsidRPr="00BE0209">
        <w:rPr>
          <w:color w:val="auto"/>
          <w:sz w:val="24"/>
          <w:szCs w:val="24"/>
        </w:rPr>
        <w:t xml:space="preserve"> pakeisti Aviacijos įstatymo 33 straipsnį </w:t>
      </w:r>
      <w:r w:rsidR="00D472FE" w:rsidRPr="00BE0209">
        <w:rPr>
          <w:color w:val="auto"/>
          <w:sz w:val="24"/>
          <w:szCs w:val="24"/>
        </w:rPr>
        <w:t xml:space="preserve">ir </w:t>
      </w:r>
      <w:r w:rsidRPr="00BE0209">
        <w:rPr>
          <w:color w:val="auto"/>
          <w:sz w:val="24"/>
          <w:szCs w:val="24"/>
        </w:rPr>
        <w:t>nurod</w:t>
      </w:r>
      <w:r w:rsidR="00D472FE" w:rsidRPr="00BE0209">
        <w:rPr>
          <w:color w:val="auto"/>
          <w:sz w:val="24"/>
          <w:szCs w:val="24"/>
        </w:rPr>
        <w:t>yti</w:t>
      </w:r>
      <w:r w:rsidRPr="00BE0209">
        <w:rPr>
          <w:color w:val="auto"/>
          <w:sz w:val="24"/>
          <w:szCs w:val="24"/>
        </w:rPr>
        <w:t>, kad valstybės institucijos</w:t>
      </w:r>
      <w:r w:rsidR="00134441" w:rsidRPr="00BE0209">
        <w:rPr>
          <w:color w:val="auto"/>
          <w:sz w:val="24"/>
          <w:szCs w:val="24"/>
        </w:rPr>
        <w:t xml:space="preserve"> ar įstaigos</w:t>
      </w:r>
      <w:r w:rsidRPr="00BE0209">
        <w:rPr>
          <w:color w:val="auto"/>
          <w:sz w:val="24"/>
          <w:szCs w:val="24"/>
        </w:rPr>
        <w:t>, valdančios tarptautinius oro uostus, turėtų analogiškus įgaliojimus kaip ir tarptautinį oro uostą valdančios įmonės.</w:t>
      </w:r>
    </w:p>
    <w:p w14:paraId="36F3032D" w14:textId="4EE8D9F3" w:rsidR="008124D8" w:rsidRPr="00BE0209" w:rsidRDefault="00BE567A" w:rsidP="00AD7C23">
      <w:pPr>
        <w:spacing w:after="0" w:line="240" w:lineRule="auto"/>
        <w:ind w:right="-1" w:firstLine="851"/>
        <w:jc w:val="both"/>
        <w:rPr>
          <w:rFonts w:ascii="Times New Roman" w:eastAsia="Times New Roman" w:hAnsi="Times New Roman" w:cs="Times New Roman"/>
          <w:b/>
          <w:bCs/>
          <w:sz w:val="24"/>
          <w:szCs w:val="24"/>
          <w:lang w:eastAsia="lt-LT"/>
        </w:rPr>
      </w:pPr>
      <w:r w:rsidRPr="00BE0209">
        <w:rPr>
          <w:rFonts w:ascii="Times New Roman" w:hAnsi="Times New Roman" w:cs="Times New Roman"/>
          <w:b/>
          <w:bCs/>
          <w:sz w:val="24"/>
          <w:szCs w:val="24"/>
        </w:rPr>
        <w:lastRenderedPageBreak/>
        <w:t>1.2</w:t>
      </w:r>
      <w:r w:rsidR="008124D8" w:rsidRPr="00BE0209">
        <w:rPr>
          <w:rFonts w:ascii="Times New Roman" w:hAnsi="Times New Roman" w:cs="Times New Roman"/>
          <w:b/>
          <w:bCs/>
          <w:sz w:val="24"/>
          <w:szCs w:val="24"/>
        </w:rPr>
        <w:t xml:space="preserve">. </w:t>
      </w:r>
      <w:r w:rsidR="008124D8" w:rsidRPr="00BE0209">
        <w:rPr>
          <w:rFonts w:ascii="Times New Roman" w:eastAsia="Times New Roman" w:hAnsi="Times New Roman" w:cs="Times New Roman"/>
          <w:b/>
          <w:bCs/>
          <w:sz w:val="24"/>
          <w:szCs w:val="24"/>
          <w:lang w:eastAsia="lt-LT"/>
        </w:rPr>
        <w:t xml:space="preserve">Dėl ES reglamentuose nurodytos kompetentingos institucijos ir </w:t>
      </w:r>
      <w:r w:rsidR="00026F49" w:rsidRPr="00BE0209">
        <w:rPr>
          <w:rFonts w:ascii="Times New Roman" w:eastAsia="Times New Roman" w:hAnsi="Times New Roman" w:cs="Times New Roman"/>
          <w:b/>
          <w:bCs/>
          <w:sz w:val="24"/>
          <w:szCs w:val="24"/>
          <w:lang w:eastAsia="lt-LT"/>
        </w:rPr>
        <w:t xml:space="preserve">institucijos, </w:t>
      </w:r>
      <w:r w:rsidR="008124D8" w:rsidRPr="00BE0209">
        <w:rPr>
          <w:rFonts w:ascii="Times New Roman" w:hAnsi="Times New Roman" w:cs="Times New Roman"/>
          <w:b/>
          <w:bCs/>
          <w:sz w:val="24"/>
          <w:szCs w:val="24"/>
        </w:rPr>
        <w:t>atsakingos už ES reglamentų nuostatų vykdymą</w:t>
      </w:r>
      <w:r w:rsidR="0027183F" w:rsidRPr="00BE0209">
        <w:rPr>
          <w:rFonts w:ascii="Times New Roman" w:hAnsi="Times New Roman" w:cs="Times New Roman"/>
          <w:b/>
          <w:bCs/>
          <w:sz w:val="24"/>
          <w:szCs w:val="24"/>
        </w:rPr>
        <w:t>,</w:t>
      </w:r>
      <w:r w:rsidR="008124D8" w:rsidRPr="00BE0209">
        <w:rPr>
          <w:rFonts w:ascii="Times New Roman" w:hAnsi="Times New Roman" w:cs="Times New Roman"/>
          <w:b/>
          <w:bCs/>
          <w:sz w:val="24"/>
          <w:szCs w:val="24"/>
        </w:rPr>
        <w:t xml:space="preserve"> ir atitinkamų </w:t>
      </w:r>
      <w:r w:rsidR="008124D8" w:rsidRPr="00BE0209">
        <w:rPr>
          <w:rFonts w:ascii="Times New Roman" w:eastAsia="Times New Roman" w:hAnsi="Times New Roman" w:cs="Times New Roman"/>
          <w:b/>
          <w:bCs/>
          <w:sz w:val="24"/>
          <w:szCs w:val="24"/>
          <w:lang w:eastAsia="lt-LT"/>
        </w:rPr>
        <w:t>nacionalinių institucijų funkcijų vykdymo</w:t>
      </w:r>
    </w:p>
    <w:p w14:paraId="2103A170" w14:textId="762B14BF" w:rsidR="002143FA" w:rsidRPr="00BE0209" w:rsidRDefault="00026F49" w:rsidP="00AD7C23">
      <w:pPr>
        <w:spacing w:after="0" w:line="240" w:lineRule="auto"/>
        <w:ind w:right="-1" w:firstLine="851"/>
        <w:jc w:val="both"/>
        <w:rPr>
          <w:rFonts w:ascii="Times New Roman" w:eastAsia="Times New Roman" w:hAnsi="Times New Roman" w:cs="Times New Roman"/>
          <w:sz w:val="24"/>
          <w:szCs w:val="24"/>
          <w:lang w:eastAsia="lt-LT"/>
        </w:rPr>
      </w:pPr>
      <w:bookmarkStart w:id="1" w:name="_Hlk46922119"/>
      <w:r w:rsidRPr="00BE0209">
        <w:rPr>
          <w:rFonts w:ascii="Times New Roman" w:hAnsi="Times New Roman" w:cs="Times New Roman"/>
          <w:sz w:val="24"/>
          <w:szCs w:val="24"/>
        </w:rPr>
        <w:t xml:space="preserve">2017 m. kovo 1 d. Komisijos įgyvendinimo reglamento (ES) 2017/373, kuriuo nustatomi oro eismo valdymo ir oro navigacijos paslaugų teikėjų, kitų oro eismo valdymo tinklo funkcijų vykdytojų ir tų subjektų priežiūros bendrieji reikalavimai, panaikinamas Reglamentas (EB) </w:t>
      </w:r>
      <w:r w:rsidR="00F24163" w:rsidRPr="00BE0209">
        <w:rPr>
          <w:rFonts w:ascii="Times New Roman" w:hAnsi="Times New Roman" w:cs="Times New Roman"/>
          <w:sz w:val="24"/>
          <w:szCs w:val="24"/>
        </w:rPr>
        <w:br/>
      </w:r>
      <w:r w:rsidRPr="00BE0209">
        <w:rPr>
          <w:rFonts w:ascii="Times New Roman" w:hAnsi="Times New Roman" w:cs="Times New Roman"/>
          <w:sz w:val="24"/>
          <w:szCs w:val="24"/>
        </w:rPr>
        <w:t>Nr. 482/2008, įgyvendinimo reglamentai (ES) Nr. 1034/2011, (ES) Nr. 1035/2011 ir (ES) 2016/1377 ir iš dalies keičiamas Reglamentas (ES) Nr. 677/2011</w:t>
      </w:r>
      <w:r w:rsidR="00E51503" w:rsidRPr="00BE0209">
        <w:rPr>
          <w:rFonts w:ascii="Times New Roman" w:hAnsi="Times New Roman" w:cs="Times New Roman"/>
          <w:sz w:val="24"/>
          <w:szCs w:val="24"/>
        </w:rPr>
        <w:t xml:space="preserve"> </w:t>
      </w:r>
      <w:bookmarkEnd w:id="1"/>
      <w:r w:rsidR="00E51503" w:rsidRPr="00BE0209">
        <w:rPr>
          <w:rFonts w:ascii="Times New Roman" w:hAnsi="Times New Roman" w:cs="Times New Roman"/>
          <w:sz w:val="24"/>
          <w:szCs w:val="24"/>
        </w:rPr>
        <w:t>(toliau – Reglamentas (ES) 2017/373)</w:t>
      </w:r>
      <w:r w:rsidR="004066D8" w:rsidRPr="00BE0209">
        <w:rPr>
          <w:rFonts w:ascii="Times New Roman" w:hAnsi="Times New Roman" w:cs="Times New Roman"/>
          <w:sz w:val="24"/>
          <w:szCs w:val="24"/>
        </w:rPr>
        <w:t xml:space="preserve">, </w:t>
      </w:r>
      <w:r w:rsidR="0058774B" w:rsidRPr="00BE0209">
        <w:rPr>
          <w:rFonts w:ascii="Times New Roman" w:hAnsi="Times New Roman" w:cs="Times New Roman"/>
          <w:sz w:val="24"/>
          <w:szCs w:val="24"/>
        </w:rPr>
        <w:br/>
      </w:r>
      <w:r w:rsidR="002143FA" w:rsidRPr="00BE0209">
        <w:rPr>
          <w:rFonts w:ascii="Times New Roman" w:hAnsi="Times New Roman" w:cs="Times New Roman"/>
          <w:sz w:val="24"/>
          <w:szCs w:val="24"/>
        </w:rPr>
        <w:t>1 straipsnio 2 dal</w:t>
      </w:r>
      <w:r w:rsidR="000E7A1C" w:rsidRPr="00BE0209">
        <w:rPr>
          <w:rFonts w:ascii="Times New Roman" w:hAnsi="Times New Roman" w:cs="Times New Roman"/>
          <w:sz w:val="24"/>
          <w:szCs w:val="24"/>
        </w:rPr>
        <w:t>yje</w:t>
      </w:r>
      <w:r w:rsidR="002143FA" w:rsidRPr="00BE0209">
        <w:rPr>
          <w:rFonts w:ascii="Times New Roman" w:hAnsi="Times New Roman" w:cs="Times New Roman"/>
          <w:sz w:val="24"/>
          <w:szCs w:val="24"/>
        </w:rPr>
        <w:t xml:space="preserve"> yra nustat</w:t>
      </w:r>
      <w:r w:rsidR="000E7A1C" w:rsidRPr="00BE0209">
        <w:rPr>
          <w:rFonts w:ascii="Times New Roman" w:hAnsi="Times New Roman" w:cs="Times New Roman"/>
          <w:sz w:val="24"/>
          <w:szCs w:val="24"/>
        </w:rPr>
        <w:t>yti</w:t>
      </w:r>
      <w:r w:rsidR="002143FA" w:rsidRPr="00BE0209">
        <w:rPr>
          <w:rFonts w:ascii="Times New Roman" w:hAnsi="Times New Roman" w:cs="Times New Roman"/>
          <w:sz w:val="24"/>
          <w:szCs w:val="24"/>
        </w:rPr>
        <w:t xml:space="preserve"> </w:t>
      </w:r>
      <w:r w:rsidR="002143FA" w:rsidRPr="00BE0209">
        <w:rPr>
          <w:rFonts w:ascii="Times New Roman" w:hAnsi="Times New Roman" w:cs="Times New Roman"/>
          <w:sz w:val="24"/>
          <w:szCs w:val="24"/>
          <w:shd w:val="clear" w:color="auto" w:fill="FFFFFF"/>
        </w:rPr>
        <w:t>reikalavimai kompetentingai institucijai</w:t>
      </w:r>
      <w:r w:rsidR="00F24163" w:rsidRPr="00BE0209">
        <w:rPr>
          <w:rFonts w:ascii="Times New Roman" w:hAnsi="Times New Roman" w:cs="Times New Roman"/>
          <w:sz w:val="24"/>
          <w:szCs w:val="24"/>
          <w:shd w:val="clear" w:color="auto" w:fill="FFFFFF"/>
        </w:rPr>
        <w:t>,</w:t>
      </w:r>
      <w:r w:rsidR="002143FA" w:rsidRPr="00BE0209">
        <w:rPr>
          <w:rFonts w:ascii="Times New Roman" w:hAnsi="Times New Roman" w:cs="Times New Roman"/>
          <w:sz w:val="24"/>
          <w:szCs w:val="24"/>
          <w:shd w:val="clear" w:color="auto" w:fill="FFFFFF"/>
        </w:rPr>
        <w:t xml:space="preserve"> </w:t>
      </w:r>
      <w:r w:rsidR="002143FA" w:rsidRPr="00BE0209">
        <w:rPr>
          <w:rFonts w:ascii="Times New Roman" w:eastAsia="Times New Roman" w:hAnsi="Times New Roman" w:cs="Times New Roman"/>
          <w:sz w:val="24"/>
          <w:szCs w:val="24"/>
          <w:lang w:eastAsia="lt-LT"/>
        </w:rPr>
        <w:t>išduodančiai</w:t>
      </w:r>
      <w:r w:rsidR="002143FA" w:rsidRPr="00BE0209">
        <w:rPr>
          <w:rFonts w:ascii="Times New Roman" w:hAnsi="Times New Roman" w:cs="Times New Roman"/>
          <w:sz w:val="24"/>
          <w:szCs w:val="24"/>
          <w:shd w:val="clear" w:color="auto" w:fill="FFFFFF"/>
        </w:rPr>
        <w:t xml:space="preserve"> oro eismo valdymo ir oro navigacijos </w:t>
      </w:r>
      <w:r w:rsidR="002143FA" w:rsidRPr="00BE0209">
        <w:rPr>
          <w:rFonts w:ascii="Times New Roman" w:eastAsia="Times New Roman" w:hAnsi="Times New Roman" w:cs="Times New Roman"/>
          <w:sz w:val="24"/>
          <w:szCs w:val="24"/>
          <w:lang w:eastAsia="lt-LT"/>
        </w:rPr>
        <w:t>paslaugų teikėjams pažymėjimus, prižiūrinčiai ir užtikrinančiai, kad t</w:t>
      </w:r>
      <w:r w:rsidR="008472AF" w:rsidRPr="00BE0209">
        <w:rPr>
          <w:rFonts w:ascii="Times New Roman" w:eastAsia="Times New Roman" w:hAnsi="Times New Roman" w:cs="Times New Roman"/>
          <w:sz w:val="24"/>
          <w:szCs w:val="24"/>
          <w:lang w:eastAsia="lt-LT"/>
        </w:rPr>
        <w:t>ei</w:t>
      </w:r>
      <w:r w:rsidR="002143FA" w:rsidRPr="00BE0209">
        <w:rPr>
          <w:rFonts w:ascii="Times New Roman" w:eastAsia="Times New Roman" w:hAnsi="Times New Roman" w:cs="Times New Roman"/>
          <w:sz w:val="24"/>
          <w:szCs w:val="24"/>
          <w:lang w:eastAsia="lt-LT"/>
        </w:rPr>
        <w:t>kėjai vykdytų nustatytus reikalavimus.</w:t>
      </w:r>
    </w:p>
    <w:p w14:paraId="2354F831" w14:textId="18C6FBC1" w:rsidR="002143FA" w:rsidRPr="00BE0209" w:rsidRDefault="002143FA"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2014 m. balandžio 16 d. Europos Parlamento ir Tarybos reglamento (ES) Nr. 598/2014, kuriuo pagal darnųjį metodą nustatomos su triukšmu susijusių naudojimo apribojimų taikymo Sąjungos oro uostuose taisyklės ir procedūros ir panaikinama Direktyva 2002/30/EB</w:t>
      </w:r>
      <w:r w:rsidR="00E51503" w:rsidRPr="00BE0209">
        <w:rPr>
          <w:rFonts w:ascii="Times New Roman" w:hAnsi="Times New Roman" w:cs="Times New Roman"/>
          <w:sz w:val="24"/>
          <w:szCs w:val="24"/>
        </w:rPr>
        <w:t xml:space="preserve"> (toliau – Reglamentas </w:t>
      </w:r>
      <w:r w:rsidR="00F24163" w:rsidRPr="00BE0209">
        <w:rPr>
          <w:rFonts w:ascii="Times New Roman" w:hAnsi="Times New Roman" w:cs="Times New Roman"/>
          <w:sz w:val="24"/>
          <w:szCs w:val="24"/>
        </w:rPr>
        <w:t>(</w:t>
      </w:r>
      <w:r w:rsidR="00E51503" w:rsidRPr="00BE0209">
        <w:rPr>
          <w:rFonts w:ascii="Times New Roman" w:hAnsi="Times New Roman" w:cs="Times New Roman"/>
          <w:sz w:val="24"/>
          <w:szCs w:val="24"/>
        </w:rPr>
        <w:t>ES) Nr. 598/2014)</w:t>
      </w:r>
      <w:r w:rsidRPr="00BE0209">
        <w:rPr>
          <w:rFonts w:ascii="Times New Roman" w:hAnsi="Times New Roman" w:cs="Times New Roman"/>
          <w:sz w:val="24"/>
          <w:szCs w:val="24"/>
        </w:rPr>
        <w:t xml:space="preserve">, 3 straipsnio 1 dalis nustato, kad valstybės narės turi paskirti vieną arba daugiau kompetentingų valdžios institucijų, atsakingų už tvarką, taikytiną patvirtinant </w:t>
      </w:r>
      <w:r w:rsidR="00895EC8" w:rsidRPr="00BE0209">
        <w:rPr>
          <w:rFonts w:ascii="Times New Roman" w:hAnsi="Times New Roman" w:cs="Times New Roman"/>
          <w:sz w:val="24"/>
          <w:szCs w:val="24"/>
        </w:rPr>
        <w:t xml:space="preserve">su triukšmu susijusių </w:t>
      </w:r>
      <w:r w:rsidRPr="00BE0209">
        <w:rPr>
          <w:rFonts w:ascii="Times New Roman" w:hAnsi="Times New Roman" w:cs="Times New Roman"/>
          <w:sz w:val="24"/>
          <w:szCs w:val="24"/>
        </w:rPr>
        <w:t>naudojimo apribojimus</w:t>
      </w:r>
      <w:r w:rsidR="00895EC8" w:rsidRPr="00BE0209">
        <w:rPr>
          <w:rFonts w:ascii="Times New Roman" w:hAnsi="Times New Roman" w:cs="Times New Roman"/>
          <w:sz w:val="24"/>
          <w:szCs w:val="24"/>
        </w:rPr>
        <w:t xml:space="preserve"> oro uostuose</w:t>
      </w:r>
      <w:r w:rsidRPr="00BE0209">
        <w:rPr>
          <w:rFonts w:ascii="Times New Roman" w:hAnsi="Times New Roman" w:cs="Times New Roman"/>
          <w:sz w:val="24"/>
          <w:szCs w:val="24"/>
        </w:rPr>
        <w:t>.</w:t>
      </w:r>
    </w:p>
    <w:p w14:paraId="46AB70EF" w14:textId="5BE5C165" w:rsidR="00C04E66" w:rsidRPr="00BE0209" w:rsidRDefault="00C04E66" w:rsidP="00AD7C23">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BE0209">
        <w:rPr>
          <w:rFonts w:ascii="Times New Roman" w:hAnsi="Times New Roman" w:cs="Times New Roman"/>
          <w:sz w:val="24"/>
          <w:szCs w:val="24"/>
        </w:rPr>
        <w:t>2018 m. gruodžio 14 d. Komisijos įgyvendinimo reglamento (ES) 2018/1976, kuriuo pagal Europos Parlamento ir Tarybos reglamentą (ES) 2018/1139 nustatomos išsamios skrydžių vykdymo sklandytuvais ir sklandytuvų skrydžio įgulos licencijavimo taisyklės</w:t>
      </w:r>
      <w:r w:rsidR="004809FB" w:rsidRPr="00BE0209">
        <w:rPr>
          <w:rFonts w:ascii="Times New Roman" w:hAnsi="Times New Roman" w:cs="Times New Roman"/>
          <w:sz w:val="24"/>
          <w:szCs w:val="24"/>
        </w:rPr>
        <w:t xml:space="preserve"> (toliau – Reglamentas (ES) 2018/1976)</w:t>
      </w:r>
      <w:r w:rsidR="00F36DAA" w:rsidRPr="00BE0209">
        <w:rPr>
          <w:rFonts w:ascii="Times New Roman" w:hAnsi="Times New Roman" w:cs="Times New Roman"/>
          <w:sz w:val="24"/>
          <w:szCs w:val="24"/>
        </w:rPr>
        <w:t>, 2 priedo SAO.GEN.105 dalyje nurodoma, kad „k</w:t>
      </w:r>
      <w:r w:rsidR="00F36DAA" w:rsidRPr="00BE0209">
        <w:rPr>
          <w:rFonts w:ascii="Times New Roman" w:eastAsia="Arial Unicode MS" w:hAnsi="Times New Roman" w:cs="Times New Roman"/>
          <w:sz w:val="24"/>
          <w:szCs w:val="24"/>
        </w:rPr>
        <w:t>ompetentinga institucija yra valstybės narės &lt;...&gt; paskirta institucija</w:t>
      </w:r>
      <w:r w:rsidR="00F36DAA" w:rsidRPr="00BE0209">
        <w:rPr>
          <w:rFonts w:ascii="Times New Roman" w:hAnsi="Times New Roman" w:cs="Times New Roman"/>
          <w:sz w:val="24"/>
          <w:szCs w:val="24"/>
        </w:rPr>
        <w:t>“</w:t>
      </w:r>
      <w:r w:rsidR="00E043E7" w:rsidRPr="00BE0209">
        <w:rPr>
          <w:rFonts w:ascii="Times New Roman" w:hAnsi="Times New Roman" w:cs="Times New Roman"/>
          <w:sz w:val="24"/>
          <w:szCs w:val="24"/>
        </w:rPr>
        <w:t>.</w:t>
      </w:r>
    </w:p>
    <w:p w14:paraId="0DC2339D" w14:textId="18392B37" w:rsidR="000518BA" w:rsidRPr="00BE0209" w:rsidRDefault="00E51503" w:rsidP="00AD7C23">
      <w:pPr>
        <w:spacing w:after="0" w:line="240" w:lineRule="auto"/>
        <w:ind w:right="-1" w:firstLine="851"/>
        <w:jc w:val="both"/>
        <w:rPr>
          <w:rFonts w:ascii="Times New Roman" w:hAnsi="Times New Roman" w:cs="Times New Roman"/>
          <w:sz w:val="24"/>
          <w:szCs w:val="24"/>
        </w:rPr>
      </w:pPr>
      <w:r w:rsidRPr="00BE0209">
        <w:rPr>
          <w:rFonts w:ascii="Times New Roman" w:eastAsia="Times New Roman" w:hAnsi="Times New Roman" w:cs="Times New Roman"/>
          <w:sz w:val="24"/>
          <w:szCs w:val="24"/>
          <w:lang w:eastAsia="lt-LT"/>
        </w:rPr>
        <w:t>Atsižvelgiant į tai ir siekiant užtikrinti minėtų reglamentų nuostatų taikymą, įstatymo projektu siūloma numatyti, kad viešoji įstaiga Transporto kompetencijų agentūra (toliau – Agentūra), be kita ko, vykd</w:t>
      </w:r>
      <w:r w:rsidR="00E043E7" w:rsidRPr="00BE0209">
        <w:rPr>
          <w:rFonts w:ascii="Times New Roman" w:eastAsia="Times New Roman" w:hAnsi="Times New Roman" w:cs="Times New Roman"/>
          <w:sz w:val="24"/>
          <w:szCs w:val="24"/>
          <w:lang w:eastAsia="lt-LT"/>
        </w:rPr>
        <w:t>ytų</w:t>
      </w:r>
      <w:r w:rsidRPr="00BE0209">
        <w:rPr>
          <w:rFonts w:ascii="Times New Roman" w:eastAsia="Times New Roman" w:hAnsi="Times New Roman" w:cs="Times New Roman"/>
          <w:sz w:val="24"/>
          <w:szCs w:val="24"/>
          <w:lang w:eastAsia="lt-LT"/>
        </w:rPr>
        <w:t xml:space="preserve"> Reglamente (ES) 2017/373</w:t>
      </w:r>
      <w:r w:rsidR="004809FB" w:rsidRPr="00BE0209">
        <w:rPr>
          <w:rFonts w:ascii="Times New Roman" w:eastAsia="Times New Roman" w:hAnsi="Times New Roman" w:cs="Times New Roman"/>
          <w:sz w:val="24"/>
          <w:szCs w:val="24"/>
          <w:lang w:eastAsia="lt-LT"/>
        </w:rPr>
        <w:t xml:space="preserve"> ir </w:t>
      </w:r>
      <w:r w:rsidR="004809FB" w:rsidRPr="00BE0209">
        <w:rPr>
          <w:rFonts w:ascii="Times New Roman" w:hAnsi="Times New Roman" w:cs="Times New Roman"/>
          <w:sz w:val="24"/>
          <w:szCs w:val="24"/>
        </w:rPr>
        <w:t>Reglamente (ES) 2018/1976</w:t>
      </w:r>
      <w:r w:rsidRPr="00BE0209">
        <w:rPr>
          <w:rFonts w:ascii="Times New Roman" w:eastAsia="Times New Roman" w:hAnsi="Times New Roman" w:cs="Times New Roman"/>
          <w:sz w:val="24"/>
          <w:szCs w:val="24"/>
          <w:lang w:eastAsia="lt-LT"/>
        </w:rPr>
        <w:t xml:space="preserve"> nurodytos kompetentingos institucijos</w:t>
      </w:r>
      <w:r w:rsidR="002B553B" w:rsidRPr="00BE0209">
        <w:rPr>
          <w:rFonts w:ascii="Times New Roman" w:eastAsia="Times New Roman" w:hAnsi="Times New Roman" w:cs="Times New Roman"/>
          <w:sz w:val="24"/>
          <w:szCs w:val="24"/>
          <w:lang w:eastAsia="lt-LT"/>
        </w:rPr>
        <w:t xml:space="preserve"> funkcijas. Taip pat numatyti, kad Lietuvos transporto saugos administracija (toliau – LTSA) vykdys </w:t>
      </w:r>
      <w:r w:rsidR="002B553B" w:rsidRPr="00BE0209">
        <w:rPr>
          <w:rFonts w:ascii="Times New Roman" w:hAnsi="Times New Roman" w:cs="Times New Roman"/>
          <w:sz w:val="24"/>
          <w:szCs w:val="24"/>
        </w:rPr>
        <w:t>Reglament</w:t>
      </w:r>
      <w:r w:rsidR="003B7B6E" w:rsidRPr="00BE0209">
        <w:rPr>
          <w:rFonts w:ascii="Times New Roman" w:hAnsi="Times New Roman" w:cs="Times New Roman"/>
          <w:sz w:val="24"/>
          <w:szCs w:val="24"/>
        </w:rPr>
        <w:t>e</w:t>
      </w:r>
      <w:r w:rsidR="002B553B" w:rsidRPr="00BE0209">
        <w:rPr>
          <w:rFonts w:ascii="Times New Roman" w:hAnsi="Times New Roman" w:cs="Times New Roman"/>
          <w:sz w:val="24"/>
          <w:szCs w:val="24"/>
        </w:rPr>
        <w:t xml:space="preserve"> (ES) </w:t>
      </w:r>
      <w:r w:rsidR="00B532A7" w:rsidRPr="00BE0209">
        <w:rPr>
          <w:rFonts w:ascii="Times New Roman" w:hAnsi="Times New Roman" w:cs="Times New Roman"/>
          <w:sz w:val="24"/>
          <w:szCs w:val="24"/>
        </w:rPr>
        <w:t xml:space="preserve">Nr. 598/2014 </w:t>
      </w:r>
      <w:r w:rsidR="003B7B6E" w:rsidRPr="00BE0209">
        <w:rPr>
          <w:rFonts w:ascii="Times New Roman" w:hAnsi="Times New Roman" w:cs="Times New Roman"/>
          <w:sz w:val="24"/>
          <w:szCs w:val="24"/>
        </w:rPr>
        <w:t>nurodytos nacionalinės kompetentingos institucijos funkcijas.</w:t>
      </w:r>
      <w:r w:rsidR="005F0610" w:rsidRPr="00BE0209">
        <w:rPr>
          <w:rFonts w:ascii="Times New Roman" w:hAnsi="Times New Roman" w:cs="Times New Roman"/>
          <w:sz w:val="24"/>
          <w:szCs w:val="24"/>
        </w:rPr>
        <w:t xml:space="preserve"> </w:t>
      </w:r>
    </w:p>
    <w:p w14:paraId="404C52DB" w14:textId="697F2060" w:rsidR="00CF6DAA" w:rsidRPr="00BE0209" w:rsidRDefault="00BE567A" w:rsidP="00AD7C23">
      <w:pPr>
        <w:pStyle w:val="Sraopastraipa"/>
        <w:tabs>
          <w:tab w:val="left" w:pos="1134"/>
          <w:tab w:val="left" w:pos="1276"/>
        </w:tabs>
        <w:spacing w:before="0" w:beforeAutospacing="0" w:after="0" w:afterAutospacing="0"/>
        <w:ind w:right="-1" w:firstLine="851"/>
        <w:contextualSpacing/>
        <w:jc w:val="both"/>
      </w:pPr>
      <w:bookmarkStart w:id="2" w:name="_Hlk46243604"/>
      <w:r w:rsidRPr="00BE0209">
        <w:rPr>
          <w:b/>
          <w:bCs/>
        </w:rPr>
        <w:t>1.3</w:t>
      </w:r>
      <w:r w:rsidR="000518BA" w:rsidRPr="00BE0209">
        <w:rPr>
          <w:b/>
          <w:bCs/>
        </w:rPr>
        <w:t>. Dėl Agentūr</w:t>
      </w:r>
      <w:r w:rsidR="00F24163" w:rsidRPr="00BE0209">
        <w:rPr>
          <w:b/>
          <w:bCs/>
        </w:rPr>
        <w:t>ai</w:t>
      </w:r>
      <w:r w:rsidR="000518BA" w:rsidRPr="00BE0209">
        <w:rPr>
          <w:b/>
          <w:bCs/>
        </w:rPr>
        <w:t xml:space="preserve"> išlaiky</w:t>
      </w:r>
      <w:r w:rsidR="00F24163" w:rsidRPr="00BE0209">
        <w:rPr>
          <w:b/>
          <w:bCs/>
        </w:rPr>
        <w:t>t</w:t>
      </w:r>
      <w:r w:rsidR="000518BA" w:rsidRPr="00BE0209">
        <w:rPr>
          <w:b/>
          <w:bCs/>
        </w:rPr>
        <w:t xml:space="preserve">i naudojamų lėšų iš rinkliavų už oro navigacijos paslaugas atskaitymų </w:t>
      </w:r>
      <w:r w:rsidR="00CF6DAA" w:rsidRPr="00BE0209">
        <w:rPr>
          <w:b/>
          <w:bCs/>
        </w:rPr>
        <w:t>ir nuolaidų už Agentūros teikiamas administracines paslaugas</w:t>
      </w:r>
    </w:p>
    <w:p w14:paraId="143CD6CA" w14:textId="62ECE253" w:rsidR="00887258" w:rsidRPr="00BE0209" w:rsidRDefault="00887258"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 xml:space="preserve">Europos saugios oro navigacijos organizacija Lietuvos vardu skaičiuoja oro navigacijos rinkliavas pagal suteiktus paslaugų vienetus, vėliau iš oro erdvės naudotojų jas surenka pagal pateiktas sąskaitas už praėjusį mėnesį suteiktas paslaugas ir perveda susijusioms šalims, kurioms paslaugų teikimo sąnaudos yra kompensuojamos </w:t>
      </w:r>
      <w:bookmarkStart w:id="3" w:name="_Hlk69218490"/>
      <w:r w:rsidR="00063E74" w:rsidRPr="00BE0209">
        <w:rPr>
          <w:rFonts w:ascii="Times New Roman" w:hAnsi="Times New Roman" w:cs="Times New Roman"/>
          <w:sz w:val="24"/>
          <w:szCs w:val="24"/>
        </w:rPr>
        <w:t xml:space="preserve">iš </w:t>
      </w:r>
      <w:r w:rsidRPr="00BE0209">
        <w:rPr>
          <w:rFonts w:ascii="Times New Roman" w:hAnsi="Times New Roman" w:cs="Times New Roman"/>
          <w:sz w:val="24"/>
          <w:szCs w:val="24"/>
        </w:rPr>
        <w:t>oro navigacijos rinkliavų</w:t>
      </w:r>
      <w:bookmarkEnd w:id="3"/>
      <w:r w:rsidRPr="00BE0209">
        <w:rPr>
          <w:rFonts w:ascii="Times New Roman" w:hAnsi="Times New Roman" w:cs="Times New Roman"/>
          <w:sz w:val="24"/>
          <w:szCs w:val="24"/>
        </w:rPr>
        <w:t>. Tikslinant aktualią įstatymo redakciją</w:t>
      </w:r>
      <w:r w:rsidR="00C031F4" w:rsidRPr="00BE0209">
        <w:rPr>
          <w:rFonts w:ascii="Times New Roman" w:hAnsi="Times New Roman" w:cs="Times New Roman"/>
          <w:sz w:val="24"/>
          <w:szCs w:val="24"/>
        </w:rPr>
        <w:t xml:space="preserve">, </w:t>
      </w:r>
      <w:r w:rsidR="00C031F4" w:rsidRPr="00BE0209">
        <w:rPr>
          <w:rFonts w:ascii="Times New Roman" w:eastAsia="Times New Roman" w:hAnsi="Times New Roman" w:cs="Times New Roman"/>
          <w:sz w:val="24"/>
          <w:szCs w:val="24"/>
          <w:lang w:eastAsia="lt-LT"/>
        </w:rPr>
        <w:t>įstatymo projektu siūloma</w:t>
      </w:r>
      <w:r w:rsidR="00C031F4" w:rsidRPr="00BE0209">
        <w:rPr>
          <w:rFonts w:ascii="Times New Roman" w:hAnsi="Times New Roman" w:cs="Times New Roman"/>
          <w:sz w:val="24"/>
          <w:szCs w:val="24"/>
        </w:rPr>
        <w:t xml:space="preserve"> </w:t>
      </w:r>
      <w:r w:rsidRPr="00BE0209">
        <w:rPr>
          <w:rFonts w:ascii="Times New Roman" w:hAnsi="Times New Roman" w:cs="Times New Roman"/>
          <w:sz w:val="24"/>
          <w:szCs w:val="24"/>
        </w:rPr>
        <w:t>įteisinti atskaitymų nuo oro navigacijos rinkliavų pervedimo Agentūrai mechanizmą</w:t>
      </w:r>
      <w:r w:rsidR="00EE6BB7" w:rsidRPr="00BE0209">
        <w:rPr>
          <w:rFonts w:ascii="Times New Roman" w:hAnsi="Times New Roman" w:cs="Times New Roman"/>
          <w:sz w:val="24"/>
          <w:szCs w:val="24"/>
        </w:rPr>
        <w:t xml:space="preserve">, kuris pakito </w:t>
      </w:r>
      <w:r w:rsidR="00C42750" w:rsidRPr="00BE0209">
        <w:rPr>
          <w:rFonts w:ascii="Times New Roman" w:hAnsi="Times New Roman" w:cs="Times New Roman"/>
          <w:sz w:val="24"/>
          <w:szCs w:val="24"/>
        </w:rPr>
        <w:t>atnaujinus</w:t>
      </w:r>
      <w:r w:rsidR="00EE6BB7" w:rsidRPr="00BE0209">
        <w:rPr>
          <w:rFonts w:ascii="Times New Roman" w:hAnsi="Times New Roman" w:cs="Times New Roman"/>
          <w:sz w:val="24"/>
          <w:szCs w:val="24"/>
        </w:rPr>
        <w:t xml:space="preserve"> Europos saugios oro navigacijos  organizacijos programi</w:t>
      </w:r>
      <w:r w:rsidR="00C42750" w:rsidRPr="00BE0209">
        <w:rPr>
          <w:rFonts w:ascii="Times New Roman" w:hAnsi="Times New Roman" w:cs="Times New Roman"/>
          <w:sz w:val="24"/>
          <w:szCs w:val="24"/>
        </w:rPr>
        <w:t>nę</w:t>
      </w:r>
      <w:r w:rsidR="00EE6BB7" w:rsidRPr="00BE0209">
        <w:rPr>
          <w:rFonts w:ascii="Times New Roman" w:hAnsi="Times New Roman" w:cs="Times New Roman"/>
          <w:sz w:val="24"/>
          <w:szCs w:val="24"/>
        </w:rPr>
        <w:t xml:space="preserve"> įrang</w:t>
      </w:r>
      <w:r w:rsidR="00C42750" w:rsidRPr="00BE0209">
        <w:rPr>
          <w:rFonts w:ascii="Times New Roman" w:hAnsi="Times New Roman" w:cs="Times New Roman"/>
          <w:sz w:val="24"/>
          <w:szCs w:val="24"/>
        </w:rPr>
        <w:t>ą</w:t>
      </w:r>
      <w:r w:rsidR="00EE6BB7" w:rsidRPr="00BE0209">
        <w:rPr>
          <w:rFonts w:ascii="Times New Roman" w:hAnsi="Times New Roman" w:cs="Times New Roman"/>
          <w:sz w:val="24"/>
          <w:szCs w:val="24"/>
        </w:rPr>
        <w:t xml:space="preserve">. </w:t>
      </w:r>
    </w:p>
    <w:p w14:paraId="618FF8A4" w14:textId="11CFC376" w:rsidR="00F94497" w:rsidRPr="00BE0209" w:rsidRDefault="00E043E7" w:rsidP="00AD7C23">
      <w:pPr>
        <w:pStyle w:val="prastasiniatinklio"/>
        <w:shd w:val="clear" w:color="auto" w:fill="FFFFFF"/>
        <w:spacing w:before="0" w:beforeAutospacing="0" w:after="0" w:afterAutospacing="0"/>
        <w:ind w:firstLine="851"/>
        <w:jc w:val="both"/>
      </w:pPr>
      <w:r w:rsidRPr="00BE0209">
        <w:t xml:space="preserve">Reorganizavus </w:t>
      </w:r>
      <w:r w:rsidR="00F94497" w:rsidRPr="00BE0209">
        <w:t>Civilinės aviacijos administracij</w:t>
      </w:r>
      <w:r w:rsidRPr="00BE0209">
        <w:t>ą</w:t>
      </w:r>
      <w:r w:rsidR="00F94497" w:rsidRPr="00BE0209">
        <w:t xml:space="preserve"> pasikeit</w:t>
      </w:r>
      <w:r w:rsidRPr="00BE0209">
        <w:t>ė</w:t>
      </w:r>
      <w:r w:rsidR="00F94497" w:rsidRPr="00BE0209">
        <w:t xml:space="preserve"> įstaigos finansavimo modeli</w:t>
      </w:r>
      <w:r w:rsidRPr="00BE0209">
        <w:t>s</w:t>
      </w:r>
      <w:r w:rsidR="00F94497" w:rsidRPr="00BE0209">
        <w:t xml:space="preserve"> (nuo biudžetinio finansavimo pereita prie pajamų už teikiamas paslaugas)</w:t>
      </w:r>
      <w:r w:rsidRPr="00BE0209">
        <w:t>,</w:t>
      </w:r>
      <w:r w:rsidR="00F94497" w:rsidRPr="00BE0209">
        <w:t xml:space="preserve"> bendrajai aviacijai teikiamų paslaugų įkainiai išaugo kelis kartus, tai tapo papildoma finansine našta komercinės veiklos nevykdantiems orlaivių entuziastams ir aviacijos sporto bendruomenei. </w:t>
      </w:r>
      <w:bookmarkStart w:id="4" w:name="_Hlk39741705"/>
      <w:r w:rsidR="00F94497" w:rsidRPr="00BE0209">
        <w:t>Bendrosios aviacijos pilotai sudaro virš 48 proc</w:t>
      </w:r>
      <w:r w:rsidR="00541A20" w:rsidRPr="00BE0209">
        <w:t>entų</w:t>
      </w:r>
      <w:r w:rsidR="00F94497" w:rsidRPr="00BE0209">
        <w:t xml:space="preserve"> visų pilotų</w:t>
      </w:r>
      <w:bookmarkEnd w:id="4"/>
      <w:r w:rsidR="00F94497" w:rsidRPr="00BE0209">
        <w:t xml:space="preserve">, o bendrojoje aviacijoje naudojami orlaiviai (sklandytuvai, </w:t>
      </w:r>
      <w:proofErr w:type="spellStart"/>
      <w:r w:rsidR="00F94497" w:rsidRPr="00BE0209">
        <w:t>ultralengvieji</w:t>
      </w:r>
      <w:proofErr w:type="spellEnd"/>
      <w:r w:rsidR="00F94497" w:rsidRPr="00BE0209">
        <w:t xml:space="preserve"> orlaiviai ir kt.) sudaro beveik 70 proc</w:t>
      </w:r>
      <w:r w:rsidR="00541A20" w:rsidRPr="00BE0209">
        <w:t>entų</w:t>
      </w:r>
      <w:r w:rsidR="00F94497" w:rsidRPr="00BE0209">
        <w:t xml:space="preserve"> visų Lietuvoje registruotų orlaivių. Daugiau kaip pusė iš jų </w:t>
      </w:r>
      <w:r w:rsidR="00A634A8" w:rsidRPr="00BE0209">
        <w:t xml:space="preserve">yra </w:t>
      </w:r>
      <w:r w:rsidR="00F94497" w:rsidRPr="00BE0209">
        <w:t xml:space="preserve">eksperimentinės kategorijos orlaiviai. Bendroji aviacija apima platų veiklų sąrašą – mokymas skraidyti, orlaivių naudojimas žemės ūkyje, lengvųjų orlaivių priežiūra, aeroklubų veikla. </w:t>
      </w:r>
      <w:r w:rsidR="00F94497" w:rsidRPr="00BE0209">
        <w:rPr>
          <w:shd w:val="clear" w:color="auto" w:fill="FFFFFF"/>
        </w:rPr>
        <w:t xml:space="preserve">Aeroklubai plėtoja aviacijos sportą, tvarko ir administruoja aerodromus, renovuoja valstybės jiems suteiktą panaudos pagrindais turtą, atstovauja Lietuvai aviacijos sporto čempionatuose, užima aukštas vietas ir yra gerai žinomi pasaulyje. </w:t>
      </w:r>
      <w:r w:rsidR="00F94497" w:rsidRPr="00BE0209">
        <w:t>Aeroklubams skiriamas</w:t>
      </w:r>
      <w:r w:rsidRPr="00BE0209">
        <w:t xml:space="preserve"> nedidelis finansavimas</w:t>
      </w:r>
      <w:r w:rsidR="00F94497" w:rsidRPr="00BE0209">
        <w:t xml:space="preserve">, jie išsilaiko iš metinio nario mokesčio, rėmėjų ir gyventojų pajamų mokesčio paramos. Už skrydžius moka patys aeroklubo nariai, orlaivių draudimo kainą padengia patys jais skraidantys pilotai, o dauguma aeroklubų personalo (pvz., technikai) dirba be finansinio atlygio. </w:t>
      </w:r>
    </w:p>
    <w:p w14:paraId="146AEE53" w14:textId="0E6A44FD" w:rsidR="0078386F" w:rsidRPr="00BE0209" w:rsidRDefault="00F94497" w:rsidP="00AD7C23">
      <w:pPr>
        <w:spacing w:after="0" w:line="240" w:lineRule="auto"/>
        <w:ind w:right="-1" w:firstLine="851"/>
        <w:jc w:val="both"/>
        <w:rPr>
          <w:rFonts w:ascii="Times New Roman" w:hAnsi="Times New Roman" w:cs="Times New Roman"/>
          <w:color w:val="000000"/>
          <w:sz w:val="24"/>
          <w:szCs w:val="24"/>
        </w:rPr>
      </w:pPr>
      <w:bookmarkStart w:id="5" w:name="_Hlk69303928"/>
      <w:r w:rsidRPr="00BE0209">
        <w:rPr>
          <w:rFonts w:ascii="Times New Roman" w:hAnsi="Times New Roman" w:cs="Times New Roman"/>
          <w:sz w:val="24"/>
          <w:szCs w:val="24"/>
        </w:rPr>
        <w:lastRenderedPageBreak/>
        <w:t>Siekiant skatinti nekomercinės bendrosios aviacijos plėtrą Lietuvoje, sumažinti finansinę naštą sporto ir rekreacinės aviacijos bendruomenei,</w:t>
      </w:r>
      <w:r w:rsidRPr="00BE0209">
        <w:rPr>
          <w:rFonts w:ascii="Times New Roman" w:eastAsia="Times New Roman" w:hAnsi="Times New Roman" w:cs="Times New Roman"/>
          <w:sz w:val="24"/>
          <w:szCs w:val="24"/>
          <w:lang w:eastAsia="lt-LT"/>
        </w:rPr>
        <w:t xml:space="preserve"> įstatymo projektu </w:t>
      </w:r>
      <w:r w:rsidRPr="00BE0209">
        <w:rPr>
          <w:rFonts w:ascii="Times New Roman" w:hAnsi="Times New Roman" w:cs="Times New Roman"/>
          <w:sz w:val="24"/>
          <w:szCs w:val="24"/>
          <w:shd w:val="clear" w:color="auto" w:fill="FFFFFF"/>
        </w:rPr>
        <w:t xml:space="preserve">siūloma įtvirtinti, kad </w:t>
      </w:r>
      <w:r w:rsidR="00007EC4" w:rsidRPr="00BE0209">
        <w:rPr>
          <w:rFonts w:ascii="Times New Roman" w:hAnsi="Times New Roman" w:cs="Times New Roman"/>
          <w:sz w:val="24"/>
          <w:szCs w:val="24"/>
          <w:shd w:val="clear" w:color="auto" w:fill="FFFFFF"/>
        </w:rPr>
        <w:t xml:space="preserve">Lietuvos Respublikos </w:t>
      </w:r>
      <w:r w:rsidRPr="00BE0209">
        <w:rPr>
          <w:rFonts w:ascii="Times New Roman" w:hAnsi="Times New Roman" w:cs="Times New Roman"/>
          <w:sz w:val="24"/>
          <w:szCs w:val="24"/>
        </w:rPr>
        <w:t>susisiekimo ministras</w:t>
      </w:r>
      <w:r w:rsidR="00007EC4" w:rsidRPr="00BE0209">
        <w:rPr>
          <w:rFonts w:ascii="Times New Roman" w:hAnsi="Times New Roman" w:cs="Times New Roman"/>
          <w:sz w:val="24"/>
          <w:szCs w:val="24"/>
        </w:rPr>
        <w:t xml:space="preserve"> (toliau – susisiekimo ministras)</w:t>
      </w:r>
      <w:r w:rsidRPr="00BE0209">
        <w:rPr>
          <w:rFonts w:ascii="Times New Roman" w:hAnsi="Times New Roman" w:cs="Times New Roman"/>
          <w:sz w:val="24"/>
          <w:szCs w:val="24"/>
        </w:rPr>
        <w:t xml:space="preserve">, nustatydamas konkrečius atlyginimo </w:t>
      </w:r>
      <w:r w:rsidR="00007EC4" w:rsidRPr="00BE0209">
        <w:rPr>
          <w:rFonts w:ascii="Times New Roman" w:hAnsi="Times New Roman" w:cs="Times New Roman"/>
          <w:sz w:val="24"/>
          <w:szCs w:val="24"/>
        </w:rPr>
        <w:t xml:space="preserve">už </w:t>
      </w:r>
      <w:r w:rsidRPr="00BE0209">
        <w:rPr>
          <w:rFonts w:ascii="Times New Roman" w:hAnsi="Times New Roman" w:cs="Times New Roman"/>
          <w:sz w:val="24"/>
          <w:szCs w:val="24"/>
        </w:rPr>
        <w:t xml:space="preserve">Agentūros teikiamas administracines paslaugas dydžius, </w:t>
      </w:r>
      <w:r w:rsidR="0078386F" w:rsidRPr="00BE0209">
        <w:rPr>
          <w:rFonts w:ascii="Times New Roman" w:hAnsi="Times New Roman" w:cs="Times New Roman"/>
          <w:sz w:val="24"/>
          <w:szCs w:val="24"/>
        </w:rPr>
        <w:t>nustato</w:t>
      </w:r>
      <w:r w:rsidRPr="00BE0209">
        <w:rPr>
          <w:rFonts w:ascii="Times New Roman" w:hAnsi="Times New Roman" w:cs="Times New Roman"/>
          <w:sz w:val="24"/>
          <w:szCs w:val="24"/>
        </w:rPr>
        <w:t xml:space="preserve"> </w:t>
      </w:r>
      <w:r w:rsidR="0078386F" w:rsidRPr="00BE0209">
        <w:rPr>
          <w:rFonts w:ascii="Times New Roman" w:hAnsi="Times New Roman" w:cs="Times New Roman"/>
          <w:sz w:val="24"/>
          <w:szCs w:val="24"/>
        </w:rPr>
        <w:t>30 proc.</w:t>
      </w:r>
      <w:r w:rsidRPr="00BE0209">
        <w:rPr>
          <w:rFonts w:ascii="Times New Roman" w:hAnsi="Times New Roman" w:cs="Times New Roman"/>
          <w:sz w:val="24"/>
          <w:szCs w:val="24"/>
        </w:rPr>
        <w:t xml:space="preserve"> dydžio nuolaidas</w:t>
      </w:r>
      <w:r w:rsidR="007B6BAA" w:rsidRPr="00BE0209">
        <w:rPr>
          <w:rFonts w:ascii="Times New Roman" w:hAnsi="Times New Roman" w:cs="Times New Roman"/>
          <w:color w:val="000000"/>
          <w:sz w:val="24"/>
          <w:szCs w:val="24"/>
        </w:rPr>
        <w:t xml:space="preserve"> už leidimų naudotis ne tarptautinių oro uostų aerodromais, lauko aikštelėmis, orlaiviais, kurie nenaudojami komercinei veiklai, išdavimą ir lengvojo orlaivio piloto licencijos, piloto mėgėjo licencijos, sklandytuvo piloto licencijos, oro baliono piloto licencijos, orlaivių, kurių sertifikuota kilimo masė ne didesnė kaip 5 670 kg, techninės priežiūros specialisto licencijos išdavimą</w:t>
      </w:r>
      <w:r w:rsidR="0078386F" w:rsidRPr="00BE0209">
        <w:rPr>
          <w:rFonts w:ascii="Times New Roman" w:hAnsi="Times New Roman" w:cs="Times New Roman"/>
          <w:color w:val="000000"/>
          <w:sz w:val="24"/>
          <w:szCs w:val="24"/>
        </w:rPr>
        <w:t xml:space="preserve">, jei </w:t>
      </w:r>
      <w:r w:rsidR="009D5A41" w:rsidRPr="00BE0209">
        <w:rPr>
          <w:rFonts w:ascii="Times New Roman" w:hAnsi="Times New Roman" w:cs="Times New Roman"/>
          <w:sz w:val="24"/>
          <w:szCs w:val="24"/>
        </w:rPr>
        <w:t>pateikiama deklaracija, kuria patvirtinama, kad turint šiuos leidimus ar licencijas nebus vykdoma komercinė veikla.</w:t>
      </w:r>
    </w:p>
    <w:bookmarkEnd w:id="5"/>
    <w:p w14:paraId="0621CCDD" w14:textId="725778F4" w:rsidR="00F94497" w:rsidRPr="00BE0209" w:rsidRDefault="00A968F5" w:rsidP="00AD7C23">
      <w:pPr>
        <w:spacing w:after="0" w:line="240" w:lineRule="auto"/>
        <w:ind w:right="-1" w:firstLine="851"/>
        <w:jc w:val="both"/>
        <w:rPr>
          <w:rFonts w:ascii="Times New Roman" w:eastAsia="Times New Roman" w:hAnsi="Times New Roman" w:cs="Times New Roman"/>
          <w:sz w:val="24"/>
          <w:szCs w:val="24"/>
        </w:rPr>
      </w:pPr>
      <w:r w:rsidRPr="00BE0209">
        <w:rPr>
          <w:rFonts w:ascii="Times New Roman" w:hAnsi="Times New Roman" w:cs="Times New Roman"/>
          <w:color w:val="000000"/>
          <w:sz w:val="24"/>
          <w:szCs w:val="24"/>
        </w:rPr>
        <w:t xml:space="preserve">Pažymėtina, kad skirtumas </w:t>
      </w:r>
      <w:r w:rsidR="00F94497" w:rsidRPr="00BE0209">
        <w:rPr>
          <w:rFonts w:ascii="Times New Roman" w:hAnsi="Times New Roman" w:cs="Times New Roman"/>
          <w:color w:val="000000"/>
          <w:sz w:val="24"/>
          <w:szCs w:val="24"/>
        </w:rPr>
        <w:t xml:space="preserve">tarp šių paslaugų sąnaudų ir nustatytų nuolaidų </w:t>
      </w:r>
      <w:r w:rsidRPr="00BE0209">
        <w:rPr>
          <w:rFonts w:ascii="Times New Roman" w:hAnsi="Times New Roman" w:cs="Times New Roman"/>
          <w:color w:val="000000"/>
          <w:sz w:val="24"/>
          <w:szCs w:val="24"/>
        </w:rPr>
        <w:t xml:space="preserve">būtų </w:t>
      </w:r>
      <w:r w:rsidR="00F94497" w:rsidRPr="00BE0209">
        <w:rPr>
          <w:rFonts w:ascii="Times New Roman" w:hAnsi="Times New Roman" w:cs="Times New Roman"/>
          <w:color w:val="000000"/>
          <w:sz w:val="24"/>
          <w:szCs w:val="24"/>
        </w:rPr>
        <w:t xml:space="preserve">dengiamas iš Lietuvos Respublikos susisiekimo ministerijai </w:t>
      </w:r>
      <w:r w:rsidR="00007EC4" w:rsidRPr="00BE0209">
        <w:rPr>
          <w:rFonts w:ascii="Times New Roman" w:hAnsi="Times New Roman" w:cs="Times New Roman"/>
          <w:color w:val="000000"/>
          <w:sz w:val="24"/>
          <w:szCs w:val="24"/>
        </w:rPr>
        <w:t xml:space="preserve">(toliau – Susisiekimo ministerija) </w:t>
      </w:r>
      <w:r w:rsidR="00F94497" w:rsidRPr="00BE0209">
        <w:rPr>
          <w:rFonts w:ascii="Times New Roman" w:hAnsi="Times New Roman" w:cs="Times New Roman"/>
          <w:color w:val="000000"/>
          <w:sz w:val="24"/>
          <w:szCs w:val="24"/>
        </w:rPr>
        <w:t>skirtų valstybės biudžeto asignavimų</w:t>
      </w:r>
      <w:r w:rsidRPr="00BE0209">
        <w:rPr>
          <w:rFonts w:ascii="Times New Roman" w:hAnsi="Times New Roman" w:cs="Times New Roman"/>
          <w:color w:val="000000"/>
          <w:sz w:val="24"/>
          <w:szCs w:val="24"/>
        </w:rPr>
        <w:t>.</w:t>
      </w:r>
    </w:p>
    <w:bookmarkEnd w:id="2"/>
    <w:p w14:paraId="27C48FED" w14:textId="0B202F86" w:rsidR="00E37EE0" w:rsidRPr="00BE0209" w:rsidRDefault="00BE567A" w:rsidP="00AD7C23">
      <w:pPr>
        <w:pStyle w:val="BodyText1"/>
        <w:spacing w:line="240" w:lineRule="auto"/>
        <w:ind w:right="-1" w:firstLine="851"/>
        <w:rPr>
          <w:b/>
          <w:bCs/>
          <w:sz w:val="24"/>
          <w:szCs w:val="24"/>
        </w:rPr>
      </w:pPr>
      <w:r w:rsidRPr="00BE0209">
        <w:rPr>
          <w:b/>
          <w:bCs/>
          <w:color w:val="auto"/>
          <w:sz w:val="24"/>
          <w:szCs w:val="24"/>
        </w:rPr>
        <w:t>1.4</w:t>
      </w:r>
      <w:r w:rsidR="00E4623D" w:rsidRPr="00BE0209">
        <w:rPr>
          <w:b/>
          <w:bCs/>
          <w:color w:val="auto"/>
          <w:sz w:val="24"/>
          <w:szCs w:val="24"/>
        </w:rPr>
        <w:t xml:space="preserve">. </w:t>
      </w:r>
      <w:r w:rsidR="00E37EE0" w:rsidRPr="00BE0209">
        <w:rPr>
          <w:b/>
          <w:bCs/>
          <w:sz w:val="24"/>
          <w:szCs w:val="24"/>
        </w:rPr>
        <w:t>Dėl orlaivių laikino registravimo termino pratęsimo</w:t>
      </w:r>
    </w:p>
    <w:p w14:paraId="3AD23716" w14:textId="4E01E9B3" w:rsidR="003374FC" w:rsidRPr="00BE0209" w:rsidRDefault="008639C6" w:rsidP="00AD7C23">
      <w:pPr>
        <w:pStyle w:val="prastasiniatinklio"/>
        <w:spacing w:before="0" w:beforeAutospacing="0" w:after="0" w:afterAutospacing="0"/>
        <w:ind w:right="-1" w:firstLine="851"/>
        <w:jc w:val="both"/>
      </w:pPr>
      <w:r w:rsidRPr="00BE0209">
        <w:t>Aviacijos įstatymo 24 straipsnio 5 dalyje nustatytas ne ilgesnis nei vien</w:t>
      </w:r>
      <w:r w:rsidR="00884194" w:rsidRPr="00BE0209">
        <w:t>o</w:t>
      </w:r>
      <w:r w:rsidRPr="00BE0209">
        <w:t xml:space="preserve"> mėnesio terminas</w:t>
      </w:r>
      <w:r w:rsidR="004C5CF6" w:rsidRPr="00BE0209">
        <w:t>,</w:t>
      </w:r>
      <w:r w:rsidR="00884194" w:rsidRPr="00BE0209">
        <w:t xml:space="preserve"> kada orlaivis gali būti laikinai įregistruotas Lietuvos Respublikos civilinių orlaivių registre</w:t>
      </w:r>
      <w:r w:rsidR="0053686F" w:rsidRPr="00BE0209">
        <w:t xml:space="preserve"> (toliau – Civilinių orlaivių registras)</w:t>
      </w:r>
      <w:r w:rsidR="00884194" w:rsidRPr="00BE0209">
        <w:t xml:space="preserve">. </w:t>
      </w:r>
      <w:r w:rsidR="004C5CF6" w:rsidRPr="00BE0209">
        <w:t xml:space="preserve">Tačiau </w:t>
      </w:r>
      <w:r w:rsidR="003374FC" w:rsidRPr="00BE0209">
        <w:t xml:space="preserve">detaliai išanalizavus konkrečius pavyzdžius darytina išvada, kad šis laikotarpis orlaivio savininkui </w:t>
      </w:r>
      <w:r w:rsidR="00BE567A" w:rsidRPr="00BE0209">
        <w:t xml:space="preserve">dažnai </w:t>
      </w:r>
      <w:r w:rsidR="003374FC" w:rsidRPr="00BE0209">
        <w:t>yra per trumpas – perėmus nuosavybėn orlaivį dažnu atveju j</w:t>
      </w:r>
      <w:r w:rsidR="00AD4F16" w:rsidRPr="00BE0209">
        <w:t>am</w:t>
      </w:r>
      <w:r w:rsidR="003374FC" w:rsidRPr="00BE0209">
        <w:t xml:space="preserve"> paruoš</w:t>
      </w:r>
      <w:r w:rsidR="00AD4F16" w:rsidRPr="00BE0209">
        <w:t>t</w:t>
      </w:r>
      <w:r w:rsidR="003374FC" w:rsidRPr="00BE0209">
        <w:t>i ir moderniz</w:t>
      </w:r>
      <w:r w:rsidR="00AD4F16" w:rsidRPr="00BE0209">
        <w:t>uoti</w:t>
      </w:r>
      <w:r w:rsidR="003374FC" w:rsidRPr="00BE0209">
        <w:t xml:space="preserve"> dėl didelės darbų apimties vieno mėnesio neužtenka. Tokie darbai užtrunka vidutiniškai nuo pusantro iki 3</w:t>
      </w:r>
      <w:r w:rsidR="00E16028" w:rsidRPr="00BE0209">
        <w:t>–</w:t>
      </w:r>
      <w:r w:rsidR="003374FC" w:rsidRPr="00BE0209">
        <w:t xml:space="preserve">4 mėnesių ar net daugiau. Tinkamumo skraidyti pažymėjimas gali būti išduotas tik </w:t>
      </w:r>
      <w:r w:rsidR="00AD4F16" w:rsidRPr="00BE0209">
        <w:t xml:space="preserve">atlikus </w:t>
      </w:r>
      <w:r w:rsidR="003374FC" w:rsidRPr="00BE0209">
        <w:t>ši</w:t>
      </w:r>
      <w:r w:rsidR="00AD4F16" w:rsidRPr="00BE0209">
        <w:t>uos</w:t>
      </w:r>
      <w:r w:rsidR="003374FC" w:rsidRPr="00BE0209">
        <w:t xml:space="preserve"> darb</w:t>
      </w:r>
      <w:r w:rsidR="00AD4F16" w:rsidRPr="00BE0209">
        <w:t>us</w:t>
      </w:r>
      <w:r w:rsidR="003374FC" w:rsidRPr="00BE0209">
        <w:t xml:space="preserve">. Todėl Agentūra, vadovaudamasi </w:t>
      </w:r>
      <w:r w:rsidR="00003A4B" w:rsidRPr="00BE0209">
        <w:t xml:space="preserve">Aviacijos </w:t>
      </w:r>
      <w:r w:rsidR="003374FC" w:rsidRPr="00BE0209">
        <w:t>įstatymo nuostatomis,</w:t>
      </w:r>
      <w:r w:rsidR="00E16028" w:rsidRPr="00BE0209">
        <w:t xml:space="preserve"> po vieno mėnesio dėl neužbaigtų orlaivio paruošimo darbų negalėdama išduoti tinkamumo skraidyti pažymėjimo, turi panaikinti laikiną įregistravimą Civilinių orlaivių registre. To</w:t>
      </w:r>
      <w:r w:rsidR="00662D2A" w:rsidRPr="00BE0209">
        <w:t>kiu atveju</w:t>
      </w:r>
      <w:r w:rsidR="00E16028" w:rsidRPr="00BE0209">
        <w:t xml:space="preserve"> orlaivio savininkui tenka iš naujo laikinai registruoti orlaivį ir sumokėti registravimo mokestį. </w:t>
      </w:r>
    </w:p>
    <w:p w14:paraId="2D98257A" w14:textId="6C9B088C" w:rsidR="00E16028" w:rsidRPr="00BE0209" w:rsidRDefault="00E16028" w:rsidP="00AD7C23">
      <w:pPr>
        <w:pStyle w:val="prastasiniatinklio"/>
        <w:spacing w:before="0" w:beforeAutospacing="0" w:after="0" w:afterAutospacing="0"/>
        <w:ind w:right="-1" w:firstLine="851"/>
        <w:jc w:val="both"/>
      </w:pPr>
      <w:r w:rsidRPr="00BE0209">
        <w:t xml:space="preserve">Siekiant sumažinti administracinę ir mokestinę naštą verslui, įstatymo projektu siūloma dabar nustatytą </w:t>
      </w:r>
      <w:r w:rsidR="00C007BB" w:rsidRPr="00BE0209">
        <w:t xml:space="preserve">ne ilgesnį kaip </w:t>
      </w:r>
      <w:r w:rsidRPr="00BE0209">
        <w:t xml:space="preserve">vieno mėnesio terminą pailginti iki </w:t>
      </w:r>
      <w:r w:rsidR="00A565E8" w:rsidRPr="00BE0209">
        <w:t>keturių</w:t>
      </w:r>
      <w:r w:rsidRPr="00BE0209">
        <w:t xml:space="preserve"> mėnesių.</w:t>
      </w:r>
    </w:p>
    <w:p w14:paraId="40E29508" w14:textId="3449DC1D" w:rsidR="0029660D" w:rsidRPr="00BE0209" w:rsidRDefault="00A565E8" w:rsidP="00AD7C23">
      <w:pPr>
        <w:pStyle w:val="Sraopastraipa"/>
        <w:tabs>
          <w:tab w:val="left" w:pos="1276"/>
        </w:tabs>
        <w:spacing w:before="0" w:beforeAutospacing="0" w:after="0" w:afterAutospacing="0"/>
        <w:ind w:right="-1" w:firstLine="851"/>
        <w:contextualSpacing/>
        <w:jc w:val="both"/>
        <w:rPr>
          <w:b/>
          <w:bCs/>
        </w:rPr>
      </w:pPr>
      <w:r w:rsidRPr="00BE0209">
        <w:rPr>
          <w:b/>
          <w:bCs/>
        </w:rPr>
        <w:t>1.</w:t>
      </w:r>
      <w:r w:rsidR="00630996" w:rsidRPr="00BE0209">
        <w:rPr>
          <w:b/>
          <w:bCs/>
        </w:rPr>
        <w:t>5</w:t>
      </w:r>
      <w:r w:rsidR="0029660D" w:rsidRPr="00BE0209">
        <w:rPr>
          <w:b/>
          <w:bCs/>
        </w:rPr>
        <w:t xml:space="preserve">. Dėl valstybinės saugos programos teikimo ir tvirtinimo tvarkos ir </w:t>
      </w:r>
      <w:r w:rsidR="00F53BC9" w:rsidRPr="00BE0209">
        <w:rPr>
          <w:b/>
          <w:bCs/>
        </w:rPr>
        <w:t>v</w:t>
      </w:r>
      <w:r w:rsidR="0029660D" w:rsidRPr="00BE0209">
        <w:rPr>
          <w:b/>
          <w:bCs/>
        </w:rPr>
        <w:t>alstybini</w:t>
      </w:r>
      <w:r w:rsidR="005E26BE" w:rsidRPr="00BE0209">
        <w:rPr>
          <w:b/>
          <w:bCs/>
        </w:rPr>
        <w:t>ame</w:t>
      </w:r>
      <w:r w:rsidR="0029660D" w:rsidRPr="00BE0209">
        <w:rPr>
          <w:b/>
          <w:bCs/>
        </w:rPr>
        <w:t xml:space="preserve"> aviacijos saugos plane numatytų saugos veiksmingumo lygio rodiklių </w:t>
      </w:r>
      <w:r w:rsidR="00431FA4" w:rsidRPr="00BE0209">
        <w:rPr>
          <w:b/>
          <w:bCs/>
        </w:rPr>
        <w:t>stebėsenos</w:t>
      </w:r>
      <w:r w:rsidR="0029660D" w:rsidRPr="00BE0209">
        <w:rPr>
          <w:b/>
          <w:bCs/>
        </w:rPr>
        <w:t xml:space="preserve"> koordinavimo</w:t>
      </w:r>
    </w:p>
    <w:p w14:paraId="6EFEE4FC" w14:textId="3EECC4BE" w:rsidR="00C24D5A" w:rsidRPr="00BE0209" w:rsidRDefault="00C24D5A" w:rsidP="00AD7C23">
      <w:pPr>
        <w:spacing w:after="0" w:line="240" w:lineRule="auto"/>
        <w:ind w:firstLine="851"/>
        <w:jc w:val="both"/>
        <w:rPr>
          <w:rFonts w:ascii="Times New Roman" w:hAnsi="Times New Roman" w:cs="Times New Roman"/>
          <w:sz w:val="24"/>
          <w:szCs w:val="24"/>
          <w:shd w:val="clear" w:color="auto" w:fill="FFFFFF"/>
        </w:rPr>
      </w:pPr>
      <w:r w:rsidRPr="00BE0209">
        <w:rPr>
          <w:rFonts w:ascii="Times New Roman" w:hAnsi="Times New Roman" w:cs="Times New Roman"/>
          <w:color w:val="201F1E"/>
          <w:sz w:val="24"/>
          <w:szCs w:val="24"/>
        </w:rPr>
        <w:t xml:space="preserve">Lietuvos Respublikos teisingumo ministerijos (toliau – Teisingumo ministerija) 2020 m. balandžio 7 d. rašte Nr. (1.6E) 2T-447, kuriuo Teisingumo ministerija teikė pastabas ir pasiūlymus Susisiekimo ministerijos parengtam Lietuvos Respublikos Vyriausybės nutarimo </w:t>
      </w:r>
      <w:bookmarkStart w:id="6" w:name="x_x__Hlk53730383"/>
      <w:r w:rsidRPr="00BE0209">
        <w:rPr>
          <w:rFonts w:ascii="Times New Roman" w:hAnsi="Times New Roman" w:cs="Times New Roman"/>
          <w:color w:val="201F1E"/>
          <w:sz w:val="24"/>
          <w:szCs w:val="24"/>
        </w:rPr>
        <w:t xml:space="preserve">„Dėl Valstybinės aviacijos saugos programos patvirtinimo ir </w:t>
      </w:r>
      <w:r w:rsidR="00F137AA" w:rsidRPr="00BE0209">
        <w:rPr>
          <w:rFonts w:ascii="Times New Roman" w:hAnsi="Times New Roman" w:cs="Times New Roman"/>
          <w:color w:val="201F1E"/>
          <w:sz w:val="24"/>
          <w:szCs w:val="24"/>
        </w:rPr>
        <w:t>V</w:t>
      </w:r>
      <w:r w:rsidRPr="00BE0209">
        <w:rPr>
          <w:rFonts w:ascii="Times New Roman" w:hAnsi="Times New Roman" w:cs="Times New Roman"/>
          <w:color w:val="201F1E"/>
          <w:sz w:val="24"/>
          <w:szCs w:val="24"/>
        </w:rPr>
        <w:t>alstybinės aviacijos saugos komisijos sudarymo</w:t>
      </w:r>
      <w:r w:rsidRPr="00BE0209">
        <w:rPr>
          <w:rFonts w:ascii="Times New Roman" w:hAnsi="Times New Roman" w:cs="Times New Roman"/>
          <w:color w:val="000000"/>
          <w:sz w:val="24"/>
          <w:szCs w:val="24"/>
        </w:rPr>
        <w:t xml:space="preserve">“ projektui, </w:t>
      </w:r>
      <w:proofErr w:type="spellStart"/>
      <w:r w:rsidRPr="00BE0209">
        <w:rPr>
          <w:rFonts w:ascii="Times New Roman" w:hAnsi="Times New Roman" w:cs="Times New Roman"/>
          <w:i/>
          <w:iCs/>
          <w:color w:val="000000"/>
          <w:sz w:val="24"/>
          <w:szCs w:val="24"/>
        </w:rPr>
        <w:t>inter</w:t>
      </w:r>
      <w:proofErr w:type="spellEnd"/>
      <w:r w:rsidRPr="00BE0209">
        <w:rPr>
          <w:rFonts w:ascii="Times New Roman" w:hAnsi="Times New Roman" w:cs="Times New Roman"/>
          <w:i/>
          <w:iCs/>
          <w:color w:val="000000"/>
          <w:sz w:val="24"/>
          <w:szCs w:val="24"/>
        </w:rPr>
        <w:t xml:space="preserve"> alia, </w:t>
      </w:r>
      <w:r w:rsidRPr="00BE0209">
        <w:rPr>
          <w:rFonts w:ascii="Times New Roman" w:hAnsi="Times New Roman" w:cs="Times New Roman"/>
          <w:color w:val="000000"/>
          <w:sz w:val="24"/>
          <w:szCs w:val="24"/>
        </w:rPr>
        <w:t>buvo konstatuojama, kad</w:t>
      </w:r>
      <w:bookmarkEnd w:id="6"/>
      <w:r w:rsidRPr="00BE0209">
        <w:rPr>
          <w:rFonts w:ascii="Times New Roman" w:hAnsi="Times New Roman" w:cs="Times New Roman"/>
          <w:color w:val="000000"/>
          <w:sz w:val="24"/>
          <w:szCs w:val="24"/>
        </w:rPr>
        <w:t xml:space="preserve"> „</w:t>
      </w:r>
      <w:r w:rsidR="00F137AA" w:rsidRPr="00BE0209">
        <w:rPr>
          <w:rFonts w:ascii="Times New Roman" w:hAnsi="Times New Roman" w:cs="Times New Roman"/>
          <w:color w:val="000000"/>
          <w:sz w:val="24"/>
          <w:szCs w:val="24"/>
        </w:rPr>
        <w:t>&lt;</w:t>
      </w:r>
      <w:r w:rsidRPr="00BE0209">
        <w:rPr>
          <w:rFonts w:ascii="Times New Roman" w:hAnsi="Times New Roman" w:cs="Times New Roman"/>
          <w:color w:val="000000"/>
          <w:sz w:val="24"/>
          <w:szCs w:val="24"/>
        </w:rPr>
        <w:t>...</w:t>
      </w:r>
      <w:r w:rsidR="00F137AA" w:rsidRPr="00BE0209">
        <w:rPr>
          <w:rFonts w:ascii="Times New Roman" w:hAnsi="Times New Roman" w:cs="Times New Roman"/>
          <w:color w:val="000000"/>
          <w:sz w:val="24"/>
          <w:szCs w:val="24"/>
        </w:rPr>
        <w:t>&gt;</w:t>
      </w:r>
      <w:r w:rsidRPr="00BE0209">
        <w:rPr>
          <w:rFonts w:ascii="Times New Roman" w:hAnsi="Times New Roman" w:cs="Times New Roman"/>
          <w:color w:val="000000"/>
          <w:sz w:val="24"/>
          <w:szCs w:val="24"/>
        </w:rPr>
        <w:t xml:space="preserve"> Programos projekte stokojama nuostatų, nustatančių</w:t>
      </w:r>
      <w:r w:rsidRPr="00BE0209">
        <w:rPr>
          <w:rFonts w:ascii="Times New Roman" w:hAnsi="Times New Roman" w:cs="Times New Roman"/>
          <w:color w:val="201F1E"/>
          <w:sz w:val="24"/>
          <w:szCs w:val="24"/>
        </w:rPr>
        <w:t xml:space="preserve"> taisykles dėl saugos užtikrinimo veiksmingumo lygio. Galimai šias nuostatas numatyta įtvirtinti Nutarimo projekto 2.2 papunktyje nurodytame susisiekimo ministro tvirtiname </w:t>
      </w:r>
      <w:r w:rsidR="00AD7C23" w:rsidRPr="00BE0209">
        <w:rPr>
          <w:rFonts w:ascii="Times New Roman" w:hAnsi="Times New Roman" w:cs="Times New Roman"/>
          <w:color w:val="201F1E"/>
          <w:sz w:val="24"/>
          <w:szCs w:val="24"/>
        </w:rPr>
        <w:t>v</w:t>
      </w:r>
      <w:r w:rsidRPr="00BE0209">
        <w:rPr>
          <w:rFonts w:ascii="Times New Roman" w:hAnsi="Times New Roman" w:cs="Times New Roman"/>
          <w:color w:val="201F1E"/>
          <w:sz w:val="24"/>
          <w:szCs w:val="24"/>
        </w:rPr>
        <w:t>alstybinės aviacijos saugos plane. Tačiau, kaip jau minėta, galiojantis Aviacijos įstatymas nenustato įgaliojimų susisiekimo ministrui tvirtinti Valstybinės aviacijos saugos programą tikslinančio ir ją papildančio įgyvendinančio teisės akto. Atsižvelgiant į tai, siūlytina Programos projektą pildyti minėtomis trūkstamomis nuostatomis, o, jei manoma, kad konkrečios saugos užtikrinimo veiksmingumo lygio ir kitos būtinos nuostatos turi būti nustatytos žemesnio lygio teisės akte nei Vyriausybės nutarimas, tuomet siūlytina svarstyti Aviacijos įstatymo keitimo, kuriame būtų nustatyta, kad Aviacijos saug</w:t>
      </w:r>
      <w:r w:rsidR="00C33CDD" w:rsidRPr="00BE0209">
        <w:rPr>
          <w:rFonts w:ascii="Times New Roman" w:hAnsi="Times New Roman" w:cs="Times New Roman"/>
          <w:color w:val="201F1E"/>
          <w:sz w:val="24"/>
          <w:szCs w:val="24"/>
        </w:rPr>
        <w:t>os</w:t>
      </w:r>
      <w:r w:rsidRPr="00BE0209">
        <w:rPr>
          <w:rFonts w:ascii="Times New Roman" w:hAnsi="Times New Roman" w:cs="Times New Roman"/>
          <w:color w:val="201F1E"/>
          <w:sz w:val="24"/>
          <w:szCs w:val="24"/>
        </w:rPr>
        <w:t xml:space="preserve"> programą, apimančią aviacijos saugos planą bei aviacijos saugos veiksmingumo ir aviacijos organizacijų saugos veiksmingumo rodiklius, tvirtintų susisiekimo ministras, o ne Vyriausybė, galimybę</w:t>
      </w:r>
      <w:r w:rsidR="00F137AA" w:rsidRPr="00BE0209">
        <w:rPr>
          <w:rFonts w:ascii="Times New Roman" w:hAnsi="Times New Roman" w:cs="Times New Roman"/>
          <w:color w:val="201F1E"/>
          <w:sz w:val="24"/>
          <w:szCs w:val="24"/>
        </w:rPr>
        <w:t>.</w:t>
      </w:r>
      <w:r w:rsidRPr="00BE0209">
        <w:rPr>
          <w:rFonts w:ascii="Times New Roman" w:hAnsi="Times New Roman" w:cs="Times New Roman"/>
          <w:color w:val="201F1E"/>
          <w:sz w:val="24"/>
          <w:szCs w:val="24"/>
        </w:rPr>
        <w:t>“ Atsižvelgiant į šią pastab</w:t>
      </w:r>
      <w:r w:rsidR="00C464A9" w:rsidRPr="00BE0209">
        <w:rPr>
          <w:rFonts w:ascii="Times New Roman" w:hAnsi="Times New Roman" w:cs="Times New Roman"/>
          <w:color w:val="201F1E"/>
          <w:sz w:val="24"/>
          <w:szCs w:val="24"/>
        </w:rPr>
        <w:t>ą ir į Lietuvos Respublikos Vyriausybės kanceliarijos Ekonomikos politikos grupės 2021 m. gegužės 5 d. pažymą Nr</w:t>
      </w:r>
      <w:r w:rsidR="00C464A9" w:rsidRPr="00BE0209">
        <w:rPr>
          <w:rFonts w:ascii="Times New Roman" w:hAnsi="Times New Roman" w:cs="Times New Roman"/>
          <w:sz w:val="24"/>
          <w:szCs w:val="24"/>
        </w:rPr>
        <w:t xml:space="preserve">. NV-894, kurioje siūloma įvertinti galimybę šią valstybinę saugos programą ir </w:t>
      </w:r>
      <w:r w:rsidR="00BE0209" w:rsidRPr="00BE0209">
        <w:rPr>
          <w:rFonts w:ascii="Times New Roman" w:hAnsi="Times New Roman" w:cs="Times New Roman"/>
          <w:sz w:val="24"/>
          <w:szCs w:val="24"/>
        </w:rPr>
        <w:t>V</w:t>
      </w:r>
      <w:r w:rsidR="00C464A9" w:rsidRPr="00BE0209">
        <w:rPr>
          <w:rFonts w:ascii="Times New Roman" w:hAnsi="Times New Roman" w:cs="Times New Roman"/>
          <w:sz w:val="24"/>
          <w:szCs w:val="24"/>
        </w:rPr>
        <w:t>alstybinę saugos komisiją tvirtinti žemesnio lygio teisės aktu nei Vyriausybės nutarimas,</w:t>
      </w:r>
      <w:r w:rsidR="00C464A9" w:rsidRPr="00BE0209">
        <w:t xml:space="preserve"> </w:t>
      </w:r>
      <w:r w:rsidRPr="00BE0209">
        <w:rPr>
          <w:rFonts w:ascii="Times New Roman" w:hAnsi="Times New Roman" w:cs="Times New Roman"/>
          <w:color w:val="201F1E"/>
          <w:sz w:val="24"/>
          <w:szCs w:val="24"/>
        </w:rPr>
        <w:t xml:space="preserve">taip pat siekiant tinkamai įgyvendinti </w:t>
      </w:r>
      <w:bookmarkStart w:id="7" w:name="_Hlk69226113"/>
      <w:r w:rsidRPr="00BE0209">
        <w:rPr>
          <w:rFonts w:ascii="Times New Roman" w:hAnsi="Times New Roman" w:cs="Times New Roman"/>
          <w:color w:val="201F1E"/>
          <w:sz w:val="24"/>
          <w:szCs w:val="24"/>
        </w:rPr>
        <w:t xml:space="preserve">2018 m. liepos 4 d. Europos Parlamento ir Tarybos reglamentą (ES) 2018/1139 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w:t>
      </w:r>
      <w:r w:rsidRPr="00BE0209">
        <w:rPr>
          <w:rFonts w:ascii="Times New Roman" w:hAnsi="Times New Roman" w:cs="Times New Roman"/>
          <w:color w:val="201F1E"/>
          <w:sz w:val="24"/>
          <w:szCs w:val="24"/>
        </w:rPr>
        <w:lastRenderedPageBreak/>
        <w:t>(EB) Nr. 552/2004 ir (EB) Nr. 216/2008 bei Tarybos reglamentas (EEB) Nr. 3922/91</w:t>
      </w:r>
      <w:bookmarkEnd w:id="7"/>
      <w:r w:rsidRPr="00BE0209">
        <w:rPr>
          <w:rFonts w:ascii="Times New Roman" w:hAnsi="Times New Roman" w:cs="Times New Roman"/>
          <w:color w:val="201F1E"/>
          <w:sz w:val="24"/>
          <w:szCs w:val="24"/>
        </w:rPr>
        <w:t xml:space="preserve"> </w:t>
      </w:r>
      <w:r w:rsidR="00D54167" w:rsidRPr="00BE0209">
        <w:rPr>
          <w:rFonts w:ascii="Times New Roman" w:hAnsi="Times New Roman" w:cs="Times New Roman"/>
          <w:color w:val="201F1E"/>
          <w:sz w:val="24"/>
          <w:szCs w:val="24"/>
        </w:rPr>
        <w:t xml:space="preserve">(toliau – Reglamentas (ES) 2018/1139), </w:t>
      </w:r>
      <w:r w:rsidRPr="00BE0209">
        <w:rPr>
          <w:rFonts w:ascii="Times New Roman" w:hAnsi="Times New Roman" w:cs="Times New Roman"/>
          <w:color w:val="201F1E"/>
          <w:sz w:val="24"/>
          <w:szCs w:val="24"/>
        </w:rPr>
        <w:t xml:space="preserve">įstatymo projektu siūloma papildyti Aviacijos įstatymo 28 straipsnio 3 ir 4 dalis ir nustatyti, kad LTSA teikimu susisiekimo ministras tvirtina </w:t>
      </w:r>
      <w:r w:rsidR="00C464A9" w:rsidRPr="00BE0209">
        <w:rPr>
          <w:rFonts w:ascii="Times New Roman" w:hAnsi="Times New Roman" w:cs="Times New Roman"/>
          <w:color w:val="201F1E"/>
          <w:sz w:val="24"/>
          <w:szCs w:val="24"/>
        </w:rPr>
        <w:t xml:space="preserve">valstybinę saugos programą ir </w:t>
      </w:r>
      <w:r w:rsidR="00F53BC9" w:rsidRPr="00BE0209">
        <w:rPr>
          <w:rFonts w:ascii="Times New Roman" w:hAnsi="Times New Roman" w:cs="Times New Roman"/>
          <w:color w:val="201F1E"/>
          <w:sz w:val="24"/>
          <w:szCs w:val="24"/>
        </w:rPr>
        <w:t>v</w:t>
      </w:r>
      <w:r w:rsidRPr="00BE0209">
        <w:rPr>
          <w:rFonts w:ascii="Times New Roman" w:hAnsi="Times New Roman" w:cs="Times New Roman"/>
          <w:color w:val="201F1E"/>
          <w:sz w:val="24"/>
          <w:szCs w:val="24"/>
        </w:rPr>
        <w:t xml:space="preserve">alstybinį aviacijos saugos planą, kuriame </w:t>
      </w:r>
      <w:r w:rsidRPr="00BE0209">
        <w:rPr>
          <w:rFonts w:ascii="Times New Roman" w:hAnsi="Times New Roman" w:cs="Times New Roman"/>
          <w:sz w:val="24"/>
          <w:szCs w:val="24"/>
          <w:shd w:val="clear" w:color="auto" w:fill="FFFFFF"/>
        </w:rPr>
        <w:t>identifikuojamos aviacijos veiklos saugos rizikos ir priemonės joms mažinti, nustatomas siektinas aviacijos saugos užtikrinimo veiksmingumo lygis valstybės mastu ir jo stebėsenai užtikrinti skirti aviacijos saugos veiksmingumo rodikliai. </w:t>
      </w:r>
    </w:p>
    <w:p w14:paraId="0FDB630F" w14:textId="242FF1D3" w:rsidR="00C24D5A" w:rsidRPr="00BE0209" w:rsidRDefault="00C24D5A" w:rsidP="00AD7C23">
      <w:pPr>
        <w:spacing w:after="0" w:line="240" w:lineRule="auto"/>
        <w:ind w:firstLine="851"/>
        <w:jc w:val="both"/>
        <w:rPr>
          <w:rFonts w:ascii="Times New Roman" w:hAnsi="Times New Roman" w:cs="Times New Roman"/>
          <w:color w:val="000000"/>
          <w:sz w:val="24"/>
          <w:szCs w:val="24"/>
        </w:rPr>
      </w:pPr>
      <w:r w:rsidRPr="00BE0209">
        <w:rPr>
          <w:rFonts w:ascii="Times New Roman" w:hAnsi="Times New Roman" w:cs="Times New Roman"/>
          <w:sz w:val="24"/>
          <w:szCs w:val="24"/>
          <w:shd w:val="clear" w:color="auto" w:fill="FFFFFF"/>
        </w:rPr>
        <w:t xml:space="preserve">Taip pat siūloma įtvirtinti, kad </w:t>
      </w:r>
      <w:r w:rsidR="00C464A9" w:rsidRPr="00BE0209">
        <w:rPr>
          <w:rFonts w:ascii="Times New Roman" w:hAnsi="Times New Roman" w:cs="Times New Roman"/>
          <w:sz w:val="24"/>
          <w:szCs w:val="24"/>
        </w:rPr>
        <w:t>susisiekimo ministro</w:t>
      </w:r>
      <w:r w:rsidRPr="00BE0209">
        <w:rPr>
          <w:rFonts w:ascii="Times New Roman" w:hAnsi="Times New Roman" w:cs="Times New Roman"/>
          <w:sz w:val="24"/>
          <w:szCs w:val="24"/>
        </w:rPr>
        <w:t xml:space="preserve"> sudaryta Valstybinė aviacijos saugos komisija koordinuoja </w:t>
      </w:r>
      <w:r w:rsidR="009C70FE" w:rsidRPr="00BE0209">
        <w:rPr>
          <w:rFonts w:ascii="Times New Roman" w:hAnsi="Times New Roman" w:cs="Times New Roman"/>
          <w:sz w:val="24"/>
          <w:szCs w:val="24"/>
        </w:rPr>
        <w:t>v</w:t>
      </w:r>
      <w:r w:rsidRPr="00BE0209">
        <w:rPr>
          <w:rFonts w:ascii="Times New Roman" w:hAnsi="Times New Roman" w:cs="Times New Roman"/>
          <w:sz w:val="24"/>
          <w:szCs w:val="24"/>
        </w:rPr>
        <w:t xml:space="preserve">alstybinės saugos programos įgyvendinimą, vykdo aviacijos saugos užtikrinimo veiksmingumo lygio stebėseną atsižvelgdama į </w:t>
      </w:r>
      <w:r w:rsidR="00F53BC9" w:rsidRPr="00BE0209">
        <w:rPr>
          <w:rFonts w:ascii="Times New Roman" w:hAnsi="Times New Roman" w:cs="Times New Roman"/>
          <w:sz w:val="24"/>
          <w:szCs w:val="24"/>
        </w:rPr>
        <w:t>v</w:t>
      </w:r>
      <w:r w:rsidRPr="00BE0209">
        <w:rPr>
          <w:rFonts w:ascii="Times New Roman" w:hAnsi="Times New Roman" w:cs="Times New Roman"/>
          <w:sz w:val="24"/>
          <w:szCs w:val="24"/>
        </w:rPr>
        <w:t xml:space="preserve">alstybiniame aviacijos saugos plane nustatytus saugos veiksmingumo lygio rodiklius, o prireikus Valstybinė aviacijos saugos komisija teikia </w:t>
      </w:r>
      <w:r w:rsidR="00F53BC9" w:rsidRPr="00BE0209">
        <w:rPr>
          <w:rFonts w:ascii="Times New Roman" w:hAnsi="Times New Roman" w:cs="Times New Roman"/>
          <w:sz w:val="24"/>
          <w:szCs w:val="24"/>
        </w:rPr>
        <w:t>pa</w:t>
      </w:r>
      <w:r w:rsidRPr="00BE0209">
        <w:rPr>
          <w:rFonts w:ascii="Times New Roman" w:hAnsi="Times New Roman" w:cs="Times New Roman"/>
          <w:sz w:val="24"/>
          <w:szCs w:val="24"/>
        </w:rPr>
        <w:t>siūlymus dėl aviacijos saugos veiksmingumo Lietuvoje stiprinimo. </w:t>
      </w:r>
    </w:p>
    <w:p w14:paraId="6BD6B454" w14:textId="6CE29F22" w:rsidR="0029660D" w:rsidRPr="00BE0209" w:rsidRDefault="00A565E8" w:rsidP="00AD7C23">
      <w:pPr>
        <w:spacing w:after="0" w:line="240" w:lineRule="auto"/>
        <w:ind w:right="-1" w:firstLine="851"/>
        <w:jc w:val="both"/>
        <w:rPr>
          <w:rFonts w:ascii="Times New Roman" w:hAnsi="Times New Roman" w:cs="Times New Roman"/>
          <w:b/>
          <w:bCs/>
          <w:sz w:val="24"/>
          <w:szCs w:val="24"/>
        </w:rPr>
      </w:pPr>
      <w:r w:rsidRPr="00BE0209">
        <w:rPr>
          <w:rFonts w:ascii="Times New Roman" w:hAnsi="Times New Roman" w:cs="Times New Roman"/>
          <w:b/>
          <w:bCs/>
          <w:sz w:val="24"/>
          <w:szCs w:val="24"/>
        </w:rPr>
        <w:t>1.</w:t>
      </w:r>
      <w:r w:rsidR="00630996" w:rsidRPr="00BE0209">
        <w:rPr>
          <w:rFonts w:ascii="Times New Roman" w:hAnsi="Times New Roman" w:cs="Times New Roman"/>
          <w:b/>
          <w:bCs/>
          <w:sz w:val="24"/>
          <w:szCs w:val="24"/>
        </w:rPr>
        <w:t>6</w:t>
      </w:r>
      <w:r w:rsidR="0029660D" w:rsidRPr="00BE0209">
        <w:rPr>
          <w:rFonts w:ascii="Times New Roman" w:hAnsi="Times New Roman" w:cs="Times New Roman"/>
          <w:b/>
          <w:bCs/>
          <w:sz w:val="24"/>
          <w:szCs w:val="24"/>
        </w:rPr>
        <w:t xml:space="preserve">. Dėl asmenų reputacijos </w:t>
      </w:r>
      <w:r w:rsidR="005D2D03" w:rsidRPr="00BE0209">
        <w:rPr>
          <w:rFonts w:ascii="Times New Roman" w:hAnsi="Times New Roman" w:cs="Times New Roman"/>
          <w:b/>
          <w:bCs/>
          <w:sz w:val="24"/>
          <w:szCs w:val="24"/>
        </w:rPr>
        <w:t>pa</w:t>
      </w:r>
      <w:r w:rsidR="0029660D" w:rsidRPr="00BE0209">
        <w:rPr>
          <w:rFonts w:ascii="Times New Roman" w:hAnsi="Times New Roman" w:cs="Times New Roman"/>
          <w:b/>
          <w:bCs/>
          <w:sz w:val="24"/>
          <w:szCs w:val="24"/>
        </w:rPr>
        <w:t>tikrinimo</w:t>
      </w:r>
    </w:p>
    <w:p w14:paraId="26D0F879" w14:textId="3453ED5E" w:rsidR="000939CC" w:rsidRPr="00BE0209" w:rsidRDefault="000939CC" w:rsidP="00AD7C23">
      <w:pPr>
        <w:autoSpaceDE w:val="0"/>
        <w:autoSpaceDN w:val="0"/>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 xml:space="preserve">2019 m. sausio 23 d. Komisijos įgyvendinimo reglamentas (ES) 2019/103, kuriuo dėl tam tikrų specifinių aviacijos saugumo priemonių išaiškinimo, suderinimo, supaprastinimo ir sustiprinimo iš dalies keičiamas Įgyvendinimo reglamentas (ES) 2015/1998 (toliau – </w:t>
      </w:r>
      <w:r w:rsidR="0029660D" w:rsidRPr="00BE0209">
        <w:rPr>
          <w:rFonts w:ascii="Times New Roman" w:hAnsi="Times New Roman" w:cs="Times New Roman"/>
          <w:sz w:val="24"/>
          <w:szCs w:val="24"/>
        </w:rPr>
        <w:t>Reglamentas (ES) 2019/103</w:t>
      </w:r>
      <w:r w:rsidRPr="00BE0209">
        <w:rPr>
          <w:rFonts w:ascii="Times New Roman" w:hAnsi="Times New Roman" w:cs="Times New Roman"/>
          <w:sz w:val="24"/>
          <w:szCs w:val="24"/>
        </w:rPr>
        <w:t>)</w:t>
      </w:r>
      <w:r w:rsidR="008F2D27" w:rsidRPr="00BE0209">
        <w:rPr>
          <w:rFonts w:ascii="Times New Roman" w:hAnsi="Times New Roman" w:cs="Times New Roman"/>
          <w:sz w:val="24"/>
          <w:szCs w:val="24"/>
        </w:rPr>
        <w:t>,</w:t>
      </w:r>
      <w:r w:rsidR="0029660D" w:rsidRPr="00BE0209">
        <w:rPr>
          <w:rFonts w:ascii="Times New Roman" w:hAnsi="Times New Roman" w:cs="Times New Roman"/>
          <w:sz w:val="24"/>
          <w:szCs w:val="24"/>
        </w:rPr>
        <w:t xml:space="preserve"> numato dvi asmens reputacijos patikrinimo rūšis: standartinį ir išsamų. Išsamus asmens reputacijos patikrinimas turi būti atliekamas asmenims, samdomiems atlikti tikrinimą, patekimo kontrolę arba kitokią saugumo kontrolę riboto patekimo zonoje ar būti atsakingiems už tokį tikrinimą ar kontrolę</w:t>
      </w:r>
      <w:r w:rsidRPr="00BE0209">
        <w:rPr>
          <w:rFonts w:ascii="Times New Roman" w:hAnsi="Times New Roman" w:cs="Times New Roman"/>
          <w:sz w:val="24"/>
          <w:szCs w:val="24"/>
        </w:rPr>
        <w:t>.</w:t>
      </w:r>
    </w:p>
    <w:p w14:paraId="39D8FA79" w14:textId="77777777" w:rsidR="00330CC2" w:rsidRPr="00BE0209" w:rsidRDefault="000939CC"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Šio reglamento nuostatos taip pat nustato, kad asmenims</w:t>
      </w:r>
      <w:r w:rsidR="0029660D" w:rsidRPr="00BE0209">
        <w:rPr>
          <w:rFonts w:ascii="Times New Roman" w:hAnsi="Times New Roman" w:cs="Times New Roman"/>
          <w:sz w:val="24"/>
          <w:szCs w:val="24"/>
        </w:rPr>
        <w:t>, įdarbinamiems tam, kad vykdytų arba būtų atsakingi už tikrinimą, patekimo kontrolę ar kitokią saugumo kontrolę kitur nei riboto patekimo zonoje arba kurie gali be palydos patekti prie oro transporto krovinių ir pašto, oro vežėjo pašto ir oro vežėjo medžiagų, orlaivio atsargų ir oro uosto atsargų, kurių reikiama saugumo kontrolė buvo atlikta, valstybės narės savo pasirinkimu gali taikyti išsamų arba standartinį asmens reputacijos patikrinimą</w:t>
      </w:r>
      <w:r w:rsidRPr="00BE0209">
        <w:rPr>
          <w:rFonts w:ascii="Times New Roman" w:hAnsi="Times New Roman" w:cs="Times New Roman"/>
          <w:sz w:val="24"/>
          <w:szCs w:val="24"/>
        </w:rPr>
        <w:t xml:space="preserve">. </w:t>
      </w:r>
    </w:p>
    <w:p w14:paraId="540DB67E" w14:textId="77777777" w:rsidR="0029660D" w:rsidRPr="00BE0209" w:rsidRDefault="00353DEB" w:rsidP="00AD7C23">
      <w:pPr>
        <w:spacing w:after="0" w:line="240" w:lineRule="auto"/>
        <w:ind w:right="-1" w:firstLine="851"/>
        <w:jc w:val="both"/>
        <w:rPr>
          <w:rFonts w:ascii="Times New Roman" w:hAnsi="Times New Roman" w:cs="Times New Roman"/>
          <w:sz w:val="24"/>
          <w:szCs w:val="24"/>
        </w:rPr>
      </w:pPr>
      <w:hyperlink r:id="rId8" w:history="1">
        <w:r w:rsidR="00330CC2" w:rsidRPr="00BE0209">
          <w:rPr>
            <w:rStyle w:val="Hipersaitas"/>
            <w:rFonts w:ascii="Times New Roman" w:hAnsi="Times New Roman" w:cs="Times New Roman"/>
            <w:sz w:val="24"/>
            <w:szCs w:val="24"/>
          </w:rPr>
          <w:t>2019 m. rugsėjo 25 d. Komisijos įgyvendinimo reglamente (ES) 2019/1583, kuriuo dėl kibernetinio saugumo priemonių iš dalies keičiamas Įgyvendinimo reglamentas (ES) 2015/1998, kuriuo nustatomos išsamios bendrųjų pagrindinių aviacijos saugumo standartų įgyvendinimo priemonės</w:t>
        </w:r>
      </w:hyperlink>
      <w:r w:rsidR="003D3EFC" w:rsidRPr="00BE0209">
        <w:rPr>
          <w:rStyle w:val="Hipersaitas"/>
          <w:rFonts w:ascii="Times New Roman" w:hAnsi="Times New Roman" w:cs="Times New Roman"/>
          <w:sz w:val="24"/>
          <w:szCs w:val="24"/>
        </w:rPr>
        <w:t xml:space="preserve"> (toliau – Reglamentas (ES) 2019/1583)</w:t>
      </w:r>
      <w:r w:rsidR="00330CC2" w:rsidRPr="00BE0209">
        <w:rPr>
          <w:rStyle w:val="Hipersaitas"/>
          <w:rFonts w:ascii="Times New Roman" w:hAnsi="Times New Roman" w:cs="Times New Roman"/>
          <w:sz w:val="24"/>
          <w:szCs w:val="24"/>
        </w:rPr>
        <w:t xml:space="preserve">, taip pat numatyta, kad </w:t>
      </w:r>
      <w:r w:rsidR="0029660D" w:rsidRPr="00BE0209">
        <w:rPr>
          <w:rFonts w:ascii="Times New Roman" w:hAnsi="Times New Roman" w:cs="Times New Roman"/>
          <w:sz w:val="24"/>
          <w:szCs w:val="24"/>
        </w:rPr>
        <w:t xml:space="preserve">išsamus arba standartinis asmens reputacijos patikrinimas turi būti atliekamas ir asmenims, kurie pagal nacionalinę aviacijos saugumo programą turi administratoriaus teises arba gali neprižiūrimi be apribojimų prieiti prie civilinės aviacijos saugumo tikslais naudojamų ypatingos svarbos informacinių ir ryšių technologijų sistemų ir duomenų, arba kitiems asmenims, kuriems reputacijos patikrinimas būtinas atsižvelgiant į subjekto atliktą rizikos vertinimą. </w:t>
      </w:r>
    </w:p>
    <w:p w14:paraId="2D1EE501" w14:textId="58C91C5A" w:rsidR="0029660D" w:rsidRPr="00BE0209" w:rsidRDefault="002F2D25"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Įvertinus tai,</w:t>
      </w:r>
      <w:r w:rsidR="0029660D" w:rsidRPr="00BE0209">
        <w:rPr>
          <w:rFonts w:ascii="Times New Roman" w:hAnsi="Times New Roman" w:cs="Times New Roman"/>
          <w:sz w:val="24"/>
          <w:szCs w:val="24"/>
        </w:rPr>
        <w:t xml:space="preserve"> kad tam tikrais atvejais </w:t>
      </w:r>
      <w:r w:rsidRPr="00BE0209">
        <w:rPr>
          <w:rFonts w:ascii="Times New Roman" w:hAnsi="Times New Roman" w:cs="Times New Roman"/>
          <w:sz w:val="24"/>
          <w:szCs w:val="24"/>
        </w:rPr>
        <w:t xml:space="preserve">ES reglamentai </w:t>
      </w:r>
      <w:r w:rsidR="0029660D" w:rsidRPr="00BE0209">
        <w:rPr>
          <w:rFonts w:ascii="Times New Roman" w:hAnsi="Times New Roman" w:cs="Times New Roman"/>
          <w:sz w:val="24"/>
          <w:szCs w:val="24"/>
        </w:rPr>
        <w:t>valstybėms narėms suteik</w:t>
      </w:r>
      <w:r w:rsidRPr="00BE0209">
        <w:rPr>
          <w:rFonts w:ascii="Times New Roman" w:hAnsi="Times New Roman" w:cs="Times New Roman"/>
          <w:sz w:val="24"/>
          <w:szCs w:val="24"/>
        </w:rPr>
        <w:t>ia</w:t>
      </w:r>
      <w:r w:rsidR="0029660D" w:rsidRPr="00BE0209">
        <w:rPr>
          <w:rFonts w:ascii="Times New Roman" w:hAnsi="Times New Roman" w:cs="Times New Roman"/>
          <w:sz w:val="24"/>
          <w:szCs w:val="24"/>
        </w:rPr>
        <w:t xml:space="preserve"> teis</w:t>
      </w:r>
      <w:r w:rsidRPr="00BE0209">
        <w:rPr>
          <w:rFonts w:ascii="Times New Roman" w:hAnsi="Times New Roman" w:cs="Times New Roman"/>
          <w:sz w:val="24"/>
          <w:szCs w:val="24"/>
        </w:rPr>
        <w:t xml:space="preserve">ę </w:t>
      </w:r>
      <w:r w:rsidR="0029660D" w:rsidRPr="00BE0209">
        <w:rPr>
          <w:rFonts w:ascii="Times New Roman" w:hAnsi="Times New Roman" w:cs="Times New Roman"/>
          <w:sz w:val="24"/>
          <w:szCs w:val="24"/>
        </w:rPr>
        <w:t>pačioms nuspręsti, koki</w:t>
      </w:r>
      <w:r w:rsidR="00FE463C" w:rsidRPr="00BE0209">
        <w:rPr>
          <w:rFonts w:ascii="Times New Roman" w:hAnsi="Times New Roman" w:cs="Times New Roman"/>
          <w:sz w:val="24"/>
          <w:szCs w:val="24"/>
        </w:rPr>
        <w:t>os</w:t>
      </w:r>
      <w:r w:rsidR="0029660D" w:rsidRPr="00BE0209">
        <w:rPr>
          <w:rFonts w:ascii="Times New Roman" w:hAnsi="Times New Roman" w:cs="Times New Roman"/>
          <w:sz w:val="24"/>
          <w:szCs w:val="24"/>
        </w:rPr>
        <w:t xml:space="preserve"> </w:t>
      </w:r>
      <w:r w:rsidR="00FE463C" w:rsidRPr="00BE0209">
        <w:rPr>
          <w:rFonts w:ascii="Times New Roman" w:hAnsi="Times New Roman" w:cs="Times New Roman"/>
          <w:sz w:val="24"/>
          <w:szCs w:val="24"/>
        </w:rPr>
        <w:t xml:space="preserve">rūšies </w:t>
      </w:r>
      <w:r w:rsidR="0029660D" w:rsidRPr="00BE0209">
        <w:rPr>
          <w:rFonts w:ascii="Times New Roman" w:hAnsi="Times New Roman" w:cs="Times New Roman"/>
          <w:sz w:val="24"/>
          <w:szCs w:val="24"/>
        </w:rPr>
        <w:t xml:space="preserve">asmens reputacijos </w:t>
      </w:r>
      <w:r w:rsidR="005D2D03" w:rsidRPr="00BE0209">
        <w:rPr>
          <w:rFonts w:ascii="Times New Roman" w:hAnsi="Times New Roman" w:cs="Times New Roman"/>
          <w:sz w:val="24"/>
          <w:szCs w:val="24"/>
        </w:rPr>
        <w:t>pa</w:t>
      </w:r>
      <w:r w:rsidR="0029660D" w:rsidRPr="00BE0209">
        <w:rPr>
          <w:rFonts w:ascii="Times New Roman" w:hAnsi="Times New Roman" w:cs="Times New Roman"/>
          <w:sz w:val="24"/>
          <w:szCs w:val="24"/>
        </w:rPr>
        <w:t>tikrinim</w:t>
      </w:r>
      <w:r w:rsidR="00FE463C" w:rsidRPr="00BE0209">
        <w:rPr>
          <w:rFonts w:ascii="Times New Roman" w:hAnsi="Times New Roman" w:cs="Times New Roman"/>
          <w:sz w:val="24"/>
          <w:szCs w:val="24"/>
        </w:rPr>
        <w:t>ą</w:t>
      </w:r>
      <w:r w:rsidR="0029660D" w:rsidRPr="00BE0209">
        <w:rPr>
          <w:rFonts w:ascii="Times New Roman" w:hAnsi="Times New Roman" w:cs="Times New Roman"/>
          <w:sz w:val="24"/>
          <w:szCs w:val="24"/>
        </w:rPr>
        <w:t xml:space="preserve"> (standartin</w:t>
      </w:r>
      <w:r w:rsidR="00FE463C" w:rsidRPr="00BE0209">
        <w:rPr>
          <w:rFonts w:ascii="Times New Roman" w:hAnsi="Times New Roman" w:cs="Times New Roman"/>
          <w:sz w:val="24"/>
          <w:szCs w:val="24"/>
        </w:rPr>
        <w:t>į</w:t>
      </w:r>
      <w:r w:rsidR="0029660D" w:rsidRPr="00BE0209">
        <w:rPr>
          <w:rFonts w:ascii="Times New Roman" w:hAnsi="Times New Roman" w:cs="Times New Roman"/>
          <w:sz w:val="24"/>
          <w:szCs w:val="24"/>
        </w:rPr>
        <w:t xml:space="preserve"> ar išsam</w:t>
      </w:r>
      <w:r w:rsidR="00FE463C" w:rsidRPr="00BE0209">
        <w:rPr>
          <w:rFonts w:ascii="Times New Roman" w:hAnsi="Times New Roman" w:cs="Times New Roman"/>
          <w:sz w:val="24"/>
          <w:szCs w:val="24"/>
        </w:rPr>
        <w:t>ų</w:t>
      </w:r>
      <w:r w:rsidR="0029660D" w:rsidRPr="00BE0209">
        <w:rPr>
          <w:rFonts w:ascii="Times New Roman" w:hAnsi="Times New Roman" w:cs="Times New Roman"/>
          <w:sz w:val="24"/>
          <w:szCs w:val="24"/>
        </w:rPr>
        <w:t xml:space="preserve">) taikyti, </w:t>
      </w:r>
      <w:r w:rsidRPr="00BE0209">
        <w:rPr>
          <w:rFonts w:ascii="Times New Roman" w:hAnsi="Times New Roman" w:cs="Times New Roman"/>
          <w:sz w:val="24"/>
          <w:szCs w:val="24"/>
          <w:lang w:eastAsia="lt-LT"/>
        </w:rPr>
        <w:t>įstatymo projektu siūloma </w:t>
      </w:r>
      <w:r w:rsidR="0029660D" w:rsidRPr="00BE0209">
        <w:rPr>
          <w:rFonts w:ascii="Times New Roman" w:hAnsi="Times New Roman" w:cs="Times New Roman"/>
          <w:sz w:val="24"/>
          <w:szCs w:val="24"/>
        </w:rPr>
        <w:t>diferencijuoti reputacijos patikrinimą į išsamų ir standartinį ir numatyti, kad:</w:t>
      </w:r>
    </w:p>
    <w:p w14:paraId="15441A0D" w14:textId="453F293F" w:rsidR="0029660D" w:rsidRPr="00BE0209" w:rsidRDefault="0029660D"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i/>
          <w:iCs/>
          <w:sz w:val="24"/>
          <w:szCs w:val="24"/>
        </w:rPr>
        <w:t xml:space="preserve">išsamus asmens reputacijos </w:t>
      </w:r>
      <w:r w:rsidR="005D2D03" w:rsidRPr="00BE0209">
        <w:rPr>
          <w:rFonts w:ascii="Times New Roman" w:hAnsi="Times New Roman" w:cs="Times New Roman"/>
          <w:i/>
          <w:iCs/>
          <w:sz w:val="24"/>
          <w:szCs w:val="24"/>
        </w:rPr>
        <w:t>pa</w:t>
      </w:r>
      <w:r w:rsidRPr="00BE0209">
        <w:rPr>
          <w:rFonts w:ascii="Times New Roman" w:hAnsi="Times New Roman" w:cs="Times New Roman"/>
          <w:i/>
          <w:iCs/>
          <w:sz w:val="24"/>
          <w:szCs w:val="24"/>
        </w:rPr>
        <w:t>tikrinimas būtų atliekamas</w:t>
      </w:r>
      <w:r w:rsidRPr="00BE0209">
        <w:rPr>
          <w:rFonts w:ascii="Times New Roman" w:hAnsi="Times New Roman" w:cs="Times New Roman"/>
          <w:sz w:val="24"/>
          <w:szCs w:val="24"/>
        </w:rPr>
        <w:t xml:space="preserve">: </w:t>
      </w:r>
    </w:p>
    <w:p w14:paraId="70A83186" w14:textId="77777777" w:rsidR="0029660D" w:rsidRPr="00BE0209" w:rsidRDefault="0029660D" w:rsidP="00AD7C23">
      <w:pPr>
        <w:autoSpaceDE w:val="0"/>
        <w:autoSpaceDN w:val="0"/>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1) asmenims, kurie vykdys asmenų, rankinio bagažo, nešulių, krovinių skyriuje vežamo bagažo, krovinių ir pašto, vežėjo pašto ir medžiagų, orlaivio atsargų ir oro uosto atsargų, transporto priemonių patikrą, patekimo kontrolę ar taikys kitokias saugumo kontrolės priemones riboto patekimo zonoje;</w:t>
      </w:r>
    </w:p>
    <w:p w14:paraId="7F80C27C" w14:textId="3876F93A" w:rsidR="0029660D" w:rsidRPr="00BE0209" w:rsidRDefault="0029660D" w:rsidP="00AD7C23">
      <w:pPr>
        <w:autoSpaceDE w:val="0"/>
        <w:autoSpaceDN w:val="0"/>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2) asmenims, kuriems išduodamas pažymėjimas, suteikiantis teisę nelydimiems patekti į Lietuvos Respublikos oro uosto riboto patekimo zoną, pažymėjimas, suteikiantis teisę nelydimiems patekti į Lietuvos Respublikoje oro navigacijos paslaugas teikiančios įmonės kontroliuojamąją zoną, Lietuvos Respublikos civilinio orlaivio įgulos nario pažymėjimas ar Lietuvos Respublikos civilinės aviacijos inspektoriaus pažymėjimas;</w:t>
      </w:r>
    </w:p>
    <w:p w14:paraId="09B202F7" w14:textId="4743EF6D" w:rsidR="0029660D" w:rsidRPr="00BE0209" w:rsidRDefault="0029660D"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3) asmenims, kurie turi administratoriaus teises arba gali neprižiūrimi be apribojimų prieiti prie civilinės aviacijos saugumo tikslais naudojamų ypatingos svarbos informacinių ir ryšių technologijų sistemų ir duomenų, taip pat kitiems asmenims, kurių atžvilgiu būtinybė atlikti išsamų asmens reputacijos patikrinimą yra identifikuota pagal oro uosto, oro vežėjo ar subjekto atliktą rizikos vertinimą</w:t>
      </w:r>
      <w:r w:rsidR="00D74123" w:rsidRPr="00BE0209">
        <w:rPr>
          <w:rFonts w:ascii="Times New Roman" w:hAnsi="Times New Roman" w:cs="Times New Roman"/>
          <w:sz w:val="24"/>
          <w:szCs w:val="24"/>
        </w:rPr>
        <w:t xml:space="preserve">. </w:t>
      </w:r>
      <w:bookmarkStart w:id="8" w:name="_Hlk69221927"/>
      <w:r w:rsidR="00D74123" w:rsidRPr="00BE0209">
        <w:rPr>
          <w:rFonts w:ascii="Times New Roman" w:hAnsi="Times New Roman" w:cs="Times New Roman"/>
          <w:sz w:val="24"/>
          <w:szCs w:val="24"/>
        </w:rPr>
        <w:t xml:space="preserve">Pažymėtina, kad vadovaujantis Reglamento (ES) 2019/1583 nuostatomis </w:t>
      </w:r>
      <w:bookmarkEnd w:id="8"/>
      <w:r w:rsidR="00D74123" w:rsidRPr="00BE0209">
        <w:rPr>
          <w:rFonts w:ascii="Times New Roman" w:hAnsi="Times New Roman" w:cs="Times New Roman"/>
          <w:sz w:val="24"/>
          <w:szCs w:val="24"/>
        </w:rPr>
        <w:t xml:space="preserve">šiems asmenims </w:t>
      </w:r>
      <w:r w:rsidR="00D74123" w:rsidRPr="00BE0209">
        <w:rPr>
          <w:rFonts w:ascii="Times New Roman" w:hAnsi="Times New Roman" w:cs="Times New Roman"/>
          <w:sz w:val="24"/>
          <w:szCs w:val="24"/>
        </w:rPr>
        <w:lastRenderedPageBreak/>
        <w:t>gali būti taikomas standartinis arba išsamus reputacijos patikrinimas. Įvertinus grėsmę civilinei aviacijai, galinčią kilti dėl ypatingos svarbos informacinių ir ryšių technologijų sistemų ir duomenų panaudojimo nusikalstamais tikslais, siūlytina šiems asmenims taikyti išsamų asmens reputacijos patikrinimą</w:t>
      </w:r>
      <w:r w:rsidR="00D229EF" w:rsidRPr="00BE0209">
        <w:rPr>
          <w:rFonts w:ascii="Times New Roman" w:hAnsi="Times New Roman" w:cs="Times New Roman"/>
          <w:sz w:val="24"/>
          <w:szCs w:val="24"/>
        </w:rPr>
        <w:t>;</w:t>
      </w:r>
    </w:p>
    <w:p w14:paraId="0D287136" w14:textId="1444FBC5" w:rsidR="0029660D" w:rsidRPr="00BE0209" w:rsidRDefault="0029660D"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i/>
          <w:iCs/>
          <w:sz w:val="24"/>
          <w:szCs w:val="24"/>
        </w:rPr>
        <w:t>standartinis asmens reputacijos patikrinimas būtų atliekamas</w:t>
      </w:r>
      <w:r w:rsidRPr="00BE0209">
        <w:rPr>
          <w:rFonts w:ascii="Times New Roman" w:hAnsi="Times New Roman" w:cs="Times New Roman"/>
          <w:sz w:val="24"/>
          <w:szCs w:val="24"/>
        </w:rPr>
        <w:t xml:space="preserve"> asmenims, samdomiems atlikti tikrinimą, patekimo kontrolę arba kitokią saugumo kontrolę neriboto patekimo zonoje ar būti atsakingiems už tokį tikrinimą ar kontrolę</w:t>
      </w:r>
      <w:r w:rsidR="00D229EF" w:rsidRPr="00BE0209">
        <w:rPr>
          <w:rFonts w:ascii="Times New Roman" w:hAnsi="Times New Roman" w:cs="Times New Roman"/>
          <w:sz w:val="24"/>
          <w:szCs w:val="24"/>
        </w:rPr>
        <w:t>,</w:t>
      </w:r>
      <w:r w:rsidRPr="00BE0209">
        <w:rPr>
          <w:rFonts w:ascii="Times New Roman" w:hAnsi="Times New Roman" w:cs="Times New Roman"/>
          <w:sz w:val="24"/>
          <w:szCs w:val="24"/>
        </w:rPr>
        <w:t xml:space="preserve"> ir asmenims, kurie gali be palydos patekti prie oro transporto krovinių ir pašto, oro vežėjo pašto ir oro vežėjo medžiagų, orlaivio atsargų ir oro uosto atsargų, kurių reikiama saugumo kontrolė atlikta. </w:t>
      </w:r>
    </w:p>
    <w:p w14:paraId="638BCFED" w14:textId="1E015D76" w:rsidR="0029660D" w:rsidRPr="00BE0209" w:rsidRDefault="00D403CC" w:rsidP="00AD7C23">
      <w:pPr>
        <w:autoSpaceDE w:val="0"/>
        <w:autoSpaceDN w:val="0"/>
        <w:spacing w:after="0" w:line="240" w:lineRule="auto"/>
        <w:ind w:right="-1" w:firstLine="851"/>
        <w:jc w:val="both"/>
        <w:rPr>
          <w:rFonts w:ascii="Times New Roman" w:hAnsi="Times New Roman" w:cs="Times New Roman"/>
          <w:iCs/>
          <w:sz w:val="24"/>
          <w:szCs w:val="24"/>
        </w:rPr>
      </w:pPr>
      <w:r w:rsidRPr="00BE0209">
        <w:rPr>
          <w:rFonts w:ascii="Times New Roman" w:hAnsi="Times New Roman" w:cs="Times New Roman"/>
          <w:sz w:val="24"/>
          <w:szCs w:val="24"/>
        </w:rPr>
        <w:t>Vadovaujantis</w:t>
      </w:r>
      <w:r w:rsidR="0029660D" w:rsidRPr="00BE0209">
        <w:rPr>
          <w:rFonts w:ascii="Times New Roman" w:hAnsi="Times New Roman" w:cs="Times New Roman"/>
          <w:sz w:val="24"/>
          <w:szCs w:val="24"/>
        </w:rPr>
        <w:t xml:space="preserve"> Reglamento (ES) 2019/103 nuostat</w:t>
      </w:r>
      <w:r w:rsidRPr="00BE0209">
        <w:rPr>
          <w:rFonts w:ascii="Times New Roman" w:hAnsi="Times New Roman" w:cs="Times New Roman"/>
          <w:sz w:val="24"/>
          <w:szCs w:val="24"/>
        </w:rPr>
        <w:t>omi</w:t>
      </w:r>
      <w:r w:rsidR="0029660D" w:rsidRPr="00BE0209">
        <w:rPr>
          <w:rFonts w:ascii="Times New Roman" w:hAnsi="Times New Roman" w:cs="Times New Roman"/>
          <w:sz w:val="24"/>
          <w:szCs w:val="24"/>
        </w:rPr>
        <w:t>s, atliekant išsamų asmens reputacijos patikrinimą, be (šiuo metu galiojančių) asmens reputacijos patikrinimo elementų</w:t>
      </w:r>
      <w:r w:rsidRPr="00BE0209">
        <w:rPr>
          <w:rFonts w:ascii="Times New Roman" w:hAnsi="Times New Roman" w:cs="Times New Roman"/>
          <w:sz w:val="24"/>
          <w:szCs w:val="24"/>
        </w:rPr>
        <w:t xml:space="preserve">, tokių kaip </w:t>
      </w:r>
      <w:r w:rsidR="0029660D" w:rsidRPr="00BE0209">
        <w:rPr>
          <w:rFonts w:ascii="Times New Roman" w:hAnsi="Times New Roman" w:cs="Times New Roman"/>
          <w:sz w:val="24"/>
          <w:szCs w:val="24"/>
        </w:rPr>
        <w:t>tapatybės nustatym</w:t>
      </w:r>
      <w:r w:rsidRPr="00BE0209">
        <w:rPr>
          <w:rFonts w:ascii="Times New Roman" w:hAnsi="Times New Roman" w:cs="Times New Roman"/>
          <w:sz w:val="24"/>
          <w:szCs w:val="24"/>
        </w:rPr>
        <w:t xml:space="preserve">as, </w:t>
      </w:r>
      <w:r w:rsidR="0029660D" w:rsidRPr="00BE0209">
        <w:rPr>
          <w:rFonts w:ascii="Times New Roman" w:hAnsi="Times New Roman" w:cs="Times New Roman"/>
          <w:sz w:val="24"/>
          <w:szCs w:val="24"/>
        </w:rPr>
        <w:t>informacijos apie darbą, išsilavinimą ir pertraukas</w:t>
      </w:r>
      <w:r w:rsidR="0014036C" w:rsidRPr="00BE0209">
        <w:rPr>
          <w:rFonts w:ascii="Times New Roman" w:hAnsi="Times New Roman" w:cs="Times New Roman"/>
          <w:sz w:val="24"/>
          <w:szCs w:val="24"/>
        </w:rPr>
        <w:t>,</w:t>
      </w:r>
      <w:r w:rsidR="0029660D" w:rsidRPr="00BE0209">
        <w:rPr>
          <w:rFonts w:ascii="Times New Roman" w:hAnsi="Times New Roman" w:cs="Times New Roman"/>
          <w:sz w:val="24"/>
          <w:szCs w:val="24"/>
        </w:rPr>
        <w:t xml:space="preserve"> bei teistumo patikrinimo</w:t>
      </w:r>
      <w:r w:rsidRPr="00BE0209">
        <w:rPr>
          <w:rFonts w:ascii="Times New Roman" w:hAnsi="Times New Roman" w:cs="Times New Roman"/>
          <w:sz w:val="24"/>
          <w:szCs w:val="24"/>
        </w:rPr>
        <w:t>,</w:t>
      </w:r>
      <w:r w:rsidR="0029660D" w:rsidRPr="00BE0209">
        <w:rPr>
          <w:rFonts w:ascii="Times New Roman" w:hAnsi="Times New Roman" w:cs="Times New Roman"/>
          <w:sz w:val="24"/>
          <w:szCs w:val="24"/>
        </w:rPr>
        <w:t xml:space="preserve"> turės būti patikrinamas ir naujas elementas – kompetentingų nacionalinių institucijų turima žvalgybos informacija</w:t>
      </w:r>
      <w:r w:rsidR="00B36AB4" w:rsidRPr="00BE0209">
        <w:rPr>
          <w:rFonts w:ascii="Times New Roman" w:hAnsi="Times New Roman" w:cs="Times New Roman"/>
          <w:sz w:val="24"/>
          <w:szCs w:val="24"/>
        </w:rPr>
        <w:t>.</w:t>
      </w:r>
    </w:p>
    <w:p w14:paraId="05B4907E" w14:textId="5E56B053" w:rsidR="0029660D" w:rsidRPr="00BE0209" w:rsidRDefault="0029660D" w:rsidP="00AD7C23">
      <w:pPr>
        <w:autoSpaceDE w:val="0"/>
        <w:autoSpaceDN w:val="0"/>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iCs/>
          <w:sz w:val="24"/>
          <w:szCs w:val="24"/>
        </w:rPr>
        <w:t>Be to,</w:t>
      </w:r>
      <w:r w:rsidRPr="00BE0209">
        <w:rPr>
          <w:rFonts w:ascii="Times New Roman" w:hAnsi="Times New Roman" w:cs="Times New Roman"/>
          <w:sz w:val="24"/>
          <w:szCs w:val="24"/>
        </w:rPr>
        <w:t xml:space="preserve"> Reglamentas (ES) 2019/103 numato, kad tikrinant asmens reputaciją atsižvelgiama bent į nusikaltimus, nurodytus </w:t>
      </w:r>
      <w:hyperlink r:id="rId9" w:history="1">
        <w:r w:rsidRPr="00BE0209">
          <w:rPr>
            <w:rStyle w:val="Hipersaitas"/>
            <w:rFonts w:ascii="Times New Roman" w:hAnsi="Times New Roman" w:cs="Times New Roman"/>
            <w:sz w:val="24"/>
            <w:szCs w:val="24"/>
          </w:rPr>
          <w:t>Europos Parlamento ir Tarybos direktyvos (ES) 2016/681</w:t>
        </w:r>
      </w:hyperlink>
      <w:r w:rsidR="00A64479" w:rsidRPr="00BE0209">
        <w:rPr>
          <w:rStyle w:val="Puslapioinaosnuoroda"/>
          <w:rFonts w:ascii="Times New Roman" w:hAnsi="Times New Roman" w:cs="Times New Roman"/>
          <w:sz w:val="24"/>
          <w:szCs w:val="24"/>
        </w:rPr>
        <w:footnoteReference w:id="1"/>
      </w:r>
      <w:r w:rsidRPr="00BE0209">
        <w:rPr>
          <w:rFonts w:ascii="Times New Roman" w:hAnsi="Times New Roman" w:cs="Times New Roman"/>
          <w:sz w:val="24"/>
          <w:szCs w:val="24"/>
        </w:rPr>
        <w:t xml:space="preserve"> II priede</w:t>
      </w:r>
      <w:r w:rsidR="00D229EF" w:rsidRPr="00BE0209">
        <w:rPr>
          <w:rFonts w:ascii="Times New Roman" w:hAnsi="Times New Roman" w:cs="Times New Roman"/>
          <w:sz w:val="24"/>
          <w:szCs w:val="24"/>
        </w:rPr>
        <w:t>,</w:t>
      </w:r>
      <w:r w:rsidRPr="00BE0209">
        <w:rPr>
          <w:rFonts w:ascii="Times New Roman" w:hAnsi="Times New Roman" w:cs="Times New Roman"/>
          <w:sz w:val="24"/>
          <w:szCs w:val="24"/>
        </w:rPr>
        <w:t xml:space="preserve"> ir teroristinius nusikaltimus, nurodytus </w:t>
      </w:r>
      <w:hyperlink r:id="rId10" w:history="1">
        <w:r w:rsidRPr="00BE0209">
          <w:rPr>
            <w:rStyle w:val="Hipersaitas"/>
            <w:rFonts w:ascii="Times New Roman" w:hAnsi="Times New Roman" w:cs="Times New Roman"/>
            <w:sz w:val="24"/>
            <w:szCs w:val="24"/>
          </w:rPr>
          <w:t>Europos Parlamento ir Tarybos direktyvoje (ES) 2017/541</w:t>
        </w:r>
      </w:hyperlink>
      <w:r w:rsidR="00A64479" w:rsidRPr="00BE0209">
        <w:rPr>
          <w:rStyle w:val="Puslapioinaosnuoroda"/>
          <w:rFonts w:ascii="Times New Roman" w:hAnsi="Times New Roman" w:cs="Times New Roman"/>
          <w:sz w:val="24"/>
          <w:szCs w:val="24"/>
        </w:rPr>
        <w:footnoteReference w:id="2"/>
      </w:r>
      <w:r w:rsidRPr="00BE0209">
        <w:rPr>
          <w:rFonts w:ascii="Times New Roman" w:hAnsi="Times New Roman" w:cs="Times New Roman"/>
          <w:sz w:val="24"/>
          <w:szCs w:val="24"/>
        </w:rPr>
        <w:t xml:space="preserve">. </w:t>
      </w:r>
    </w:p>
    <w:p w14:paraId="55F7C394" w14:textId="714CD66A" w:rsidR="00607EEC" w:rsidRPr="00BE0209" w:rsidRDefault="0029660D" w:rsidP="00AD7C23">
      <w:pPr>
        <w:autoSpaceDE w:val="0"/>
        <w:autoSpaceDN w:val="0"/>
        <w:spacing w:after="0" w:line="240" w:lineRule="auto"/>
        <w:ind w:right="-1" w:firstLine="851"/>
        <w:jc w:val="both"/>
        <w:rPr>
          <w:rFonts w:ascii="Times New Roman" w:hAnsi="Times New Roman"/>
          <w:sz w:val="24"/>
          <w:szCs w:val="24"/>
        </w:rPr>
      </w:pPr>
      <w:r w:rsidRPr="00BE0209">
        <w:rPr>
          <w:rFonts w:ascii="Times New Roman" w:hAnsi="Times New Roman" w:cs="Times New Roman"/>
          <w:sz w:val="24"/>
          <w:szCs w:val="24"/>
        </w:rPr>
        <w:t xml:space="preserve">Atsižvelgiant į tai, taip pat siekiant teisinio aiškumo </w:t>
      </w:r>
      <w:r w:rsidR="00D229EF" w:rsidRPr="00BE0209">
        <w:rPr>
          <w:rFonts w:ascii="Times New Roman" w:hAnsi="Times New Roman" w:cs="Times New Roman"/>
          <w:sz w:val="24"/>
          <w:szCs w:val="24"/>
        </w:rPr>
        <w:t xml:space="preserve">ir </w:t>
      </w:r>
      <w:r w:rsidRPr="00BE0209">
        <w:rPr>
          <w:rFonts w:ascii="Times New Roman" w:hAnsi="Times New Roman" w:cs="Times New Roman"/>
          <w:sz w:val="24"/>
          <w:szCs w:val="24"/>
        </w:rPr>
        <w:t xml:space="preserve">laikantis konstitucinio principo, kad bet kokie asmens teisių ribojimai gali būti nustatyti tik įstatymu, </w:t>
      </w:r>
      <w:r w:rsidR="00D403CC" w:rsidRPr="00BE0209">
        <w:rPr>
          <w:rFonts w:ascii="Times New Roman" w:hAnsi="Times New Roman" w:cs="Times New Roman"/>
          <w:sz w:val="24"/>
          <w:szCs w:val="24"/>
          <w:lang w:eastAsia="lt-LT"/>
        </w:rPr>
        <w:t xml:space="preserve">įstatymo projektu </w:t>
      </w:r>
      <w:r w:rsidRPr="00BE0209">
        <w:rPr>
          <w:rFonts w:ascii="Times New Roman" w:hAnsi="Times New Roman" w:cs="Times New Roman"/>
          <w:sz w:val="24"/>
          <w:szCs w:val="24"/>
        </w:rPr>
        <w:t xml:space="preserve">siūloma nustatyti konkretų sąrašą aplinkybių, kurioms esant asmens reputacijos patikrinimo išvada negali būti teigiama. </w:t>
      </w:r>
      <w:r w:rsidR="00607EEC" w:rsidRPr="00BE0209">
        <w:rPr>
          <w:rFonts w:ascii="Times New Roman" w:hAnsi="Times New Roman"/>
          <w:sz w:val="24"/>
          <w:szCs w:val="24"/>
        </w:rPr>
        <w:t xml:space="preserve">Pažymėtina, kad VĮ Lietuvos oro uostai ir VĮ „Oro navigacija“ yra priskirtos </w:t>
      </w:r>
      <w:r w:rsidR="00607EEC" w:rsidRPr="00BE0209">
        <w:rPr>
          <w:rFonts w:ascii="Times New Roman" w:hAnsi="Times New Roman"/>
          <w:color w:val="000000"/>
          <w:sz w:val="24"/>
          <w:szCs w:val="24"/>
        </w:rPr>
        <w:t xml:space="preserve">pirmos kategorijos nacionaliniam saugumui užtikrinti svarbioms įmonėms, todėl nustatant </w:t>
      </w:r>
      <w:r w:rsidR="00607EEC" w:rsidRPr="00BE0209">
        <w:rPr>
          <w:rFonts w:ascii="Times New Roman" w:hAnsi="Times New Roman" w:cs="Times New Roman"/>
          <w:sz w:val="24"/>
          <w:szCs w:val="24"/>
        </w:rPr>
        <w:t xml:space="preserve">sąrašą aplinkybių, kurioms esant asmens reputacijos patikrinimo išvada negali būti teigiama, </w:t>
      </w:r>
      <w:r w:rsidR="00607EEC" w:rsidRPr="00BE0209">
        <w:rPr>
          <w:rFonts w:ascii="Times New Roman" w:hAnsi="Times New Roman"/>
          <w:color w:val="000000"/>
          <w:sz w:val="24"/>
          <w:szCs w:val="24"/>
        </w:rPr>
        <w:t>buvo atsižvelgta į tai, kad šių įmonių infrastruktūra turi būti apsaugota nuo galinčių kelti grėsmę rizikų ir veiksnių, taip pat nuo tokių veiksnių atsiradimo priežasčių ir sąlygų.</w:t>
      </w:r>
    </w:p>
    <w:p w14:paraId="25F5AF26" w14:textId="7CC56D3E" w:rsidR="0029660D" w:rsidRPr="00BE0209" w:rsidRDefault="0029660D" w:rsidP="00AD7C23">
      <w:pPr>
        <w:autoSpaceDE w:val="0"/>
        <w:autoSpaceDN w:val="0"/>
        <w:spacing w:after="0" w:line="240" w:lineRule="auto"/>
        <w:ind w:right="-1" w:firstLine="851"/>
        <w:jc w:val="both"/>
        <w:rPr>
          <w:rFonts w:ascii="Times New Roman" w:hAnsi="Times New Roman" w:cs="Times New Roman"/>
          <w:iCs/>
          <w:sz w:val="24"/>
          <w:szCs w:val="24"/>
        </w:rPr>
      </w:pPr>
      <w:r w:rsidRPr="00BE0209">
        <w:rPr>
          <w:rFonts w:ascii="Times New Roman" w:hAnsi="Times New Roman" w:cs="Times New Roman"/>
          <w:iCs/>
          <w:sz w:val="24"/>
          <w:szCs w:val="24"/>
        </w:rPr>
        <w:t xml:space="preserve">Įvertinus išsamaus reputacijos patikrinimo metu tikrintinos informacijos </w:t>
      </w:r>
      <w:r w:rsidR="0014036C" w:rsidRPr="00BE0209">
        <w:rPr>
          <w:rFonts w:ascii="Times New Roman" w:hAnsi="Times New Roman" w:cs="Times New Roman"/>
          <w:iCs/>
          <w:sz w:val="24"/>
          <w:szCs w:val="24"/>
        </w:rPr>
        <w:t xml:space="preserve">apie asmenį </w:t>
      </w:r>
      <w:r w:rsidRPr="00BE0209">
        <w:rPr>
          <w:rFonts w:ascii="Times New Roman" w:hAnsi="Times New Roman" w:cs="Times New Roman"/>
          <w:iCs/>
          <w:sz w:val="24"/>
          <w:szCs w:val="24"/>
        </w:rPr>
        <w:t xml:space="preserve">pobūdį, </w:t>
      </w:r>
      <w:r w:rsidR="00C563B2" w:rsidRPr="00BE0209">
        <w:rPr>
          <w:rFonts w:ascii="Times New Roman" w:hAnsi="Times New Roman" w:cs="Times New Roman"/>
          <w:sz w:val="24"/>
          <w:szCs w:val="24"/>
          <w:lang w:eastAsia="lt-LT"/>
        </w:rPr>
        <w:t xml:space="preserve">įstatymo projektu </w:t>
      </w:r>
      <w:r w:rsidR="00C563B2" w:rsidRPr="00BE0209">
        <w:rPr>
          <w:rFonts w:ascii="Times New Roman" w:hAnsi="Times New Roman" w:cs="Times New Roman"/>
          <w:sz w:val="24"/>
          <w:szCs w:val="24"/>
        </w:rPr>
        <w:t xml:space="preserve">siūloma </w:t>
      </w:r>
      <w:r w:rsidRPr="00BE0209">
        <w:rPr>
          <w:rFonts w:ascii="Times New Roman" w:hAnsi="Times New Roman" w:cs="Times New Roman"/>
          <w:iCs/>
          <w:sz w:val="24"/>
          <w:szCs w:val="24"/>
        </w:rPr>
        <w:t>numatyti, kad informaciją teikiančios kompetentingos institucijos būtų šios: Lietuvos Respublikos valstybės saugumo departamentas</w:t>
      </w:r>
      <w:r w:rsidR="006B5A7E" w:rsidRPr="00BE0209">
        <w:rPr>
          <w:rFonts w:ascii="Times New Roman" w:hAnsi="Times New Roman" w:cs="Times New Roman"/>
          <w:iCs/>
          <w:sz w:val="24"/>
          <w:szCs w:val="24"/>
        </w:rPr>
        <w:t xml:space="preserve"> (toliau – Valstybės saugumo departamentas)</w:t>
      </w:r>
      <w:r w:rsidRPr="00BE0209">
        <w:rPr>
          <w:rFonts w:ascii="Times New Roman" w:hAnsi="Times New Roman" w:cs="Times New Roman"/>
          <w:iCs/>
          <w:sz w:val="24"/>
          <w:szCs w:val="24"/>
        </w:rPr>
        <w:t xml:space="preserve">, </w:t>
      </w:r>
      <w:r w:rsidR="00633E0C" w:rsidRPr="00BE0209">
        <w:rPr>
          <w:rFonts w:ascii="Times New Roman" w:eastAsia="Times New Roman" w:hAnsi="Times New Roman" w:cs="Times New Roman"/>
          <w:sz w:val="24"/>
          <w:szCs w:val="24"/>
        </w:rPr>
        <w:t>Antrasis operatyvinių tarnybų departamentas prie Krašto apsaugos ministerijos</w:t>
      </w:r>
      <w:r w:rsidR="006B5A7E" w:rsidRPr="00BE0209">
        <w:rPr>
          <w:rFonts w:ascii="Times New Roman" w:eastAsia="Times New Roman" w:hAnsi="Times New Roman" w:cs="Times New Roman"/>
          <w:sz w:val="24"/>
          <w:szCs w:val="24"/>
        </w:rPr>
        <w:t xml:space="preserve"> (toliau – Antrasis operatyvinių tarnybų departamentas)</w:t>
      </w:r>
      <w:r w:rsidR="00633E0C" w:rsidRPr="00BE0209">
        <w:rPr>
          <w:rFonts w:ascii="Times New Roman" w:eastAsia="Times New Roman" w:hAnsi="Times New Roman" w:cs="Times New Roman"/>
          <w:sz w:val="24"/>
          <w:szCs w:val="24"/>
        </w:rPr>
        <w:t xml:space="preserve">, </w:t>
      </w:r>
      <w:r w:rsidR="00633E0C" w:rsidRPr="00BE0209">
        <w:rPr>
          <w:rFonts w:ascii="Times New Roman" w:eastAsia="Times New Roman" w:hAnsi="Times New Roman" w:cs="Times New Roman"/>
          <w:bCs/>
          <w:sz w:val="24"/>
          <w:szCs w:val="24"/>
        </w:rPr>
        <w:t>Informatikos ir ryšių departamentas prie Lietuvos Respublikos vidaus reikalų ministerijos</w:t>
      </w:r>
      <w:r w:rsidR="006B5A7E" w:rsidRPr="00BE0209">
        <w:rPr>
          <w:rFonts w:ascii="Times New Roman" w:eastAsia="Times New Roman" w:hAnsi="Times New Roman" w:cs="Times New Roman"/>
          <w:bCs/>
          <w:sz w:val="24"/>
          <w:szCs w:val="24"/>
        </w:rPr>
        <w:t xml:space="preserve"> (toliau – Informatikos ir ryšių departamentas)</w:t>
      </w:r>
      <w:r w:rsidR="00AB5272" w:rsidRPr="00BE0209">
        <w:rPr>
          <w:rFonts w:ascii="Times New Roman" w:eastAsia="Times New Roman" w:hAnsi="Times New Roman" w:cs="Times New Roman"/>
          <w:bCs/>
          <w:sz w:val="24"/>
          <w:szCs w:val="24"/>
        </w:rPr>
        <w:t>, LTSA.</w:t>
      </w:r>
      <w:r w:rsidRPr="00BE0209">
        <w:rPr>
          <w:rFonts w:ascii="Times New Roman" w:hAnsi="Times New Roman" w:cs="Times New Roman"/>
          <w:iCs/>
          <w:sz w:val="24"/>
          <w:szCs w:val="24"/>
        </w:rPr>
        <w:t xml:space="preserve"> </w:t>
      </w:r>
      <w:r w:rsidRPr="00BE0209">
        <w:rPr>
          <w:rFonts w:ascii="Times New Roman" w:hAnsi="Times New Roman" w:cs="Times New Roman"/>
          <w:sz w:val="24"/>
          <w:szCs w:val="24"/>
        </w:rPr>
        <w:t xml:space="preserve">Be to, atsižvelgiant į tai, kad </w:t>
      </w:r>
      <w:r w:rsidR="00AB5272" w:rsidRPr="00BE0209">
        <w:rPr>
          <w:rFonts w:ascii="Times New Roman" w:hAnsi="Times New Roman" w:cs="Times New Roman"/>
          <w:sz w:val="24"/>
          <w:szCs w:val="24"/>
        </w:rPr>
        <w:t xml:space="preserve">kai kurių minėtų </w:t>
      </w:r>
      <w:r w:rsidRPr="00BE0209">
        <w:rPr>
          <w:rFonts w:ascii="Times New Roman" w:hAnsi="Times New Roman" w:cs="Times New Roman"/>
          <w:sz w:val="24"/>
          <w:szCs w:val="24"/>
        </w:rPr>
        <w:t xml:space="preserve">institucijų disponuojama informacija būtų įslaptinta, siūloma nustatyti, kad informaciją apie aplinkybes, dėl kurių </w:t>
      </w:r>
      <w:r w:rsidR="00633E0C" w:rsidRPr="00BE0209">
        <w:rPr>
          <w:rFonts w:ascii="Times New Roman" w:hAnsi="Times New Roman" w:cs="Times New Roman"/>
          <w:sz w:val="24"/>
          <w:szCs w:val="24"/>
        </w:rPr>
        <w:t xml:space="preserve">išsamaus </w:t>
      </w:r>
      <w:r w:rsidRPr="00BE0209">
        <w:rPr>
          <w:rFonts w:ascii="Times New Roman" w:hAnsi="Times New Roman" w:cs="Times New Roman"/>
          <w:sz w:val="24"/>
          <w:szCs w:val="24"/>
        </w:rPr>
        <w:t>asmens reputacijos patikrinimo išvada negali būti teigiama,</w:t>
      </w:r>
      <w:r w:rsidR="00A64479" w:rsidRPr="00BE0209">
        <w:rPr>
          <w:rFonts w:ascii="Times New Roman" w:hAnsi="Times New Roman" w:cs="Times New Roman"/>
          <w:sz w:val="24"/>
          <w:szCs w:val="24"/>
        </w:rPr>
        <w:t xml:space="preserve"> </w:t>
      </w:r>
      <w:r w:rsidRPr="00BE0209">
        <w:rPr>
          <w:rFonts w:ascii="Times New Roman" w:hAnsi="Times New Roman" w:cs="Times New Roman"/>
          <w:sz w:val="24"/>
          <w:szCs w:val="24"/>
        </w:rPr>
        <w:t>kompetentingos institucijos teiktų ne tiesiogiai asmenis įdarbinantiems subjektams (privatiems asmenims), bet tarpininkaujančiai institucijai, kuri pagal asmenis įdarbinančių subjektų prašymus</w:t>
      </w:r>
      <w:r w:rsidR="00EB7034" w:rsidRPr="00BE0209">
        <w:rPr>
          <w:rFonts w:ascii="Times New Roman" w:hAnsi="Times New Roman" w:cs="Times New Roman"/>
          <w:sz w:val="24"/>
          <w:szCs w:val="24"/>
        </w:rPr>
        <w:t xml:space="preserve"> </w:t>
      </w:r>
      <w:r w:rsidRPr="00BE0209">
        <w:rPr>
          <w:rFonts w:ascii="Times New Roman" w:hAnsi="Times New Roman" w:cs="Times New Roman"/>
          <w:sz w:val="24"/>
          <w:szCs w:val="24"/>
        </w:rPr>
        <w:t>teiktų užklausas kompetentingoms institucijoms ir</w:t>
      </w:r>
      <w:r w:rsidR="002A369A" w:rsidRPr="00BE0209">
        <w:rPr>
          <w:rFonts w:ascii="Times New Roman" w:hAnsi="Times New Roman" w:cs="Times New Roman"/>
          <w:sz w:val="24"/>
          <w:szCs w:val="24"/>
        </w:rPr>
        <w:t>,</w:t>
      </w:r>
      <w:r w:rsidRPr="00BE0209">
        <w:rPr>
          <w:rFonts w:ascii="Times New Roman" w:hAnsi="Times New Roman" w:cs="Times New Roman"/>
          <w:sz w:val="24"/>
          <w:szCs w:val="24"/>
        </w:rPr>
        <w:t xml:space="preserve"> remdamasi iš kompetentingų institucijų gauta informacija</w:t>
      </w:r>
      <w:r w:rsidR="002A369A" w:rsidRPr="00BE0209">
        <w:rPr>
          <w:rFonts w:ascii="Times New Roman" w:hAnsi="Times New Roman" w:cs="Times New Roman"/>
          <w:sz w:val="24"/>
          <w:szCs w:val="24"/>
        </w:rPr>
        <w:t>,</w:t>
      </w:r>
      <w:r w:rsidRPr="00BE0209">
        <w:rPr>
          <w:rFonts w:ascii="Times New Roman" w:hAnsi="Times New Roman" w:cs="Times New Roman"/>
          <w:sz w:val="24"/>
          <w:szCs w:val="24"/>
        </w:rPr>
        <w:t xml:space="preserve"> atitinkamai pateiktų bendro pobūdžio </w:t>
      </w:r>
      <w:r w:rsidR="00D5348E" w:rsidRPr="00BE0209">
        <w:rPr>
          <w:rFonts w:ascii="Times New Roman" w:hAnsi="Times New Roman" w:cs="Times New Roman"/>
          <w:sz w:val="24"/>
          <w:szCs w:val="24"/>
        </w:rPr>
        <w:t>pažymą</w:t>
      </w:r>
      <w:r w:rsidRPr="00BE0209">
        <w:rPr>
          <w:rFonts w:ascii="Times New Roman" w:hAnsi="Times New Roman" w:cs="Times New Roman"/>
          <w:sz w:val="24"/>
          <w:szCs w:val="24"/>
        </w:rPr>
        <w:t xml:space="preserve"> tikrinamą asmenį į darbą priimančiam subjektui, </w:t>
      </w:r>
      <w:r w:rsidR="00CF4331" w:rsidRPr="00BE0209">
        <w:rPr>
          <w:rFonts w:ascii="Times New Roman" w:hAnsi="Times New Roman" w:cs="Times New Roman"/>
          <w:sz w:val="24"/>
          <w:szCs w:val="24"/>
        </w:rPr>
        <w:t xml:space="preserve">o šis </w:t>
      </w:r>
      <w:r w:rsidRPr="00BE0209">
        <w:rPr>
          <w:rFonts w:ascii="Times New Roman" w:hAnsi="Times New Roman" w:cs="Times New Roman"/>
          <w:sz w:val="24"/>
          <w:szCs w:val="24"/>
        </w:rPr>
        <w:t xml:space="preserve">priimtų galutinį sprendimą, ar įdarbinamo asmens reputacijos išvada gali būti teigiama. </w:t>
      </w:r>
      <w:r w:rsidR="00C563B2" w:rsidRPr="00BE0209">
        <w:rPr>
          <w:rFonts w:ascii="Times New Roman" w:hAnsi="Times New Roman" w:cs="Times New Roman"/>
          <w:sz w:val="24"/>
          <w:szCs w:val="24"/>
          <w:lang w:eastAsia="lt-LT"/>
        </w:rPr>
        <w:t xml:space="preserve">Įstatymo projektu </w:t>
      </w:r>
      <w:r w:rsidR="00C563B2" w:rsidRPr="00BE0209">
        <w:rPr>
          <w:rFonts w:ascii="Times New Roman" w:hAnsi="Times New Roman" w:cs="Times New Roman"/>
          <w:sz w:val="24"/>
          <w:szCs w:val="24"/>
        </w:rPr>
        <w:t xml:space="preserve">siūloma </w:t>
      </w:r>
      <w:r w:rsidR="00C563B2" w:rsidRPr="00BE0209">
        <w:rPr>
          <w:rFonts w:ascii="Times New Roman" w:hAnsi="Times New Roman" w:cs="Times New Roman"/>
          <w:iCs/>
          <w:sz w:val="24"/>
          <w:szCs w:val="24"/>
        </w:rPr>
        <w:t>numatyti, kad šia tarpininkaujančia institucija būtų paskirta LTSA.</w:t>
      </w:r>
    </w:p>
    <w:p w14:paraId="6E40B638" w14:textId="1C447DF3" w:rsidR="00AB5272" w:rsidRPr="00BE0209" w:rsidRDefault="00302C46" w:rsidP="00AD7C23">
      <w:pPr>
        <w:tabs>
          <w:tab w:val="left" w:pos="1134"/>
        </w:tabs>
        <w:spacing w:after="0" w:line="240" w:lineRule="auto"/>
        <w:ind w:right="-1" w:firstLine="851"/>
        <w:jc w:val="both"/>
        <w:rPr>
          <w:rFonts w:ascii="Times New Roman" w:eastAsia="Times New Roman" w:hAnsi="Times New Roman" w:cs="Times New Roman"/>
          <w:sz w:val="24"/>
          <w:szCs w:val="24"/>
        </w:rPr>
      </w:pPr>
      <w:r w:rsidRPr="00BE0209">
        <w:rPr>
          <w:rFonts w:ascii="Times New Roman" w:hAnsi="Times New Roman" w:cs="Times New Roman"/>
          <w:iCs/>
          <w:sz w:val="24"/>
          <w:szCs w:val="24"/>
        </w:rPr>
        <w:t xml:space="preserve">Atsižvelgiant į tai, kad oro uostą valdanti įmonė išduoda </w:t>
      </w:r>
      <w:r w:rsidRPr="00BE0209">
        <w:rPr>
          <w:rFonts w:ascii="Times New Roman" w:eastAsia="Times New Roman" w:hAnsi="Times New Roman" w:cs="Times New Roman"/>
          <w:sz w:val="24"/>
          <w:szCs w:val="24"/>
        </w:rPr>
        <w:t xml:space="preserve">pažymėjimus, kuriais suteikiama teisė asmeniui nelydimam patekti į Lietuvos Respublikos oro uosto riboto patekimo zoną ir į </w:t>
      </w:r>
      <w:r w:rsidR="00B220E3" w:rsidRPr="00BE0209">
        <w:rPr>
          <w:rFonts w:ascii="Times New Roman" w:hAnsi="Times New Roman" w:cs="Times New Roman"/>
          <w:sz w:val="24"/>
          <w:szCs w:val="24"/>
        </w:rPr>
        <w:t>2015 m. lapkričio 5 d. Komisijos įgyvendinimo reglamento (ES) 2015/1998, kuriuo nustatomos išsamios bendrųjų pagrindinių aviacijos saugumo standartų įgyvendinimo priemonės (toliau – Reglamentas (ES) 2015/1998), priedo nuostatas</w:t>
      </w:r>
      <w:r w:rsidR="00293C0A" w:rsidRPr="00BE0209">
        <w:rPr>
          <w:rFonts w:ascii="Times New Roman" w:hAnsi="Times New Roman" w:cs="Times New Roman"/>
          <w:sz w:val="24"/>
          <w:szCs w:val="24"/>
        </w:rPr>
        <w:t xml:space="preserve"> dėl dokumentų, susijusių su įdarbinimu, pažymėjimų išdavimu</w:t>
      </w:r>
      <w:r w:rsidR="00895604" w:rsidRPr="00BE0209">
        <w:rPr>
          <w:rFonts w:ascii="Times New Roman" w:hAnsi="Times New Roman" w:cs="Times New Roman"/>
          <w:sz w:val="24"/>
          <w:szCs w:val="24"/>
        </w:rPr>
        <w:t xml:space="preserve"> ir  </w:t>
      </w:r>
      <w:r w:rsidR="00293C0A" w:rsidRPr="00BE0209">
        <w:rPr>
          <w:rFonts w:ascii="Times New Roman" w:hAnsi="Times New Roman" w:cs="Times New Roman"/>
          <w:sz w:val="24"/>
          <w:szCs w:val="24"/>
        </w:rPr>
        <w:t>mokymais</w:t>
      </w:r>
      <w:r w:rsidR="00895604" w:rsidRPr="00BE0209">
        <w:rPr>
          <w:rFonts w:ascii="Times New Roman" w:hAnsi="Times New Roman" w:cs="Times New Roman"/>
          <w:sz w:val="24"/>
          <w:szCs w:val="24"/>
        </w:rPr>
        <w:t>,</w:t>
      </w:r>
      <w:r w:rsidR="00293C0A" w:rsidRPr="00BE0209">
        <w:rPr>
          <w:rFonts w:ascii="Times New Roman" w:hAnsi="Times New Roman" w:cs="Times New Roman"/>
          <w:sz w:val="24"/>
          <w:szCs w:val="24"/>
        </w:rPr>
        <w:t xml:space="preserve"> saugojimo ir jų pateikimo kompetentingos institucijos aviacijos saugumo patikr</w:t>
      </w:r>
      <w:r w:rsidR="00895604" w:rsidRPr="00BE0209">
        <w:rPr>
          <w:rFonts w:ascii="Times New Roman" w:hAnsi="Times New Roman" w:cs="Times New Roman"/>
          <w:sz w:val="24"/>
          <w:szCs w:val="24"/>
        </w:rPr>
        <w:t>inimus</w:t>
      </w:r>
      <w:r w:rsidR="00293C0A" w:rsidRPr="00BE0209">
        <w:rPr>
          <w:rFonts w:ascii="Times New Roman" w:hAnsi="Times New Roman" w:cs="Times New Roman"/>
          <w:sz w:val="24"/>
          <w:szCs w:val="24"/>
        </w:rPr>
        <w:t xml:space="preserve"> atliekantiems inspektoriams</w:t>
      </w:r>
      <w:r w:rsidR="00293C0A" w:rsidRPr="00BE0209">
        <w:rPr>
          <w:rFonts w:ascii="Times New Roman" w:eastAsia="Times New Roman" w:hAnsi="Times New Roman" w:cs="Times New Roman"/>
          <w:sz w:val="24"/>
          <w:szCs w:val="24"/>
        </w:rPr>
        <w:t xml:space="preserve">, </w:t>
      </w:r>
      <w:r w:rsidR="00985323" w:rsidRPr="00BE0209">
        <w:rPr>
          <w:rFonts w:ascii="Times New Roman" w:hAnsi="Times New Roman" w:cs="Times New Roman"/>
          <w:iCs/>
          <w:sz w:val="24"/>
          <w:szCs w:val="24"/>
        </w:rPr>
        <w:t>į</w:t>
      </w:r>
      <w:r w:rsidR="0018564F" w:rsidRPr="00BE0209">
        <w:rPr>
          <w:rFonts w:ascii="Times New Roman" w:hAnsi="Times New Roman" w:cs="Times New Roman"/>
          <w:iCs/>
          <w:sz w:val="24"/>
          <w:szCs w:val="24"/>
        </w:rPr>
        <w:t xml:space="preserve">statymo projektu taip pat siūloma nustatyti, kad oro uostą valdanti </w:t>
      </w:r>
      <w:r w:rsidR="0018564F" w:rsidRPr="00BE0209">
        <w:rPr>
          <w:rFonts w:ascii="Times New Roman" w:hAnsi="Times New Roman" w:cs="Times New Roman"/>
          <w:iCs/>
          <w:sz w:val="24"/>
          <w:szCs w:val="24"/>
        </w:rPr>
        <w:lastRenderedPageBreak/>
        <w:t>įmonė</w:t>
      </w:r>
      <w:r w:rsidR="002A369A" w:rsidRPr="00BE0209">
        <w:rPr>
          <w:rFonts w:ascii="Times New Roman" w:hAnsi="Times New Roman" w:cs="Times New Roman"/>
          <w:iCs/>
          <w:sz w:val="24"/>
          <w:szCs w:val="24"/>
        </w:rPr>
        <w:t>,</w:t>
      </w:r>
      <w:r w:rsidR="0018564F" w:rsidRPr="00BE0209">
        <w:rPr>
          <w:rFonts w:ascii="Times New Roman" w:hAnsi="Times New Roman" w:cs="Times New Roman"/>
          <w:iCs/>
          <w:sz w:val="24"/>
          <w:szCs w:val="24"/>
        </w:rPr>
        <w:t xml:space="preserve"> prieš išduodama </w:t>
      </w:r>
      <w:bookmarkStart w:id="9" w:name="_Hlk35276066"/>
      <w:r w:rsidR="0018564F" w:rsidRPr="00BE0209">
        <w:rPr>
          <w:rFonts w:ascii="Times New Roman" w:eastAsia="Times New Roman" w:hAnsi="Times New Roman" w:cs="Times New Roman"/>
          <w:sz w:val="24"/>
          <w:szCs w:val="24"/>
        </w:rPr>
        <w:t>pažymėjimą, kuriuo suteikiama teisė asmeniui nelydimam patekti į Lietuvos Respublikos oro uosto riboto patekimo zoną</w:t>
      </w:r>
      <w:bookmarkEnd w:id="9"/>
      <w:r w:rsidR="0018564F" w:rsidRPr="00BE0209">
        <w:rPr>
          <w:rFonts w:ascii="Times New Roman" w:eastAsia="Times New Roman" w:hAnsi="Times New Roman" w:cs="Times New Roman"/>
          <w:sz w:val="24"/>
          <w:szCs w:val="24"/>
        </w:rPr>
        <w:t xml:space="preserve">, </w:t>
      </w:r>
      <w:r w:rsidR="00D6488B" w:rsidRPr="00BE0209">
        <w:rPr>
          <w:rFonts w:ascii="Times New Roman" w:eastAsia="Times New Roman" w:hAnsi="Times New Roman" w:cs="Times New Roman"/>
          <w:sz w:val="24"/>
          <w:szCs w:val="24"/>
        </w:rPr>
        <w:t xml:space="preserve">į </w:t>
      </w:r>
      <w:r w:rsidR="00D5348E" w:rsidRPr="00BE0209">
        <w:rPr>
          <w:rFonts w:ascii="Times New Roman" w:eastAsia="Times New Roman" w:hAnsi="Times New Roman" w:cs="Times New Roman"/>
          <w:sz w:val="24"/>
          <w:szCs w:val="24"/>
        </w:rPr>
        <w:t>kompetentingas</w:t>
      </w:r>
      <w:r w:rsidR="00D6488B" w:rsidRPr="00BE0209">
        <w:rPr>
          <w:rFonts w:ascii="Times New Roman" w:eastAsia="Times New Roman" w:hAnsi="Times New Roman" w:cs="Times New Roman"/>
          <w:sz w:val="24"/>
          <w:szCs w:val="24"/>
        </w:rPr>
        <w:t xml:space="preserve"> </w:t>
      </w:r>
      <w:r w:rsidR="0018564F" w:rsidRPr="00BE0209">
        <w:rPr>
          <w:rFonts w:ascii="Times New Roman" w:eastAsia="Times New Roman" w:hAnsi="Times New Roman" w:cs="Times New Roman"/>
          <w:sz w:val="24"/>
          <w:szCs w:val="24"/>
        </w:rPr>
        <w:t>institucijas su prašymu kreiptųsi</w:t>
      </w:r>
      <w:r w:rsidR="00D6488B" w:rsidRPr="00BE0209">
        <w:rPr>
          <w:rFonts w:ascii="Times New Roman" w:eastAsia="Times New Roman" w:hAnsi="Times New Roman" w:cs="Times New Roman"/>
          <w:sz w:val="24"/>
          <w:szCs w:val="24"/>
        </w:rPr>
        <w:t xml:space="preserve"> tiesiogiai.</w:t>
      </w:r>
      <w:r w:rsidR="00D5348E" w:rsidRPr="00BE0209">
        <w:rPr>
          <w:rFonts w:ascii="Times New Roman" w:eastAsia="Times New Roman" w:hAnsi="Times New Roman" w:cs="Times New Roman"/>
          <w:sz w:val="24"/>
          <w:szCs w:val="24"/>
        </w:rPr>
        <w:t xml:space="preserve"> </w:t>
      </w:r>
    </w:p>
    <w:p w14:paraId="5D4D064A" w14:textId="15E0B220" w:rsidR="0029660D" w:rsidRPr="00BE0209" w:rsidRDefault="003425B6" w:rsidP="00AD7C23">
      <w:pPr>
        <w:autoSpaceDE w:val="0"/>
        <w:autoSpaceDN w:val="0"/>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 xml:space="preserve">Vadovaujantis </w:t>
      </w:r>
      <w:r w:rsidR="0029660D" w:rsidRPr="00BE0209">
        <w:rPr>
          <w:rFonts w:ascii="Times New Roman" w:hAnsi="Times New Roman" w:cs="Times New Roman"/>
          <w:sz w:val="24"/>
          <w:szCs w:val="24"/>
        </w:rPr>
        <w:t>Reglament</w:t>
      </w:r>
      <w:r w:rsidRPr="00BE0209">
        <w:rPr>
          <w:rFonts w:ascii="Times New Roman" w:hAnsi="Times New Roman" w:cs="Times New Roman"/>
          <w:sz w:val="24"/>
          <w:szCs w:val="24"/>
        </w:rPr>
        <w:t>o (ES)</w:t>
      </w:r>
      <w:r w:rsidR="0029660D" w:rsidRPr="00BE0209">
        <w:rPr>
          <w:rFonts w:ascii="Times New Roman" w:hAnsi="Times New Roman" w:cs="Times New Roman"/>
          <w:sz w:val="24"/>
          <w:szCs w:val="24"/>
        </w:rPr>
        <w:t xml:space="preserve"> 2019/103 </w:t>
      </w:r>
      <w:r w:rsidRPr="00BE0209">
        <w:rPr>
          <w:rFonts w:ascii="Times New Roman" w:hAnsi="Times New Roman" w:cs="Times New Roman"/>
          <w:sz w:val="24"/>
          <w:szCs w:val="24"/>
        </w:rPr>
        <w:t xml:space="preserve">nuostatomis, valstybėse narėse </w:t>
      </w:r>
      <w:r w:rsidR="0029660D" w:rsidRPr="00BE0209">
        <w:rPr>
          <w:rFonts w:ascii="Times New Roman" w:hAnsi="Times New Roman" w:cs="Times New Roman"/>
          <w:sz w:val="24"/>
          <w:szCs w:val="24"/>
        </w:rPr>
        <w:t>gali būti taikomas</w:t>
      </w:r>
      <w:r w:rsidR="00BC6FA6" w:rsidRPr="00BE0209">
        <w:rPr>
          <w:rFonts w:ascii="Times New Roman" w:hAnsi="Times New Roman" w:cs="Times New Roman"/>
          <w:sz w:val="24"/>
          <w:szCs w:val="24"/>
        </w:rPr>
        <w:t>:</w:t>
      </w:r>
      <w:r w:rsidR="0029660D" w:rsidRPr="00BE0209">
        <w:rPr>
          <w:rFonts w:ascii="Times New Roman" w:hAnsi="Times New Roman" w:cs="Times New Roman"/>
          <w:sz w:val="24"/>
          <w:szCs w:val="24"/>
        </w:rPr>
        <w:t xml:space="preserve"> 1) nuolatinės asmens reputacijos peržiūros mechanizmas, kai kompetentingos institucijos savo iniciatyva praneša atsakingiems subjektams apie bet kokius įvykius, galinčius turėti įtakos asmens patikimumui</w:t>
      </w:r>
      <w:r w:rsidR="00BC6FA6" w:rsidRPr="00BE0209">
        <w:rPr>
          <w:rFonts w:ascii="Times New Roman" w:hAnsi="Times New Roman" w:cs="Times New Roman"/>
          <w:sz w:val="24"/>
          <w:szCs w:val="24"/>
        </w:rPr>
        <w:t>,</w:t>
      </w:r>
      <w:r w:rsidR="0029660D" w:rsidRPr="00BE0209">
        <w:rPr>
          <w:rFonts w:ascii="Times New Roman" w:hAnsi="Times New Roman" w:cs="Times New Roman"/>
          <w:sz w:val="24"/>
          <w:szCs w:val="24"/>
        </w:rPr>
        <w:t xml:space="preserve"> arba 2) asmens reputacijos </w:t>
      </w:r>
      <w:r w:rsidR="005D2D03" w:rsidRPr="00BE0209">
        <w:rPr>
          <w:rFonts w:ascii="Times New Roman" w:hAnsi="Times New Roman" w:cs="Times New Roman"/>
          <w:sz w:val="24"/>
          <w:szCs w:val="24"/>
        </w:rPr>
        <w:t>pa</w:t>
      </w:r>
      <w:r w:rsidR="0029660D" w:rsidRPr="00BE0209">
        <w:rPr>
          <w:rFonts w:ascii="Times New Roman" w:hAnsi="Times New Roman" w:cs="Times New Roman"/>
          <w:sz w:val="24"/>
          <w:szCs w:val="24"/>
        </w:rPr>
        <w:t>tikrinimo kartojimas reguliariais intervalais</w:t>
      </w:r>
      <w:r w:rsidR="002A369A" w:rsidRPr="00BE0209">
        <w:rPr>
          <w:rFonts w:ascii="Times New Roman" w:hAnsi="Times New Roman" w:cs="Times New Roman"/>
          <w:sz w:val="24"/>
          <w:szCs w:val="24"/>
        </w:rPr>
        <w:t>:</w:t>
      </w:r>
      <w:r w:rsidR="0029660D" w:rsidRPr="00BE0209">
        <w:rPr>
          <w:rFonts w:ascii="Times New Roman" w:hAnsi="Times New Roman" w:cs="Times New Roman"/>
          <w:sz w:val="24"/>
          <w:szCs w:val="24"/>
        </w:rPr>
        <w:t xml:space="preserve"> išsamaus reputacijos </w:t>
      </w:r>
      <w:r w:rsidR="005D2D03" w:rsidRPr="00BE0209">
        <w:rPr>
          <w:rFonts w:ascii="Times New Roman" w:hAnsi="Times New Roman" w:cs="Times New Roman"/>
          <w:sz w:val="24"/>
          <w:szCs w:val="24"/>
        </w:rPr>
        <w:t>pa</w:t>
      </w:r>
      <w:r w:rsidR="0029660D" w:rsidRPr="00BE0209">
        <w:rPr>
          <w:rFonts w:ascii="Times New Roman" w:hAnsi="Times New Roman" w:cs="Times New Roman"/>
          <w:sz w:val="24"/>
          <w:szCs w:val="24"/>
        </w:rPr>
        <w:t xml:space="preserve">tikrinimo atvejais </w:t>
      </w:r>
      <w:r w:rsidR="00BC6FA6" w:rsidRPr="00BE0209">
        <w:rPr>
          <w:rFonts w:ascii="Times New Roman" w:hAnsi="Times New Roman" w:cs="Times New Roman"/>
          <w:sz w:val="24"/>
          <w:szCs w:val="24"/>
        </w:rPr>
        <w:t xml:space="preserve">– </w:t>
      </w:r>
      <w:r w:rsidR="0029660D" w:rsidRPr="00BE0209">
        <w:rPr>
          <w:rFonts w:ascii="Times New Roman" w:hAnsi="Times New Roman" w:cs="Times New Roman"/>
          <w:sz w:val="24"/>
          <w:szCs w:val="24"/>
        </w:rPr>
        <w:t>ne ilgesniais kaip dvylika mėnesių, o standartini</w:t>
      </w:r>
      <w:r w:rsidR="002A369A" w:rsidRPr="00BE0209">
        <w:rPr>
          <w:rFonts w:ascii="Times New Roman" w:hAnsi="Times New Roman" w:cs="Times New Roman"/>
          <w:sz w:val="24"/>
          <w:szCs w:val="24"/>
        </w:rPr>
        <w:t>o</w:t>
      </w:r>
      <w:r w:rsidR="0029660D" w:rsidRPr="00BE0209">
        <w:rPr>
          <w:rFonts w:ascii="Times New Roman" w:hAnsi="Times New Roman" w:cs="Times New Roman"/>
          <w:sz w:val="24"/>
          <w:szCs w:val="24"/>
        </w:rPr>
        <w:t xml:space="preserve"> reputacijos </w:t>
      </w:r>
      <w:r w:rsidR="005D2D03" w:rsidRPr="00BE0209">
        <w:rPr>
          <w:rFonts w:ascii="Times New Roman" w:hAnsi="Times New Roman" w:cs="Times New Roman"/>
          <w:sz w:val="24"/>
          <w:szCs w:val="24"/>
        </w:rPr>
        <w:t>pa</w:t>
      </w:r>
      <w:r w:rsidR="0029660D" w:rsidRPr="00BE0209">
        <w:rPr>
          <w:rFonts w:ascii="Times New Roman" w:hAnsi="Times New Roman" w:cs="Times New Roman"/>
          <w:sz w:val="24"/>
          <w:szCs w:val="24"/>
        </w:rPr>
        <w:t>tikrinim</w:t>
      </w:r>
      <w:r w:rsidR="002A369A" w:rsidRPr="00BE0209">
        <w:rPr>
          <w:rFonts w:ascii="Times New Roman" w:hAnsi="Times New Roman" w:cs="Times New Roman"/>
          <w:sz w:val="24"/>
          <w:szCs w:val="24"/>
        </w:rPr>
        <w:t>o</w:t>
      </w:r>
      <w:r w:rsidR="0029660D" w:rsidRPr="00BE0209">
        <w:rPr>
          <w:rFonts w:ascii="Times New Roman" w:hAnsi="Times New Roman" w:cs="Times New Roman"/>
          <w:sz w:val="24"/>
          <w:szCs w:val="24"/>
        </w:rPr>
        <w:t xml:space="preserve"> atvejais – ne ilgesniais kaip treji metai. Atsižvelgiant į </w:t>
      </w:r>
      <w:r w:rsidR="00B36AB4" w:rsidRPr="00BE0209">
        <w:rPr>
          <w:rFonts w:ascii="Times New Roman" w:hAnsi="Times New Roman" w:cs="Times New Roman"/>
          <w:sz w:val="24"/>
          <w:szCs w:val="24"/>
        </w:rPr>
        <w:t>šias nuostatas</w:t>
      </w:r>
      <w:r w:rsidR="0029660D" w:rsidRPr="00BE0209">
        <w:rPr>
          <w:rFonts w:ascii="Times New Roman" w:hAnsi="Times New Roman" w:cs="Times New Roman"/>
          <w:sz w:val="24"/>
          <w:szCs w:val="24"/>
        </w:rPr>
        <w:t xml:space="preserve"> </w:t>
      </w:r>
      <w:r w:rsidRPr="00BE0209">
        <w:rPr>
          <w:rFonts w:ascii="Times New Roman" w:hAnsi="Times New Roman" w:cs="Times New Roman"/>
          <w:sz w:val="24"/>
          <w:szCs w:val="24"/>
        </w:rPr>
        <w:t xml:space="preserve">ir į tai, kad </w:t>
      </w:r>
      <w:r w:rsidR="0029660D" w:rsidRPr="00BE0209">
        <w:rPr>
          <w:rFonts w:ascii="Times New Roman" w:hAnsi="Times New Roman" w:cs="Times New Roman"/>
          <w:sz w:val="24"/>
          <w:szCs w:val="24"/>
        </w:rPr>
        <w:t xml:space="preserve">šiuo metu nėra galimybių numatyti nacionalinio nuolatinės asmens reputacijos peržiūros mechanizmo, </w:t>
      </w:r>
      <w:r w:rsidR="00AD4F16" w:rsidRPr="00BE0209">
        <w:rPr>
          <w:rFonts w:ascii="Times New Roman" w:hAnsi="Times New Roman" w:cs="Times New Roman"/>
          <w:sz w:val="24"/>
          <w:szCs w:val="24"/>
          <w:lang w:eastAsia="lt-LT"/>
        </w:rPr>
        <w:t>į</w:t>
      </w:r>
      <w:r w:rsidRPr="00BE0209">
        <w:rPr>
          <w:rFonts w:ascii="Times New Roman" w:hAnsi="Times New Roman" w:cs="Times New Roman"/>
          <w:sz w:val="24"/>
          <w:szCs w:val="24"/>
          <w:lang w:eastAsia="lt-LT"/>
        </w:rPr>
        <w:t xml:space="preserve">statymo projektu </w:t>
      </w:r>
      <w:r w:rsidRPr="00BE0209">
        <w:rPr>
          <w:rFonts w:ascii="Times New Roman" w:hAnsi="Times New Roman" w:cs="Times New Roman"/>
          <w:sz w:val="24"/>
          <w:szCs w:val="24"/>
        </w:rPr>
        <w:t xml:space="preserve">siūloma </w:t>
      </w:r>
      <w:r w:rsidR="00AD4DFA" w:rsidRPr="00BE0209">
        <w:rPr>
          <w:rFonts w:ascii="Times New Roman" w:hAnsi="Times New Roman" w:cs="Times New Roman"/>
          <w:sz w:val="24"/>
          <w:szCs w:val="24"/>
        </w:rPr>
        <w:t>r</w:t>
      </w:r>
      <w:r w:rsidR="0029660D" w:rsidRPr="00BE0209">
        <w:rPr>
          <w:rFonts w:ascii="Times New Roman" w:hAnsi="Times New Roman" w:cs="Times New Roman"/>
          <w:sz w:val="24"/>
          <w:szCs w:val="24"/>
        </w:rPr>
        <w:t>eputacij</w:t>
      </w:r>
      <w:r w:rsidR="006047EC" w:rsidRPr="00BE0209">
        <w:rPr>
          <w:rFonts w:ascii="Times New Roman" w:hAnsi="Times New Roman" w:cs="Times New Roman"/>
          <w:sz w:val="24"/>
          <w:szCs w:val="24"/>
        </w:rPr>
        <w:t>ą</w:t>
      </w:r>
      <w:r w:rsidR="0029660D" w:rsidRPr="00BE0209">
        <w:rPr>
          <w:rFonts w:ascii="Times New Roman" w:hAnsi="Times New Roman" w:cs="Times New Roman"/>
          <w:sz w:val="24"/>
          <w:szCs w:val="24"/>
        </w:rPr>
        <w:t xml:space="preserve"> tikrin</w:t>
      </w:r>
      <w:r w:rsidR="006047EC" w:rsidRPr="00BE0209">
        <w:rPr>
          <w:rFonts w:ascii="Times New Roman" w:hAnsi="Times New Roman" w:cs="Times New Roman"/>
          <w:sz w:val="24"/>
          <w:szCs w:val="24"/>
        </w:rPr>
        <w:t>t</w:t>
      </w:r>
      <w:r w:rsidR="0029660D" w:rsidRPr="00BE0209">
        <w:rPr>
          <w:rFonts w:ascii="Times New Roman" w:hAnsi="Times New Roman" w:cs="Times New Roman"/>
          <w:sz w:val="24"/>
          <w:szCs w:val="24"/>
        </w:rPr>
        <w:t xml:space="preserve">i reguliariais intervalais (atitinkamai kas vienus ir kas trejus metus). </w:t>
      </w:r>
    </w:p>
    <w:p w14:paraId="6EF73BA4" w14:textId="3B82077B" w:rsidR="00364CFB" w:rsidRPr="00BE0209" w:rsidRDefault="00A565E8" w:rsidP="00AD7C23">
      <w:pPr>
        <w:autoSpaceDE w:val="0"/>
        <w:autoSpaceDN w:val="0"/>
        <w:spacing w:after="0" w:line="240" w:lineRule="auto"/>
        <w:ind w:right="-1" w:firstLine="851"/>
        <w:jc w:val="both"/>
        <w:rPr>
          <w:rFonts w:ascii="Times New Roman" w:hAnsi="Times New Roman" w:cs="Times New Roman"/>
          <w:b/>
          <w:bCs/>
          <w:iCs/>
          <w:sz w:val="24"/>
          <w:szCs w:val="24"/>
        </w:rPr>
      </w:pPr>
      <w:r w:rsidRPr="00BE0209">
        <w:rPr>
          <w:rFonts w:ascii="Times New Roman" w:hAnsi="Times New Roman" w:cs="Times New Roman"/>
          <w:b/>
          <w:bCs/>
          <w:sz w:val="24"/>
          <w:szCs w:val="24"/>
        </w:rPr>
        <w:t>1.</w:t>
      </w:r>
      <w:r w:rsidR="00630996" w:rsidRPr="00BE0209">
        <w:rPr>
          <w:rFonts w:ascii="Times New Roman" w:hAnsi="Times New Roman" w:cs="Times New Roman"/>
          <w:b/>
          <w:bCs/>
          <w:sz w:val="24"/>
          <w:szCs w:val="24"/>
        </w:rPr>
        <w:t>7</w:t>
      </w:r>
      <w:r w:rsidR="00567082" w:rsidRPr="00BE0209">
        <w:rPr>
          <w:rFonts w:ascii="Times New Roman" w:hAnsi="Times New Roman" w:cs="Times New Roman"/>
          <w:b/>
          <w:bCs/>
          <w:sz w:val="24"/>
          <w:szCs w:val="24"/>
        </w:rPr>
        <w:t xml:space="preserve">. </w:t>
      </w:r>
      <w:r w:rsidR="00364CFB" w:rsidRPr="00BE0209">
        <w:rPr>
          <w:rFonts w:ascii="Times New Roman" w:hAnsi="Times New Roman" w:cs="Times New Roman"/>
          <w:b/>
          <w:bCs/>
          <w:sz w:val="24"/>
          <w:szCs w:val="24"/>
        </w:rPr>
        <w:t xml:space="preserve">Dėl </w:t>
      </w:r>
      <w:r w:rsidR="00364CFB" w:rsidRPr="00BE0209">
        <w:rPr>
          <w:rFonts w:ascii="Times New Roman" w:hAnsi="Times New Roman" w:cs="Times New Roman"/>
          <w:b/>
          <w:bCs/>
          <w:iCs/>
          <w:sz w:val="24"/>
          <w:szCs w:val="24"/>
        </w:rPr>
        <w:t>leidimų vykdyti kitų užsienio šalių valstybės orlaivių skrydžius išdavimo tvarkos</w:t>
      </w:r>
    </w:p>
    <w:p w14:paraId="1DB7FEF6" w14:textId="48BEC9B7" w:rsidR="00364CFB" w:rsidRPr="00BE0209" w:rsidRDefault="00364CFB" w:rsidP="00AD7C23">
      <w:pPr>
        <w:pStyle w:val="BodyText1"/>
        <w:spacing w:line="240" w:lineRule="auto"/>
        <w:ind w:right="-1" w:firstLine="851"/>
        <w:rPr>
          <w:color w:val="auto"/>
          <w:sz w:val="24"/>
          <w:szCs w:val="24"/>
        </w:rPr>
      </w:pPr>
      <w:r w:rsidRPr="00BE0209">
        <w:rPr>
          <w:color w:val="auto"/>
          <w:sz w:val="24"/>
          <w:szCs w:val="24"/>
        </w:rPr>
        <w:t>Aviacijos įstatymo 46 straipsnio 2 dalis numato, kad „leidimus vykdyti kitų užsienio šalių valstybės orlaivių skrydžius krašto apsaugos ministro ar jo įgalioto asmens teikimu išduoda Lietuvos Respublikos užsienio reikalų ministerija“.</w:t>
      </w:r>
      <w:r w:rsidR="00240858" w:rsidRPr="00BE0209">
        <w:rPr>
          <w:color w:val="auto"/>
          <w:sz w:val="24"/>
          <w:szCs w:val="24"/>
        </w:rPr>
        <w:t xml:space="preserve"> </w:t>
      </w:r>
      <w:r w:rsidRPr="00BE0209">
        <w:rPr>
          <w:color w:val="auto"/>
          <w:sz w:val="24"/>
          <w:szCs w:val="24"/>
        </w:rPr>
        <w:t xml:space="preserve">Atkreiptinas dėmesys, kad tiek pagal nusistovėjusią praktiką, tiek </w:t>
      </w:r>
      <w:r w:rsidR="00EF3A6E" w:rsidRPr="00BE0209">
        <w:rPr>
          <w:color w:val="auto"/>
          <w:sz w:val="24"/>
          <w:szCs w:val="24"/>
        </w:rPr>
        <w:t>pagal</w:t>
      </w:r>
      <w:r w:rsidRPr="00BE0209">
        <w:rPr>
          <w:color w:val="auto"/>
          <w:sz w:val="24"/>
          <w:szCs w:val="24"/>
        </w:rPr>
        <w:t xml:space="preserve"> </w:t>
      </w:r>
      <w:r w:rsidR="00EF3A6E" w:rsidRPr="00BE0209">
        <w:rPr>
          <w:color w:val="auto"/>
          <w:sz w:val="24"/>
          <w:szCs w:val="24"/>
        </w:rPr>
        <w:t>Užsienio šalių valstybės orlaivių skrydžių į Lietuvos Respublikos teritoriją, iš jos arba per ją paraiškų pateikimo ir leidimų atlikti šiuos skrydžius išdavimo tvarkos ir sąlygų aprašo</w:t>
      </w:r>
      <w:r w:rsidR="001F59B3" w:rsidRPr="00BE0209">
        <w:rPr>
          <w:color w:val="auto"/>
          <w:sz w:val="24"/>
          <w:szCs w:val="24"/>
        </w:rPr>
        <w:t xml:space="preserve">, patvirtinto 2004 m.  rugsėjo 29 d. Lietuvos Respublikos krašto apsaugos ministro ir Lietuvos Respublikos užsienio reikalų ministro įsakymu Nr. V-1065/V123 „Dėl Užsienio šalių valstybės orlaivių skrydžių į Lietuvos Respublikos teritoriją, iš jos arba per ją paraiškų pateikimo ir leidimų atlikti šiuos skrydžius išdavimo tvarkos ir sąlygų aprašo patvirtinimo“, </w:t>
      </w:r>
      <w:r w:rsidR="00EF3A6E" w:rsidRPr="00BE0209">
        <w:rPr>
          <w:color w:val="auto"/>
          <w:sz w:val="24"/>
          <w:szCs w:val="24"/>
        </w:rPr>
        <w:t xml:space="preserve">nuostatas </w:t>
      </w:r>
      <w:r w:rsidRPr="00BE0209">
        <w:rPr>
          <w:color w:val="auto"/>
          <w:sz w:val="24"/>
          <w:szCs w:val="24"/>
        </w:rPr>
        <w:t xml:space="preserve">paraiškų teikėjai paraiškas dėl kitų nei ES ir NATO šalių užsienio šalių valstybės orlaivių, taip pat </w:t>
      </w:r>
      <w:r w:rsidR="00EF3A6E" w:rsidRPr="00BE0209">
        <w:rPr>
          <w:color w:val="auto"/>
          <w:sz w:val="24"/>
          <w:szCs w:val="24"/>
        </w:rPr>
        <w:t>labai svarbių asmenų (</w:t>
      </w:r>
      <w:r w:rsidRPr="00BE0209">
        <w:rPr>
          <w:color w:val="auto"/>
          <w:sz w:val="24"/>
          <w:szCs w:val="24"/>
        </w:rPr>
        <w:t>VIP</w:t>
      </w:r>
      <w:r w:rsidR="00EF3A6E" w:rsidRPr="00BE0209">
        <w:rPr>
          <w:color w:val="auto"/>
          <w:sz w:val="24"/>
          <w:szCs w:val="24"/>
        </w:rPr>
        <w:t>)</w:t>
      </w:r>
      <w:r w:rsidRPr="00BE0209">
        <w:rPr>
          <w:color w:val="auto"/>
          <w:sz w:val="24"/>
          <w:szCs w:val="24"/>
        </w:rPr>
        <w:t xml:space="preserve"> orlaivių ir užsienio šalių ne valstybės orlaivių, vežančių karinę įrangą, ginklus arba karines medžiagas, skrydžių teikia </w:t>
      </w:r>
      <w:r w:rsidR="00B27F74" w:rsidRPr="00BE0209">
        <w:rPr>
          <w:color w:val="auto"/>
          <w:sz w:val="24"/>
          <w:szCs w:val="24"/>
        </w:rPr>
        <w:t>Lietuvos Respublikos u</w:t>
      </w:r>
      <w:r w:rsidRPr="00BE0209">
        <w:rPr>
          <w:color w:val="auto"/>
          <w:sz w:val="24"/>
          <w:szCs w:val="24"/>
        </w:rPr>
        <w:t>žsienio reikalų ministerijai</w:t>
      </w:r>
      <w:r w:rsidR="00B27F74" w:rsidRPr="00BE0209">
        <w:rPr>
          <w:color w:val="auto"/>
          <w:sz w:val="24"/>
          <w:szCs w:val="24"/>
        </w:rPr>
        <w:t xml:space="preserve"> (toliau – Užsienio reikalų ministerija)</w:t>
      </w:r>
      <w:r w:rsidRPr="00BE0209">
        <w:rPr>
          <w:color w:val="auto"/>
          <w:sz w:val="24"/>
          <w:szCs w:val="24"/>
        </w:rPr>
        <w:t xml:space="preserve">, </w:t>
      </w:r>
      <w:r w:rsidR="00B27F74" w:rsidRPr="00BE0209">
        <w:rPr>
          <w:color w:val="auto"/>
          <w:sz w:val="24"/>
          <w:szCs w:val="24"/>
        </w:rPr>
        <w:t>o ši</w:t>
      </w:r>
      <w:r w:rsidRPr="00BE0209">
        <w:rPr>
          <w:color w:val="auto"/>
          <w:sz w:val="24"/>
          <w:szCs w:val="24"/>
        </w:rPr>
        <w:t>, jeigu neprieštarauja leidimo išdavim</w:t>
      </w:r>
      <w:r w:rsidR="003E1754" w:rsidRPr="00BE0209">
        <w:rPr>
          <w:color w:val="auto"/>
          <w:sz w:val="24"/>
          <w:szCs w:val="24"/>
        </w:rPr>
        <w:t xml:space="preserve">ui, paraišką persiunčia derinti </w:t>
      </w:r>
      <w:r w:rsidR="00EF6351" w:rsidRPr="00BE0209">
        <w:rPr>
          <w:color w:val="auto"/>
          <w:sz w:val="24"/>
          <w:szCs w:val="24"/>
        </w:rPr>
        <w:t xml:space="preserve">Lietuvos Respublikos </w:t>
      </w:r>
      <w:r w:rsidRPr="00BE0209">
        <w:rPr>
          <w:color w:val="auto"/>
          <w:sz w:val="24"/>
          <w:szCs w:val="24"/>
        </w:rPr>
        <w:t xml:space="preserve">krašto apsaugos ministrui </w:t>
      </w:r>
      <w:r w:rsidR="00EF6351" w:rsidRPr="00BE0209">
        <w:rPr>
          <w:color w:val="auto"/>
          <w:sz w:val="24"/>
          <w:szCs w:val="24"/>
        </w:rPr>
        <w:t xml:space="preserve">(toliau – krašto apsaugos ministras) </w:t>
      </w:r>
      <w:r w:rsidRPr="00BE0209">
        <w:rPr>
          <w:color w:val="auto"/>
          <w:sz w:val="24"/>
          <w:szCs w:val="24"/>
        </w:rPr>
        <w:t>ar jo įgaliotam asmeniui.</w:t>
      </w:r>
      <w:r w:rsidR="00EF3A6E" w:rsidRPr="00BE0209">
        <w:rPr>
          <w:color w:val="auto"/>
          <w:sz w:val="24"/>
          <w:szCs w:val="24"/>
        </w:rPr>
        <w:t xml:space="preserve"> Atsižvelgiant į tai, </w:t>
      </w:r>
      <w:r w:rsidR="00AD4F16" w:rsidRPr="00BE0209">
        <w:rPr>
          <w:color w:val="auto"/>
          <w:sz w:val="24"/>
          <w:szCs w:val="24"/>
          <w:lang w:eastAsia="lt-LT"/>
        </w:rPr>
        <w:t>į</w:t>
      </w:r>
      <w:r w:rsidR="00EF3A6E" w:rsidRPr="00BE0209">
        <w:rPr>
          <w:color w:val="auto"/>
          <w:sz w:val="24"/>
          <w:szCs w:val="24"/>
          <w:lang w:eastAsia="lt-LT"/>
        </w:rPr>
        <w:t xml:space="preserve">statymo projektu </w:t>
      </w:r>
      <w:r w:rsidR="00EF3A6E" w:rsidRPr="00BE0209">
        <w:rPr>
          <w:color w:val="auto"/>
          <w:sz w:val="24"/>
          <w:szCs w:val="24"/>
        </w:rPr>
        <w:t xml:space="preserve">siūloma koreguoti šiuo metu Aviacijos įstatyme numatytą minėtų leidimų išdavimo tvarką ir nustatyti, kad leidimus vykdyti kitų užsienio šalių valstybės orlaivių skrydžius išduoda </w:t>
      </w:r>
      <w:r w:rsidR="00B27F74" w:rsidRPr="00BE0209">
        <w:rPr>
          <w:color w:val="auto"/>
          <w:sz w:val="24"/>
          <w:szCs w:val="24"/>
        </w:rPr>
        <w:t>U</w:t>
      </w:r>
      <w:r w:rsidR="00EF3A6E" w:rsidRPr="00BE0209">
        <w:rPr>
          <w:color w:val="auto"/>
          <w:sz w:val="24"/>
          <w:szCs w:val="24"/>
        </w:rPr>
        <w:t>žsienio reikalų ministerija, suderinusi su krašto apsaugos ministru ar jo įgaliotu asmeniu.</w:t>
      </w:r>
    </w:p>
    <w:p w14:paraId="36BCEAED" w14:textId="07D8B6BD" w:rsidR="00567082" w:rsidRPr="00BE0209" w:rsidRDefault="00A565E8" w:rsidP="00AD7C23">
      <w:pPr>
        <w:autoSpaceDE w:val="0"/>
        <w:autoSpaceDN w:val="0"/>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b/>
          <w:bCs/>
          <w:sz w:val="24"/>
          <w:szCs w:val="24"/>
        </w:rPr>
        <w:t>1.</w:t>
      </w:r>
      <w:r w:rsidR="00630996" w:rsidRPr="00BE0209">
        <w:rPr>
          <w:rFonts w:ascii="Times New Roman" w:hAnsi="Times New Roman" w:cs="Times New Roman"/>
          <w:b/>
          <w:bCs/>
          <w:sz w:val="24"/>
          <w:szCs w:val="24"/>
        </w:rPr>
        <w:t>8</w:t>
      </w:r>
      <w:r w:rsidR="00364CFB" w:rsidRPr="00BE0209">
        <w:rPr>
          <w:rFonts w:ascii="Times New Roman" w:hAnsi="Times New Roman" w:cs="Times New Roman"/>
          <w:b/>
          <w:bCs/>
          <w:sz w:val="24"/>
          <w:szCs w:val="24"/>
        </w:rPr>
        <w:t xml:space="preserve">. </w:t>
      </w:r>
      <w:r w:rsidR="00567082" w:rsidRPr="00BE0209">
        <w:rPr>
          <w:rFonts w:ascii="Times New Roman" w:hAnsi="Times New Roman" w:cs="Times New Roman"/>
          <w:b/>
          <w:bCs/>
          <w:iCs/>
          <w:sz w:val="24"/>
          <w:szCs w:val="24"/>
        </w:rPr>
        <w:t>Dėl</w:t>
      </w:r>
      <w:r w:rsidR="00567082" w:rsidRPr="00BE0209">
        <w:rPr>
          <w:rFonts w:ascii="Times New Roman" w:hAnsi="Times New Roman" w:cs="Times New Roman"/>
          <w:b/>
          <w:iCs/>
          <w:sz w:val="24"/>
          <w:szCs w:val="24"/>
        </w:rPr>
        <w:t xml:space="preserve"> </w:t>
      </w:r>
      <w:r w:rsidR="001756CA" w:rsidRPr="00BE0209">
        <w:rPr>
          <w:rFonts w:ascii="Times New Roman" w:hAnsi="Times New Roman" w:cs="Times New Roman"/>
          <w:b/>
          <w:iCs/>
          <w:sz w:val="24"/>
          <w:szCs w:val="24"/>
        </w:rPr>
        <w:t>užsienio šalių valstybės orlaivių</w:t>
      </w:r>
      <w:r w:rsidR="00567082" w:rsidRPr="00BE0209">
        <w:rPr>
          <w:rFonts w:ascii="Times New Roman" w:hAnsi="Times New Roman" w:cs="Times New Roman"/>
          <w:b/>
          <w:iCs/>
          <w:sz w:val="24"/>
          <w:szCs w:val="24"/>
        </w:rPr>
        <w:t xml:space="preserve"> leidimų skrydžiams į Lietuvos Respublikos teritoriją</w:t>
      </w:r>
    </w:p>
    <w:p w14:paraId="2BBB29CB" w14:textId="77777777" w:rsidR="00134441" w:rsidRPr="00BE0209" w:rsidRDefault="00134441" w:rsidP="00AD7C23">
      <w:pPr>
        <w:pStyle w:val="BodyText1"/>
        <w:spacing w:line="240" w:lineRule="auto"/>
        <w:ind w:right="-1" w:firstLine="851"/>
        <w:rPr>
          <w:color w:val="auto"/>
          <w:sz w:val="24"/>
          <w:szCs w:val="24"/>
        </w:rPr>
      </w:pPr>
      <w:r w:rsidRPr="00BE0209">
        <w:rPr>
          <w:color w:val="auto"/>
          <w:sz w:val="24"/>
          <w:szCs w:val="24"/>
        </w:rPr>
        <w:t xml:space="preserve">Aviacijos įstatymo 47 straipsnyje nustatyti terminai leidimų vykdyti skrydžius, išduotų vadovaujantis Aviacijos įstatymo 44, 45 ir 46 straipsnių nuostatomis, galiojimo terminai.  Tačiau pažymėtina, kad pagal nusistovėjusią praktiką užsienio šalių valstybės orlaivių skrydžiams išduodami ir metiniai leidimai šių kategorijų skrydžiams atlikti: </w:t>
      </w:r>
    </w:p>
    <w:p w14:paraId="463F196D" w14:textId="77777777" w:rsidR="00134441" w:rsidRPr="00BE0209" w:rsidRDefault="00134441" w:rsidP="00AD7C23">
      <w:pPr>
        <w:pStyle w:val="BodyText1"/>
        <w:spacing w:line="240" w:lineRule="auto"/>
        <w:ind w:right="-1" w:firstLine="851"/>
        <w:rPr>
          <w:color w:val="auto"/>
          <w:sz w:val="24"/>
          <w:szCs w:val="24"/>
        </w:rPr>
      </w:pPr>
      <w:r w:rsidRPr="00BE0209">
        <w:rPr>
          <w:color w:val="auto"/>
          <w:sz w:val="24"/>
          <w:szCs w:val="24"/>
        </w:rPr>
        <w:t>1) skrydžiams NATO, NATO šalių, ES ar ES šalių vadovaujamoms karinėms operacijoms ar užduotims vykdyti arba aprūpinti šias užduotis atliekančias pajėgas; paieškos ir gelbėjimo darbams, humanitarinėms misijoms atlikti;</w:t>
      </w:r>
    </w:p>
    <w:p w14:paraId="7DBF4BC7" w14:textId="77777777" w:rsidR="00134441" w:rsidRPr="00BE0209" w:rsidRDefault="00134441" w:rsidP="00AD7C23">
      <w:pPr>
        <w:pStyle w:val="BodyText1"/>
        <w:spacing w:line="240" w:lineRule="auto"/>
        <w:ind w:right="-1" w:firstLine="851"/>
        <w:rPr>
          <w:color w:val="auto"/>
          <w:sz w:val="24"/>
          <w:szCs w:val="24"/>
        </w:rPr>
      </w:pPr>
      <w:r w:rsidRPr="00BE0209">
        <w:rPr>
          <w:color w:val="auto"/>
          <w:sz w:val="24"/>
          <w:szCs w:val="24"/>
        </w:rPr>
        <w:t xml:space="preserve">2) labai svarbiems asmenims (VIP), kitiems asmenims ar kroviniams vežti; </w:t>
      </w:r>
    </w:p>
    <w:p w14:paraId="2ECB01B0" w14:textId="77777777" w:rsidR="00134441" w:rsidRPr="00BE0209" w:rsidRDefault="00134441" w:rsidP="00AD7C23">
      <w:pPr>
        <w:pStyle w:val="BodyText1"/>
        <w:spacing w:line="240" w:lineRule="auto"/>
        <w:ind w:right="-1" w:firstLine="851"/>
        <w:rPr>
          <w:color w:val="auto"/>
          <w:sz w:val="24"/>
          <w:szCs w:val="24"/>
        </w:rPr>
      </w:pPr>
      <w:r w:rsidRPr="00BE0209">
        <w:rPr>
          <w:color w:val="auto"/>
          <w:sz w:val="24"/>
          <w:szCs w:val="24"/>
        </w:rPr>
        <w:t xml:space="preserve">3) pagal Lietuvos Respublikos tarptautines sutartis ar kitus jos tarptautinius įsipareigojimus vykdomiems užsienio šalių valstybės orlaivių žvalgomiesiems (inspekciniams) skrydžiams ir tranzitiniams skrydžiams žvalgymo (inspektavimo) tikslais. </w:t>
      </w:r>
    </w:p>
    <w:p w14:paraId="3D0C8219" w14:textId="3A9A440C" w:rsidR="00134441" w:rsidRPr="00BE0209" w:rsidRDefault="00134441" w:rsidP="00AD7C23">
      <w:pPr>
        <w:pStyle w:val="BodyText1"/>
        <w:spacing w:line="240" w:lineRule="auto"/>
        <w:ind w:right="-1" w:firstLine="851"/>
        <w:rPr>
          <w:color w:val="auto"/>
          <w:sz w:val="24"/>
          <w:szCs w:val="24"/>
        </w:rPr>
      </w:pPr>
      <w:bookmarkStart w:id="10" w:name="_Hlk46499645"/>
      <w:r w:rsidRPr="00BE0209">
        <w:rPr>
          <w:color w:val="auto"/>
          <w:sz w:val="24"/>
          <w:szCs w:val="24"/>
        </w:rPr>
        <w:t xml:space="preserve">2020 m. metiniai leidimai yra išduoti </w:t>
      </w:r>
      <w:bookmarkEnd w:id="10"/>
      <w:r w:rsidRPr="00BE0209">
        <w:rPr>
          <w:color w:val="auto"/>
          <w:sz w:val="24"/>
          <w:szCs w:val="24"/>
        </w:rPr>
        <w:t xml:space="preserve">24 valstybėms (sąrašas pridedamas). Kadangi turinčios metinį leidimą užsienio šalys papildomos paraiškos neteikia, </w:t>
      </w:r>
      <w:bookmarkStart w:id="11" w:name="_Hlk69223309"/>
      <w:r w:rsidRPr="00BE0209">
        <w:rPr>
          <w:color w:val="auto"/>
          <w:sz w:val="24"/>
          <w:szCs w:val="24"/>
        </w:rPr>
        <w:t>toki</w:t>
      </w:r>
      <w:r w:rsidR="007E7513" w:rsidRPr="00BE0209">
        <w:rPr>
          <w:color w:val="auto"/>
          <w:sz w:val="24"/>
          <w:szCs w:val="24"/>
        </w:rPr>
        <w:t>e</w:t>
      </w:r>
      <w:r w:rsidRPr="00BE0209">
        <w:rPr>
          <w:color w:val="auto"/>
          <w:sz w:val="24"/>
          <w:szCs w:val="24"/>
        </w:rPr>
        <w:t xml:space="preserve"> skrydži</w:t>
      </w:r>
      <w:r w:rsidR="00F63E74" w:rsidRPr="00BE0209">
        <w:rPr>
          <w:color w:val="auto"/>
          <w:sz w:val="24"/>
          <w:szCs w:val="24"/>
        </w:rPr>
        <w:t>ai neregistruojami ir jų apskaita netvarkoma.</w:t>
      </w:r>
      <w:bookmarkEnd w:id="11"/>
      <w:r w:rsidRPr="00BE0209">
        <w:rPr>
          <w:color w:val="auto"/>
          <w:sz w:val="24"/>
          <w:szCs w:val="24"/>
        </w:rPr>
        <w:t xml:space="preserve"> Per 2019 m. buvo išduoti 405 leidimai skrydžiams, kai užsienio šalis neturi metinio leidimo arba konkrečiu atveju toks leidimas negalioja.</w:t>
      </w:r>
    </w:p>
    <w:p w14:paraId="23E7C5A9" w14:textId="670DF0BB" w:rsidR="00134441" w:rsidRPr="00BE0209" w:rsidRDefault="00134441" w:rsidP="00AD7C23">
      <w:pPr>
        <w:pStyle w:val="prastasiniatinklio"/>
        <w:spacing w:before="0" w:beforeAutospacing="0" w:after="0" w:afterAutospacing="0"/>
        <w:ind w:right="-1" w:firstLine="851"/>
        <w:jc w:val="both"/>
      </w:pPr>
      <w:r w:rsidRPr="00BE0209">
        <w:t xml:space="preserve">Atsižvelgiant į susiklosčiusią praktiką ir siekiant teisinio reguliavimo sistemiškumo ir nuoseklumo, įstatymo projektu siūloma Aviacijos įstatymo 47 straipsnį papildyti nuostata dėl metinių </w:t>
      </w:r>
      <w:r w:rsidRPr="00BE0209">
        <w:lastRenderedPageBreak/>
        <w:t>leidimų vykdyti užsienio šalių valstybės orlaivių skrydžius į Lietuvos Respublikos teritoriją, iš jos arba per ją galiojimo.</w:t>
      </w:r>
    </w:p>
    <w:p w14:paraId="36237C84" w14:textId="4C43B304" w:rsidR="001B40C4" w:rsidRPr="00BE0209" w:rsidRDefault="00A565E8" w:rsidP="00AD7C23">
      <w:pPr>
        <w:pStyle w:val="prastasiniatinklio"/>
        <w:spacing w:before="0" w:beforeAutospacing="0" w:after="0" w:afterAutospacing="0"/>
        <w:ind w:right="-1" w:firstLine="851"/>
        <w:jc w:val="both"/>
        <w:rPr>
          <w:b/>
          <w:bCs/>
        </w:rPr>
      </w:pPr>
      <w:r w:rsidRPr="00BE0209">
        <w:rPr>
          <w:b/>
          <w:bCs/>
        </w:rPr>
        <w:t>1.</w:t>
      </w:r>
      <w:r w:rsidR="00630996" w:rsidRPr="00BE0209">
        <w:rPr>
          <w:b/>
          <w:bCs/>
        </w:rPr>
        <w:t>9</w:t>
      </w:r>
      <w:r w:rsidR="00DF04DB" w:rsidRPr="00BE0209">
        <w:rPr>
          <w:b/>
          <w:bCs/>
        </w:rPr>
        <w:t xml:space="preserve">. </w:t>
      </w:r>
      <w:r w:rsidR="001B40C4" w:rsidRPr="00BE0209">
        <w:rPr>
          <w:b/>
          <w:bCs/>
        </w:rPr>
        <w:t>Dėl antžeminio aptarnavimo oro uostuose</w:t>
      </w:r>
    </w:p>
    <w:p w14:paraId="0A6CB417" w14:textId="49C16828" w:rsidR="00DF04DB" w:rsidRPr="00BE0209" w:rsidRDefault="001A1FD2" w:rsidP="00AD7C23">
      <w:pPr>
        <w:pStyle w:val="prastasiniatinklio"/>
        <w:spacing w:before="0" w:beforeAutospacing="0" w:after="0" w:afterAutospacing="0"/>
        <w:ind w:right="-1" w:firstLine="851"/>
        <w:jc w:val="both"/>
      </w:pPr>
      <w:r w:rsidRPr="00BE0209">
        <w:t xml:space="preserve">Aviacijos įstatymo 49 </w:t>
      </w:r>
      <w:r w:rsidR="004A16F9" w:rsidRPr="00BE0209">
        <w:t xml:space="preserve">straipsnio 4 dalyje yra nustatytos susisiekimo ministro sudarytos nuolatinės komisijos kompetencijos – nagrinėti susisiekimo ministrui pateiktas paraiškas </w:t>
      </w:r>
      <w:r w:rsidR="00C5001F" w:rsidRPr="00BE0209">
        <w:t xml:space="preserve">patvirtinti antžeminių paslaugų teikėją arba </w:t>
      </w:r>
      <w:proofErr w:type="spellStart"/>
      <w:r w:rsidR="00C5001F" w:rsidRPr="00BE0209">
        <w:t>savateikį</w:t>
      </w:r>
      <w:proofErr w:type="spellEnd"/>
      <w:r w:rsidR="004A16F9" w:rsidRPr="00BE0209">
        <w:t xml:space="preserve">, taip pat </w:t>
      </w:r>
      <w:r w:rsidR="00C5001F" w:rsidRPr="00BE0209">
        <w:t>nagrinė</w:t>
      </w:r>
      <w:r w:rsidR="004A16F9" w:rsidRPr="00BE0209">
        <w:t>ti</w:t>
      </w:r>
      <w:r w:rsidR="00C5001F" w:rsidRPr="00BE0209">
        <w:t xml:space="preserve"> klausimus dėl sprendimo patvirtinti antžeminių paslaugų teikėją arba </w:t>
      </w:r>
      <w:proofErr w:type="spellStart"/>
      <w:r w:rsidR="00C5001F" w:rsidRPr="00BE0209">
        <w:t>savateikį</w:t>
      </w:r>
      <w:proofErr w:type="spellEnd"/>
      <w:r w:rsidR="00C5001F" w:rsidRPr="00BE0209">
        <w:t xml:space="preserve"> galiojimo sustabdymo, galiojimo sustabdymo panaikinimo ir galiojimo panaikinimo.</w:t>
      </w:r>
      <w:r w:rsidR="004A16F9" w:rsidRPr="00BE0209">
        <w:t xml:space="preserve"> Įstatymo projektu siūloma išplėsti šias kompetencijas ir įgalinti susisiekimo ministrą, gavusį pagal Aviacijos įstatymo 49 straipsnio 11, 14, 16, 19 ir 20 dalių nuostatas Agentūros prašymą, kreiptis į komisiją</w:t>
      </w:r>
      <w:r w:rsidR="0042415B" w:rsidRPr="00BE0209">
        <w:t xml:space="preserve"> dėl</w:t>
      </w:r>
      <w:r w:rsidR="004A16F9" w:rsidRPr="00BE0209">
        <w:t xml:space="preserve"> išvad</w:t>
      </w:r>
      <w:r w:rsidR="0042415B" w:rsidRPr="00BE0209">
        <w:t>os</w:t>
      </w:r>
      <w:r w:rsidR="004A16F9" w:rsidRPr="00BE0209">
        <w:t xml:space="preserve"> dėl antžeminių paslaugų teikėjų arba </w:t>
      </w:r>
      <w:proofErr w:type="spellStart"/>
      <w:r w:rsidR="004A16F9" w:rsidRPr="00BE0209">
        <w:t>savateikių</w:t>
      </w:r>
      <w:proofErr w:type="spellEnd"/>
      <w:r w:rsidR="004A16F9" w:rsidRPr="00BE0209">
        <w:t xml:space="preserve"> skaičiaus galimo apribojimo. Taip pat siūlytina patikslinti tokių prašymų nagrinėjimo terminus. </w:t>
      </w:r>
    </w:p>
    <w:p w14:paraId="183F35B8" w14:textId="318A5C5B" w:rsidR="0094464C" w:rsidRPr="00BE0209" w:rsidRDefault="0094464C"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 xml:space="preserve">Atkreiptinas dėmesys, kad </w:t>
      </w:r>
      <w:r w:rsidRPr="00BE0209">
        <w:rPr>
          <w:rStyle w:val="Grietas"/>
          <w:rFonts w:ascii="Times New Roman" w:hAnsi="Times New Roman" w:cs="Times New Roman"/>
          <w:b w:val="0"/>
          <w:bCs w:val="0"/>
          <w:sz w:val="24"/>
          <w:szCs w:val="24"/>
        </w:rPr>
        <w:t xml:space="preserve">1996 m. spalio 15 d. Tarybos direktyvos 96/67/EB dėl patekimo į Bendrijos oro uostuose teikiamų antžeminių paslaugų rinką (toliau – Direktyva 96/67/EB) </w:t>
      </w:r>
      <w:r w:rsidR="00A811F6" w:rsidRPr="00BE0209">
        <w:rPr>
          <w:rStyle w:val="Grietas"/>
          <w:rFonts w:ascii="Times New Roman" w:hAnsi="Times New Roman" w:cs="Times New Roman"/>
          <w:b w:val="0"/>
          <w:bCs w:val="0"/>
          <w:sz w:val="24"/>
          <w:szCs w:val="24"/>
        </w:rPr>
        <w:br/>
      </w:r>
      <w:r w:rsidRPr="00BE0209">
        <w:rPr>
          <w:rStyle w:val="Grietas"/>
          <w:rFonts w:ascii="Times New Roman" w:hAnsi="Times New Roman" w:cs="Times New Roman"/>
          <w:b w:val="0"/>
          <w:bCs w:val="0"/>
          <w:sz w:val="24"/>
          <w:szCs w:val="24"/>
        </w:rPr>
        <w:t>6 straipsnio 2 dalies, 7 straipsnio 2 dalies, 9 straipsnio nuostatos suteikia valstybėms narėms teisę esant atitinkamoms sąlygoms</w:t>
      </w:r>
      <w:r w:rsidRPr="00BE0209">
        <w:rPr>
          <w:rStyle w:val="Grietas"/>
          <w:rFonts w:ascii="Times New Roman" w:hAnsi="Times New Roman" w:cs="Times New Roman"/>
          <w:sz w:val="24"/>
          <w:szCs w:val="24"/>
        </w:rPr>
        <w:t xml:space="preserve"> </w:t>
      </w:r>
      <w:r w:rsidRPr="00BE0209">
        <w:rPr>
          <w:rFonts w:ascii="Times New Roman" w:hAnsi="Times New Roman" w:cs="Times New Roman"/>
          <w:sz w:val="24"/>
          <w:szCs w:val="24"/>
        </w:rPr>
        <w:t xml:space="preserve">riboti paslaugų teikėjų ar </w:t>
      </w:r>
      <w:proofErr w:type="spellStart"/>
      <w:r w:rsidRPr="00BE0209">
        <w:rPr>
          <w:rFonts w:ascii="Times New Roman" w:hAnsi="Times New Roman" w:cs="Times New Roman"/>
          <w:sz w:val="24"/>
          <w:szCs w:val="24"/>
        </w:rPr>
        <w:t>savateikių</w:t>
      </w:r>
      <w:proofErr w:type="spellEnd"/>
      <w:r w:rsidRPr="00BE0209">
        <w:rPr>
          <w:rFonts w:ascii="Times New Roman" w:hAnsi="Times New Roman" w:cs="Times New Roman"/>
          <w:sz w:val="24"/>
          <w:szCs w:val="24"/>
        </w:rPr>
        <w:t xml:space="preserve">, teikiančių tam tikrų kategorijų antžemines paslaugas, skaičių, tačiau nenurodo konkrečių sąlygų, kada šios priemonės gali būti naudojamos (išskyrus Direktyvos 96/67/EB 9 straipsnį). Atsižvelgiant į tai, kad oro uosto veiklos specifika yra labai plati, </w:t>
      </w:r>
      <w:r w:rsidR="00A811F6" w:rsidRPr="00BE0209">
        <w:rPr>
          <w:rFonts w:ascii="Times New Roman" w:hAnsi="Times New Roman" w:cs="Times New Roman"/>
          <w:sz w:val="24"/>
          <w:szCs w:val="24"/>
        </w:rPr>
        <w:t xml:space="preserve">taip pat į tai, kad susiduriama su objektyviais </w:t>
      </w:r>
      <w:r w:rsidRPr="00BE0209">
        <w:rPr>
          <w:rFonts w:ascii="Times New Roman" w:hAnsi="Times New Roman" w:cs="Times New Roman"/>
          <w:sz w:val="24"/>
          <w:szCs w:val="24"/>
        </w:rPr>
        <w:t>fizini</w:t>
      </w:r>
      <w:r w:rsidR="00A811F6" w:rsidRPr="00BE0209">
        <w:rPr>
          <w:rFonts w:ascii="Times New Roman" w:hAnsi="Times New Roman" w:cs="Times New Roman"/>
          <w:sz w:val="24"/>
          <w:szCs w:val="24"/>
        </w:rPr>
        <w:t>ais</w:t>
      </w:r>
      <w:r w:rsidRPr="00BE0209">
        <w:rPr>
          <w:rFonts w:ascii="Times New Roman" w:hAnsi="Times New Roman" w:cs="Times New Roman"/>
          <w:sz w:val="24"/>
          <w:szCs w:val="24"/>
        </w:rPr>
        <w:t xml:space="preserve"> oro uostų infrastruktūros pajėgumo apribojim</w:t>
      </w:r>
      <w:r w:rsidR="00A811F6" w:rsidRPr="00BE0209">
        <w:rPr>
          <w:rFonts w:ascii="Times New Roman" w:hAnsi="Times New Roman" w:cs="Times New Roman"/>
          <w:sz w:val="24"/>
          <w:szCs w:val="24"/>
        </w:rPr>
        <w:t>ais</w:t>
      </w:r>
      <w:r w:rsidR="00200FA1" w:rsidRPr="00BE0209">
        <w:rPr>
          <w:rFonts w:ascii="Times New Roman" w:hAnsi="Times New Roman" w:cs="Times New Roman"/>
          <w:sz w:val="24"/>
          <w:szCs w:val="24"/>
        </w:rPr>
        <w:t>,</w:t>
      </w:r>
      <w:r w:rsidR="00A811F6" w:rsidRPr="00BE0209">
        <w:rPr>
          <w:rFonts w:ascii="Times New Roman" w:hAnsi="Times New Roman" w:cs="Times New Roman"/>
          <w:sz w:val="24"/>
          <w:szCs w:val="24"/>
        </w:rPr>
        <w:t xml:space="preserve"> </w:t>
      </w:r>
      <w:r w:rsidRPr="00BE0209">
        <w:rPr>
          <w:rFonts w:ascii="Times New Roman" w:hAnsi="Times New Roman" w:cs="Times New Roman"/>
          <w:sz w:val="24"/>
          <w:szCs w:val="24"/>
        </w:rPr>
        <w:t xml:space="preserve">ir įvertinus tai, kad tarptautiniai oro uostai yra priskirti prie </w:t>
      </w:r>
      <w:r w:rsidRPr="00BE0209">
        <w:rPr>
          <w:rFonts w:ascii="Times New Roman" w:hAnsi="Times New Roman" w:cs="Times New Roman"/>
          <w:color w:val="000000"/>
          <w:sz w:val="24"/>
          <w:szCs w:val="24"/>
        </w:rPr>
        <w:t xml:space="preserve">nacionaliniam saugumui užtikrinti strateginę reikšmę turinčios infrastruktūros objektų, numatyti baigtinį sąrašą aplinkybių, kurioms esant būtų galima taikyti </w:t>
      </w:r>
      <w:r w:rsidRPr="00BE0209">
        <w:rPr>
          <w:rFonts w:ascii="Times New Roman" w:hAnsi="Times New Roman" w:cs="Times New Roman"/>
          <w:sz w:val="24"/>
          <w:szCs w:val="24"/>
        </w:rPr>
        <w:t xml:space="preserve">antžeminių paslaugų teikėjų arba </w:t>
      </w:r>
      <w:proofErr w:type="spellStart"/>
      <w:r w:rsidRPr="00BE0209">
        <w:rPr>
          <w:rFonts w:ascii="Times New Roman" w:hAnsi="Times New Roman" w:cs="Times New Roman"/>
          <w:sz w:val="24"/>
          <w:szCs w:val="24"/>
        </w:rPr>
        <w:t>savateikių</w:t>
      </w:r>
      <w:proofErr w:type="spellEnd"/>
      <w:r w:rsidRPr="00BE0209">
        <w:rPr>
          <w:rFonts w:ascii="Times New Roman" w:hAnsi="Times New Roman" w:cs="Times New Roman"/>
          <w:sz w:val="24"/>
          <w:szCs w:val="24"/>
        </w:rPr>
        <w:t xml:space="preserve"> skaičiaus apribojimą, nėra galimybių.</w:t>
      </w:r>
    </w:p>
    <w:p w14:paraId="4BFCA178" w14:textId="54348C97" w:rsidR="0094464C" w:rsidRPr="00BE0209" w:rsidRDefault="0094464C"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 xml:space="preserve">Pažymėtina, kad šia teise nuo </w:t>
      </w:r>
      <w:r w:rsidRPr="00BE0209">
        <w:rPr>
          <w:rStyle w:val="Grietas"/>
          <w:rFonts w:ascii="Times New Roman" w:hAnsi="Times New Roman" w:cs="Times New Roman"/>
          <w:b w:val="0"/>
          <w:bCs w:val="0"/>
          <w:sz w:val="24"/>
          <w:szCs w:val="24"/>
        </w:rPr>
        <w:t>Direktyvos 96/67/EB perkėlimo į nacionalinę teisę nebuvo pasinaudota</w:t>
      </w:r>
      <w:r w:rsidR="00A811F6" w:rsidRPr="00BE0209">
        <w:rPr>
          <w:rStyle w:val="Grietas"/>
          <w:rFonts w:ascii="Times New Roman" w:hAnsi="Times New Roman" w:cs="Times New Roman"/>
          <w:b w:val="0"/>
          <w:bCs w:val="0"/>
          <w:sz w:val="24"/>
          <w:szCs w:val="24"/>
        </w:rPr>
        <w:t xml:space="preserve">. </w:t>
      </w:r>
      <w:r w:rsidRPr="00BE0209">
        <w:rPr>
          <w:rFonts w:ascii="Times New Roman" w:hAnsi="Times New Roman" w:cs="Times New Roman"/>
          <w:sz w:val="24"/>
          <w:szCs w:val="24"/>
        </w:rPr>
        <w:t>Taip pat pabrėžtina, kad valstybė narė, nutarusi taikyti tokius apribojimus, privalo apie tai informuoti Europos Komisiją.</w:t>
      </w:r>
    </w:p>
    <w:p w14:paraId="07458B8F" w14:textId="75B280D3" w:rsidR="004A16F9" w:rsidRPr="00BE0209" w:rsidRDefault="00D06702" w:rsidP="00AD7C23">
      <w:pPr>
        <w:pStyle w:val="prastasiniatinklio"/>
        <w:spacing w:before="0" w:beforeAutospacing="0" w:after="0" w:afterAutospacing="0"/>
        <w:ind w:right="-1" w:firstLine="851"/>
        <w:jc w:val="both"/>
      </w:pPr>
      <w:r w:rsidRPr="00BE0209">
        <w:t>Atkreiptinas dėmesys į tai, kad Aviacijos įstatymo 49 straipsn</w:t>
      </w:r>
      <w:r w:rsidR="009F56B3" w:rsidRPr="00BE0209">
        <w:t>io</w:t>
      </w:r>
      <w:r w:rsidRPr="00BE0209">
        <w:t xml:space="preserve"> 22 dalyje yra nurodytos sąlygos, kurioms esant yra taikomos šio straipsnio 1–21 dalys, tačiau nei šiame įstatyme, nei kituose nacionaliniuose teisės aktuose nėra nustatyta</w:t>
      </w:r>
      <w:r w:rsidR="009F56B3" w:rsidRPr="00BE0209">
        <w:t>,</w:t>
      </w:r>
      <w:r w:rsidRPr="00BE0209">
        <w:t xml:space="preserve"> kokia antžeminių paslaugų teikimo tvarka yra </w:t>
      </w:r>
      <w:r w:rsidR="006D6167" w:rsidRPr="00BE0209">
        <w:t xml:space="preserve">taikoma </w:t>
      </w:r>
      <w:r w:rsidRPr="00BE0209">
        <w:t>oro uostuose, kurie nėra pasiekę nurodytų kriterijų. Todėl siekiant teisinio aiškumo įstatymo projektu siūloma papildyti Aviacijos įstatymo 49 straipsnio 2</w:t>
      </w:r>
      <w:r w:rsidR="006D6167" w:rsidRPr="00BE0209">
        <w:t>4</w:t>
      </w:r>
      <w:r w:rsidRPr="00BE0209">
        <w:t xml:space="preserve"> dalį.</w:t>
      </w:r>
    </w:p>
    <w:p w14:paraId="5C9530CF" w14:textId="5A4F5EE7" w:rsidR="00F80887" w:rsidRPr="00BE0209" w:rsidRDefault="00A565E8" w:rsidP="00AD7C23">
      <w:pPr>
        <w:pStyle w:val="Sraopastraipa"/>
        <w:spacing w:before="0" w:beforeAutospacing="0" w:after="0" w:afterAutospacing="0"/>
        <w:ind w:right="-1" w:firstLine="851"/>
        <w:jc w:val="both"/>
        <w:rPr>
          <w:b/>
          <w:bCs/>
        </w:rPr>
      </w:pPr>
      <w:r w:rsidRPr="00BE0209">
        <w:rPr>
          <w:b/>
          <w:bCs/>
        </w:rPr>
        <w:t>1.1</w:t>
      </w:r>
      <w:r w:rsidR="00630996" w:rsidRPr="00BE0209">
        <w:rPr>
          <w:b/>
          <w:bCs/>
        </w:rPr>
        <w:t>0</w:t>
      </w:r>
      <w:r w:rsidR="00F41813" w:rsidRPr="00BE0209">
        <w:rPr>
          <w:b/>
          <w:bCs/>
        </w:rPr>
        <w:t xml:space="preserve">. </w:t>
      </w:r>
      <w:r w:rsidR="00F80887" w:rsidRPr="00BE0209">
        <w:rPr>
          <w:b/>
          <w:bCs/>
        </w:rPr>
        <w:t xml:space="preserve">Dėl </w:t>
      </w:r>
      <w:bookmarkStart w:id="12" w:name="_Hlk47606278"/>
      <w:r w:rsidR="00F80887" w:rsidRPr="00BE0209">
        <w:rPr>
          <w:b/>
          <w:bCs/>
        </w:rPr>
        <w:t>leidimų ne Europos Sąjungos vežėjams vykdyti skrydžius tarp Europos Sąjungai ir Europos ekonominei erdvei priklausančių valstybių ir Lietuvos Respublikos</w:t>
      </w:r>
      <w:bookmarkEnd w:id="12"/>
    </w:p>
    <w:p w14:paraId="627E68D0" w14:textId="1FFC4861" w:rsidR="00F80887" w:rsidRPr="00BE0209" w:rsidRDefault="00F80887" w:rsidP="00AD7C23">
      <w:pPr>
        <w:pStyle w:val="Sraopastraipa"/>
        <w:spacing w:before="0" w:beforeAutospacing="0" w:after="0" w:afterAutospacing="0"/>
        <w:ind w:right="-1" w:firstLine="851"/>
        <w:jc w:val="both"/>
        <w:rPr>
          <w:rFonts w:eastAsiaTheme="minorHAnsi"/>
        </w:rPr>
      </w:pPr>
      <w:r w:rsidRPr="00BE0209">
        <w:t>Vadovau</w:t>
      </w:r>
      <w:r w:rsidR="009F56B3" w:rsidRPr="00BE0209">
        <w:t>damiesi</w:t>
      </w:r>
      <w:r w:rsidRPr="00BE0209">
        <w:t xml:space="preserve"> </w:t>
      </w:r>
      <w:bookmarkStart w:id="13" w:name="_Hlk55981635"/>
      <w:r w:rsidRPr="00BE0209">
        <w:t>2008 m. rugsėjo 24 d. Europos Parlamento ir Tarybos reglamento (EB) Nr. 1008/2008 dėl oro susisiekimo paslaugų teikimo Bendrijoje bendrųjų taisyklių</w:t>
      </w:r>
      <w:r w:rsidR="00A204F1" w:rsidRPr="00BE0209">
        <w:t xml:space="preserve"> </w:t>
      </w:r>
      <w:bookmarkEnd w:id="13"/>
      <w:r w:rsidR="00A204F1" w:rsidRPr="00BE0209">
        <w:t>(toliau – Reglamentas (EB) Nr. 1008/2008)</w:t>
      </w:r>
      <w:r w:rsidRPr="00BE0209">
        <w:t xml:space="preserve"> </w:t>
      </w:r>
      <w:bookmarkStart w:id="14" w:name="_Hlk55981619"/>
      <w:r w:rsidRPr="00BE0209">
        <w:t xml:space="preserve">su paskutiniais pakeitimais, padarytais 2018 m. liepos 4 d. </w:t>
      </w:r>
      <w:bookmarkEnd w:id="14"/>
      <w:r w:rsidRPr="00BE0209">
        <w:t xml:space="preserve">Europos Parlamento ir Tarybos reglamentu (ES) 2018/1139, </w:t>
      </w:r>
      <w:r w:rsidR="006F78F1" w:rsidRPr="00BE0209">
        <w:t xml:space="preserve">nuostatomis, </w:t>
      </w:r>
      <w:r w:rsidRPr="00BE0209">
        <w:t xml:space="preserve">Bendrijos oro vežėjai turi teisę teikti Bendrijos vidaus oro susisiekimo paslaugas be leidimų. </w:t>
      </w:r>
    </w:p>
    <w:p w14:paraId="36986506" w14:textId="74EC4E4F" w:rsidR="0084168B" w:rsidRPr="00BE0209" w:rsidRDefault="00F80887" w:rsidP="00AD7C23">
      <w:pPr>
        <w:pStyle w:val="Sraopastraipa"/>
        <w:spacing w:before="0" w:beforeAutospacing="0" w:after="0" w:afterAutospacing="0"/>
        <w:ind w:right="-1" w:firstLine="851"/>
        <w:jc w:val="both"/>
      </w:pPr>
      <w:r w:rsidRPr="00BE0209">
        <w:t>Aviacijos įstatymo 44 straipsnis reglamentuoja reguliarų</w:t>
      </w:r>
      <w:r w:rsidR="00AA6F8A" w:rsidRPr="00BE0209">
        <w:t>jį</w:t>
      </w:r>
      <w:r w:rsidRPr="00BE0209">
        <w:t xml:space="preserve"> oro susisiekimą, </w:t>
      </w:r>
      <w:r w:rsidR="006F78F1" w:rsidRPr="00BE0209">
        <w:t xml:space="preserve">t. y. </w:t>
      </w:r>
      <w:r w:rsidRPr="00BE0209">
        <w:t>nustat</w:t>
      </w:r>
      <w:r w:rsidR="006F78F1" w:rsidRPr="00BE0209">
        <w:t>o</w:t>
      </w:r>
      <w:r w:rsidRPr="00BE0209">
        <w:t>, kad  reguliarus</w:t>
      </w:r>
      <w:r w:rsidR="00AA6F8A" w:rsidRPr="00BE0209">
        <w:t>is</w:t>
      </w:r>
      <w:r w:rsidRPr="00BE0209">
        <w:t xml:space="preserve"> </w:t>
      </w:r>
      <w:r w:rsidR="003E1754" w:rsidRPr="00BE0209">
        <w:t>susisiekimas</w:t>
      </w:r>
      <w:r w:rsidRPr="00BE0209">
        <w:t xml:space="preserve"> galimas tik pagal tarptautinių sutarčių sąlygas, o kai Lietuvos Respublika nėra sudariusi atitinkamos sutarties su vežėjo valstybe – LTSA suteikiama teisė išduoti laikiną leidimą. Aviacijos įstatymo 45 straipsnio 2 dalis nustato, kad nereguliarie</w:t>
      </w:r>
      <w:r w:rsidR="00AA6F8A" w:rsidRPr="00BE0209">
        <w:t>sie</w:t>
      </w:r>
      <w:r w:rsidRPr="00BE0209">
        <w:t xml:space="preserve">ms komerciniams skrydžiams tarp </w:t>
      </w:r>
      <w:r w:rsidR="00A204F1" w:rsidRPr="00BE0209">
        <w:t>ES</w:t>
      </w:r>
      <w:r w:rsidRPr="00BE0209">
        <w:t xml:space="preserve"> ir Europos ekonominei erdvei </w:t>
      </w:r>
      <w:r w:rsidR="00A204F1" w:rsidRPr="00BE0209">
        <w:t xml:space="preserve">(toliau – EEE) </w:t>
      </w:r>
      <w:r w:rsidRPr="00BE0209">
        <w:t>nepriklausančių valstybių ir Lietuvos Respublikos reikia LTSA leidimo, tačiau nenumato jokių sąlygų nereguliarie</w:t>
      </w:r>
      <w:r w:rsidR="00AA6F8A" w:rsidRPr="00BE0209">
        <w:t>sie</w:t>
      </w:r>
      <w:r w:rsidRPr="00BE0209">
        <w:t xml:space="preserve">ms komerciniams skrydžiams  tarp </w:t>
      </w:r>
      <w:r w:rsidR="006E44F6" w:rsidRPr="00BE0209">
        <w:t>ES ir EEE</w:t>
      </w:r>
      <w:r w:rsidRPr="00BE0209">
        <w:t xml:space="preserve"> priklausančių valstybių ir Lietuvos Respublikos, kai tokius skrydžius vykdo ne E</w:t>
      </w:r>
      <w:r w:rsidR="006E44F6" w:rsidRPr="00BE0209">
        <w:t>S</w:t>
      </w:r>
      <w:r w:rsidRPr="00BE0209">
        <w:t xml:space="preserve"> vežėjas. </w:t>
      </w:r>
      <w:r w:rsidR="00B97994" w:rsidRPr="00BE0209">
        <w:t xml:space="preserve">Iki </w:t>
      </w:r>
      <w:r w:rsidRPr="00BE0209">
        <w:t xml:space="preserve">2020 m. LTSA išduodavo tokiems skrydžiams leidimus vadovaudamasi tuo metu galiojusia </w:t>
      </w:r>
      <w:r w:rsidR="00B21F8D" w:rsidRPr="00BE0209">
        <w:t>Lietuvos Respublikos o</w:t>
      </w:r>
      <w:r w:rsidRPr="00BE0209">
        <w:t>ro erdvės organizavimo taisyklių</w:t>
      </w:r>
      <w:r w:rsidR="00B97994" w:rsidRPr="00BE0209">
        <w:t xml:space="preserve">, </w:t>
      </w:r>
      <w:r w:rsidRPr="00BE0209">
        <w:t>patvirtintų Lietuvos Respublikos Vyriausybės 2004 m. kovo 17 d. nutarimu Nr. 285 „Dėl Lietuvos Respublikos oro erdvės organizavimo taisyklių patvirtinimo“</w:t>
      </w:r>
      <w:r w:rsidR="00B21F8D" w:rsidRPr="00BE0209">
        <w:t>,</w:t>
      </w:r>
      <w:r w:rsidRPr="00BE0209">
        <w:t xml:space="preserve"> 28 p</w:t>
      </w:r>
      <w:r w:rsidR="00B97994" w:rsidRPr="00BE0209">
        <w:t>unkto</w:t>
      </w:r>
      <w:r w:rsidRPr="00BE0209">
        <w:t xml:space="preserve"> nuostata: </w:t>
      </w:r>
      <w:r w:rsidR="009169F7" w:rsidRPr="00BE0209">
        <w:br/>
      </w:r>
      <w:r w:rsidRPr="00BE0209">
        <w:t>„28. Komerciniams skrydžiams su nutūpimu Lietuvos Respublikos teritorijoje reikia Lietuvos transporto saugos administracijos leidimo. Leidimas galioja tik jame nurodytam skrydžių skaičiui bei jame nurodytu laiku ir negali būti pratęstas.</w:t>
      </w:r>
      <w:r w:rsidR="00B97994" w:rsidRPr="00BE0209">
        <w:t>“</w:t>
      </w:r>
      <w:r w:rsidR="0084168B" w:rsidRPr="00BE0209">
        <w:t xml:space="preserve"> </w:t>
      </w:r>
      <w:r w:rsidR="006F78F1" w:rsidRPr="00BE0209">
        <w:t xml:space="preserve">Norint užpildyti </w:t>
      </w:r>
      <w:r w:rsidR="0084168B" w:rsidRPr="00BE0209">
        <w:t xml:space="preserve">susidariusią spragą, </w:t>
      </w:r>
      <w:r w:rsidR="00AD4F16" w:rsidRPr="00BE0209">
        <w:t>į</w:t>
      </w:r>
      <w:r w:rsidR="0084168B" w:rsidRPr="00BE0209">
        <w:t xml:space="preserve">statymo projektu </w:t>
      </w:r>
      <w:r w:rsidR="0084168B" w:rsidRPr="00BE0209">
        <w:lastRenderedPageBreak/>
        <w:t xml:space="preserve">siūloma papildyti </w:t>
      </w:r>
      <w:r w:rsidRPr="00BE0209">
        <w:t>45 str</w:t>
      </w:r>
      <w:r w:rsidR="0084168B" w:rsidRPr="00BE0209">
        <w:t xml:space="preserve">aipsnio </w:t>
      </w:r>
      <w:r w:rsidRPr="00BE0209">
        <w:t>2 d</w:t>
      </w:r>
      <w:r w:rsidR="0084168B" w:rsidRPr="00BE0209">
        <w:t xml:space="preserve">alį </w:t>
      </w:r>
      <w:r w:rsidRPr="00BE0209">
        <w:t>nuostata, įgaliojančia LTSA išduoti leidimus tokiems nereguliariesiems komerciniams skrydžiams vykdyti</w:t>
      </w:r>
      <w:r w:rsidR="0084168B" w:rsidRPr="00BE0209">
        <w:t xml:space="preserve">. </w:t>
      </w:r>
    </w:p>
    <w:p w14:paraId="2687D7D2" w14:textId="717BC975" w:rsidR="00F80887" w:rsidRPr="00BE0209" w:rsidRDefault="00F80887" w:rsidP="00AD7C23">
      <w:pPr>
        <w:pStyle w:val="Sraopastraipa"/>
        <w:spacing w:before="0" w:beforeAutospacing="0" w:after="0" w:afterAutospacing="0"/>
        <w:ind w:right="-1" w:firstLine="851"/>
        <w:jc w:val="both"/>
      </w:pPr>
      <w:r w:rsidRPr="00BE0209">
        <w:t xml:space="preserve">Nepapildžius Aviacijos įstatymo siūloma nuostata </w:t>
      </w:r>
      <w:r w:rsidR="0084168B" w:rsidRPr="00BE0209">
        <w:t>liktų</w:t>
      </w:r>
      <w:r w:rsidRPr="00BE0209">
        <w:t xml:space="preserve"> neapibrėžtumas dėl to, ar iš viso reikia leidimo ne </w:t>
      </w:r>
      <w:r w:rsidR="006E44F6" w:rsidRPr="00BE0209">
        <w:t>ES</w:t>
      </w:r>
      <w:r w:rsidRPr="00BE0209">
        <w:t xml:space="preserve"> vežėjams vykdyti komercinius nereguliariuosius skrydžius tarp </w:t>
      </w:r>
      <w:r w:rsidR="006E44F6" w:rsidRPr="00BE0209">
        <w:t>ES ir EEE</w:t>
      </w:r>
      <w:r w:rsidRPr="00BE0209">
        <w:t xml:space="preserve"> nepriklausančių valstybių ir Lietuvos Respublikos.</w:t>
      </w:r>
    </w:p>
    <w:p w14:paraId="185EF83A" w14:textId="2E049C65" w:rsidR="00F9238D" w:rsidRPr="00BE0209" w:rsidRDefault="00F9238D" w:rsidP="00AD7C23">
      <w:pPr>
        <w:spacing w:after="0" w:line="240" w:lineRule="auto"/>
        <w:ind w:right="-1" w:firstLine="851"/>
        <w:jc w:val="both"/>
        <w:rPr>
          <w:rFonts w:ascii="Times New Roman" w:eastAsia="Times New Roman" w:hAnsi="Times New Roman" w:cs="Times New Roman"/>
          <w:b/>
          <w:bCs/>
          <w:sz w:val="24"/>
          <w:szCs w:val="24"/>
          <w:lang w:eastAsia="lt-LT"/>
        </w:rPr>
      </w:pPr>
      <w:r w:rsidRPr="00BE0209">
        <w:rPr>
          <w:rFonts w:ascii="Times New Roman" w:hAnsi="Times New Roman" w:cs="Times New Roman"/>
          <w:b/>
          <w:sz w:val="24"/>
          <w:szCs w:val="24"/>
        </w:rPr>
        <w:t>1.1</w:t>
      </w:r>
      <w:r w:rsidR="00630996" w:rsidRPr="00BE0209">
        <w:rPr>
          <w:rFonts w:ascii="Times New Roman" w:hAnsi="Times New Roman" w:cs="Times New Roman"/>
          <w:b/>
          <w:sz w:val="24"/>
          <w:szCs w:val="24"/>
        </w:rPr>
        <w:t>1</w:t>
      </w:r>
      <w:r w:rsidRPr="00BE0209">
        <w:rPr>
          <w:rFonts w:ascii="Times New Roman" w:hAnsi="Times New Roman" w:cs="Times New Roman"/>
          <w:b/>
          <w:sz w:val="24"/>
          <w:szCs w:val="24"/>
        </w:rPr>
        <w:t xml:space="preserve">. </w:t>
      </w:r>
      <w:r w:rsidRPr="00BE0209">
        <w:rPr>
          <w:rFonts w:ascii="Times New Roman" w:eastAsia="Times New Roman" w:hAnsi="Times New Roman" w:cs="Times New Roman"/>
          <w:b/>
          <w:bCs/>
          <w:sz w:val="24"/>
          <w:szCs w:val="24"/>
          <w:lang w:eastAsia="lt-LT"/>
        </w:rPr>
        <w:t>Dėl eksperimentinės kategorijos orlaivio tinkamumo skraidyti patikros inspektorių</w:t>
      </w:r>
    </w:p>
    <w:p w14:paraId="0E657821" w14:textId="4A194406" w:rsidR="00F9238D" w:rsidRPr="00BE0209" w:rsidRDefault="006C4182" w:rsidP="00AD7C23">
      <w:pPr>
        <w:spacing w:after="0" w:line="240" w:lineRule="auto"/>
        <w:ind w:right="-1" w:firstLine="851"/>
        <w:jc w:val="both"/>
        <w:rPr>
          <w:rFonts w:ascii="Times New Roman" w:eastAsia="Times New Roman" w:hAnsi="Times New Roman" w:cs="Times New Roman"/>
          <w:color w:val="000000"/>
          <w:sz w:val="24"/>
          <w:szCs w:val="24"/>
        </w:rPr>
      </w:pPr>
      <w:r w:rsidRPr="00BE0209">
        <w:rPr>
          <w:rFonts w:ascii="Times New Roman" w:eastAsia="Times New Roman" w:hAnsi="Times New Roman" w:cs="Times New Roman"/>
          <w:sz w:val="24"/>
          <w:szCs w:val="24"/>
          <w:lang w:eastAsia="lt-LT"/>
        </w:rPr>
        <w:t>Aviacijos įs</w:t>
      </w:r>
      <w:r w:rsidR="00F9238D" w:rsidRPr="00BE0209">
        <w:rPr>
          <w:rFonts w:ascii="Times New Roman" w:eastAsia="Times New Roman" w:hAnsi="Times New Roman" w:cs="Times New Roman"/>
          <w:sz w:val="24"/>
          <w:szCs w:val="24"/>
          <w:lang w:eastAsia="lt-LT"/>
        </w:rPr>
        <w:t xml:space="preserve">tatymo 3 straipsnio 5 dalyje numatyta, kad </w:t>
      </w:r>
      <w:r w:rsidR="00F9238D" w:rsidRPr="00BE0209">
        <w:rPr>
          <w:rFonts w:ascii="Times New Roman" w:eastAsia="Times New Roman" w:hAnsi="Times New Roman" w:cs="Times New Roman"/>
          <w:color w:val="000000" w:themeColor="text1"/>
          <w:sz w:val="24"/>
          <w:szCs w:val="24"/>
        </w:rPr>
        <w:t xml:space="preserve">eksperimentinės kategorijos orlaivių, išskyrus paprastuosius orlaivius, ir bepiločių orlaivių, kuriems netaikomi Reglamente (ES) 2019/947 nustatyti sertifikavimo ir naudotojų registravimo reikalavimai, tinkamumo skraidyti reikalavimus nustato LTSA, atsižvelgdama į skrydžių saugos užtikrinimą. </w:t>
      </w:r>
    </w:p>
    <w:p w14:paraId="65BE4029" w14:textId="77777777" w:rsidR="00F9238D" w:rsidRPr="00BE0209" w:rsidRDefault="00F9238D"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color w:val="000000" w:themeColor="text1"/>
          <w:sz w:val="24"/>
          <w:szCs w:val="24"/>
        </w:rPr>
        <w:t xml:space="preserve">Įgyvendindama šią nuostatą LTSA yra patvirtinusi </w:t>
      </w:r>
      <w:hyperlink r:id="rId11" w:history="1">
        <w:r w:rsidRPr="00BE0209">
          <w:rPr>
            <w:rStyle w:val="Hipersaitas"/>
            <w:rFonts w:ascii="Times New Roman" w:eastAsia="Times New Roman" w:hAnsi="Times New Roman" w:cs="Times New Roman"/>
            <w:sz w:val="24"/>
            <w:szCs w:val="24"/>
            <w:lang w:eastAsia="lt-LT"/>
          </w:rPr>
          <w:t>Civilinių orlaivių specialiųjų tinkamumo skraidyti pažymėjimų išdavimo taisykles</w:t>
        </w:r>
      </w:hyperlink>
      <w:r w:rsidRPr="00BE0209">
        <w:rPr>
          <w:rStyle w:val="Puslapioinaosnuoroda"/>
          <w:rFonts w:ascii="Times New Roman" w:eastAsia="Times New Roman" w:hAnsi="Times New Roman" w:cs="Times New Roman"/>
          <w:sz w:val="24"/>
          <w:szCs w:val="24"/>
          <w:lang w:eastAsia="lt-LT"/>
        </w:rPr>
        <w:footnoteReference w:id="3"/>
      </w:r>
      <w:r w:rsidRPr="00BE0209">
        <w:rPr>
          <w:rFonts w:ascii="Times New Roman" w:eastAsia="Times New Roman" w:hAnsi="Times New Roman" w:cs="Times New Roman"/>
          <w:color w:val="000000" w:themeColor="text1"/>
          <w:sz w:val="24"/>
          <w:szCs w:val="24"/>
        </w:rPr>
        <w:t>. Remiantis šių taisyklių</w:t>
      </w:r>
      <w:r w:rsidRPr="00BE0209">
        <w:rPr>
          <w:rFonts w:ascii="Times New Roman" w:eastAsia="Times New Roman" w:hAnsi="Times New Roman" w:cs="Times New Roman"/>
          <w:sz w:val="24"/>
          <w:szCs w:val="24"/>
          <w:lang w:eastAsia="lt-LT"/>
        </w:rPr>
        <w:t xml:space="preserve"> 18 ir 21 punktais, pripažinti eksperimentinės kategorijos orlaivį tinkamu skraidyti ir išduoti jam specialųjį tinkamumo skraidyti pažymėjimą (toliau – STSP) pavesta Agentūrai; prieš išduodamas orlaivio STSP ar pratęsdamas orlaivio STSP galiojimo laiką, Agentūros įgaliotas asmuo privalo įvertinti kartu su paraiška pateiktus dokumentus ir Agentūros patvirtinto įgaliotojo orlaivių tinkamumo skraidyti inspektoriaus rekomendacijas, o prireikus – pats asmeniškai apžiūrėti orlaivį ir (arba) pareikalauti atlikti bandomuosius skrydžius.</w:t>
      </w:r>
    </w:p>
    <w:p w14:paraId="4EB04B3F" w14:textId="279EA4FB" w:rsidR="00F9238D" w:rsidRPr="00BE0209" w:rsidRDefault="00F9238D"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t>Civilinės aviacijos administracijos direktoriaus 2015 m. rugsėjo 22 d. įsakymu Nr. 4R-164 „Dėl įgaliot</w:t>
      </w:r>
      <w:r w:rsidR="006E5F82" w:rsidRPr="00BE0209">
        <w:rPr>
          <w:rFonts w:ascii="Times New Roman" w:eastAsia="Times New Roman" w:hAnsi="Times New Roman" w:cs="Times New Roman"/>
          <w:sz w:val="24"/>
          <w:szCs w:val="24"/>
          <w:lang w:eastAsia="lt-LT"/>
        </w:rPr>
        <w:t>ų</w:t>
      </w:r>
      <w:r w:rsidRPr="00BE0209">
        <w:rPr>
          <w:rFonts w:ascii="Times New Roman" w:eastAsia="Times New Roman" w:hAnsi="Times New Roman" w:cs="Times New Roman"/>
          <w:sz w:val="24"/>
          <w:szCs w:val="24"/>
          <w:lang w:eastAsia="lt-LT"/>
        </w:rPr>
        <w:t xml:space="preserve">jų inspektorių patvirtinimo“ yra patvirtintas </w:t>
      </w:r>
      <w:proofErr w:type="spellStart"/>
      <w:r w:rsidRPr="00BE0209">
        <w:rPr>
          <w:rFonts w:ascii="Times New Roman" w:eastAsia="Times New Roman" w:hAnsi="Times New Roman" w:cs="Times New Roman"/>
          <w:sz w:val="24"/>
          <w:szCs w:val="24"/>
          <w:lang w:eastAsia="lt-LT"/>
        </w:rPr>
        <w:t>Ultralengvųjų</w:t>
      </w:r>
      <w:proofErr w:type="spellEnd"/>
      <w:r w:rsidRPr="00BE0209">
        <w:rPr>
          <w:rFonts w:ascii="Times New Roman" w:eastAsia="Times New Roman" w:hAnsi="Times New Roman" w:cs="Times New Roman"/>
          <w:sz w:val="24"/>
          <w:szCs w:val="24"/>
          <w:lang w:eastAsia="lt-LT"/>
        </w:rPr>
        <w:t xml:space="preserve"> orlaivių pilotų federacijos inspektorių sąrašas, suteikiant šiems inspektoriams teisę atlikti eksperimentinių orlaivių tinkamumo skraidyti patikrą ir teikti rekomendacijas Civilinės aviacijos administracijai specialiesiems tinkamumo skraidyti pažymėjimams išduoti, pratęsti bei sustabdyti.</w:t>
      </w:r>
    </w:p>
    <w:p w14:paraId="5C438E5F" w14:textId="0FA742C1" w:rsidR="00F9238D" w:rsidRPr="00BE0209" w:rsidRDefault="00F9238D" w:rsidP="00AD7C23">
      <w:pPr>
        <w:tabs>
          <w:tab w:val="left" w:pos="1134"/>
        </w:tabs>
        <w:spacing w:after="0" w:line="240" w:lineRule="auto"/>
        <w:ind w:firstLine="851"/>
        <w:jc w:val="both"/>
        <w:rPr>
          <w:rFonts w:ascii="Times New Roman" w:hAnsi="Times New Roman" w:cs="Times New Roman"/>
          <w:sz w:val="24"/>
          <w:szCs w:val="24"/>
          <w:lang w:eastAsia="lt-LT"/>
        </w:rPr>
      </w:pPr>
      <w:r w:rsidRPr="00BE0209">
        <w:rPr>
          <w:rFonts w:ascii="Times New Roman" w:hAnsi="Times New Roman" w:cs="Times New Roman"/>
          <w:sz w:val="24"/>
          <w:szCs w:val="24"/>
        </w:rPr>
        <w:t xml:space="preserve">Šiuo metu praktikoje Agentūra, vadovaudamasi </w:t>
      </w:r>
      <w:r w:rsidR="001A2DB9" w:rsidRPr="00BE0209">
        <w:rPr>
          <w:rFonts w:ascii="Times New Roman" w:hAnsi="Times New Roman" w:cs="Times New Roman"/>
          <w:sz w:val="24"/>
          <w:szCs w:val="24"/>
        </w:rPr>
        <w:t xml:space="preserve">pirmiau </w:t>
      </w:r>
      <w:r w:rsidRPr="00BE0209">
        <w:rPr>
          <w:rFonts w:ascii="Times New Roman" w:hAnsi="Times New Roman" w:cs="Times New Roman"/>
          <w:sz w:val="24"/>
          <w:szCs w:val="24"/>
        </w:rPr>
        <w:t xml:space="preserve">nurodytais teisės aktais, Agentūros specialistui atlikus eksperimentinės kategorijos orlaivio patikrą arba remiantis šią patikrą atlikusių paskirtųjų visuomeninių inspektorių rekomendacija išduoda </w:t>
      </w:r>
      <w:r w:rsidR="001A2DB9" w:rsidRPr="00BE0209">
        <w:rPr>
          <w:rFonts w:ascii="Times New Roman" w:hAnsi="Times New Roman" w:cs="Times New Roman"/>
          <w:sz w:val="24"/>
          <w:szCs w:val="24"/>
        </w:rPr>
        <w:t>ir (ar)</w:t>
      </w:r>
      <w:r w:rsidRPr="00BE0209">
        <w:rPr>
          <w:rFonts w:ascii="Times New Roman" w:hAnsi="Times New Roman" w:cs="Times New Roman"/>
          <w:sz w:val="24"/>
          <w:szCs w:val="24"/>
        </w:rPr>
        <w:t xml:space="preserve"> pratęsia eksperimentinės kategorijos orlaivių STSP. Toks dabartinis LTSA reguliavimas, susijęs su inspektoriais ir jų veikla atliekant patikrą ir teikiant rekomendacijas Agentūrai, yra nusistovėjęs praktikoje ir itin palaikomas Lietuvos aviacijos bendruomenės. Atsižvelgiant į susiklosčiusią praktiką ir siekiant teisinio reguliavimo sistemiškumo, nuoseklumo ir aiškumo, </w:t>
      </w:r>
      <w:r w:rsidRPr="00BE0209">
        <w:rPr>
          <w:rFonts w:ascii="Times New Roman" w:hAnsi="Times New Roman" w:cs="Times New Roman"/>
          <w:sz w:val="24"/>
          <w:szCs w:val="24"/>
          <w:lang w:eastAsia="lt-LT"/>
        </w:rPr>
        <w:t>įstatymo projektu siūloma:</w:t>
      </w:r>
    </w:p>
    <w:p w14:paraId="26B9AE3A" w14:textId="1EB894A5" w:rsidR="00F9238D" w:rsidRPr="00BE0209" w:rsidRDefault="006B4236" w:rsidP="00AD7C23">
      <w:pPr>
        <w:pStyle w:val="Sraopastraipa"/>
        <w:numPr>
          <w:ilvl w:val="0"/>
          <w:numId w:val="11"/>
        </w:numPr>
        <w:tabs>
          <w:tab w:val="left" w:pos="993"/>
          <w:tab w:val="left" w:pos="1276"/>
        </w:tabs>
        <w:spacing w:before="0" w:beforeAutospacing="0" w:after="0" w:afterAutospacing="0"/>
        <w:ind w:left="0" w:right="-1" w:firstLine="851"/>
        <w:contextualSpacing/>
        <w:jc w:val="both"/>
      </w:pPr>
      <w:r w:rsidRPr="00BE0209">
        <w:t xml:space="preserve">papildyti </w:t>
      </w:r>
      <w:r w:rsidR="00F9238D" w:rsidRPr="00BE0209">
        <w:t xml:space="preserve">Aviacijos įstatymo 2 straipsnį </w:t>
      </w:r>
      <w:r w:rsidR="001A2DB9" w:rsidRPr="00BE0209">
        <w:t>ir nustatyti</w:t>
      </w:r>
      <w:r w:rsidR="00F9238D" w:rsidRPr="00BE0209">
        <w:t xml:space="preserve"> naujas sąvokas „</w:t>
      </w:r>
      <w:r w:rsidR="00F9238D" w:rsidRPr="00BE0209">
        <w:rPr>
          <w:color w:val="0D0D0D" w:themeColor="text1" w:themeTint="F2"/>
        </w:rPr>
        <w:t>Eksperimentinės kategorijos orlaivio tinkamumo skraidyti patikros inspektorius</w:t>
      </w:r>
      <w:r w:rsidR="00F9238D" w:rsidRPr="00BE0209">
        <w:t>“ ir „</w:t>
      </w:r>
      <w:r w:rsidR="00F9238D" w:rsidRPr="00BE0209">
        <w:rPr>
          <w:color w:val="000000" w:themeColor="text1"/>
        </w:rPr>
        <w:t>Specialusis tinkamumo skraidyti pažymėjimas</w:t>
      </w:r>
      <w:r w:rsidR="00F9238D" w:rsidRPr="00BE0209">
        <w:t>“;</w:t>
      </w:r>
    </w:p>
    <w:p w14:paraId="3C5DA722" w14:textId="6702433A" w:rsidR="00F9238D" w:rsidRPr="00BE0209" w:rsidRDefault="006B4236" w:rsidP="00AD7C23">
      <w:pPr>
        <w:pStyle w:val="Sraopastraipa"/>
        <w:numPr>
          <w:ilvl w:val="0"/>
          <w:numId w:val="11"/>
        </w:numPr>
        <w:tabs>
          <w:tab w:val="left" w:pos="993"/>
          <w:tab w:val="left" w:pos="1276"/>
        </w:tabs>
        <w:spacing w:before="0" w:beforeAutospacing="0" w:after="0" w:afterAutospacing="0"/>
        <w:ind w:left="0" w:right="-1" w:firstLine="851"/>
        <w:contextualSpacing/>
        <w:jc w:val="both"/>
      </w:pPr>
      <w:r w:rsidRPr="00BE0209">
        <w:t xml:space="preserve">papildyti </w:t>
      </w:r>
      <w:r w:rsidR="00F9238D" w:rsidRPr="00BE0209">
        <w:t xml:space="preserve">Aviacijos įstatymo 6 straipsnio 3 dalį </w:t>
      </w:r>
      <w:r w:rsidRPr="00BE0209">
        <w:t xml:space="preserve">7 punktu </w:t>
      </w:r>
      <w:r w:rsidR="00F9238D" w:rsidRPr="00BE0209">
        <w:t xml:space="preserve">ir numatyti Agentūros kompetenciją </w:t>
      </w:r>
      <w:r w:rsidR="00F9238D" w:rsidRPr="00BE0209">
        <w:rPr>
          <w:color w:val="0D0D0D" w:themeColor="text1" w:themeTint="F2"/>
        </w:rPr>
        <w:t>atlikti eksperimentinės kategorijos orlaivių patikrą, išduoti šios kategorijos orlaiviams specialiuosius tinkamumo skraidyti pažymėjimus, eksperimentinės kategorijos orlaivio tinkamumo skraidyti patikros inspektoriaus (toliau – inspektorius) patvirtinimus</w:t>
      </w:r>
      <w:r w:rsidR="00F9238D" w:rsidRPr="00BE0209">
        <w:t>;</w:t>
      </w:r>
    </w:p>
    <w:p w14:paraId="6FE1A8CD" w14:textId="66907847" w:rsidR="00F9238D" w:rsidRPr="00BE0209" w:rsidRDefault="006B4236" w:rsidP="00AD7C23">
      <w:pPr>
        <w:pStyle w:val="Sraopastraipa"/>
        <w:numPr>
          <w:ilvl w:val="0"/>
          <w:numId w:val="11"/>
        </w:numPr>
        <w:tabs>
          <w:tab w:val="left" w:pos="993"/>
          <w:tab w:val="left" w:pos="1276"/>
        </w:tabs>
        <w:spacing w:before="0" w:beforeAutospacing="0" w:after="0" w:afterAutospacing="0"/>
        <w:ind w:left="0" w:right="-1" w:firstLine="851"/>
        <w:jc w:val="both"/>
      </w:pPr>
      <w:r w:rsidRPr="00BE0209">
        <w:t xml:space="preserve">papildyti </w:t>
      </w:r>
      <w:r w:rsidR="00F9238D" w:rsidRPr="00BE0209">
        <w:t>Aviacijos įstatym</w:t>
      </w:r>
      <w:r w:rsidRPr="00BE0209">
        <w:t>o III skyrių dešimtuoju skirsniu</w:t>
      </w:r>
      <w:r w:rsidR="00F9238D" w:rsidRPr="00BE0209">
        <w:t xml:space="preserve"> ir įtvirtinti teisinę galimybę Agentūrai pasitelkti eksperimentinės kategorijos orlaivių ekspertus (kaip inspektorius) vykdyti eksperimentinės kategorijos orlaivių techninio tinkamumo įvertinimo procesą LTSA nustatyta tvarka, t.</w:t>
      </w:r>
      <w:r w:rsidR="003C5425" w:rsidRPr="00BE0209">
        <w:t xml:space="preserve"> </w:t>
      </w:r>
      <w:r w:rsidR="00F9238D" w:rsidRPr="00BE0209">
        <w:t>y. įtvirtinti inspektorių institutą, jų skyrimo, atšaukimo ir veiklos esmines sąlygas ir tvarką, nurodyti, kad eksperimentinės kategorijos orlaivių tinkamumo skraidyti patikrą atlieka Agentūra arba inspektoriai.</w:t>
      </w:r>
    </w:p>
    <w:p w14:paraId="422F4A12" w14:textId="798E862A" w:rsidR="00F9238D" w:rsidRPr="00BE0209" w:rsidRDefault="006B4236"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t xml:space="preserve">Šiuo </w:t>
      </w:r>
      <w:r w:rsidR="00F9238D" w:rsidRPr="00BE0209">
        <w:rPr>
          <w:rFonts w:ascii="Times New Roman" w:eastAsia="Times New Roman" w:hAnsi="Times New Roman" w:cs="Times New Roman"/>
          <w:sz w:val="24"/>
          <w:szCs w:val="24"/>
          <w:lang w:eastAsia="lt-LT"/>
        </w:rPr>
        <w:t xml:space="preserve">metu Aviacijos įstatyme nesant įtvirtinto inspektorių instituto, jų paskyrimo, atšaukimo bei veiklos sąlygų ir tvarkos, nepakeitus Aviacijos įstatymo LTSA </w:t>
      </w:r>
      <w:r w:rsidR="00F9238D" w:rsidRPr="00BE0209">
        <w:rPr>
          <w:rFonts w:ascii="Times New Roman" w:hAnsi="Times New Roman" w:cs="Times New Roman"/>
          <w:sz w:val="24"/>
          <w:szCs w:val="24"/>
        </w:rPr>
        <w:t>neturi teisinio pagrindo ir įgaliojimų nustatyti tokių inspektorių skyrimo, atšaukimo bei veiklos sąlygų ir tvarkos, tvirtinti šių inspektorių sąrašo ar pavesti tai daryti Agentūrai, suteikti inspektoriams teisę atlikti eksperimentinės kategorijos orlaivių tinkamumo skraidyti patikras bei teikti rekomendacijas Agentūrai. Todėl</w:t>
      </w:r>
      <w:r w:rsidR="001A2DB9" w:rsidRPr="00BE0209">
        <w:rPr>
          <w:rFonts w:ascii="Times New Roman" w:hAnsi="Times New Roman" w:cs="Times New Roman"/>
          <w:sz w:val="24"/>
          <w:szCs w:val="24"/>
        </w:rPr>
        <w:t>,</w:t>
      </w:r>
      <w:r w:rsidR="00F9238D" w:rsidRPr="00BE0209">
        <w:rPr>
          <w:rFonts w:ascii="Times New Roman" w:hAnsi="Times New Roman" w:cs="Times New Roman"/>
          <w:sz w:val="24"/>
          <w:szCs w:val="24"/>
        </w:rPr>
        <w:t xml:space="preserve"> </w:t>
      </w:r>
      <w:r w:rsidR="00F9238D" w:rsidRPr="00BE0209">
        <w:rPr>
          <w:rFonts w:ascii="Times New Roman" w:hAnsi="Times New Roman" w:cs="Times New Roman"/>
          <w:sz w:val="24"/>
          <w:szCs w:val="24"/>
        </w:rPr>
        <w:lastRenderedPageBreak/>
        <w:t xml:space="preserve">nepakeitus Aviacijos įstatymo, LTSA turėtų pakeisti galiojantį teisinį reguliavimą, panaikindama </w:t>
      </w:r>
      <w:r w:rsidR="00F9238D" w:rsidRPr="00BE0209">
        <w:rPr>
          <w:rFonts w:ascii="Times New Roman" w:eastAsia="Times New Roman" w:hAnsi="Times New Roman" w:cs="Times New Roman"/>
          <w:sz w:val="24"/>
          <w:szCs w:val="24"/>
          <w:lang w:eastAsia="lt-LT"/>
        </w:rPr>
        <w:t>Civilinės aviacijos administracijos direktoriaus 2015 m. rugsėjo 22 d. įsakymą Nr. 4R-164 „Dėl įgaliot</w:t>
      </w:r>
      <w:r w:rsidR="001A2DB9" w:rsidRPr="00BE0209">
        <w:rPr>
          <w:rFonts w:ascii="Times New Roman" w:eastAsia="Times New Roman" w:hAnsi="Times New Roman" w:cs="Times New Roman"/>
          <w:sz w:val="24"/>
          <w:szCs w:val="24"/>
          <w:lang w:eastAsia="lt-LT"/>
        </w:rPr>
        <w:t>ų</w:t>
      </w:r>
      <w:r w:rsidR="00F9238D" w:rsidRPr="00BE0209">
        <w:rPr>
          <w:rFonts w:ascii="Times New Roman" w:eastAsia="Times New Roman" w:hAnsi="Times New Roman" w:cs="Times New Roman"/>
          <w:sz w:val="24"/>
          <w:szCs w:val="24"/>
          <w:lang w:eastAsia="lt-LT"/>
        </w:rPr>
        <w:t>jų inspektorių patvirtinimo“, nenumat</w:t>
      </w:r>
      <w:r w:rsidR="0054413E" w:rsidRPr="00BE0209">
        <w:rPr>
          <w:rFonts w:ascii="Times New Roman" w:eastAsia="Times New Roman" w:hAnsi="Times New Roman" w:cs="Times New Roman"/>
          <w:sz w:val="24"/>
          <w:szCs w:val="24"/>
          <w:lang w:eastAsia="lt-LT"/>
        </w:rPr>
        <w:t>ydama</w:t>
      </w:r>
      <w:r w:rsidR="00F9238D" w:rsidRPr="00BE0209">
        <w:rPr>
          <w:rFonts w:ascii="Times New Roman" w:eastAsia="Times New Roman" w:hAnsi="Times New Roman" w:cs="Times New Roman"/>
          <w:sz w:val="24"/>
          <w:szCs w:val="24"/>
          <w:lang w:eastAsia="lt-LT"/>
        </w:rPr>
        <w:t xml:space="preserve"> galimybės inspektoriams atlikti eksperimentinės kategorijos orlaivių tinkamumo skraidyti patikrą bei teikti rekomendacijas Agentūrai dėl STSP išdavimo ar jų galiojimų pratęsimo, kas neabejotinai sukeltų neigiamą Lietuvos aviacijos bendruomenės reakciją.</w:t>
      </w:r>
    </w:p>
    <w:p w14:paraId="12079F14" w14:textId="058FFCD6"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1.1</w:t>
      </w:r>
      <w:r w:rsidR="00630996" w:rsidRPr="00BE0209">
        <w:rPr>
          <w:rFonts w:ascii="Times New Roman" w:eastAsia="Times New Roman" w:hAnsi="Times New Roman" w:cs="Times New Roman"/>
          <w:b/>
          <w:bCs/>
          <w:sz w:val="24"/>
          <w:szCs w:val="24"/>
          <w:lang w:eastAsia="lt-LT"/>
        </w:rPr>
        <w:t>2</w:t>
      </w:r>
      <w:r w:rsidRPr="00BE0209">
        <w:rPr>
          <w:rFonts w:ascii="Times New Roman" w:eastAsia="Times New Roman" w:hAnsi="Times New Roman" w:cs="Times New Roman"/>
          <w:b/>
          <w:bCs/>
          <w:sz w:val="24"/>
          <w:szCs w:val="24"/>
          <w:lang w:eastAsia="lt-LT"/>
        </w:rPr>
        <w:t>.    Dėl kitų pakeitimų</w:t>
      </w:r>
    </w:p>
    <w:p w14:paraId="496E8999" w14:textId="3E865675"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t>Taip pat įstatymo projektu siūloma:</w:t>
      </w:r>
    </w:p>
    <w:p w14:paraId="30A1896D" w14:textId="6706DEAA" w:rsidR="00E60D18" w:rsidRPr="00BE0209" w:rsidRDefault="00FE6705" w:rsidP="00AD7C23">
      <w:pPr>
        <w:pStyle w:val="Sraopastraipa"/>
        <w:numPr>
          <w:ilvl w:val="0"/>
          <w:numId w:val="2"/>
        </w:numPr>
        <w:tabs>
          <w:tab w:val="left" w:pos="851"/>
        </w:tabs>
        <w:spacing w:before="0" w:beforeAutospacing="0" w:after="0" w:afterAutospacing="0"/>
        <w:ind w:left="0" w:right="-1" w:firstLine="851"/>
        <w:jc w:val="both"/>
      </w:pPr>
      <w:r w:rsidRPr="00BE0209">
        <w:t>siekiant ištaisyti techninę klaidą, patikslinti pasienio zonos apibrėžimą</w:t>
      </w:r>
      <w:r w:rsidR="00522A54" w:rsidRPr="00BE0209">
        <w:t xml:space="preserve"> ir atsižvelgiant į </w:t>
      </w:r>
      <w:bookmarkStart w:id="15" w:name="_Hlk69226047"/>
      <w:r w:rsidR="006C66FB" w:rsidRPr="00BE0209">
        <w:t xml:space="preserve">Reglamente </w:t>
      </w:r>
      <w:r w:rsidR="00522A54" w:rsidRPr="00BE0209">
        <w:t xml:space="preserve">(ES) 2018/1139 </w:t>
      </w:r>
      <w:bookmarkEnd w:id="15"/>
      <w:r w:rsidR="00522A54" w:rsidRPr="00BE0209">
        <w:t>pat</w:t>
      </w:r>
      <w:r w:rsidR="00D161B6" w:rsidRPr="00BE0209">
        <w:t>e</w:t>
      </w:r>
      <w:r w:rsidR="00522A54" w:rsidRPr="00BE0209">
        <w:t>iktą aerodromo sąvoką, patikslinti šią sąvoką ir Aviacijos įstatyme. T</w:t>
      </w:r>
      <w:r w:rsidR="00E0672A" w:rsidRPr="00BE0209">
        <w:t>aip pat papildyti kitų įstatyme vartojamų sąvokų nuorodą sąvokomis, nurodytomis 2012 m. spalio 5 d. Komisijos reglamente (ES) Nr. 965/2012, kuriuo pagal Europos Parlamento ir Tarybos reglamentą (EB) Nr. 216/2008 nustatomi su orlaivių naudojimu skrydžiams susiję techniniai reikalavimai ir administracinės procedūros</w:t>
      </w:r>
      <w:r w:rsidR="00400118" w:rsidRPr="00BE0209">
        <w:t xml:space="preserve"> (toliau – Reglamentas (ES) Nr. 965/2012)</w:t>
      </w:r>
      <w:r w:rsidRPr="00BE0209">
        <w:t>;</w:t>
      </w:r>
    </w:p>
    <w:p w14:paraId="4021E214" w14:textId="3E921162" w:rsidR="00E60D18" w:rsidRPr="00BE0209" w:rsidRDefault="00E60D18" w:rsidP="00AD7C23">
      <w:pPr>
        <w:pStyle w:val="Sraopastraipa"/>
        <w:numPr>
          <w:ilvl w:val="0"/>
          <w:numId w:val="2"/>
        </w:numPr>
        <w:tabs>
          <w:tab w:val="left" w:pos="851"/>
        </w:tabs>
        <w:spacing w:before="0" w:beforeAutospacing="0" w:after="0" w:afterAutospacing="0"/>
        <w:ind w:left="0" w:right="-1" w:firstLine="851"/>
        <w:jc w:val="both"/>
      </w:pPr>
      <w:r w:rsidRPr="00BE0209">
        <w:t xml:space="preserve">sudaryti sąlygas Lietuvoje orlaivius gaminančioms įmonėms paprasčiau atlikti bandomuosius skrydžius pagamintais </w:t>
      </w:r>
      <w:r w:rsidR="00F53BC9" w:rsidRPr="00BE0209">
        <w:t xml:space="preserve">naujais </w:t>
      </w:r>
      <w:r w:rsidRPr="00BE0209">
        <w:t>orlaiviais, todėl įstatymo projektu siūloma išplėsti subjektų, kuriems netaikom</w:t>
      </w:r>
      <w:r w:rsidR="00504838" w:rsidRPr="00BE0209">
        <w:t>o</w:t>
      </w:r>
      <w:r w:rsidRPr="00BE0209">
        <w:t>s Aviacijos įstatymo 12 straipsnio nuostatos</w:t>
      </w:r>
      <w:r w:rsidR="00D161B6" w:rsidRPr="00BE0209">
        <w:t>,</w:t>
      </w:r>
      <w:r w:rsidRPr="00BE0209">
        <w:t xml:space="preserve"> ratą. Taip pat pažymėtina, kad Aviacijos įstatymo 44, 45, 46 straipsnių nuostatos apima tik dalį orlaivių, kurie gali atskristi į Lietuvos Respubliką (komerciniai skrydžiai, nereguliar</w:t>
      </w:r>
      <w:r w:rsidR="00AA6F8A" w:rsidRPr="00BE0209">
        <w:t>ieji</w:t>
      </w:r>
      <w:r w:rsidRPr="00BE0209">
        <w:t xml:space="preserve"> komerciniai skrydžiai, valstybinių orlaivių skrydžiai), o kitos dalies galimų skrydžių (pavyzdžiui, bendrosios aviacijos) neapima ir nėra aiškaus reguliavimo – s</w:t>
      </w:r>
      <w:r w:rsidR="00602148" w:rsidRPr="00BE0209">
        <w:t>ukuriama nereglamentuojama zona</w:t>
      </w:r>
      <w:r w:rsidR="00F85A64" w:rsidRPr="00BE0209">
        <w:t xml:space="preserve">; </w:t>
      </w:r>
    </w:p>
    <w:p w14:paraId="6EEAFE0B" w14:textId="151FA555" w:rsidR="00813044" w:rsidRPr="00BE0209" w:rsidRDefault="00813044" w:rsidP="00AD7C23">
      <w:pPr>
        <w:pStyle w:val="Sraopastraipa"/>
        <w:numPr>
          <w:ilvl w:val="0"/>
          <w:numId w:val="2"/>
        </w:numPr>
        <w:tabs>
          <w:tab w:val="left" w:pos="426"/>
          <w:tab w:val="left" w:pos="810"/>
          <w:tab w:val="left" w:pos="1134"/>
        </w:tabs>
        <w:spacing w:before="0" w:beforeAutospacing="0" w:after="0" w:afterAutospacing="0"/>
        <w:ind w:left="0" w:right="-1" w:firstLine="851"/>
        <w:jc w:val="both"/>
      </w:pPr>
      <w:r w:rsidRPr="00BE0209">
        <w:t xml:space="preserve">atsižvelgiant į tai, kad dabar galiojančio Aviacijos įstatymo 24 straipsnio 3 dalies </w:t>
      </w:r>
      <w:r w:rsidR="00D161B6" w:rsidRPr="00BE0209">
        <w:br/>
      </w:r>
      <w:r w:rsidRPr="00BE0209">
        <w:t xml:space="preserve">3 punkto nuostatos apriboja Lietuvos Respublikos oro vežėjų ūkinę veiklą, įstatymo projektu siūloma panaikinti orlaivio registravimo </w:t>
      </w:r>
      <w:r w:rsidR="00BA52E3" w:rsidRPr="00BE0209">
        <w:t>Civilinių</w:t>
      </w:r>
      <w:r w:rsidRPr="00BE0209">
        <w:t xml:space="preserve"> orlaivių registre sąlygą, kad šis orlaivis daugiau kaip pusę skrydžių vykd</w:t>
      </w:r>
      <w:r w:rsidR="00816839" w:rsidRPr="00BE0209">
        <w:t>ęs</w:t>
      </w:r>
      <w:r w:rsidRPr="00BE0209">
        <w:t xml:space="preserve"> iš Europos Sąjungos valstybės narės oro uosto. Pažymėtina, kad dažniausiai orlaiviai nuomojami iš lizingo kompanijų, o oro vežėjai vykdo skrydžius ne tik Europos Sąjungos šalyse, bet d</w:t>
      </w:r>
      <w:r w:rsidR="00D161B6" w:rsidRPr="00BE0209">
        <w:t>augiausia</w:t>
      </w:r>
      <w:r w:rsidRPr="00BE0209">
        <w:t xml:space="preserve"> trečio</w:t>
      </w:r>
      <w:r w:rsidR="00D161B6" w:rsidRPr="00BE0209">
        <w:t>sio</w:t>
      </w:r>
      <w:r w:rsidRPr="00BE0209">
        <w:t>se šalyse pagal sudarytas sutartis su tų šalių oro vežėjais</w:t>
      </w:r>
      <w:r w:rsidR="00F85A64" w:rsidRPr="00BE0209">
        <w:t>;</w:t>
      </w:r>
    </w:p>
    <w:p w14:paraId="4820D199" w14:textId="2D46299A" w:rsidR="00947E44" w:rsidRPr="00BE0209" w:rsidRDefault="00336A82" w:rsidP="00AD7C23">
      <w:pPr>
        <w:pStyle w:val="Sraopastraipa"/>
        <w:numPr>
          <w:ilvl w:val="0"/>
          <w:numId w:val="2"/>
        </w:numPr>
        <w:tabs>
          <w:tab w:val="left" w:pos="851"/>
        </w:tabs>
        <w:spacing w:before="0" w:beforeAutospacing="0" w:after="0" w:afterAutospacing="0"/>
        <w:ind w:left="0" w:right="-1" w:firstLine="851"/>
        <w:jc w:val="both"/>
      </w:pPr>
      <w:r w:rsidRPr="00BE0209">
        <w:t>patikslinti nuostatas dėl Agentūros interneto svetainėje skelbiamų aviacijos saugumo instruktorių ir nuotolinį mokymą vykdančių subjektų sąrašo</w:t>
      </w:r>
      <w:r w:rsidR="00915A4A" w:rsidRPr="00BE0209">
        <w:t xml:space="preserve"> (toliau – Instruktorių sąrašas)</w:t>
      </w:r>
      <w:r w:rsidRPr="00BE0209">
        <w:t xml:space="preserve">. </w:t>
      </w:r>
      <w:r w:rsidR="008D6DBB" w:rsidRPr="00BE0209">
        <w:t xml:space="preserve">Reglamento </w:t>
      </w:r>
      <w:r w:rsidRPr="00BE0209">
        <w:t>(ES) 2015/1998</w:t>
      </w:r>
      <w:r w:rsidR="008D6DBB" w:rsidRPr="00BE0209">
        <w:t xml:space="preserve"> </w:t>
      </w:r>
      <w:r w:rsidR="00092F63" w:rsidRPr="00BE0209">
        <w:t xml:space="preserve">priedo </w:t>
      </w:r>
      <w:r w:rsidRPr="00BE0209">
        <w:t>11.5.3 papunktyje įtvirti</w:t>
      </w:r>
      <w:r w:rsidR="00915A4A" w:rsidRPr="00BE0209">
        <w:t>nta</w:t>
      </w:r>
      <w:r w:rsidRPr="00BE0209">
        <w:t>, kad „Atitinkama institucija parengia valstybėje narėje dirbančių instruktorių sąrašus arba jai tokie sąrašai yra prieinami“</w:t>
      </w:r>
      <w:r w:rsidR="00915A4A" w:rsidRPr="00BE0209">
        <w:t>. Ši pareiga viešinti Instruktorių sąrašą yra nustatyta Nacionalinės civilinės aviacijos saugumo programos, patvirtintos Lietuvos Respublikos Vyriausybės 2010 m. lapkričio 10 d. nutarimu Nr. 1613-7 „Dėl Nacionalinės civilinės aviacijos saugumo programos patvirtinimo“, 5.1.2.14 papunktyje. Pažymėtina tai, kad Lietuvos Res</w:t>
      </w:r>
      <w:r w:rsidR="00092F63" w:rsidRPr="00BE0209">
        <w:t xml:space="preserve">publikos Konstitucinis Teismas </w:t>
      </w:r>
      <w:r w:rsidR="00915A4A" w:rsidRPr="00BE0209">
        <w:t xml:space="preserve">nutarimuose (2002 m. kovo 14 d., 2004 m. gruodžio 29 d., 2005 m. liepos 8 d., 2009 m. gruodžio 11 d. nutarimai) ne kartą yra konstatavęs, kad pagal Konstituciją riboti žmogaus teises ir laisves galima, jeigu yra laikomasi šių sąlygų: </w:t>
      </w:r>
      <w:r w:rsidR="00D448A3" w:rsidRPr="00BE0209">
        <w:t>„</w:t>
      </w:r>
      <w:r w:rsidR="00915A4A" w:rsidRPr="00BE0209">
        <w:t>tai daroma įstatymu; ribojimai yra būtini demokratinėje visuomenėje siekiant apsaugoti kitų asmenų teises bei laisves ir Konstitucijoje įtvirtintas vertybes, taip pat konstituciškai svarbius tikslus; ribojimais nėra paneigiama teisių ir laisvių prigimtis bei jų esmė; laikomasi konstitucinio proporcingumo principo“. Įvertinus tai, matyti, kad Instruktorių sąraše asmens duomenų viešinimo pareiga nustatyta ne įstatymu, o poįstatyminiu teisės aktu, todėl toks asmens duomenų viešinimas neatitinka nurodytų žmogaus teisių ribojimų teisėtumui keliamų reikalavimų. Todėl</w:t>
      </w:r>
      <w:r w:rsidR="00D448A3" w:rsidRPr="00BE0209">
        <w:t>,</w:t>
      </w:r>
      <w:r w:rsidR="00915A4A" w:rsidRPr="00BE0209">
        <w:t xml:space="preserve"> siekiant Agentūrai suteikti ne tik teisę </w:t>
      </w:r>
      <w:r w:rsidR="00D448A3" w:rsidRPr="00BE0209">
        <w:t xml:space="preserve">tvarkyti </w:t>
      </w:r>
      <w:r w:rsidR="00915A4A" w:rsidRPr="00BE0209">
        <w:t>Instruktorių</w:t>
      </w:r>
      <w:r w:rsidRPr="00BE0209">
        <w:t xml:space="preserve"> sąrašus, </w:t>
      </w:r>
      <w:r w:rsidR="00915A4A" w:rsidRPr="00BE0209">
        <w:t>bet ir sudaryti teisinį pagrindą šiuos</w:t>
      </w:r>
      <w:r w:rsidRPr="00BE0209">
        <w:t xml:space="preserve"> sąrašus viešinti</w:t>
      </w:r>
      <w:r w:rsidR="00915A4A" w:rsidRPr="00BE0209">
        <w:t xml:space="preserve">, </w:t>
      </w:r>
      <w:r w:rsidR="008F2D27" w:rsidRPr="00BE0209">
        <w:t>į</w:t>
      </w:r>
      <w:r w:rsidR="00915A4A" w:rsidRPr="00BE0209">
        <w:t xml:space="preserve">statymo projektu siūloma papildyti Aviacijos įstatymo nuostatas </w:t>
      </w:r>
      <w:r w:rsidR="00D448A3" w:rsidRPr="00BE0209">
        <w:t xml:space="preserve">ir </w:t>
      </w:r>
      <w:r w:rsidR="00915A4A" w:rsidRPr="00BE0209">
        <w:t>nustat</w:t>
      </w:r>
      <w:r w:rsidR="00D448A3" w:rsidRPr="00BE0209">
        <w:t>yti</w:t>
      </w:r>
      <w:r w:rsidR="00915A4A" w:rsidRPr="00BE0209">
        <w:t xml:space="preserve"> bendrąsias sąlygas, reglamentuojančias duomenų valdytojo atliekamo duomenų tvarkymo teisėtumą, tvarkytinų duomenų rūšis,</w:t>
      </w:r>
      <w:r w:rsidR="00947E44" w:rsidRPr="00BE0209">
        <w:t xml:space="preserve"> duomenų tvarkymo tikslus </w:t>
      </w:r>
      <w:r w:rsidR="00915A4A" w:rsidRPr="00BE0209">
        <w:t>bei duomenų tvarkymo procedūras</w:t>
      </w:r>
      <w:r w:rsidR="00AF392B" w:rsidRPr="00BE0209">
        <w:t>;</w:t>
      </w:r>
    </w:p>
    <w:p w14:paraId="2E15C01C" w14:textId="06EFB624" w:rsidR="00696106" w:rsidRPr="00BE0209" w:rsidRDefault="00AF392B" w:rsidP="00AD7C23">
      <w:pPr>
        <w:pStyle w:val="Sraopastraipa"/>
        <w:numPr>
          <w:ilvl w:val="0"/>
          <w:numId w:val="2"/>
        </w:numPr>
        <w:tabs>
          <w:tab w:val="left" w:pos="810"/>
        </w:tabs>
        <w:spacing w:before="0" w:beforeAutospacing="0" w:after="0" w:afterAutospacing="0"/>
        <w:ind w:left="0" w:right="-1" w:firstLine="851"/>
        <w:jc w:val="both"/>
      </w:pPr>
      <w:r w:rsidRPr="00BE0209">
        <w:t xml:space="preserve">papildyti nuostatomis, reglamentuojančiomis vietas, iš kurių </w:t>
      </w:r>
      <w:r w:rsidR="009E4437" w:rsidRPr="00BE0209">
        <w:t xml:space="preserve">ar į kurias </w:t>
      </w:r>
      <w:r w:rsidRPr="00BE0209">
        <w:t xml:space="preserve">leidžiama vykdyti skrydžius. Pažymėtina, kad šiuo metu nacionalinėje teisėje nėra konkrečiai įtvirtinta nuostata, iš kokių vietų </w:t>
      </w:r>
      <w:r w:rsidR="009E4437" w:rsidRPr="00BE0209">
        <w:t xml:space="preserve">ar į kokias vietas </w:t>
      </w:r>
      <w:r w:rsidRPr="00BE0209">
        <w:t xml:space="preserve">yra galimi skrydžiai, todėl sudaromos </w:t>
      </w:r>
      <w:r w:rsidR="00921258" w:rsidRPr="00BE0209">
        <w:t>prielaidos vykdyti skrydžius</w:t>
      </w:r>
      <w:r w:rsidR="00522A54" w:rsidRPr="00BE0209">
        <w:t xml:space="preserve"> iš vietų,</w:t>
      </w:r>
      <w:r w:rsidR="00921258" w:rsidRPr="00BE0209">
        <w:t xml:space="preserve"> </w:t>
      </w:r>
      <w:r w:rsidR="000C1B74" w:rsidRPr="00BE0209">
        <w:t xml:space="preserve">kuriose nėra </w:t>
      </w:r>
      <w:r w:rsidR="00003A4B" w:rsidRPr="00BE0209">
        <w:t xml:space="preserve">tinkamai </w:t>
      </w:r>
      <w:r w:rsidR="000C1B74" w:rsidRPr="00BE0209">
        <w:t>užtikrint</w:t>
      </w:r>
      <w:r w:rsidR="00881128" w:rsidRPr="00BE0209">
        <w:t>a</w:t>
      </w:r>
      <w:r w:rsidR="000C1B74" w:rsidRPr="00BE0209">
        <w:t xml:space="preserve"> </w:t>
      </w:r>
      <w:r w:rsidR="00921258" w:rsidRPr="00BE0209">
        <w:t>skrydžių saug</w:t>
      </w:r>
      <w:r w:rsidR="00881128" w:rsidRPr="00BE0209">
        <w:t>a,</w:t>
      </w:r>
      <w:r w:rsidR="000C1B74" w:rsidRPr="00BE0209">
        <w:t xml:space="preserve"> ar net </w:t>
      </w:r>
      <w:r w:rsidR="00003A4B" w:rsidRPr="00BE0209">
        <w:t xml:space="preserve">vietų, </w:t>
      </w:r>
      <w:r w:rsidR="000C1B74" w:rsidRPr="00BE0209">
        <w:t>neatitinkančių skrydžių saugos reikalavimų</w:t>
      </w:r>
      <w:r w:rsidR="00F85A64" w:rsidRPr="00BE0209">
        <w:t>;</w:t>
      </w:r>
    </w:p>
    <w:p w14:paraId="1377D0BC" w14:textId="5D33DEFF" w:rsidR="006F447F" w:rsidRPr="00BE0209" w:rsidRDefault="00696106" w:rsidP="00AD7C23">
      <w:pPr>
        <w:pStyle w:val="Sraopastraipa"/>
        <w:numPr>
          <w:ilvl w:val="0"/>
          <w:numId w:val="2"/>
        </w:numPr>
        <w:tabs>
          <w:tab w:val="left" w:pos="810"/>
        </w:tabs>
        <w:spacing w:before="0" w:beforeAutospacing="0" w:after="0" w:afterAutospacing="0"/>
        <w:ind w:left="0" w:right="-1" w:firstLine="851"/>
        <w:jc w:val="both"/>
      </w:pPr>
      <w:r w:rsidRPr="00BE0209">
        <w:lastRenderedPageBreak/>
        <w:t xml:space="preserve">Aviacijos </w:t>
      </w:r>
      <w:r w:rsidR="00710102" w:rsidRPr="00BE0209">
        <w:t>į</w:t>
      </w:r>
      <w:r w:rsidR="00932E48" w:rsidRPr="00BE0209">
        <w:t>statymo</w:t>
      </w:r>
      <w:r w:rsidRPr="00BE0209">
        <w:t xml:space="preserve"> </w:t>
      </w:r>
      <w:r w:rsidR="00932E48" w:rsidRPr="00BE0209">
        <w:t xml:space="preserve">6 straipsnio 3 dalies 3 punktu Agentūra yra paskirta atlikti </w:t>
      </w:r>
      <w:r w:rsidRPr="00BE0209">
        <w:t xml:space="preserve">2011 m. lapkričio 3 d. Komisijos reglamente (ES) Nr. 1178/2011, kuriuo pagal Europos Parlamento ir Tarybos reglamentą (EB) Nr. 216/2008 nustatomi su civilinės aviacijos orlaivių įgula susiję techniniai reikalavimai ir administracinės procedūros, su paskutiniais pakeitimais, padarytais </w:t>
      </w:r>
      <w:r w:rsidR="001203F0" w:rsidRPr="00BE0209">
        <w:br/>
      </w:r>
      <w:r w:rsidRPr="00BE0209">
        <w:t>2016 m. balandžio 6 d. Komisijos reglamentu (ES) 2016/539 (toliau</w:t>
      </w:r>
      <w:r w:rsidR="00A96417" w:rsidRPr="00BE0209">
        <w:t xml:space="preserve"> </w:t>
      </w:r>
      <w:r w:rsidRPr="00BE0209">
        <w:t xml:space="preserve">– Reglamentas (ES) </w:t>
      </w:r>
      <w:r w:rsidR="001203F0" w:rsidRPr="00BE0209">
        <w:br/>
      </w:r>
      <w:r w:rsidRPr="00BE0209">
        <w:t>Nr. 1178/2011)</w:t>
      </w:r>
      <w:r w:rsidR="00A96417" w:rsidRPr="00BE0209">
        <w:t>,</w:t>
      </w:r>
      <w:r w:rsidRPr="00BE0209">
        <w:t xml:space="preserve"> ir 2014 m. lapkričio 26 d. Komisijos reglamente (ES) Nr. 1321/2014 dėl orlaivių nepertraukiamojo tinkamumo skraidyti ir aviacijos produktų, dalių bei prietaisų tinkamumo naudoti ir šias užduotis atliekančių organizacijų bei darbuotojų patvirtinimo su paskutiniais pakeitimais, padarytais 2018 m. rugpjūči</w:t>
      </w:r>
      <w:r w:rsidR="001203F0" w:rsidRPr="00BE0209">
        <w:t xml:space="preserve">o </w:t>
      </w:r>
      <w:r w:rsidRPr="00BE0209">
        <w:t xml:space="preserve">14 d. Komisijos reglamentu (ES) 2018/1142 </w:t>
      </w:r>
      <w:r w:rsidRPr="00BE0209">
        <w:rPr>
          <w:rStyle w:val="Emfaz"/>
          <w:i w:val="0"/>
          <w:iCs w:val="0"/>
        </w:rPr>
        <w:t>(toliau</w:t>
      </w:r>
      <w:r w:rsidR="000B493E" w:rsidRPr="00BE0209">
        <w:rPr>
          <w:rStyle w:val="Emfaz"/>
          <w:i w:val="0"/>
          <w:iCs w:val="0"/>
        </w:rPr>
        <w:t xml:space="preserve"> </w:t>
      </w:r>
      <w:r w:rsidRPr="00BE0209">
        <w:rPr>
          <w:rStyle w:val="Emfaz"/>
          <w:i w:val="0"/>
          <w:iCs w:val="0"/>
        </w:rPr>
        <w:t>– Reglamentas (ES) Nr. 1321/2014), n</w:t>
      </w:r>
      <w:r w:rsidR="00932E48" w:rsidRPr="00BE0209">
        <w:t>urodytos kompetentingos institucijos funkcijas</w:t>
      </w:r>
      <w:r w:rsidR="006F447F" w:rsidRPr="00BE0209">
        <w:t xml:space="preserve">, taip pat </w:t>
      </w:r>
      <w:bookmarkStart w:id="16" w:name="_Hlk69281560"/>
      <w:r w:rsidR="006F447F" w:rsidRPr="00BE0209">
        <w:t>Reglament</w:t>
      </w:r>
      <w:r w:rsidR="006C66FB" w:rsidRPr="00BE0209">
        <w:t>e</w:t>
      </w:r>
      <w:r w:rsidR="006F447F" w:rsidRPr="00BE0209">
        <w:t xml:space="preserve"> (ES) 2018/1139</w:t>
      </w:r>
      <w:bookmarkEnd w:id="16"/>
      <w:r w:rsidR="006F447F" w:rsidRPr="00BE0209">
        <w:t xml:space="preserve"> nurodytos nacionalinės kompetentingos institucijos funkcijas.</w:t>
      </w:r>
    </w:p>
    <w:p w14:paraId="768F789C" w14:textId="29FED785" w:rsidR="00932E48" w:rsidRPr="00BE0209" w:rsidRDefault="0082510E" w:rsidP="00AD7C23">
      <w:pPr>
        <w:pStyle w:val="Sraopastraipa"/>
        <w:spacing w:before="0" w:beforeAutospacing="0" w:after="0" w:afterAutospacing="0"/>
        <w:ind w:right="-1" w:firstLine="851"/>
        <w:jc w:val="both"/>
      </w:pPr>
      <w:r w:rsidRPr="00BE0209">
        <w:t xml:space="preserve">Vadovaujantis </w:t>
      </w:r>
      <w:r w:rsidR="00932E48" w:rsidRPr="00BE0209">
        <w:t>Reglament</w:t>
      </w:r>
      <w:r w:rsidRPr="00BE0209">
        <w:t>o</w:t>
      </w:r>
      <w:r w:rsidR="00932E48" w:rsidRPr="00BE0209">
        <w:t xml:space="preserve"> (ES) </w:t>
      </w:r>
      <w:r w:rsidR="00696106" w:rsidRPr="00BE0209">
        <w:t xml:space="preserve">Nr. </w:t>
      </w:r>
      <w:r w:rsidR="00932E48" w:rsidRPr="00BE0209">
        <w:t xml:space="preserve">1178/2011 </w:t>
      </w:r>
      <w:r w:rsidRPr="00BE0209">
        <w:t xml:space="preserve">IV priedo III skirsnio ARA.GEN.300 dalies nuostatomis, </w:t>
      </w:r>
      <w:r w:rsidR="00932E48" w:rsidRPr="00BE0209">
        <w:t>viena iš kompetentingos institucijos funkcijų yra tikrinti nuolatinę orlaivių įgulos atitiktį taikomiems reikalavimams. Nustačiusi pažeidimus ir atlikusi tyrimą, patvirtinantį pažeidimą, kompetentinga institucija</w:t>
      </w:r>
      <w:r w:rsidRPr="00BE0209">
        <w:t>, vadovau</w:t>
      </w:r>
      <w:r w:rsidR="00C14029" w:rsidRPr="00BE0209">
        <w:t>jantis</w:t>
      </w:r>
      <w:r w:rsidRPr="00BE0209">
        <w:t xml:space="preserve"> Reglamento (ES) 1178/2011 IV priedo </w:t>
      </w:r>
      <w:r w:rsidR="00504838" w:rsidRPr="00BE0209">
        <w:br/>
      </w:r>
      <w:r w:rsidRPr="00BE0209">
        <w:t>III skirsnio ARA.GEN.355 dalies nuostatomis,</w:t>
      </w:r>
      <w:r w:rsidR="00932E48" w:rsidRPr="00BE0209">
        <w:t xml:space="preserve"> yra įgaliota taikyti vykdymo užtikrinimo priemones – atitinkamais atvejais apriboti, sustabdyti licencijos galiojimą arba panaikinti licenciją. </w:t>
      </w:r>
    </w:p>
    <w:p w14:paraId="79130157" w14:textId="52D23EDF" w:rsidR="00932E48" w:rsidRPr="00BE0209" w:rsidRDefault="00932E48" w:rsidP="00AD7C23">
      <w:pPr>
        <w:pStyle w:val="norm"/>
        <w:spacing w:before="0" w:beforeAutospacing="0" w:after="0" w:afterAutospacing="0"/>
        <w:ind w:right="-1" w:firstLine="851"/>
        <w:jc w:val="both"/>
      </w:pPr>
      <w:r w:rsidRPr="00BE0209">
        <w:t xml:space="preserve">Pagal Reglamentą (ES) </w:t>
      </w:r>
      <w:r w:rsidR="00C72939" w:rsidRPr="00BE0209">
        <w:t xml:space="preserve">Nr. </w:t>
      </w:r>
      <w:r w:rsidRPr="00BE0209">
        <w:t xml:space="preserve">1321/2014 kompetentinga institucija turi sustabdyti techninės priežiūros licencijos galiojimą, ją apriboti ar atšaukti, jeigu nustatomas saugos pažeidimas arba turima aiškių įrodymų, kad asmuo techninės priežiūros darbus atliko arba pažymėjimą išleisti eksploatuoti orlaivį išdavė apsvaigęs nuo alkoholio ar narkotikų. </w:t>
      </w:r>
    </w:p>
    <w:p w14:paraId="69274C6E" w14:textId="13AA2FA6" w:rsidR="00842F80" w:rsidRPr="00BE0209" w:rsidRDefault="00C72939" w:rsidP="00AD7C23">
      <w:pPr>
        <w:pStyle w:val="Puslapioinaostekstas"/>
        <w:ind w:right="-1" w:firstLine="851"/>
        <w:jc w:val="both"/>
        <w:rPr>
          <w:sz w:val="24"/>
          <w:szCs w:val="24"/>
          <w:lang w:val="lt-LT"/>
        </w:rPr>
      </w:pPr>
      <w:r w:rsidRPr="00BE0209">
        <w:rPr>
          <w:sz w:val="24"/>
          <w:szCs w:val="24"/>
          <w:lang w:val="lt-LT"/>
        </w:rPr>
        <w:t xml:space="preserve">Orlaivio įgulai taikomi reikalavimai yra nustatyti </w:t>
      </w:r>
      <w:r w:rsidR="006F447F" w:rsidRPr="00BE0209">
        <w:rPr>
          <w:sz w:val="24"/>
          <w:szCs w:val="24"/>
          <w:lang w:val="lt-LT"/>
        </w:rPr>
        <w:t xml:space="preserve">Reglamentu </w:t>
      </w:r>
      <w:r w:rsidRPr="00BE0209">
        <w:rPr>
          <w:sz w:val="24"/>
          <w:szCs w:val="24"/>
          <w:lang w:val="lt-LT"/>
        </w:rPr>
        <w:t>(ES) 2018/1139</w:t>
      </w:r>
      <w:r w:rsidR="006F447F" w:rsidRPr="00BE0209">
        <w:rPr>
          <w:sz w:val="24"/>
          <w:szCs w:val="24"/>
          <w:lang w:val="lt-LT"/>
        </w:rPr>
        <w:t xml:space="preserve">. </w:t>
      </w:r>
      <w:r w:rsidRPr="00BE0209">
        <w:rPr>
          <w:sz w:val="24"/>
          <w:szCs w:val="24"/>
          <w:lang w:val="lt-LT"/>
        </w:rPr>
        <w:t>Šio reglamento V priedo 7 dalies 7.6 punkte yra įtvirtintas draudimas atlikti orlaivyje paskirtas pareigas apsvaigus nuo psichoaktyviųjų medžiagų ar alkoholio.</w:t>
      </w:r>
    </w:p>
    <w:p w14:paraId="23AC1279" w14:textId="3128874F" w:rsidR="00842F80" w:rsidRPr="00BE0209" w:rsidRDefault="00842F80" w:rsidP="00AD7C23">
      <w:pPr>
        <w:pStyle w:val="Puslapioinaostekstas"/>
        <w:ind w:right="-1" w:firstLine="851"/>
        <w:jc w:val="both"/>
        <w:rPr>
          <w:sz w:val="24"/>
          <w:szCs w:val="24"/>
          <w:lang w:val="lt-LT"/>
        </w:rPr>
      </w:pPr>
      <w:r w:rsidRPr="00BE0209">
        <w:rPr>
          <w:sz w:val="24"/>
          <w:szCs w:val="24"/>
          <w:lang w:val="lt-LT"/>
        </w:rPr>
        <w:t>Atsižvelgiant į tai ir siekiant panaikinti minėtų reglamentų ir Aviacijos įstatymo nuostat</w:t>
      </w:r>
      <w:r w:rsidR="006D4BD9" w:rsidRPr="00BE0209">
        <w:rPr>
          <w:sz w:val="24"/>
          <w:szCs w:val="24"/>
          <w:lang w:val="lt-LT"/>
        </w:rPr>
        <w:t>ų</w:t>
      </w:r>
      <w:r w:rsidRPr="00BE0209">
        <w:rPr>
          <w:sz w:val="24"/>
          <w:szCs w:val="24"/>
          <w:lang w:val="lt-LT"/>
        </w:rPr>
        <w:t xml:space="preserve"> prieštaravimus, </w:t>
      </w:r>
      <w:r w:rsidR="008F2D27" w:rsidRPr="00BE0209">
        <w:rPr>
          <w:sz w:val="24"/>
          <w:szCs w:val="24"/>
          <w:lang w:val="lt-LT"/>
        </w:rPr>
        <w:t>į</w:t>
      </w:r>
      <w:r w:rsidRPr="00BE0209">
        <w:rPr>
          <w:sz w:val="24"/>
          <w:szCs w:val="24"/>
          <w:lang w:val="lt-LT"/>
        </w:rPr>
        <w:t>statymo projektu siūloma pakeisti Aviacijos įstatymo 52 straipsnio 2 dalį ir nustatyti, kad teis</w:t>
      </w:r>
      <w:r w:rsidR="00710102" w:rsidRPr="00BE0209">
        <w:rPr>
          <w:sz w:val="24"/>
          <w:szCs w:val="24"/>
          <w:lang w:val="lt-LT"/>
        </w:rPr>
        <w:t>ę</w:t>
      </w:r>
      <w:r w:rsidRPr="00BE0209">
        <w:rPr>
          <w:sz w:val="24"/>
          <w:szCs w:val="24"/>
          <w:lang w:val="lt-LT"/>
        </w:rPr>
        <w:t xml:space="preserve"> skraidyti orlaivio įgulos nariu ir teis</w:t>
      </w:r>
      <w:r w:rsidR="00710102" w:rsidRPr="00BE0209">
        <w:rPr>
          <w:sz w:val="24"/>
          <w:szCs w:val="24"/>
          <w:lang w:val="lt-LT"/>
        </w:rPr>
        <w:t>ę</w:t>
      </w:r>
      <w:r w:rsidRPr="00BE0209">
        <w:rPr>
          <w:sz w:val="24"/>
          <w:szCs w:val="24"/>
          <w:lang w:val="lt-LT"/>
        </w:rPr>
        <w:t xml:space="preserve"> atlikti orlaivių technin</w:t>
      </w:r>
      <w:r w:rsidR="00710102" w:rsidRPr="00BE0209">
        <w:rPr>
          <w:sz w:val="24"/>
          <w:szCs w:val="24"/>
          <w:lang w:val="lt-LT"/>
        </w:rPr>
        <w:t>ę</w:t>
      </w:r>
      <w:r w:rsidRPr="00BE0209">
        <w:rPr>
          <w:sz w:val="24"/>
          <w:szCs w:val="24"/>
          <w:lang w:val="lt-LT"/>
        </w:rPr>
        <w:t xml:space="preserve"> priežiūr</w:t>
      </w:r>
      <w:r w:rsidR="00710102" w:rsidRPr="00BE0209">
        <w:rPr>
          <w:sz w:val="24"/>
          <w:szCs w:val="24"/>
          <w:lang w:val="lt-LT"/>
        </w:rPr>
        <w:t>ą</w:t>
      </w:r>
      <w:r w:rsidRPr="00BE0209">
        <w:rPr>
          <w:sz w:val="24"/>
          <w:szCs w:val="24"/>
          <w:lang w:val="lt-LT"/>
        </w:rPr>
        <w:t xml:space="preserve"> at</w:t>
      </w:r>
      <w:r w:rsidR="00710102" w:rsidRPr="00BE0209">
        <w:rPr>
          <w:sz w:val="24"/>
          <w:szCs w:val="24"/>
          <w:lang w:val="lt-LT"/>
        </w:rPr>
        <w:t>ima</w:t>
      </w:r>
      <w:r w:rsidRPr="00BE0209">
        <w:rPr>
          <w:sz w:val="24"/>
          <w:szCs w:val="24"/>
          <w:lang w:val="lt-LT"/>
        </w:rPr>
        <w:t xml:space="preserve"> Agentūra, vietoje dabar nustatytos LTSA, taip pat </w:t>
      </w:r>
      <w:r w:rsidR="00F21F44" w:rsidRPr="00BE0209">
        <w:rPr>
          <w:sz w:val="24"/>
          <w:szCs w:val="24"/>
          <w:lang w:val="lt-LT"/>
        </w:rPr>
        <w:t>pakeisti</w:t>
      </w:r>
      <w:r w:rsidRPr="00BE0209">
        <w:rPr>
          <w:sz w:val="24"/>
          <w:szCs w:val="24"/>
          <w:lang w:val="lt-LT"/>
        </w:rPr>
        <w:t xml:space="preserve"> šio straipsnio 4 dalį</w:t>
      </w:r>
      <w:r w:rsidR="00F21F44" w:rsidRPr="00BE0209">
        <w:rPr>
          <w:sz w:val="24"/>
          <w:szCs w:val="24"/>
          <w:lang w:val="lt-LT"/>
        </w:rPr>
        <w:t xml:space="preserve"> ir nustatyti, </w:t>
      </w:r>
      <w:r w:rsidRPr="00BE0209">
        <w:rPr>
          <w:sz w:val="24"/>
          <w:szCs w:val="24"/>
          <w:lang w:val="lt-LT"/>
        </w:rPr>
        <w:t xml:space="preserve">kad </w:t>
      </w:r>
      <w:r w:rsidR="00F21F44" w:rsidRPr="00BE0209">
        <w:rPr>
          <w:sz w:val="24"/>
          <w:szCs w:val="24"/>
          <w:lang w:val="lt-LT"/>
        </w:rPr>
        <w:t>LTSA direktorius</w:t>
      </w:r>
      <w:r w:rsidRPr="00BE0209">
        <w:rPr>
          <w:sz w:val="24"/>
          <w:szCs w:val="24"/>
          <w:lang w:val="lt-LT"/>
        </w:rPr>
        <w:t xml:space="preserve"> nustato tvarką dėl teis</w:t>
      </w:r>
      <w:r w:rsidR="00DB141E" w:rsidRPr="00BE0209">
        <w:rPr>
          <w:sz w:val="24"/>
          <w:szCs w:val="24"/>
          <w:lang w:val="lt-LT"/>
        </w:rPr>
        <w:t>ės</w:t>
      </w:r>
      <w:r w:rsidRPr="00BE0209">
        <w:rPr>
          <w:sz w:val="24"/>
          <w:szCs w:val="24"/>
          <w:lang w:val="lt-LT"/>
        </w:rPr>
        <w:t xml:space="preserve"> skraidyti orlaivio įgulos nariu, teis</w:t>
      </w:r>
      <w:r w:rsidR="00DB141E" w:rsidRPr="00BE0209">
        <w:rPr>
          <w:sz w:val="24"/>
          <w:szCs w:val="24"/>
          <w:lang w:val="lt-LT"/>
        </w:rPr>
        <w:t>ės</w:t>
      </w:r>
      <w:r w:rsidRPr="00BE0209">
        <w:rPr>
          <w:sz w:val="24"/>
          <w:szCs w:val="24"/>
          <w:lang w:val="lt-LT"/>
        </w:rPr>
        <w:t xml:space="preserve"> atlikti orlaivių techninę priežiūrą </w:t>
      </w:r>
      <w:r w:rsidR="006C66FB" w:rsidRPr="00BE0209">
        <w:rPr>
          <w:sz w:val="24"/>
          <w:szCs w:val="24"/>
          <w:lang w:val="lt-LT"/>
        </w:rPr>
        <w:t xml:space="preserve">atėmimo </w:t>
      </w:r>
      <w:r w:rsidRPr="00BE0209">
        <w:rPr>
          <w:sz w:val="24"/>
          <w:szCs w:val="24"/>
          <w:lang w:val="lt-LT"/>
        </w:rPr>
        <w:t>ir grąžinimo</w:t>
      </w:r>
      <w:r w:rsidR="00BA6265" w:rsidRPr="00BE0209">
        <w:rPr>
          <w:sz w:val="24"/>
          <w:szCs w:val="24"/>
          <w:lang w:val="lt-LT"/>
        </w:rPr>
        <w:t>. Taip pat atlikti redakcinio pobūdžio pakeitimą šio straipsnio 3 dalyje</w:t>
      </w:r>
      <w:r w:rsidR="00F21F44" w:rsidRPr="00BE0209">
        <w:rPr>
          <w:sz w:val="24"/>
          <w:szCs w:val="24"/>
          <w:lang w:val="lt-LT"/>
        </w:rPr>
        <w:t>;</w:t>
      </w:r>
      <w:r w:rsidR="00F85A64" w:rsidRPr="00BE0209">
        <w:rPr>
          <w:sz w:val="24"/>
          <w:szCs w:val="24"/>
          <w:lang w:val="lt-LT"/>
        </w:rPr>
        <w:t xml:space="preserve"> </w:t>
      </w:r>
    </w:p>
    <w:p w14:paraId="52C1FEB0" w14:textId="2654D724" w:rsidR="006C0425" w:rsidRPr="00BE0209" w:rsidRDefault="006C0425" w:rsidP="00AD7C23">
      <w:pPr>
        <w:pStyle w:val="BodyText1"/>
        <w:spacing w:line="240" w:lineRule="auto"/>
        <w:ind w:right="-1" w:firstLine="851"/>
        <w:rPr>
          <w:b/>
          <w:color w:val="auto"/>
          <w:sz w:val="24"/>
          <w:szCs w:val="24"/>
        </w:rPr>
      </w:pPr>
      <w:bookmarkStart w:id="17" w:name="_Hlk482084411"/>
      <w:r w:rsidRPr="00BE0209">
        <w:rPr>
          <w:sz w:val="24"/>
          <w:szCs w:val="24"/>
        </w:rPr>
        <w:t xml:space="preserve">7) </w:t>
      </w:r>
      <w:r w:rsidRPr="00BE0209">
        <w:rPr>
          <w:color w:val="auto"/>
          <w:sz w:val="24"/>
          <w:szCs w:val="24"/>
        </w:rPr>
        <w:t>Lietuvos Respublikos Vyriausybės 2011 m. kovo 16 d. nutarimo Nr. 312 „Dėl Lietuvos Respublikos karinių orlaivių registro įsteigimo, jo nuostatų patvirtinimo ir veiklos pradžios nustatymo“ 5 punktu Lietuvos kariuomenės vadas yra įgaliojamas parengti ir patvirtinti karinių orlaivių ženklinimo tvarką, n</w:t>
      </w:r>
      <w:r w:rsidR="003D2478" w:rsidRPr="00BE0209">
        <w:rPr>
          <w:color w:val="auto"/>
          <w:sz w:val="24"/>
          <w:szCs w:val="24"/>
        </w:rPr>
        <w:t>ors</w:t>
      </w:r>
      <w:r w:rsidRPr="00BE0209">
        <w:rPr>
          <w:color w:val="auto"/>
          <w:sz w:val="24"/>
          <w:szCs w:val="24"/>
        </w:rPr>
        <w:t xml:space="preserve"> įstatymuose nėra numatyta teisė Vyriausybei įgalioti instituciją šiuo klausimu. Tai reiškia, kad karinių orlaivių ženklinimo tvarka neturi </w:t>
      </w:r>
      <w:r w:rsidR="00DC29FF" w:rsidRPr="00BE0209">
        <w:rPr>
          <w:color w:val="auto"/>
          <w:sz w:val="24"/>
          <w:szCs w:val="24"/>
        </w:rPr>
        <w:t xml:space="preserve">teisinio </w:t>
      </w:r>
      <w:r w:rsidRPr="00BE0209">
        <w:rPr>
          <w:color w:val="auto"/>
          <w:sz w:val="24"/>
          <w:szCs w:val="24"/>
        </w:rPr>
        <w:t xml:space="preserve">pagrindo, nors civilinių orlaivių </w:t>
      </w:r>
      <w:r w:rsidR="003D2478" w:rsidRPr="00BE0209">
        <w:rPr>
          <w:color w:val="auto"/>
          <w:sz w:val="24"/>
          <w:szCs w:val="24"/>
        </w:rPr>
        <w:t>ženklinimo</w:t>
      </w:r>
      <w:r w:rsidR="003D2478" w:rsidRPr="00BE0209" w:rsidDel="003D2478">
        <w:rPr>
          <w:color w:val="auto"/>
          <w:sz w:val="24"/>
          <w:szCs w:val="24"/>
        </w:rPr>
        <w:t xml:space="preserve"> </w:t>
      </w:r>
      <w:r w:rsidRPr="00BE0209">
        <w:rPr>
          <w:color w:val="auto"/>
          <w:sz w:val="24"/>
          <w:szCs w:val="24"/>
        </w:rPr>
        <w:t>tvark</w:t>
      </w:r>
      <w:r w:rsidR="003D2478" w:rsidRPr="00BE0209">
        <w:rPr>
          <w:color w:val="auto"/>
          <w:sz w:val="24"/>
          <w:szCs w:val="24"/>
        </w:rPr>
        <w:t>os</w:t>
      </w:r>
      <w:r w:rsidRPr="00BE0209">
        <w:rPr>
          <w:color w:val="auto"/>
          <w:sz w:val="24"/>
          <w:szCs w:val="24"/>
        </w:rPr>
        <w:t xml:space="preserve"> tvirtin</w:t>
      </w:r>
      <w:r w:rsidR="003D2478" w:rsidRPr="00BE0209">
        <w:rPr>
          <w:color w:val="auto"/>
          <w:sz w:val="24"/>
          <w:szCs w:val="24"/>
        </w:rPr>
        <w:t>imas</w:t>
      </w:r>
      <w:r w:rsidRPr="00BE0209">
        <w:rPr>
          <w:color w:val="auto"/>
          <w:sz w:val="24"/>
          <w:szCs w:val="24"/>
        </w:rPr>
        <w:t xml:space="preserve"> yra numat</w:t>
      </w:r>
      <w:r w:rsidR="003D2478" w:rsidRPr="00BE0209">
        <w:rPr>
          <w:color w:val="auto"/>
          <w:sz w:val="24"/>
          <w:szCs w:val="24"/>
        </w:rPr>
        <w:t>yt</w:t>
      </w:r>
      <w:r w:rsidRPr="00BE0209">
        <w:rPr>
          <w:color w:val="auto"/>
          <w:sz w:val="24"/>
          <w:szCs w:val="24"/>
        </w:rPr>
        <w:t>a</w:t>
      </w:r>
      <w:r w:rsidR="003D2478" w:rsidRPr="00BE0209">
        <w:rPr>
          <w:color w:val="auto"/>
          <w:sz w:val="24"/>
          <w:szCs w:val="24"/>
        </w:rPr>
        <w:t>s</w:t>
      </w:r>
      <w:r w:rsidRPr="00BE0209">
        <w:rPr>
          <w:color w:val="auto"/>
          <w:sz w:val="24"/>
          <w:szCs w:val="24"/>
        </w:rPr>
        <w:t xml:space="preserve"> </w:t>
      </w:r>
      <w:r w:rsidR="006D4BD9" w:rsidRPr="00BE0209">
        <w:rPr>
          <w:color w:val="auto"/>
          <w:sz w:val="24"/>
          <w:szCs w:val="24"/>
        </w:rPr>
        <w:t>A</w:t>
      </w:r>
      <w:r w:rsidRPr="00BE0209">
        <w:rPr>
          <w:color w:val="auto"/>
          <w:sz w:val="24"/>
          <w:szCs w:val="24"/>
        </w:rPr>
        <w:t xml:space="preserve">viacijos įstatymo 27 straipsnio </w:t>
      </w:r>
      <w:r w:rsidR="006D4BD9" w:rsidRPr="00BE0209">
        <w:rPr>
          <w:color w:val="auto"/>
          <w:sz w:val="24"/>
          <w:szCs w:val="24"/>
        </w:rPr>
        <w:br/>
      </w:r>
      <w:r w:rsidRPr="00BE0209">
        <w:rPr>
          <w:color w:val="auto"/>
          <w:sz w:val="24"/>
          <w:szCs w:val="24"/>
        </w:rPr>
        <w:t>2 dalyje.</w:t>
      </w:r>
    </w:p>
    <w:p w14:paraId="775497E6" w14:textId="1FCE556C" w:rsidR="006C0425" w:rsidRPr="00BE0209" w:rsidRDefault="006C0425" w:rsidP="00AD7C23">
      <w:pPr>
        <w:pStyle w:val="BodyText1"/>
        <w:spacing w:line="240" w:lineRule="auto"/>
        <w:ind w:right="-1" w:firstLine="851"/>
        <w:rPr>
          <w:color w:val="auto"/>
          <w:sz w:val="24"/>
          <w:szCs w:val="24"/>
        </w:rPr>
      </w:pPr>
      <w:r w:rsidRPr="00BE0209">
        <w:rPr>
          <w:color w:val="auto"/>
          <w:sz w:val="24"/>
          <w:szCs w:val="24"/>
        </w:rPr>
        <w:t xml:space="preserve"> Atsižvelgiant į tai ir siekiant sistemiško teisinio reguliavimo,</w:t>
      </w:r>
      <w:r w:rsidRPr="00BE0209">
        <w:rPr>
          <w:sz w:val="24"/>
          <w:szCs w:val="24"/>
        </w:rPr>
        <w:t xml:space="preserve"> </w:t>
      </w:r>
      <w:r w:rsidRPr="00BE0209">
        <w:rPr>
          <w:color w:val="auto"/>
          <w:sz w:val="24"/>
          <w:szCs w:val="24"/>
        </w:rPr>
        <w:t>įstatymo projektu siūloma įpareigoti Lietuvos kariuomenės vadą tvirtinti karinių orlaivių ženklinimo tvarką</w:t>
      </w:r>
      <w:r w:rsidR="00900F11" w:rsidRPr="00BE0209">
        <w:rPr>
          <w:color w:val="auto"/>
          <w:sz w:val="24"/>
          <w:szCs w:val="24"/>
        </w:rPr>
        <w:t>;</w:t>
      </w:r>
    </w:p>
    <w:p w14:paraId="29164472" w14:textId="4636976B" w:rsidR="003C5425" w:rsidRPr="00BE0209" w:rsidRDefault="001305C5" w:rsidP="00AD7C23">
      <w:pPr>
        <w:pStyle w:val="xxxxxmsonormal"/>
        <w:ind w:firstLine="851"/>
        <w:jc w:val="both"/>
        <w:rPr>
          <w:rFonts w:ascii="Times New Roman" w:eastAsia="Arial Unicode MS" w:hAnsi="Times New Roman" w:cs="Times New Roman"/>
          <w:sz w:val="24"/>
          <w:szCs w:val="24"/>
          <w:lang w:val="lt-LT"/>
        </w:rPr>
      </w:pPr>
      <w:r w:rsidRPr="00BE0209">
        <w:rPr>
          <w:rFonts w:ascii="Times New Roman" w:hAnsi="Times New Roman" w:cs="Times New Roman"/>
          <w:sz w:val="24"/>
          <w:szCs w:val="24"/>
          <w:lang w:val="lt-LT"/>
        </w:rPr>
        <w:t xml:space="preserve">8) </w:t>
      </w:r>
      <w:r w:rsidR="00900F11" w:rsidRPr="00BE0209">
        <w:rPr>
          <w:rFonts w:ascii="Times New Roman" w:hAnsi="Times New Roman" w:cs="Times New Roman"/>
          <w:sz w:val="24"/>
          <w:szCs w:val="24"/>
          <w:lang w:val="lt-LT"/>
        </w:rPr>
        <w:t>n</w:t>
      </w:r>
      <w:r w:rsidRPr="00BE0209">
        <w:rPr>
          <w:rFonts w:ascii="Times New Roman" w:hAnsi="Times New Roman" w:cs="Times New Roman"/>
          <w:sz w:val="24"/>
          <w:szCs w:val="24"/>
          <w:lang w:val="lt-LT"/>
        </w:rPr>
        <w:t xml:space="preserve">uo 2021 m. gruodžio 31 d. įsigalioja </w:t>
      </w:r>
      <w:r w:rsidR="005B4C42" w:rsidRPr="00BE0209">
        <w:rPr>
          <w:rFonts w:ascii="Times New Roman" w:hAnsi="Times New Roman" w:cs="Times New Roman"/>
          <w:sz w:val="24"/>
          <w:szCs w:val="24"/>
          <w:lang w:val="lt-LT"/>
        </w:rPr>
        <w:t>Reglamentas (ES) 2019/1583</w:t>
      </w:r>
      <w:r w:rsidRPr="00BE0209">
        <w:rPr>
          <w:rFonts w:ascii="Times New Roman" w:hAnsi="Times New Roman" w:cs="Times New Roman"/>
          <w:sz w:val="24"/>
          <w:szCs w:val="24"/>
          <w:lang w:val="lt-LT"/>
        </w:rPr>
        <w:t xml:space="preserve">. Pagal šį reglamentą oro uostai, oro navigacijos paslaugas teikiančios įmonės, vežėjai ir kiti subjektai turės pareigą identifikuoti savo saugotinas informacines sistemas, apsibrėžti ir taikyti apsaugos nuo kibernetinių išpuolių priemones, o atitinkama valstybės institucija turės tikrinti, kaip laikomasi nustatytų reikalavimų. Atsižvelgiant į </w:t>
      </w:r>
      <w:r w:rsidR="005B4C42" w:rsidRPr="00BE0209">
        <w:rPr>
          <w:rFonts w:ascii="Times New Roman" w:hAnsi="Times New Roman" w:cs="Times New Roman"/>
          <w:sz w:val="24"/>
          <w:szCs w:val="24"/>
          <w:lang w:val="lt-LT"/>
        </w:rPr>
        <w:t>Reglamentu (ES) 2019/1583 keičiamo Reglamento (ES) 2015/1998 priedo 1.7.4. punkt</w:t>
      </w:r>
      <w:r w:rsidR="003862C8" w:rsidRPr="00BE0209">
        <w:rPr>
          <w:rFonts w:ascii="Times New Roman" w:hAnsi="Times New Roman" w:cs="Times New Roman"/>
          <w:sz w:val="24"/>
          <w:szCs w:val="24"/>
          <w:lang w:val="lt-LT"/>
        </w:rPr>
        <w:t xml:space="preserve">o nuostatas, nurodančias, kad </w:t>
      </w:r>
      <w:r w:rsidR="005B4C42" w:rsidRPr="00BE0209">
        <w:rPr>
          <w:rFonts w:ascii="Times New Roman" w:eastAsia="Arial Unicode MS" w:hAnsi="Times New Roman" w:cs="Times New Roman"/>
          <w:sz w:val="24"/>
          <w:szCs w:val="24"/>
          <w:lang w:val="lt-LT"/>
        </w:rPr>
        <w:t xml:space="preserve">jei „valstybėje narėje priemonės, susijusios su kibernetinėmis grėsmėmis, priklauso konkrečios institucijos ar agentūros kompetencijai, ši institucija ar agentūra gali būti paskirta kompetentinga koordinuoti ir (arba) stebėti su kibernetika susijusių šio reglamento nuostatų įgyvendinimą“, taip pat įvertinus </w:t>
      </w:r>
      <w:r w:rsidR="003862C8" w:rsidRPr="00BE0209">
        <w:rPr>
          <w:rFonts w:ascii="Times New Roman" w:eastAsia="Arial Unicode MS" w:hAnsi="Times New Roman" w:cs="Times New Roman"/>
          <w:sz w:val="24"/>
          <w:szCs w:val="24"/>
          <w:lang w:val="lt-LT"/>
        </w:rPr>
        <w:t xml:space="preserve">Lietuvos Respublikos kibernetinio saugumo įstatymo </w:t>
      </w:r>
      <w:r w:rsidR="003D2478" w:rsidRPr="00BE0209">
        <w:rPr>
          <w:rFonts w:ascii="Times New Roman" w:eastAsia="Arial Unicode MS" w:hAnsi="Times New Roman" w:cs="Times New Roman"/>
          <w:sz w:val="24"/>
          <w:szCs w:val="24"/>
          <w:lang w:val="lt-LT"/>
        </w:rPr>
        <w:t xml:space="preserve">(toliau – </w:t>
      </w:r>
      <w:r w:rsidR="003D2478" w:rsidRPr="00BE0209">
        <w:rPr>
          <w:rFonts w:ascii="Times New Roman" w:hAnsi="Times New Roman" w:cs="Times New Roman"/>
          <w:sz w:val="24"/>
          <w:szCs w:val="24"/>
          <w:lang w:val="lt-LT"/>
        </w:rPr>
        <w:t xml:space="preserve">Kibernetinio saugumo įstatymas) </w:t>
      </w:r>
      <w:r w:rsidR="003862C8" w:rsidRPr="00BE0209">
        <w:rPr>
          <w:rFonts w:ascii="Times New Roman" w:eastAsia="Arial Unicode MS" w:hAnsi="Times New Roman" w:cs="Times New Roman"/>
          <w:sz w:val="24"/>
          <w:szCs w:val="24"/>
          <w:lang w:val="lt-LT"/>
        </w:rPr>
        <w:t xml:space="preserve">nuostatas, įstatymo projektu siūloma </w:t>
      </w:r>
      <w:r w:rsidR="003C5425" w:rsidRPr="00BE0209">
        <w:rPr>
          <w:rFonts w:ascii="Times New Roman" w:eastAsia="Arial Unicode MS" w:hAnsi="Times New Roman" w:cs="Times New Roman"/>
          <w:sz w:val="24"/>
          <w:szCs w:val="24"/>
          <w:lang w:val="lt-LT"/>
        </w:rPr>
        <w:t xml:space="preserve">nustatyti, kad </w:t>
      </w:r>
      <w:r w:rsidR="003862C8" w:rsidRPr="00BE0209">
        <w:rPr>
          <w:rFonts w:ascii="Times New Roman" w:eastAsia="Arial Unicode MS" w:hAnsi="Times New Roman" w:cs="Times New Roman"/>
          <w:sz w:val="24"/>
          <w:szCs w:val="24"/>
          <w:lang w:val="lt-LT"/>
        </w:rPr>
        <w:t xml:space="preserve">Reglamente (ES) 2019/1583 </w:t>
      </w:r>
      <w:r w:rsidR="003C5425" w:rsidRPr="00BE0209">
        <w:rPr>
          <w:rFonts w:ascii="Times New Roman" w:hAnsi="Times New Roman" w:cs="Times New Roman"/>
          <w:sz w:val="24"/>
          <w:szCs w:val="24"/>
          <w:lang w:val="lt-LT"/>
        </w:rPr>
        <w:t>numatomas civilinės aviacijos ypatingos svarbos informacinės infrastruktūros nustatymas ir apsauga nuo kibernetinių grėsmių bus vykdomi remiantis Kibernetinio saugumo įstatymo ir jo įgyvendinamųjų teisės aktų nuostatomis</w:t>
      </w:r>
      <w:r w:rsidR="00900F11" w:rsidRPr="00BE0209">
        <w:rPr>
          <w:rFonts w:ascii="Times New Roman" w:hAnsi="Times New Roman" w:cs="Times New Roman"/>
          <w:sz w:val="24"/>
          <w:szCs w:val="24"/>
          <w:lang w:val="lt-LT"/>
        </w:rPr>
        <w:t>;</w:t>
      </w:r>
      <w:r w:rsidR="003C5425" w:rsidRPr="00BE0209">
        <w:rPr>
          <w:rFonts w:ascii="Times New Roman" w:hAnsi="Times New Roman" w:cs="Times New Roman"/>
          <w:b/>
          <w:bCs/>
          <w:sz w:val="24"/>
          <w:szCs w:val="24"/>
          <w:lang w:val="lt-LT"/>
        </w:rPr>
        <w:t xml:space="preserve">  </w:t>
      </w:r>
    </w:p>
    <w:p w14:paraId="0E50B3E0" w14:textId="5D7A2F7B" w:rsidR="007252F9" w:rsidRPr="00BE0209" w:rsidRDefault="007252F9" w:rsidP="00AD7C23">
      <w:pPr>
        <w:pStyle w:val="xxxxxmsonormal"/>
        <w:ind w:firstLine="851"/>
        <w:jc w:val="both"/>
        <w:rPr>
          <w:rFonts w:ascii="Times New Roman" w:hAnsi="Times New Roman" w:cs="Times New Roman"/>
          <w:sz w:val="24"/>
          <w:szCs w:val="24"/>
          <w:lang w:val="lt-LT"/>
        </w:rPr>
      </w:pPr>
      <w:r w:rsidRPr="00BE0209">
        <w:rPr>
          <w:rFonts w:ascii="Times New Roman" w:hAnsi="Times New Roman" w:cs="Times New Roman"/>
          <w:sz w:val="24"/>
          <w:szCs w:val="24"/>
          <w:lang w:val="lt-LT"/>
        </w:rPr>
        <w:lastRenderedPageBreak/>
        <w:t xml:space="preserve">9) patikslinti nuostatas dėl </w:t>
      </w:r>
      <w:r w:rsidR="00BA52E3" w:rsidRPr="00BE0209">
        <w:rPr>
          <w:rFonts w:ascii="Times New Roman" w:hAnsi="Times New Roman" w:cs="Times New Roman"/>
          <w:sz w:val="24"/>
          <w:szCs w:val="24"/>
          <w:lang w:val="lt-LT"/>
        </w:rPr>
        <w:t>duomenų</w:t>
      </w:r>
      <w:r w:rsidRPr="00BE0209">
        <w:rPr>
          <w:rFonts w:ascii="Times New Roman" w:hAnsi="Times New Roman" w:cs="Times New Roman"/>
          <w:sz w:val="24"/>
          <w:szCs w:val="24"/>
          <w:lang w:val="lt-LT"/>
        </w:rPr>
        <w:t>, kuri</w:t>
      </w:r>
      <w:r w:rsidR="00BA52E3" w:rsidRPr="00BE0209">
        <w:rPr>
          <w:rFonts w:ascii="Times New Roman" w:hAnsi="Times New Roman" w:cs="Times New Roman"/>
          <w:sz w:val="24"/>
          <w:szCs w:val="24"/>
          <w:lang w:val="lt-LT"/>
        </w:rPr>
        <w:t>e</w:t>
      </w:r>
      <w:r w:rsidRPr="00BE0209">
        <w:rPr>
          <w:rFonts w:ascii="Times New Roman" w:hAnsi="Times New Roman" w:cs="Times New Roman"/>
          <w:sz w:val="24"/>
          <w:szCs w:val="24"/>
          <w:lang w:val="lt-LT"/>
        </w:rPr>
        <w:t xml:space="preserve"> turi būti tvarkom</w:t>
      </w:r>
      <w:r w:rsidR="00BA52E3" w:rsidRPr="00BE0209">
        <w:rPr>
          <w:rFonts w:ascii="Times New Roman" w:hAnsi="Times New Roman" w:cs="Times New Roman"/>
          <w:sz w:val="24"/>
          <w:szCs w:val="24"/>
          <w:lang w:val="lt-LT"/>
        </w:rPr>
        <w:t>i</w:t>
      </w:r>
      <w:r w:rsidRPr="00BE0209">
        <w:rPr>
          <w:rFonts w:ascii="Times New Roman" w:hAnsi="Times New Roman" w:cs="Times New Roman"/>
          <w:sz w:val="24"/>
          <w:szCs w:val="24"/>
          <w:lang w:val="lt-LT"/>
        </w:rPr>
        <w:t xml:space="preserve"> Lietuvos Respublikos civilinių orlaivių registro</w:t>
      </w:r>
      <w:r w:rsidR="00E811E6" w:rsidRPr="00BE0209">
        <w:rPr>
          <w:rFonts w:ascii="Times New Roman" w:hAnsi="Times New Roman" w:cs="Times New Roman"/>
          <w:sz w:val="24"/>
          <w:szCs w:val="24"/>
          <w:lang w:val="lt-LT"/>
        </w:rPr>
        <w:t xml:space="preserve"> </w:t>
      </w:r>
      <w:r w:rsidRPr="00BE0209">
        <w:rPr>
          <w:rFonts w:ascii="Times New Roman" w:hAnsi="Times New Roman" w:cs="Times New Roman"/>
          <w:sz w:val="24"/>
          <w:szCs w:val="24"/>
          <w:lang w:val="lt-LT"/>
        </w:rPr>
        <w:t xml:space="preserve">nuostatuose </w:t>
      </w:r>
      <w:r w:rsidR="00BA52E3" w:rsidRPr="00BE0209">
        <w:rPr>
          <w:rFonts w:ascii="Times New Roman" w:hAnsi="Times New Roman" w:cs="Times New Roman"/>
          <w:sz w:val="24"/>
          <w:szCs w:val="24"/>
          <w:lang w:val="lt-LT"/>
        </w:rPr>
        <w:t xml:space="preserve">(toliau – Civilinių orlaivių registro nuostatai) </w:t>
      </w:r>
      <w:r w:rsidRPr="00BE0209">
        <w:rPr>
          <w:rFonts w:ascii="Times New Roman" w:hAnsi="Times New Roman" w:cs="Times New Roman"/>
          <w:sz w:val="24"/>
          <w:szCs w:val="24"/>
          <w:lang w:val="lt-LT"/>
        </w:rPr>
        <w:t>nustatyta tvarka</w:t>
      </w:r>
      <w:r w:rsidR="003C0E39" w:rsidRPr="00BE0209">
        <w:rPr>
          <w:rFonts w:ascii="Times New Roman" w:hAnsi="Times New Roman" w:cs="Times New Roman"/>
          <w:sz w:val="24"/>
          <w:szCs w:val="24"/>
          <w:lang w:val="lt-LT"/>
        </w:rPr>
        <w:t>,</w:t>
      </w:r>
      <w:r w:rsidRPr="00BE0209">
        <w:rPr>
          <w:rFonts w:ascii="Times New Roman" w:hAnsi="Times New Roman" w:cs="Times New Roman"/>
          <w:sz w:val="24"/>
          <w:szCs w:val="24"/>
          <w:lang w:val="lt-LT"/>
        </w:rPr>
        <w:t xml:space="preserve"> ir papildyti nuostata, nustatančia, kad </w:t>
      </w:r>
      <w:r w:rsidR="00BA52E3" w:rsidRPr="00BE0209">
        <w:rPr>
          <w:rFonts w:ascii="Times New Roman" w:hAnsi="Times New Roman" w:cs="Times New Roman"/>
          <w:sz w:val="24"/>
          <w:szCs w:val="24"/>
          <w:lang w:val="lt-LT"/>
        </w:rPr>
        <w:t>Civilinių o</w:t>
      </w:r>
      <w:r w:rsidR="00E811E6" w:rsidRPr="00BE0209">
        <w:rPr>
          <w:rFonts w:ascii="Times New Roman" w:hAnsi="Times New Roman" w:cs="Times New Roman"/>
          <w:sz w:val="24"/>
          <w:szCs w:val="24"/>
          <w:lang w:val="lt-LT"/>
        </w:rPr>
        <w:t xml:space="preserve">rlaivių </w:t>
      </w:r>
      <w:r w:rsidRPr="00BE0209">
        <w:rPr>
          <w:rFonts w:ascii="Times New Roman" w:hAnsi="Times New Roman" w:cs="Times New Roman"/>
          <w:sz w:val="24"/>
          <w:szCs w:val="24"/>
          <w:lang w:val="lt-LT"/>
        </w:rPr>
        <w:t>registro tvarkytojas registro duomenų gavėjams neatlygintinai teikia registro duomenis, registro informaciją, registrų pateiktus dokumentus ir (arba) jų kopijas.</w:t>
      </w:r>
    </w:p>
    <w:bookmarkEnd w:id="17"/>
    <w:p w14:paraId="7A5EF0E7" w14:textId="28AF85F4"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2.    Įstatym</w:t>
      </w:r>
      <w:r w:rsidR="00DB141E" w:rsidRPr="00BE0209">
        <w:rPr>
          <w:rFonts w:ascii="Times New Roman" w:eastAsia="Times New Roman" w:hAnsi="Times New Roman" w:cs="Times New Roman"/>
          <w:b/>
          <w:bCs/>
          <w:sz w:val="24"/>
          <w:szCs w:val="24"/>
          <w:lang w:eastAsia="lt-LT"/>
        </w:rPr>
        <w:t>o</w:t>
      </w:r>
      <w:r w:rsidRPr="00BE0209">
        <w:rPr>
          <w:rFonts w:ascii="Times New Roman" w:eastAsia="Times New Roman" w:hAnsi="Times New Roman" w:cs="Times New Roman"/>
          <w:b/>
          <w:bCs/>
          <w:sz w:val="24"/>
          <w:szCs w:val="24"/>
          <w:lang w:eastAsia="lt-LT"/>
        </w:rPr>
        <w:t xml:space="preserve"> projekt</w:t>
      </w:r>
      <w:r w:rsidR="00DB141E" w:rsidRPr="00BE0209">
        <w:rPr>
          <w:rFonts w:ascii="Times New Roman" w:eastAsia="Times New Roman" w:hAnsi="Times New Roman" w:cs="Times New Roman"/>
          <w:b/>
          <w:bCs/>
          <w:sz w:val="24"/>
          <w:szCs w:val="24"/>
          <w:lang w:eastAsia="lt-LT"/>
        </w:rPr>
        <w:t>o</w:t>
      </w:r>
      <w:r w:rsidRPr="00BE0209">
        <w:rPr>
          <w:rFonts w:ascii="Times New Roman" w:eastAsia="Times New Roman" w:hAnsi="Times New Roman" w:cs="Times New Roman"/>
          <w:b/>
          <w:bCs/>
          <w:sz w:val="24"/>
          <w:szCs w:val="24"/>
          <w:lang w:eastAsia="lt-LT"/>
        </w:rPr>
        <w:t xml:space="preserve"> iniciatoriai (institucija, asmenys ar piliečių įgalioti atstovai) ir rengėjai</w:t>
      </w:r>
    </w:p>
    <w:p w14:paraId="274CC521" w14:textId="39615210" w:rsidR="00FE6705" w:rsidRPr="00BE0209" w:rsidRDefault="003B1DD3" w:rsidP="00AD7C23">
      <w:pPr>
        <w:pStyle w:val="HTMLiankstoformatuotas"/>
        <w:tabs>
          <w:tab w:val="clear" w:pos="916"/>
          <w:tab w:val="clear" w:pos="1832"/>
          <w:tab w:val="left" w:pos="0"/>
          <w:tab w:val="left" w:pos="1276"/>
        </w:tabs>
        <w:ind w:right="-1" w:firstLine="851"/>
        <w:jc w:val="both"/>
        <w:rPr>
          <w:rFonts w:ascii="Times New Roman" w:hAnsi="Times New Roman" w:cs="Times New Roman"/>
          <w:sz w:val="24"/>
          <w:szCs w:val="24"/>
        </w:rPr>
      </w:pPr>
      <w:r w:rsidRPr="00BE0209">
        <w:rPr>
          <w:rFonts w:ascii="Times New Roman" w:hAnsi="Times New Roman" w:cs="Times New Roman"/>
          <w:sz w:val="24"/>
          <w:szCs w:val="24"/>
        </w:rPr>
        <w:t>Įstatymo projektą</w:t>
      </w:r>
      <w:r w:rsidR="00522A54" w:rsidRPr="00BE0209">
        <w:rPr>
          <w:rFonts w:ascii="Times New Roman" w:hAnsi="Times New Roman" w:cs="Times New Roman"/>
          <w:sz w:val="24"/>
          <w:szCs w:val="24"/>
        </w:rPr>
        <w:t xml:space="preserve"> </w:t>
      </w:r>
      <w:r w:rsidR="00FE6705" w:rsidRPr="00BE0209">
        <w:rPr>
          <w:rFonts w:ascii="Times New Roman" w:hAnsi="Times New Roman" w:cs="Times New Roman"/>
          <w:sz w:val="24"/>
          <w:szCs w:val="24"/>
        </w:rPr>
        <w:t xml:space="preserve">parengė Susisiekimo ministerijos Kelių ir oro transporto politikos grupė (l. e. grupės vadovo pareigas – Tomas Pilukas, tel. (8 5) 239 3823, el. p. </w:t>
      </w:r>
      <w:proofErr w:type="spellStart"/>
      <w:r w:rsidR="00FE6705" w:rsidRPr="00BE0209">
        <w:rPr>
          <w:rFonts w:ascii="Times New Roman" w:hAnsi="Times New Roman" w:cs="Times New Roman"/>
          <w:sz w:val="24"/>
          <w:szCs w:val="24"/>
        </w:rPr>
        <w:t>tomas.pilukas@sumin.lt</w:t>
      </w:r>
      <w:proofErr w:type="spellEnd"/>
      <w:r w:rsidR="00FE6705" w:rsidRPr="00BE0209">
        <w:rPr>
          <w:rFonts w:ascii="Times New Roman" w:hAnsi="Times New Roman" w:cs="Times New Roman"/>
          <w:sz w:val="24"/>
          <w:szCs w:val="24"/>
        </w:rPr>
        <w:t>). Tiesioginė rengėja – šios grupės vyriausioji specialistė Indrė Meironaitė-Gudaitienė (tel. (8 5) 239 3862</w:t>
      </w:r>
      <w:r w:rsidR="005B1379" w:rsidRPr="00BE0209">
        <w:rPr>
          <w:rFonts w:ascii="Times New Roman" w:hAnsi="Times New Roman" w:cs="Times New Roman"/>
          <w:sz w:val="24"/>
          <w:szCs w:val="24"/>
        </w:rPr>
        <w:t>,</w:t>
      </w:r>
      <w:r w:rsidR="00FE6705" w:rsidRPr="00BE0209">
        <w:rPr>
          <w:rFonts w:ascii="Times New Roman" w:hAnsi="Times New Roman" w:cs="Times New Roman"/>
          <w:sz w:val="24"/>
          <w:szCs w:val="24"/>
        </w:rPr>
        <w:t xml:space="preserve"> el. p. </w:t>
      </w:r>
      <w:hyperlink r:id="rId12" w:history="1">
        <w:r w:rsidR="00FE6705" w:rsidRPr="00BE0209">
          <w:rPr>
            <w:rStyle w:val="Hipersaitas"/>
            <w:rFonts w:ascii="Times New Roman" w:hAnsi="Times New Roman" w:cs="Times New Roman"/>
            <w:sz w:val="24"/>
            <w:szCs w:val="24"/>
          </w:rPr>
          <w:t>indre.meironaite@sumin.lt</w:t>
        </w:r>
      </w:hyperlink>
      <w:r w:rsidR="00FE6705" w:rsidRPr="00BE0209">
        <w:rPr>
          <w:rFonts w:ascii="Times New Roman" w:hAnsi="Times New Roman" w:cs="Times New Roman"/>
          <w:sz w:val="24"/>
          <w:szCs w:val="24"/>
        </w:rPr>
        <w:t xml:space="preserve">). </w:t>
      </w:r>
    </w:p>
    <w:p w14:paraId="47335C87" w14:textId="1242B6EE" w:rsidR="00FE6705" w:rsidRPr="00BE0209" w:rsidRDefault="00FE6705"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Įstatymo projekto nuostatas, susijusias su</w:t>
      </w:r>
      <w:r w:rsidRPr="00BE0209">
        <w:rPr>
          <w:rFonts w:ascii="Times New Roman" w:hAnsi="Times New Roman" w:cs="Times New Roman"/>
          <w:bCs/>
          <w:iCs/>
          <w:sz w:val="24"/>
          <w:szCs w:val="24"/>
        </w:rPr>
        <w:t xml:space="preserve"> tarptautinių oro uostų žeme, leidimų vykdyti kitų užsienio šalių valstybės orlaivių skrydžius išdavimo tvarka ir metiniais diplomatiniais leidimais skrydžiams į Lietuvos Respublikos teritoriją, </w:t>
      </w:r>
      <w:r w:rsidRPr="00BE0209">
        <w:rPr>
          <w:rFonts w:ascii="Times New Roman" w:hAnsi="Times New Roman" w:cs="Times New Roman"/>
          <w:sz w:val="24"/>
          <w:szCs w:val="24"/>
        </w:rPr>
        <w:t>parengė Lietuvos kariuomenės kanceliarijos Lietuvos kariuomenės Teisės departamento (direktorius plk. ltn. Darius Senikas, tel. (8 5) 278 5016, el. p. </w:t>
      </w:r>
      <w:hyperlink r:id="rId13" w:tgtFrame="_parent" w:history="1">
        <w:r w:rsidRPr="00BE0209">
          <w:rPr>
            <w:rStyle w:val="Hipersaitas"/>
            <w:rFonts w:ascii="Times New Roman" w:hAnsi="Times New Roman" w:cs="Times New Roman"/>
            <w:sz w:val="24"/>
            <w:szCs w:val="24"/>
          </w:rPr>
          <w:t>darius.senikas@kam.lt</w:t>
        </w:r>
      </w:hyperlink>
      <w:r w:rsidRPr="00BE0209">
        <w:rPr>
          <w:rFonts w:ascii="Times New Roman" w:hAnsi="Times New Roman" w:cs="Times New Roman"/>
          <w:sz w:val="24"/>
          <w:szCs w:val="24"/>
        </w:rPr>
        <w:t xml:space="preserve">) Teisės aktų vertinimo ir rengimo skyriaus (vedėja Žydrė </w:t>
      </w:r>
      <w:proofErr w:type="spellStart"/>
      <w:r w:rsidRPr="00BE0209">
        <w:rPr>
          <w:rFonts w:ascii="Times New Roman" w:hAnsi="Times New Roman" w:cs="Times New Roman"/>
          <w:sz w:val="24"/>
          <w:szCs w:val="24"/>
        </w:rPr>
        <w:t>Abourida</w:t>
      </w:r>
      <w:proofErr w:type="spellEnd"/>
      <w:r w:rsidRPr="00BE0209">
        <w:rPr>
          <w:rFonts w:ascii="Times New Roman" w:hAnsi="Times New Roman" w:cs="Times New Roman"/>
          <w:sz w:val="24"/>
          <w:szCs w:val="24"/>
        </w:rPr>
        <w:t xml:space="preserve">, tel. </w:t>
      </w:r>
      <w:r w:rsidR="005B1379" w:rsidRPr="00BE0209">
        <w:rPr>
          <w:rFonts w:ascii="Times New Roman" w:hAnsi="Times New Roman" w:cs="Times New Roman"/>
          <w:sz w:val="24"/>
          <w:szCs w:val="24"/>
        </w:rPr>
        <w:br/>
      </w:r>
      <w:r w:rsidRPr="00BE0209">
        <w:rPr>
          <w:rFonts w:ascii="Times New Roman" w:hAnsi="Times New Roman" w:cs="Times New Roman"/>
          <w:sz w:val="24"/>
          <w:szCs w:val="24"/>
        </w:rPr>
        <w:t>(8 5) 278 5011, el. p. </w:t>
      </w:r>
      <w:hyperlink r:id="rId14" w:tgtFrame="_parent" w:history="1">
        <w:r w:rsidRPr="00BE0209">
          <w:rPr>
            <w:rStyle w:val="Hipersaitas"/>
            <w:rFonts w:ascii="Times New Roman" w:hAnsi="Times New Roman" w:cs="Times New Roman"/>
            <w:sz w:val="24"/>
            <w:szCs w:val="24"/>
          </w:rPr>
          <w:t>zydre.abourida@mil.lt</w:t>
        </w:r>
      </w:hyperlink>
      <w:r w:rsidRPr="00BE0209">
        <w:rPr>
          <w:rFonts w:ascii="Times New Roman" w:hAnsi="Times New Roman" w:cs="Times New Roman"/>
          <w:sz w:val="24"/>
          <w:szCs w:val="24"/>
        </w:rPr>
        <w:t>) vyr</w:t>
      </w:r>
      <w:r w:rsidR="005B1379" w:rsidRPr="00BE0209">
        <w:rPr>
          <w:rFonts w:ascii="Times New Roman" w:hAnsi="Times New Roman" w:cs="Times New Roman"/>
          <w:sz w:val="24"/>
          <w:szCs w:val="24"/>
        </w:rPr>
        <w:t>iausioji</w:t>
      </w:r>
      <w:r w:rsidRPr="00BE0209">
        <w:rPr>
          <w:rFonts w:ascii="Times New Roman" w:hAnsi="Times New Roman" w:cs="Times New Roman"/>
          <w:sz w:val="24"/>
          <w:szCs w:val="24"/>
        </w:rPr>
        <w:t xml:space="preserve"> specialistė Rasa Leonavičienė (tel. (8 5) 264 8522, el. p. </w:t>
      </w:r>
      <w:hyperlink r:id="rId15" w:tgtFrame="_parent" w:history="1">
        <w:r w:rsidRPr="00BE0209">
          <w:rPr>
            <w:rStyle w:val="Hipersaitas"/>
            <w:rFonts w:ascii="Times New Roman" w:hAnsi="Times New Roman" w:cs="Times New Roman"/>
            <w:sz w:val="24"/>
            <w:szCs w:val="24"/>
          </w:rPr>
          <w:t>rasa.leonaviciene@mil.lt</w:t>
        </w:r>
      </w:hyperlink>
      <w:r w:rsidRPr="00BE0209">
        <w:rPr>
          <w:rFonts w:ascii="Times New Roman" w:hAnsi="Times New Roman" w:cs="Times New Roman"/>
          <w:b/>
          <w:bCs/>
          <w:sz w:val="24"/>
          <w:szCs w:val="24"/>
        </w:rPr>
        <w:t>)</w:t>
      </w:r>
      <w:r w:rsidRPr="00BE0209">
        <w:rPr>
          <w:rFonts w:ascii="Times New Roman" w:hAnsi="Times New Roman" w:cs="Times New Roman"/>
          <w:sz w:val="24"/>
          <w:szCs w:val="24"/>
        </w:rPr>
        <w:t xml:space="preserve"> ir Krašto apsaugos ministerijos Teisės departamento (direktorė Judita Nagienė, tel. (8 5) 273 5545, el. p. </w:t>
      </w:r>
      <w:hyperlink r:id="rId16" w:history="1">
        <w:r w:rsidRPr="00BE0209">
          <w:rPr>
            <w:rStyle w:val="Hipersaitas"/>
            <w:rFonts w:ascii="Times New Roman" w:hAnsi="Times New Roman" w:cs="Times New Roman"/>
            <w:sz w:val="24"/>
            <w:szCs w:val="24"/>
          </w:rPr>
          <w:t>judita.nagiene@kam.lt</w:t>
        </w:r>
      </w:hyperlink>
      <w:r w:rsidRPr="00BE0209">
        <w:rPr>
          <w:rFonts w:ascii="Times New Roman" w:hAnsi="Times New Roman" w:cs="Times New Roman"/>
          <w:sz w:val="24"/>
          <w:szCs w:val="24"/>
        </w:rPr>
        <w:t xml:space="preserve">) Teisėkūros skyriaus (vedėjas Tomas Vainius, tel. (8 5) 273 5908, el. p. </w:t>
      </w:r>
      <w:hyperlink r:id="rId17" w:history="1">
        <w:r w:rsidRPr="00BE0209">
          <w:rPr>
            <w:rStyle w:val="Hipersaitas"/>
            <w:rFonts w:ascii="Times New Roman" w:hAnsi="Times New Roman" w:cs="Times New Roman"/>
            <w:sz w:val="24"/>
            <w:szCs w:val="24"/>
          </w:rPr>
          <w:t>tomas.vainius@kam.lt</w:t>
        </w:r>
      </w:hyperlink>
      <w:r w:rsidRPr="00BE0209">
        <w:rPr>
          <w:rFonts w:ascii="Times New Roman" w:hAnsi="Times New Roman" w:cs="Times New Roman"/>
          <w:sz w:val="24"/>
          <w:szCs w:val="24"/>
        </w:rPr>
        <w:t>) vyr</w:t>
      </w:r>
      <w:r w:rsidR="005B1379" w:rsidRPr="00BE0209">
        <w:rPr>
          <w:rFonts w:ascii="Times New Roman" w:hAnsi="Times New Roman" w:cs="Times New Roman"/>
          <w:sz w:val="24"/>
          <w:szCs w:val="24"/>
        </w:rPr>
        <w:t>iausioji</w:t>
      </w:r>
      <w:r w:rsidRPr="00BE0209">
        <w:rPr>
          <w:rFonts w:ascii="Times New Roman" w:hAnsi="Times New Roman" w:cs="Times New Roman"/>
          <w:sz w:val="24"/>
          <w:szCs w:val="24"/>
        </w:rPr>
        <w:t xml:space="preserve"> specialistė Aura </w:t>
      </w:r>
      <w:proofErr w:type="spellStart"/>
      <w:r w:rsidRPr="00BE0209">
        <w:rPr>
          <w:rFonts w:ascii="Times New Roman" w:hAnsi="Times New Roman" w:cs="Times New Roman"/>
          <w:sz w:val="24"/>
          <w:szCs w:val="24"/>
        </w:rPr>
        <w:t>Baubienė</w:t>
      </w:r>
      <w:proofErr w:type="spellEnd"/>
      <w:r w:rsidRPr="00BE0209">
        <w:rPr>
          <w:rFonts w:ascii="Times New Roman" w:hAnsi="Times New Roman" w:cs="Times New Roman"/>
          <w:sz w:val="24"/>
          <w:szCs w:val="24"/>
        </w:rPr>
        <w:t xml:space="preserve"> (tel. (8 5) 273 5593, el. p. </w:t>
      </w:r>
      <w:hyperlink r:id="rId18" w:history="1">
        <w:r w:rsidRPr="00BE0209">
          <w:rPr>
            <w:rStyle w:val="Hipersaitas"/>
            <w:rFonts w:ascii="Times New Roman" w:hAnsi="Times New Roman" w:cs="Times New Roman"/>
            <w:sz w:val="24"/>
            <w:szCs w:val="24"/>
          </w:rPr>
          <w:t>aura.baubiene@kam.lt</w:t>
        </w:r>
      </w:hyperlink>
      <w:r w:rsidRPr="00BE0209">
        <w:rPr>
          <w:rFonts w:ascii="Times New Roman" w:hAnsi="Times New Roman" w:cs="Times New Roman"/>
          <w:sz w:val="24"/>
          <w:szCs w:val="24"/>
        </w:rPr>
        <w:t xml:space="preserve">) ir patarėjas kpt. Mantas Keliotis  (tel. (8 5) 273 5597, el. p. </w:t>
      </w:r>
      <w:hyperlink r:id="rId19" w:history="1">
        <w:r w:rsidRPr="00BE0209">
          <w:rPr>
            <w:rStyle w:val="Hipersaitas"/>
            <w:rFonts w:ascii="Times New Roman" w:hAnsi="Times New Roman" w:cs="Times New Roman"/>
            <w:sz w:val="24"/>
            <w:szCs w:val="24"/>
          </w:rPr>
          <w:t>mantas.keliotis@kam.lt</w:t>
        </w:r>
      </w:hyperlink>
      <w:r w:rsidRPr="00BE0209">
        <w:rPr>
          <w:rFonts w:ascii="Times New Roman" w:hAnsi="Times New Roman" w:cs="Times New Roman"/>
          <w:sz w:val="24"/>
          <w:szCs w:val="24"/>
        </w:rPr>
        <w:t>).</w:t>
      </w:r>
    </w:p>
    <w:p w14:paraId="18718335" w14:textId="1E0C58C3"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3.        Kaip šiu</w:t>
      </w:r>
      <w:r w:rsidR="00636448" w:rsidRPr="00BE0209">
        <w:rPr>
          <w:rFonts w:ascii="Times New Roman" w:eastAsia="Times New Roman" w:hAnsi="Times New Roman" w:cs="Times New Roman"/>
          <w:b/>
          <w:bCs/>
          <w:sz w:val="24"/>
          <w:szCs w:val="24"/>
          <w:lang w:eastAsia="lt-LT"/>
        </w:rPr>
        <w:t>o metu yra reguliuojami įstatymo projekte</w:t>
      </w:r>
      <w:r w:rsidRPr="00BE0209">
        <w:rPr>
          <w:rFonts w:ascii="Times New Roman" w:eastAsia="Times New Roman" w:hAnsi="Times New Roman" w:cs="Times New Roman"/>
          <w:b/>
          <w:bCs/>
          <w:sz w:val="24"/>
          <w:szCs w:val="24"/>
          <w:lang w:eastAsia="lt-LT"/>
        </w:rPr>
        <w:t xml:space="preserve"> aptarti teisiniai santykiai</w:t>
      </w:r>
    </w:p>
    <w:p w14:paraId="19145855" w14:textId="620FEDB9" w:rsidR="001E1CE8" w:rsidRPr="00BE0209" w:rsidRDefault="003B1DD3" w:rsidP="00AD7C23">
      <w:pPr>
        <w:spacing w:after="0" w:line="240" w:lineRule="auto"/>
        <w:ind w:right="-1" w:firstLine="851"/>
        <w:jc w:val="both"/>
        <w:rPr>
          <w:rFonts w:ascii="Times New Roman" w:eastAsia="Times New Roman" w:hAnsi="Times New Roman" w:cs="Times New Roman"/>
          <w:b/>
          <w:bCs/>
          <w:sz w:val="24"/>
          <w:szCs w:val="24"/>
          <w:lang w:eastAsia="lt-LT"/>
        </w:rPr>
      </w:pPr>
      <w:r w:rsidRPr="00BE0209">
        <w:rPr>
          <w:rFonts w:ascii="Times New Roman" w:eastAsia="Times New Roman" w:hAnsi="Times New Roman" w:cs="Times New Roman"/>
          <w:b/>
          <w:bCs/>
          <w:sz w:val="24"/>
          <w:szCs w:val="24"/>
          <w:lang w:eastAsia="lt-LT"/>
        </w:rPr>
        <w:t>3.1.  </w:t>
      </w:r>
      <w:r w:rsidR="001E1CE8" w:rsidRPr="00BE0209">
        <w:rPr>
          <w:rFonts w:ascii="Times New Roman" w:eastAsia="Times New Roman" w:hAnsi="Times New Roman" w:cs="Times New Roman"/>
          <w:b/>
          <w:bCs/>
          <w:sz w:val="24"/>
          <w:szCs w:val="24"/>
          <w:lang w:eastAsia="lt-LT"/>
        </w:rPr>
        <w:t>Dėl tarptautinių oro uostų žemės</w:t>
      </w:r>
    </w:p>
    <w:p w14:paraId="3C8D831B" w14:textId="77AD6C23" w:rsidR="001E1CE8" w:rsidRPr="00BE0209" w:rsidRDefault="001E1CE8"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t xml:space="preserve">Įstatymo 33 straipsnyje numatyta, kad tarptautinį oro uostą valdanti įmonė oro uosto žemę valdo, naudoja ir ja disponuoja turto patikėjimo teise, vadovaudamasi </w:t>
      </w:r>
      <w:r w:rsidR="00A54EC6" w:rsidRPr="00BE0209">
        <w:rPr>
          <w:rFonts w:ascii="Times New Roman" w:eastAsia="Times New Roman" w:hAnsi="Times New Roman" w:cs="Times New Roman"/>
          <w:sz w:val="24"/>
          <w:szCs w:val="24"/>
          <w:lang w:eastAsia="lt-LT"/>
        </w:rPr>
        <w:t xml:space="preserve">Aviacijos </w:t>
      </w:r>
      <w:r w:rsidRPr="00BE0209">
        <w:rPr>
          <w:rFonts w:ascii="Times New Roman" w:eastAsia="Times New Roman" w:hAnsi="Times New Roman" w:cs="Times New Roman"/>
          <w:sz w:val="24"/>
          <w:szCs w:val="24"/>
          <w:lang w:eastAsia="lt-LT"/>
        </w:rPr>
        <w:t xml:space="preserve">įstatymu, </w:t>
      </w:r>
      <w:r w:rsidR="00CF1E5F" w:rsidRPr="00BE0209">
        <w:rPr>
          <w:rFonts w:ascii="Times New Roman" w:eastAsia="Times New Roman" w:hAnsi="Times New Roman" w:cs="Times New Roman"/>
          <w:sz w:val="24"/>
          <w:szCs w:val="24"/>
          <w:lang w:eastAsia="lt-LT"/>
        </w:rPr>
        <w:t>T</w:t>
      </w:r>
      <w:r w:rsidRPr="00BE0209">
        <w:rPr>
          <w:rFonts w:ascii="Times New Roman" w:eastAsia="Times New Roman" w:hAnsi="Times New Roman" w:cs="Times New Roman"/>
          <w:sz w:val="24"/>
          <w:szCs w:val="24"/>
          <w:lang w:eastAsia="lt-LT"/>
        </w:rPr>
        <w:t xml:space="preserve">urto valdymo įstatymu ir </w:t>
      </w:r>
      <w:r w:rsidR="00CF1E5F" w:rsidRPr="00BE0209">
        <w:rPr>
          <w:rFonts w:ascii="Times New Roman" w:eastAsia="Times New Roman" w:hAnsi="Times New Roman" w:cs="Times New Roman"/>
          <w:sz w:val="24"/>
          <w:szCs w:val="24"/>
          <w:lang w:eastAsia="lt-LT"/>
        </w:rPr>
        <w:t>Ž</w:t>
      </w:r>
      <w:r w:rsidRPr="00BE0209">
        <w:rPr>
          <w:rFonts w:ascii="Times New Roman" w:eastAsia="Times New Roman" w:hAnsi="Times New Roman" w:cs="Times New Roman"/>
          <w:sz w:val="24"/>
          <w:szCs w:val="24"/>
          <w:lang w:eastAsia="lt-LT"/>
        </w:rPr>
        <w:t>emės įstatymu. Tarptautinio oro uosto teritorijos ribas ir plotą tvirtina Vyriausybė.</w:t>
      </w:r>
      <w:r w:rsidR="00A54EC6" w:rsidRPr="00BE0209">
        <w:rPr>
          <w:rFonts w:ascii="Times New Roman" w:eastAsia="Times New Roman" w:hAnsi="Times New Roman" w:cs="Times New Roman"/>
          <w:sz w:val="24"/>
          <w:szCs w:val="24"/>
          <w:lang w:eastAsia="lt-LT"/>
        </w:rPr>
        <w:t xml:space="preserve"> Šiame straipsnyje taip pat nurodyta, kad </w:t>
      </w:r>
      <w:bookmarkStart w:id="18" w:name="part_50caaf625c624baa94e497211beb5dd7"/>
      <w:bookmarkEnd w:id="18"/>
      <w:r w:rsidR="00A54EC6" w:rsidRPr="00BE0209">
        <w:rPr>
          <w:rFonts w:ascii="Times New Roman" w:eastAsia="Times New Roman" w:hAnsi="Times New Roman" w:cs="Times New Roman"/>
          <w:sz w:val="24"/>
          <w:szCs w:val="24"/>
          <w:lang w:eastAsia="lt-LT"/>
        </w:rPr>
        <w:t>t</w:t>
      </w:r>
      <w:r w:rsidRPr="00BE0209">
        <w:rPr>
          <w:rFonts w:ascii="Times New Roman" w:eastAsia="Times New Roman" w:hAnsi="Times New Roman" w:cs="Times New Roman"/>
          <w:sz w:val="24"/>
          <w:szCs w:val="24"/>
          <w:lang w:eastAsia="lt-LT"/>
        </w:rPr>
        <w:t>arptautinį oro uostą valdanti įmonė turi teisę išnuomoti tarptautinio oro uosto žemės sklypus (jų dalis) su šio oro uosto veikla susijusioms reikmėms, taip pat juridiniams ar fiziniams asmenims, kurių veikla nesusijusi su šio oro uosto veikla, šiems asmenims nuosavybės teise priklausantiems ar jų</w:t>
      </w:r>
      <w:r w:rsidRPr="00BE0209">
        <w:rPr>
          <w:rFonts w:ascii="Times New Roman" w:eastAsia="Times New Roman" w:hAnsi="Times New Roman" w:cs="Times New Roman"/>
          <w:b/>
          <w:bCs/>
          <w:sz w:val="24"/>
          <w:szCs w:val="24"/>
          <w:lang w:eastAsia="lt-LT"/>
        </w:rPr>
        <w:t xml:space="preserve"> </w:t>
      </w:r>
      <w:r w:rsidRPr="00BE0209">
        <w:rPr>
          <w:rFonts w:ascii="Times New Roman" w:eastAsia="Times New Roman" w:hAnsi="Times New Roman" w:cs="Times New Roman"/>
          <w:sz w:val="24"/>
          <w:szCs w:val="24"/>
          <w:lang w:eastAsia="lt-LT"/>
        </w:rPr>
        <w:t>nuomojamiems statiniams ar įrenginiams, esantiems tarptautinio oro uosto teritorijoje, eksploatuoti. Kontroliuojamojoje zonoje esanti tarptautinio oro uosto žemė gali būti išnuomojama tik su šio oro uosto veikla susijusioms reikmėms.</w:t>
      </w:r>
      <w:bookmarkStart w:id="19" w:name="part_5d42bbfb69b84b48b27398ee84e7c98e"/>
      <w:bookmarkEnd w:id="19"/>
      <w:r w:rsidR="00A54EC6" w:rsidRPr="00BE0209">
        <w:rPr>
          <w:rFonts w:ascii="Times New Roman" w:eastAsia="Times New Roman" w:hAnsi="Times New Roman" w:cs="Times New Roman"/>
          <w:b/>
          <w:bCs/>
          <w:sz w:val="24"/>
          <w:szCs w:val="24"/>
          <w:lang w:eastAsia="lt-LT"/>
        </w:rPr>
        <w:t xml:space="preserve"> </w:t>
      </w:r>
      <w:r w:rsidRPr="00BE0209">
        <w:rPr>
          <w:rFonts w:ascii="Times New Roman" w:eastAsia="Times New Roman" w:hAnsi="Times New Roman" w:cs="Times New Roman"/>
          <w:sz w:val="24"/>
          <w:szCs w:val="24"/>
          <w:lang w:eastAsia="lt-LT"/>
        </w:rPr>
        <w:t>Tarptautinio oro uosto žemės nuomos aukciono ir ne aukciono būdu tvarką, oro uosto žemės nuomos mokesčio apskaičiavimo tvarką ir oro uosto žemės nuomos mokesčio dydžius tvirtina Vyriausybė.</w:t>
      </w:r>
      <w:bookmarkStart w:id="20" w:name="part_d61dc8e443084568acda99664ddf2891"/>
      <w:bookmarkEnd w:id="20"/>
      <w:r w:rsidR="00A54EC6" w:rsidRPr="00BE0209">
        <w:rPr>
          <w:rFonts w:ascii="Times New Roman" w:eastAsia="Times New Roman" w:hAnsi="Times New Roman" w:cs="Times New Roman"/>
          <w:sz w:val="24"/>
          <w:szCs w:val="24"/>
          <w:lang w:eastAsia="lt-LT"/>
        </w:rPr>
        <w:t xml:space="preserve"> </w:t>
      </w:r>
      <w:r w:rsidRPr="00BE0209">
        <w:rPr>
          <w:rFonts w:ascii="Times New Roman" w:eastAsia="Times New Roman" w:hAnsi="Times New Roman" w:cs="Times New Roman"/>
          <w:sz w:val="24"/>
          <w:szCs w:val="24"/>
          <w:lang w:eastAsia="lt-LT"/>
        </w:rPr>
        <w:t>Valstybės institucijoms, kurių veikla tarptautiniame oro uoste privaloma pagal Lietuvos Respublikos įstatymus, susijusius su šių institucijų veikla, oro uosto žemė perduodama neatlygintinai naudotis Žemės</w:t>
      </w:r>
      <w:r w:rsidRPr="00BE0209">
        <w:rPr>
          <w:rFonts w:ascii="Times New Roman" w:eastAsia="Times New Roman" w:hAnsi="Times New Roman" w:cs="Times New Roman"/>
          <w:b/>
          <w:bCs/>
          <w:sz w:val="24"/>
          <w:szCs w:val="24"/>
          <w:lang w:eastAsia="lt-LT"/>
        </w:rPr>
        <w:t xml:space="preserve"> </w:t>
      </w:r>
      <w:r w:rsidRPr="00BE0209">
        <w:rPr>
          <w:rFonts w:ascii="Times New Roman" w:eastAsia="Times New Roman" w:hAnsi="Times New Roman" w:cs="Times New Roman"/>
          <w:sz w:val="24"/>
          <w:szCs w:val="24"/>
          <w:lang w:eastAsia="lt-LT"/>
        </w:rPr>
        <w:t>įstatymo ir Vyriausybės nustatyta tvarka. Sprendimus perduoti neatlygintinai naudotis oro uosto žeme priima tarptautinį oro uostą valdančios įmonės vadovas.</w:t>
      </w:r>
    </w:p>
    <w:p w14:paraId="1BEB6E90" w14:textId="3739501B" w:rsidR="00E23928" w:rsidRPr="00BE0209" w:rsidRDefault="00A86248" w:rsidP="00AD7C23">
      <w:pPr>
        <w:spacing w:after="0" w:line="240" w:lineRule="auto"/>
        <w:ind w:right="-1" w:firstLine="851"/>
        <w:jc w:val="both"/>
        <w:rPr>
          <w:rFonts w:ascii="Times New Roman" w:eastAsia="Times New Roman" w:hAnsi="Times New Roman" w:cs="Times New Roman"/>
          <w:b/>
          <w:bCs/>
          <w:sz w:val="24"/>
          <w:szCs w:val="24"/>
          <w:lang w:eastAsia="lt-LT"/>
        </w:rPr>
      </w:pPr>
      <w:r w:rsidRPr="00BE0209">
        <w:rPr>
          <w:rFonts w:ascii="Times New Roman" w:eastAsia="Times New Roman" w:hAnsi="Times New Roman" w:cs="Times New Roman"/>
          <w:b/>
          <w:bCs/>
          <w:sz w:val="24"/>
          <w:szCs w:val="24"/>
          <w:lang w:eastAsia="lt-LT"/>
        </w:rPr>
        <w:t>3.2</w:t>
      </w:r>
      <w:r w:rsidR="00E23928" w:rsidRPr="00BE0209">
        <w:rPr>
          <w:rFonts w:ascii="Times New Roman" w:eastAsia="Times New Roman" w:hAnsi="Times New Roman" w:cs="Times New Roman"/>
          <w:b/>
          <w:bCs/>
          <w:sz w:val="24"/>
          <w:szCs w:val="24"/>
          <w:lang w:eastAsia="lt-LT"/>
        </w:rPr>
        <w:t xml:space="preserve">. Dėl ES reglamentuose nurodytos kompetentingos institucijos ir institucijos, </w:t>
      </w:r>
      <w:r w:rsidR="00E23928" w:rsidRPr="00BE0209">
        <w:rPr>
          <w:rFonts w:ascii="Times New Roman" w:hAnsi="Times New Roman" w:cs="Times New Roman"/>
          <w:b/>
          <w:bCs/>
          <w:sz w:val="24"/>
          <w:szCs w:val="24"/>
        </w:rPr>
        <w:t>atsakingos už ES reglamentų nuostatų vykdymą</w:t>
      </w:r>
      <w:r w:rsidR="006E0FCC" w:rsidRPr="00BE0209">
        <w:rPr>
          <w:rFonts w:ascii="Times New Roman" w:hAnsi="Times New Roman" w:cs="Times New Roman"/>
          <w:b/>
          <w:bCs/>
          <w:sz w:val="24"/>
          <w:szCs w:val="24"/>
        </w:rPr>
        <w:t>,</w:t>
      </w:r>
      <w:r w:rsidR="00E23928" w:rsidRPr="00BE0209">
        <w:rPr>
          <w:rFonts w:ascii="Times New Roman" w:hAnsi="Times New Roman" w:cs="Times New Roman"/>
          <w:b/>
          <w:bCs/>
          <w:sz w:val="24"/>
          <w:szCs w:val="24"/>
        </w:rPr>
        <w:t xml:space="preserve"> ir atitinkamų </w:t>
      </w:r>
      <w:r w:rsidR="00E23928" w:rsidRPr="00BE0209">
        <w:rPr>
          <w:rFonts w:ascii="Times New Roman" w:eastAsia="Times New Roman" w:hAnsi="Times New Roman" w:cs="Times New Roman"/>
          <w:b/>
          <w:bCs/>
          <w:sz w:val="24"/>
          <w:szCs w:val="24"/>
          <w:lang w:eastAsia="lt-LT"/>
        </w:rPr>
        <w:t>nacionalinių institucijų funkcijų vykdymo</w:t>
      </w:r>
    </w:p>
    <w:p w14:paraId="31FD564A" w14:textId="15D5EE07" w:rsidR="00AA57A6" w:rsidRPr="00BE0209" w:rsidRDefault="00B65C0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t xml:space="preserve">Šiuo metu </w:t>
      </w:r>
      <w:r w:rsidR="000C6958" w:rsidRPr="00BE0209">
        <w:rPr>
          <w:rFonts w:ascii="Times New Roman" w:eastAsia="Times New Roman" w:hAnsi="Times New Roman" w:cs="Times New Roman"/>
          <w:sz w:val="24"/>
          <w:szCs w:val="24"/>
          <w:lang w:eastAsia="lt-LT"/>
        </w:rPr>
        <w:t xml:space="preserve">Aviacijos </w:t>
      </w:r>
      <w:r w:rsidRPr="00BE0209">
        <w:rPr>
          <w:rFonts w:ascii="Times New Roman" w:eastAsia="Times New Roman" w:hAnsi="Times New Roman" w:cs="Times New Roman"/>
          <w:sz w:val="24"/>
          <w:szCs w:val="24"/>
          <w:lang w:eastAsia="lt-LT"/>
        </w:rPr>
        <w:t>įstatym</w:t>
      </w:r>
      <w:r w:rsidR="000C6958" w:rsidRPr="00BE0209">
        <w:rPr>
          <w:rFonts w:ascii="Times New Roman" w:eastAsia="Times New Roman" w:hAnsi="Times New Roman" w:cs="Times New Roman"/>
          <w:sz w:val="24"/>
          <w:szCs w:val="24"/>
          <w:lang w:eastAsia="lt-LT"/>
        </w:rPr>
        <w:t>e</w:t>
      </w:r>
      <w:r w:rsidRPr="00BE0209">
        <w:rPr>
          <w:rFonts w:ascii="Times New Roman" w:eastAsia="Times New Roman" w:hAnsi="Times New Roman" w:cs="Times New Roman"/>
          <w:sz w:val="24"/>
          <w:szCs w:val="24"/>
          <w:lang w:eastAsia="lt-LT"/>
        </w:rPr>
        <w:t xml:space="preserve"> nenumat</w:t>
      </w:r>
      <w:r w:rsidR="000C6958" w:rsidRPr="00BE0209">
        <w:rPr>
          <w:rFonts w:ascii="Times New Roman" w:eastAsia="Times New Roman" w:hAnsi="Times New Roman" w:cs="Times New Roman"/>
          <w:sz w:val="24"/>
          <w:szCs w:val="24"/>
          <w:lang w:eastAsia="lt-LT"/>
        </w:rPr>
        <w:t xml:space="preserve">yta, </w:t>
      </w:r>
      <w:r w:rsidRPr="00BE0209">
        <w:rPr>
          <w:rFonts w:ascii="Times New Roman" w:eastAsia="Times New Roman" w:hAnsi="Times New Roman" w:cs="Times New Roman"/>
          <w:sz w:val="24"/>
          <w:szCs w:val="24"/>
          <w:lang w:eastAsia="lt-LT"/>
        </w:rPr>
        <w:t>kad Agentūra vykdo Reglamente (ES) 2017/373</w:t>
      </w:r>
      <w:r w:rsidR="00A81FC8" w:rsidRPr="00BE0209">
        <w:rPr>
          <w:rFonts w:ascii="Times New Roman" w:eastAsia="Times New Roman" w:hAnsi="Times New Roman" w:cs="Times New Roman"/>
          <w:sz w:val="24"/>
          <w:szCs w:val="24"/>
          <w:lang w:eastAsia="lt-LT"/>
        </w:rPr>
        <w:t xml:space="preserve"> ir Reglamente (ES) 2018/1976</w:t>
      </w:r>
      <w:r w:rsidRPr="00BE0209">
        <w:rPr>
          <w:rFonts w:ascii="Times New Roman" w:eastAsia="Times New Roman" w:hAnsi="Times New Roman" w:cs="Times New Roman"/>
          <w:sz w:val="24"/>
          <w:szCs w:val="24"/>
          <w:lang w:eastAsia="lt-LT"/>
        </w:rPr>
        <w:t xml:space="preserve"> nurodytos kompetentingos institucijos </w:t>
      </w:r>
      <w:r w:rsidR="004506C3" w:rsidRPr="00BE0209">
        <w:rPr>
          <w:rFonts w:ascii="Times New Roman" w:eastAsia="Times New Roman" w:hAnsi="Times New Roman" w:cs="Times New Roman"/>
          <w:sz w:val="24"/>
          <w:szCs w:val="24"/>
          <w:lang w:eastAsia="lt-LT"/>
        </w:rPr>
        <w:t>funkcijas</w:t>
      </w:r>
      <w:r w:rsidRPr="00BE0209">
        <w:rPr>
          <w:rFonts w:ascii="Times New Roman" w:eastAsia="Times New Roman" w:hAnsi="Times New Roman" w:cs="Times New Roman"/>
          <w:sz w:val="24"/>
          <w:szCs w:val="24"/>
          <w:lang w:eastAsia="lt-LT"/>
        </w:rPr>
        <w:t>.</w:t>
      </w:r>
    </w:p>
    <w:p w14:paraId="5EE435C3" w14:textId="36E51DD5" w:rsidR="00AA57A6" w:rsidRPr="00BE0209" w:rsidRDefault="00AA57A6" w:rsidP="00AD7C23">
      <w:pPr>
        <w:spacing w:after="0" w:line="240" w:lineRule="auto"/>
        <w:ind w:right="-1" w:firstLine="851"/>
        <w:jc w:val="both"/>
        <w:rPr>
          <w:rStyle w:val="Grietas"/>
          <w:rFonts w:ascii="Times New Roman" w:eastAsia="Times New Roman" w:hAnsi="Times New Roman" w:cs="Times New Roman"/>
          <w:b w:val="0"/>
          <w:bCs w:val="0"/>
          <w:sz w:val="24"/>
          <w:szCs w:val="24"/>
        </w:rPr>
      </w:pPr>
      <w:r w:rsidRPr="00BE0209">
        <w:rPr>
          <w:rFonts w:ascii="Times New Roman" w:eastAsia="Times New Roman" w:hAnsi="Times New Roman" w:cs="Times New Roman"/>
          <w:sz w:val="24"/>
          <w:szCs w:val="24"/>
          <w:lang w:eastAsia="lt-LT"/>
        </w:rPr>
        <w:t>Įstatymo 6 straipsnio 3 dalies 3 punkte numatyta, kad Reglamente (ES) Nr. 598/2014 nurodytos kompetentingos institucijos funkcijas vykdo Agentūra, tačiau</w:t>
      </w:r>
      <w:r w:rsidRPr="00BE0209">
        <w:rPr>
          <w:rFonts w:ascii="Times New Roman" w:eastAsia="Times New Roman" w:hAnsi="Times New Roman" w:cs="Times New Roman"/>
          <w:b/>
          <w:bCs/>
          <w:sz w:val="24"/>
          <w:szCs w:val="24"/>
          <w:lang w:eastAsia="lt-LT"/>
        </w:rPr>
        <w:t xml:space="preserve"> </w:t>
      </w:r>
      <w:r w:rsidRPr="00BE0209">
        <w:rPr>
          <w:rStyle w:val="Grietas"/>
          <w:rFonts w:ascii="Times New Roman" w:eastAsia="Times New Roman" w:hAnsi="Times New Roman" w:cs="Times New Roman"/>
          <w:b w:val="0"/>
          <w:bCs w:val="0"/>
          <w:sz w:val="24"/>
          <w:szCs w:val="24"/>
        </w:rPr>
        <w:t xml:space="preserve">šios funkcijos Lietuvos Respublikos susisiekimo ministro 2017 m. lapkričio 30 d. įsakymo Nr. 3-574 „Dėl Lietuvos transporto saugos administracijos nuostatų patvirtinimo“ 13.6.11 </w:t>
      </w:r>
      <w:r w:rsidR="004506C3" w:rsidRPr="00BE0209">
        <w:rPr>
          <w:rStyle w:val="Grietas"/>
          <w:rFonts w:ascii="Times New Roman" w:eastAsia="Times New Roman" w:hAnsi="Times New Roman" w:cs="Times New Roman"/>
          <w:b w:val="0"/>
          <w:bCs w:val="0"/>
          <w:sz w:val="24"/>
          <w:szCs w:val="24"/>
        </w:rPr>
        <w:t>pa</w:t>
      </w:r>
      <w:r w:rsidRPr="00BE0209">
        <w:rPr>
          <w:rStyle w:val="Grietas"/>
          <w:rFonts w:ascii="Times New Roman" w:eastAsia="Times New Roman" w:hAnsi="Times New Roman" w:cs="Times New Roman"/>
          <w:b w:val="0"/>
          <w:bCs w:val="0"/>
          <w:sz w:val="24"/>
          <w:szCs w:val="24"/>
        </w:rPr>
        <w:t>punk</w:t>
      </w:r>
      <w:r w:rsidR="004506C3" w:rsidRPr="00BE0209">
        <w:rPr>
          <w:rStyle w:val="Grietas"/>
          <w:rFonts w:ascii="Times New Roman" w:eastAsia="Times New Roman" w:hAnsi="Times New Roman" w:cs="Times New Roman"/>
          <w:b w:val="0"/>
          <w:bCs w:val="0"/>
          <w:sz w:val="24"/>
          <w:szCs w:val="24"/>
        </w:rPr>
        <w:t>či</w:t>
      </w:r>
      <w:r w:rsidRPr="00BE0209">
        <w:rPr>
          <w:rStyle w:val="Grietas"/>
          <w:rFonts w:ascii="Times New Roman" w:eastAsia="Times New Roman" w:hAnsi="Times New Roman" w:cs="Times New Roman"/>
          <w:b w:val="0"/>
          <w:bCs w:val="0"/>
          <w:sz w:val="24"/>
          <w:szCs w:val="24"/>
        </w:rPr>
        <w:t xml:space="preserve">u yra pavestos vykdyti LTSA. </w:t>
      </w:r>
      <w:r w:rsidR="008154C9" w:rsidRPr="00BE0209">
        <w:rPr>
          <w:rStyle w:val="Grietas"/>
          <w:rFonts w:ascii="Times New Roman" w:eastAsia="Times New Roman" w:hAnsi="Times New Roman" w:cs="Times New Roman"/>
          <w:b w:val="0"/>
          <w:bCs w:val="0"/>
          <w:sz w:val="24"/>
          <w:szCs w:val="24"/>
        </w:rPr>
        <w:t xml:space="preserve">Į susisiekimo </w:t>
      </w:r>
      <w:r w:rsidRPr="00BE0209">
        <w:rPr>
          <w:rStyle w:val="Grietas"/>
          <w:rFonts w:ascii="Times New Roman" w:eastAsia="Times New Roman" w:hAnsi="Times New Roman" w:cs="Times New Roman"/>
          <w:b w:val="0"/>
          <w:bCs w:val="0"/>
          <w:sz w:val="24"/>
          <w:szCs w:val="24"/>
        </w:rPr>
        <w:t>ministro įsakymu patvirtintu</w:t>
      </w:r>
      <w:r w:rsidR="008154C9" w:rsidRPr="00BE0209">
        <w:rPr>
          <w:rStyle w:val="Grietas"/>
          <w:rFonts w:ascii="Times New Roman" w:eastAsia="Times New Roman" w:hAnsi="Times New Roman" w:cs="Times New Roman"/>
          <w:b w:val="0"/>
          <w:bCs w:val="0"/>
          <w:sz w:val="24"/>
          <w:szCs w:val="24"/>
        </w:rPr>
        <w:t>s</w:t>
      </w:r>
      <w:r w:rsidRPr="00BE0209">
        <w:rPr>
          <w:rStyle w:val="Grietas"/>
          <w:rFonts w:ascii="Times New Roman" w:eastAsia="Times New Roman" w:hAnsi="Times New Roman" w:cs="Times New Roman"/>
          <w:b w:val="0"/>
          <w:bCs w:val="0"/>
          <w:sz w:val="24"/>
          <w:szCs w:val="24"/>
        </w:rPr>
        <w:t xml:space="preserve"> Agentūros įstatu</w:t>
      </w:r>
      <w:r w:rsidR="008154C9" w:rsidRPr="00BE0209">
        <w:rPr>
          <w:rStyle w:val="Grietas"/>
          <w:rFonts w:ascii="Times New Roman" w:eastAsia="Times New Roman" w:hAnsi="Times New Roman" w:cs="Times New Roman"/>
          <w:b w:val="0"/>
          <w:bCs w:val="0"/>
          <w:sz w:val="24"/>
          <w:szCs w:val="24"/>
        </w:rPr>
        <w:t>s</w:t>
      </w:r>
      <w:r w:rsidRPr="00BE0209">
        <w:rPr>
          <w:rStyle w:val="Grietas"/>
          <w:rFonts w:ascii="Times New Roman" w:eastAsia="Times New Roman" w:hAnsi="Times New Roman" w:cs="Times New Roman"/>
          <w:b w:val="0"/>
          <w:bCs w:val="0"/>
          <w:sz w:val="24"/>
          <w:szCs w:val="24"/>
        </w:rPr>
        <w:t xml:space="preserve"> minėtu reglamentu nustatomos funkcijos nėra įtrauktos.</w:t>
      </w:r>
    </w:p>
    <w:p w14:paraId="445DB2DA" w14:textId="55B62A7A" w:rsidR="00210FC5" w:rsidRPr="00BE0209" w:rsidRDefault="00210FC5" w:rsidP="00AD7C23">
      <w:pPr>
        <w:spacing w:after="0" w:line="240" w:lineRule="auto"/>
        <w:ind w:right="-1" w:firstLine="851"/>
        <w:jc w:val="both"/>
        <w:rPr>
          <w:rFonts w:ascii="Times New Roman" w:hAnsi="Times New Roman" w:cs="Times New Roman"/>
          <w:b/>
          <w:bCs/>
          <w:sz w:val="24"/>
          <w:szCs w:val="24"/>
        </w:rPr>
      </w:pPr>
      <w:bookmarkStart w:id="21" w:name="_Hlk46243631"/>
      <w:r w:rsidRPr="00BE0209">
        <w:rPr>
          <w:rStyle w:val="Grietas"/>
          <w:rFonts w:ascii="Times New Roman" w:eastAsia="Times New Roman" w:hAnsi="Times New Roman" w:cs="Times New Roman"/>
          <w:sz w:val="24"/>
          <w:szCs w:val="24"/>
        </w:rPr>
        <w:t>3</w:t>
      </w:r>
      <w:r w:rsidR="00A86248" w:rsidRPr="00BE0209">
        <w:rPr>
          <w:rFonts w:ascii="Times New Roman" w:hAnsi="Times New Roman" w:cs="Times New Roman"/>
          <w:b/>
          <w:bCs/>
          <w:sz w:val="24"/>
          <w:szCs w:val="24"/>
        </w:rPr>
        <w:t>.3</w:t>
      </w:r>
      <w:r w:rsidRPr="00BE0209">
        <w:rPr>
          <w:rFonts w:ascii="Times New Roman" w:hAnsi="Times New Roman" w:cs="Times New Roman"/>
          <w:b/>
          <w:bCs/>
          <w:sz w:val="24"/>
          <w:szCs w:val="24"/>
        </w:rPr>
        <w:t>. Dėl Agentūr</w:t>
      </w:r>
      <w:r w:rsidR="004506C3" w:rsidRPr="00BE0209">
        <w:rPr>
          <w:rFonts w:ascii="Times New Roman" w:hAnsi="Times New Roman" w:cs="Times New Roman"/>
          <w:b/>
          <w:bCs/>
          <w:sz w:val="24"/>
          <w:szCs w:val="24"/>
        </w:rPr>
        <w:t>ai</w:t>
      </w:r>
      <w:r w:rsidRPr="00BE0209">
        <w:rPr>
          <w:rFonts w:ascii="Times New Roman" w:hAnsi="Times New Roman" w:cs="Times New Roman"/>
          <w:b/>
          <w:bCs/>
          <w:sz w:val="24"/>
          <w:szCs w:val="24"/>
        </w:rPr>
        <w:t xml:space="preserve"> išlaiky</w:t>
      </w:r>
      <w:r w:rsidR="004506C3" w:rsidRPr="00BE0209">
        <w:rPr>
          <w:rFonts w:ascii="Times New Roman" w:hAnsi="Times New Roman" w:cs="Times New Roman"/>
          <w:b/>
          <w:bCs/>
          <w:sz w:val="24"/>
          <w:szCs w:val="24"/>
        </w:rPr>
        <w:t>t</w:t>
      </w:r>
      <w:r w:rsidRPr="00BE0209">
        <w:rPr>
          <w:rFonts w:ascii="Times New Roman" w:hAnsi="Times New Roman" w:cs="Times New Roman"/>
          <w:b/>
          <w:bCs/>
          <w:sz w:val="24"/>
          <w:szCs w:val="24"/>
        </w:rPr>
        <w:t xml:space="preserve">i naudojamų lėšų iš rinkliavų už oro navigacijos paslaugas atskaitymų </w:t>
      </w:r>
      <w:r w:rsidR="00A968F5" w:rsidRPr="00BE0209">
        <w:rPr>
          <w:rFonts w:ascii="Times New Roman" w:hAnsi="Times New Roman" w:cs="Times New Roman"/>
          <w:b/>
          <w:bCs/>
          <w:sz w:val="24"/>
          <w:szCs w:val="24"/>
        </w:rPr>
        <w:t>ir nuolaidų už Agentūros teikiamas administracines paslaugas</w:t>
      </w:r>
    </w:p>
    <w:p w14:paraId="59A32059" w14:textId="24708B4D" w:rsidR="00EE6BB7" w:rsidRPr="00BE0209" w:rsidRDefault="00EE6BB7"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lastRenderedPageBreak/>
        <w:t xml:space="preserve">Šiuo metu oro navigacijos rinkliavų skaičiavimas, jų mokėjimo sąlygos reglamentuojamos  pagal Europos saugios oro navigacijos organizacijos </w:t>
      </w:r>
      <w:r w:rsidR="00C13CA7" w:rsidRPr="00BE0209">
        <w:rPr>
          <w:rFonts w:ascii="Times New Roman" w:hAnsi="Times New Roman" w:cs="Times New Roman"/>
          <w:sz w:val="24"/>
          <w:szCs w:val="24"/>
        </w:rPr>
        <w:t>d</w:t>
      </w:r>
      <w:r w:rsidRPr="00BE0209">
        <w:rPr>
          <w:rFonts w:ascii="Times New Roman" w:hAnsi="Times New Roman" w:cs="Times New Roman"/>
          <w:sz w:val="24"/>
          <w:szCs w:val="24"/>
        </w:rPr>
        <w:t>augiašalį susitarimą dėl maršruto rinkliavų ir jos dokumentus. Aviacijos įstatymo 6 straipsnio 2 dalies 1 punkte nustatyta, kad Agentūrai išlaikyti naudojamos rinkliavų už oro navigacijos paslaugas atskaitymų, kuriuos iki kiekvieno ketvirčio pirmojo mėnesio 25 dienos Agentūrai perveda oro eismo paslaugų teikėjai</w:t>
      </w:r>
      <w:r w:rsidRPr="00BE0209">
        <w:rPr>
          <w:rFonts w:ascii="Times New Roman" w:hAnsi="Times New Roman" w:cs="Times New Roman"/>
          <w:b/>
          <w:bCs/>
          <w:sz w:val="24"/>
          <w:szCs w:val="24"/>
        </w:rPr>
        <w:t xml:space="preserve"> </w:t>
      </w:r>
      <w:r w:rsidRPr="00BE0209">
        <w:rPr>
          <w:rFonts w:ascii="Times New Roman" w:hAnsi="Times New Roman" w:cs="Times New Roman"/>
          <w:sz w:val="24"/>
          <w:szCs w:val="24"/>
        </w:rPr>
        <w:t>arba Europos saugios oro navigacijos organizacija</w:t>
      </w:r>
      <w:r w:rsidRPr="00BE0209">
        <w:rPr>
          <w:rFonts w:ascii="Times New Roman" w:hAnsi="Times New Roman" w:cs="Times New Roman"/>
          <w:b/>
          <w:bCs/>
          <w:sz w:val="24"/>
          <w:szCs w:val="24"/>
        </w:rPr>
        <w:t xml:space="preserve"> </w:t>
      </w:r>
      <w:r w:rsidRPr="00BE0209">
        <w:rPr>
          <w:rFonts w:ascii="Times New Roman" w:hAnsi="Times New Roman" w:cs="Times New Roman"/>
          <w:sz w:val="24"/>
          <w:szCs w:val="24"/>
        </w:rPr>
        <w:t xml:space="preserve">dalimis, lygiomis vienai ketvirtajai Agentūros einamųjų metų planuotų sąnaudų, susijusių su oro navigacijos paslaugų teikėjų valstybine priežiūra pagal Reglamento (EB) Nr. 549/2004 nuostatas, lėšos.  </w:t>
      </w:r>
    </w:p>
    <w:p w14:paraId="3B55C658" w14:textId="244FC2E6" w:rsidR="00A968F5" w:rsidRPr="00BE0209" w:rsidRDefault="00A968F5"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t xml:space="preserve">Aviacijos įstatymo 8 straipsnyje nėra numatyta galimybė </w:t>
      </w:r>
      <w:r w:rsidRPr="00BE0209">
        <w:rPr>
          <w:rFonts w:ascii="Times New Roman" w:hAnsi="Times New Roman" w:cs="Times New Roman"/>
          <w:sz w:val="24"/>
          <w:szCs w:val="24"/>
        </w:rPr>
        <w:t>susisiekimo ministrui, nustatant konkrečius atlyginimo už Agentūros teikiamas administracines paslaugas dydžius, nustatyti atitinkamo dydžio nuolaidas</w:t>
      </w:r>
      <w:r w:rsidRPr="00BE0209">
        <w:rPr>
          <w:rFonts w:ascii="Times New Roman" w:eastAsia="Times New Roman" w:hAnsi="Times New Roman" w:cs="Times New Roman"/>
          <w:sz w:val="24"/>
          <w:szCs w:val="24"/>
        </w:rPr>
        <w:t xml:space="preserve"> </w:t>
      </w:r>
      <w:r w:rsidRPr="00BE0209">
        <w:rPr>
          <w:rFonts w:ascii="Times New Roman" w:hAnsi="Times New Roman" w:cs="Times New Roman"/>
          <w:sz w:val="24"/>
          <w:szCs w:val="24"/>
        </w:rPr>
        <w:t xml:space="preserve">nekomercinei bendrosios aviacijos veiklai. </w:t>
      </w:r>
    </w:p>
    <w:bookmarkEnd w:id="21"/>
    <w:p w14:paraId="20F56FB9" w14:textId="01840A9D" w:rsidR="00275A95" w:rsidRPr="00BE0209" w:rsidRDefault="00A86248" w:rsidP="00AD7C23">
      <w:pPr>
        <w:pStyle w:val="BodyText1"/>
        <w:spacing w:line="240" w:lineRule="auto"/>
        <w:ind w:right="-1" w:firstLine="851"/>
        <w:rPr>
          <w:b/>
          <w:bCs/>
          <w:sz w:val="24"/>
          <w:szCs w:val="24"/>
        </w:rPr>
      </w:pPr>
      <w:r w:rsidRPr="00BE0209">
        <w:rPr>
          <w:b/>
          <w:bCs/>
          <w:color w:val="auto"/>
          <w:sz w:val="24"/>
          <w:szCs w:val="24"/>
        </w:rPr>
        <w:t>3.4</w:t>
      </w:r>
      <w:r w:rsidR="00392F39" w:rsidRPr="00BE0209">
        <w:rPr>
          <w:b/>
          <w:bCs/>
          <w:color w:val="auto"/>
          <w:sz w:val="24"/>
          <w:szCs w:val="24"/>
        </w:rPr>
        <w:t xml:space="preserve">. </w:t>
      </w:r>
      <w:r w:rsidR="00275A95" w:rsidRPr="00BE0209">
        <w:rPr>
          <w:b/>
          <w:bCs/>
          <w:sz w:val="24"/>
          <w:szCs w:val="24"/>
        </w:rPr>
        <w:t>Dėl orlaivių laikino registravimo termino pratęsimo</w:t>
      </w:r>
    </w:p>
    <w:p w14:paraId="09B76A22" w14:textId="11E6F204" w:rsidR="00D1658F" w:rsidRPr="00BE0209" w:rsidRDefault="00275A95" w:rsidP="00AD7C23">
      <w:pPr>
        <w:pStyle w:val="prastasiniatinklio"/>
        <w:spacing w:before="0" w:beforeAutospacing="0" w:after="0" w:afterAutospacing="0"/>
        <w:ind w:right="-1" w:firstLine="851"/>
        <w:jc w:val="both"/>
      </w:pPr>
      <w:r w:rsidRPr="00BE0209">
        <w:t xml:space="preserve">Šiuo metu </w:t>
      </w:r>
      <w:bookmarkStart w:id="22" w:name="_Hlk69196759"/>
      <w:r w:rsidR="00D1658F" w:rsidRPr="00BE0209">
        <w:t>Aviacijos įstatymo 24 straipsnio 5 dalyje yra nustatyta, kad orlaivis Civilinių orlaivių registre gali būti laikinai įregistruotas ne ilgiau kaip vienam mėnesiui.</w:t>
      </w:r>
    </w:p>
    <w:bookmarkEnd w:id="22"/>
    <w:p w14:paraId="62C3D1D9" w14:textId="04B1A7AF" w:rsidR="00AE759A" w:rsidRPr="00BE0209" w:rsidRDefault="00A86248" w:rsidP="00AD7C23">
      <w:pPr>
        <w:pStyle w:val="prastasiniatinklio"/>
        <w:spacing w:before="0" w:beforeAutospacing="0" w:after="0" w:afterAutospacing="0"/>
        <w:ind w:right="-1" w:firstLine="851"/>
        <w:jc w:val="both"/>
        <w:rPr>
          <w:b/>
          <w:bCs/>
        </w:rPr>
      </w:pPr>
      <w:r w:rsidRPr="00BE0209">
        <w:rPr>
          <w:b/>
          <w:bCs/>
        </w:rPr>
        <w:t>3.</w:t>
      </w:r>
      <w:r w:rsidR="00630996" w:rsidRPr="00BE0209">
        <w:rPr>
          <w:b/>
          <w:bCs/>
        </w:rPr>
        <w:t>5</w:t>
      </w:r>
      <w:r w:rsidR="00AE759A" w:rsidRPr="00BE0209">
        <w:rPr>
          <w:b/>
          <w:bCs/>
        </w:rPr>
        <w:t xml:space="preserve">. Dėl valstybinės saugos programos teikimo ir tvirtinimo tvarkos ir </w:t>
      </w:r>
      <w:r w:rsidR="00F53BC9" w:rsidRPr="00BE0209">
        <w:rPr>
          <w:b/>
          <w:bCs/>
        </w:rPr>
        <w:t>v</w:t>
      </w:r>
      <w:r w:rsidR="00AE759A" w:rsidRPr="00BE0209">
        <w:rPr>
          <w:b/>
          <w:bCs/>
        </w:rPr>
        <w:t>alstybini</w:t>
      </w:r>
      <w:r w:rsidR="006E0FCC" w:rsidRPr="00BE0209">
        <w:rPr>
          <w:b/>
          <w:bCs/>
        </w:rPr>
        <w:t>ame</w:t>
      </w:r>
      <w:r w:rsidR="00AE759A" w:rsidRPr="00BE0209">
        <w:rPr>
          <w:b/>
          <w:bCs/>
        </w:rPr>
        <w:t xml:space="preserve"> aviacijos saugos plane numatytų saugos veiksmingumo lygio rodiklių užtikrinimo koordinavimo</w:t>
      </w:r>
    </w:p>
    <w:p w14:paraId="0D566B39" w14:textId="2E7A9834" w:rsidR="00AB5808" w:rsidRPr="00BE0209" w:rsidRDefault="00AB5808"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 xml:space="preserve">Šiuo metu Aviacijos įstatymo 28 straipsnio 3 ir 4 dalyse yra numatyta, kad </w:t>
      </w:r>
      <w:r w:rsidR="00D1658F" w:rsidRPr="00BE0209">
        <w:rPr>
          <w:rFonts w:ascii="Times New Roman" w:hAnsi="Times New Roman" w:cs="Times New Roman"/>
          <w:sz w:val="24"/>
          <w:szCs w:val="24"/>
        </w:rPr>
        <w:t>a</w:t>
      </w:r>
      <w:r w:rsidRPr="00BE0209">
        <w:rPr>
          <w:rFonts w:ascii="Times New Roman" w:hAnsi="Times New Roman" w:cs="Times New Roman"/>
          <w:sz w:val="24"/>
          <w:szCs w:val="24"/>
        </w:rPr>
        <w:t xml:space="preserve">viacijos saugos valdymui užtikrinti Vyriausybė tvirtina valstybinę saugos programą, kurioje numatomi aspektai, susiję su valstybės saugos valdymo įpareigojimais, nustatytais tarptautiniuose standartuose ir rekomenduojamoje praktikoje, ir kad valstybinės saugos programos įgyvendinimą koordinuoja </w:t>
      </w:r>
      <w:r w:rsidR="00242D4E" w:rsidRPr="00BE0209">
        <w:rPr>
          <w:rFonts w:ascii="Times New Roman" w:hAnsi="Times New Roman" w:cs="Times New Roman"/>
          <w:sz w:val="24"/>
          <w:szCs w:val="24"/>
        </w:rPr>
        <w:t xml:space="preserve">ir </w:t>
      </w:r>
      <w:r w:rsidRPr="00BE0209">
        <w:rPr>
          <w:rFonts w:ascii="Times New Roman" w:hAnsi="Times New Roman" w:cs="Times New Roman"/>
          <w:sz w:val="24"/>
          <w:szCs w:val="24"/>
        </w:rPr>
        <w:t xml:space="preserve">vykdo Vyriausybės sudaryta Valstybinė aviacijos saugos komisija. Aviacijos įstatyme nėra nuostatų dėl </w:t>
      </w:r>
      <w:r w:rsidR="00F53BC9" w:rsidRPr="00BE0209">
        <w:rPr>
          <w:rFonts w:ascii="Times New Roman" w:hAnsi="Times New Roman" w:cs="Times New Roman"/>
          <w:sz w:val="24"/>
          <w:szCs w:val="24"/>
        </w:rPr>
        <w:t>v</w:t>
      </w:r>
      <w:r w:rsidRPr="00BE0209">
        <w:rPr>
          <w:rFonts w:ascii="Times New Roman" w:hAnsi="Times New Roman" w:cs="Times New Roman"/>
          <w:sz w:val="24"/>
          <w:szCs w:val="24"/>
        </w:rPr>
        <w:t>alstybinį aviacijos saugos planą rengiančios ar tvirtinančios institucijos, taip pat nenumatyta galimybė patvirtinti aviacijos saugos veiksmingumo lygio rodiklius, skirtus siektinam saugos veiksmingumo lygiui nustatyti ir jo stebėsen</w:t>
      </w:r>
      <w:r w:rsidR="006E0FCC" w:rsidRPr="00BE0209">
        <w:rPr>
          <w:rFonts w:ascii="Times New Roman" w:hAnsi="Times New Roman" w:cs="Times New Roman"/>
          <w:sz w:val="24"/>
          <w:szCs w:val="24"/>
        </w:rPr>
        <w:t>ai vykdyti</w:t>
      </w:r>
      <w:r w:rsidRPr="00BE0209">
        <w:rPr>
          <w:rFonts w:ascii="Times New Roman" w:hAnsi="Times New Roman" w:cs="Times New Roman"/>
          <w:sz w:val="24"/>
          <w:szCs w:val="24"/>
        </w:rPr>
        <w:t>.</w:t>
      </w:r>
    </w:p>
    <w:p w14:paraId="475C17B6" w14:textId="6A9F7F25" w:rsidR="00AE759A" w:rsidRPr="00BE0209" w:rsidRDefault="00A86248" w:rsidP="00AD7C23">
      <w:pPr>
        <w:pStyle w:val="Sraopastraipa"/>
        <w:tabs>
          <w:tab w:val="left" w:pos="851"/>
          <w:tab w:val="left" w:pos="1276"/>
        </w:tabs>
        <w:spacing w:before="0" w:beforeAutospacing="0" w:after="0" w:afterAutospacing="0"/>
        <w:ind w:right="-1" w:firstLine="851"/>
        <w:contextualSpacing/>
        <w:jc w:val="both"/>
        <w:rPr>
          <w:b/>
          <w:bCs/>
        </w:rPr>
      </w:pPr>
      <w:r w:rsidRPr="00BE0209">
        <w:rPr>
          <w:b/>
          <w:bCs/>
        </w:rPr>
        <w:t>3.</w:t>
      </w:r>
      <w:r w:rsidR="00630996" w:rsidRPr="00BE0209">
        <w:rPr>
          <w:b/>
          <w:bCs/>
        </w:rPr>
        <w:t>6</w:t>
      </w:r>
      <w:r w:rsidR="00AE759A" w:rsidRPr="00BE0209">
        <w:rPr>
          <w:b/>
          <w:bCs/>
        </w:rPr>
        <w:t xml:space="preserve">. Dėl asmenų reputacijos </w:t>
      </w:r>
      <w:r w:rsidR="005D2D03" w:rsidRPr="00BE0209">
        <w:rPr>
          <w:b/>
          <w:bCs/>
        </w:rPr>
        <w:t>pa</w:t>
      </w:r>
      <w:r w:rsidR="00AE759A" w:rsidRPr="00BE0209">
        <w:rPr>
          <w:b/>
          <w:bCs/>
        </w:rPr>
        <w:t>tikrinimo</w:t>
      </w:r>
    </w:p>
    <w:p w14:paraId="33068F30" w14:textId="77777777" w:rsidR="00A1660E" w:rsidRPr="00BE0209" w:rsidRDefault="00A1660E" w:rsidP="00AD7C23">
      <w:pPr>
        <w:pStyle w:val="prastasiniatinklio"/>
        <w:spacing w:before="0" w:beforeAutospacing="0" w:after="0" w:afterAutospacing="0"/>
        <w:ind w:right="-1" w:firstLine="851"/>
        <w:jc w:val="both"/>
      </w:pPr>
      <w:r w:rsidRPr="00BE0209">
        <w:t>Šiuo metu Aviacijos įstatyme numatyta, kad tik nepriekaištingos reputacijos asmenims yra išduodami Lietuvos Respublikos civilinio orlaivio įgulos nario pažymėjimai, Lietuvos Respublikos civilinės aviacijos inspektoriaus pažymėjimai, taip pat pažymėjimai nelydimam asmeniui patekti į oro uosto riboto patekimo zoną ar į oro navigacijos paslaugas teikiančios įmonės kontroliuojamąją zoną.</w:t>
      </w:r>
    </w:p>
    <w:p w14:paraId="1DAFF7C3" w14:textId="21781E88" w:rsidR="00A1660E" w:rsidRPr="00BE0209" w:rsidRDefault="00A1660E" w:rsidP="00AD7C23">
      <w:pPr>
        <w:pStyle w:val="prastasiniatinklio"/>
        <w:spacing w:before="0" w:beforeAutospacing="0" w:after="0" w:afterAutospacing="0"/>
        <w:ind w:right="-1" w:firstLine="851"/>
        <w:jc w:val="both"/>
      </w:pPr>
      <w:r w:rsidRPr="00BE0209">
        <w:t xml:space="preserve">Aviacijos įstatyme taip pat numatyta, kokie asmenys nėra laikomi nepriekaištingos reputacijos </w:t>
      </w:r>
      <w:r w:rsidR="00D87B71" w:rsidRPr="00BE0209">
        <w:t>–</w:t>
      </w:r>
      <w:r w:rsidRPr="00BE0209">
        <w:t xml:space="preserve"> </w:t>
      </w:r>
      <w:bookmarkStart w:id="23" w:name="part_1b8956532024460a8e70da95734049fe"/>
      <w:bookmarkEnd w:id="23"/>
      <w:r w:rsidR="00D87B71" w:rsidRPr="00BE0209">
        <w:t xml:space="preserve">buvę </w:t>
      </w:r>
      <w:r w:rsidRPr="00BE0209">
        <w:t>nuteist</w:t>
      </w:r>
      <w:r w:rsidR="00EE75A0" w:rsidRPr="00BE0209">
        <w:t>i</w:t>
      </w:r>
      <w:r w:rsidRPr="00BE0209">
        <w:t xml:space="preserve"> už sunkų ar labai sunkų nusikaltimą, neatsižvelgiant į tai, ar teistumas yra išnykęs, ar panaikintas</w:t>
      </w:r>
      <w:r w:rsidR="00D87B71" w:rsidRPr="00BE0209">
        <w:t xml:space="preserve">, </w:t>
      </w:r>
      <w:bookmarkStart w:id="24" w:name="part_eb1e435bde584f4da6fd6b59149ba27c"/>
      <w:bookmarkEnd w:id="24"/>
      <w:r w:rsidR="00D87B71" w:rsidRPr="00BE0209">
        <w:t xml:space="preserve">taip pat buvę </w:t>
      </w:r>
      <w:r w:rsidRPr="00BE0209">
        <w:t>nuteist</w:t>
      </w:r>
      <w:r w:rsidR="00EE75A0" w:rsidRPr="00BE0209">
        <w:t>i</w:t>
      </w:r>
      <w:r w:rsidRPr="00BE0209">
        <w:t xml:space="preserve"> už nesunkų, apysunkį ar neatsargų nusikaltimą ir teistumas nėra išnykęs ar panaikintas</w:t>
      </w:r>
      <w:r w:rsidR="00D87B71" w:rsidRPr="00BE0209">
        <w:t xml:space="preserve">, asmenys, kurie </w:t>
      </w:r>
      <w:bookmarkStart w:id="25" w:name="part_a473554c50624769a0d55075dcf59285"/>
      <w:bookmarkEnd w:id="25"/>
      <w:r w:rsidR="00D87B71" w:rsidRPr="00BE0209">
        <w:t>per įstatyme numatytus terminus turėjo paskirt</w:t>
      </w:r>
      <w:r w:rsidR="00EE75A0" w:rsidRPr="00BE0209">
        <w:t>ų</w:t>
      </w:r>
      <w:r w:rsidRPr="00BE0209">
        <w:t xml:space="preserve"> administracin</w:t>
      </w:r>
      <w:r w:rsidR="00EE75A0" w:rsidRPr="00BE0209">
        <w:t>ių</w:t>
      </w:r>
      <w:r w:rsidRPr="00BE0209">
        <w:t xml:space="preserve"> nuobaud</w:t>
      </w:r>
      <w:r w:rsidR="00EE75A0" w:rsidRPr="00BE0209">
        <w:t>ų</w:t>
      </w:r>
      <w:r w:rsidRPr="00BE0209">
        <w:t xml:space="preserve"> už aviacijos saugumo reikalavimų pažeidimus</w:t>
      </w:r>
      <w:r w:rsidR="00D87B71" w:rsidRPr="00BE0209">
        <w:t xml:space="preserve">, taip pat asmenys, </w:t>
      </w:r>
      <w:bookmarkStart w:id="26" w:name="part_6444c86e611948929bf8ef205898f5bc"/>
      <w:bookmarkEnd w:id="26"/>
      <w:r w:rsidR="00D87B71" w:rsidRPr="00BE0209">
        <w:t xml:space="preserve">kurie buvo </w:t>
      </w:r>
      <w:r w:rsidRPr="00BE0209">
        <w:t>nuteist</w:t>
      </w:r>
      <w:r w:rsidR="00EE75A0" w:rsidRPr="00BE0209">
        <w:t>i</w:t>
      </w:r>
      <w:r w:rsidRPr="00BE0209">
        <w:t xml:space="preserve"> už baudžiamąjį nusižengimą ir yra neatlikę paskirtos bausmės (išskyrus atvejus, kai asmuo atleistas nuo bausmės atlikimo).</w:t>
      </w:r>
    </w:p>
    <w:p w14:paraId="02C0A6B8" w14:textId="04642AA0" w:rsidR="00364CFB" w:rsidRPr="00BE0209" w:rsidRDefault="00A86248" w:rsidP="00AD7C23">
      <w:pPr>
        <w:autoSpaceDE w:val="0"/>
        <w:autoSpaceDN w:val="0"/>
        <w:spacing w:after="0" w:line="240" w:lineRule="auto"/>
        <w:ind w:right="-1" w:firstLine="851"/>
        <w:jc w:val="both"/>
        <w:rPr>
          <w:rFonts w:ascii="Times New Roman" w:hAnsi="Times New Roman" w:cs="Times New Roman"/>
          <w:b/>
          <w:bCs/>
          <w:iCs/>
          <w:sz w:val="24"/>
          <w:szCs w:val="24"/>
        </w:rPr>
      </w:pPr>
      <w:r w:rsidRPr="00BE0209">
        <w:rPr>
          <w:rFonts w:ascii="Times New Roman" w:hAnsi="Times New Roman" w:cs="Times New Roman"/>
          <w:b/>
          <w:bCs/>
          <w:sz w:val="24"/>
          <w:szCs w:val="24"/>
        </w:rPr>
        <w:t>3.</w:t>
      </w:r>
      <w:r w:rsidR="00630996" w:rsidRPr="00BE0209">
        <w:rPr>
          <w:rFonts w:ascii="Times New Roman" w:hAnsi="Times New Roman" w:cs="Times New Roman"/>
          <w:b/>
          <w:bCs/>
          <w:sz w:val="24"/>
          <w:szCs w:val="24"/>
        </w:rPr>
        <w:t>7</w:t>
      </w:r>
      <w:r w:rsidR="00364CFB" w:rsidRPr="00BE0209">
        <w:rPr>
          <w:rFonts w:ascii="Times New Roman" w:hAnsi="Times New Roman" w:cs="Times New Roman"/>
          <w:b/>
          <w:bCs/>
          <w:sz w:val="24"/>
          <w:szCs w:val="24"/>
        </w:rPr>
        <w:t xml:space="preserve">. Dėl </w:t>
      </w:r>
      <w:r w:rsidR="00364CFB" w:rsidRPr="00BE0209">
        <w:rPr>
          <w:rFonts w:ascii="Times New Roman" w:hAnsi="Times New Roman" w:cs="Times New Roman"/>
          <w:b/>
          <w:bCs/>
          <w:iCs/>
          <w:sz w:val="24"/>
          <w:szCs w:val="24"/>
        </w:rPr>
        <w:t>leidimų vykdyti kitų užsienio šalių valstybės orlaivių skrydžius išdavimo tvarkos</w:t>
      </w:r>
    </w:p>
    <w:p w14:paraId="21954241" w14:textId="0914D088" w:rsidR="00B77001" w:rsidRPr="00BE0209" w:rsidRDefault="00B77001" w:rsidP="00AD7C23">
      <w:pPr>
        <w:pStyle w:val="BodyText1"/>
        <w:spacing w:line="240" w:lineRule="auto"/>
        <w:ind w:right="-1" w:firstLine="851"/>
        <w:rPr>
          <w:color w:val="auto"/>
          <w:sz w:val="24"/>
          <w:szCs w:val="24"/>
        </w:rPr>
      </w:pPr>
      <w:r w:rsidRPr="00BE0209">
        <w:rPr>
          <w:color w:val="auto"/>
          <w:sz w:val="24"/>
          <w:szCs w:val="24"/>
        </w:rPr>
        <w:t>Šiuo metu Aviacijos įstatymo 46 straipsnio 2 dalis numato, kad leidimus vykdyti kitų užsienio šalių valstybės orlaivių skrydžius krašto apsaugos ministro ar jo įgalioto asmens teikimu išduoda Užsienio reikalų ministerija. Papildomai pažymėtina, kad n</w:t>
      </w:r>
      <w:r w:rsidR="00E47957" w:rsidRPr="00BE0209">
        <w:rPr>
          <w:color w:val="auto"/>
          <w:sz w:val="24"/>
          <w:szCs w:val="24"/>
        </w:rPr>
        <w:t>ors</w:t>
      </w:r>
      <w:r w:rsidRPr="00BE0209">
        <w:rPr>
          <w:color w:val="auto"/>
          <w:sz w:val="24"/>
          <w:szCs w:val="24"/>
        </w:rPr>
        <w:t xml:space="preserve"> yra vartojamos formuluotės „ypač skub</w:t>
      </w:r>
      <w:r w:rsidR="00065326" w:rsidRPr="00BE0209">
        <w:rPr>
          <w:color w:val="auto"/>
          <w:sz w:val="24"/>
          <w:szCs w:val="24"/>
        </w:rPr>
        <w:t>ū</w:t>
      </w:r>
      <w:r w:rsidRPr="00BE0209">
        <w:rPr>
          <w:color w:val="auto"/>
          <w:sz w:val="24"/>
          <w:szCs w:val="24"/>
        </w:rPr>
        <w:t xml:space="preserve">s atvejai“ ir „labai svarbūs asmenys“, įstatyme nėra detalizuojama jų reikšmė ir nenumatoma </w:t>
      </w:r>
      <w:r w:rsidR="0061604A" w:rsidRPr="00BE0209">
        <w:rPr>
          <w:color w:val="auto"/>
          <w:sz w:val="24"/>
          <w:szCs w:val="24"/>
        </w:rPr>
        <w:t xml:space="preserve">galimybė </w:t>
      </w:r>
      <w:r w:rsidRPr="00BE0209">
        <w:rPr>
          <w:color w:val="auto"/>
          <w:sz w:val="24"/>
          <w:szCs w:val="24"/>
        </w:rPr>
        <w:t>tai padaryti kitiems subjektams.</w:t>
      </w:r>
    </w:p>
    <w:p w14:paraId="32DA695A" w14:textId="229E11B5" w:rsidR="00364CFB" w:rsidRPr="00BE0209" w:rsidRDefault="00A86248" w:rsidP="00AD7C23">
      <w:pPr>
        <w:autoSpaceDE w:val="0"/>
        <w:autoSpaceDN w:val="0"/>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b/>
          <w:bCs/>
          <w:sz w:val="24"/>
          <w:szCs w:val="24"/>
        </w:rPr>
        <w:t>3.</w:t>
      </w:r>
      <w:r w:rsidR="00630996" w:rsidRPr="00BE0209">
        <w:rPr>
          <w:rFonts w:ascii="Times New Roman" w:hAnsi="Times New Roman" w:cs="Times New Roman"/>
          <w:b/>
          <w:bCs/>
          <w:sz w:val="24"/>
          <w:szCs w:val="24"/>
        </w:rPr>
        <w:t>8</w:t>
      </w:r>
      <w:r w:rsidR="00364CFB" w:rsidRPr="00BE0209">
        <w:rPr>
          <w:rFonts w:ascii="Times New Roman" w:hAnsi="Times New Roman" w:cs="Times New Roman"/>
          <w:b/>
          <w:bCs/>
          <w:sz w:val="24"/>
          <w:szCs w:val="24"/>
        </w:rPr>
        <w:t xml:space="preserve">. </w:t>
      </w:r>
      <w:r w:rsidR="00364CFB" w:rsidRPr="00BE0209">
        <w:rPr>
          <w:rFonts w:ascii="Times New Roman" w:hAnsi="Times New Roman" w:cs="Times New Roman"/>
          <w:b/>
          <w:bCs/>
          <w:iCs/>
          <w:sz w:val="24"/>
          <w:szCs w:val="24"/>
        </w:rPr>
        <w:t>Dėl</w:t>
      </w:r>
      <w:r w:rsidR="00364CFB" w:rsidRPr="00BE0209">
        <w:rPr>
          <w:rFonts w:ascii="Times New Roman" w:hAnsi="Times New Roman" w:cs="Times New Roman"/>
          <w:b/>
          <w:iCs/>
          <w:sz w:val="24"/>
          <w:szCs w:val="24"/>
        </w:rPr>
        <w:t xml:space="preserve"> užsienio šalių valstybės orlaivių leidimų skrydžiams į Lietuvos Respublikos teritoriją</w:t>
      </w:r>
    </w:p>
    <w:p w14:paraId="00085D91" w14:textId="03545D53" w:rsidR="00907E27" w:rsidRPr="00BE0209" w:rsidRDefault="00907E27" w:rsidP="00AD7C23">
      <w:pPr>
        <w:pStyle w:val="BodyText1"/>
        <w:spacing w:line="240" w:lineRule="auto"/>
        <w:ind w:right="-1" w:firstLine="851"/>
        <w:rPr>
          <w:color w:val="auto"/>
          <w:sz w:val="24"/>
          <w:szCs w:val="24"/>
        </w:rPr>
      </w:pPr>
      <w:r w:rsidRPr="00BE0209">
        <w:rPr>
          <w:color w:val="auto"/>
          <w:sz w:val="24"/>
          <w:szCs w:val="24"/>
        </w:rPr>
        <w:t>Šiuo metu Aviacijos įstatyme nėra nustatytas išduotų metinių diplomatinių leidimų vykdyti užsienio šalių valstybės orlaivių skrydžius į Lietuvos Respublikos teritoriją, iš jos arba per ją galiojimo terminas.</w:t>
      </w:r>
    </w:p>
    <w:p w14:paraId="5BFA3C2C" w14:textId="210EABD7" w:rsidR="00932E48" w:rsidRPr="00BE0209" w:rsidRDefault="00A86248" w:rsidP="00AD7C23">
      <w:pPr>
        <w:pStyle w:val="prastasiniatinklio"/>
        <w:spacing w:before="0" w:beforeAutospacing="0" w:after="0" w:afterAutospacing="0"/>
        <w:ind w:right="-1" w:firstLine="851"/>
        <w:jc w:val="both"/>
        <w:rPr>
          <w:b/>
          <w:bCs/>
        </w:rPr>
      </w:pPr>
      <w:r w:rsidRPr="00BE0209">
        <w:rPr>
          <w:b/>
          <w:bCs/>
        </w:rPr>
        <w:t>3.</w:t>
      </w:r>
      <w:r w:rsidR="00630996" w:rsidRPr="00BE0209">
        <w:rPr>
          <w:b/>
          <w:bCs/>
        </w:rPr>
        <w:t>9</w:t>
      </w:r>
      <w:r w:rsidR="00932E48" w:rsidRPr="00BE0209">
        <w:rPr>
          <w:b/>
          <w:bCs/>
        </w:rPr>
        <w:t>. Dėl antžeminio aptarnavimo oro uostuose</w:t>
      </w:r>
    </w:p>
    <w:p w14:paraId="29E33C2E" w14:textId="51CA807D" w:rsidR="008B0284" w:rsidRPr="00BE0209" w:rsidRDefault="008B0284" w:rsidP="00AD7C23">
      <w:pPr>
        <w:pStyle w:val="prastasiniatinklio"/>
        <w:spacing w:before="0" w:beforeAutospacing="0" w:after="0" w:afterAutospacing="0"/>
        <w:ind w:right="-1" w:firstLine="851"/>
        <w:jc w:val="both"/>
      </w:pPr>
      <w:r w:rsidRPr="00BE0209">
        <w:lastRenderedPageBreak/>
        <w:t xml:space="preserve">Susisiekimo ministro sudarytos nuolatinės </w:t>
      </w:r>
      <w:r w:rsidR="00EE75A0" w:rsidRPr="00BE0209">
        <w:t xml:space="preserve">komisijos, nagrinėjančios </w:t>
      </w:r>
      <w:r w:rsidRPr="00BE0209">
        <w:t xml:space="preserve">paraiškas patvirtinti antžeminių paslaugų teikėją arba </w:t>
      </w:r>
      <w:proofErr w:type="spellStart"/>
      <w:r w:rsidRPr="00BE0209">
        <w:t>savateikį</w:t>
      </w:r>
      <w:proofErr w:type="spellEnd"/>
      <w:r w:rsidR="00EE75A0" w:rsidRPr="00BE0209">
        <w:t>,</w:t>
      </w:r>
      <w:r w:rsidRPr="00BE0209">
        <w:t xml:space="preserve"> kompetencijos yra nustatytos Aviacijos įstatymo </w:t>
      </w:r>
      <w:r w:rsidR="00EE75A0" w:rsidRPr="00BE0209">
        <w:br/>
      </w:r>
      <w:r w:rsidRPr="00BE0209">
        <w:t>49 straipsnio 4 dalyje.</w:t>
      </w:r>
    </w:p>
    <w:p w14:paraId="0D8869CF" w14:textId="18ABB3CB" w:rsidR="008B0284" w:rsidRPr="00BE0209" w:rsidRDefault="008B0284" w:rsidP="00AD7C23">
      <w:pPr>
        <w:pStyle w:val="prastasiniatinklio"/>
        <w:spacing w:before="0" w:beforeAutospacing="0" w:after="0" w:afterAutospacing="0"/>
        <w:ind w:right="-1" w:firstLine="851"/>
        <w:jc w:val="both"/>
      </w:pPr>
      <w:r w:rsidRPr="00BE0209">
        <w:t>Nuostatų, nurodančių</w:t>
      </w:r>
      <w:r w:rsidR="00EE75A0" w:rsidRPr="00BE0209">
        <w:t>,</w:t>
      </w:r>
      <w:r w:rsidRPr="00BE0209">
        <w:t xml:space="preserve"> kokia antžeminių paslaugų teikimo tvarka galioja oro uostuose, nepasiekusiuose Aviacijos įstatymo 49 straipsnyje 22 dalyje nurodytų kriterijų, nacionaliniuose teisės aktuose nėra.</w:t>
      </w:r>
    </w:p>
    <w:p w14:paraId="52067200" w14:textId="07EDD032" w:rsidR="00A204F1" w:rsidRPr="00BE0209" w:rsidRDefault="00A86248" w:rsidP="00AD7C23">
      <w:pPr>
        <w:pStyle w:val="Sraopastraipa"/>
        <w:spacing w:before="0" w:beforeAutospacing="0" w:after="0" w:afterAutospacing="0"/>
        <w:ind w:right="-1" w:firstLine="851"/>
        <w:jc w:val="both"/>
        <w:rPr>
          <w:b/>
          <w:bCs/>
        </w:rPr>
      </w:pPr>
      <w:r w:rsidRPr="00BE0209">
        <w:rPr>
          <w:b/>
          <w:bCs/>
        </w:rPr>
        <w:t>3.1</w:t>
      </w:r>
      <w:r w:rsidR="00630996" w:rsidRPr="00BE0209">
        <w:rPr>
          <w:b/>
          <w:bCs/>
        </w:rPr>
        <w:t>0</w:t>
      </w:r>
      <w:r w:rsidR="00A204F1" w:rsidRPr="00BE0209">
        <w:rPr>
          <w:b/>
          <w:bCs/>
        </w:rPr>
        <w:t>. Dėl leidimų ne Europos Sąjungos vežėjams vykdyti skrydžius tarp Europos Sąjungai ir Europos ekonominei erdvei priklausančių valstybių ir Lietuvos Respublikos</w:t>
      </w:r>
    </w:p>
    <w:p w14:paraId="04879D3B" w14:textId="39790CDA" w:rsidR="00A204F1" w:rsidRPr="00BE0209" w:rsidRDefault="00A204F1"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 xml:space="preserve">Šiuo metu </w:t>
      </w:r>
      <w:r w:rsidR="008F2D27" w:rsidRPr="00BE0209">
        <w:rPr>
          <w:rFonts w:ascii="Times New Roman" w:hAnsi="Times New Roman" w:cs="Times New Roman"/>
          <w:sz w:val="24"/>
          <w:szCs w:val="24"/>
        </w:rPr>
        <w:t>į</w:t>
      </w:r>
      <w:r w:rsidRPr="00BE0209">
        <w:rPr>
          <w:rFonts w:ascii="Times New Roman" w:hAnsi="Times New Roman" w:cs="Times New Roman"/>
          <w:sz w:val="24"/>
          <w:szCs w:val="24"/>
        </w:rPr>
        <w:t xml:space="preserve">statymo projektu siūlomi teisiniai santykiai nacionalinėje teisėje nereguliuojami. ES ir EEE oro transporto rinka liberalizuota ir yra visiškai atvira Europos Sąjungos ir Europos ekonominei erdvei priklausantiems </w:t>
      </w:r>
      <w:r w:rsidR="00EE75A0" w:rsidRPr="00BE0209">
        <w:rPr>
          <w:rFonts w:ascii="Times New Roman" w:hAnsi="Times New Roman" w:cs="Times New Roman"/>
          <w:sz w:val="24"/>
          <w:szCs w:val="24"/>
        </w:rPr>
        <w:t xml:space="preserve">ir (ar) </w:t>
      </w:r>
      <w:r w:rsidRPr="00BE0209">
        <w:rPr>
          <w:rFonts w:ascii="Times New Roman" w:hAnsi="Times New Roman" w:cs="Times New Roman"/>
          <w:sz w:val="24"/>
          <w:szCs w:val="24"/>
        </w:rPr>
        <w:t>jose registruotiems oro vežėjams, turintiems licencijas, išduotas pagal Reglamentą (EB) Nr. 1008/2008. Minėtas reglamentas nesuteikia tokių liberalių teisių ne ES vežėjams naudotis ES ir EEE oro transporto rinka. Todėl ne ES vežėjų komercinė veikla ES vidaus rinkoje (tarp ES ir EEE nepriklausančių valstybių ir Lietuvos Respublikos) turi būti reguliuojama nacionaliniu lygmeniu, t. y. nustatant toki</w:t>
      </w:r>
      <w:r w:rsidR="006C66FB" w:rsidRPr="00BE0209">
        <w:rPr>
          <w:rFonts w:ascii="Times New Roman" w:hAnsi="Times New Roman" w:cs="Times New Roman"/>
          <w:sz w:val="24"/>
          <w:szCs w:val="24"/>
        </w:rPr>
        <w:t>os</w:t>
      </w:r>
      <w:r w:rsidRPr="00BE0209">
        <w:rPr>
          <w:rFonts w:ascii="Times New Roman" w:hAnsi="Times New Roman" w:cs="Times New Roman"/>
          <w:sz w:val="24"/>
          <w:szCs w:val="24"/>
        </w:rPr>
        <w:t xml:space="preserve"> veikl</w:t>
      </w:r>
      <w:r w:rsidR="006C66FB" w:rsidRPr="00BE0209">
        <w:rPr>
          <w:rFonts w:ascii="Times New Roman" w:hAnsi="Times New Roman" w:cs="Times New Roman"/>
          <w:sz w:val="24"/>
          <w:szCs w:val="24"/>
        </w:rPr>
        <w:t>os</w:t>
      </w:r>
      <w:r w:rsidRPr="00BE0209">
        <w:rPr>
          <w:rFonts w:ascii="Times New Roman" w:hAnsi="Times New Roman" w:cs="Times New Roman"/>
          <w:sz w:val="24"/>
          <w:szCs w:val="24"/>
        </w:rPr>
        <w:t xml:space="preserve"> sąlygas Aviacijos įstatyme. </w:t>
      </w:r>
    </w:p>
    <w:p w14:paraId="1156D604" w14:textId="6BDE8FB3" w:rsidR="00F9238D" w:rsidRPr="00BE0209" w:rsidRDefault="003B1DD3" w:rsidP="00AD7C23">
      <w:pPr>
        <w:spacing w:after="0" w:line="240" w:lineRule="auto"/>
        <w:ind w:right="-1" w:firstLine="851"/>
        <w:jc w:val="both"/>
        <w:rPr>
          <w:rFonts w:ascii="Times New Roman" w:eastAsia="Times New Roman" w:hAnsi="Times New Roman" w:cs="Times New Roman"/>
          <w:b/>
          <w:bCs/>
          <w:sz w:val="24"/>
          <w:szCs w:val="24"/>
          <w:lang w:eastAsia="lt-LT"/>
        </w:rPr>
      </w:pPr>
      <w:r w:rsidRPr="00BE0209">
        <w:rPr>
          <w:rFonts w:ascii="Times New Roman" w:eastAsia="Times New Roman" w:hAnsi="Times New Roman" w:cs="Times New Roman"/>
          <w:b/>
          <w:bCs/>
          <w:sz w:val="24"/>
          <w:szCs w:val="24"/>
          <w:lang w:eastAsia="lt-LT"/>
        </w:rPr>
        <w:t>3.1</w:t>
      </w:r>
      <w:r w:rsidR="00630996" w:rsidRPr="00BE0209">
        <w:rPr>
          <w:rFonts w:ascii="Times New Roman" w:eastAsia="Times New Roman" w:hAnsi="Times New Roman" w:cs="Times New Roman"/>
          <w:b/>
          <w:bCs/>
          <w:sz w:val="24"/>
          <w:szCs w:val="24"/>
          <w:lang w:eastAsia="lt-LT"/>
        </w:rPr>
        <w:t>1</w:t>
      </w:r>
      <w:r w:rsidRPr="00BE0209">
        <w:rPr>
          <w:rFonts w:ascii="Times New Roman" w:eastAsia="Times New Roman" w:hAnsi="Times New Roman" w:cs="Times New Roman"/>
          <w:b/>
          <w:bCs/>
          <w:sz w:val="24"/>
          <w:szCs w:val="24"/>
          <w:lang w:eastAsia="lt-LT"/>
        </w:rPr>
        <w:t xml:space="preserve">. </w:t>
      </w:r>
      <w:r w:rsidR="00F9238D" w:rsidRPr="00BE0209">
        <w:rPr>
          <w:rFonts w:ascii="Times New Roman" w:eastAsia="Times New Roman" w:hAnsi="Times New Roman" w:cs="Times New Roman"/>
          <w:b/>
          <w:bCs/>
          <w:sz w:val="24"/>
          <w:szCs w:val="24"/>
          <w:lang w:eastAsia="lt-LT"/>
        </w:rPr>
        <w:t>Dėl eksperimentinės kategorijos orlaivių tinkamumo skraidyti patikrų inspektorių</w:t>
      </w:r>
    </w:p>
    <w:p w14:paraId="4B5D1D83" w14:textId="77777777" w:rsidR="00F9238D" w:rsidRPr="00BE0209" w:rsidRDefault="00F9238D" w:rsidP="00AD7C23">
      <w:pPr>
        <w:spacing w:after="0" w:line="240" w:lineRule="auto"/>
        <w:ind w:right="-1" w:firstLine="851"/>
        <w:jc w:val="both"/>
        <w:rPr>
          <w:rFonts w:ascii="Times New Roman" w:eastAsia="Times New Roman" w:hAnsi="Times New Roman" w:cs="Times New Roman"/>
          <w:color w:val="000000"/>
          <w:sz w:val="24"/>
          <w:szCs w:val="24"/>
        </w:rPr>
      </w:pPr>
      <w:r w:rsidRPr="00BE0209">
        <w:rPr>
          <w:rFonts w:ascii="Times New Roman" w:eastAsia="Times New Roman" w:hAnsi="Times New Roman" w:cs="Times New Roman"/>
          <w:sz w:val="24"/>
          <w:szCs w:val="24"/>
          <w:lang w:eastAsia="lt-LT"/>
        </w:rPr>
        <w:t xml:space="preserve">Šiuo metu Aviacijos įstatymo 3 straipsnio 5 dalyje numatyta, kad </w:t>
      </w:r>
      <w:r w:rsidRPr="00BE0209">
        <w:rPr>
          <w:rFonts w:ascii="Times New Roman" w:eastAsia="Times New Roman" w:hAnsi="Times New Roman" w:cs="Times New Roman"/>
          <w:color w:val="000000" w:themeColor="text1"/>
          <w:sz w:val="24"/>
          <w:szCs w:val="24"/>
        </w:rPr>
        <w:t xml:space="preserve">eksperimentinės kategorijos orlaivių, išskyrus paprastuosius orlaivius, ir bepiločių orlaivių, kuriems netaikomi Reglamente (ES) 2019/947 nustatyti sertifikavimo ir naudotojų registravimo reikalavimai, tinkamumo skraidyti reikalavimus nustato LTSA, atsižvelgdama į skrydžių saugos užtikrinimą. </w:t>
      </w:r>
    </w:p>
    <w:p w14:paraId="4E41FE0F" w14:textId="43473493" w:rsidR="00F9238D" w:rsidRPr="00BE0209" w:rsidRDefault="00353DEB" w:rsidP="00AD7C23">
      <w:pPr>
        <w:spacing w:after="0" w:line="240" w:lineRule="auto"/>
        <w:ind w:right="-1" w:firstLine="851"/>
        <w:jc w:val="both"/>
        <w:rPr>
          <w:rFonts w:ascii="Times New Roman" w:eastAsia="Times New Roman" w:hAnsi="Times New Roman" w:cs="Times New Roman"/>
          <w:sz w:val="24"/>
          <w:szCs w:val="24"/>
          <w:lang w:eastAsia="lt-LT"/>
        </w:rPr>
      </w:pPr>
      <w:hyperlink r:id="rId20" w:history="1">
        <w:r w:rsidR="00F9238D" w:rsidRPr="00BE0209">
          <w:rPr>
            <w:rStyle w:val="Hipersaitas"/>
            <w:rFonts w:ascii="Times New Roman" w:eastAsia="Times New Roman" w:hAnsi="Times New Roman" w:cs="Times New Roman"/>
            <w:sz w:val="24"/>
            <w:szCs w:val="24"/>
            <w:lang w:eastAsia="lt-LT"/>
          </w:rPr>
          <w:t>Civilinių orlaivių specialiųjų tinkamumo skraidyti pažymėjimų išdavimo taisyklių</w:t>
        </w:r>
      </w:hyperlink>
      <w:r w:rsidR="00F9238D" w:rsidRPr="00BE0209">
        <w:rPr>
          <w:rFonts w:ascii="Times New Roman" w:eastAsia="Times New Roman" w:hAnsi="Times New Roman" w:cs="Times New Roman"/>
          <w:color w:val="000000" w:themeColor="text1"/>
          <w:sz w:val="24"/>
          <w:szCs w:val="24"/>
          <w:lang w:eastAsia="lt-LT"/>
        </w:rPr>
        <w:t xml:space="preserve">, patvirtintų </w:t>
      </w:r>
      <w:hyperlink r:id="rId21" w:history="1">
        <w:r w:rsidR="00F9238D" w:rsidRPr="00BE0209">
          <w:rPr>
            <w:rStyle w:val="Hipersaitas"/>
            <w:rFonts w:ascii="Times New Roman" w:eastAsia="Times New Roman" w:hAnsi="Times New Roman" w:cs="Times New Roman"/>
            <w:sz w:val="24"/>
            <w:szCs w:val="24"/>
            <w:lang w:eastAsia="lt-LT"/>
          </w:rPr>
          <w:t xml:space="preserve">Lietuvos transporto saugos administracijos direktoriaus 2019 m. kovo 6 d. įsakymu </w:t>
        </w:r>
        <w:r w:rsidR="00E47957" w:rsidRPr="00BE0209">
          <w:rPr>
            <w:rStyle w:val="Hipersaitas"/>
            <w:rFonts w:ascii="Times New Roman" w:eastAsia="Times New Roman" w:hAnsi="Times New Roman" w:cs="Times New Roman"/>
            <w:sz w:val="24"/>
            <w:szCs w:val="24"/>
            <w:lang w:eastAsia="lt-LT"/>
          </w:rPr>
          <w:br/>
        </w:r>
        <w:r w:rsidR="00F9238D" w:rsidRPr="00BE0209">
          <w:rPr>
            <w:rStyle w:val="Hipersaitas"/>
            <w:rFonts w:ascii="Times New Roman" w:eastAsia="Times New Roman" w:hAnsi="Times New Roman" w:cs="Times New Roman"/>
            <w:sz w:val="24"/>
            <w:szCs w:val="24"/>
            <w:lang w:eastAsia="lt-LT"/>
          </w:rPr>
          <w:t>Nr. 2BE-70 „Dėl Civilinių orlaivių specialiųjų tinkamumo skraidyti pažymėjimų išdavimo taisyklių patvirtinimo“</w:t>
        </w:r>
      </w:hyperlink>
      <w:r w:rsidR="00F9238D" w:rsidRPr="00BE0209">
        <w:rPr>
          <w:rFonts w:ascii="Times New Roman" w:eastAsia="Times New Roman" w:hAnsi="Times New Roman" w:cs="Times New Roman"/>
          <w:color w:val="000000" w:themeColor="text1"/>
          <w:sz w:val="24"/>
          <w:szCs w:val="24"/>
        </w:rPr>
        <w:t xml:space="preserve">, </w:t>
      </w:r>
      <w:r w:rsidR="00F9238D" w:rsidRPr="00BE0209">
        <w:rPr>
          <w:rFonts w:ascii="Times New Roman" w:eastAsia="Times New Roman" w:hAnsi="Times New Roman" w:cs="Times New Roman"/>
          <w:sz w:val="24"/>
          <w:szCs w:val="24"/>
          <w:lang w:eastAsia="lt-LT"/>
        </w:rPr>
        <w:t>18 ir 21 punktuose įtvirtinta, kad pripažinti eksperimentinės kategorijos orlaivį tinkamu skraidyti ir išduoti jam STSP pavesta Agentūrai; prieš išduodamas orlaivio STSP ar pratęsdamas orlaivio STSP galiojimo laiką, Agentūros įgaliotas asmuo privalo įvertinti kartu su paraiška pateiktus dokumentus ir Agentūros patvirtinto įgaliotojo orlaivių tinkamumo skraidyti inspektoriaus rekomendacijas, o prireikus – pats asmeniškai apžiūrėti orlaivį ir (arba) pareikalauti atlikti bandomuosius skrydžius.</w:t>
      </w:r>
    </w:p>
    <w:p w14:paraId="54BC6CA0" w14:textId="7717FD9A" w:rsidR="00F9238D" w:rsidRPr="00BE0209" w:rsidRDefault="00F9238D" w:rsidP="00AD7C23">
      <w:pPr>
        <w:spacing w:after="0" w:line="240" w:lineRule="auto"/>
        <w:ind w:right="-1" w:firstLine="851"/>
        <w:jc w:val="both"/>
        <w:rPr>
          <w:rFonts w:ascii="Times New Roman" w:eastAsia="Times New Roman" w:hAnsi="Times New Roman" w:cs="Times New Roman"/>
          <w:iCs/>
          <w:sz w:val="24"/>
          <w:szCs w:val="24"/>
          <w:lang w:eastAsia="lt-LT"/>
        </w:rPr>
      </w:pPr>
      <w:r w:rsidRPr="00BE0209">
        <w:rPr>
          <w:rFonts w:ascii="Times New Roman" w:eastAsia="Times New Roman" w:hAnsi="Times New Roman" w:cs="Times New Roman"/>
          <w:sz w:val="24"/>
          <w:szCs w:val="24"/>
          <w:lang w:eastAsia="lt-LT"/>
        </w:rPr>
        <w:t>Civilinės aviacijos administracijos direktoriaus 2015 m. rugsėjo 22 d. įsakymu Nr. 4R-164 „Dėl įgaliot</w:t>
      </w:r>
      <w:r w:rsidR="001A2DB9" w:rsidRPr="00BE0209">
        <w:rPr>
          <w:rFonts w:ascii="Times New Roman" w:eastAsia="Times New Roman" w:hAnsi="Times New Roman" w:cs="Times New Roman"/>
          <w:sz w:val="24"/>
          <w:szCs w:val="24"/>
          <w:lang w:eastAsia="lt-LT"/>
        </w:rPr>
        <w:t>ų</w:t>
      </w:r>
      <w:r w:rsidRPr="00BE0209">
        <w:rPr>
          <w:rFonts w:ascii="Times New Roman" w:eastAsia="Times New Roman" w:hAnsi="Times New Roman" w:cs="Times New Roman"/>
          <w:sz w:val="24"/>
          <w:szCs w:val="24"/>
          <w:lang w:eastAsia="lt-LT"/>
        </w:rPr>
        <w:t xml:space="preserve">jų inspektorių patvirtinimo“ yra patvirtintas </w:t>
      </w:r>
      <w:proofErr w:type="spellStart"/>
      <w:r w:rsidRPr="00BE0209">
        <w:rPr>
          <w:rFonts w:ascii="Times New Roman" w:eastAsia="Times New Roman" w:hAnsi="Times New Roman" w:cs="Times New Roman"/>
          <w:sz w:val="24"/>
          <w:szCs w:val="24"/>
          <w:lang w:eastAsia="lt-LT"/>
        </w:rPr>
        <w:t>Ultralengvųjų</w:t>
      </w:r>
      <w:proofErr w:type="spellEnd"/>
      <w:r w:rsidRPr="00BE0209">
        <w:rPr>
          <w:rFonts w:ascii="Times New Roman" w:eastAsia="Times New Roman" w:hAnsi="Times New Roman" w:cs="Times New Roman"/>
          <w:sz w:val="24"/>
          <w:szCs w:val="24"/>
          <w:lang w:eastAsia="lt-LT"/>
        </w:rPr>
        <w:t xml:space="preserve"> orlaivių pilotų federacijos inspektorių sąrašas, šiems inspektoriams </w:t>
      </w:r>
      <w:r w:rsidR="00E47957" w:rsidRPr="00BE0209">
        <w:rPr>
          <w:rFonts w:ascii="Times New Roman" w:eastAsia="Times New Roman" w:hAnsi="Times New Roman" w:cs="Times New Roman"/>
          <w:sz w:val="24"/>
          <w:szCs w:val="24"/>
          <w:lang w:eastAsia="lt-LT"/>
        </w:rPr>
        <w:t xml:space="preserve">suteikta </w:t>
      </w:r>
      <w:r w:rsidRPr="00BE0209">
        <w:rPr>
          <w:rFonts w:ascii="Times New Roman" w:eastAsia="Times New Roman" w:hAnsi="Times New Roman" w:cs="Times New Roman"/>
          <w:sz w:val="24"/>
          <w:szCs w:val="24"/>
          <w:lang w:eastAsia="lt-LT"/>
        </w:rPr>
        <w:t>teis</w:t>
      </w:r>
      <w:r w:rsidR="00E47957" w:rsidRPr="00BE0209">
        <w:rPr>
          <w:rFonts w:ascii="Times New Roman" w:eastAsia="Times New Roman" w:hAnsi="Times New Roman" w:cs="Times New Roman"/>
          <w:sz w:val="24"/>
          <w:szCs w:val="24"/>
          <w:lang w:eastAsia="lt-LT"/>
        </w:rPr>
        <w:t>ė</w:t>
      </w:r>
      <w:r w:rsidRPr="00BE0209">
        <w:rPr>
          <w:rFonts w:ascii="Times New Roman" w:eastAsia="Times New Roman" w:hAnsi="Times New Roman" w:cs="Times New Roman"/>
          <w:sz w:val="24"/>
          <w:szCs w:val="24"/>
          <w:lang w:eastAsia="lt-LT"/>
        </w:rPr>
        <w:t xml:space="preserve"> atlikti eksperimentinių orlaivių tinkamumo skraidyti patikrą ir teikti rekomendacijas Civilinės aviacijos administracijai specialiesiems tinkamumo skraidyti pažymėjimams išduoti, pratęsti bei sustabdyti. </w:t>
      </w:r>
      <w:r w:rsidRPr="00BE0209">
        <w:rPr>
          <w:rFonts w:ascii="Times New Roman" w:eastAsia="Times New Roman" w:hAnsi="Times New Roman" w:cs="Times New Roman"/>
          <w:iCs/>
          <w:sz w:val="24"/>
          <w:szCs w:val="24"/>
          <w:lang w:eastAsia="lt-LT"/>
        </w:rPr>
        <w:t>Aviacijos įstatymas nesuteikia LTSA įgaliojimų tvirtinti tokį sąrašą ar pavesti tai padaryti Agentūrai.</w:t>
      </w:r>
    </w:p>
    <w:p w14:paraId="454FED69" w14:textId="0F5C8ECB" w:rsidR="003B1DD3" w:rsidRPr="00BE0209" w:rsidRDefault="00F9238D" w:rsidP="00AD7C23">
      <w:pPr>
        <w:spacing w:after="0" w:line="240" w:lineRule="auto"/>
        <w:ind w:right="-1" w:firstLine="851"/>
        <w:jc w:val="both"/>
        <w:rPr>
          <w:rFonts w:ascii="Times New Roman" w:eastAsia="Times New Roman" w:hAnsi="Times New Roman" w:cs="Times New Roman"/>
          <w:b/>
          <w:bCs/>
          <w:sz w:val="24"/>
          <w:szCs w:val="24"/>
          <w:lang w:eastAsia="lt-LT"/>
        </w:rPr>
      </w:pPr>
      <w:r w:rsidRPr="00BE0209">
        <w:rPr>
          <w:rFonts w:ascii="Times New Roman" w:eastAsia="Times New Roman" w:hAnsi="Times New Roman" w:cs="Times New Roman"/>
          <w:b/>
          <w:bCs/>
          <w:sz w:val="24"/>
          <w:szCs w:val="24"/>
          <w:lang w:eastAsia="lt-LT"/>
        </w:rPr>
        <w:t>3.1</w:t>
      </w:r>
      <w:r w:rsidR="00630996" w:rsidRPr="00BE0209">
        <w:rPr>
          <w:rFonts w:ascii="Times New Roman" w:eastAsia="Times New Roman" w:hAnsi="Times New Roman" w:cs="Times New Roman"/>
          <w:b/>
          <w:bCs/>
          <w:sz w:val="24"/>
          <w:szCs w:val="24"/>
          <w:lang w:eastAsia="lt-LT"/>
        </w:rPr>
        <w:t>2</w:t>
      </w:r>
      <w:r w:rsidRPr="00BE0209">
        <w:rPr>
          <w:rFonts w:ascii="Times New Roman" w:eastAsia="Times New Roman" w:hAnsi="Times New Roman" w:cs="Times New Roman"/>
          <w:b/>
          <w:bCs/>
          <w:sz w:val="24"/>
          <w:szCs w:val="24"/>
          <w:lang w:eastAsia="lt-LT"/>
        </w:rPr>
        <w:t>.    </w:t>
      </w:r>
      <w:r w:rsidR="003B1DD3" w:rsidRPr="00BE0209">
        <w:rPr>
          <w:rFonts w:ascii="Times New Roman" w:eastAsia="Times New Roman" w:hAnsi="Times New Roman" w:cs="Times New Roman"/>
          <w:b/>
          <w:bCs/>
          <w:sz w:val="24"/>
          <w:szCs w:val="24"/>
          <w:lang w:eastAsia="lt-LT"/>
        </w:rPr>
        <w:t>Dėl kitų pakeitimų</w:t>
      </w:r>
    </w:p>
    <w:p w14:paraId="2653AC5D" w14:textId="437CA3E9" w:rsidR="00E84C36" w:rsidRPr="00BE0209" w:rsidRDefault="003B1DD3" w:rsidP="00AD7C23">
      <w:pPr>
        <w:pStyle w:val="Sraopastraipa"/>
        <w:numPr>
          <w:ilvl w:val="0"/>
          <w:numId w:val="5"/>
        </w:numPr>
        <w:spacing w:before="0" w:beforeAutospacing="0" w:after="0" w:afterAutospacing="0"/>
        <w:ind w:left="0" w:right="-1" w:firstLine="851"/>
        <w:jc w:val="both"/>
      </w:pPr>
      <w:r w:rsidRPr="00BE0209">
        <w:t>Šiuo metu</w:t>
      </w:r>
      <w:r w:rsidR="0053762D" w:rsidRPr="00BE0209">
        <w:t xml:space="preserve"> Aviacijos</w:t>
      </w:r>
      <w:r w:rsidRPr="00BE0209">
        <w:t xml:space="preserve"> įstatymo 2 straipsn</w:t>
      </w:r>
      <w:r w:rsidR="009C57C6" w:rsidRPr="00BE0209">
        <w:t xml:space="preserve">io 35 dalyje </w:t>
      </w:r>
      <w:r w:rsidRPr="00BE0209">
        <w:t xml:space="preserve">numatyta, kad </w:t>
      </w:r>
      <w:r w:rsidR="009C57C6" w:rsidRPr="00BE0209">
        <w:t xml:space="preserve">pasienio zona </w:t>
      </w:r>
      <w:r w:rsidRPr="00BE0209">
        <w:t xml:space="preserve">– </w:t>
      </w:r>
      <w:r w:rsidR="009C57C6" w:rsidRPr="00BE0209">
        <w:t>keturių jūrmylių Lietuvos Respublikos nevaldomos oro erdvės dalis nuo Lietuvos Respublikos valstybės sienos, kuri ribojasi su ne Europos Sąjungos valstybe nare, į teritorijos gilumą. Atnaujinus vidaus sienų kontrolę, pasienio zona yra keturių jūrmylių Lietuvos Respublikos oro erdvės dalis nuo Lietuvos Respublikos valstybės sienos į teritorijos gilumą.</w:t>
      </w:r>
      <w:r w:rsidR="00E0672A" w:rsidRPr="00BE0209">
        <w:t xml:space="preserve"> </w:t>
      </w:r>
      <w:r w:rsidR="00AC3196" w:rsidRPr="00BE0209">
        <w:t xml:space="preserve">Aviacijos įstatymo 2 straipsnio 1 dalyje apibrėžiama, kad aerodromas yra nustatyta sausumos ar vandens arba nejudamosios sausumos, nejudamosios jūrinės ar </w:t>
      </w:r>
      <w:proofErr w:type="spellStart"/>
      <w:r w:rsidR="00AC3196" w:rsidRPr="00BE0209">
        <w:t>plūdriosios</w:t>
      </w:r>
      <w:proofErr w:type="spellEnd"/>
      <w:r w:rsidR="00AC3196" w:rsidRPr="00BE0209">
        <w:t xml:space="preserve"> konstrukcijos paviršiaus zona (įskaitant visus pastatus, įrenginius ir techninę įrangą), kuri visa ar kurios dalis skirta orlaiviams atskristi, išskristi ir judėti paviršiumi. </w:t>
      </w:r>
      <w:r w:rsidR="00E0672A" w:rsidRPr="00BE0209">
        <w:t>Įstatymo 2 straipsnio 45 dalyje nuorodos į Reglamento (ES) Nr. 965/2012 sąvokas nėra</w:t>
      </w:r>
      <w:r w:rsidR="00E84C36" w:rsidRPr="00BE0209">
        <w:t xml:space="preserve">. </w:t>
      </w:r>
    </w:p>
    <w:p w14:paraId="73082FBE" w14:textId="302DBC23" w:rsidR="00E84C36" w:rsidRPr="00BE0209" w:rsidRDefault="00E60D18" w:rsidP="00AD7C23">
      <w:pPr>
        <w:pStyle w:val="Sraopastraipa"/>
        <w:numPr>
          <w:ilvl w:val="0"/>
          <w:numId w:val="5"/>
        </w:numPr>
        <w:spacing w:before="0" w:beforeAutospacing="0" w:after="0" w:afterAutospacing="0"/>
        <w:ind w:left="0" w:right="-1" w:firstLine="851"/>
        <w:jc w:val="both"/>
      </w:pPr>
      <w:r w:rsidRPr="00BE0209">
        <w:t>Aviacijos įstatymo 12 straipsnyje numatyta, kad leidžiama naudoti tik Lietuvoje registruotus orlaivius, o šio straipsnio nuostatos netaikomos užsienio šalių orlaiviams, kurie vykdo skrydžius pagal šio įstatymo 44, 45 ir 46 straipsnius, taip pat bepiločiams ir paprastiesiems orlaiviams</w:t>
      </w:r>
      <w:r w:rsidR="009B3E24" w:rsidRPr="00BE0209">
        <w:t xml:space="preserve">. Pažymėtina, kad </w:t>
      </w:r>
      <w:r w:rsidRPr="00BE0209">
        <w:t xml:space="preserve">šiuo metu </w:t>
      </w:r>
      <w:r w:rsidR="009B3E24" w:rsidRPr="00BE0209">
        <w:t>nėra r</w:t>
      </w:r>
      <w:r w:rsidR="00602148" w:rsidRPr="00BE0209">
        <w:t xml:space="preserve">eglamentuoti pagamintų </w:t>
      </w:r>
      <w:r w:rsidR="00F53BC9" w:rsidRPr="00BE0209">
        <w:t xml:space="preserve">naujų </w:t>
      </w:r>
      <w:r w:rsidR="00602148" w:rsidRPr="00BE0209">
        <w:t>orlaivių bandomieji skrydžiai</w:t>
      </w:r>
      <w:r w:rsidR="009B3E24" w:rsidRPr="00BE0209">
        <w:t xml:space="preserve">, </w:t>
      </w:r>
      <w:r w:rsidRPr="00BE0209">
        <w:t xml:space="preserve">nors </w:t>
      </w:r>
      <w:r w:rsidRPr="00BE0209">
        <w:rPr>
          <w:i/>
          <w:iCs/>
        </w:rPr>
        <w:t>status quo</w:t>
      </w:r>
      <w:r w:rsidRPr="00BE0209">
        <w:t xml:space="preserve"> </w:t>
      </w:r>
      <w:r w:rsidR="006C66FB" w:rsidRPr="00BE0209">
        <w:t xml:space="preserve">tokie skrydžiai vykdomi. </w:t>
      </w:r>
    </w:p>
    <w:p w14:paraId="1C1C8290" w14:textId="4E90F812" w:rsidR="00E84C36" w:rsidRPr="00BE0209" w:rsidRDefault="009B3E24" w:rsidP="00AD7C23">
      <w:pPr>
        <w:pStyle w:val="Sraopastraipa"/>
        <w:spacing w:before="0" w:beforeAutospacing="0" w:after="0" w:afterAutospacing="0"/>
        <w:ind w:right="-1" w:firstLine="851"/>
        <w:jc w:val="both"/>
      </w:pPr>
      <w:r w:rsidRPr="00BE0209">
        <w:lastRenderedPageBreak/>
        <w:t xml:space="preserve">Taip pat pažymėtina, kad orlaivius </w:t>
      </w:r>
      <w:r w:rsidR="00E60D18" w:rsidRPr="00BE0209">
        <w:t>gaminančios įmonės</w:t>
      </w:r>
      <w:r w:rsidR="0053686F" w:rsidRPr="00BE0209">
        <w:t>,</w:t>
      </w:r>
      <w:r w:rsidR="00E60D18" w:rsidRPr="00BE0209">
        <w:t xml:space="preserve"> norėdamos atlikti bandomąjį skrydį</w:t>
      </w:r>
      <w:r w:rsidR="0053686F" w:rsidRPr="00BE0209">
        <w:t>,</w:t>
      </w:r>
      <w:r w:rsidR="00E60D18" w:rsidRPr="00BE0209">
        <w:t xml:space="preserve"> turi kiekvieną kartą kreiptis dėl leidimo tokiam skrydžiui.</w:t>
      </w:r>
      <w:r w:rsidR="00E84C36" w:rsidRPr="00BE0209">
        <w:t xml:space="preserve"> </w:t>
      </w:r>
    </w:p>
    <w:p w14:paraId="0CC98F94" w14:textId="6775DE06" w:rsidR="00E84C36" w:rsidRPr="00BE0209" w:rsidRDefault="00E84C36" w:rsidP="00AD7C23">
      <w:pPr>
        <w:pStyle w:val="Sraopastraipa"/>
        <w:numPr>
          <w:ilvl w:val="0"/>
          <w:numId w:val="5"/>
        </w:numPr>
        <w:spacing w:before="0" w:beforeAutospacing="0" w:after="0" w:afterAutospacing="0"/>
        <w:ind w:left="0" w:right="-1" w:firstLine="851"/>
        <w:jc w:val="both"/>
      </w:pPr>
      <w:r w:rsidRPr="00BE0209">
        <w:t xml:space="preserve">Šiuo metu Aviacijos įstatymo 24 straipsnyje yra nustatyta, kad viena iš galimybių registruoti orlaivį </w:t>
      </w:r>
      <w:r w:rsidR="0053686F" w:rsidRPr="00BE0209">
        <w:t>C</w:t>
      </w:r>
      <w:r w:rsidRPr="00BE0209">
        <w:t>ivilinių orlaivių registre yra, kai orlaivio naudotojas yra Lietuvos Respublikos pilietis ar kitas fizinis asmuo arba juridinis asmuo, registruotas Lietuvos Respublikoje, ir šis orlaivis daugiau kaip pusę skrydžių vykdo iš Europos Sąj</w:t>
      </w:r>
      <w:r w:rsidR="00F65B0D" w:rsidRPr="00BE0209">
        <w:t>ungos valstybės narės oro uosto.</w:t>
      </w:r>
    </w:p>
    <w:p w14:paraId="2B95DC43" w14:textId="7D6B1827" w:rsidR="00E84C36" w:rsidRPr="00BE0209" w:rsidRDefault="00A23FE7" w:rsidP="00AD7C23">
      <w:pPr>
        <w:pStyle w:val="Sraopastraipa"/>
        <w:numPr>
          <w:ilvl w:val="0"/>
          <w:numId w:val="5"/>
        </w:numPr>
        <w:spacing w:before="0" w:beforeAutospacing="0" w:after="0" w:afterAutospacing="0"/>
        <w:ind w:left="0" w:right="-1" w:firstLine="851"/>
        <w:jc w:val="both"/>
      </w:pPr>
      <w:r w:rsidRPr="00BE0209">
        <w:t xml:space="preserve">Atsižvelgiant į 2015 m. lapkričio 5 d. Komisijos įgyvendinimo reglamento (ES) 2015/1998, kuriuo nustatomos išsamios bendrųjų pagrindinių aviacijos saugumo standartų įgyvendinimo priemonės, </w:t>
      </w:r>
      <w:r w:rsidR="006B5988" w:rsidRPr="00BE0209">
        <w:t xml:space="preserve"> priedo </w:t>
      </w:r>
      <w:r w:rsidRPr="00BE0209">
        <w:t>11.5.3 papunktyje įtvirtintą nuostatą, kad „Atitinkama institucija parengia valstybėje narėje dirbančių instruktorių sąrašus arba jai tokie sąrašai yra prieinami“, pareiga viešinti šį sąrašą yra nustatyta Nacionalinės civilinės aviacijos saugumo programos, patvirtintos Lietuvos Respublikos Vyriausybės 2010 m. lapkričio 10 d. nutarimu Nr. 1613-7 „Dėl Nacionalinės civilinės aviacijos saugumo programos patvirtinimo“</w:t>
      </w:r>
      <w:r w:rsidR="00DA6AA4" w:rsidRPr="00BE0209">
        <w:t xml:space="preserve">, </w:t>
      </w:r>
      <w:r w:rsidRPr="00BE0209">
        <w:t xml:space="preserve">5.1.2.14 papunktyje. </w:t>
      </w:r>
    </w:p>
    <w:p w14:paraId="2F2FB25C" w14:textId="77777777" w:rsidR="00E84C36" w:rsidRPr="00BE0209" w:rsidRDefault="00E671A3" w:rsidP="00AD7C23">
      <w:pPr>
        <w:pStyle w:val="Sraopastraipa"/>
        <w:numPr>
          <w:ilvl w:val="0"/>
          <w:numId w:val="5"/>
        </w:numPr>
        <w:spacing w:before="0" w:beforeAutospacing="0" w:after="0" w:afterAutospacing="0"/>
        <w:ind w:left="0" w:right="-1" w:firstLine="851"/>
        <w:jc w:val="both"/>
      </w:pPr>
      <w:r w:rsidRPr="00BE0209">
        <w:t>Šiuo metu įstatyme nuostatos dėl vietos, iš kurios ar į kurią vykdomi skrydžiai, nėra</w:t>
      </w:r>
      <w:r w:rsidR="00E84C36" w:rsidRPr="00BE0209">
        <w:t xml:space="preserve">. </w:t>
      </w:r>
    </w:p>
    <w:p w14:paraId="62E959D5" w14:textId="3AB694CE" w:rsidR="006C0425" w:rsidRPr="00BE0209" w:rsidRDefault="006C0425" w:rsidP="00AD7C23">
      <w:pPr>
        <w:pStyle w:val="Sraopastraipa"/>
        <w:numPr>
          <w:ilvl w:val="0"/>
          <w:numId w:val="5"/>
        </w:numPr>
        <w:spacing w:before="0" w:beforeAutospacing="0" w:after="0" w:afterAutospacing="0"/>
        <w:ind w:left="0" w:right="-1" w:firstLine="851"/>
        <w:jc w:val="both"/>
      </w:pPr>
      <w:r w:rsidRPr="00BE0209">
        <w:t xml:space="preserve">Įstatymo 52 straipsnio 2 dalyje numatyta, kad teisės skraidyti orlaivio įgulos nariu, teisės atlikti orlaivių techninę priežiūrą atėmimą vykdo LTSA. Aviacijos įstatymo 52 straipsnio </w:t>
      </w:r>
      <w:r w:rsidR="00FC0E7A" w:rsidRPr="00BE0209">
        <w:br/>
      </w:r>
      <w:r w:rsidRPr="00BE0209">
        <w:t>4 dalis nurodo, kad teisę skraidyti orlaivio įgulos nariu, teisę atlikti orlaivių techninę priežiūrą suteikiančių licencijų paėmimo ir grąžinimo tvarką nustato susisiekimo ministras.</w:t>
      </w:r>
    </w:p>
    <w:p w14:paraId="2D282E13" w14:textId="7AF30AD7" w:rsidR="006C0425" w:rsidRPr="00BE0209" w:rsidRDefault="006C0425" w:rsidP="00AD7C23">
      <w:pPr>
        <w:pStyle w:val="Sraopastraipa"/>
        <w:numPr>
          <w:ilvl w:val="0"/>
          <w:numId w:val="5"/>
        </w:numPr>
        <w:spacing w:before="0" w:beforeAutospacing="0" w:after="0" w:afterAutospacing="0"/>
        <w:ind w:left="0" w:right="-1" w:firstLine="851"/>
        <w:jc w:val="both"/>
      </w:pPr>
      <w:r w:rsidRPr="00BE0209">
        <w:t>Lietuvos Respublikos Vyriausybės 2011 m. kovo 16 d. nutarimo Nr. 312 „Dėl Lietuvos Respublikos karinių orlaivių registro įsteigimo, jo nuostatų patvirtinimo ir veiklos pradžios nustatymo“ 5 punktu Lietuvos kariuomenės vadas yra įgaliojamas parengti ir patvirtinti karinių orlaivių ženklinimo tvarką.</w:t>
      </w:r>
    </w:p>
    <w:p w14:paraId="58F3DFED" w14:textId="1BA4A028" w:rsidR="00B21713" w:rsidRPr="00BE0209" w:rsidRDefault="00B21713" w:rsidP="00AD7C23">
      <w:pPr>
        <w:pStyle w:val="Sraopastraipa"/>
        <w:numPr>
          <w:ilvl w:val="0"/>
          <w:numId w:val="5"/>
        </w:numPr>
        <w:spacing w:before="0" w:beforeAutospacing="0" w:after="0" w:afterAutospacing="0"/>
        <w:ind w:left="0" w:right="-1" w:firstLine="851"/>
        <w:jc w:val="both"/>
      </w:pPr>
      <w:r w:rsidRPr="00BE0209">
        <w:t>Šiuo metu teisės aktuose nėra nustatyta</w:t>
      </w:r>
      <w:r w:rsidR="00A52780" w:rsidRPr="00BE0209">
        <w:t>s</w:t>
      </w:r>
      <w:r w:rsidRPr="00BE0209">
        <w:t xml:space="preserve"> Reglament</w:t>
      </w:r>
      <w:r w:rsidR="00A52780" w:rsidRPr="00BE0209">
        <w:t>o</w:t>
      </w:r>
      <w:r w:rsidRPr="00BE0209">
        <w:t xml:space="preserve"> (ES) 2019/1583 </w:t>
      </w:r>
      <w:r w:rsidR="00A52780" w:rsidRPr="00BE0209">
        <w:t>nuostatų taikymas</w:t>
      </w:r>
      <w:r w:rsidRPr="00BE0209">
        <w:t>.</w:t>
      </w:r>
    </w:p>
    <w:p w14:paraId="00D21B09" w14:textId="671C7D28" w:rsidR="00947609" w:rsidRPr="00BE0209" w:rsidRDefault="007252F9" w:rsidP="00AD7C23">
      <w:pPr>
        <w:pStyle w:val="Sraopastraipa"/>
        <w:numPr>
          <w:ilvl w:val="0"/>
          <w:numId w:val="5"/>
        </w:numPr>
        <w:spacing w:before="0" w:beforeAutospacing="0" w:after="0" w:afterAutospacing="0"/>
        <w:ind w:left="0" w:right="-1" w:firstLine="851"/>
        <w:jc w:val="both"/>
      </w:pPr>
      <w:r w:rsidRPr="00BE0209">
        <w:t xml:space="preserve">Šiuo metu </w:t>
      </w:r>
      <w:r w:rsidR="00947609" w:rsidRPr="00BE0209">
        <w:t xml:space="preserve">Aviacijos įstatymo 24 straipsnio 8 dalyje nurodoma, kad tik orlaivių duomenys tvarkomi </w:t>
      </w:r>
      <w:r w:rsidR="00BA52E3" w:rsidRPr="00BE0209">
        <w:t>Civilinių o</w:t>
      </w:r>
      <w:r w:rsidR="004735DE" w:rsidRPr="00BE0209">
        <w:t xml:space="preserve">rlaivių </w:t>
      </w:r>
      <w:r w:rsidR="00947609" w:rsidRPr="00BE0209">
        <w:t>registro nuostatuose nustatyta tvarka.</w:t>
      </w:r>
      <w:r w:rsidR="004E72FC" w:rsidRPr="00BE0209">
        <w:t xml:space="preserve"> Taip pat</w:t>
      </w:r>
      <w:r w:rsidR="004735DE" w:rsidRPr="00BE0209">
        <w:t xml:space="preserve"> </w:t>
      </w:r>
      <w:r w:rsidR="004E72FC" w:rsidRPr="00BE0209">
        <w:t>p</w:t>
      </w:r>
      <w:r w:rsidR="00BA52E3" w:rsidRPr="00BE0209">
        <w:rPr>
          <w:color w:val="000000"/>
        </w:rPr>
        <w:t xml:space="preserve">agal Lietuvos Respublikos valstybės informacinių išteklių valdymo įstatymo </w:t>
      </w:r>
      <w:r w:rsidR="00A31312" w:rsidRPr="00BE0209">
        <w:rPr>
          <w:color w:val="000000"/>
        </w:rPr>
        <w:t xml:space="preserve">(toliau – Valstybės informacinių išteklių valdymo įstatymas) </w:t>
      </w:r>
      <w:r w:rsidR="00BA52E3" w:rsidRPr="00BE0209">
        <w:rPr>
          <w:color w:val="000000"/>
        </w:rPr>
        <w:t>29 straipsnio</w:t>
      </w:r>
      <w:bookmarkStart w:id="27" w:name="part_027bed34e91947b28b50205c807a5759"/>
      <w:bookmarkEnd w:id="27"/>
      <w:r w:rsidR="00BA52E3" w:rsidRPr="00BE0209">
        <w:rPr>
          <w:color w:val="000000"/>
        </w:rPr>
        <w:t xml:space="preserve"> 1 dalį</w:t>
      </w:r>
      <w:r w:rsidR="00BA52E3" w:rsidRPr="00BE0209">
        <w:t xml:space="preserve"> </w:t>
      </w:r>
      <w:r w:rsidR="004E72FC" w:rsidRPr="00BE0209">
        <w:t>„</w:t>
      </w:r>
      <w:r w:rsidR="00BA52E3" w:rsidRPr="00BE0209">
        <w:rPr>
          <w:color w:val="000000"/>
        </w:rPr>
        <w:t>registro duomenys, registro informacija, registrui pateikti dokumentai ir (arba) jų kopijos teikiami už atlyginimą, išskyrus šio ir kitų Lietuvos Respublikos įstatymuose, Europos Sąjungos teisės aktuose ir registrų nuostatuose nustatytas išimtis</w:t>
      </w:r>
      <w:r w:rsidR="004E72FC" w:rsidRPr="00BE0209">
        <w:rPr>
          <w:color w:val="000000"/>
        </w:rPr>
        <w:t>“</w:t>
      </w:r>
      <w:r w:rsidR="00BA52E3" w:rsidRPr="00BE0209">
        <w:rPr>
          <w:color w:val="000000"/>
        </w:rPr>
        <w:t xml:space="preserve">, o </w:t>
      </w:r>
      <w:r w:rsidR="00BA52E3" w:rsidRPr="00BE0209">
        <w:t>Civilinių o</w:t>
      </w:r>
      <w:r w:rsidR="004735DE" w:rsidRPr="00BE0209">
        <w:t xml:space="preserve">rlaivių registro duomenų teikimas reglamentuojamas </w:t>
      </w:r>
      <w:r w:rsidR="00BA52E3" w:rsidRPr="00BE0209">
        <w:t>Civilinių o</w:t>
      </w:r>
      <w:r w:rsidR="004735DE" w:rsidRPr="00BE0209">
        <w:t xml:space="preserve">rlaivių registro nuostatuose, patvirtintuose </w:t>
      </w:r>
      <w:r w:rsidR="00E811E6" w:rsidRPr="00BE0209">
        <w:t>Lietuvos Respublikos Vyriausybės 2004 m. gruodžio 30 d. nutarim</w:t>
      </w:r>
      <w:r w:rsidR="004735DE" w:rsidRPr="00BE0209">
        <w:t>u</w:t>
      </w:r>
      <w:r w:rsidR="00E811E6" w:rsidRPr="00BE0209">
        <w:t xml:space="preserve"> Nr. 1680 „</w:t>
      </w:r>
      <w:r w:rsidR="00E811E6" w:rsidRPr="00BE0209">
        <w:rPr>
          <w:color w:val="000000"/>
        </w:rPr>
        <w:t>Dėl Lietuvos Respublikos civilinių orlaivių registro reorganizavimo ir Civilinių orlaivių registro nuostatų patvirtinimo</w:t>
      </w:r>
      <w:r w:rsidR="00E811E6" w:rsidRPr="00BE0209">
        <w:t>“</w:t>
      </w:r>
      <w:r w:rsidR="004735DE" w:rsidRPr="00BE0209">
        <w:t xml:space="preserve">. </w:t>
      </w:r>
    </w:p>
    <w:p w14:paraId="01D0F18C" w14:textId="77777777"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4.        Kokios siūlomos naujos teisinio reguliavimo nuostatos ir kokių teigiamų rezultatų laukiama</w:t>
      </w:r>
    </w:p>
    <w:p w14:paraId="7E14C809" w14:textId="7A4CE5F6" w:rsidR="004847F0" w:rsidRPr="00BE0209" w:rsidRDefault="003B1DD3" w:rsidP="00AD7C23">
      <w:pPr>
        <w:spacing w:after="0" w:line="240" w:lineRule="auto"/>
        <w:ind w:right="-1" w:firstLine="851"/>
        <w:jc w:val="both"/>
        <w:rPr>
          <w:rFonts w:ascii="Times New Roman" w:eastAsia="Times New Roman" w:hAnsi="Times New Roman" w:cs="Times New Roman"/>
          <w:b/>
          <w:bCs/>
          <w:sz w:val="24"/>
          <w:szCs w:val="24"/>
          <w:lang w:eastAsia="lt-LT"/>
        </w:rPr>
      </w:pPr>
      <w:r w:rsidRPr="00BE0209">
        <w:rPr>
          <w:rFonts w:ascii="Times New Roman" w:eastAsia="Times New Roman" w:hAnsi="Times New Roman" w:cs="Times New Roman"/>
          <w:b/>
          <w:bCs/>
          <w:sz w:val="24"/>
          <w:szCs w:val="24"/>
          <w:lang w:eastAsia="lt-LT"/>
        </w:rPr>
        <w:t>4.1.  </w:t>
      </w:r>
      <w:r w:rsidR="004847F0" w:rsidRPr="00BE0209">
        <w:rPr>
          <w:rFonts w:ascii="Times New Roman" w:eastAsia="Times New Roman" w:hAnsi="Times New Roman" w:cs="Times New Roman"/>
          <w:b/>
          <w:bCs/>
          <w:sz w:val="24"/>
          <w:szCs w:val="24"/>
          <w:lang w:eastAsia="lt-LT"/>
        </w:rPr>
        <w:t>Dėl tarptautinių oro uostų žemės</w:t>
      </w:r>
    </w:p>
    <w:p w14:paraId="374C5DA4" w14:textId="2A849228" w:rsidR="006C0425" w:rsidRPr="00BE0209" w:rsidRDefault="006C0425"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t xml:space="preserve">Įstatymo projektu siūloma pakeisti įstatymo 33 straipsnį ir numatyti tarptautinį oro uostą valdančioms valstybės institucijoms </w:t>
      </w:r>
      <w:r w:rsidR="00B77001" w:rsidRPr="00BE0209">
        <w:rPr>
          <w:rFonts w:ascii="Times New Roman" w:eastAsia="Times New Roman" w:hAnsi="Times New Roman" w:cs="Times New Roman"/>
          <w:sz w:val="24"/>
          <w:szCs w:val="24"/>
          <w:lang w:eastAsia="lt-LT"/>
        </w:rPr>
        <w:t xml:space="preserve">ar įstaigoms </w:t>
      </w:r>
      <w:r w:rsidRPr="00BE0209">
        <w:rPr>
          <w:rFonts w:ascii="Times New Roman" w:eastAsia="Times New Roman" w:hAnsi="Times New Roman" w:cs="Times New Roman"/>
          <w:sz w:val="24"/>
          <w:szCs w:val="24"/>
          <w:lang w:eastAsia="lt-LT"/>
        </w:rPr>
        <w:t>teisę valdyti ir disponuoti oro uosto žeme tokiomis pa</w:t>
      </w:r>
      <w:r w:rsidR="00197B46" w:rsidRPr="00BE0209">
        <w:rPr>
          <w:rFonts w:ascii="Times New Roman" w:eastAsia="Times New Roman" w:hAnsi="Times New Roman" w:cs="Times New Roman"/>
          <w:sz w:val="24"/>
          <w:szCs w:val="24"/>
          <w:lang w:eastAsia="lt-LT"/>
        </w:rPr>
        <w:t>čiomis</w:t>
      </w:r>
      <w:r w:rsidRPr="00BE0209">
        <w:rPr>
          <w:rFonts w:ascii="Times New Roman" w:eastAsia="Times New Roman" w:hAnsi="Times New Roman" w:cs="Times New Roman"/>
          <w:sz w:val="24"/>
          <w:szCs w:val="24"/>
          <w:lang w:eastAsia="lt-LT"/>
        </w:rPr>
        <w:t>, kaip ir tarptautinį oro uostą valdančios įmonės, sąlygomis.</w:t>
      </w:r>
    </w:p>
    <w:p w14:paraId="20A67822" w14:textId="2CC2ED55" w:rsidR="002D7E84" w:rsidRPr="00BE0209" w:rsidRDefault="00A86248" w:rsidP="00AD7C23">
      <w:pPr>
        <w:spacing w:after="0" w:line="240" w:lineRule="auto"/>
        <w:ind w:right="-1" w:firstLine="851"/>
        <w:jc w:val="both"/>
        <w:rPr>
          <w:rFonts w:ascii="Times New Roman" w:eastAsia="Times New Roman" w:hAnsi="Times New Roman" w:cs="Times New Roman"/>
          <w:b/>
          <w:bCs/>
          <w:sz w:val="24"/>
          <w:szCs w:val="24"/>
          <w:lang w:eastAsia="lt-LT"/>
        </w:rPr>
      </w:pPr>
      <w:r w:rsidRPr="00BE0209">
        <w:rPr>
          <w:rFonts w:ascii="Times New Roman" w:eastAsia="Times New Roman" w:hAnsi="Times New Roman" w:cs="Times New Roman"/>
          <w:b/>
          <w:bCs/>
          <w:sz w:val="24"/>
          <w:szCs w:val="24"/>
          <w:lang w:eastAsia="lt-LT"/>
        </w:rPr>
        <w:t>4.2</w:t>
      </w:r>
      <w:r w:rsidR="002D7E84" w:rsidRPr="00BE0209">
        <w:rPr>
          <w:rFonts w:ascii="Times New Roman" w:eastAsia="Times New Roman" w:hAnsi="Times New Roman" w:cs="Times New Roman"/>
          <w:b/>
          <w:bCs/>
          <w:sz w:val="24"/>
          <w:szCs w:val="24"/>
          <w:lang w:eastAsia="lt-LT"/>
        </w:rPr>
        <w:t xml:space="preserve">. Dėl ES reglamentuose nurodytos kompetentingos institucijos ir institucijos, </w:t>
      </w:r>
      <w:r w:rsidR="002D7E84" w:rsidRPr="00BE0209">
        <w:rPr>
          <w:rFonts w:ascii="Times New Roman" w:hAnsi="Times New Roman" w:cs="Times New Roman"/>
          <w:b/>
          <w:bCs/>
          <w:sz w:val="24"/>
          <w:szCs w:val="24"/>
        </w:rPr>
        <w:t>atsakingos už ES reglamentų nuostatų vykdymą</w:t>
      </w:r>
      <w:r w:rsidR="009C52D4" w:rsidRPr="00BE0209">
        <w:rPr>
          <w:rFonts w:ascii="Times New Roman" w:hAnsi="Times New Roman" w:cs="Times New Roman"/>
          <w:b/>
          <w:bCs/>
          <w:sz w:val="24"/>
          <w:szCs w:val="24"/>
        </w:rPr>
        <w:t>,</w:t>
      </w:r>
      <w:r w:rsidR="002D7E84" w:rsidRPr="00BE0209">
        <w:rPr>
          <w:rFonts w:ascii="Times New Roman" w:hAnsi="Times New Roman" w:cs="Times New Roman"/>
          <w:b/>
          <w:bCs/>
          <w:sz w:val="24"/>
          <w:szCs w:val="24"/>
        </w:rPr>
        <w:t xml:space="preserve"> ir atitinkamų </w:t>
      </w:r>
      <w:r w:rsidR="002D7E84" w:rsidRPr="00BE0209">
        <w:rPr>
          <w:rFonts w:ascii="Times New Roman" w:eastAsia="Times New Roman" w:hAnsi="Times New Roman" w:cs="Times New Roman"/>
          <w:b/>
          <w:bCs/>
          <w:sz w:val="24"/>
          <w:szCs w:val="24"/>
          <w:lang w:eastAsia="lt-LT"/>
        </w:rPr>
        <w:t>nacionalinių institucijų funkcijų vykdymo</w:t>
      </w:r>
    </w:p>
    <w:p w14:paraId="7A1E5581" w14:textId="12238F6D" w:rsidR="00636448" w:rsidRPr="00BE0209" w:rsidRDefault="00127D22"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 xml:space="preserve">Įstatymo projektu siūloma atlikti redakcinio pobūdžio taisymą ir numatyti, kad, atsižvelgiant į </w:t>
      </w:r>
      <w:r w:rsidR="00636448" w:rsidRPr="00BE0209">
        <w:rPr>
          <w:rFonts w:ascii="Times New Roman" w:hAnsi="Times New Roman" w:cs="Times New Roman"/>
          <w:sz w:val="24"/>
          <w:szCs w:val="24"/>
        </w:rPr>
        <w:t xml:space="preserve">Reglamento </w:t>
      </w:r>
      <w:r w:rsidRPr="00BE0209">
        <w:rPr>
          <w:rFonts w:ascii="Times New Roman" w:hAnsi="Times New Roman" w:cs="Times New Roman"/>
          <w:sz w:val="24"/>
          <w:szCs w:val="24"/>
        </w:rPr>
        <w:t>(ES) Nr. 598/2014</w:t>
      </w:r>
      <w:r w:rsidR="00636448" w:rsidRPr="00BE0209">
        <w:rPr>
          <w:rFonts w:ascii="Times New Roman" w:hAnsi="Times New Roman" w:cs="Times New Roman"/>
          <w:sz w:val="24"/>
          <w:szCs w:val="24"/>
        </w:rPr>
        <w:t xml:space="preserve"> nuostatas, </w:t>
      </w:r>
      <w:r w:rsidRPr="00BE0209">
        <w:rPr>
          <w:rFonts w:ascii="Times New Roman" w:hAnsi="Times New Roman" w:cs="Times New Roman"/>
          <w:sz w:val="24"/>
          <w:szCs w:val="24"/>
        </w:rPr>
        <w:t xml:space="preserve">valstybė </w:t>
      </w:r>
      <w:r w:rsidR="00636448" w:rsidRPr="00BE0209">
        <w:rPr>
          <w:rFonts w:ascii="Times New Roman" w:hAnsi="Times New Roman" w:cs="Times New Roman"/>
          <w:sz w:val="24"/>
          <w:szCs w:val="24"/>
        </w:rPr>
        <w:t>narė turi paskirti kompetentingą</w:t>
      </w:r>
      <w:r w:rsidRPr="00BE0209">
        <w:rPr>
          <w:rFonts w:ascii="Times New Roman" w:hAnsi="Times New Roman" w:cs="Times New Roman"/>
          <w:sz w:val="24"/>
          <w:szCs w:val="24"/>
        </w:rPr>
        <w:t xml:space="preserve"> valdžios instituciją, atsakingą už tvarką, taikytiną patvirtinant naudojimo apribojimus, </w:t>
      </w:r>
      <w:r w:rsidR="00636448" w:rsidRPr="00BE0209">
        <w:rPr>
          <w:rFonts w:ascii="Times New Roman" w:hAnsi="Times New Roman" w:cs="Times New Roman"/>
          <w:sz w:val="24"/>
          <w:szCs w:val="24"/>
        </w:rPr>
        <w:t xml:space="preserve">taip pat įvertinus </w:t>
      </w:r>
      <w:r w:rsidR="00F7241C" w:rsidRPr="00BE0209">
        <w:rPr>
          <w:rFonts w:ascii="Times New Roman" w:hAnsi="Times New Roman" w:cs="Times New Roman"/>
          <w:sz w:val="24"/>
          <w:szCs w:val="24"/>
        </w:rPr>
        <w:t>Lietuvos Respublikos v</w:t>
      </w:r>
      <w:r w:rsidR="00636448" w:rsidRPr="00BE0209">
        <w:rPr>
          <w:rFonts w:ascii="Times New Roman" w:hAnsi="Times New Roman" w:cs="Times New Roman"/>
          <w:sz w:val="24"/>
          <w:szCs w:val="24"/>
        </w:rPr>
        <w:t xml:space="preserve">iešojo </w:t>
      </w:r>
      <w:r w:rsidRPr="00BE0209">
        <w:rPr>
          <w:rFonts w:ascii="Times New Roman" w:hAnsi="Times New Roman" w:cs="Times New Roman"/>
          <w:sz w:val="24"/>
          <w:szCs w:val="24"/>
        </w:rPr>
        <w:t>administravimo įstatymo nuostatas ir</w:t>
      </w:r>
      <w:r w:rsidR="00636448" w:rsidRPr="00BE0209">
        <w:rPr>
          <w:rFonts w:ascii="Times New Roman" w:hAnsi="Times New Roman" w:cs="Times New Roman"/>
          <w:sz w:val="24"/>
          <w:szCs w:val="24"/>
        </w:rPr>
        <w:t xml:space="preserve"> tai, kad LTSA yra kompetentinga institucija, vykdanti oro uostų </w:t>
      </w:r>
      <w:r w:rsidR="00941BFD" w:rsidRPr="00BE0209">
        <w:rPr>
          <w:rFonts w:ascii="Times New Roman" w:hAnsi="Times New Roman" w:cs="Times New Roman"/>
          <w:sz w:val="24"/>
          <w:szCs w:val="24"/>
        </w:rPr>
        <w:t xml:space="preserve">keliamo </w:t>
      </w:r>
      <w:r w:rsidR="00636448" w:rsidRPr="00BE0209">
        <w:rPr>
          <w:rFonts w:ascii="Times New Roman" w:hAnsi="Times New Roman" w:cs="Times New Roman"/>
          <w:sz w:val="24"/>
          <w:szCs w:val="24"/>
        </w:rPr>
        <w:t xml:space="preserve">triukšmo monitoringo vertinimą, ataskaitų analizę ir nustatanti triukšmo stebėjimo tvarką, </w:t>
      </w:r>
      <w:r w:rsidR="00636448" w:rsidRPr="00BE0209">
        <w:rPr>
          <w:rStyle w:val="Grietas"/>
          <w:rFonts w:ascii="Times New Roman" w:hAnsi="Times New Roman" w:cs="Times New Roman"/>
          <w:b w:val="0"/>
          <w:bCs w:val="0"/>
          <w:sz w:val="24"/>
          <w:szCs w:val="24"/>
        </w:rPr>
        <w:t>Reglamente (ES) Nr. 598/2014 nurodytos</w:t>
      </w:r>
      <w:r w:rsidR="00636448" w:rsidRPr="00BE0209">
        <w:rPr>
          <w:rStyle w:val="Grietas"/>
          <w:rFonts w:ascii="Times New Roman" w:hAnsi="Times New Roman" w:cs="Times New Roman"/>
          <w:bCs w:val="0"/>
          <w:sz w:val="24"/>
          <w:szCs w:val="24"/>
        </w:rPr>
        <w:t xml:space="preserve"> </w:t>
      </w:r>
      <w:r w:rsidR="00636448" w:rsidRPr="00BE0209">
        <w:rPr>
          <w:rFonts w:ascii="Times New Roman" w:hAnsi="Times New Roman" w:cs="Times New Roman"/>
          <w:sz w:val="24"/>
          <w:szCs w:val="24"/>
        </w:rPr>
        <w:t xml:space="preserve">kompetentingos institucijos funkcijas vykdo ne Agentūra, o LTSA. </w:t>
      </w:r>
      <w:r w:rsidR="00636448" w:rsidRPr="00BE0209">
        <w:rPr>
          <w:rStyle w:val="Grietas"/>
          <w:rFonts w:ascii="Times New Roman" w:hAnsi="Times New Roman" w:cs="Times New Roman"/>
          <w:bCs w:val="0"/>
          <w:sz w:val="24"/>
          <w:szCs w:val="24"/>
        </w:rPr>
        <w:t xml:space="preserve"> </w:t>
      </w:r>
      <w:r w:rsidR="00636448" w:rsidRPr="00BE0209">
        <w:rPr>
          <w:rFonts w:ascii="Times New Roman" w:hAnsi="Times New Roman" w:cs="Times New Roman"/>
          <w:sz w:val="24"/>
          <w:szCs w:val="24"/>
        </w:rPr>
        <w:t xml:space="preserve"> </w:t>
      </w:r>
    </w:p>
    <w:p w14:paraId="2A66DADC" w14:textId="794214DF" w:rsidR="00636448" w:rsidRPr="00BE0209" w:rsidRDefault="00F45F57" w:rsidP="00AD7C23">
      <w:pPr>
        <w:tabs>
          <w:tab w:val="left" w:pos="1134"/>
        </w:tabs>
        <w:spacing w:after="0" w:line="240" w:lineRule="auto"/>
        <w:ind w:firstLine="851"/>
        <w:jc w:val="both"/>
        <w:rPr>
          <w:rFonts w:ascii="Times New Roman" w:hAnsi="Times New Roman" w:cs="Times New Roman"/>
          <w:sz w:val="24"/>
          <w:szCs w:val="24"/>
        </w:rPr>
      </w:pPr>
      <w:r w:rsidRPr="00BE0209">
        <w:rPr>
          <w:rFonts w:ascii="Times New Roman" w:eastAsia="Times New Roman" w:hAnsi="Times New Roman" w:cs="Times New Roman"/>
          <w:sz w:val="24"/>
          <w:szCs w:val="24"/>
          <w:lang w:eastAsia="lt-LT"/>
        </w:rPr>
        <w:t>Taip pat įstatymo projektu siūloma papildyti Aviacijos įstatymo</w:t>
      </w:r>
      <w:r w:rsidR="00636448" w:rsidRPr="00BE0209">
        <w:rPr>
          <w:rFonts w:ascii="Times New Roman" w:eastAsia="Times New Roman" w:hAnsi="Times New Roman" w:cs="Times New Roman"/>
          <w:sz w:val="24"/>
          <w:szCs w:val="24"/>
          <w:lang w:eastAsia="lt-LT"/>
        </w:rPr>
        <w:t xml:space="preserve"> 6 straipsnio 3 dalies </w:t>
      </w:r>
      <w:r w:rsidR="00870F5E" w:rsidRPr="00BE0209">
        <w:rPr>
          <w:rFonts w:ascii="Times New Roman" w:eastAsia="Times New Roman" w:hAnsi="Times New Roman" w:cs="Times New Roman"/>
          <w:sz w:val="24"/>
          <w:szCs w:val="24"/>
          <w:lang w:eastAsia="lt-LT"/>
        </w:rPr>
        <w:br/>
      </w:r>
      <w:r w:rsidR="00636448" w:rsidRPr="00BE0209">
        <w:rPr>
          <w:rFonts w:ascii="Times New Roman" w:eastAsia="Times New Roman" w:hAnsi="Times New Roman" w:cs="Times New Roman"/>
          <w:sz w:val="24"/>
          <w:szCs w:val="24"/>
          <w:lang w:eastAsia="lt-LT"/>
        </w:rPr>
        <w:t>3 punktą ir numatyti, kad atsižvelg</w:t>
      </w:r>
      <w:r w:rsidR="00290F1D" w:rsidRPr="00BE0209">
        <w:rPr>
          <w:rFonts w:ascii="Times New Roman" w:eastAsia="Times New Roman" w:hAnsi="Times New Roman" w:cs="Times New Roman"/>
          <w:sz w:val="24"/>
          <w:szCs w:val="24"/>
          <w:lang w:eastAsia="lt-LT"/>
        </w:rPr>
        <w:t>dama</w:t>
      </w:r>
      <w:r w:rsidR="00636448" w:rsidRPr="00BE0209">
        <w:rPr>
          <w:rFonts w:ascii="Times New Roman" w:eastAsia="Times New Roman" w:hAnsi="Times New Roman" w:cs="Times New Roman"/>
          <w:sz w:val="24"/>
          <w:szCs w:val="24"/>
          <w:lang w:eastAsia="lt-LT"/>
        </w:rPr>
        <w:t xml:space="preserve"> į </w:t>
      </w:r>
      <w:r w:rsidR="00636448" w:rsidRPr="00BE0209">
        <w:rPr>
          <w:rFonts w:ascii="Times New Roman" w:hAnsi="Times New Roman" w:cs="Times New Roman"/>
          <w:sz w:val="24"/>
          <w:szCs w:val="24"/>
        </w:rPr>
        <w:t xml:space="preserve">Reglamento (ES) 2017/373 1 straipsnio 2 dalies nuostatas, </w:t>
      </w:r>
      <w:r w:rsidR="00636448" w:rsidRPr="00BE0209">
        <w:rPr>
          <w:rFonts w:ascii="Times New Roman" w:hAnsi="Times New Roman" w:cs="Times New Roman"/>
          <w:sz w:val="24"/>
          <w:szCs w:val="24"/>
        </w:rPr>
        <w:lastRenderedPageBreak/>
        <w:t xml:space="preserve">numatančias </w:t>
      </w:r>
      <w:r w:rsidR="00636448" w:rsidRPr="00BE0209">
        <w:rPr>
          <w:rFonts w:ascii="Times New Roman" w:hAnsi="Times New Roman" w:cs="Times New Roman"/>
          <w:sz w:val="24"/>
          <w:szCs w:val="24"/>
          <w:shd w:val="clear" w:color="auto" w:fill="FFFFFF"/>
        </w:rPr>
        <w:t>reikalavim</w:t>
      </w:r>
      <w:r w:rsidR="00546B0E" w:rsidRPr="00BE0209">
        <w:rPr>
          <w:rFonts w:ascii="Times New Roman" w:hAnsi="Times New Roman" w:cs="Times New Roman"/>
          <w:sz w:val="24"/>
          <w:szCs w:val="24"/>
          <w:shd w:val="clear" w:color="auto" w:fill="FFFFFF"/>
        </w:rPr>
        <w:t>us</w:t>
      </w:r>
      <w:r w:rsidR="00636448" w:rsidRPr="00BE0209">
        <w:rPr>
          <w:rFonts w:ascii="Times New Roman" w:hAnsi="Times New Roman" w:cs="Times New Roman"/>
          <w:sz w:val="24"/>
          <w:szCs w:val="24"/>
          <w:shd w:val="clear" w:color="auto" w:fill="FFFFFF"/>
        </w:rPr>
        <w:t xml:space="preserve"> kompetentingai institucijai, </w:t>
      </w:r>
      <w:r w:rsidR="00636448" w:rsidRPr="00BE0209">
        <w:rPr>
          <w:rFonts w:ascii="Times New Roman" w:eastAsia="Times New Roman" w:hAnsi="Times New Roman" w:cs="Times New Roman"/>
          <w:sz w:val="24"/>
          <w:szCs w:val="24"/>
          <w:lang w:eastAsia="lt-LT"/>
        </w:rPr>
        <w:t>išduodančiai</w:t>
      </w:r>
      <w:r w:rsidR="00636448" w:rsidRPr="00BE0209">
        <w:rPr>
          <w:rFonts w:ascii="Times New Roman" w:hAnsi="Times New Roman" w:cs="Times New Roman"/>
          <w:sz w:val="24"/>
          <w:szCs w:val="24"/>
          <w:shd w:val="clear" w:color="auto" w:fill="FFFFFF"/>
        </w:rPr>
        <w:t xml:space="preserve"> oro eismo valdymo ir oro navigacijos </w:t>
      </w:r>
      <w:r w:rsidR="00636448" w:rsidRPr="00BE0209">
        <w:rPr>
          <w:rFonts w:ascii="Times New Roman" w:eastAsia="Times New Roman" w:hAnsi="Times New Roman" w:cs="Times New Roman"/>
          <w:sz w:val="24"/>
          <w:szCs w:val="24"/>
          <w:lang w:eastAsia="lt-LT"/>
        </w:rPr>
        <w:t xml:space="preserve">paslaugų teikėjams pažymėjimus, prižiūrinčiai ir užtikrinančiai, kad teikėjai </w:t>
      </w:r>
      <w:r w:rsidR="00546B0E" w:rsidRPr="00BE0209">
        <w:rPr>
          <w:rFonts w:ascii="Times New Roman" w:eastAsia="Times New Roman" w:hAnsi="Times New Roman" w:cs="Times New Roman"/>
          <w:sz w:val="24"/>
          <w:szCs w:val="24"/>
          <w:lang w:eastAsia="lt-LT"/>
        </w:rPr>
        <w:t xml:space="preserve">vykdytų nustatytus reikalavimus, </w:t>
      </w:r>
      <w:r w:rsidR="009C7C87" w:rsidRPr="00BE0209">
        <w:rPr>
          <w:rFonts w:ascii="Times New Roman" w:eastAsia="Times New Roman" w:hAnsi="Times New Roman" w:cs="Times New Roman"/>
          <w:sz w:val="24"/>
          <w:szCs w:val="24"/>
          <w:lang w:eastAsia="lt-LT"/>
        </w:rPr>
        <w:t xml:space="preserve">ir į </w:t>
      </w:r>
      <w:r w:rsidR="009C7C87" w:rsidRPr="00BE0209">
        <w:rPr>
          <w:rFonts w:ascii="Times New Roman" w:hAnsi="Times New Roman" w:cs="Times New Roman"/>
          <w:sz w:val="24"/>
          <w:szCs w:val="24"/>
        </w:rPr>
        <w:t xml:space="preserve">Reglamento (ES) 2018/1976 2 priedo SAO.GEN.105 dalies nuostatas valstybei narei paskirti kompetentingą instituciją, </w:t>
      </w:r>
      <w:r w:rsidR="00546B0E" w:rsidRPr="00BE0209">
        <w:rPr>
          <w:rFonts w:ascii="Times New Roman" w:eastAsia="Times New Roman" w:hAnsi="Times New Roman" w:cs="Times New Roman"/>
          <w:sz w:val="24"/>
          <w:szCs w:val="24"/>
          <w:lang w:eastAsia="lt-LT"/>
        </w:rPr>
        <w:t>Agentūra</w:t>
      </w:r>
      <w:r w:rsidR="00636448" w:rsidRPr="00BE0209">
        <w:rPr>
          <w:rFonts w:ascii="Times New Roman" w:eastAsia="Times New Roman" w:hAnsi="Times New Roman" w:cs="Times New Roman"/>
          <w:sz w:val="24"/>
          <w:szCs w:val="24"/>
          <w:lang w:eastAsia="lt-LT"/>
        </w:rPr>
        <w:t>, be kita ko, vykdo Reglamente (ES) 2017/373</w:t>
      </w:r>
      <w:r w:rsidR="009C7C87" w:rsidRPr="00BE0209">
        <w:rPr>
          <w:rFonts w:ascii="Times New Roman" w:eastAsia="Times New Roman" w:hAnsi="Times New Roman" w:cs="Times New Roman"/>
          <w:sz w:val="24"/>
          <w:szCs w:val="24"/>
          <w:lang w:eastAsia="lt-LT"/>
        </w:rPr>
        <w:t xml:space="preserve"> ir Reglamente (ES) 2018/1976</w:t>
      </w:r>
      <w:r w:rsidR="00636448" w:rsidRPr="00BE0209">
        <w:rPr>
          <w:rFonts w:ascii="Times New Roman" w:eastAsia="Times New Roman" w:hAnsi="Times New Roman" w:cs="Times New Roman"/>
          <w:sz w:val="24"/>
          <w:szCs w:val="24"/>
          <w:lang w:eastAsia="lt-LT"/>
        </w:rPr>
        <w:t xml:space="preserve"> nurodytos kompetentingos institucijos funkcijas. </w:t>
      </w:r>
    </w:p>
    <w:p w14:paraId="5CF1FDD1" w14:textId="77777777" w:rsidR="0046532D" w:rsidRPr="00BE0209" w:rsidRDefault="0046532D"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t xml:space="preserve">Nustačius tokį teisinį reguliavimą, būtų užtikrintas </w:t>
      </w:r>
      <w:r w:rsidR="00CE0C2B" w:rsidRPr="00BE0209">
        <w:rPr>
          <w:rFonts w:ascii="Times New Roman" w:eastAsia="Times New Roman" w:hAnsi="Times New Roman" w:cs="Times New Roman"/>
          <w:sz w:val="24"/>
          <w:szCs w:val="24"/>
          <w:lang w:eastAsia="lt-LT"/>
        </w:rPr>
        <w:t xml:space="preserve">tinkamas </w:t>
      </w:r>
      <w:r w:rsidRPr="00BE0209">
        <w:rPr>
          <w:rFonts w:ascii="Times New Roman" w:eastAsia="Times New Roman" w:hAnsi="Times New Roman" w:cs="Times New Roman"/>
          <w:sz w:val="24"/>
          <w:szCs w:val="24"/>
          <w:lang w:eastAsia="lt-LT"/>
        </w:rPr>
        <w:t>minėtų reglamentų nuostatų taikymas.</w:t>
      </w:r>
    </w:p>
    <w:p w14:paraId="4AA334AF" w14:textId="55F9FC80" w:rsidR="00DF7C68" w:rsidRPr="00BE0209" w:rsidRDefault="00A86248" w:rsidP="00AD7C23">
      <w:pPr>
        <w:spacing w:after="0" w:line="240" w:lineRule="auto"/>
        <w:ind w:right="-1" w:firstLine="851"/>
        <w:jc w:val="both"/>
        <w:rPr>
          <w:rFonts w:ascii="Times New Roman" w:hAnsi="Times New Roman" w:cs="Times New Roman"/>
          <w:b/>
          <w:bCs/>
          <w:sz w:val="24"/>
          <w:szCs w:val="24"/>
        </w:rPr>
      </w:pPr>
      <w:bookmarkStart w:id="28" w:name="_Hlk46243656"/>
      <w:r w:rsidRPr="00BE0209">
        <w:rPr>
          <w:rFonts w:ascii="Times New Roman" w:hAnsi="Times New Roman" w:cs="Times New Roman"/>
          <w:b/>
          <w:bCs/>
          <w:sz w:val="24"/>
          <w:szCs w:val="24"/>
        </w:rPr>
        <w:t>4.3</w:t>
      </w:r>
      <w:r w:rsidR="00DF7C68" w:rsidRPr="00BE0209">
        <w:rPr>
          <w:rFonts w:ascii="Times New Roman" w:hAnsi="Times New Roman" w:cs="Times New Roman"/>
          <w:b/>
          <w:bCs/>
          <w:sz w:val="24"/>
          <w:szCs w:val="24"/>
        </w:rPr>
        <w:t>. Dėl Agentūr</w:t>
      </w:r>
      <w:r w:rsidR="00C062DC" w:rsidRPr="00BE0209">
        <w:rPr>
          <w:rFonts w:ascii="Times New Roman" w:hAnsi="Times New Roman" w:cs="Times New Roman"/>
          <w:b/>
          <w:bCs/>
          <w:sz w:val="24"/>
          <w:szCs w:val="24"/>
        </w:rPr>
        <w:t>ai</w:t>
      </w:r>
      <w:r w:rsidR="00DF7C68" w:rsidRPr="00BE0209">
        <w:rPr>
          <w:rFonts w:ascii="Times New Roman" w:hAnsi="Times New Roman" w:cs="Times New Roman"/>
          <w:b/>
          <w:bCs/>
          <w:sz w:val="24"/>
          <w:szCs w:val="24"/>
        </w:rPr>
        <w:t xml:space="preserve"> išlaiky</w:t>
      </w:r>
      <w:r w:rsidR="00C062DC" w:rsidRPr="00BE0209">
        <w:rPr>
          <w:rFonts w:ascii="Times New Roman" w:hAnsi="Times New Roman" w:cs="Times New Roman"/>
          <w:b/>
          <w:bCs/>
          <w:sz w:val="24"/>
          <w:szCs w:val="24"/>
        </w:rPr>
        <w:t>t</w:t>
      </w:r>
      <w:r w:rsidR="00DF7C68" w:rsidRPr="00BE0209">
        <w:rPr>
          <w:rFonts w:ascii="Times New Roman" w:hAnsi="Times New Roman" w:cs="Times New Roman"/>
          <w:b/>
          <w:bCs/>
          <w:sz w:val="24"/>
          <w:szCs w:val="24"/>
        </w:rPr>
        <w:t>i naudojamų lėšų iš rinkliavų už oro navigacijos paslaugas atskaitymų</w:t>
      </w:r>
      <w:r w:rsidR="00A968F5" w:rsidRPr="00BE0209">
        <w:rPr>
          <w:rFonts w:ascii="Times New Roman" w:hAnsi="Times New Roman" w:cs="Times New Roman"/>
          <w:b/>
          <w:bCs/>
          <w:sz w:val="24"/>
          <w:szCs w:val="24"/>
        </w:rPr>
        <w:t xml:space="preserve"> ir nuolaidų už Agentūros teikiamas administracines paslaugas</w:t>
      </w:r>
      <w:r w:rsidR="00DF7C68" w:rsidRPr="00BE0209">
        <w:rPr>
          <w:rFonts w:ascii="Times New Roman" w:hAnsi="Times New Roman" w:cs="Times New Roman"/>
          <w:b/>
          <w:bCs/>
          <w:sz w:val="24"/>
          <w:szCs w:val="24"/>
        </w:rPr>
        <w:t xml:space="preserve"> </w:t>
      </w:r>
    </w:p>
    <w:p w14:paraId="7228FDC8" w14:textId="6270E8EF" w:rsidR="00DF7C68" w:rsidRPr="00BE0209" w:rsidRDefault="00391B3C" w:rsidP="00AD7C23">
      <w:pPr>
        <w:spacing w:after="0" w:line="240" w:lineRule="auto"/>
        <w:ind w:right="-1" w:firstLine="851"/>
        <w:jc w:val="both"/>
        <w:rPr>
          <w:rFonts w:ascii="Times New Roman" w:hAnsi="Times New Roman" w:cs="Times New Roman"/>
          <w:sz w:val="24"/>
          <w:szCs w:val="24"/>
        </w:rPr>
      </w:pPr>
      <w:r w:rsidRPr="00BE0209">
        <w:rPr>
          <w:rFonts w:ascii="Times New Roman" w:eastAsia="Times New Roman" w:hAnsi="Times New Roman" w:cs="Times New Roman"/>
          <w:sz w:val="24"/>
          <w:szCs w:val="24"/>
          <w:lang w:eastAsia="lt-LT"/>
        </w:rPr>
        <w:t>Įstatymo projektu siūloma</w:t>
      </w:r>
      <w:r w:rsidRPr="00BE0209">
        <w:rPr>
          <w:rFonts w:ascii="Times New Roman" w:hAnsi="Times New Roman" w:cs="Times New Roman"/>
          <w:sz w:val="24"/>
          <w:szCs w:val="24"/>
        </w:rPr>
        <w:t xml:space="preserve"> nustatyti, kad </w:t>
      </w:r>
      <w:r w:rsidR="00C062DC" w:rsidRPr="00BE0209">
        <w:rPr>
          <w:rFonts w:ascii="Times New Roman" w:hAnsi="Times New Roman" w:cs="Times New Roman"/>
          <w:sz w:val="24"/>
          <w:szCs w:val="24"/>
        </w:rPr>
        <w:t xml:space="preserve">atnaujinus </w:t>
      </w:r>
      <w:r w:rsidRPr="00BE0209">
        <w:rPr>
          <w:rFonts w:ascii="Times New Roman" w:hAnsi="Times New Roman" w:cs="Times New Roman"/>
          <w:sz w:val="24"/>
          <w:szCs w:val="24"/>
        </w:rPr>
        <w:t>Europos saugios oro navigacijos organizacijos programin</w:t>
      </w:r>
      <w:r w:rsidR="00C062DC" w:rsidRPr="00BE0209">
        <w:rPr>
          <w:rFonts w:ascii="Times New Roman" w:hAnsi="Times New Roman" w:cs="Times New Roman"/>
          <w:sz w:val="24"/>
          <w:szCs w:val="24"/>
        </w:rPr>
        <w:t>ę</w:t>
      </w:r>
      <w:r w:rsidRPr="00BE0209">
        <w:rPr>
          <w:rFonts w:ascii="Times New Roman" w:hAnsi="Times New Roman" w:cs="Times New Roman"/>
          <w:sz w:val="24"/>
          <w:szCs w:val="24"/>
        </w:rPr>
        <w:t xml:space="preserve"> įrang</w:t>
      </w:r>
      <w:r w:rsidR="00C062DC" w:rsidRPr="00BE0209">
        <w:rPr>
          <w:rFonts w:ascii="Times New Roman" w:hAnsi="Times New Roman" w:cs="Times New Roman"/>
          <w:sz w:val="24"/>
          <w:szCs w:val="24"/>
        </w:rPr>
        <w:t>ą</w:t>
      </w:r>
      <w:r w:rsidRPr="00BE0209">
        <w:rPr>
          <w:rFonts w:ascii="Times New Roman" w:hAnsi="Times New Roman" w:cs="Times New Roman"/>
          <w:sz w:val="24"/>
          <w:szCs w:val="24"/>
        </w:rPr>
        <w:t xml:space="preserve"> Lietuvos vardu surinktos rinkliavos būtų pervedamos iš karto, kas užtikrintų dažnas atskaitymų lėšų įplaukas. Šios įplaukos yra ypač aktualios Agentūrai, kaip civilinės aviacijos priežiūros institucijai, COVID-19 pandemijos metu. Įstatymo projektu būtų nustatytas kassavaitinis lėšų pervedimas Agentūrai. Toks mechanizmas </w:t>
      </w:r>
      <w:r w:rsidR="00EE6BB7" w:rsidRPr="00BE0209">
        <w:rPr>
          <w:rFonts w:ascii="Times New Roman" w:hAnsi="Times New Roman" w:cs="Times New Roman"/>
          <w:sz w:val="24"/>
          <w:szCs w:val="24"/>
        </w:rPr>
        <w:t>užtikrins efektyvesnį Agentūros gaunamų atskaitymų lėšų panaudojimą. </w:t>
      </w:r>
    </w:p>
    <w:p w14:paraId="7BEC7BAF" w14:textId="3D93AF86" w:rsidR="00A968F5" w:rsidRPr="00BE0209" w:rsidRDefault="00A968F5" w:rsidP="00AD7C23">
      <w:pPr>
        <w:spacing w:after="0" w:line="240" w:lineRule="auto"/>
        <w:ind w:firstLine="851"/>
        <w:jc w:val="both"/>
        <w:rPr>
          <w:rFonts w:ascii="Times New Roman" w:hAnsi="Times New Roman" w:cs="Times New Roman"/>
          <w:sz w:val="24"/>
          <w:szCs w:val="24"/>
        </w:rPr>
      </w:pPr>
      <w:r w:rsidRPr="00BE0209">
        <w:rPr>
          <w:rFonts w:ascii="Times New Roman" w:eastAsia="Times New Roman" w:hAnsi="Times New Roman" w:cs="Times New Roman"/>
          <w:sz w:val="24"/>
          <w:szCs w:val="24"/>
          <w:lang w:eastAsia="lt-LT"/>
        </w:rPr>
        <w:t xml:space="preserve">Įstatymo projektu taip pat siūloma įtvirtinti, kad susisiekimo ministras, nustatydamas konkrečius atlyginimo už Agentūros teikiamas administracines paslaugas dydžius, </w:t>
      </w:r>
      <w:r w:rsidR="0091583D" w:rsidRPr="00BE0209">
        <w:rPr>
          <w:rFonts w:ascii="Times New Roman" w:eastAsia="Times New Roman" w:hAnsi="Times New Roman" w:cs="Times New Roman"/>
          <w:sz w:val="24"/>
          <w:szCs w:val="24"/>
          <w:lang w:eastAsia="lt-LT"/>
        </w:rPr>
        <w:t>nustato</w:t>
      </w:r>
      <w:r w:rsidRPr="00BE0209">
        <w:rPr>
          <w:rFonts w:ascii="Times New Roman" w:eastAsia="Times New Roman" w:hAnsi="Times New Roman" w:cs="Times New Roman"/>
          <w:sz w:val="24"/>
          <w:szCs w:val="24"/>
          <w:lang w:eastAsia="lt-LT"/>
        </w:rPr>
        <w:t xml:space="preserve"> </w:t>
      </w:r>
      <w:r w:rsidR="00457CEA" w:rsidRPr="00BE0209">
        <w:rPr>
          <w:rFonts w:ascii="Times New Roman" w:eastAsia="Times New Roman" w:hAnsi="Times New Roman" w:cs="Times New Roman"/>
          <w:sz w:val="24"/>
          <w:szCs w:val="24"/>
          <w:lang w:eastAsia="lt-LT"/>
        </w:rPr>
        <w:br/>
      </w:r>
      <w:r w:rsidRPr="00BE0209">
        <w:rPr>
          <w:rFonts w:ascii="Times New Roman" w:eastAsia="Times New Roman" w:hAnsi="Times New Roman" w:cs="Times New Roman"/>
          <w:sz w:val="24"/>
          <w:szCs w:val="24"/>
          <w:lang w:eastAsia="lt-LT"/>
        </w:rPr>
        <w:t>30 proc</w:t>
      </w:r>
      <w:r w:rsidR="00541A20" w:rsidRPr="00BE0209">
        <w:rPr>
          <w:rFonts w:ascii="Times New Roman" w:eastAsia="Times New Roman" w:hAnsi="Times New Roman" w:cs="Times New Roman"/>
          <w:sz w:val="24"/>
          <w:szCs w:val="24"/>
          <w:lang w:eastAsia="lt-LT"/>
        </w:rPr>
        <w:t>entų</w:t>
      </w:r>
      <w:r w:rsidRPr="00BE0209">
        <w:rPr>
          <w:rFonts w:ascii="Times New Roman" w:eastAsia="Times New Roman" w:hAnsi="Times New Roman" w:cs="Times New Roman"/>
          <w:sz w:val="24"/>
          <w:szCs w:val="24"/>
          <w:lang w:eastAsia="lt-LT"/>
        </w:rPr>
        <w:t xml:space="preserve"> dydžio nuolaidas </w:t>
      </w:r>
      <w:r w:rsidRPr="00BE0209">
        <w:rPr>
          <w:rFonts w:ascii="Times New Roman" w:hAnsi="Times New Roman" w:cs="Times New Roman"/>
          <w:b/>
          <w:bCs/>
          <w:sz w:val="24"/>
          <w:szCs w:val="24"/>
        </w:rPr>
        <w:t>nekomercinei bendrosios aviacijos veiklai</w:t>
      </w:r>
      <w:r w:rsidRPr="00BE0209">
        <w:rPr>
          <w:rFonts w:ascii="Times New Roman" w:hAnsi="Times New Roman" w:cs="Times New Roman"/>
          <w:sz w:val="24"/>
          <w:szCs w:val="24"/>
        </w:rPr>
        <w:t>:</w:t>
      </w:r>
      <w:r w:rsidRPr="00BE0209">
        <w:rPr>
          <w:rFonts w:ascii="Times New Roman" w:hAnsi="Times New Roman" w:cs="Times New Roman"/>
          <w:b/>
          <w:bCs/>
          <w:color w:val="000000"/>
          <w:sz w:val="24"/>
          <w:szCs w:val="24"/>
        </w:rPr>
        <w:t xml:space="preserve"> </w:t>
      </w:r>
      <w:r w:rsidR="007B6BAA" w:rsidRPr="00BE0209">
        <w:rPr>
          <w:rFonts w:ascii="Times New Roman" w:hAnsi="Times New Roman" w:cs="Times New Roman"/>
          <w:color w:val="000000"/>
          <w:sz w:val="24"/>
          <w:szCs w:val="24"/>
        </w:rPr>
        <w:t xml:space="preserve">už leidimų naudotis ne tarptautinių oro uostų aerodromais, lauko aikštelėmis, orlaiviais, kurie nenaudojami komercinei veiklai, išdavimą ir lengvojo orlaivio piloto licencijos, piloto mėgėjo licencijos, sklandytuvo piloto licencijos, oro baliono piloto licencijos, orlaivių, kurių sertifikuota kilimo masė ne didesnė kaip </w:t>
      </w:r>
      <w:r w:rsidR="00457CEA" w:rsidRPr="00BE0209">
        <w:rPr>
          <w:rFonts w:ascii="Times New Roman" w:hAnsi="Times New Roman" w:cs="Times New Roman"/>
          <w:color w:val="000000"/>
          <w:sz w:val="24"/>
          <w:szCs w:val="24"/>
        </w:rPr>
        <w:br/>
      </w:r>
      <w:r w:rsidR="007B6BAA" w:rsidRPr="00BE0209">
        <w:rPr>
          <w:rFonts w:ascii="Times New Roman" w:hAnsi="Times New Roman" w:cs="Times New Roman"/>
          <w:color w:val="000000"/>
          <w:sz w:val="24"/>
          <w:szCs w:val="24"/>
        </w:rPr>
        <w:t>5 670 kg, techninės priežiūros specialisto licencijos išdavimą</w:t>
      </w:r>
      <w:r w:rsidR="0091583D" w:rsidRPr="00BE0209">
        <w:rPr>
          <w:rFonts w:ascii="Times New Roman" w:hAnsi="Times New Roman" w:cs="Times New Roman"/>
          <w:color w:val="000000"/>
          <w:sz w:val="24"/>
          <w:szCs w:val="24"/>
        </w:rPr>
        <w:t xml:space="preserve">, </w:t>
      </w:r>
      <w:r w:rsidR="0091583D" w:rsidRPr="00BE0209">
        <w:rPr>
          <w:rFonts w:ascii="Times New Roman" w:hAnsi="Times New Roman" w:cs="Times New Roman"/>
          <w:b/>
          <w:bCs/>
          <w:sz w:val="24"/>
          <w:szCs w:val="24"/>
        </w:rPr>
        <w:t>jei pateikiama deklaracija, kuria patvirtinama, kad turint šiuos leidimus ar licencijas nebus vykdoma komercinė veikla</w:t>
      </w:r>
      <w:r w:rsidR="007B6BAA" w:rsidRPr="00BE0209">
        <w:rPr>
          <w:rFonts w:ascii="Times New Roman" w:hAnsi="Times New Roman" w:cs="Times New Roman"/>
          <w:b/>
          <w:bCs/>
          <w:color w:val="000000"/>
          <w:sz w:val="24"/>
          <w:szCs w:val="24"/>
        </w:rPr>
        <w:t>.</w:t>
      </w:r>
      <w:r w:rsidR="0091583D" w:rsidRPr="00BE0209">
        <w:rPr>
          <w:rFonts w:ascii="Times New Roman" w:hAnsi="Times New Roman" w:cs="Times New Roman"/>
          <w:color w:val="000000"/>
          <w:sz w:val="24"/>
          <w:szCs w:val="24"/>
        </w:rPr>
        <w:t xml:space="preserve"> T</w:t>
      </w:r>
      <w:r w:rsidRPr="00BE0209">
        <w:rPr>
          <w:rFonts w:ascii="Times New Roman" w:eastAsia="Times New Roman" w:hAnsi="Times New Roman" w:cs="Times New Roman"/>
          <w:sz w:val="24"/>
          <w:szCs w:val="24"/>
          <w:lang w:eastAsia="lt-LT"/>
        </w:rPr>
        <w:t>okiu būdu</w:t>
      </w:r>
      <w:r w:rsidRPr="00BE0209">
        <w:rPr>
          <w:rFonts w:ascii="Times New Roman" w:hAnsi="Times New Roman" w:cs="Times New Roman"/>
          <w:sz w:val="24"/>
          <w:szCs w:val="24"/>
        </w:rPr>
        <w:t xml:space="preserve"> būtų sudarytos palankesnės sąlygos plėtoti bendrąją nekomercinę aviaciją Lietuvoje ir mažinti finansinę naštą sporto ir rekreacinės aviacijos bendruomenei. Būtų sudarytos tinkamos prielaidos toliau plėtoti edukacinę, aviacijos sporto veiklą. Vaikams ir toliau būtų palankios sąlygos </w:t>
      </w:r>
      <w:r w:rsidRPr="00BE0209">
        <w:rPr>
          <w:rFonts w:ascii="Times New Roman" w:hAnsi="Times New Roman" w:cs="Times New Roman"/>
          <w:sz w:val="24"/>
          <w:szCs w:val="24"/>
          <w:shd w:val="clear" w:color="auto" w:fill="FFFFFF"/>
        </w:rPr>
        <w:t>įgyti skraidymo aparatų pilotavimo patirt</w:t>
      </w:r>
      <w:r w:rsidR="00E2116B" w:rsidRPr="00BE0209">
        <w:rPr>
          <w:rFonts w:ascii="Times New Roman" w:hAnsi="Times New Roman" w:cs="Times New Roman"/>
          <w:sz w:val="24"/>
          <w:szCs w:val="24"/>
          <w:shd w:val="clear" w:color="auto" w:fill="FFFFFF"/>
        </w:rPr>
        <w:t>ies</w:t>
      </w:r>
      <w:r w:rsidRPr="00BE0209">
        <w:rPr>
          <w:rFonts w:ascii="Times New Roman" w:hAnsi="Times New Roman" w:cs="Times New Roman"/>
          <w:sz w:val="24"/>
          <w:szCs w:val="24"/>
          <w:shd w:val="clear" w:color="auto" w:fill="FFFFFF"/>
        </w:rPr>
        <w:t xml:space="preserve"> bei aviacijos teorijos pradmenis, atskleisti individualias kūrybines galias ir gebėjimus, tenkinti prigimtinius saviraiškos poreikius, ruoštis ateities profesinei veiklai. Taip pat </w:t>
      </w:r>
      <w:r w:rsidR="00FB663F" w:rsidRPr="00BE0209">
        <w:rPr>
          <w:rFonts w:ascii="Times New Roman" w:hAnsi="Times New Roman" w:cs="Times New Roman"/>
          <w:sz w:val="24"/>
          <w:szCs w:val="24"/>
          <w:shd w:val="clear" w:color="auto" w:fill="FFFFFF"/>
        </w:rPr>
        <w:t xml:space="preserve">būtų </w:t>
      </w:r>
      <w:r w:rsidRPr="00BE0209">
        <w:rPr>
          <w:rFonts w:ascii="Times New Roman" w:hAnsi="Times New Roman" w:cs="Times New Roman"/>
          <w:sz w:val="24"/>
          <w:szCs w:val="24"/>
        </w:rPr>
        <w:t>sudarytos geresnės sąlygos vystytis aviacijos sportui, užtikrint</w:t>
      </w:r>
      <w:r w:rsidR="00FB663F" w:rsidRPr="00BE0209">
        <w:rPr>
          <w:rFonts w:ascii="Times New Roman" w:hAnsi="Times New Roman" w:cs="Times New Roman"/>
          <w:sz w:val="24"/>
          <w:szCs w:val="24"/>
        </w:rPr>
        <w:t>as</w:t>
      </w:r>
      <w:r w:rsidRPr="00BE0209">
        <w:rPr>
          <w:rFonts w:ascii="Times New Roman" w:hAnsi="Times New Roman" w:cs="Times New Roman"/>
          <w:sz w:val="24"/>
          <w:szCs w:val="24"/>
        </w:rPr>
        <w:t xml:space="preserve"> tolesn</w:t>
      </w:r>
      <w:r w:rsidR="00FB663F" w:rsidRPr="00BE0209">
        <w:rPr>
          <w:rFonts w:ascii="Times New Roman" w:hAnsi="Times New Roman" w:cs="Times New Roman"/>
          <w:sz w:val="24"/>
          <w:szCs w:val="24"/>
        </w:rPr>
        <w:t>is</w:t>
      </w:r>
      <w:r w:rsidRPr="00BE0209">
        <w:rPr>
          <w:rFonts w:ascii="Times New Roman" w:hAnsi="Times New Roman" w:cs="Times New Roman"/>
          <w:sz w:val="24"/>
          <w:szCs w:val="24"/>
        </w:rPr>
        <w:t xml:space="preserve"> aukšto meistriškumo aviacijos sportininkų rengim</w:t>
      </w:r>
      <w:r w:rsidR="00FB663F" w:rsidRPr="00BE0209">
        <w:rPr>
          <w:rFonts w:ascii="Times New Roman" w:hAnsi="Times New Roman" w:cs="Times New Roman"/>
          <w:sz w:val="24"/>
          <w:szCs w:val="24"/>
        </w:rPr>
        <w:t>as</w:t>
      </w:r>
      <w:r w:rsidRPr="00BE0209">
        <w:rPr>
          <w:rFonts w:ascii="Times New Roman" w:hAnsi="Times New Roman" w:cs="Times New Roman"/>
          <w:sz w:val="24"/>
          <w:szCs w:val="24"/>
        </w:rPr>
        <w:t>. Jau ir šiuo metu tarptautiniuose aviacijos sporto renginiuose Lietuvos sportininkai užima aukštas vietas, taip garsina šalį</w:t>
      </w:r>
      <w:r w:rsidR="001A578E" w:rsidRPr="00BE0209">
        <w:rPr>
          <w:rFonts w:ascii="Times New Roman" w:hAnsi="Times New Roman" w:cs="Times New Roman"/>
          <w:sz w:val="24"/>
          <w:szCs w:val="24"/>
        </w:rPr>
        <w:t>,</w:t>
      </w:r>
      <w:r w:rsidRPr="00BE0209">
        <w:rPr>
          <w:rFonts w:ascii="Times New Roman" w:hAnsi="Times New Roman" w:cs="Times New Roman"/>
          <w:sz w:val="24"/>
          <w:szCs w:val="24"/>
        </w:rPr>
        <w:t xml:space="preserve"> padeda kurti teigiamą Lietuvos įvaizdį ir didina šalies patrauklumą aviaciniam turizmui.</w:t>
      </w:r>
    </w:p>
    <w:p w14:paraId="6FA756B7" w14:textId="65C17621" w:rsidR="00A968F5" w:rsidRPr="00BE0209" w:rsidRDefault="00A968F5" w:rsidP="00AD7C23">
      <w:pPr>
        <w:spacing w:after="0" w:line="240" w:lineRule="auto"/>
        <w:ind w:firstLine="851"/>
        <w:jc w:val="both"/>
        <w:rPr>
          <w:rFonts w:ascii="Times New Roman" w:hAnsi="Times New Roman" w:cs="Times New Roman"/>
          <w:sz w:val="24"/>
          <w:szCs w:val="24"/>
          <w:shd w:val="clear" w:color="auto" w:fill="FFFFFF"/>
        </w:rPr>
      </w:pPr>
      <w:r w:rsidRPr="00BE0209">
        <w:rPr>
          <w:rFonts w:ascii="Times New Roman" w:hAnsi="Times New Roman" w:cs="Times New Roman"/>
          <w:sz w:val="24"/>
          <w:szCs w:val="24"/>
          <w:shd w:val="clear" w:color="auto" w:fill="FFFFFF"/>
        </w:rPr>
        <w:t>Numatoma, kad susisiekimo ministrui nustačius 30 proc</w:t>
      </w:r>
      <w:r w:rsidR="00541A20" w:rsidRPr="00BE0209">
        <w:rPr>
          <w:rFonts w:ascii="Times New Roman" w:hAnsi="Times New Roman" w:cs="Times New Roman"/>
          <w:sz w:val="24"/>
          <w:szCs w:val="24"/>
          <w:shd w:val="clear" w:color="auto" w:fill="FFFFFF"/>
        </w:rPr>
        <w:t>entų</w:t>
      </w:r>
      <w:r w:rsidRPr="00BE0209">
        <w:rPr>
          <w:rFonts w:ascii="Times New Roman" w:hAnsi="Times New Roman" w:cs="Times New Roman"/>
          <w:sz w:val="24"/>
          <w:szCs w:val="24"/>
          <w:shd w:val="clear" w:color="auto" w:fill="FFFFFF"/>
        </w:rPr>
        <w:t xml:space="preserve"> nuolaidas už Agentūros teikiamas administracines paslaugas</w:t>
      </w:r>
      <w:r w:rsidR="00457CEA" w:rsidRPr="00BE0209">
        <w:rPr>
          <w:rFonts w:ascii="Times New Roman" w:hAnsi="Times New Roman" w:cs="Times New Roman"/>
          <w:sz w:val="24"/>
          <w:szCs w:val="24"/>
          <w:shd w:val="clear" w:color="auto" w:fill="FFFFFF"/>
        </w:rPr>
        <w:t>,</w:t>
      </w:r>
      <w:r w:rsidRPr="00BE0209">
        <w:rPr>
          <w:rFonts w:ascii="Times New Roman" w:hAnsi="Times New Roman" w:cs="Times New Roman"/>
          <w:sz w:val="24"/>
          <w:szCs w:val="24"/>
          <w:shd w:val="clear" w:color="auto" w:fill="FFFFFF"/>
        </w:rPr>
        <w:t xml:space="preserve"> preliminariai reikėtų apie 20 tūkst. eurų valstybės biudžeto lėšų per metus. </w:t>
      </w:r>
    </w:p>
    <w:p w14:paraId="70161D80" w14:textId="3C1A0AD8" w:rsidR="003525BF" w:rsidRPr="00BE0209" w:rsidRDefault="00A968F5" w:rsidP="00AD7C23">
      <w:pPr>
        <w:spacing w:after="0" w:line="240" w:lineRule="auto"/>
        <w:ind w:firstLine="851"/>
        <w:jc w:val="both"/>
        <w:rPr>
          <w:rFonts w:ascii="Times New Roman" w:hAnsi="Times New Roman" w:cs="Times New Roman"/>
          <w:sz w:val="24"/>
          <w:szCs w:val="24"/>
          <w:shd w:val="clear" w:color="auto" w:fill="FFFFFF"/>
        </w:rPr>
      </w:pPr>
      <w:r w:rsidRPr="00BE0209">
        <w:rPr>
          <w:rFonts w:ascii="Times New Roman" w:hAnsi="Times New Roman" w:cs="Times New Roman"/>
          <w:sz w:val="24"/>
          <w:szCs w:val="24"/>
          <w:shd w:val="clear" w:color="auto" w:fill="FFFFFF"/>
        </w:rPr>
        <w:t xml:space="preserve">Nustačius nuolaidas už Agentūros teikiamas paslaugas, skirtumas tarp paslaugos savikainos ir negautų Agentūros pajamų būtų dengiamas iš Susisiekimo ministerijai skirtų valstybės biudžeto asignavimų. Konkretūs nuolaidų dydžiai būtų vertinami kasmet </w:t>
      </w:r>
      <w:r w:rsidR="003525BF" w:rsidRPr="00BE0209">
        <w:rPr>
          <w:rFonts w:ascii="Times New Roman" w:hAnsi="Times New Roman" w:cs="Times New Roman"/>
          <w:sz w:val="24"/>
          <w:szCs w:val="24"/>
          <w:shd w:val="clear" w:color="auto" w:fill="FFFFFF"/>
        </w:rPr>
        <w:t>atsižvelgiant į per prieš tai buvusius metus panaudotų asignavimų sumą.</w:t>
      </w:r>
    </w:p>
    <w:p w14:paraId="4E1EE792" w14:textId="0CE35597" w:rsidR="0091583D" w:rsidRPr="00BE0209" w:rsidRDefault="0091583D" w:rsidP="00AD7C23">
      <w:pPr>
        <w:spacing w:after="0" w:line="240" w:lineRule="auto"/>
        <w:ind w:firstLine="851"/>
        <w:jc w:val="both"/>
        <w:rPr>
          <w:rFonts w:ascii="Times New Roman" w:hAnsi="Times New Roman" w:cs="Times New Roman"/>
          <w:sz w:val="24"/>
          <w:szCs w:val="24"/>
          <w:shd w:val="clear" w:color="auto" w:fill="FFFFFF"/>
        </w:rPr>
      </w:pPr>
      <w:r w:rsidRPr="00BE0209">
        <w:rPr>
          <w:rFonts w:ascii="Times New Roman" w:hAnsi="Times New Roman" w:cs="Times New Roman"/>
          <w:sz w:val="24"/>
          <w:szCs w:val="24"/>
          <w:shd w:val="clear" w:color="auto" w:fill="FFFFFF"/>
        </w:rPr>
        <w:t>Numatoma, kad šį nuostata įsigaliotų nuo 2022 m. sausio 2 d.</w:t>
      </w:r>
    </w:p>
    <w:bookmarkEnd w:id="28"/>
    <w:p w14:paraId="444D2121" w14:textId="603F2318" w:rsidR="007D2B87" w:rsidRPr="00BE0209" w:rsidRDefault="00A86248" w:rsidP="00AD7C23">
      <w:pPr>
        <w:pStyle w:val="BodyText1"/>
        <w:spacing w:line="240" w:lineRule="auto"/>
        <w:ind w:right="-1" w:firstLine="851"/>
        <w:rPr>
          <w:b/>
          <w:bCs/>
          <w:sz w:val="24"/>
          <w:szCs w:val="24"/>
        </w:rPr>
      </w:pPr>
      <w:r w:rsidRPr="00BE0209">
        <w:rPr>
          <w:b/>
          <w:bCs/>
          <w:color w:val="auto"/>
          <w:sz w:val="24"/>
          <w:szCs w:val="24"/>
        </w:rPr>
        <w:t>4.4</w:t>
      </w:r>
      <w:r w:rsidR="00EB39CC" w:rsidRPr="00BE0209">
        <w:rPr>
          <w:b/>
          <w:bCs/>
          <w:color w:val="auto"/>
          <w:sz w:val="24"/>
          <w:szCs w:val="24"/>
        </w:rPr>
        <w:t xml:space="preserve">. </w:t>
      </w:r>
      <w:r w:rsidR="007D2B87" w:rsidRPr="00BE0209">
        <w:rPr>
          <w:b/>
          <w:bCs/>
          <w:sz w:val="24"/>
          <w:szCs w:val="24"/>
        </w:rPr>
        <w:t>Dėl orlaivių laikino registravimo termino pratęsimo</w:t>
      </w:r>
    </w:p>
    <w:p w14:paraId="5DFCC9E1" w14:textId="07B0A9A5" w:rsidR="007D2B87" w:rsidRPr="00BE0209" w:rsidRDefault="007D2B87" w:rsidP="00AD7C23">
      <w:pPr>
        <w:pStyle w:val="prastasiniatinklio"/>
        <w:spacing w:before="0" w:beforeAutospacing="0" w:after="0" w:afterAutospacing="0"/>
        <w:ind w:right="-1" w:firstLine="851"/>
        <w:jc w:val="both"/>
      </w:pPr>
      <w:r w:rsidRPr="00BE0209">
        <w:t xml:space="preserve">Įstatymo projektu siūloma dabar nustatytą ne ilgesnį kaip vieno mėnesio orlaivio </w:t>
      </w:r>
      <w:r w:rsidR="00A52780" w:rsidRPr="00BE0209">
        <w:t xml:space="preserve">laikino </w:t>
      </w:r>
      <w:r w:rsidRPr="00BE0209">
        <w:t xml:space="preserve">registravimo </w:t>
      </w:r>
      <w:r w:rsidR="0053686F" w:rsidRPr="00BE0209">
        <w:t>C</w:t>
      </w:r>
      <w:r w:rsidRPr="00BE0209">
        <w:t xml:space="preserve">ivilinių orlaivių registre terminą pailginti iki </w:t>
      </w:r>
      <w:r w:rsidR="00213944" w:rsidRPr="00BE0209">
        <w:t>keturių</w:t>
      </w:r>
      <w:r w:rsidRPr="00BE0209">
        <w:t xml:space="preserve"> mėnesių.</w:t>
      </w:r>
      <w:r w:rsidR="00307F48" w:rsidRPr="00BE0209">
        <w:t xml:space="preserve"> </w:t>
      </w:r>
    </w:p>
    <w:p w14:paraId="45D993E1" w14:textId="05752D85" w:rsidR="00307F48" w:rsidRPr="00BE0209" w:rsidRDefault="00307F48" w:rsidP="00AD7C23">
      <w:pPr>
        <w:pStyle w:val="prastasiniatinklio"/>
        <w:spacing w:before="0" w:beforeAutospacing="0" w:after="0" w:afterAutospacing="0"/>
        <w:ind w:right="-1" w:firstLine="851"/>
        <w:jc w:val="both"/>
      </w:pPr>
      <w:r w:rsidRPr="00BE0209">
        <w:t xml:space="preserve">Priėmus siūlomą pakeitimą būtų sudarytos palankesnės sąlygos verslui </w:t>
      </w:r>
      <w:r w:rsidR="00C062DC" w:rsidRPr="00BE0209">
        <w:t xml:space="preserve">– </w:t>
      </w:r>
      <w:r w:rsidRPr="00BE0209">
        <w:t>sumažinta administracinė ir mokestinė našt</w:t>
      </w:r>
      <w:r w:rsidR="00C062DC" w:rsidRPr="00BE0209">
        <w:t>a</w:t>
      </w:r>
      <w:r w:rsidRPr="00BE0209">
        <w:t>.</w:t>
      </w:r>
    </w:p>
    <w:p w14:paraId="470B0218" w14:textId="65975BDC" w:rsidR="00AE759A" w:rsidRPr="00BE0209" w:rsidRDefault="00A86248" w:rsidP="00AD7C23">
      <w:pPr>
        <w:pStyle w:val="Sraopastraipa"/>
        <w:tabs>
          <w:tab w:val="left" w:pos="1276"/>
        </w:tabs>
        <w:spacing w:before="0" w:beforeAutospacing="0" w:after="0" w:afterAutospacing="0"/>
        <w:ind w:right="-1" w:firstLine="851"/>
        <w:contextualSpacing/>
        <w:jc w:val="both"/>
        <w:rPr>
          <w:b/>
          <w:bCs/>
        </w:rPr>
      </w:pPr>
      <w:r w:rsidRPr="00BE0209">
        <w:rPr>
          <w:b/>
          <w:bCs/>
        </w:rPr>
        <w:t>4.</w:t>
      </w:r>
      <w:r w:rsidR="00630996" w:rsidRPr="00BE0209">
        <w:rPr>
          <w:b/>
          <w:bCs/>
        </w:rPr>
        <w:t>5</w:t>
      </w:r>
      <w:r w:rsidR="00AE759A" w:rsidRPr="00BE0209">
        <w:rPr>
          <w:b/>
          <w:bCs/>
        </w:rPr>
        <w:t xml:space="preserve">. Dėl valstybinės saugos programos teikimo ir tvirtinimo tvarkos ir </w:t>
      </w:r>
      <w:r w:rsidR="00F53BC9" w:rsidRPr="00BE0209">
        <w:rPr>
          <w:b/>
          <w:bCs/>
        </w:rPr>
        <w:t>v</w:t>
      </w:r>
      <w:r w:rsidR="00AE759A" w:rsidRPr="00BE0209">
        <w:rPr>
          <w:b/>
          <w:bCs/>
        </w:rPr>
        <w:t>alstybini</w:t>
      </w:r>
      <w:r w:rsidR="005E26BE" w:rsidRPr="00BE0209">
        <w:rPr>
          <w:b/>
          <w:bCs/>
        </w:rPr>
        <w:t>ame</w:t>
      </w:r>
      <w:r w:rsidR="00AE759A" w:rsidRPr="00BE0209">
        <w:rPr>
          <w:b/>
          <w:bCs/>
        </w:rPr>
        <w:t xml:space="preserve"> aviacijos saugos plane numatytų saugos veiksmingumo lygio rodiklių užtikrinimo koordinavimo</w:t>
      </w:r>
    </w:p>
    <w:p w14:paraId="41B2A9EA" w14:textId="49DDB0A5" w:rsidR="00C24D5A" w:rsidRPr="00BE0209" w:rsidRDefault="00C24D5A"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Priėmus siūlomas nuostatas, Aviacijos įstatymo 2</w:t>
      </w:r>
      <w:r w:rsidR="000C534D" w:rsidRPr="00BE0209">
        <w:rPr>
          <w:rFonts w:ascii="Times New Roman" w:hAnsi="Times New Roman" w:cs="Times New Roman"/>
          <w:sz w:val="24"/>
          <w:szCs w:val="24"/>
        </w:rPr>
        <w:t>8</w:t>
      </w:r>
      <w:r w:rsidRPr="00BE0209">
        <w:rPr>
          <w:rFonts w:ascii="Times New Roman" w:hAnsi="Times New Roman" w:cs="Times New Roman"/>
          <w:sz w:val="24"/>
          <w:szCs w:val="24"/>
        </w:rPr>
        <w:t xml:space="preserve"> straipsnyje bus numatyta, kad </w:t>
      </w:r>
      <w:r w:rsidRPr="00BE0209">
        <w:rPr>
          <w:rFonts w:ascii="Times New Roman" w:hAnsi="Times New Roman" w:cs="Times New Roman"/>
          <w:color w:val="201F1E"/>
          <w:sz w:val="24"/>
          <w:szCs w:val="24"/>
        </w:rPr>
        <w:t xml:space="preserve">LTSA teikimu susisiekimo ministras tvirtins </w:t>
      </w:r>
      <w:r w:rsidR="00BA53A0" w:rsidRPr="00BE0209">
        <w:rPr>
          <w:rFonts w:ascii="Times New Roman" w:hAnsi="Times New Roman" w:cs="Times New Roman"/>
          <w:color w:val="201F1E"/>
          <w:sz w:val="24"/>
          <w:szCs w:val="24"/>
        </w:rPr>
        <w:t xml:space="preserve">valstybinę aviacijos saugos programą, kurioje </w:t>
      </w:r>
      <w:r w:rsidR="00BA53A0" w:rsidRPr="00BE0209">
        <w:rPr>
          <w:rFonts w:ascii="Times New Roman" w:hAnsi="Times New Roman" w:cs="Times New Roman"/>
          <w:sz w:val="24"/>
          <w:szCs w:val="24"/>
          <w:bdr w:val="none" w:sz="0" w:space="0" w:color="auto" w:frame="1"/>
        </w:rPr>
        <w:t>bus numatomi aspektai, susiję su valstybės saugos valdymo įpareigojimais, nustatytais tarptautiniuose standartuose ir rekomenduojamoje praktikoje</w:t>
      </w:r>
      <w:r w:rsidR="00457CEA" w:rsidRPr="00BE0209">
        <w:rPr>
          <w:rFonts w:ascii="Times New Roman" w:hAnsi="Times New Roman" w:cs="Times New Roman"/>
          <w:sz w:val="24"/>
          <w:szCs w:val="24"/>
          <w:bdr w:val="none" w:sz="0" w:space="0" w:color="auto" w:frame="1"/>
        </w:rPr>
        <w:t>,</w:t>
      </w:r>
      <w:r w:rsidR="00BA53A0" w:rsidRPr="00BE0209">
        <w:rPr>
          <w:rFonts w:ascii="Times New Roman" w:hAnsi="Times New Roman" w:cs="Times New Roman"/>
          <w:color w:val="201F1E"/>
          <w:sz w:val="24"/>
          <w:szCs w:val="24"/>
        </w:rPr>
        <w:t xml:space="preserve"> ir </w:t>
      </w:r>
      <w:r w:rsidR="00F53BC9" w:rsidRPr="00BE0209">
        <w:rPr>
          <w:rFonts w:ascii="Times New Roman" w:hAnsi="Times New Roman" w:cs="Times New Roman"/>
          <w:color w:val="201F1E"/>
          <w:sz w:val="24"/>
          <w:szCs w:val="24"/>
        </w:rPr>
        <w:t>v</w:t>
      </w:r>
      <w:r w:rsidRPr="00BE0209">
        <w:rPr>
          <w:rFonts w:ascii="Times New Roman" w:hAnsi="Times New Roman" w:cs="Times New Roman"/>
          <w:color w:val="201F1E"/>
          <w:sz w:val="24"/>
          <w:szCs w:val="24"/>
        </w:rPr>
        <w:t xml:space="preserve">alstybinį aviacijos saugos planą, kuriame bus </w:t>
      </w:r>
      <w:r w:rsidRPr="00BE0209">
        <w:rPr>
          <w:rFonts w:ascii="Times New Roman" w:hAnsi="Times New Roman" w:cs="Times New Roman"/>
          <w:sz w:val="24"/>
          <w:szCs w:val="24"/>
          <w:shd w:val="clear" w:color="auto" w:fill="FFFFFF"/>
        </w:rPr>
        <w:t xml:space="preserve">identifikuojamos </w:t>
      </w:r>
      <w:r w:rsidRPr="00BE0209">
        <w:rPr>
          <w:rFonts w:ascii="Times New Roman" w:hAnsi="Times New Roman" w:cs="Times New Roman"/>
          <w:sz w:val="24"/>
          <w:szCs w:val="24"/>
          <w:shd w:val="clear" w:color="auto" w:fill="FFFFFF"/>
        </w:rPr>
        <w:lastRenderedPageBreak/>
        <w:t xml:space="preserve">aviacijos veiklos saugos rizikos ir priemonės joms mažinti, nustatomas siektinas aviacijos saugos užtikrinimo veiksmingumo lygis valstybės mastu ir jo stebėsenai užtikrinti skirti aviacijos saugos veiksmingumo rodikliai. Taip pat bus įtvirtinta, kad </w:t>
      </w:r>
      <w:r w:rsidR="00BA53A0" w:rsidRPr="00BE0209">
        <w:rPr>
          <w:rFonts w:ascii="Times New Roman" w:hAnsi="Times New Roman" w:cs="Times New Roman"/>
          <w:sz w:val="24"/>
          <w:szCs w:val="24"/>
        </w:rPr>
        <w:t>susisiekimo ministro</w:t>
      </w:r>
      <w:r w:rsidRPr="00BE0209">
        <w:rPr>
          <w:rFonts w:ascii="Times New Roman" w:hAnsi="Times New Roman" w:cs="Times New Roman"/>
          <w:sz w:val="24"/>
          <w:szCs w:val="24"/>
        </w:rPr>
        <w:t xml:space="preserve"> sudaryta Valstybinė aviacijos saugos komisija koordinuoja </w:t>
      </w:r>
      <w:r w:rsidR="009C70FE" w:rsidRPr="00BE0209">
        <w:rPr>
          <w:rFonts w:ascii="Times New Roman" w:hAnsi="Times New Roman" w:cs="Times New Roman"/>
          <w:sz w:val="24"/>
          <w:szCs w:val="24"/>
        </w:rPr>
        <w:t>v</w:t>
      </w:r>
      <w:r w:rsidRPr="00BE0209">
        <w:rPr>
          <w:rFonts w:ascii="Times New Roman" w:hAnsi="Times New Roman" w:cs="Times New Roman"/>
          <w:sz w:val="24"/>
          <w:szCs w:val="24"/>
        </w:rPr>
        <w:t xml:space="preserve">alstybinės saugos programos įgyvendinimą, vykdo aviacijos saugos užtikrinimo veiksmingumo lygio stebėseną atsižvelgdama į </w:t>
      </w:r>
      <w:r w:rsidR="00F53BC9" w:rsidRPr="00BE0209">
        <w:rPr>
          <w:rFonts w:ascii="Times New Roman" w:hAnsi="Times New Roman" w:cs="Times New Roman"/>
          <w:sz w:val="24"/>
          <w:szCs w:val="24"/>
        </w:rPr>
        <w:t>v</w:t>
      </w:r>
      <w:r w:rsidRPr="00BE0209">
        <w:rPr>
          <w:rFonts w:ascii="Times New Roman" w:hAnsi="Times New Roman" w:cs="Times New Roman"/>
          <w:sz w:val="24"/>
          <w:szCs w:val="24"/>
        </w:rPr>
        <w:t xml:space="preserve">alstybiniame aviacijos saugos plane nustatytus saugos veiksmingumo lygio rodiklius, o prireikus Valstybinė aviacijos saugos komisija teikia </w:t>
      </w:r>
      <w:r w:rsidR="005D2D03" w:rsidRPr="00BE0209">
        <w:rPr>
          <w:rFonts w:ascii="Times New Roman" w:hAnsi="Times New Roman" w:cs="Times New Roman"/>
          <w:sz w:val="24"/>
          <w:szCs w:val="24"/>
        </w:rPr>
        <w:t>pa</w:t>
      </w:r>
      <w:r w:rsidRPr="00BE0209">
        <w:rPr>
          <w:rFonts w:ascii="Times New Roman" w:hAnsi="Times New Roman" w:cs="Times New Roman"/>
          <w:sz w:val="24"/>
          <w:szCs w:val="24"/>
        </w:rPr>
        <w:t xml:space="preserve">siūlymus dėl aviacijos saugos veiksmingumo Lietuvoje stiprinimo. </w:t>
      </w:r>
    </w:p>
    <w:p w14:paraId="5DDBD964" w14:textId="55B4D098" w:rsidR="00146111" w:rsidRPr="00BE0209" w:rsidRDefault="00146111"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 xml:space="preserve">Pažymėtina, kad </w:t>
      </w:r>
      <w:r w:rsidR="009C70FE" w:rsidRPr="00BE0209">
        <w:rPr>
          <w:rFonts w:ascii="Times New Roman" w:hAnsi="Times New Roman" w:cs="Times New Roman"/>
          <w:sz w:val="24"/>
          <w:szCs w:val="24"/>
        </w:rPr>
        <w:t>v</w:t>
      </w:r>
      <w:r w:rsidRPr="00BE0209">
        <w:rPr>
          <w:rFonts w:ascii="Times New Roman" w:hAnsi="Times New Roman" w:cs="Times New Roman"/>
          <w:sz w:val="24"/>
          <w:szCs w:val="24"/>
        </w:rPr>
        <w:t>alstybine saugos programa nebus siekiama nustatyti naujų teisinių skrydžių saugos užtikrinimo reikalavimų, kadangi šie reikalavimai teisės aktais jau yra įtvirtinti galiojančiuose ES ir Lietuvos Respublikos teisės aktuose. Valstybinė aviacijos saugos programa pagal savo paskirtį būtų dokumentas, apibendrinantis, kaip Lietuvos Respublikoje veikia (yra valdoma) aviacijos saugos užtikrinimo sistema.</w:t>
      </w:r>
    </w:p>
    <w:p w14:paraId="46518531" w14:textId="0B8E8B41" w:rsidR="00AE759A" w:rsidRPr="00BE0209" w:rsidRDefault="00A86248" w:rsidP="00AD7C23">
      <w:pPr>
        <w:pStyle w:val="Sraopastraipa"/>
        <w:tabs>
          <w:tab w:val="left" w:pos="851"/>
          <w:tab w:val="left" w:pos="1276"/>
        </w:tabs>
        <w:spacing w:before="0" w:beforeAutospacing="0" w:after="0" w:afterAutospacing="0"/>
        <w:ind w:right="-1" w:firstLine="851"/>
        <w:contextualSpacing/>
        <w:jc w:val="both"/>
        <w:rPr>
          <w:b/>
          <w:bCs/>
        </w:rPr>
      </w:pPr>
      <w:r w:rsidRPr="00BE0209">
        <w:rPr>
          <w:b/>
          <w:bCs/>
        </w:rPr>
        <w:t>4.</w:t>
      </w:r>
      <w:r w:rsidR="00630996" w:rsidRPr="00BE0209">
        <w:rPr>
          <w:b/>
          <w:bCs/>
        </w:rPr>
        <w:t>6</w:t>
      </w:r>
      <w:r w:rsidR="00AE759A" w:rsidRPr="00BE0209">
        <w:rPr>
          <w:b/>
          <w:bCs/>
        </w:rPr>
        <w:t xml:space="preserve">. Dėl asmenų reputacijos </w:t>
      </w:r>
      <w:r w:rsidR="005D2D03" w:rsidRPr="00BE0209">
        <w:rPr>
          <w:b/>
          <w:bCs/>
        </w:rPr>
        <w:t>pa</w:t>
      </w:r>
      <w:r w:rsidR="00AE759A" w:rsidRPr="00BE0209">
        <w:rPr>
          <w:b/>
          <w:bCs/>
        </w:rPr>
        <w:t>tikrinimo</w:t>
      </w:r>
    </w:p>
    <w:p w14:paraId="406F803E" w14:textId="6A148686" w:rsidR="00943120" w:rsidRPr="00BE0209" w:rsidRDefault="008F5D73" w:rsidP="00AD7C23">
      <w:pPr>
        <w:spacing w:after="0" w:line="240" w:lineRule="auto"/>
        <w:ind w:right="-1" w:firstLine="851"/>
        <w:jc w:val="both"/>
        <w:rPr>
          <w:rFonts w:ascii="Times New Roman" w:hAnsi="Times New Roman" w:cs="Times New Roman"/>
          <w:sz w:val="24"/>
          <w:szCs w:val="24"/>
        </w:rPr>
      </w:pPr>
      <w:r w:rsidRPr="00BE0209">
        <w:rPr>
          <w:rFonts w:ascii="Times New Roman" w:eastAsia="Times New Roman" w:hAnsi="Times New Roman" w:cs="Times New Roman"/>
          <w:sz w:val="24"/>
          <w:szCs w:val="24"/>
          <w:lang w:eastAsia="lt-LT"/>
        </w:rPr>
        <w:t>Įstatymo projektu</w:t>
      </w:r>
      <w:r w:rsidRPr="00BE0209">
        <w:rPr>
          <w:rFonts w:ascii="Times New Roman" w:hAnsi="Times New Roman" w:cs="Times New Roman"/>
          <w:sz w:val="24"/>
          <w:szCs w:val="24"/>
        </w:rPr>
        <w:t xml:space="preserve">, atsižvelgiant į Reglamento (ES) 2019/103 nuostatas, </w:t>
      </w:r>
      <w:r w:rsidRPr="00BE0209">
        <w:rPr>
          <w:rFonts w:ascii="Times New Roman" w:eastAsia="Times New Roman" w:hAnsi="Times New Roman" w:cs="Times New Roman"/>
          <w:sz w:val="24"/>
          <w:szCs w:val="24"/>
          <w:lang w:eastAsia="lt-LT"/>
        </w:rPr>
        <w:t>siūloma numatyti</w:t>
      </w:r>
      <w:r w:rsidRPr="00BE0209">
        <w:rPr>
          <w:rFonts w:ascii="Times New Roman" w:hAnsi="Times New Roman" w:cs="Times New Roman"/>
          <w:sz w:val="24"/>
          <w:szCs w:val="24"/>
        </w:rPr>
        <w:t xml:space="preserve"> dviejų </w:t>
      </w:r>
      <w:r w:rsidR="00943120" w:rsidRPr="00BE0209">
        <w:rPr>
          <w:rFonts w:ascii="Times New Roman" w:hAnsi="Times New Roman" w:cs="Times New Roman"/>
          <w:sz w:val="24"/>
          <w:szCs w:val="24"/>
        </w:rPr>
        <w:t xml:space="preserve">rūšių </w:t>
      </w:r>
      <w:r w:rsidRPr="00BE0209">
        <w:rPr>
          <w:rFonts w:ascii="Times New Roman" w:hAnsi="Times New Roman" w:cs="Times New Roman"/>
          <w:sz w:val="24"/>
          <w:szCs w:val="24"/>
        </w:rPr>
        <w:t xml:space="preserve">asmens reputacijos patikrinimus – išsamų ir standartinį. Išsamų asmens reputacijos </w:t>
      </w:r>
      <w:r w:rsidR="005D2D03" w:rsidRPr="00BE0209">
        <w:rPr>
          <w:rFonts w:ascii="Times New Roman" w:hAnsi="Times New Roman" w:cs="Times New Roman"/>
          <w:sz w:val="24"/>
          <w:szCs w:val="24"/>
        </w:rPr>
        <w:t>pa</w:t>
      </w:r>
      <w:r w:rsidRPr="00BE0209">
        <w:rPr>
          <w:rFonts w:ascii="Times New Roman" w:hAnsi="Times New Roman" w:cs="Times New Roman"/>
          <w:sz w:val="24"/>
          <w:szCs w:val="24"/>
        </w:rPr>
        <w:t>tikrinimą siūloma atlikti</w:t>
      </w:r>
      <w:r w:rsidR="00943120" w:rsidRPr="00BE0209">
        <w:rPr>
          <w:rFonts w:ascii="Times New Roman" w:hAnsi="Times New Roman" w:cs="Times New Roman"/>
          <w:sz w:val="24"/>
          <w:szCs w:val="24"/>
        </w:rPr>
        <w:t xml:space="preserve"> </w:t>
      </w:r>
      <w:r w:rsidRPr="00BE0209">
        <w:rPr>
          <w:rFonts w:ascii="Times New Roman" w:hAnsi="Times New Roman" w:cs="Times New Roman"/>
          <w:sz w:val="24"/>
          <w:szCs w:val="24"/>
        </w:rPr>
        <w:t>asmenims, kurie vykdys asmenų, rankinio bagažo, nešulių, krovinių skyriuje vežamo bagažo, krovinių ir pašto, vežėjo pašto ir medžiagų, orlaivio atsargų ir oro uosto atsargų, transporto priemonių patikrą, patekimo kontrolę ar taikys kitokias saugumo kontrolės priemones riboto patekimo zonoje</w:t>
      </w:r>
      <w:r w:rsidR="00943120" w:rsidRPr="00BE0209">
        <w:rPr>
          <w:rFonts w:ascii="Times New Roman" w:hAnsi="Times New Roman" w:cs="Times New Roman"/>
          <w:sz w:val="24"/>
          <w:szCs w:val="24"/>
        </w:rPr>
        <w:t xml:space="preserve">, taip pat asmenims, </w:t>
      </w:r>
      <w:r w:rsidRPr="00BE0209">
        <w:rPr>
          <w:rFonts w:ascii="Times New Roman" w:hAnsi="Times New Roman" w:cs="Times New Roman"/>
          <w:sz w:val="24"/>
          <w:szCs w:val="24"/>
        </w:rPr>
        <w:t xml:space="preserve">kuriems išduodamas pažymėjimas, suteikiantis teisę nelydimiems patekti į Lietuvos Respublikos oro uosto riboto patekimo zoną, pažymėjimas, suteikiantis teisę nelydimiems patekti į Lietuvos Respublikoje oro navigacijos paslaugas teikiančios įmonės kontroliuojamąją zoną, </w:t>
      </w:r>
      <w:r w:rsidR="00CE4C85" w:rsidRPr="00BE0209">
        <w:rPr>
          <w:rFonts w:ascii="Times New Roman" w:hAnsi="Times New Roman" w:cs="Times New Roman"/>
          <w:sz w:val="24"/>
          <w:szCs w:val="24"/>
        </w:rPr>
        <w:t xml:space="preserve">ES oro vežėjo orlaivio įgulos nario pažymėjimas, </w:t>
      </w:r>
      <w:r w:rsidRPr="00BE0209">
        <w:rPr>
          <w:rFonts w:ascii="Times New Roman" w:hAnsi="Times New Roman" w:cs="Times New Roman"/>
          <w:sz w:val="24"/>
          <w:szCs w:val="24"/>
        </w:rPr>
        <w:t>Lietuvos Respublikos civilinio orlaivio įgulos nario pažymėjimas ar Lietuvos Respublikos civilinės aviacijos inspektoriaus pažymėjimas</w:t>
      </w:r>
      <w:r w:rsidR="005E26BE" w:rsidRPr="00BE0209">
        <w:rPr>
          <w:rFonts w:ascii="Times New Roman" w:hAnsi="Times New Roman" w:cs="Times New Roman"/>
          <w:sz w:val="24"/>
          <w:szCs w:val="24"/>
        </w:rPr>
        <w:t>,</w:t>
      </w:r>
      <w:r w:rsidR="00943120" w:rsidRPr="00BE0209">
        <w:rPr>
          <w:rFonts w:ascii="Times New Roman" w:hAnsi="Times New Roman" w:cs="Times New Roman"/>
          <w:sz w:val="24"/>
          <w:szCs w:val="24"/>
        </w:rPr>
        <w:t xml:space="preserve"> ir </w:t>
      </w:r>
      <w:r w:rsidRPr="00BE0209">
        <w:rPr>
          <w:rFonts w:ascii="Times New Roman" w:hAnsi="Times New Roman" w:cs="Times New Roman"/>
          <w:sz w:val="24"/>
          <w:szCs w:val="24"/>
        </w:rPr>
        <w:t>asmenims, kurie turi administratoriaus teises arba gali neprižiūrimi be apribojimų prieiti prie civilinės aviacijos saugumo tikslais naudojamų ypatingos svarbos informacinių ir ryšių technologijų sistemų ir duomenų, taip pat kitiems asmenims, kurių atžvilgiu būtinybė atlikti išsamų asmens reputacijos patikrinimą yra identifikuota pagal oro uosto, oro vežėjo ar subjekto atliktą rizikos vertinimą</w:t>
      </w:r>
      <w:r w:rsidR="00943120" w:rsidRPr="00BE0209">
        <w:rPr>
          <w:rFonts w:ascii="Times New Roman" w:hAnsi="Times New Roman" w:cs="Times New Roman"/>
          <w:sz w:val="24"/>
          <w:szCs w:val="24"/>
        </w:rPr>
        <w:t>.</w:t>
      </w:r>
    </w:p>
    <w:p w14:paraId="1097A364" w14:textId="151CA2EF" w:rsidR="008F5D73" w:rsidRPr="00BE0209" w:rsidRDefault="00943120"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 xml:space="preserve">Standartinį </w:t>
      </w:r>
      <w:r w:rsidR="008F5D73" w:rsidRPr="00BE0209">
        <w:rPr>
          <w:rFonts w:ascii="Times New Roman" w:hAnsi="Times New Roman" w:cs="Times New Roman"/>
          <w:sz w:val="24"/>
          <w:szCs w:val="24"/>
        </w:rPr>
        <w:t>asmens reputacijos patikrinim</w:t>
      </w:r>
      <w:r w:rsidRPr="00BE0209">
        <w:rPr>
          <w:rFonts w:ascii="Times New Roman" w:hAnsi="Times New Roman" w:cs="Times New Roman"/>
          <w:sz w:val="24"/>
          <w:szCs w:val="24"/>
        </w:rPr>
        <w:t xml:space="preserve">ą siūloma atlikti </w:t>
      </w:r>
      <w:r w:rsidR="008F5D73" w:rsidRPr="00BE0209">
        <w:rPr>
          <w:rFonts w:ascii="Times New Roman" w:hAnsi="Times New Roman" w:cs="Times New Roman"/>
          <w:sz w:val="24"/>
          <w:szCs w:val="24"/>
        </w:rPr>
        <w:t>asmenims, samdomiems atlikti tikrinimą, patekimo kontrolę arba kitokią saugumo kontrolę neriboto patekimo zonoje ar būti atsakingiems už tokį tikrinimą ar kontrolę</w:t>
      </w:r>
      <w:r w:rsidR="00D229EF" w:rsidRPr="00BE0209">
        <w:rPr>
          <w:rFonts w:ascii="Times New Roman" w:hAnsi="Times New Roman" w:cs="Times New Roman"/>
          <w:sz w:val="24"/>
          <w:szCs w:val="24"/>
        </w:rPr>
        <w:t>,</w:t>
      </w:r>
      <w:r w:rsidR="008F5D73" w:rsidRPr="00BE0209">
        <w:rPr>
          <w:rFonts w:ascii="Times New Roman" w:hAnsi="Times New Roman" w:cs="Times New Roman"/>
          <w:sz w:val="24"/>
          <w:szCs w:val="24"/>
        </w:rPr>
        <w:t xml:space="preserve"> ir asmenims, kurie gali be palydos patekti prie oro transporto krovinių ir pašto, oro vežėjo pašto ir oro vežėjo medžiagų, orlaivio atsargų ir oro uosto atsargų, kurių reikiama saugumo kontrolė atlikta.</w:t>
      </w:r>
    </w:p>
    <w:p w14:paraId="2463F724" w14:textId="17CFE151" w:rsidR="007F65A2" w:rsidRPr="00BE0209" w:rsidRDefault="007F65A2" w:rsidP="00AD7C23">
      <w:pPr>
        <w:autoSpaceDE w:val="0"/>
        <w:autoSpaceDN w:val="0"/>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 xml:space="preserve">Atitinkamai </w:t>
      </w:r>
      <w:r w:rsidR="008F2D27" w:rsidRPr="00BE0209">
        <w:rPr>
          <w:rFonts w:ascii="Times New Roman" w:eastAsia="Times New Roman" w:hAnsi="Times New Roman" w:cs="Times New Roman"/>
          <w:sz w:val="24"/>
          <w:szCs w:val="24"/>
          <w:lang w:eastAsia="lt-LT"/>
        </w:rPr>
        <w:t>į</w:t>
      </w:r>
      <w:r w:rsidRPr="00BE0209">
        <w:rPr>
          <w:rFonts w:ascii="Times New Roman" w:eastAsia="Times New Roman" w:hAnsi="Times New Roman" w:cs="Times New Roman"/>
          <w:sz w:val="24"/>
          <w:szCs w:val="24"/>
          <w:lang w:eastAsia="lt-LT"/>
        </w:rPr>
        <w:t xml:space="preserve">statymo projektu siūloma nustatyti šių </w:t>
      </w:r>
      <w:r w:rsidR="005D2D03" w:rsidRPr="00BE0209">
        <w:rPr>
          <w:rFonts w:ascii="Times New Roman" w:eastAsia="Times New Roman" w:hAnsi="Times New Roman" w:cs="Times New Roman"/>
          <w:sz w:val="24"/>
          <w:szCs w:val="24"/>
          <w:lang w:eastAsia="lt-LT"/>
        </w:rPr>
        <w:t>pa</w:t>
      </w:r>
      <w:r w:rsidRPr="00BE0209">
        <w:rPr>
          <w:rFonts w:ascii="Times New Roman" w:eastAsia="Times New Roman" w:hAnsi="Times New Roman" w:cs="Times New Roman"/>
          <w:sz w:val="24"/>
          <w:szCs w:val="24"/>
          <w:lang w:eastAsia="lt-LT"/>
        </w:rPr>
        <w:t xml:space="preserve">tikrinimų reguliarumo intervalus – </w:t>
      </w:r>
      <w:r w:rsidRPr="00BE0209">
        <w:rPr>
          <w:rFonts w:ascii="Times New Roman" w:hAnsi="Times New Roman" w:cs="Times New Roman"/>
          <w:sz w:val="24"/>
          <w:szCs w:val="24"/>
        </w:rPr>
        <w:t xml:space="preserve">išsamų asmens reputacijos </w:t>
      </w:r>
      <w:r w:rsidR="005D2D03" w:rsidRPr="00BE0209">
        <w:rPr>
          <w:rFonts w:ascii="Times New Roman" w:hAnsi="Times New Roman" w:cs="Times New Roman"/>
          <w:sz w:val="24"/>
          <w:szCs w:val="24"/>
        </w:rPr>
        <w:t>pa</w:t>
      </w:r>
      <w:r w:rsidRPr="00BE0209">
        <w:rPr>
          <w:rFonts w:ascii="Times New Roman" w:hAnsi="Times New Roman" w:cs="Times New Roman"/>
          <w:sz w:val="24"/>
          <w:szCs w:val="24"/>
        </w:rPr>
        <w:t>tikrinimą siūloma atlikti</w:t>
      </w:r>
      <w:r w:rsidRPr="00BE0209">
        <w:rPr>
          <w:rFonts w:ascii="Times New Roman" w:eastAsia="Times New Roman" w:hAnsi="Times New Roman" w:cs="Times New Roman"/>
          <w:sz w:val="24"/>
          <w:szCs w:val="24"/>
          <w:lang w:eastAsia="lt-LT"/>
        </w:rPr>
        <w:t xml:space="preserve"> </w:t>
      </w:r>
      <w:r w:rsidR="00CE4C85" w:rsidRPr="00BE0209">
        <w:rPr>
          <w:rFonts w:ascii="Times New Roman" w:hAnsi="Times New Roman" w:cs="Times New Roman"/>
          <w:sz w:val="24"/>
          <w:szCs w:val="24"/>
        </w:rPr>
        <w:t>ne vėliau kaip kasmet</w:t>
      </w:r>
      <w:r w:rsidRPr="00BE0209">
        <w:rPr>
          <w:rFonts w:ascii="Times New Roman" w:hAnsi="Times New Roman" w:cs="Times New Roman"/>
          <w:sz w:val="24"/>
          <w:szCs w:val="24"/>
        </w:rPr>
        <w:t>, o standartinį asmens patikrinimą</w:t>
      </w:r>
      <w:r w:rsidR="00C05D17" w:rsidRPr="00BE0209">
        <w:rPr>
          <w:rFonts w:ascii="Times New Roman" w:hAnsi="Times New Roman" w:cs="Times New Roman"/>
          <w:sz w:val="24"/>
          <w:szCs w:val="24"/>
        </w:rPr>
        <w:t xml:space="preserve"> –</w:t>
      </w:r>
      <w:r w:rsidRPr="00BE0209">
        <w:rPr>
          <w:rFonts w:ascii="Times New Roman" w:hAnsi="Times New Roman" w:cs="Times New Roman"/>
          <w:sz w:val="24"/>
          <w:szCs w:val="24"/>
        </w:rPr>
        <w:t xml:space="preserve"> </w:t>
      </w:r>
      <w:r w:rsidR="00CE4C85" w:rsidRPr="00BE0209">
        <w:rPr>
          <w:rFonts w:ascii="Times New Roman" w:hAnsi="Times New Roman" w:cs="Times New Roman"/>
          <w:sz w:val="24"/>
          <w:szCs w:val="24"/>
        </w:rPr>
        <w:t xml:space="preserve">ne vėliau kaip </w:t>
      </w:r>
      <w:r w:rsidRPr="00BE0209">
        <w:rPr>
          <w:rFonts w:ascii="Times New Roman" w:hAnsi="Times New Roman" w:cs="Times New Roman"/>
          <w:sz w:val="24"/>
          <w:szCs w:val="24"/>
        </w:rPr>
        <w:t xml:space="preserve">kas trejus metus. </w:t>
      </w:r>
    </w:p>
    <w:p w14:paraId="4E7088E2" w14:textId="2F30C0DD" w:rsidR="00EE0EEF" w:rsidRPr="00BE0209" w:rsidRDefault="00943120"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 xml:space="preserve">Siūlomas asmens reputacijos </w:t>
      </w:r>
      <w:r w:rsidR="005D2D03" w:rsidRPr="00BE0209">
        <w:rPr>
          <w:rFonts w:ascii="Times New Roman" w:hAnsi="Times New Roman" w:cs="Times New Roman"/>
          <w:sz w:val="24"/>
          <w:szCs w:val="24"/>
        </w:rPr>
        <w:t>pa</w:t>
      </w:r>
      <w:r w:rsidRPr="00BE0209">
        <w:rPr>
          <w:rFonts w:ascii="Times New Roman" w:hAnsi="Times New Roman" w:cs="Times New Roman"/>
          <w:sz w:val="24"/>
          <w:szCs w:val="24"/>
        </w:rPr>
        <w:t xml:space="preserve">tikrinimo diferencijavimas užtikrintų </w:t>
      </w:r>
      <w:r w:rsidR="00EE0EEF" w:rsidRPr="00BE0209">
        <w:rPr>
          <w:rFonts w:ascii="Times New Roman" w:hAnsi="Times New Roman" w:cs="Times New Roman"/>
          <w:sz w:val="24"/>
          <w:szCs w:val="24"/>
        </w:rPr>
        <w:t>tinkamą aviacijos saugumo lygį ir nacionalinių teisės aktų atitiktį ES reglamentų nuostatoms.</w:t>
      </w:r>
    </w:p>
    <w:p w14:paraId="2CE294BB" w14:textId="0AA08D5A" w:rsidR="00EE0EEF" w:rsidRPr="00BE0209" w:rsidRDefault="00F42284" w:rsidP="00AD7C23">
      <w:pPr>
        <w:autoSpaceDE w:val="0"/>
        <w:autoSpaceDN w:val="0"/>
        <w:spacing w:after="0" w:line="240" w:lineRule="auto"/>
        <w:ind w:right="-1" w:firstLine="851"/>
        <w:jc w:val="both"/>
        <w:rPr>
          <w:rFonts w:ascii="Times New Roman" w:hAnsi="Times New Roman" w:cs="Times New Roman"/>
          <w:sz w:val="24"/>
          <w:szCs w:val="24"/>
        </w:rPr>
      </w:pPr>
      <w:r w:rsidRPr="00BE0209">
        <w:rPr>
          <w:rFonts w:ascii="Times New Roman" w:eastAsia="Times New Roman" w:hAnsi="Times New Roman" w:cs="Times New Roman"/>
          <w:sz w:val="24"/>
          <w:szCs w:val="24"/>
          <w:lang w:eastAsia="lt-LT"/>
        </w:rPr>
        <w:t xml:space="preserve">Įstatymo projektu taip pat siūloma papildyti </w:t>
      </w:r>
      <w:r w:rsidR="007235BB" w:rsidRPr="00BE0209">
        <w:rPr>
          <w:rFonts w:ascii="Times New Roman" w:hAnsi="Times New Roman" w:cs="Times New Roman"/>
          <w:sz w:val="24"/>
          <w:szCs w:val="24"/>
        </w:rPr>
        <w:t>asmens reputacijos patikrinimo element</w:t>
      </w:r>
      <w:r w:rsidRPr="00BE0209">
        <w:rPr>
          <w:rFonts w:ascii="Times New Roman" w:hAnsi="Times New Roman" w:cs="Times New Roman"/>
          <w:sz w:val="24"/>
          <w:szCs w:val="24"/>
        </w:rPr>
        <w:t xml:space="preserve">us, </w:t>
      </w:r>
      <w:r w:rsidR="00C05D17" w:rsidRPr="00BE0209">
        <w:rPr>
          <w:rFonts w:ascii="Times New Roman" w:hAnsi="Times New Roman" w:cs="Times New Roman"/>
          <w:sz w:val="24"/>
          <w:szCs w:val="24"/>
        </w:rPr>
        <w:t xml:space="preserve">t. y. </w:t>
      </w:r>
      <w:r w:rsidR="006B5A7E" w:rsidRPr="00BE0209">
        <w:rPr>
          <w:rFonts w:ascii="Times New Roman" w:hAnsi="Times New Roman" w:cs="Times New Roman"/>
          <w:sz w:val="24"/>
          <w:szCs w:val="24"/>
        </w:rPr>
        <w:t xml:space="preserve">tarp jų </w:t>
      </w:r>
      <w:r w:rsidRPr="00BE0209">
        <w:rPr>
          <w:rFonts w:ascii="Times New Roman" w:hAnsi="Times New Roman" w:cs="Times New Roman"/>
          <w:sz w:val="24"/>
          <w:szCs w:val="24"/>
        </w:rPr>
        <w:t>įtrauk</w:t>
      </w:r>
      <w:r w:rsidR="00C05D17" w:rsidRPr="00BE0209">
        <w:rPr>
          <w:rFonts w:ascii="Times New Roman" w:hAnsi="Times New Roman" w:cs="Times New Roman"/>
          <w:sz w:val="24"/>
          <w:szCs w:val="24"/>
        </w:rPr>
        <w:t>t</w:t>
      </w:r>
      <w:r w:rsidRPr="00BE0209">
        <w:rPr>
          <w:rFonts w:ascii="Times New Roman" w:hAnsi="Times New Roman" w:cs="Times New Roman"/>
          <w:sz w:val="24"/>
          <w:szCs w:val="24"/>
        </w:rPr>
        <w:t>i</w:t>
      </w:r>
      <w:r w:rsidR="007235BB" w:rsidRPr="00BE0209">
        <w:rPr>
          <w:rFonts w:ascii="Times New Roman" w:hAnsi="Times New Roman" w:cs="Times New Roman"/>
          <w:sz w:val="24"/>
          <w:szCs w:val="24"/>
        </w:rPr>
        <w:t xml:space="preserve"> kompetentingų nacionalinių institucijų turim</w:t>
      </w:r>
      <w:r w:rsidRPr="00BE0209">
        <w:rPr>
          <w:rFonts w:ascii="Times New Roman" w:hAnsi="Times New Roman" w:cs="Times New Roman"/>
          <w:sz w:val="24"/>
          <w:szCs w:val="24"/>
        </w:rPr>
        <w:t xml:space="preserve">ą </w:t>
      </w:r>
      <w:r w:rsidR="007235BB" w:rsidRPr="00BE0209">
        <w:rPr>
          <w:rFonts w:ascii="Times New Roman" w:hAnsi="Times New Roman" w:cs="Times New Roman"/>
          <w:sz w:val="24"/>
          <w:szCs w:val="24"/>
        </w:rPr>
        <w:t>žvalgybos informacij</w:t>
      </w:r>
      <w:r w:rsidRPr="00BE0209">
        <w:rPr>
          <w:rFonts w:ascii="Times New Roman" w:hAnsi="Times New Roman" w:cs="Times New Roman"/>
          <w:sz w:val="24"/>
          <w:szCs w:val="24"/>
        </w:rPr>
        <w:t>ą</w:t>
      </w:r>
      <w:r w:rsidR="0016020A" w:rsidRPr="00BE0209">
        <w:rPr>
          <w:rFonts w:ascii="Times New Roman" w:hAnsi="Times New Roman" w:cs="Times New Roman"/>
          <w:sz w:val="24"/>
          <w:szCs w:val="24"/>
        </w:rPr>
        <w:t xml:space="preserve">. </w:t>
      </w:r>
      <w:r w:rsidR="006F5EE6" w:rsidRPr="00BE0209">
        <w:rPr>
          <w:rFonts w:ascii="Times New Roman" w:hAnsi="Times New Roman" w:cs="Times New Roman"/>
          <w:sz w:val="24"/>
          <w:szCs w:val="24"/>
        </w:rPr>
        <w:t xml:space="preserve">Papildant šių elementų sąrašą buvo atsižvelgta į tai, kad </w:t>
      </w:r>
      <w:r w:rsidR="006F5EE6" w:rsidRPr="00BE0209">
        <w:rPr>
          <w:rFonts w:ascii="Times New Roman" w:hAnsi="Times New Roman"/>
          <w:sz w:val="24"/>
          <w:szCs w:val="24"/>
        </w:rPr>
        <w:t xml:space="preserve">VĮ Lietuvos oro uostai ir VĮ „Oro navigacija“ yra priskirtos pirmos kategorijos nacionaliniam saugumui užtikrinti svarbioms įmonėms, kurių infrastruktūra turi būti apsaugota nuo galinčių kelti grėsmę rizikų ir veiksnių, taip pat nuo tokių veiksnių atsiradimo priežasčių ir sąlygų. </w:t>
      </w:r>
      <w:r w:rsidR="006B5A7E" w:rsidRPr="00BE0209">
        <w:rPr>
          <w:rFonts w:ascii="Times New Roman" w:hAnsi="Times New Roman" w:cs="Times New Roman"/>
          <w:sz w:val="24"/>
          <w:szCs w:val="24"/>
        </w:rPr>
        <w:t>B</w:t>
      </w:r>
      <w:r w:rsidR="00C05D17" w:rsidRPr="00BE0209">
        <w:rPr>
          <w:rFonts w:ascii="Times New Roman" w:hAnsi="Times New Roman" w:cs="Times New Roman"/>
          <w:sz w:val="24"/>
          <w:szCs w:val="24"/>
        </w:rPr>
        <w:t>e to,</w:t>
      </w:r>
      <w:r w:rsidR="00CD590B" w:rsidRPr="00BE0209">
        <w:rPr>
          <w:rFonts w:ascii="Times New Roman" w:hAnsi="Times New Roman" w:cs="Times New Roman"/>
          <w:sz w:val="24"/>
          <w:szCs w:val="24"/>
        </w:rPr>
        <w:t xml:space="preserve"> </w:t>
      </w:r>
      <w:r w:rsidR="00985323" w:rsidRPr="00BE0209">
        <w:rPr>
          <w:rFonts w:ascii="Times New Roman" w:hAnsi="Times New Roman" w:cs="Times New Roman"/>
          <w:sz w:val="24"/>
          <w:szCs w:val="24"/>
        </w:rPr>
        <w:t>į</w:t>
      </w:r>
      <w:r w:rsidR="00AE2856" w:rsidRPr="00BE0209">
        <w:rPr>
          <w:rFonts w:ascii="Times New Roman" w:hAnsi="Times New Roman" w:cs="Times New Roman"/>
          <w:sz w:val="24"/>
          <w:szCs w:val="24"/>
        </w:rPr>
        <w:t xml:space="preserve">statymo projektu siūloma </w:t>
      </w:r>
      <w:r w:rsidR="00CD590B" w:rsidRPr="00BE0209">
        <w:rPr>
          <w:rFonts w:ascii="Times New Roman" w:hAnsi="Times New Roman" w:cs="Times New Roman"/>
          <w:sz w:val="24"/>
          <w:szCs w:val="24"/>
        </w:rPr>
        <w:t>nustat</w:t>
      </w:r>
      <w:r w:rsidR="00C05D17" w:rsidRPr="00BE0209">
        <w:rPr>
          <w:rFonts w:ascii="Times New Roman" w:hAnsi="Times New Roman" w:cs="Times New Roman"/>
          <w:sz w:val="24"/>
          <w:szCs w:val="24"/>
        </w:rPr>
        <w:t>yti</w:t>
      </w:r>
      <w:r w:rsidR="00CD590B" w:rsidRPr="00BE0209">
        <w:rPr>
          <w:rFonts w:ascii="Times New Roman" w:hAnsi="Times New Roman" w:cs="Times New Roman"/>
          <w:sz w:val="24"/>
          <w:szCs w:val="24"/>
        </w:rPr>
        <w:t xml:space="preserve"> konkretų sąrašą aplinkybių, kurioms esant asmens reputacijos patikrinimo išvada negali būti teigiama. T</w:t>
      </w:r>
      <w:r w:rsidR="00C05D17" w:rsidRPr="00BE0209">
        <w:rPr>
          <w:rFonts w:ascii="Times New Roman" w:hAnsi="Times New Roman" w:cs="Times New Roman"/>
          <w:sz w:val="24"/>
          <w:szCs w:val="24"/>
        </w:rPr>
        <w:t>aip</w:t>
      </w:r>
      <w:r w:rsidR="00CD590B" w:rsidRPr="00BE0209">
        <w:rPr>
          <w:rFonts w:ascii="Times New Roman" w:hAnsi="Times New Roman" w:cs="Times New Roman"/>
          <w:sz w:val="24"/>
          <w:szCs w:val="24"/>
        </w:rPr>
        <w:t xml:space="preserve"> būtų išlaikytas teisinis aiškumas ir konstitucinis principas asmens teisių ribojimus nustatyti įstatym</w:t>
      </w:r>
      <w:r w:rsidR="00C05D17" w:rsidRPr="00BE0209">
        <w:rPr>
          <w:rFonts w:ascii="Times New Roman" w:hAnsi="Times New Roman" w:cs="Times New Roman"/>
          <w:sz w:val="24"/>
          <w:szCs w:val="24"/>
        </w:rPr>
        <w:t>ų</w:t>
      </w:r>
      <w:r w:rsidR="00CD590B" w:rsidRPr="00BE0209">
        <w:rPr>
          <w:rFonts w:ascii="Times New Roman" w:hAnsi="Times New Roman" w:cs="Times New Roman"/>
          <w:sz w:val="24"/>
          <w:szCs w:val="24"/>
        </w:rPr>
        <w:t xml:space="preserve"> lygmen</w:t>
      </w:r>
      <w:r w:rsidR="00C05D17" w:rsidRPr="00BE0209">
        <w:rPr>
          <w:rFonts w:ascii="Times New Roman" w:hAnsi="Times New Roman" w:cs="Times New Roman"/>
          <w:sz w:val="24"/>
          <w:szCs w:val="24"/>
        </w:rPr>
        <w:t>iu</w:t>
      </w:r>
      <w:r w:rsidR="00CD590B" w:rsidRPr="00BE0209">
        <w:rPr>
          <w:rFonts w:ascii="Times New Roman" w:hAnsi="Times New Roman" w:cs="Times New Roman"/>
          <w:sz w:val="24"/>
          <w:szCs w:val="24"/>
        </w:rPr>
        <w:t>.</w:t>
      </w:r>
      <w:r w:rsidR="006F5EE6" w:rsidRPr="00BE0209">
        <w:rPr>
          <w:rFonts w:ascii="Times New Roman" w:hAnsi="Times New Roman" w:cs="Times New Roman"/>
          <w:sz w:val="24"/>
          <w:szCs w:val="24"/>
        </w:rPr>
        <w:t xml:space="preserve"> </w:t>
      </w:r>
    </w:p>
    <w:p w14:paraId="3D780552" w14:textId="5730B753" w:rsidR="007235BB" w:rsidRPr="00BE0209" w:rsidRDefault="007513A8" w:rsidP="00AD7C23">
      <w:pPr>
        <w:autoSpaceDE w:val="0"/>
        <w:autoSpaceDN w:val="0"/>
        <w:spacing w:after="0" w:line="240" w:lineRule="auto"/>
        <w:ind w:right="-1" w:firstLine="851"/>
        <w:jc w:val="both"/>
        <w:rPr>
          <w:rFonts w:ascii="Times New Roman" w:hAnsi="Times New Roman" w:cs="Times New Roman"/>
          <w:sz w:val="24"/>
          <w:szCs w:val="24"/>
        </w:rPr>
      </w:pPr>
      <w:r w:rsidRPr="00BE0209">
        <w:rPr>
          <w:rFonts w:ascii="Times New Roman" w:eastAsia="Times New Roman" w:hAnsi="Times New Roman" w:cs="Times New Roman"/>
          <w:sz w:val="24"/>
          <w:szCs w:val="24"/>
          <w:lang w:eastAsia="lt-LT"/>
        </w:rPr>
        <w:t xml:space="preserve">Įvertinus Reglamento (ES) 2019/103 nuostatas, </w:t>
      </w:r>
      <w:r w:rsidR="008F2D27" w:rsidRPr="00BE0209">
        <w:rPr>
          <w:rFonts w:ascii="Times New Roman" w:eastAsia="Times New Roman" w:hAnsi="Times New Roman" w:cs="Times New Roman"/>
          <w:sz w:val="24"/>
          <w:szCs w:val="24"/>
          <w:lang w:eastAsia="lt-LT"/>
        </w:rPr>
        <w:t>į</w:t>
      </w:r>
      <w:r w:rsidRPr="00BE0209">
        <w:rPr>
          <w:rFonts w:ascii="Times New Roman" w:eastAsia="Times New Roman" w:hAnsi="Times New Roman" w:cs="Times New Roman"/>
          <w:sz w:val="24"/>
          <w:szCs w:val="24"/>
          <w:lang w:eastAsia="lt-LT"/>
        </w:rPr>
        <w:t xml:space="preserve">statymo projektu siūloma įtvirtinti, kad atliekant išsamų reputacijos patikrinimą informaciją apie tikrinamą asmenį teiktų </w:t>
      </w:r>
      <w:r w:rsidR="006B5A7E" w:rsidRPr="00BE0209">
        <w:rPr>
          <w:rFonts w:ascii="Times New Roman" w:hAnsi="Times New Roman" w:cs="Times New Roman"/>
          <w:iCs/>
          <w:sz w:val="24"/>
          <w:szCs w:val="24"/>
        </w:rPr>
        <w:t>V</w:t>
      </w:r>
      <w:r w:rsidR="00EE0EEF" w:rsidRPr="00BE0209">
        <w:rPr>
          <w:rFonts w:ascii="Times New Roman" w:hAnsi="Times New Roman" w:cs="Times New Roman"/>
          <w:iCs/>
          <w:sz w:val="24"/>
          <w:szCs w:val="24"/>
        </w:rPr>
        <w:t xml:space="preserve">alstybės saugumo departamentas, </w:t>
      </w:r>
      <w:r w:rsidR="00EE0EEF" w:rsidRPr="00BE0209">
        <w:rPr>
          <w:rFonts w:ascii="Times New Roman" w:eastAsia="Times New Roman" w:hAnsi="Times New Roman" w:cs="Times New Roman"/>
          <w:sz w:val="24"/>
          <w:szCs w:val="24"/>
        </w:rPr>
        <w:t xml:space="preserve">Antrasis operatyvinių tarnybų departamentas, </w:t>
      </w:r>
      <w:r w:rsidR="00EE0EEF" w:rsidRPr="00BE0209">
        <w:rPr>
          <w:rFonts w:ascii="Times New Roman" w:eastAsia="Times New Roman" w:hAnsi="Times New Roman" w:cs="Times New Roman"/>
          <w:bCs/>
          <w:sz w:val="24"/>
          <w:szCs w:val="24"/>
        </w:rPr>
        <w:t xml:space="preserve">Informatikos ir ryšių departamentas, LTSA. </w:t>
      </w:r>
      <w:r w:rsidR="00656281" w:rsidRPr="00BE0209">
        <w:rPr>
          <w:rFonts w:ascii="Times New Roman" w:hAnsi="Times New Roman" w:cs="Times New Roman"/>
          <w:sz w:val="24"/>
          <w:szCs w:val="24"/>
        </w:rPr>
        <w:t xml:space="preserve">Įvertinus tai, kad </w:t>
      </w:r>
      <w:r w:rsidR="00EE0EEF" w:rsidRPr="00BE0209">
        <w:rPr>
          <w:rFonts w:ascii="Times New Roman" w:hAnsi="Times New Roman" w:cs="Times New Roman"/>
          <w:sz w:val="24"/>
          <w:szCs w:val="24"/>
        </w:rPr>
        <w:t xml:space="preserve">kai kurių </w:t>
      </w:r>
      <w:r w:rsidR="00656281" w:rsidRPr="00BE0209">
        <w:rPr>
          <w:rFonts w:ascii="Times New Roman" w:hAnsi="Times New Roman" w:cs="Times New Roman"/>
          <w:sz w:val="24"/>
          <w:szCs w:val="24"/>
        </w:rPr>
        <w:t>institucijų disponuojama informacija yra įslaptinta,</w:t>
      </w:r>
      <w:r w:rsidR="00656281" w:rsidRPr="00BE0209">
        <w:rPr>
          <w:rFonts w:ascii="Times New Roman" w:eastAsia="Times New Roman" w:hAnsi="Times New Roman" w:cs="Times New Roman"/>
          <w:sz w:val="24"/>
          <w:szCs w:val="24"/>
          <w:lang w:eastAsia="lt-LT"/>
        </w:rPr>
        <w:t xml:space="preserve"> </w:t>
      </w:r>
      <w:r w:rsidR="008F2D27" w:rsidRPr="00BE0209">
        <w:rPr>
          <w:rFonts w:ascii="Times New Roman" w:eastAsia="Times New Roman" w:hAnsi="Times New Roman" w:cs="Times New Roman"/>
          <w:sz w:val="24"/>
          <w:szCs w:val="24"/>
          <w:lang w:eastAsia="lt-LT"/>
        </w:rPr>
        <w:t>į</w:t>
      </w:r>
      <w:r w:rsidR="00656281" w:rsidRPr="00BE0209">
        <w:rPr>
          <w:rFonts w:ascii="Times New Roman" w:eastAsia="Times New Roman" w:hAnsi="Times New Roman" w:cs="Times New Roman"/>
          <w:sz w:val="24"/>
          <w:szCs w:val="24"/>
          <w:lang w:eastAsia="lt-LT"/>
        </w:rPr>
        <w:t xml:space="preserve">statymo projektu siūloma nustatyti, kad </w:t>
      </w:r>
      <w:r w:rsidR="007235BB" w:rsidRPr="00BE0209">
        <w:rPr>
          <w:rFonts w:ascii="Times New Roman" w:hAnsi="Times New Roman" w:cs="Times New Roman"/>
          <w:sz w:val="24"/>
          <w:szCs w:val="24"/>
        </w:rPr>
        <w:t xml:space="preserve">informaciją apie aplinkybes, dėl kurių asmens reputacijos patikrinimo išvada negali būti teigiama, kompetentingos institucijos teiktų ne tiesiogiai asmenis įdarbinantiems </w:t>
      </w:r>
      <w:r w:rsidR="007235BB" w:rsidRPr="00BE0209">
        <w:rPr>
          <w:rFonts w:ascii="Times New Roman" w:hAnsi="Times New Roman" w:cs="Times New Roman"/>
          <w:sz w:val="24"/>
          <w:szCs w:val="24"/>
        </w:rPr>
        <w:lastRenderedPageBreak/>
        <w:t xml:space="preserve">subjektams (privatiems asmenims), bet </w:t>
      </w:r>
      <w:r w:rsidR="00656281" w:rsidRPr="00BE0209">
        <w:rPr>
          <w:rFonts w:ascii="Times New Roman" w:hAnsi="Times New Roman" w:cs="Times New Roman"/>
          <w:sz w:val="24"/>
          <w:szCs w:val="24"/>
        </w:rPr>
        <w:t>LTSA</w:t>
      </w:r>
      <w:r w:rsidR="007235BB" w:rsidRPr="00BE0209">
        <w:rPr>
          <w:rFonts w:ascii="Times New Roman" w:hAnsi="Times New Roman" w:cs="Times New Roman"/>
          <w:sz w:val="24"/>
          <w:szCs w:val="24"/>
        </w:rPr>
        <w:t>, kuri pagal asmenis įdarbinančių subjektų prašymus teiktų užklausas kompetentingoms institucijoms ir</w:t>
      </w:r>
      <w:r w:rsidR="001A578E" w:rsidRPr="00BE0209">
        <w:rPr>
          <w:rFonts w:ascii="Times New Roman" w:hAnsi="Times New Roman" w:cs="Times New Roman"/>
          <w:sz w:val="24"/>
          <w:szCs w:val="24"/>
        </w:rPr>
        <w:t>,</w:t>
      </w:r>
      <w:r w:rsidR="007235BB" w:rsidRPr="00BE0209">
        <w:rPr>
          <w:rFonts w:ascii="Times New Roman" w:hAnsi="Times New Roman" w:cs="Times New Roman"/>
          <w:sz w:val="24"/>
          <w:szCs w:val="24"/>
        </w:rPr>
        <w:t xml:space="preserve"> remdamasi iš kompetentingų institucijų gauta informacija</w:t>
      </w:r>
      <w:r w:rsidR="001A578E" w:rsidRPr="00BE0209">
        <w:rPr>
          <w:rFonts w:ascii="Times New Roman" w:hAnsi="Times New Roman" w:cs="Times New Roman"/>
          <w:sz w:val="24"/>
          <w:szCs w:val="24"/>
        </w:rPr>
        <w:t>,</w:t>
      </w:r>
      <w:r w:rsidR="007235BB" w:rsidRPr="00BE0209">
        <w:rPr>
          <w:rFonts w:ascii="Times New Roman" w:hAnsi="Times New Roman" w:cs="Times New Roman"/>
          <w:sz w:val="24"/>
          <w:szCs w:val="24"/>
        </w:rPr>
        <w:t xml:space="preserve"> atitinkamai pateiktų bendro pobūdžio </w:t>
      </w:r>
      <w:r w:rsidR="00AE2856" w:rsidRPr="00BE0209">
        <w:rPr>
          <w:rFonts w:ascii="Times New Roman" w:hAnsi="Times New Roman" w:cs="Times New Roman"/>
          <w:sz w:val="24"/>
          <w:szCs w:val="24"/>
        </w:rPr>
        <w:t>pažymą</w:t>
      </w:r>
      <w:r w:rsidR="007235BB" w:rsidRPr="00BE0209">
        <w:rPr>
          <w:rFonts w:ascii="Times New Roman" w:hAnsi="Times New Roman" w:cs="Times New Roman"/>
          <w:sz w:val="24"/>
          <w:szCs w:val="24"/>
        </w:rPr>
        <w:t xml:space="preserve"> tikrinamą asmenį į darbą priimančiam subjektui, </w:t>
      </w:r>
      <w:r w:rsidR="005E26BE" w:rsidRPr="00BE0209">
        <w:rPr>
          <w:rFonts w:ascii="Times New Roman" w:hAnsi="Times New Roman" w:cs="Times New Roman"/>
          <w:sz w:val="24"/>
          <w:szCs w:val="24"/>
        </w:rPr>
        <w:t xml:space="preserve">o šis </w:t>
      </w:r>
      <w:r w:rsidR="007235BB" w:rsidRPr="00BE0209">
        <w:rPr>
          <w:rFonts w:ascii="Times New Roman" w:hAnsi="Times New Roman" w:cs="Times New Roman"/>
          <w:sz w:val="24"/>
          <w:szCs w:val="24"/>
        </w:rPr>
        <w:t xml:space="preserve">priimtų galutinį sprendimą, ar įdarbinamo asmens reputacijos išvada gali būti teigiama. </w:t>
      </w:r>
    </w:p>
    <w:p w14:paraId="27C4A1B5" w14:textId="5A191687" w:rsidR="00CE4C85" w:rsidRPr="00BE0209" w:rsidRDefault="00CE4C85" w:rsidP="00AD7C23">
      <w:pPr>
        <w:tabs>
          <w:tab w:val="left" w:pos="1134"/>
        </w:tabs>
        <w:spacing w:after="0" w:line="240" w:lineRule="auto"/>
        <w:ind w:right="-1" w:firstLine="851"/>
        <w:jc w:val="both"/>
        <w:rPr>
          <w:rFonts w:ascii="Times New Roman" w:eastAsia="Times New Roman" w:hAnsi="Times New Roman" w:cs="Times New Roman"/>
          <w:sz w:val="24"/>
          <w:szCs w:val="24"/>
        </w:rPr>
      </w:pPr>
      <w:r w:rsidRPr="00BE0209">
        <w:rPr>
          <w:rFonts w:ascii="Times New Roman" w:hAnsi="Times New Roman" w:cs="Times New Roman"/>
          <w:iCs/>
          <w:sz w:val="24"/>
          <w:szCs w:val="24"/>
        </w:rPr>
        <w:t xml:space="preserve">Įstatymo projektu taip pat siūloma nustatyti, kad oro uostą valdanti įmonė, kaip </w:t>
      </w:r>
      <w:r w:rsidR="00D07617" w:rsidRPr="00BE0209">
        <w:rPr>
          <w:rFonts w:ascii="Times New Roman" w:hAnsi="Times New Roman" w:cs="Times New Roman"/>
          <w:iCs/>
          <w:sz w:val="24"/>
          <w:szCs w:val="24"/>
        </w:rPr>
        <w:t xml:space="preserve">turinti paslapčių subjekto statusą, </w:t>
      </w:r>
      <w:r w:rsidRPr="00BE0209">
        <w:rPr>
          <w:rFonts w:ascii="Times New Roman" w:hAnsi="Times New Roman" w:cs="Times New Roman"/>
          <w:iCs/>
          <w:sz w:val="24"/>
          <w:szCs w:val="24"/>
        </w:rPr>
        <w:t xml:space="preserve">prieš išduodama </w:t>
      </w:r>
      <w:r w:rsidRPr="00BE0209">
        <w:rPr>
          <w:rFonts w:ascii="Times New Roman" w:eastAsia="Times New Roman" w:hAnsi="Times New Roman" w:cs="Times New Roman"/>
          <w:sz w:val="24"/>
          <w:szCs w:val="24"/>
        </w:rPr>
        <w:t xml:space="preserve">pažymėjimą, kuriuo suteikiama teisė asmeniui nelydimam patekti į </w:t>
      </w:r>
      <w:r w:rsidRPr="00BE0209">
        <w:rPr>
          <w:rFonts w:ascii="Times New Roman" w:eastAsia="Times New Roman" w:hAnsi="Times New Roman" w:cs="Times New Roman"/>
          <w:bCs/>
          <w:sz w:val="24"/>
          <w:szCs w:val="24"/>
        </w:rPr>
        <w:t>Lietuvos Respublikos</w:t>
      </w:r>
      <w:r w:rsidRPr="00BE0209">
        <w:rPr>
          <w:rFonts w:ascii="Times New Roman" w:eastAsia="Times New Roman" w:hAnsi="Times New Roman" w:cs="Times New Roman"/>
          <w:b/>
          <w:bCs/>
          <w:sz w:val="24"/>
          <w:szCs w:val="24"/>
        </w:rPr>
        <w:t xml:space="preserve"> </w:t>
      </w:r>
      <w:r w:rsidRPr="00BE0209">
        <w:rPr>
          <w:rFonts w:ascii="Times New Roman" w:eastAsia="Times New Roman" w:hAnsi="Times New Roman" w:cs="Times New Roman"/>
          <w:sz w:val="24"/>
          <w:szCs w:val="24"/>
        </w:rPr>
        <w:t xml:space="preserve">oro uosto riboto patekimo zoną, į </w:t>
      </w:r>
      <w:r w:rsidR="00AE2856" w:rsidRPr="00BE0209">
        <w:rPr>
          <w:rFonts w:ascii="Times New Roman" w:eastAsia="Times New Roman" w:hAnsi="Times New Roman" w:cs="Times New Roman"/>
          <w:sz w:val="24"/>
          <w:szCs w:val="24"/>
        </w:rPr>
        <w:t>kompetentingas</w:t>
      </w:r>
      <w:r w:rsidRPr="00BE0209">
        <w:rPr>
          <w:rFonts w:ascii="Times New Roman" w:eastAsia="Times New Roman" w:hAnsi="Times New Roman" w:cs="Times New Roman"/>
          <w:sz w:val="24"/>
          <w:szCs w:val="24"/>
        </w:rPr>
        <w:t xml:space="preserve"> institucijas su prašymu kreiptųsi tiesiogiai.</w:t>
      </w:r>
    </w:p>
    <w:p w14:paraId="6531F9E0" w14:textId="0AA91371" w:rsidR="00EE0EEF" w:rsidRPr="00BE0209" w:rsidRDefault="00EE0EEF" w:rsidP="00AD7C23">
      <w:pPr>
        <w:autoSpaceDE w:val="0"/>
        <w:autoSpaceDN w:val="0"/>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 xml:space="preserve">Atkreiptinas dėmesys į tai, kad </w:t>
      </w:r>
      <w:r w:rsidRPr="00BE0209">
        <w:rPr>
          <w:rFonts w:ascii="Times New Roman" w:hAnsi="Times New Roman" w:cs="Times New Roman"/>
          <w:iCs/>
          <w:sz w:val="24"/>
          <w:szCs w:val="24"/>
        </w:rPr>
        <w:t>asmeniui, kurio reputacija yra tikrinama, nepateikus Aviacijos įstatymą papildančio 41</w:t>
      </w:r>
      <w:r w:rsidRPr="00BE0209">
        <w:rPr>
          <w:rFonts w:ascii="Times New Roman" w:hAnsi="Times New Roman" w:cs="Times New Roman"/>
          <w:iCs/>
          <w:sz w:val="24"/>
          <w:szCs w:val="24"/>
          <w:vertAlign w:val="superscript"/>
        </w:rPr>
        <w:t>1</w:t>
      </w:r>
      <w:r w:rsidRPr="00BE0209">
        <w:rPr>
          <w:rFonts w:ascii="Times New Roman" w:hAnsi="Times New Roman" w:cs="Times New Roman"/>
          <w:iCs/>
          <w:sz w:val="24"/>
          <w:szCs w:val="24"/>
        </w:rPr>
        <w:t xml:space="preserve"> straipsnio</w:t>
      </w:r>
      <w:r w:rsidR="00D07617" w:rsidRPr="00BE0209">
        <w:rPr>
          <w:rFonts w:ascii="Times New Roman" w:hAnsi="Times New Roman" w:cs="Times New Roman"/>
          <w:iCs/>
          <w:sz w:val="24"/>
          <w:szCs w:val="24"/>
        </w:rPr>
        <w:t xml:space="preserve"> </w:t>
      </w:r>
      <w:r w:rsidR="0016020A" w:rsidRPr="00BE0209">
        <w:rPr>
          <w:rFonts w:ascii="Times New Roman" w:hAnsi="Times New Roman" w:cs="Times New Roman"/>
          <w:iCs/>
          <w:sz w:val="24"/>
          <w:szCs w:val="24"/>
        </w:rPr>
        <w:t>7</w:t>
      </w:r>
      <w:r w:rsidRPr="00BE0209">
        <w:rPr>
          <w:rFonts w:ascii="Times New Roman" w:hAnsi="Times New Roman" w:cs="Times New Roman"/>
          <w:iCs/>
          <w:sz w:val="24"/>
          <w:szCs w:val="24"/>
        </w:rPr>
        <w:t xml:space="preserve"> ir </w:t>
      </w:r>
      <w:r w:rsidR="007F705B" w:rsidRPr="00BE0209">
        <w:rPr>
          <w:rFonts w:ascii="Times New Roman" w:hAnsi="Times New Roman" w:cs="Times New Roman"/>
          <w:iCs/>
          <w:sz w:val="24"/>
          <w:szCs w:val="24"/>
        </w:rPr>
        <w:t>9</w:t>
      </w:r>
      <w:r w:rsidRPr="00BE0209">
        <w:rPr>
          <w:rFonts w:ascii="Times New Roman" w:hAnsi="Times New Roman" w:cs="Times New Roman"/>
          <w:iCs/>
          <w:sz w:val="24"/>
          <w:szCs w:val="24"/>
        </w:rPr>
        <w:t xml:space="preserve"> </w:t>
      </w:r>
      <w:r w:rsidR="00D07617" w:rsidRPr="00BE0209">
        <w:rPr>
          <w:rFonts w:ascii="Times New Roman" w:hAnsi="Times New Roman" w:cs="Times New Roman"/>
          <w:iCs/>
          <w:sz w:val="24"/>
          <w:szCs w:val="24"/>
        </w:rPr>
        <w:t>dalyse</w:t>
      </w:r>
      <w:r w:rsidRPr="00BE0209">
        <w:rPr>
          <w:rFonts w:ascii="Times New Roman" w:hAnsi="Times New Roman" w:cs="Times New Roman"/>
          <w:iCs/>
          <w:sz w:val="24"/>
          <w:szCs w:val="24"/>
        </w:rPr>
        <w:t xml:space="preserve"> nurodytų visų dokumentų ar duomenų, reputacijos </w:t>
      </w:r>
      <w:r w:rsidR="005D2D03" w:rsidRPr="00BE0209">
        <w:rPr>
          <w:rFonts w:ascii="Times New Roman" w:hAnsi="Times New Roman" w:cs="Times New Roman"/>
          <w:iCs/>
          <w:sz w:val="24"/>
          <w:szCs w:val="24"/>
        </w:rPr>
        <w:t>pa</w:t>
      </w:r>
      <w:r w:rsidRPr="00BE0209">
        <w:rPr>
          <w:rFonts w:ascii="Times New Roman" w:hAnsi="Times New Roman" w:cs="Times New Roman"/>
          <w:iCs/>
          <w:sz w:val="24"/>
          <w:szCs w:val="24"/>
        </w:rPr>
        <w:t xml:space="preserve">tikrinimo išvada negalės būti teigiama. Taip pat pažymėtina, kad atsižvelgiant į tai, kad </w:t>
      </w:r>
      <w:r w:rsidR="00EA0A66" w:rsidRPr="00BE0209">
        <w:rPr>
          <w:rFonts w:ascii="Times New Roman" w:hAnsi="Times New Roman" w:cs="Times New Roman"/>
          <w:sz w:val="24"/>
          <w:szCs w:val="24"/>
          <w:shd w:val="clear" w:color="auto" w:fill="FFFFFF" w:themeFill="background1"/>
          <w:lang w:bidi="lt-LT"/>
        </w:rPr>
        <w:t xml:space="preserve">teisės aktuose, reglamentuojančiuose valstybės statutinių pareigūnų reputacijos </w:t>
      </w:r>
      <w:r w:rsidR="005D2D03" w:rsidRPr="00BE0209">
        <w:rPr>
          <w:rFonts w:ascii="Times New Roman" w:hAnsi="Times New Roman" w:cs="Times New Roman"/>
          <w:sz w:val="24"/>
          <w:szCs w:val="24"/>
          <w:shd w:val="clear" w:color="auto" w:fill="FFFFFF" w:themeFill="background1"/>
          <w:lang w:bidi="lt-LT"/>
        </w:rPr>
        <w:t>pa</w:t>
      </w:r>
      <w:r w:rsidR="00EA0A66" w:rsidRPr="00BE0209">
        <w:rPr>
          <w:rFonts w:ascii="Times New Roman" w:hAnsi="Times New Roman" w:cs="Times New Roman"/>
          <w:sz w:val="24"/>
          <w:szCs w:val="24"/>
          <w:shd w:val="clear" w:color="auto" w:fill="FFFFFF" w:themeFill="background1"/>
          <w:lang w:bidi="lt-LT"/>
        </w:rPr>
        <w:t>tikrinimą, nuostatos dėl nepriekaištingos reputacijos kriterijų ir patikrinimo intervalų skiriasi nuo Aviacijos įstatymą papildančiame 41</w:t>
      </w:r>
      <w:r w:rsidR="00EA0A66" w:rsidRPr="00BE0209">
        <w:rPr>
          <w:rFonts w:ascii="Times New Roman" w:hAnsi="Times New Roman" w:cs="Times New Roman"/>
          <w:sz w:val="24"/>
          <w:szCs w:val="24"/>
          <w:shd w:val="clear" w:color="auto" w:fill="FFFFFF" w:themeFill="background1"/>
          <w:vertAlign w:val="superscript"/>
          <w:lang w:bidi="lt-LT"/>
        </w:rPr>
        <w:t>1</w:t>
      </w:r>
      <w:r w:rsidR="00EA0A66" w:rsidRPr="00BE0209">
        <w:rPr>
          <w:rFonts w:ascii="Times New Roman" w:hAnsi="Times New Roman" w:cs="Times New Roman"/>
          <w:sz w:val="24"/>
          <w:szCs w:val="24"/>
          <w:shd w:val="clear" w:color="auto" w:fill="FFFFFF" w:themeFill="background1"/>
          <w:lang w:bidi="lt-LT"/>
        </w:rPr>
        <w:t xml:space="preserve"> straipsnyje nurodytų nuostatų, taip pat į tai, kad Reglamente (ES) 2015/1998 nėra numatyt</w:t>
      </w:r>
      <w:r w:rsidR="00141FFD" w:rsidRPr="00BE0209">
        <w:rPr>
          <w:rFonts w:ascii="Times New Roman" w:hAnsi="Times New Roman" w:cs="Times New Roman"/>
          <w:sz w:val="24"/>
          <w:szCs w:val="24"/>
          <w:shd w:val="clear" w:color="auto" w:fill="FFFFFF" w:themeFill="background1"/>
          <w:lang w:bidi="lt-LT"/>
        </w:rPr>
        <w:t>a</w:t>
      </w:r>
      <w:r w:rsidR="00EA0A66" w:rsidRPr="00BE0209">
        <w:rPr>
          <w:rFonts w:ascii="Times New Roman" w:hAnsi="Times New Roman" w:cs="Times New Roman"/>
          <w:sz w:val="24"/>
          <w:szCs w:val="24"/>
          <w:shd w:val="clear" w:color="auto" w:fill="FFFFFF" w:themeFill="background1"/>
          <w:lang w:bidi="lt-LT"/>
        </w:rPr>
        <w:t xml:space="preserve"> asmens reputacijos </w:t>
      </w:r>
      <w:r w:rsidR="005D2D03" w:rsidRPr="00BE0209">
        <w:rPr>
          <w:rFonts w:ascii="Times New Roman" w:hAnsi="Times New Roman" w:cs="Times New Roman"/>
          <w:sz w:val="24"/>
          <w:szCs w:val="24"/>
          <w:shd w:val="clear" w:color="auto" w:fill="FFFFFF" w:themeFill="background1"/>
          <w:lang w:bidi="lt-LT"/>
        </w:rPr>
        <w:t>pa</w:t>
      </w:r>
      <w:r w:rsidR="00EA0A66" w:rsidRPr="00BE0209">
        <w:rPr>
          <w:rFonts w:ascii="Times New Roman" w:hAnsi="Times New Roman" w:cs="Times New Roman"/>
          <w:sz w:val="24"/>
          <w:szCs w:val="24"/>
          <w:shd w:val="clear" w:color="auto" w:fill="FFFFFF" w:themeFill="background1"/>
          <w:lang w:bidi="lt-LT"/>
        </w:rPr>
        <w:t>tikrinimo nuostatų taikymo išim</w:t>
      </w:r>
      <w:r w:rsidR="00141FFD" w:rsidRPr="00BE0209">
        <w:rPr>
          <w:rFonts w:ascii="Times New Roman" w:hAnsi="Times New Roman" w:cs="Times New Roman"/>
          <w:sz w:val="24"/>
          <w:szCs w:val="24"/>
          <w:shd w:val="clear" w:color="auto" w:fill="FFFFFF" w:themeFill="background1"/>
          <w:lang w:bidi="lt-LT"/>
        </w:rPr>
        <w:t>čių</w:t>
      </w:r>
      <w:r w:rsidR="00EA0A66" w:rsidRPr="00BE0209">
        <w:rPr>
          <w:rFonts w:ascii="Times New Roman" w:hAnsi="Times New Roman" w:cs="Times New Roman"/>
          <w:sz w:val="24"/>
          <w:szCs w:val="24"/>
          <w:shd w:val="clear" w:color="auto" w:fill="FFFFFF" w:themeFill="background1"/>
          <w:lang w:bidi="lt-LT"/>
        </w:rPr>
        <w:t xml:space="preserve">, </w:t>
      </w:r>
      <w:r w:rsidR="008F2D27" w:rsidRPr="00BE0209">
        <w:rPr>
          <w:rFonts w:ascii="Times New Roman" w:hAnsi="Times New Roman" w:cs="Times New Roman"/>
          <w:sz w:val="24"/>
          <w:szCs w:val="24"/>
          <w:shd w:val="clear" w:color="auto" w:fill="FFFFFF" w:themeFill="background1"/>
          <w:lang w:bidi="lt-LT"/>
        </w:rPr>
        <w:t>į</w:t>
      </w:r>
      <w:r w:rsidR="00EA0A66" w:rsidRPr="00BE0209">
        <w:rPr>
          <w:rFonts w:ascii="Times New Roman" w:hAnsi="Times New Roman" w:cs="Times New Roman"/>
          <w:sz w:val="24"/>
          <w:szCs w:val="24"/>
          <w:shd w:val="clear" w:color="auto" w:fill="FFFFFF" w:themeFill="background1"/>
          <w:lang w:bidi="lt-LT"/>
        </w:rPr>
        <w:t>statymo projekte nėra nuostatų dėl valstybės statutinių pareigūnų, kurie vykdo savo funkcijas Lietuvos oro uostuose ir gaun</w:t>
      </w:r>
      <w:r w:rsidR="00141FFD" w:rsidRPr="00BE0209">
        <w:rPr>
          <w:rFonts w:ascii="Times New Roman" w:hAnsi="Times New Roman" w:cs="Times New Roman"/>
          <w:sz w:val="24"/>
          <w:szCs w:val="24"/>
          <w:shd w:val="clear" w:color="auto" w:fill="FFFFFF" w:themeFill="background1"/>
          <w:lang w:bidi="lt-LT"/>
        </w:rPr>
        <w:t>a</w:t>
      </w:r>
      <w:r w:rsidR="00EA0A66" w:rsidRPr="00BE0209">
        <w:rPr>
          <w:rFonts w:ascii="Times New Roman" w:hAnsi="Times New Roman" w:cs="Times New Roman"/>
          <w:sz w:val="24"/>
          <w:szCs w:val="24"/>
          <w:shd w:val="clear" w:color="auto" w:fill="FFFFFF" w:themeFill="background1"/>
          <w:lang w:bidi="lt-LT"/>
        </w:rPr>
        <w:t xml:space="preserve"> šių oro uostų leidimus nelydimiems patekti į oro uostų riboto patekimo zonas, todėl išsamaus reputacijos patikrinimo reikalavimai jiems bus taikomi. </w:t>
      </w:r>
    </w:p>
    <w:p w14:paraId="6D869515" w14:textId="0DC0460B" w:rsidR="009E1D9F" w:rsidRPr="00BE0209" w:rsidRDefault="00D07617" w:rsidP="00AD7C23">
      <w:pPr>
        <w:autoSpaceDE w:val="0"/>
        <w:autoSpaceDN w:val="0"/>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 xml:space="preserve">Pažymėtina, kad </w:t>
      </w:r>
      <w:r w:rsidR="009E1D9F" w:rsidRPr="00BE0209">
        <w:rPr>
          <w:rFonts w:ascii="Times New Roman" w:hAnsi="Times New Roman" w:cs="Times New Roman"/>
          <w:sz w:val="24"/>
          <w:szCs w:val="24"/>
        </w:rPr>
        <w:t>įvertinus tai, kad asmenys, kuriems bus taikomas standartinis asmens patikrinimas</w:t>
      </w:r>
      <w:r w:rsidR="00065326" w:rsidRPr="00BE0209">
        <w:rPr>
          <w:rFonts w:ascii="Times New Roman" w:hAnsi="Times New Roman" w:cs="Times New Roman"/>
          <w:sz w:val="24"/>
          <w:szCs w:val="24"/>
        </w:rPr>
        <w:t>,</w:t>
      </w:r>
      <w:r w:rsidR="009E1D9F" w:rsidRPr="00BE0209">
        <w:rPr>
          <w:rFonts w:ascii="Times New Roman" w:hAnsi="Times New Roman" w:cs="Times New Roman"/>
          <w:sz w:val="24"/>
          <w:szCs w:val="24"/>
        </w:rPr>
        <w:t xml:space="preserve"> nepatenka į oro uosto riboto patekimo zoną, </w:t>
      </w:r>
      <w:r w:rsidRPr="00BE0209">
        <w:rPr>
          <w:rFonts w:ascii="Times New Roman" w:hAnsi="Times New Roman" w:cs="Times New Roman"/>
          <w:sz w:val="24"/>
          <w:szCs w:val="24"/>
        </w:rPr>
        <w:t>įstatymo projekte</w:t>
      </w:r>
      <w:r w:rsidR="009E1D9F" w:rsidRPr="00BE0209">
        <w:rPr>
          <w:rFonts w:ascii="Times New Roman" w:hAnsi="Times New Roman" w:cs="Times New Roman"/>
          <w:sz w:val="24"/>
          <w:szCs w:val="24"/>
        </w:rPr>
        <w:t xml:space="preserve"> siūlomi atitinkami reputacijos </w:t>
      </w:r>
      <w:r w:rsidR="005D2D03" w:rsidRPr="00BE0209">
        <w:rPr>
          <w:rFonts w:ascii="Times New Roman" w:hAnsi="Times New Roman" w:cs="Times New Roman"/>
          <w:sz w:val="24"/>
          <w:szCs w:val="24"/>
        </w:rPr>
        <w:t>pa</w:t>
      </w:r>
      <w:r w:rsidR="009E1D9F" w:rsidRPr="00BE0209">
        <w:rPr>
          <w:rFonts w:ascii="Times New Roman" w:hAnsi="Times New Roman" w:cs="Times New Roman"/>
          <w:sz w:val="24"/>
          <w:szCs w:val="24"/>
        </w:rPr>
        <w:t>tikrinimo kriterijai. Pa</w:t>
      </w:r>
      <w:r w:rsidR="00065326" w:rsidRPr="00BE0209">
        <w:rPr>
          <w:rFonts w:ascii="Times New Roman" w:hAnsi="Times New Roman" w:cs="Times New Roman"/>
          <w:sz w:val="24"/>
          <w:szCs w:val="24"/>
        </w:rPr>
        <w:t>brėžtin</w:t>
      </w:r>
      <w:r w:rsidR="009E1D9F" w:rsidRPr="00BE0209">
        <w:rPr>
          <w:rFonts w:ascii="Times New Roman" w:hAnsi="Times New Roman" w:cs="Times New Roman"/>
          <w:sz w:val="24"/>
          <w:szCs w:val="24"/>
        </w:rPr>
        <w:t xml:space="preserve">a, kad išplėtus standartinio </w:t>
      </w:r>
      <w:r w:rsidR="005D2D03" w:rsidRPr="00BE0209">
        <w:rPr>
          <w:rFonts w:ascii="Times New Roman" w:hAnsi="Times New Roman" w:cs="Times New Roman"/>
          <w:sz w:val="24"/>
          <w:szCs w:val="24"/>
        </w:rPr>
        <w:t>pa</w:t>
      </w:r>
      <w:r w:rsidR="009E1D9F" w:rsidRPr="00BE0209">
        <w:rPr>
          <w:rFonts w:ascii="Times New Roman" w:hAnsi="Times New Roman" w:cs="Times New Roman"/>
          <w:sz w:val="24"/>
          <w:szCs w:val="24"/>
        </w:rPr>
        <w:t>tikrinimo kriterijus asmens reputacijos diferencijavimas netektų prasmės.</w:t>
      </w:r>
    </w:p>
    <w:p w14:paraId="07FFAA59" w14:textId="6394F931" w:rsidR="00D07617" w:rsidRPr="00BE0209" w:rsidRDefault="00516FEF" w:rsidP="00AD7C23">
      <w:pPr>
        <w:autoSpaceDE w:val="0"/>
        <w:autoSpaceDN w:val="0"/>
        <w:adjustRightInd w:val="0"/>
        <w:spacing w:after="0" w:line="240" w:lineRule="auto"/>
        <w:ind w:firstLine="851"/>
        <w:jc w:val="both"/>
        <w:rPr>
          <w:rFonts w:ascii="Times New Roman" w:hAnsi="Times New Roman" w:cs="Times New Roman"/>
          <w:sz w:val="24"/>
          <w:szCs w:val="24"/>
        </w:rPr>
      </w:pPr>
      <w:r w:rsidRPr="00BE0209">
        <w:rPr>
          <w:rFonts w:ascii="Times New Roman" w:hAnsi="Times New Roman" w:cs="Times New Roman"/>
          <w:sz w:val="24"/>
          <w:szCs w:val="24"/>
        </w:rPr>
        <w:t xml:space="preserve">Atsižvelgiant į </w:t>
      </w:r>
      <w:r w:rsidR="00065326" w:rsidRPr="00BE0209">
        <w:rPr>
          <w:rFonts w:ascii="Times New Roman" w:hAnsi="Times New Roman" w:cs="Times New Roman"/>
          <w:sz w:val="24"/>
          <w:szCs w:val="24"/>
        </w:rPr>
        <w:t>Lietuvos Respublikos r</w:t>
      </w:r>
      <w:r w:rsidRPr="00BE0209">
        <w:rPr>
          <w:rFonts w:ascii="Times New Roman" w:hAnsi="Times New Roman" w:cs="Times New Roman"/>
          <w:sz w:val="24"/>
          <w:szCs w:val="24"/>
        </w:rPr>
        <w:t xml:space="preserve">inkliavų įstatymo nuostatas ir į Aviacijos įstatymo </w:t>
      </w:r>
      <w:r w:rsidR="00065326" w:rsidRPr="00BE0209">
        <w:rPr>
          <w:rFonts w:ascii="Times New Roman" w:hAnsi="Times New Roman" w:cs="Times New Roman"/>
          <w:sz w:val="24"/>
          <w:szCs w:val="24"/>
        </w:rPr>
        <w:br/>
      </w:r>
      <w:r w:rsidRPr="00BE0209">
        <w:rPr>
          <w:rFonts w:ascii="Times New Roman" w:hAnsi="Times New Roman" w:cs="Times New Roman"/>
          <w:sz w:val="24"/>
          <w:szCs w:val="24"/>
        </w:rPr>
        <w:t xml:space="preserve">5 straipsnio 1 dalį, kad LTSA yra iš valstybės biudžeto išlaikoma biudžetinė įstaiga, už įstatymo projekto nuostatomis nustatytas LTSA teikiamas paslaugas – </w:t>
      </w:r>
      <w:r w:rsidR="00AE2856" w:rsidRPr="00BE0209">
        <w:rPr>
          <w:rFonts w:ascii="Times New Roman" w:hAnsi="Times New Roman" w:cs="Times New Roman"/>
          <w:sz w:val="24"/>
          <w:szCs w:val="24"/>
        </w:rPr>
        <w:t xml:space="preserve">pažymą dėl </w:t>
      </w:r>
      <w:r w:rsidRPr="00BE0209">
        <w:rPr>
          <w:rFonts w:ascii="Times New Roman" w:hAnsi="Times New Roman" w:cs="Times New Roman"/>
          <w:sz w:val="24"/>
          <w:szCs w:val="24"/>
        </w:rPr>
        <w:t xml:space="preserve">asmens reputacijos </w:t>
      </w:r>
      <w:r w:rsidR="005D2D03" w:rsidRPr="00BE0209">
        <w:rPr>
          <w:rFonts w:ascii="Times New Roman" w:hAnsi="Times New Roman" w:cs="Times New Roman"/>
          <w:sz w:val="24"/>
          <w:szCs w:val="24"/>
        </w:rPr>
        <w:t>pa</w:t>
      </w:r>
      <w:r w:rsidRPr="00BE0209">
        <w:rPr>
          <w:rFonts w:ascii="Times New Roman" w:hAnsi="Times New Roman" w:cs="Times New Roman"/>
          <w:sz w:val="24"/>
          <w:szCs w:val="24"/>
        </w:rPr>
        <w:t>tikrinimo – numatoma imt</w:t>
      </w:r>
      <w:r w:rsidR="003B13B1" w:rsidRPr="00BE0209">
        <w:rPr>
          <w:rFonts w:ascii="Times New Roman" w:hAnsi="Times New Roman" w:cs="Times New Roman"/>
          <w:sz w:val="24"/>
          <w:szCs w:val="24"/>
        </w:rPr>
        <w:t>i valstybės rinkliava, todėl turės būti pakeistas L</w:t>
      </w:r>
      <w:r w:rsidRPr="00BE0209">
        <w:rPr>
          <w:rFonts w:ascii="Times New Roman" w:hAnsi="Times New Roman" w:cs="Times New Roman"/>
          <w:sz w:val="24"/>
          <w:szCs w:val="24"/>
        </w:rPr>
        <w:t>ietuvos</w:t>
      </w:r>
      <w:r w:rsidR="003B13B1" w:rsidRPr="00BE0209">
        <w:rPr>
          <w:rFonts w:ascii="Times New Roman" w:hAnsi="Times New Roman" w:cs="Times New Roman"/>
          <w:sz w:val="24"/>
          <w:szCs w:val="24"/>
        </w:rPr>
        <w:t xml:space="preserve"> </w:t>
      </w:r>
      <w:r w:rsidRPr="00BE0209">
        <w:rPr>
          <w:rFonts w:ascii="Times New Roman" w:hAnsi="Times New Roman" w:cs="Times New Roman"/>
          <w:sz w:val="24"/>
          <w:szCs w:val="24"/>
        </w:rPr>
        <w:t>Respublikos Vyriausybės</w:t>
      </w:r>
      <w:r w:rsidR="003B13B1" w:rsidRPr="00BE0209">
        <w:rPr>
          <w:rFonts w:ascii="Times New Roman" w:hAnsi="Times New Roman" w:cs="Times New Roman"/>
          <w:sz w:val="24"/>
          <w:szCs w:val="24"/>
        </w:rPr>
        <w:t xml:space="preserve"> 2000 m. gruodžio 15 d. nutarimas</w:t>
      </w:r>
      <w:r w:rsidRPr="00BE0209">
        <w:rPr>
          <w:rFonts w:ascii="Times New Roman" w:hAnsi="Times New Roman" w:cs="Times New Roman"/>
          <w:sz w:val="24"/>
          <w:szCs w:val="24"/>
        </w:rPr>
        <w:t xml:space="preserve"> Nr. 1458 „Dėl Konkrečių valstybės</w:t>
      </w:r>
      <w:r w:rsidR="003B13B1" w:rsidRPr="00BE0209">
        <w:rPr>
          <w:rFonts w:ascii="Times New Roman" w:hAnsi="Times New Roman" w:cs="Times New Roman"/>
          <w:sz w:val="24"/>
          <w:szCs w:val="24"/>
        </w:rPr>
        <w:t xml:space="preserve"> </w:t>
      </w:r>
      <w:r w:rsidRPr="00BE0209">
        <w:rPr>
          <w:rFonts w:ascii="Times New Roman" w:hAnsi="Times New Roman" w:cs="Times New Roman"/>
          <w:sz w:val="24"/>
          <w:szCs w:val="24"/>
        </w:rPr>
        <w:t>rinkliavos dydžių sąrašo ir Valstybės rinkliavos mokėjimo ir grąžinimo taisyklių patvirtinimo“.</w:t>
      </w:r>
    </w:p>
    <w:p w14:paraId="49106BB0" w14:textId="0AB62EC7" w:rsidR="00CE4C85" w:rsidRPr="00BE0209" w:rsidRDefault="00891496" w:rsidP="00AD7C23">
      <w:pPr>
        <w:autoSpaceDE w:val="0"/>
        <w:autoSpaceDN w:val="0"/>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Priėmus siūlomus pakeitimus būtų nustatyta pagrindinė asmens reputacijos patikrinimo tvarka ir kriterijai, užtikrinta atitikti</w:t>
      </w:r>
      <w:r w:rsidR="00EA0A66" w:rsidRPr="00BE0209">
        <w:rPr>
          <w:rFonts w:ascii="Times New Roman" w:hAnsi="Times New Roman" w:cs="Times New Roman"/>
          <w:sz w:val="24"/>
          <w:szCs w:val="24"/>
        </w:rPr>
        <w:t>s</w:t>
      </w:r>
      <w:r w:rsidRPr="00BE0209">
        <w:rPr>
          <w:rFonts w:ascii="Times New Roman" w:hAnsi="Times New Roman" w:cs="Times New Roman"/>
          <w:sz w:val="24"/>
          <w:szCs w:val="24"/>
        </w:rPr>
        <w:t xml:space="preserve"> ES reglamentų nuostatoms, </w:t>
      </w:r>
      <w:r w:rsidR="00141FFD" w:rsidRPr="00BE0209">
        <w:rPr>
          <w:rFonts w:ascii="Times New Roman" w:hAnsi="Times New Roman" w:cs="Times New Roman"/>
          <w:sz w:val="24"/>
          <w:szCs w:val="24"/>
        </w:rPr>
        <w:t xml:space="preserve">garantuotas </w:t>
      </w:r>
      <w:r w:rsidRPr="00BE0209">
        <w:rPr>
          <w:rFonts w:ascii="Times New Roman" w:hAnsi="Times New Roman" w:cs="Times New Roman"/>
          <w:sz w:val="24"/>
          <w:szCs w:val="24"/>
        </w:rPr>
        <w:t>aukštas saugumo lygis.</w:t>
      </w:r>
    </w:p>
    <w:p w14:paraId="45CD9409" w14:textId="2C901A62" w:rsidR="00156097" w:rsidRPr="00BE0209" w:rsidRDefault="00A86248" w:rsidP="00AD7C23">
      <w:pPr>
        <w:autoSpaceDE w:val="0"/>
        <w:autoSpaceDN w:val="0"/>
        <w:spacing w:after="0" w:line="240" w:lineRule="auto"/>
        <w:ind w:right="-1" w:firstLine="851"/>
        <w:jc w:val="both"/>
        <w:rPr>
          <w:rFonts w:ascii="Times New Roman" w:hAnsi="Times New Roman" w:cs="Times New Roman"/>
          <w:b/>
          <w:bCs/>
          <w:iCs/>
          <w:sz w:val="24"/>
          <w:szCs w:val="24"/>
        </w:rPr>
      </w:pPr>
      <w:r w:rsidRPr="00BE0209">
        <w:rPr>
          <w:rFonts w:ascii="Times New Roman" w:hAnsi="Times New Roman" w:cs="Times New Roman"/>
          <w:b/>
          <w:bCs/>
          <w:sz w:val="24"/>
          <w:szCs w:val="24"/>
        </w:rPr>
        <w:t>4.</w:t>
      </w:r>
      <w:r w:rsidR="00630996" w:rsidRPr="00BE0209">
        <w:rPr>
          <w:rFonts w:ascii="Times New Roman" w:hAnsi="Times New Roman" w:cs="Times New Roman"/>
          <w:b/>
          <w:bCs/>
          <w:sz w:val="24"/>
          <w:szCs w:val="24"/>
        </w:rPr>
        <w:t>7</w:t>
      </w:r>
      <w:r w:rsidR="00156097" w:rsidRPr="00BE0209">
        <w:rPr>
          <w:rFonts w:ascii="Times New Roman" w:hAnsi="Times New Roman" w:cs="Times New Roman"/>
          <w:b/>
          <w:bCs/>
          <w:sz w:val="24"/>
          <w:szCs w:val="24"/>
        </w:rPr>
        <w:t xml:space="preserve">. Dėl </w:t>
      </w:r>
      <w:r w:rsidR="00156097" w:rsidRPr="00BE0209">
        <w:rPr>
          <w:rFonts w:ascii="Times New Roman" w:hAnsi="Times New Roman" w:cs="Times New Roman"/>
          <w:b/>
          <w:bCs/>
          <w:iCs/>
          <w:sz w:val="24"/>
          <w:szCs w:val="24"/>
        </w:rPr>
        <w:t>leidimų vykdyti kitų užsienio šalių valstybės orlaivių skrydžius išdavimo tvarkos</w:t>
      </w:r>
    </w:p>
    <w:p w14:paraId="7AB4EF8A" w14:textId="79DFDE1B" w:rsidR="007C31DC" w:rsidRPr="00BE0209" w:rsidRDefault="00E03A66" w:rsidP="00AD7C23">
      <w:pPr>
        <w:pStyle w:val="BodyText1"/>
        <w:spacing w:line="240" w:lineRule="auto"/>
        <w:ind w:right="-1" w:firstLine="851"/>
        <w:rPr>
          <w:color w:val="auto"/>
          <w:sz w:val="24"/>
          <w:szCs w:val="24"/>
        </w:rPr>
      </w:pPr>
      <w:r w:rsidRPr="00BE0209">
        <w:rPr>
          <w:color w:val="auto"/>
          <w:sz w:val="24"/>
          <w:szCs w:val="24"/>
          <w:lang w:eastAsia="lt-LT"/>
        </w:rPr>
        <w:t xml:space="preserve">Siekiant sumažinti administracinę naštą ir prašymų nagrinėjimo terminą, </w:t>
      </w:r>
      <w:r w:rsidR="008F2D27" w:rsidRPr="00BE0209">
        <w:rPr>
          <w:color w:val="auto"/>
          <w:sz w:val="24"/>
          <w:szCs w:val="24"/>
          <w:lang w:eastAsia="lt-LT"/>
        </w:rPr>
        <w:t>į</w:t>
      </w:r>
      <w:r w:rsidR="007C31DC" w:rsidRPr="00BE0209">
        <w:rPr>
          <w:color w:val="auto"/>
          <w:sz w:val="24"/>
          <w:szCs w:val="24"/>
          <w:lang w:eastAsia="lt-LT"/>
        </w:rPr>
        <w:t xml:space="preserve">statymo projektu siūloma koreguoti </w:t>
      </w:r>
      <w:r w:rsidR="007C31DC" w:rsidRPr="00BE0209">
        <w:rPr>
          <w:color w:val="auto"/>
          <w:sz w:val="24"/>
          <w:szCs w:val="24"/>
        </w:rPr>
        <w:t xml:space="preserve">leidimų vykdyti kitų užsienio šalių valstybės orlaivių skrydžius </w:t>
      </w:r>
      <w:r w:rsidR="00141FFD" w:rsidRPr="00BE0209">
        <w:rPr>
          <w:color w:val="auto"/>
          <w:sz w:val="24"/>
          <w:szCs w:val="24"/>
        </w:rPr>
        <w:t xml:space="preserve">išdavimo </w:t>
      </w:r>
      <w:r w:rsidR="007C31DC" w:rsidRPr="00BE0209">
        <w:rPr>
          <w:color w:val="auto"/>
          <w:sz w:val="24"/>
          <w:szCs w:val="24"/>
        </w:rPr>
        <w:t>tvarką</w:t>
      </w:r>
      <w:r w:rsidR="00141FFD" w:rsidRPr="00BE0209">
        <w:rPr>
          <w:color w:val="auto"/>
          <w:sz w:val="24"/>
          <w:szCs w:val="24"/>
        </w:rPr>
        <w:t xml:space="preserve"> ir </w:t>
      </w:r>
      <w:r w:rsidR="007C31DC" w:rsidRPr="00BE0209">
        <w:rPr>
          <w:color w:val="auto"/>
          <w:sz w:val="24"/>
          <w:szCs w:val="24"/>
        </w:rPr>
        <w:t>nustat</w:t>
      </w:r>
      <w:r w:rsidR="00141FFD" w:rsidRPr="00BE0209">
        <w:rPr>
          <w:color w:val="auto"/>
          <w:sz w:val="24"/>
          <w:szCs w:val="24"/>
        </w:rPr>
        <w:t>yti</w:t>
      </w:r>
      <w:r w:rsidR="007C31DC" w:rsidRPr="00BE0209">
        <w:rPr>
          <w:color w:val="auto"/>
          <w:sz w:val="24"/>
          <w:szCs w:val="24"/>
        </w:rPr>
        <w:t xml:space="preserve">, kad šiuos leidimus išduotų </w:t>
      </w:r>
      <w:r w:rsidR="009B3974" w:rsidRPr="00BE0209">
        <w:rPr>
          <w:color w:val="auto"/>
          <w:sz w:val="24"/>
          <w:szCs w:val="24"/>
        </w:rPr>
        <w:t>U</w:t>
      </w:r>
      <w:r w:rsidR="007C31DC" w:rsidRPr="00BE0209">
        <w:rPr>
          <w:color w:val="auto"/>
          <w:sz w:val="24"/>
          <w:szCs w:val="24"/>
        </w:rPr>
        <w:t xml:space="preserve">žsienio reikalų ministerija, </w:t>
      </w:r>
      <w:r w:rsidRPr="00BE0209">
        <w:rPr>
          <w:color w:val="auto"/>
          <w:sz w:val="24"/>
          <w:szCs w:val="24"/>
        </w:rPr>
        <w:t xml:space="preserve">ne krašto apsaugos ministro ar jo įgalioto asmens teikimu, o </w:t>
      </w:r>
      <w:r w:rsidR="007C31DC" w:rsidRPr="00BE0209">
        <w:rPr>
          <w:color w:val="auto"/>
          <w:sz w:val="24"/>
          <w:szCs w:val="24"/>
        </w:rPr>
        <w:t>suderinusi su krašto apsaugos ministru ar jo įgaliotu asmeniu.</w:t>
      </w:r>
      <w:r w:rsidR="00FC53A4" w:rsidRPr="00BE0209">
        <w:rPr>
          <w:color w:val="auto"/>
          <w:sz w:val="24"/>
          <w:szCs w:val="24"/>
        </w:rPr>
        <w:t xml:space="preserve"> </w:t>
      </w:r>
    </w:p>
    <w:p w14:paraId="1AFBEADE" w14:textId="21555593" w:rsidR="00B77001" w:rsidRPr="00BE0209" w:rsidRDefault="00B77001" w:rsidP="00AD7C23">
      <w:pPr>
        <w:pStyle w:val="BodyText1"/>
        <w:spacing w:line="240" w:lineRule="auto"/>
        <w:ind w:right="-1" w:firstLine="851"/>
        <w:rPr>
          <w:color w:val="auto"/>
          <w:sz w:val="24"/>
          <w:szCs w:val="24"/>
          <w:lang w:eastAsia="lt-LT"/>
        </w:rPr>
      </w:pPr>
      <w:r w:rsidRPr="00BE0209">
        <w:rPr>
          <w:color w:val="auto"/>
          <w:sz w:val="24"/>
          <w:szCs w:val="24"/>
        </w:rPr>
        <w:t xml:space="preserve">Taip siūloma numatyti subjektus, nustatančius „ypač skubių atvejų“ ir „labai svarbių asmenų“ reikšmę. Atsižvelgiant į tai, kad leidimų išdavimas yra Užsienio reikalų ministerijos ir Krašto apsaugos </w:t>
      </w:r>
      <w:r w:rsidR="00065326" w:rsidRPr="00BE0209">
        <w:rPr>
          <w:color w:val="auto"/>
          <w:sz w:val="24"/>
          <w:szCs w:val="24"/>
        </w:rPr>
        <w:t xml:space="preserve">ministerijos </w:t>
      </w:r>
      <w:r w:rsidRPr="00BE0209">
        <w:rPr>
          <w:color w:val="auto"/>
          <w:sz w:val="24"/>
          <w:szCs w:val="24"/>
        </w:rPr>
        <w:t>susitarimo klausimas, siūloma numatyti kad „ypač skubių atvejų“ sąrašą tvirtintų krašto apsaugos ir užsienio reikalų ministrai bendru įsakymu. „Labai svarbių asmenų“ sąrašą, atsižvelgiant į nusistovėjusią praktiką, siūloma numatyti tvirtinti Vyriausybei.</w:t>
      </w:r>
    </w:p>
    <w:p w14:paraId="0A566BE9" w14:textId="4F667FC2" w:rsidR="00156097" w:rsidRPr="00BE0209" w:rsidRDefault="00A86248" w:rsidP="00AD7C23">
      <w:pPr>
        <w:autoSpaceDE w:val="0"/>
        <w:autoSpaceDN w:val="0"/>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b/>
          <w:bCs/>
          <w:sz w:val="24"/>
          <w:szCs w:val="24"/>
        </w:rPr>
        <w:t>4.</w:t>
      </w:r>
      <w:r w:rsidR="00630996" w:rsidRPr="00BE0209">
        <w:rPr>
          <w:rFonts w:ascii="Times New Roman" w:hAnsi="Times New Roman" w:cs="Times New Roman"/>
          <w:b/>
          <w:bCs/>
          <w:sz w:val="24"/>
          <w:szCs w:val="24"/>
        </w:rPr>
        <w:t>8</w:t>
      </w:r>
      <w:r w:rsidR="00156097" w:rsidRPr="00BE0209">
        <w:rPr>
          <w:rFonts w:ascii="Times New Roman" w:hAnsi="Times New Roman" w:cs="Times New Roman"/>
          <w:b/>
          <w:bCs/>
          <w:sz w:val="24"/>
          <w:szCs w:val="24"/>
        </w:rPr>
        <w:t xml:space="preserve">. </w:t>
      </w:r>
      <w:r w:rsidR="00156097" w:rsidRPr="00BE0209">
        <w:rPr>
          <w:rFonts w:ascii="Times New Roman" w:hAnsi="Times New Roman" w:cs="Times New Roman"/>
          <w:b/>
          <w:bCs/>
          <w:iCs/>
          <w:sz w:val="24"/>
          <w:szCs w:val="24"/>
        </w:rPr>
        <w:t>Dėl</w:t>
      </w:r>
      <w:r w:rsidR="00156097" w:rsidRPr="00BE0209">
        <w:rPr>
          <w:rFonts w:ascii="Times New Roman" w:hAnsi="Times New Roman" w:cs="Times New Roman"/>
          <w:b/>
          <w:iCs/>
          <w:sz w:val="24"/>
          <w:szCs w:val="24"/>
        </w:rPr>
        <w:t xml:space="preserve"> užsienio šalių valstybės orlaivių leidimų skrydžiams į Lietuvos Respublikos teritoriją</w:t>
      </w:r>
    </w:p>
    <w:p w14:paraId="67E761AD" w14:textId="09F647DE" w:rsidR="00B77001" w:rsidRPr="00BE0209" w:rsidRDefault="00B77001" w:rsidP="00AD7C23">
      <w:pPr>
        <w:pStyle w:val="prastasiniatinklio"/>
        <w:spacing w:before="0" w:beforeAutospacing="0" w:after="0" w:afterAutospacing="0"/>
        <w:ind w:right="-1" w:firstLine="851"/>
        <w:jc w:val="both"/>
      </w:pPr>
      <w:r w:rsidRPr="00BE0209">
        <w:t>Įstatymo projektu siūloma papildyti Aviacijos įstatymo 47 straipsnį nuostata, nustatančia išduotų metinių leidimų atlikti ES ir NATO šalių valstybės orlaivių skrydžius, taip pat kitus užsienio šalių valstybės orlaivių skrydžius pagal Lietuvos Respublikos tarptautines sutartis, tarptautinius susitarimus ir įsipareigojimus galiojimo terminą vieniems kalendoriniams metams nuo šių leidimų išdavimo dienos. Metinių leidimų išdavimo kriterijai pasirinkti atsižvelgiant į Lietuvos Respublikos tarptautinius įsipareigojimus bei nusistovėjusią metinių leidimų išdavimo praktiką. Priėmus šį pakeitimą bus užtikrintas teisinio reguliavimo sistemiškumo ir nuoseklumo principų taikymas.</w:t>
      </w:r>
    </w:p>
    <w:p w14:paraId="4BBF2A8A" w14:textId="5F53BB32" w:rsidR="00932E48" w:rsidRPr="00BE0209" w:rsidRDefault="00A86248" w:rsidP="00AD7C23">
      <w:pPr>
        <w:pStyle w:val="prastasiniatinklio"/>
        <w:spacing w:before="0" w:beforeAutospacing="0" w:after="0" w:afterAutospacing="0"/>
        <w:ind w:right="-1" w:firstLine="851"/>
        <w:jc w:val="both"/>
        <w:rPr>
          <w:b/>
          <w:bCs/>
        </w:rPr>
      </w:pPr>
      <w:r w:rsidRPr="00BE0209">
        <w:rPr>
          <w:b/>
          <w:bCs/>
        </w:rPr>
        <w:t>4.</w:t>
      </w:r>
      <w:r w:rsidR="00630996" w:rsidRPr="00BE0209">
        <w:rPr>
          <w:b/>
          <w:bCs/>
        </w:rPr>
        <w:t>9</w:t>
      </w:r>
      <w:r w:rsidR="00932E48" w:rsidRPr="00BE0209">
        <w:rPr>
          <w:b/>
          <w:bCs/>
        </w:rPr>
        <w:t>. Dėl antžeminio aptarnavimo oro uostuose</w:t>
      </w:r>
    </w:p>
    <w:p w14:paraId="150C2525" w14:textId="3C176AD5" w:rsidR="00EA0A66" w:rsidRPr="00BE0209" w:rsidRDefault="00132090" w:rsidP="00AD7C23">
      <w:pPr>
        <w:pStyle w:val="norm2"/>
        <w:spacing w:before="0" w:line="240" w:lineRule="auto"/>
        <w:ind w:right="-1" w:firstLine="851"/>
      </w:pPr>
      <w:r w:rsidRPr="00BE0209">
        <w:lastRenderedPageBreak/>
        <w:t xml:space="preserve">Įstatymo projektu siūloma papildyti Aviacijos įstatymo 49 straipsnio 4 dalį </w:t>
      </w:r>
      <w:r w:rsidR="00141FFD" w:rsidRPr="00BE0209">
        <w:t xml:space="preserve">ir </w:t>
      </w:r>
      <w:r w:rsidRPr="00BE0209">
        <w:t xml:space="preserve">įgalinti susisiekimo ministrą, gavusį pagal Aviacijos įstatymo 49 straipsnio 11, 14, 16, 19 ir 20 dalių nuostatas Agentūros prašymą, kreiptis į susisiekimo ministro sudarytą nuolatinę komisiją </w:t>
      </w:r>
      <w:r w:rsidR="001A32D9" w:rsidRPr="00BE0209">
        <w:t xml:space="preserve">dėl </w:t>
      </w:r>
      <w:r w:rsidRPr="00BE0209">
        <w:t>išvad</w:t>
      </w:r>
      <w:r w:rsidR="001A32D9" w:rsidRPr="00BE0209">
        <w:t>os</w:t>
      </w:r>
      <w:r w:rsidRPr="00BE0209">
        <w:t xml:space="preserve"> dėl antžeminių paslaugų teikėjų arba </w:t>
      </w:r>
      <w:proofErr w:type="spellStart"/>
      <w:r w:rsidRPr="00BE0209">
        <w:t>savateikių</w:t>
      </w:r>
      <w:proofErr w:type="spellEnd"/>
      <w:r w:rsidRPr="00BE0209">
        <w:t xml:space="preserve"> skaičiaus galimo apribojimo.</w:t>
      </w:r>
      <w:r w:rsidR="00530468" w:rsidRPr="00BE0209">
        <w:t xml:space="preserve"> Šiuo </w:t>
      </w:r>
      <w:r w:rsidR="005D2D03" w:rsidRPr="00BE0209">
        <w:t>pa</w:t>
      </w:r>
      <w:r w:rsidR="00530468" w:rsidRPr="00BE0209">
        <w:t xml:space="preserve">siūlymu siekiama užtikrinti sprendimų dėl įvedamų apribojimų priėmimo skaidrumą ir </w:t>
      </w:r>
      <w:r w:rsidR="00141FFD" w:rsidRPr="00BE0209">
        <w:t>kartu</w:t>
      </w:r>
      <w:r w:rsidR="00530468" w:rsidRPr="00BE0209">
        <w:t xml:space="preserve"> susisiekimo ministrui sudaryti galimybę </w:t>
      </w:r>
      <w:r w:rsidR="00141FFD" w:rsidRPr="00BE0209">
        <w:t xml:space="preserve">susipažinti su </w:t>
      </w:r>
      <w:r w:rsidR="00530468" w:rsidRPr="00BE0209">
        <w:t>kompetentingų institucijų nuomon</w:t>
      </w:r>
      <w:r w:rsidR="00141FFD" w:rsidRPr="00BE0209">
        <w:t>e ir ją įvertinti</w:t>
      </w:r>
      <w:r w:rsidR="00530468" w:rsidRPr="00BE0209">
        <w:t xml:space="preserve">. </w:t>
      </w:r>
      <w:r w:rsidRPr="00BE0209">
        <w:t xml:space="preserve">Taip pat šiuo </w:t>
      </w:r>
      <w:r w:rsidR="00141FFD" w:rsidRPr="00BE0209">
        <w:t xml:space="preserve">papildymu </w:t>
      </w:r>
      <w:r w:rsidRPr="00BE0209">
        <w:t xml:space="preserve">siūloma patikslinti tokių prašymų nagrinėjimo terminus ir nustatyti, kad susisiekimo ministro sprendimas turi būti priimtas per </w:t>
      </w:r>
      <w:r w:rsidR="008A6DB9" w:rsidRPr="00BE0209">
        <w:t>10</w:t>
      </w:r>
      <w:r w:rsidRPr="00BE0209">
        <w:t xml:space="preserve"> darbo dienų nuo Agentūros kreipimosi gavimo arba per 10 darbo dienų nuo komisijos sprendimo priėmimo dienos.</w:t>
      </w:r>
      <w:r w:rsidR="00EA0A66" w:rsidRPr="00BE0209">
        <w:t xml:space="preserve"> </w:t>
      </w:r>
    </w:p>
    <w:p w14:paraId="60593494" w14:textId="3C36703F" w:rsidR="00132090" w:rsidRPr="00BE0209" w:rsidRDefault="00530468" w:rsidP="00AD7C23">
      <w:pPr>
        <w:pStyle w:val="prastasiniatinklio"/>
        <w:spacing w:before="0" w:beforeAutospacing="0" w:after="0" w:afterAutospacing="0"/>
        <w:ind w:right="-1" w:firstLine="851"/>
        <w:jc w:val="both"/>
      </w:pPr>
      <w:r w:rsidRPr="00BE0209">
        <w:t xml:space="preserve">Įstatymo </w:t>
      </w:r>
      <w:r w:rsidR="00132090" w:rsidRPr="00BE0209">
        <w:t xml:space="preserve">projektu </w:t>
      </w:r>
      <w:r w:rsidRPr="00BE0209">
        <w:t xml:space="preserve">taip pat </w:t>
      </w:r>
      <w:r w:rsidR="00132090" w:rsidRPr="00BE0209">
        <w:t>siūloma papildyti Aviacijos įstatymo 49 straipsnio 2</w:t>
      </w:r>
      <w:r w:rsidR="001535DA" w:rsidRPr="00BE0209">
        <w:t>4</w:t>
      </w:r>
      <w:r w:rsidR="00132090" w:rsidRPr="00BE0209">
        <w:t xml:space="preserve"> dalį ir joje nustatyti, kad oro uostuose, kuriuose nėra pasiekiami</w:t>
      </w:r>
      <w:r w:rsidR="001535DA" w:rsidRPr="00BE0209">
        <w:t xml:space="preserve"> </w:t>
      </w:r>
      <w:r w:rsidR="00132090" w:rsidRPr="00BE0209">
        <w:t xml:space="preserve">šio straipsnio 22 dalyje nustatyti </w:t>
      </w:r>
      <w:r w:rsidR="008760AC" w:rsidRPr="00BE0209">
        <w:t xml:space="preserve">skaičiai ir </w:t>
      </w:r>
      <w:r w:rsidR="00132090" w:rsidRPr="00BE0209">
        <w:t>kiekiai</w:t>
      </w:r>
      <w:r w:rsidR="001535DA" w:rsidRPr="00BE0209">
        <w:t xml:space="preserve"> (per metus vežama ne mažiau kaip 2 mln. keleivių arba 50 000 tonų krovinių)</w:t>
      </w:r>
      <w:r w:rsidR="00132090" w:rsidRPr="00BE0209">
        <w:t>, antžemin</w:t>
      </w:r>
      <w:r w:rsidR="008760AC" w:rsidRPr="00BE0209">
        <w:t>ės</w:t>
      </w:r>
      <w:r w:rsidR="00132090" w:rsidRPr="00BE0209">
        <w:t xml:space="preserve"> paslaug</w:t>
      </w:r>
      <w:r w:rsidR="008760AC" w:rsidRPr="00BE0209">
        <w:t>os</w:t>
      </w:r>
      <w:r w:rsidR="00132090" w:rsidRPr="00BE0209">
        <w:t xml:space="preserve"> teik</w:t>
      </w:r>
      <w:r w:rsidR="003478C1" w:rsidRPr="00BE0209">
        <w:t>i</w:t>
      </w:r>
      <w:r w:rsidR="008760AC" w:rsidRPr="00BE0209">
        <w:t>amo</w:t>
      </w:r>
      <w:r w:rsidR="00132090" w:rsidRPr="00BE0209">
        <w:t xml:space="preserve">s arba jų </w:t>
      </w:r>
      <w:proofErr w:type="spellStart"/>
      <w:r w:rsidR="00132090" w:rsidRPr="00BE0209">
        <w:t>saviteika</w:t>
      </w:r>
      <w:proofErr w:type="spellEnd"/>
      <w:r w:rsidR="00132090" w:rsidRPr="00BE0209">
        <w:t xml:space="preserve"> vyksta pagal oro uostą valdančios įmonės nustatytą tvarką ir sąlygas.</w:t>
      </w:r>
    </w:p>
    <w:p w14:paraId="5C00964B" w14:textId="26B23300" w:rsidR="000D38D0" w:rsidRPr="00BE0209" w:rsidRDefault="00A86248" w:rsidP="00AD7C23">
      <w:pPr>
        <w:pStyle w:val="Sraopastraipa"/>
        <w:spacing w:before="0" w:beforeAutospacing="0" w:after="0" w:afterAutospacing="0"/>
        <w:ind w:right="-1" w:firstLine="851"/>
        <w:jc w:val="both"/>
        <w:rPr>
          <w:b/>
          <w:bCs/>
        </w:rPr>
      </w:pPr>
      <w:r w:rsidRPr="00BE0209">
        <w:rPr>
          <w:b/>
          <w:bCs/>
        </w:rPr>
        <w:t>4.1</w:t>
      </w:r>
      <w:r w:rsidR="00630996" w:rsidRPr="00BE0209">
        <w:rPr>
          <w:b/>
          <w:bCs/>
        </w:rPr>
        <w:t>0</w:t>
      </w:r>
      <w:r w:rsidR="000D38D0" w:rsidRPr="00BE0209">
        <w:rPr>
          <w:b/>
          <w:bCs/>
        </w:rPr>
        <w:t>. Dėl leidimų ne Europos Sąjungos vežėjams vykdyti skrydžius tarp Europos Sąjungai ir Europos ekonominei erdvei priklausančių valstybių ir Lietuvos Respublikos</w:t>
      </w:r>
    </w:p>
    <w:p w14:paraId="38B787B4" w14:textId="68EF7570" w:rsidR="0032332C" w:rsidRPr="00BE0209" w:rsidRDefault="000D38D0"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Įstatymo projektu siūloma papildyti Aviacijos įstatymo 45 straipsnio 2 dalį</w:t>
      </w:r>
      <w:r w:rsidR="00650841" w:rsidRPr="00BE0209">
        <w:rPr>
          <w:rFonts w:ascii="Times New Roman" w:hAnsi="Times New Roman" w:cs="Times New Roman"/>
          <w:sz w:val="24"/>
          <w:szCs w:val="24"/>
        </w:rPr>
        <w:t xml:space="preserve"> ir</w:t>
      </w:r>
      <w:r w:rsidRPr="00BE0209">
        <w:rPr>
          <w:rFonts w:ascii="Times New Roman" w:hAnsi="Times New Roman" w:cs="Times New Roman"/>
          <w:sz w:val="24"/>
          <w:szCs w:val="24"/>
        </w:rPr>
        <w:t xml:space="preserve"> numat</w:t>
      </w:r>
      <w:r w:rsidR="00650841" w:rsidRPr="00BE0209">
        <w:rPr>
          <w:rFonts w:ascii="Times New Roman" w:hAnsi="Times New Roman" w:cs="Times New Roman"/>
          <w:sz w:val="24"/>
          <w:szCs w:val="24"/>
        </w:rPr>
        <w:t>y</w:t>
      </w:r>
      <w:r w:rsidRPr="00BE0209">
        <w:rPr>
          <w:rFonts w:ascii="Times New Roman" w:hAnsi="Times New Roman" w:cs="Times New Roman"/>
          <w:sz w:val="24"/>
          <w:szCs w:val="24"/>
        </w:rPr>
        <w:t>t</w:t>
      </w:r>
      <w:r w:rsidR="00650841" w:rsidRPr="00BE0209">
        <w:rPr>
          <w:rFonts w:ascii="Times New Roman" w:hAnsi="Times New Roman" w:cs="Times New Roman"/>
          <w:sz w:val="24"/>
          <w:szCs w:val="24"/>
        </w:rPr>
        <w:t>i</w:t>
      </w:r>
      <w:r w:rsidR="008760AC" w:rsidRPr="00BE0209">
        <w:rPr>
          <w:rFonts w:ascii="Times New Roman" w:hAnsi="Times New Roman" w:cs="Times New Roman"/>
          <w:sz w:val="24"/>
          <w:szCs w:val="24"/>
        </w:rPr>
        <w:t>,</w:t>
      </w:r>
      <w:r w:rsidRPr="00BE0209">
        <w:rPr>
          <w:rFonts w:ascii="Times New Roman" w:hAnsi="Times New Roman" w:cs="Times New Roman"/>
          <w:sz w:val="24"/>
          <w:szCs w:val="24"/>
        </w:rPr>
        <w:t xml:space="preserve"> kad nereguliariesiems komerciniams skrydžiams iš E</w:t>
      </w:r>
      <w:r w:rsidR="00B26B10" w:rsidRPr="00BE0209">
        <w:rPr>
          <w:rFonts w:ascii="Times New Roman" w:hAnsi="Times New Roman" w:cs="Times New Roman"/>
          <w:sz w:val="24"/>
          <w:szCs w:val="24"/>
        </w:rPr>
        <w:t>S</w:t>
      </w:r>
      <w:r w:rsidRPr="00BE0209">
        <w:rPr>
          <w:rFonts w:ascii="Times New Roman" w:hAnsi="Times New Roman" w:cs="Times New Roman"/>
          <w:sz w:val="24"/>
          <w:szCs w:val="24"/>
        </w:rPr>
        <w:t xml:space="preserve"> ir EEE priklausančių valstybių su nutūpimu Lietuvos Respublikos teritorijoje ir tokiems skrydžiams iš Lietuvos Respublikos oro uostų į ES ir EEE priklausančių valstybių oro uostus, kai skrydį vykdo ne ES</w:t>
      </w:r>
      <w:r w:rsidR="0032332C" w:rsidRPr="00BE0209">
        <w:rPr>
          <w:rFonts w:ascii="Times New Roman" w:hAnsi="Times New Roman" w:cs="Times New Roman"/>
          <w:sz w:val="24"/>
          <w:szCs w:val="24"/>
        </w:rPr>
        <w:t xml:space="preserve"> vežėjas, reikia LTSA leidimo.</w:t>
      </w:r>
    </w:p>
    <w:p w14:paraId="4D7B7B73" w14:textId="73DDD6CF" w:rsidR="000D38D0" w:rsidRPr="00BE0209" w:rsidRDefault="000D38D0"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Tokia pataisa nustatys reikalavimą ir sąlygas ne ES vežėjams</w:t>
      </w:r>
      <w:r w:rsidR="00650841" w:rsidRPr="00BE0209">
        <w:rPr>
          <w:rFonts w:ascii="Times New Roman" w:hAnsi="Times New Roman" w:cs="Times New Roman"/>
          <w:sz w:val="24"/>
          <w:szCs w:val="24"/>
        </w:rPr>
        <w:t>,</w:t>
      </w:r>
      <w:r w:rsidRPr="00BE0209">
        <w:rPr>
          <w:rFonts w:ascii="Times New Roman" w:hAnsi="Times New Roman" w:cs="Times New Roman"/>
          <w:sz w:val="24"/>
          <w:szCs w:val="24"/>
        </w:rPr>
        <w:t xml:space="preserve"> vykd</w:t>
      </w:r>
      <w:r w:rsidR="00650841" w:rsidRPr="00BE0209">
        <w:rPr>
          <w:rFonts w:ascii="Times New Roman" w:hAnsi="Times New Roman" w:cs="Times New Roman"/>
          <w:sz w:val="24"/>
          <w:szCs w:val="24"/>
        </w:rPr>
        <w:t>antiems</w:t>
      </w:r>
      <w:r w:rsidRPr="00BE0209">
        <w:rPr>
          <w:rFonts w:ascii="Times New Roman" w:hAnsi="Times New Roman" w:cs="Times New Roman"/>
          <w:sz w:val="24"/>
          <w:szCs w:val="24"/>
        </w:rPr>
        <w:t xml:space="preserve"> skrydži</w:t>
      </w:r>
      <w:r w:rsidR="00650841" w:rsidRPr="00BE0209">
        <w:rPr>
          <w:rFonts w:ascii="Times New Roman" w:hAnsi="Times New Roman" w:cs="Times New Roman"/>
          <w:sz w:val="24"/>
          <w:szCs w:val="24"/>
        </w:rPr>
        <w:t>u</w:t>
      </w:r>
      <w:r w:rsidRPr="00BE0209">
        <w:rPr>
          <w:rFonts w:ascii="Times New Roman" w:hAnsi="Times New Roman" w:cs="Times New Roman"/>
          <w:sz w:val="24"/>
          <w:szCs w:val="24"/>
        </w:rPr>
        <w:t>s tarp ES ir EEE nepriklausančių valstybių ir Lietuvos Respublikos</w:t>
      </w:r>
      <w:r w:rsidR="00650841" w:rsidRPr="00BE0209">
        <w:rPr>
          <w:rFonts w:ascii="Times New Roman" w:hAnsi="Times New Roman" w:cs="Times New Roman"/>
          <w:sz w:val="24"/>
          <w:szCs w:val="24"/>
        </w:rPr>
        <w:t>,</w:t>
      </w:r>
      <w:r w:rsidRPr="00BE0209">
        <w:rPr>
          <w:rFonts w:ascii="Times New Roman" w:hAnsi="Times New Roman" w:cs="Times New Roman"/>
          <w:sz w:val="24"/>
          <w:szCs w:val="24"/>
        </w:rPr>
        <w:t xml:space="preserve"> panaikins šiuo metu esančią neapibrėžtumo spragą </w:t>
      </w:r>
      <w:r w:rsidR="00650841" w:rsidRPr="00BE0209">
        <w:rPr>
          <w:rFonts w:ascii="Times New Roman" w:hAnsi="Times New Roman" w:cs="Times New Roman"/>
          <w:sz w:val="24"/>
          <w:szCs w:val="24"/>
        </w:rPr>
        <w:t xml:space="preserve">ir </w:t>
      </w:r>
      <w:r w:rsidRPr="00BE0209">
        <w:rPr>
          <w:rFonts w:ascii="Times New Roman" w:hAnsi="Times New Roman" w:cs="Times New Roman"/>
          <w:sz w:val="24"/>
          <w:szCs w:val="24"/>
        </w:rPr>
        <w:t>užtikrins teisėkūros apibrėžtumo ir sistemiškumo princip</w:t>
      </w:r>
      <w:r w:rsidR="00650841" w:rsidRPr="00BE0209">
        <w:rPr>
          <w:rFonts w:ascii="Times New Roman" w:hAnsi="Times New Roman" w:cs="Times New Roman"/>
          <w:sz w:val="24"/>
          <w:szCs w:val="24"/>
        </w:rPr>
        <w:t>ų tai</w:t>
      </w:r>
      <w:r w:rsidR="008760AC" w:rsidRPr="00BE0209">
        <w:rPr>
          <w:rFonts w:ascii="Times New Roman" w:hAnsi="Times New Roman" w:cs="Times New Roman"/>
          <w:sz w:val="24"/>
          <w:szCs w:val="24"/>
        </w:rPr>
        <w:t>k</w:t>
      </w:r>
      <w:r w:rsidR="00650841" w:rsidRPr="00BE0209">
        <w:rPr>
          <w:rFonts w:ascii="Times New Roman" w:hAnsi="Times New Roman" w:cs="Times New Roman"/>
          <w:sz w:val="24"/>
          <w:szCs w:val="24"/>
        </w:rPr>
        <w:t>ym</w:t>
      </w:r>
      <w:r w:rsidRPr="00BE0209">
        <w:rPr>
          <w:rFonts w:ascii="Times New Roman" w:hAnsi="Times New Roman" w:cs="Times New Roman"/>
          <w:sz w:val="24"/>
          <w:szCs w:val="24"/>
        </w:rPr>
        <w:t>ą.</w:t>
      </w:r>
    </w:p>
    <w:p w14:paraId="6305605D" w14:textId="53B63FC3" w:rsidR="00F9238D" w:rsidRPr="00BE0209" w:rsidRDefault="003B1DD3" w:rsidP="00AD7C23">
      <w:pPr>
        <w:spacing w:after="0" w:line="240" w:lineRule="auto"/>
        <w:ind w:right="-1" w:firstLine="851"/>
        <w:jc w:val="both"/>
        <w:rPr>
          <w:rFonts w:ascii="Times New Roman" w:eastAsia="Times New Roman" w:hAnsi="Times New Roman" w:cs="Times New Roman"/>
          <w:b/>
          <w:bCs/>
          <w:sz w:val="24"/>
          <w:szCs w:val="24"/>
          <w:lang w:eastAsia="lt-LT"/>
        </w:rPr>
      </w:pPr>
      <w:r w:rsidRPr="00BE0209">
        <w:rPr>
          <w:rFonts w:ascii="Times New Roman" w:eastAsia="Times New Roman" w:hAnsi="Times New Roman" w:cs="Times New Roman"/>
          <w:b/>
          <w:bCs/>
          <w:sz w:val="24"/>
          <w:szCs w:val="24"/>
          <w:lang w:eastAsia="lt-LT"/>
        </w:rPr>
        <w:t>4.1</w:t>
      </w:r>
      <w:r w:rsidR="00630996" w:rsidRPr="00BE0209">
        <w:rPr>
          <w:rFonts w:ascii="Times New Roman" w:eastAsia="Times New Roman" w:hAnsi="Times New Roman" w:cs="Times New Roman"/>
          <w:b/>
          <w:bCs/>
          <w:sz w:val="24"/>
          <w:szCs w:val="24"/>
          <w:lang w:eastAsia="lt-LT"/>
        </w:rPr>
        <w:t>1</w:t>
      </w:r>
      <w:r w:rsidRPr="00BE0209">
        <w:rPr>
          <w:rFonts w:ascii="Times New Roman" w:eastAsia="Times New Roman" w:hAnsi="Times New Roman" w:cs="Times New Roman"/>
          <w:b/>
          <w:bCs/>
          <w:sz w:val="24"/>
          <w:szCs w:val="24"/>
          <w:lang w:eastAsia="lt-LT"/>
        </w:rPr>
        <w:t xml:space="preserve">. </w:t>
      </w:r>
      <w:r w:rsidR="00F9238D" w:rsidRPr="00BE0209">
        <w:rPr>
          <w:rFonts w:ascii="Times New Roman" w:eastAsia="Times New Roman" w:hAnsi="Times New Roman" w:cs="Times New Roman"/>
          <w:b/>
          <w:bCs/>
          <w:sz w:val="24"/>
          <w:szCs w:val="24"/>
          <w:lang w:eastAsia="lt-LT"/>
        </w:rPr>
        <w:t>Dėl eksperimentinės kategorijos orlaivių tinkamumo skraidyti patikrų inspektorių</w:t>
      </w:r>
    </w:p>
    <w:p w14:paraId="604EC4AC" w14:textId="0B754820" w:rsidR="00F9238D" w:rsidRPr="00BE0209" w:rsidRDefault="00F9238D" w:rsidP="00AD7C23">
      <w:pPr>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t>Įstatymo projektu siūloma:</w:t>
      </w:r>
    </w:p>
    <w:p w14:paraId="48DBE21C" w14:textId="277C39A5" w:rsidR="00F9238D" w:rsidRPr="00BE0209" w:rsidRDefault="008A2664" w:rsidP="00AD7C23">
      <w:pPr>
        <w:pStyle w:val="Sraopastraipa"/>
        <w:numPr>
          <w:ilvl w:val="0"/>
          <w:numId w:val="12"/>
        </w:numPr>
        <w:tabs>
          <w:tab w:val="left" w:pos="851"/>
          <w:tab w:val="left" w:pos="1276"/>
        </w:tabs>
        <w:spacing w:before="0" w:beforeAutospacing="0" w:after="0" w:afterAutospacing="0"/>
        <w:ind w:left="0" w:right="-1" w:firstLine="851"/>
        <w:contextualSpacing/>
        <w:jc w:val="both"/>
      </w:pPr>
      <w:r w:rsidRPr="00BE0209">
        <w:t xml:space="preserve">papildyti </w:t>
      </w:r>
      <w:r w:rsidR="00F9238D" w:rsidRPr="00BE0209">
        <w:t xml:space="preserve">Aviacijos įstatymo 2 straipsnį </w:t>
      </w:r>
      <w:r w:rsidR="000356F2" w:rsidRPr="00BE0209">
        <w:t xml:space="preserve">ir </w:t>
      </w:r>
      <w:r w:rsidR="00B63CB7" w:rsidRPr="00BE0209">
        <w:t>nustat</w:t>
      </w:r>
      <w:r w:rsidR="000356F2" w:rsidRPr="00BE0209">
        <w:t>yti</w:t>
      </w:r>
      <w:r w:rsidR="00B63CB7" w:rsidRPr="00BE0209">
        <w:t xml:space="preserve"> </w:t>
      </w:r>
      <w:r w:rsidR="00F9238D" w:rsidRPr="00BE0209">
        <w:t>naujas sąvokas „</w:t>
      </w:r>
      <w:r w:rsidR="00F9238D" w:rsidRPr="00BE0209">
        <w:rPr>
          <w:color w:val="0D0D0D" w:themeColor="text1" w:themeTint="F2"/>
        </w:rPr>
        <w:t>Eksperimentinės kategorijos orlaivio tinkamumo skraidyti patikros inspektorius</w:t>
      </w:r>
      <w:r w:rsidR="00F9238D" w:rsidRPr="00BE0209">
        <w:t>“ ir „</w:t>
      </w:r>
      <w:r w:rsidR="00F9238D" w:rsidRPr="00BE0209">
        <w:rPr>
          <w:color w:val="000000" w:themeColor="text1"/>
        </w:rPr>
        <w:t>Specialusis tinkamumo skraidyti pažymėjimas</w:t>
      </w:r>
      <w:r w:rsidR="00F9238D" w:rsidRPr="00BE0209">
        <w:t>“</w:t>
      </w:r>
      <w:r w:rsidR="00061925" w:rsidRPr="00BE0209">
        <w:t xml:space="preserve"> (toliau – STSP)</w:t>
      </w:r>
      <w:r w:rsidR="00F9238D" w:rsidRPr="00BE0209">
        <w:t>;</w:t>
      </w:r>
    </w:p>
    <w:p w14:paraId="367E2E07" w14:textId="07D0B556" w:rsidR="00F9238D" w:rsidRPr="00BE0209" w:rsidRDefault="008A2664" w:rsidP="00AD7C23">
      <w:pPr>
        <w:pStyle w:val="Sraopastraipa"/>
        <w:numPr>
          <w:ilvl w:val="0"/>
          <w:numId w:val="12"/>
        </w:numPr>
        <w:tabs>
          <w:tab w:val="left" w:pos="993"/>
          <w:tab w:val="left" w:pos="1276"/>
        </w:tabs>
        <w:spacing w:before="0" w:beforeAutospacing="0" w:after="0" w:afterAutospacing="0"/>
        <w:ind w:left="0" w:right="-1" w:firstLine="851"/>
        <w:contextualSpacing/>
        <w:jc w:val="both"/>
      </w:pPr>
      <w:r w:rsidRPr="00BE0209">
        <w:t xml:space="preserve">pakeisti </w:t>
      </w:r>
      <w:r w:rsidR="00F9238D" w:rsidRPr="00BE0209">
        <w:t xml:space="preserve">Aviacijos įstatymo 6 straipsnio 3 dalį ir numatyti Agentūros kompetenciją </w:t>
      </w:r>
      <w:r w:rsidR="00F9238D" w:rsidRPr="00BE0209">
        <w:rPr>
          <w:color w:val="0D0D0D" w:themeColor="text1" w:themeTint="F2"/>
        </w:rPr>
        <w:t>atlikti eksperimentinės kategorijos orlaivių patikrą, išduoti šios kategorijos orlaiviams STSP (ar pratęsti STSP galiojimą), inspektoriaus patvirtinimus</w:t>
      </w:r>
      <w:r w:rsidR="00F9238D" w:rsidRPr="00BE0209">
        <w:t>;</w:t>
      </w:r>
    </w:p>
    <w:p w14:paraId="21B8A4ED" w14:textId="4CB90596" w:rsidR="00F9238D" w:rsidRPr="00BE0209" w:rsidRDefault="008A2664" w:rsidP="00AD7C23">
      <w:pPr>
        <w:pStyle w:val="Sraopastraipa"/>
        <w:numPr>
          <w:ilvl w:val="0"/>
          <w:numId w:val="12"/>
        </w:numPr>
        <w:tabs>
          <w:tab w:val="left" w:pos="993"/>
          <w:tab w:val="left" w:pos="1276"/>
        </w:tabs>
        <w:spacing w:before="0" w:beforeAutospacing="0" w:after="0" w:afterAutospacing="0"/>
        <w:ind w:left="0" w:right="-1" w:firstLine="851"/>
        <w:jc w:val="both"/>
      </w:pPr>
      <w:r w:rsidRPr="00BE0209">
        <w:t xml:space="preserve">papildyti Aviacijos įstatymo III skyrių dešimtuoju skirsniu </w:t>
      </w:r>
      <w:r w:rsidR="00F9238D" w:rsidRPr="00BE0209">
        <w:t>ir įtvirtinti teisinę galimybę Agentūrai pasitelkti eksperimentinės kategorijos orlaivių ekspertus (kaip inspektorius) vykdyti eksperimentinės kategorijos orlaivių techninio tinkamumo įvertinimo procesą LTSA nustatyta tvarka, t. y. įtvirtinti inspektorių institutą, reikalavimus inspektoriams, jų skyrimo, atšaukimo ir veiklos esmines sąlygas ir tvarką, nurodyti, kad eksperimentinės kategorijos orlaivių tinkamumo skraidyti patikrą atlieka Agentūra arba inspektoriai.</w:t>
      </w:r>
    </w:p>
    <w:p w14:paraId="0D665468" w14:textId="63BC47CE" w:rsidR="00F9238D" w:rsidRPr="00BE0209" w:rsidRDefault="00F9238D" w:rsidP="00AD7C23">
      <w:pPr>
        <w:spacing w:after="0" w:line="240" w:lineRule="auto"/>
        <w:ind w:right="-1" w:firstLine="851"/>
        <w:jc w:val="both"/>
        <w:rPr>
          <w:rFonts w:ascii="Times New Roman" w:eastAsia="Times New Roman" w:hAnsi="Times New Roman" w:cs="Times New Roman"/>
          <w:b/>
          <w:bCs/>
          <w:sz w:val="24"/>
          <w:szCs w:val="24"/>
          <w:lang w:eastAsia="lt-LT"/>
        </w:rPr>
      </w:pPr>
      <w:r w:rsidRPr="00BE0209">
        <w:rPr>
          <w:rFonts w:ascii="Times New Roman" w:hAnsi="Times New Roman" w:cs="Times New Roman"/>
          <w:sz w:val="24"/>
          <w:szCs w:val="24"/>
        </w:rPr>
        <w:t xml:space="preserve">Pritarus siūlomam teisiniam reguliavimui bus įtvirtintas teisinis pagrindas ir sudarytos sąlygos inspektorių veiklai, juos įtraukiant į Agentūros teikiamos STSP išdavimo </w:t>
      </w:r>
      <w:r w:rsidR="00B63CB7" w:rsidRPr="00BE0209">
        <w:rPr>
          <w:rFonts w:ascii="Times New Roman" w:hAnsi="Times New Roman" w:cs="Times New Roman"/>
          <w:sz w:val="24"/>
          <w:szCs w:val="24"/>
        </w:rPr>
        <w:t xml:space="preserve">ir (ar) </w:t>
      </w:r>
      <w:r w:rsidRPr="00BE0209">
        <w:rPr>
          <w:rFonts w:ascii="Times New Roman" w:hAnsi="Times New Roman" w:cs="Times New Roman"/>
          <w:sz w:val="24"/>
          <w:szCs w:val="24"/>
        </w:rPr>
        <w:t>galioj</w:t>
      </w:r>
      <w:r w:rsidR="008A2664" w:rsidRPr="00BE0209">
        <w:rPr>
          <w:rFonts w:ascii="Times New Roman" w:hAnsi="Times New Roman" w:cs="Times New Roman"/>
          <w:sz w:val="24"/>
          <w:szCs w:val="24"/>
        </w:rPr>
        <w:t xml:space="preserve">imo pratęsimo paslaugos procesą. </w:t>
      </w:r>
    </w:p>
    <w:p w14:paraId="5942F1E6" w14:textId="0125D555" w:rsidR="003B1DD3" w:rsidRPr="00BE0209" w:rsidRDefault="00F9238D"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4</w:t>
      </w:r>
      <w:r w:rsidR="00516FEF" w:rsidRPr="00BE0209">
        <w:rPr>
          <w:rFonts w:ascii="Times New Roman" w:eastAsia="Times New Roman" w:hAnsi="Times New Roman" w:cs="Times New Roman"/>
          <w:b/>
          <w:bCs/>
          <w:sz w:val="24"/>
          <w:szCs w:val="24"/>
          <w:lang w:eastAsia="lt-LT"/>
        </w:rPr>
        <w:t>.1</w:t>
      </w:r>
      <w:r w:rsidR="00630996" w:rsidRPr="00BE0209">
        <w:rPr>
          <w:rFonts w:ascii="Times New Roman" w:eastAsia="Times New Roman" w:hAnsi="Times New Roman" w:cs="Times New Roman"/>
          <w:b/>
          <w:bCs/>
          <w:sz w:val="24"/>
          <w:szCs w:val="24"/>
          <w:lang w:eastAsia="lt-LT"/>
        </w:rPr>
        <w:t>2</w:t>
      </w:r>
      <w:r w:rsidR="00516FEF" w:rsidRPr="00BE0209">
        <w:rPr>
          <w:rFonts w:ascii="Times New Roman" w:eastAsia="Times New Roman" w:hAnsi="Times New Roman" w:cs="Times New Roman"/>
          <w:b/>
          <w:bCs/>
          <w:sz w:val="24"/>
          <w:szCs w:val="24"/>
          <w:lang w:eastAsia="lt-LT"/>
        </w:rPr>
        <w:t xml:space="preserve">. </w:t>
      </w:r>
      <w:r w:rsidR="003B1DD3" w:rsidRPr="00BE0209">
        <w:rPr>
          <w:rFonts w:ascii="Times New Roman" w:eastAsia="Times New Roman" w:hAnsi="Times New Roman" w:cs="Times New Roman"/>
          <w:b/>
          <w:bCs/>
          <w:sz w:val="24"/>
          <w:szCs w:val="24"/>
          <w:lang w:eastAsia="lt-LT"/>
        </w:rPr>
        <w:t>Dėl kitų pakeitimų</w:t>
      </w:r>
    </w:p>
    <w:p w14:paraId="7846E01D" w14:textId="4B529F81"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t>Taip pat įstatymo projektu siūloma:</w:t>
      </w:r>
    </w:p>
    <w:p w14:paraId="5210B763" w14:textId="75A6BA60" w:rsidR="009B3E24" w:rsidRPr="00BE0209" w:rsidRDefault="009C57C6" w:rsidP="00AD7C23">
      <w:pPr>
        <w:pStyle w:val="Sraopastraipa"/>
        <w:numPr>
          <w:ilvl w:val="0"/>
          <w:numId w:val="3"/>
        </w:numPr>
        <w:spacing w:before="0" w:beforeAutospacing="0" w:after="0" w:afterAutospacing="0"/>
        <w:ind w:left="0" w:right="-1" w:firstLine="851"/>
        <w:jc w:val="both"/>
      </w:pPr>
      <w:r w:rsidRPr="00BE0209">
        <w:t xml:space="preserve">patikslinti pasienio zonos sąvoką </w:t>
      </w:r>
      <w:r w:rsidR="00650841" w:rsidRPr="00BE0209">
        <w:t xml:space="preserve">– </w:t>
      </w:r>
      <w:r w:rsidRPr="00BE0209">
        <w:t>papild</w:t>
      </w:r>
      <w:r w:rsidR="00650841" w:rsidRPr="00BE0209">
        <w:t>yti</w:t>
      </w:r>
      <w:r w:rsidRPr="00BE0209">
        <w:t xml:space="preserve"> ją įvardijantį terminą ir nurod</w:t>
      </w:r>
      <w:r w:rsidR="00650841" w:rsidRPr="00BE0209">
        <w:t>yti</w:t>
      </w:r>
      <w:r w:rsidRPr="00BE0209">
        <w:t xml:space="preserve"> oro erdvės dalį, kuri būtų laikoma pasienio zona atnaujinus vidaus sienų kontrolę</w:t>
      </w:r>
      <w:r w:rsidR="00C24DC2" w:rsidRPr="00BE0209">
        <w:t xml:space="preserve">, taip pat </w:t>
      </w:r>
      <w:r w:rsidR="00530468" w:rsidRPr="00BE0209">
        <w:t xml:space="preserve">patikslinti aerodromo sąvoką pagal ES reglamente </w:t>
      </w:r>
      <w:r w:rsidR="00650841" w:rsidRPr="00BE0209">
        <w:t>vart</w:t>
      </w:r>
      <w:r w:rsidR="00530468" w:rsidRPr="00BE0209">
        <w:t>ojamą apibrėžtį</w:t>
      </w:r>
      <w:r w:rsidR="00650841" w:rsidRPr="00BE0209">
        <w:t xml:space="preserve"> ir</w:t>
      </w:r>
      <w:r w:rsidR="00530468" w:rsidRPr="00BE0209">
        <w:t xml:space="preserve"> </w:t>
      </w:r>
      <w:r w:rsidR="00C24DC2" w:rsidRPr="00BE0209">
        <w:t xml:space="preserve">papildyti </w:t>
      </w:r>
      <w:r w:rsidR="002662E0" w:rsidRPr="00BE0209">
        <w:t>kitų Aviacijos įstatyme vartojamų sąvokų</w:t>
      </w:r>
      <w:r w:rsidR="002A7293" w:rsidRPr="00BE0209">
        <w:t>, apibrėžiamų kituose teisės aktuose,</w:t>
      </w:r>
      <w:r w:rsidR="002662E0" w:rsidRPr="00BE0209">
        <w:t xml:space="preserve"> </w:t>
      </w:r>
      <w:r w:rsidR="002A7293" w:rsidRPr="00BE0209">
        <w:t xml:space="preserve">sąrašą </w:t>
      </w:r>
      <w:r w:rsidR="00516FEF" w:rsidRPr="00BE0209">
        <w:t xml:space="preserve">nuoroda į Reglamento (ES) </w:t>
      </w:r>
      <w:r w:rsidR="00B63CB7" w:rsidRPr="00BE0209">
        <w:br/>
      </w:r>
      <w:r w:rsidR="00516FEF" w:rsidRPr="00BE0209">
        <w:t xml:space="preserve">Nr. </w:t>
      </w:r>
      <w:r w:rsidR="00C24DC2" w:rsidRPr="00BE0209">
        <w:t>965/2012 sąvokas;</w:t>
      </w:r>
    </w:p>
    <w:p w14:paraId="66583EBC" w14:textId="2243D1B2" w:rsidR="009B3E24" w:rsidRPr="00BE0209" w:rsidRDefault="009B3E24" w:rsidP="00AD7C23">
      <w:pPr>
        <w:pStyle w:val="Sraopastraipa"/>
        <w:numPr>
          <w:ilvl w:val="0"/>
          <w:numId w:val="3"/>
        </w:numPr>
        <w:spacing w:before="0" w:beforeAutospacing="0" w:after="0" w:afterAutospacing="0"/>
        <w:ind w:left="0" w:right="-1" w:firstLine="851"/>
        <w:jc w:val="both"/>
      </w:pPr>
      <w:r w:rsidRPr="00BE0209">
        <w:t xml:space="preserve">numatyti, kad Lietuvos Respublikoje leidžiama naudoti tik Tarptautinės civilinės aviacijos organizacijos valstybėje narėje registruotus orlaivius. Ši nuostata </w:t>
      </w:r>
      <w:r w:rsidR="00650841" w:rsidRPr="00BE0209">
        <w:t>ne</w:t>
      </w:r>
      <w:r w:rsidRPr="00BE0209">
        <w:t>būtų taikoma bepiločiams</w:t>
      </w:r>
      <w:r w:rsidR="00650841" w:rsidRPr="00BE0209">
        <w:t xml:space="preserve"> orlaiviams</w:t>
      </w:r>
      <w:r w:rsidRPr="00BE0209">
        <w:rPr>
          <w:shd w:val="clear" w:color="auto" w:fill="FFFFFF" w:themeFill="background1"/>
        </w:rPr>
        <w:t>, kurie nėra registruoti vadovaujantis Reglamentu (ES) 2019/947, ir</w:t>
      </w:r>
      <w:r w:rsidRPr="00BE0209">
        <w:t xml:space="preserve"> paprastiesiems orlaiviams bei Lietuvos Respublikoje pagamintiems </w:t>
      </w:r>
      <w:r w:rsidR="00F53BC9" w:rsidRPr="00BE0209">
        <w:t xml:space="preserve">naujiems </w:t>
      </w:r>
      <w:r w:rsidRPr="00BE0209">
        <w:t xml:space="preserve">orlaiviams, </w:t>
      </w:r>
      <w:r w:rsidRPr="00BE0209">
        <w:lastRenderedPageBreak/>
        <w:t xml:space="preserve">atliekantiems bandomuosius skrydžius. </w:t>
      </w:r>
      <w:r w:rsidR="00B8086D" w:rsidRPr="00BE0209">
        <w:t>Siūloma pavesti LTSA nustatyti r</w:t>
      </w:r>
      <w:r w:rsidRPr="00BE0209">
        <w:t xml:space="preserve">eikalavimus Lietuvos Respublikoje pagamintų </w:t>
      </w:r>
      <w:r w:rsidR="00F53BC9" w:rsidRPr="00BE0209">
        <w:t xml:space="preserve">naujų </w:t>
      </w:r>
      <w:r w:rsidRPr="00BE0209">
        <w:t xml:space="preserve">orlaivių </w:t>
      </w:r>
      <w:r w:rsidR="00602148" w:rsidRPr="00BE0209">
        <w:t xml:space="preserve">bandomiesiems </w:t>
      </w:r>
      <w:r w:rsidRPr="00BE0209">
        <w:t>skrydžiams.</w:t>
      </w:r>
    </w:p>
    <w:p w14:paraId="626B901B" w14:textId="1ED06D36" w:rsidR="009B3E24" w:rsidRPr="00BE0209" w:rsidRDefault="009B3E24" w:rsidP="00AD7C23">
      <w:pPr>
        <w:pStyle w:val="Sraopastraipa"/>
        <w:spacing w:before="0" w:beforeAutospacing="0" w:after="0" w:afterAutospacing="0"/>
        <w:ind w:right="-1" w:firstLine="851"/>
        <w:jc w:val="both"/>
      </w:pPr>
      <w:r w:rsidRPr="00BE0209">
        <w:t xml:space="preserve">Pritarus siūlomam teisiniam reguliavimui, Aviacijos įstatyme bus aiškiai </w:t>
      </w:r>
      <w:r w:rsidR="00B8086D" w:rsidRPr="00BE0209">
        <w:t>nurodyta</w:t>
      </w:r>
      <w:r w:rsidRPr="00BE0209">
        <w:t xml:space="preserve">, kokie orlaiviai yra leidžiami naudoti Lietuvos Respublikoje ir kas nustato reikalavimus pagamintų </w:t>
      </w:r>
      <w:r w:rsidR="00F53BC9" w:rsidRPr="00BE0209">
        <w:t xml:space="preserve">naujų </w:t>
      </w:r>
      <w:r w:rsidRPr="00BE0209">
        <w:t xml:space="preserve">orlaivių </w:t>
      </w:r>
      <w:r w:rsidR="00602148" w:rsidRPr="00BE0209">
        <w:t xml:space="preserve">bandomiesiems </w:t>
      </w:r>
      <w:r w:rsidRPr="00BE0209">
        <w:t>skrydžiams. T</w:t>
      </w:r>
      <w:r w:rsidR="00B8086D" w:rsidRPr="00BE0209">
        <w:t>aip</w:t>
      </w:r>
      <w:r w:rsidRPr="00BE0209">
        <w:t xml:space="preserve"> bus panaikintas prieštaravimas dėl bendrosios aviacijos orlaivių, registruotų kitose </w:t>
      </w:r>
      <w:r w:rsidR="00602148" w:rsidRPr="00BE0209">
        <w:t>šalyse ir skraidančių Lietuvoje.</w:t>
      </w:r>
    </w:p>
    <w:p w14:paraId="428FCCA3" w14:textId="45CE5EBE" w:rsidR="00A86248" w:rsidRPr="00BE0209" w:rsidRDefault="00A86248" w:rsidP="00AD7C23">
      <w:pPr>
        <w:pStyle w:val="Sraopastraipa"/>
        <w:spacing w:before="0" w:beforeAutospacing="0" w:after="0" w:afterAutospacing="0"/>
        <w:ind w:right="-1" w:firstLine="851"/>
        <w:jc w:val="both"/>
      </w:pPr>
      <w:r w:rsidRPr="00BE0209">
        <w:t xml:space="preserve">Papildomai būtina pažymėti, kad </w:t>
      </w:r>
      <w:r w:rsidR="00602148" w:rsidRPr="00BE0209">
        <w:t xml:space="preserve">LTSA </w:t>
      </w:r>
      <w:r w:rsidRPr="00BE0209">
        <w:t xml:space="preserve">nustatyti planuojami </w:t>
      </w:r>
      <w:r w:rsidRPr="00BE0209">
        <w:rPr>
          <w:bdr w:val="none" w:sz="0" w:space="0" w:color="auto" w:frame="1"/>
          <w:shd w:val="clear" w:color="auto" w:fill="FFFFFF"/>
        </w:rPr>
        <w:t>reikalavimai yra susiję su skrydžių saugos užtikrinimu, o ne su ūkinės veiklos ribojimu (reikalavimu</w:t>
      </w:r>
      <w:r w:rsidR="00602148" w:rsidRPr="00BE0209">
        <w:rPr>
          <w:bdr w:val="none" w:sz="0" w:space="0" w:color="auto" w:frame="1"/>
          <w:shd w:val="clear" w:color="auto" w:fill="FFFFFF"/>
        </w:rPr>
        <w:t>s LTSA nustatys</w:t>
      </w:r>
      <w:r w:rsidRPr="00BE0209">
        <w:rPr>
          <w:bdr w:val="none" w:sz="0" w:space="0" w:color="auto" w:frame="1"/>
          <w:shd w:val="clear" w:color="auto" w:fill="FFFFFF"/>
        </w:rPr>
        <w:t xml:space="preserve"> atsižvelgdama</w:t>
      </w:r>
      <w:r w:rsidR="00602148" w:rsidRPr="00BE0209">
        <w:rPr>
          <w:bdr w:val="none" w:sz="0" w:space="0" w:color="auto" w:frame="1"/>
          <w:shd w:val="clear" w:color="auto" w:fill="FFFFFF"/>
        </w:rPr>
        <w:t xml:space="preserve"> į skrydžių saugos užtikrinimą);</w:t>
      </w:r>
    </w:p>
    <w:p w14:paraId="62D6EFEE" w14:textId="2ACB1F18" w:rsidR="00F65B0D" w:rsidRPr="00BE0209" w:rsidRDefault="00784E44" w:rsidP="00AD7C23">
      <w:pPr>
        <w:pStyle w:val="Sraopastraipa"/>
        <w:numPr>
          <w:ilvl w:val="0"/>
          <w:numId w:val="3"/>
        </w:numPr>
        <w:tabs>
          <w:tab w:val="left" w:pos="810"/>
        </w:tabs>
        <w:spacing w:before="0" w:beforeAutospacing="0" w:after="0" w:afterAutospacing="0"/>
        <w:ind w:left="0" w:right="-1" w:firstLine="851"/>
        <w:jc w:val="both"/>
      </w:pPr>
      <w:r w:rsidRPr="00BE0209">
        <w:t xml:space="preserve">tikslinti Aviacijos įstatymo 24 straipsnio 3 dalies 3 punkte </w:t>
      </w:r>
      <w:r w:rsidR="00B41E3E" w:rsidRPr="00BE0209">
        <w:t>esančią nuostatą</w:t>
      </w:r>
      <w:r w:rsidRPr="00BE0209">
        <w:t xml:space="preserve"> ir atsisakyti </w:t>
      </w:r>
      <w:r w:rsidR="00816839" w:rsidRPr="00BE0209">
        <w:t xml:space="preserve">orlaivio registravimo </w:t>
      </w:r>
      <w:r w:rsidR="00207AA7" w:rsidRPr="00BE0209">
        <w:t xml:space="preserve">Civilinių </w:t>
      </w:r>
      <w:r w:rsidR="00816839" w:rsidRPr="00BE0209">
        <w:t xml:space="preserve">orlaivių registre </w:t>
      </w:r>
      <w:r w:rsidRPr="00BE0209">
        <w:t>sąlygos,</w:t>
      </w:r>
      <w:r w:rsidR="002123F6" w:rsidRPr="00BE0209">
        <w:t xml:space="preserve"> </w:t>
      </w:r>
      <w:r w:rsidRPr="00BE0209">
        <w:t>kad orlaivis daugiau kaip pusę skrydžių vykd</w:t>
      </w:r>
      <w:r w:rsidR="002123F6" w:rsidRPr="00BE0209">
        <w:t>ytų</w:t>
      </w:r>
      <w:r w:rsidRPr="00BE0209">
        <w:t xml:space="preserve"> iš Europos Sąjungos valstybės narės oro uost</w:t>
      </w:r>
      <w:r w:rsidR="002123F6" w:rsidRPr="00BE0209">
        <w:t>o</w:t>
      </w:r>
      <w:r w:rsidR="00562DFC" w:rsidRPr="00BE0209">
        <w:t>.</w:t>
      </w:r>
      <w:r w:rsidR="00F65B0D" w:rsidRPr="00BE0209">
        <w:t xml:space="preserve"> Taip pat siekiant aiškesnio punkte nurodytų subjektų atskyrimo, redaguoti punkto išdėstymą.</w:t>
      </w:r>
    </w:p>
    <w:p w14:paraId="146C5790" w14:textId="6ABF5FEA" w:rsidR="00784E44" w:rsidRPr="00BE0209" w:rsidRDefault="00784E44" w:rsidP="00AD7C23">
      <w:pPr>
        <w:pStyle w:val="Sraopastraipa"/>
        <w:tabs>
          <w:tab w:val="left" w:pos="709"/>
        </w:tabs>
        <w:spacing w:before="0" w:beforeAutospacing="0" w:after="0" w:afterAutospacing="0"/>
        <w:ind w:right="-1" w:firstLine="851"/>
        <w:jc w:val="both"/>
      </w:pPr>
      <w:r w:rsidRPr="00BE0209">
        <w:t>Pritarus siūlomam teisiniam reguliavimui Aviacijos įstatyme bus panaikinta perteklinė nuostata, nepagrįstai apribojanti Lietuvos orlaivių naudotojų ūkinę veiklą</w:t>
      </w:r>
      <w:r w:rsidR="00B8086D" w:rsidRPr="00BE0209">
        <w:t>;</w:t>
      </w:r>
      <w:r w:rsidRPr="00BE0209">
        <w:t xml:space="preserve"> </w:t>
      </w:r>
    </w:p>
    <w:p w14:paraId="65CE4189" w14:textId="491B9402" w:rsidR="00A20641" w:rsidRPr="00BE0209" w:rsidRDefault="00B63CB7" w:rsidP="00AD7C23">
      <w:pPr>
        <w:pStyle w:val="Sraopastraipa"/>
        <w:numPr>
          <w:ilvl w:val="0"/>
          <w:numId w:val="3"/>
        </w:numPr>
        <w:spacing w:before="0" w:beforeAutospacing="0" w:after="0" w:afterAutospacing="0"/>
        <w:ind w:left="0" w:right="-1" w:firstLine="851"/>
        <w:jc w:val="both"/>
      </w:pPr>
      <w:r w:rsidRPr="00BE0209">
        <w:t>į</w:t>
      </w:r>
      <w:r w:rsidR="00FD1505" w:rsidRPr="00BE0209">
        <w:t xml:space="preserve">statymo projektu siūloma įtvirtinti Agentūros </w:t>
      </w:r>
      <w:r w:rsidR="00E1505B" w:rsidRPr="00BE0209">
        <w:t>teisę savo interneto svetainėje skelbti patvirtintų aviacijos saugumo instruktorių bei  nuotolinius mokymus vykdančių ūkio subjektų sąrašą</w:t>
      </w:r>
      <w:r w:rsidR="00B8086D" w:rsidRPr="00BE0209">
        <w:t>;</w:t>
      </w:r>
    </w:p>
    <w:p w14:paraId="463B0A70" w14:textId="4209F954" w:rsidR="00E11B43" w:rsidRPr="00BE0209" w:rsidRDefault="00B8086D" w:rsidP="00AD7C23">
      <w:pPr>
        <w:pStyle w:val="Sraopastraipa"/>
        <w:numPr>
          <w:ilvl w:val="0"/>
          <w:numId w:val="3"/>
        </w:numPr>
        <w:spacing w:before="0" w:beforeAutospacing="0" w:after="0" w:afterAutospacing="0"/>
        <w:ind w:left="0" w:right="-1" w:firstLine="851"/>
        <w:jc w:val="both"/>
      </w:pPr>
      <w:r w:rsidRPr="00BE0209">
        <w:t>p</w:t>
      </w:r>
      <w:r w:rsidR="00A60495" w:rsidRPr="00BE0209">
        <w:t>apildyti</w:t>
      </w:r>
      <w:r w:rsidR="00307DBA" w:rsidRPr="00BE0209">
        <w:t xml:space="preserve"> </w:t>
      </w:r>
      <w:r w:rsidR="000D0F34" w:rsidRPr="00BE0209">
        <w:t xml:space="preserve">Aviacijos </w:t>
      </w:r>
      <w:r w:rsidR="00307DBA" w:rsidRPr="00BE0209">
        <w:t>įstatymo</w:t>
      </w:r>
      <w:r w:rsidR="00A60495" w:rsidRPr="00BE0209">
        <w:t xml:space="preserve"> </w:t>
      </w:r>
      <w:r w:rsidR="00FC67A9" w:rsidRPr="00BE0209">
        <w:t xml:space="preserve">35 straipsnio </w:t>
      </w:r>
      <w:r w:rsidR="00A60495" w:rsidRPr="00BE0209">
        <w:t>nuostatas, reglamentuojančias skrydžių vykdymą valdomąja ir nevaldomąja oro erdve, pasienio, draudžiamojoje ir ribojamojoje zonose</w:t>
      </w:r>
      <w:r w:rsidRPr="00BE0209">
        <w:t>,</w:t>
      </w:r>
      <w:r w:rsidR="00A60495" w:rsidRPr="00BE0209">
        <w:t xml:space="preserve"> nuostatomis, nustatančiomis</w:t>
      </w:r>
      <w:r w:rsidR="00A2549F" w:rsidRPr="00BE0209">
        <w:t xml:space="preserve">, kad </w:t>
      </w:r>
      <w:r w:rsidR="0053686F" w:rsidRPr="00BE0209">
        <w:t>C</w:t>
      </w:r>
      <w:r w:rsidR="00A2549F" w:rsidRPr="00BE0209">
        <w:t>ivilinių orlaivių registre ar kitos valstybės orlaivių registre registruotų orlaivių skrydžiai leidžiami yra tik iš</w:t>
      </w:r>
      <w:r w:rsidR="00307DBA" w:rsidRPr="00BE0209">
        <w:t xml:space="preserve"> arba į</w:t>
      </w:r>
      <w:r w:rsidR="00A2549F" w:rsidRPr="00BE0209">
        <w:t xml:space="preserve"> aerodrom</w:t>
      </w:r>
      <w:r w:rsidR="00307DBA" w:rsidRPr="00BE0209">
        <w:t>us</w:t>
      </w:r>
      <w:r w:rsidR="00A2549F" w:rsidRPr="00BE0209">
        <w:t>, turinči</w:t>
      </w:r>
      <w:r w:rsidR="00307DBA" w:rsidRPr="00BE0209">
        <w:t>us</w:t>
      </w:r>
      <w:r w:rsidR="00FC67A9" w:rsidRPr="00BE0209">
        <w:rPr>
          <w:bCs/>
          <w:bdr w:val="none" w:sz="0" w:space="0" w:color="auto" w:frame="1"/>
          <w:shd w:val="clear" w:color="auto" w:fill="FFFFFF"/>
        </w:rPr>
        <w:t xml:space="preserve"> pagal </w:t>
      </w:r>
      <w:r w:rsidR="00B63CB7" w:rsidRPr="00BE0209">
        <w:rPr>
          <w:bCs/>
          <w:bdr w:val="none" w:sz="0" w:space="0" w:color="auto" w:frame="1"/>
          <w:shd w:val="clear" w:color="auto" w:fill="FFFFFF"/>
        </w:rPr>
        <w:br/>
      </w:r>
      <w:r w:rsidR="00E11B43" w:rsidRPr="00BE0209">
        <w:t>2014 m. vasario 12 d. Komisijos reglamento (ES) Nr. 139/2014, kuriuo pagal Europos Parlamento ir Tarybos reglamentą (EB) Nr. 216/2008 nustatomi su aerodromais susiję reikalavimai ir administracinės procedūros,</w:t>
      </w:r>
      <w:r w:rsidR="00FC67A9" w:rsidRPr="00BE0209">
        <w:rPr>
          <w:bCs/>
          <w:bdr w:val="none" w:sz="0" w:space="0" w:color="auto" w:frame="1"/>
          <w:shd w:val="clear" w:color="auto" w:fill="FFFFFF"/>
        </w:rPr>
        <w:t> arba LTSA nustatytus reikalavimus </w:t>
      </w:r>
      <w:r w:rsidR="00A2549F" w:rsidRPr="00BE0209">
        <w:t>Agentūros išduotą aerodromo pažymėjimą arba aerodromo tinkamumo naudoti pažymėjimą, taip pat iš</w:t>
      </w:r>
      <w:r w:rsidR="00307DBA" w:rsidRPr="00BE0209">
        <w:t xml:space="preserve"> arba į </w:t>
      </w:r>
      <w:r w:rsidR="00A2549F" w:rsidRPr="00BE0209">
        <w:t>lauko aikštel</w:t>
      </w:r>
      <w:r w:rsidR="00307DBA" w:rsidRPr="00BE0209">
        <w:t>es</w:t>
      </w:r>
      <w:r w:rsidR="00A2549F" w:rsidRPr="00BE0209">
        <w:t xml:space="preserve">, kurioms yra išduotas leidimas naudoti jas skrydžiams. </w:t>
      </w:r>
    </w:p>
    <w:p w14:paraId="153DB15E" w14:textId="620C517D" w:rsidR="00A20641" w:rsidRPr="00BE0209" w:rsidRDefault="00A2549F" w:rsidP="00AD7C23">
      <w:pPr>
        <w:pStyle w:val="Sraopastraipa"/>
        <w:spacing w:before="0" w:beforeAutospacing="0" w:after="0" w:afterAutospacing="0"/>
        <w:ind w:right="-1" w:firstLine="851"/>
        <w:jc w:val="both"/>
      </w:pPr>
      <w:r w:rsidRPr="00BE0209">
        <w:t xml:space="preserve">Ši nuostata </w:t>
      </w:r>
      <w:r w:rsidR="00B8086D" w:rsidRPr="00BE0209">
        <w:t>ne</w:t>
      </w:r>
      <w:r w:rsidRPr="00BE0209">
        <w:t xml:space="preserve">būtų taikoma </w:t>
      </w:r>
      <w:r w:rsidR="00B41E3E" w:rsidRPr="00BE0209">
        <w:t>oro balionų skrydžiams, sklandytuvų priverstiniams nusileidimams dėl meteorologinių sąlygų, lėktuvų ar motorizuotų skraidyklių skrydžiams, kurių metu išvelkami sklandytuvai ar paprastieji orlaiviai, turint žemės paviršiaus ploto, iš kurios sklandytuvai ar paprastieji orlaiviai išvelkami, savininko sutikimą, taip pat priverstinio nusileidimo atvejais, kai skrydžio negalima tęsti, nes kyla pavojus skrydžio saugai, mokymo tikslais pagal Reglamento (ES) Nr. 1178/2011 ir Reglamento (ES) Nr. 2018/1976 nuostatas, kai sraigtasparniais ar sklandytuvais atliekami mokomieji</w:t>
      </w:r>
      <w:r w:rsidR="008472AF" w:rsidRPr="00BE0209">
        <w:t xml:space="preserve"> tūpimo į aikšteles</w:t>
      </w:r>
      <w:r w:rsidR="00B41E3E" w:rsidRPr="00BE0209">
        <w:t xml:space="preserve"> skrydžiai, orlaiviams, vykdantiems specialiuosius skrydžius, kai siekiama užkirsti kelią atsirasti žalai asmens sveikatai, gyvybei ir (arba) turtui, taip pat skrydžiams į </w:t>
      </w:r>
      <w:r w:rsidR="00474391" w:rsidRPr="00BE0209">
        <w:t xml:space="preserve">arba </w:t>
      </w:r>
      <w:r w:rsidR="00B41E3E" w:rsidRPr="00BE0209">
        <w:t>iš vandens telkini</w:t>
      </w:r>
      <w:r w:rsidR="00474391" w:rsidRPr="00BE0209">
        <w:t>ų</w:t>
      </w:r>
      <w:r w:rsidR="00B41E3E" w:rsidRPr="00BE0209">
        <w:t xml:space="preserve">, kuriuose </w:t>
      </w:r>
      <w:r w:rsidR="00AF16F0" w:rsidRPr="00BE0209">
        <w:t>a</w:t>
      </w:r>
      <w:r w:rsidR="00B41E3E" w:rsidRPr="00BE0209">
        <w:t>plinkos ministro nustatyta tvarka leidžiama vykdyti skrydžius, vykdomiems skrydžiams asmeniniais tikslais iš</w:t>
      </w:r>
      <w:r w:rsidR="00A20641" w:rsidRPr="00BE0209">
        <w:t xml:space="preserve"> </w:t>
      </w:r>
      <w:r w:rsidR="00474391" w:rsidRPr="00BE0209">
        <w:t xml:space="preserve">arba </w:t>
      </w:r>
      <w:r w:rsidR="00B41E3E" w:rsidRPr="00BE0209">
        <w:t>į nuosavybės teise priklausantį žemės paviršiaus plotą ar turint savininko sutikimą ir kai tokie skrydžiai vykdomi ne dažniau kaip 21 dieną per kalendorinius metus</w:t>
      </w:r>
      <w:r w:rsidR="00AF16F0" w:rsidRPr="00BE0209">
        <w:t>,</w:t>
      </w:r>
      <w:r w:rsidR="00A20641" w:rsidRPr="00BE0209">
        <w:t xml:space="preserve"> ir </w:t>
      </w:r>
      <w:r w:rsidR="00B41E3E" w:rsidRPr="00BE0209">
        <w:t>valstybės orlaiviams</w:t>
      </w:r>
      <w:r w:rsidR="00A20641" w:rsidRPr="00BE0209">
        <w:t>.</w:t>
      </w:r>
    </w:p>
    <w:p w14:paraId="7CB062D3" w14:textId="3DA722FA" w:rsidR="00FF5439" w:rsidRPr="00BE0209" w:rsidRDefault="00A2549F" w:rsidP="00AD7C23">
      <w:pPr>
        <w:pStyle w:val="Sraopastraipa"/>
        <w:spacing w:before="0" w:beforeAutospacing="0" w:after="0" w:afterAutospacing="0"/>
        <w:ind w:right="-1" w:firstLine="851"/>
        <w:jc w:val="both"/>
      </w:pPr>
      <w:r w:rsidRPr="00BE0209">
        <w:t xml:space="preserve">Nustačius tokį teisinį reguliavimą, būtų </w:t>
      </w:r>
      <w:r w:rsidR="00FF5439" w:rsidRPr="00BE0209">
        <w:t xml:space="preserve">įtvirtintas teisinis aiškumas ir </w:t>
      </w:r>
      <w:r w:rsidRPr="00BE0209">
        <w:t xml:space="preserve">įvardinta, iš kokių </w:t>
      </w:r>
      <w:r w:rsidR="00307DBA" w:rsidRPr="00BE0209">
        <w:t xml:space="preserve">ar į kokius </w:t>
      </w:r>
      <w:r w:rsidRPr="00BE0209">
        <w:t>aerodrom</w:t>
      </w:r>
      <w:r w:rsidR="00307DBA" w:rsidRPr="00BE0209">
        <w:t>us</w:t>
      </w:r>
      <w:r w:rsidRPr="00BE0209">
        <w:t xml:space="preserve"> ir lauko aikštel</w:t>
      </w:r>
      <w:r w:rsidR="00307DBA" w:rsidRPr="00BE0209">
        <w:t>es</w:t>
      </w:r>
      <w:r w:rsidRPr="00BE0209">
        <w:t xml:space="preserve"> galimi tam tikrų orlaivių pakilimai</w:t>
      </w:r>
      <w:r w:rsidR="00307DBA" w:rsidRPr="00BE0209">
        <w:t xml:space="preserve"> </w:t>
      </w:r>
      <w:r w:rsidR="00AF16F0" w:rsidRPr="00BE0209">
        <w:t xml:space="preserve">ir (ar) </w:t>
      </w:r>
      <w:r w:rsidR="00307DBA" w:rsidRPr="00BE0209">
        <w:t>nusileidimai</w:t>
      </w:r>
      <w:r w:rsidRPr="00BE0209">
        <w:t xml:space="preserve">, </w:t>
      </w:r>
      <w:r w:rsidR="00FF5439" w:rsidRPr="00BE0209">
        <w:t>ta</w:t>
      </w:r>
      <w:r w:rsidR="00A20641" w:rsidRPr="00BE0209">
        <w:t>ip pat padidinta skrydžių sauga ir tinkamas ES teisės aktų nuostatų taikymas</w:t>
      </w:r>
      <w:r w:rsidR="00B8086D" w:rsidRPr="00BE0209">
        <w:t>;</w:t>
      </w:r>
    </w:p>
    <w:p w14:paraId="15CC3F74" w14:textId="2A2BC449" w:rsidR="00610AC8" w:rsidRPr="00BE0209" w:rsidRDefault="000D0F34" w:rsidP="00AD7C23">
      <w:pPr>
        <w:pStyle w:val="norm"/>
        <w:numPr>
          <w:ilvl w:val="0"/>
          <w:numId w:val="3"/>
        </w:numPr>
        <w:spacing w:before="0" w:beforeAutospacing="0" w:after="0" w:afterAutospacing="0"/>
        <w:ind w:left="0" w:right="-1" w:firstLine="851"/>
        <w:jc w:val="both"/>
      </w:pPr>
      <w:r w:rsidRPr="00BE0209">
        <w:t xml:space="preserve">pakeisti Aviacijos įstatymo 52 straipsnio 2 dalį ir nustatyti, kad vietoje dabar numatytos LTSA teisės skraidyti orlaivio įgulos nariu ir teisės atlikti orlaivių techninės priežiūros atėmimą </w:t>
      </w:r>
      <w:r w:rsidR="00610AC8" w:rsidRPr="00BE0209">
        <w:t>vykdytų</w:t>
      </w:r>
      <w:r w:rsidRPr="00BE0209">
        <w:t xml:space="preserve"> Agentūra</w:t>
      </w:r>
      <w:r w:rsidR="00610AC8" w:rsidRPr="00BE0209">
        <w:t xml:space="preserve">. Taip </w:t>
      </w:r>
      <w:r w:rsidRPr="00BE0209">
        <w:t xml:space="preserve">pat </w:t>
      </w:r>
      <w:r w:rsidR="00610AC8" w:rsidRPr="00BE0209">
        <w:t xml:space="preserve">siūloma </w:t>
      </w:r>
      <w:r w:rsidR="00F21F44" w:rsidRPr="00BE0209">
        <w:t>pakeisti</w:t>
      </w:r>
      <w:r w:rsidRPr="00BE0209">
        <w:t xml:space="preserve"> šio straipsnio 4 dalį</w:t>
      </w:r>
      <w:r w:rsidR="00F21F44" w:rsidRPr="00BE0209">
        <w:t xml:space="preserve"> ir nustatyti, kad LTSA direktorius </w:t>
      </w:r>
      <w:r w:rsidR="00610AC8" w:rsidRPr="00BE0209">
        <w:t>nustato tvarką dėl teis</w:t>
      </w:r>
      <w:r w:rsidR="005D0913" w:rsidRPr="00BE0209">
        <w:t>ės</w:t>
      </w:r>
      <w:r w:rsidR="00610AC8" w:rsidRPr="00BE0209">
        <w:t xml:space="preserve"> skraidyti orlaivio įgulos nariu, teis</w:t>
      </w:r>
      <w:r w:rsidR="005D0913" w:rsidRPr="00BE0209">
        <w:t>ės</w:t>
      </w:r>
      <w:r w:rsidR="00610AC8" w:rsidRPr="00BE0209">
        <w:t xml:space="preserve"> atlikti orlaivių techninę priežiūrą </w:t>
      </w:r>
      <w:r w:rsidR="005D0913" w:rsidRPr="00BE0209">
        <w:t>atėmimo</w:t>
      </w:r>
      <w:r w:rsidR="00610AC8" w:rsidRPr="00BE0209">
        <w:t xml:space="preserve"> ir grąžinimo. </w:t>
      </w:r>
      <w:r w:rsidR="005D0913" w:rsidRPr="00BE0209">
        <w:t xml:space="preserve">Taip pat atlikti redakcinio pobūdžio pakeitimą šio straipsnio </w:t>
      </w:r>
      <w:r w:rsidR="00D563CA" w:rsidRPr="00BE0209">
        <w:br/>
      </w:r>
      <w:r w:rsidR="005D0913" w:rsidRPr="00BE0209">
        <w:t>3 dalyje.</w:t>
      </w:r>
    </w:p>
    <w:p w14:paraId="57AAEFEC" w14:textId="093CF8F9" w:rsidR="000E5404" w:rsidRPr="00BE0209" w:rsidRDefault="00610AC8" w:rsidP="00AD7C23">
      <w:pPr>
        <w:pStyle w:val="norm"/>
        <w:spacing w:before="0" w:beforeAutospacing="0" w:after="0" w:afterAutospacing="0"/>
        <w:ind w:right="-1" w:firstLine="851"/>
        <w:jc w:val="both"/>
      </w:pPr>
      <w:r w:rsidRPr="00BE0209">
        <w:t>Atlikti pakeitimai panaikintų Aviacijos įstatymo ir ES reglamentų nuostatų prieštaravimus, taip pat būtų užtikrintas tinkamas funkcijų paskirstymas</w:t>
      </w:r>
      <w:r w:rsidR="00B8086D" w:rsidRPr="00BE0209">
        <w:t>;</w:t>
      </w:r>
    </w:p>
    <w:p w14:paraId="6FF928BE" w14:textId="77777777" w:rsidR="00061925" w:rsidRPr="00BE0209" w:rsidRDefault="00DD3078" w:rsidP="00AD7C23">
      <w:pPr>
        <w:pStyle w:val="norm"/>
        <w:numPr>
          <w:ilvl w:val="0"/>
          <w:numId w:val="3"/>
        </w:numPr>
        <w:spacing w:before="0" w:beforeAutospacing="0" w:after="0" w:afterAutospacing="0"/>
        <w:ind w:left="0" w:right="-1" w:firstLine="851"/>
        <w:jc w:val="both"/>
      </w:pPr>
      <w:r w:rsidRPr="00BE0209">
        <w:t>papildyti Aviacijos įstatymo 16 straipsnį 8 dalimi ir įpareigoti Lietuvos kariuomenės vadą tvirtinti karinių orlaivių ženklinimo tvarką</w:t>
      </w:r>
      <w:r w:rsidR="00B8086D" w:rsidRPr="00BE0209">
        <w:t>;</w:t>
      </w:r>
    </w:p>
    <w:p w14:paraId="116871B2" w14:textId="514F28C7" w:rsidR="00061925" w:rsidRPr="00BE0209" w:rsidRDefault="004C0D22" w:rsidP="00AD7C23">
      <w:pPr>
        <w:pStyle w:val="norm"/>
        <w:numPr>
          <w:ilvl w:val="0"/>
          <w:numId w:val="3"/>
        </w:numPr>
        <w:spacing w:before="0" w:beforeAutospacing="0" w:after="0" w:afterAutospacing="0"/>
        <w:ind w:left="0" w:right="-1" w:firstLine="851"/>
        <w:jc w:val="both"/>
      </w:pPr>
      <w:r w:rsidRPr="00BE0209">
        <w:lastRenderedPageBreak/>
        <w:t xml:space="preserve">pakeisti Aviacijos įstatymo 41 straipsnio 10 dalį ir joje numatyti, kad Reglamente (ES) 2019/1583 </w:t>
      </w:r>
      <w:r w:rsidR="00061925" w:rsidRPr="00BE0209">
        <w:t>numatomas civilinės aviacijos ypatingos svarbos informacinės infrastruktūros nustatymas ir apsauga nuo kibernetinių grėsmių vykdomi remiantis Kibernetinio saugumo įstatymo ir jo įgyvendinamųjų teisės aktų nuostatomis</w:t>
      </w:r>
      <w:r w:rsidR="008224AC" w:rsidRPr="00BE0209">
        <w:t>;</w:t>
      </w:r>
      <w:r w:rsidR="008224AC" w:rsidRPr="00BE0209">
        <w:rPr>
          <w:b/>
          <w:bCs/>
        </w:rPr>
        <w:t xml:space="preserve">  </w:t>
      </w:r>
    </w:p>
    <w:p w14:paraId="420301BF" w14:textId="375BD038" w:rsidR="005929DC" w:rsidRPr="00BE0209" w:rsidRDefault="00947609" w:rsidP="00AD7C23">
      <w:pPr>
        <w:pStyle w:val="xxxxxmsonormal"/>
        <w:ind w:firstLine="851"/>
        <w:jc w:val="both"/>
        <w:rPr>
          <w:rFonts w:ascii="Times New Roman" w:hAnsi="Times New Roman" w:cs="Times New Roman"/>
          <w:sz w:val="24"/>
          <w:szCs w:val="24"/>
          <w:lang w:val="lt-LT"/>
        </w:rPr>
      </w:pPr>
      <w:r w:rsidRPr="00BE0209">
        <w:rPr>
          <w:rFonts w:ascii="Times New Roman" w:hAnsi="Times New Roman" w:cs="Times New Roman"/>
          <w:sz w:val="24"/>
          <w:szCs w:val="24"/>
          <w:lang w:val="lt-LT"/>
        </w:rPr>
        <w:t xml:space="preserve">9) </w:t>
      </w:r>
      <w:r w:rsidR="008224AC" w:rsidRPr="00BE0209">
        <w:rPr>
          <w:rFonts w:ascii="Times New Roman" w:hAnsi="Times New Roman" w:cs="Times New Roman"/>
          <w:sz w:val="24"/>
          <w:szCs w:val="24"/>
          <w:lang w:val="lt-LT"/>
        </w:rPr>
        <w:t>a</w:t>
      </w:r>
      <w:r w:rsidR="005929DC" w:rsidRPr="00BE0209">
        <w:rPr>
          <w:rFonts w:ascii="Times New Roman" w:hAnsi="Times New Roman" w:cs="Times New Roman"/>
          <w:sz w:val="24"/>
          <w:szCs w:val="24"/>
          <w:lang w:val="lt-LT"/>
        </w:rPr>
        <w:t>tsižvelgiant į tai, kad Aviacijos įstatymo 6 straipsnio 3 dalies 6 punkte numatyta, kad Agentūra vykdo bepiločių orlaivių ir bepiločių orlaivių naudotojų</w:t>
      </w:r>
      <w:r w:rsidR="00AF6C23" w:rsidRPr="00BE0209">
        <w:rPr>
          <w:rFonts w:ascii="Times New Roman" w:hAnsi="Times New Roman" w:cs="Times New Roman"/>
          <w:sz w:val="24"/>
          <w:szCs w:val="24"/>
          <w:lang w:val="lt-LT"/>
        </w:rPr>
        <w:t xml:space="preserve"> </w:t>
      </w:r>
      <w:r w:rsidR="005929DC" w:rsidRPr="00BE0209">
        <w:rPr>
          <w:rFonts w:ascii="Times New Roman" w:hAnsi="Times New Roman" w:cs="Times New Roman"/>
          <w:sz w:val="24"/>
          <w:szCs w:val="24"/>
          <w:lang w:val="lt-LT"/>
        </w:rPr>
        <w:t>registravimą</w:t>
      </w:r>
      <w:r w:rsidR="00D563CA" w:rsidRPr="00BE0209">
        <w:rPr>
          <w:rFonts w:ascii="Times New Roman" w:hAnsi="Times New Roman" w:cs="Times New Roman"/>
          <w:sz w:val="24"/>
          <w:szCs w:val="24"/>
          <w:lang w:val="lt-LT"/>
        </w:rPr>
        <w:t>,</w:t>
      </w:r>
      <w:r w:rsidR="005929DC" w:rsidRPr="00BE0209">
        <w:rPr>
          <w:rFonts w:ascii="Times New Roman" w:hAnsi="Times New Roman" w:cs="Times New Roman"/>
          <w:sz w:val="24"/>
          <w:szCs w:val="24"/>
          <w:lang w:val="lt-LT"/>
        </w:rPr>
        <w:t xml:space="preserve"> ir į tai, kad</w:t>
      </w:r>
      <w:r w:rsidR="00BA52E3" w:rsidRPr="00BE0209">
        <w:rPr>
          <w:rFonts w:ascii="Times New Roman" w:hAnsi="Times New Roman" w:cs="Times New Roman"/>
          <w:sz w:val="24"/>
          <w:szCs w:val="24"/>
          <w:lang w:val="lt-LT"/>
        </w:rPr>
        <w:t xml:space="preserve"> pagal Aviacijos įstatymo 24 straipsnio </w:t>
      </w:r>
      <w:r w:rsidR="00BA52E3" w:rsidRPr="00BE0209">
        <w:rPr>
          <w:rFonts w:ascii="Times New Roman" w:hAnsi="Times New Roman" w:cs="Times New Roman"/>
          <w:color w:val="000000"/>
          <w:sz w:val="24"/>
          <w:szCs w:val="24"/>
          <w:lang w:val="lt-LT"/>
        </w:rPr>
        <w:t>7</w:t>
      </w:r>
      <w:r w:rsidR="00BA52E3" w:rsidRPr="00BE0209">
        <w:rPr>
          <w:rFonts w:ascii="Times New Roman" w:hAnsi="Times New Roman" w:cs="Times New Roman"/>
          <w:color w:val="000000"/>
          <w:sz w:val="24"/>
          <w:szCs w:val="24"/>
          <w:vertAlign w:val="superscript"/>
          <w:lang w:val="lt-LT"/>
        </w:rPr>
        <w:t xml:space="preserve">1 </w:t>
      </w:r>
      <w:r w:rsidR="00BA52E3" w:rsidRPr="00BE0209">
        <w:rPr>
          <w:rFonts w:ascii="Times New Roman" w:hAnsi="Times New Roman" w:cs="Times New Roman"/>
          <w:color w:val="000000"/>
          <w:sz w:val="24"/>
          <w:szCs w:val="24"/>
          <w:lang w:val="lt-LT"/>
        </w:rPr>
        <w:t xml:space="preserve">dalį bepiločiai orlaiviai ir bepiločių orlaivių naudotojai registruojami </w:t>
      </w:r>
      <w:r w:rsidR="00207AA7" w:rsidRPr="00BE0209">
        <w:rPr>
          <w:rFonts w:ascii="Times New Roman" w:hAnsi="Times New Roman" w:cs="Times New Roman"/>
          <w:color w:val="000000"/>
          <w:sz w:val="24"/>
          <w:szCs w:val="24"/>
          <w:lang w:val="lt-LT"/>
        </w:rPr>
        <w:t>C</w:t>
      </w:r>
      <w:r w:rsidR="00BA52E3" w:rsidRPr="00BE0209">
        <w:rPr>
          <w:rFonts w:ascii="Times New Roman" w:hAnsi="Times New Roman" w:cs="Times New Roman"/>
          <w:color w:val="000000"/>
          <w:sz w:val="24"/>
          <w:szCs w:val="24"/>
          <w:lang w:val="lt-LT"/>
        </w:rPr>
        <w:t>ivilinių orlaivių registre</w:t>
      </w:r>
      <w:r w:rsidR="005929DC" w:rsidRPr="00BE0209">
        <w:rPr>
          <w:rFonts w:ascii="Times New Roman" w:hAnsi="Times New Roman" w:cs="Times New Roman"/>
          <w:sz w:val="24"/>
          <w:szCs w:val="24"/>
          <w:lang w:val="lt-LT"/>
        </w:rPr>
        <w:t xml:space="preserve">, siūloma </w:t>
      </w:r>
      <w:r w:rsidRPr="00BE0209">
        <w:rPr>
          <w:rFonts w:ascii="Times New Roman" w:hAnsi="Times New Roman" w:cs="Times New Roman"/>
          <w:sz w:val="24"/>
          <w:szCs w:val="24"/>
          <w:lang w:val="lt-LT"/>
        </w:rPr>
        <w:t xml:space="preserve">patikslinti nuostatas dėl </w:t>
      </w:r>
      <w:r w:rsidR="00BA52E3" w:rsidRPr="00BE0209">
        <w:rPr>
          <w:rFonts w:ascii="Times New Roman" w:hAnsi="Times New Roman" w:cs="Times New Roman"/>
          <w:color w:val="000000"/>
          <w:sz w:val="24"/>
          <w:szCs w:val="24"/>
          <w:lang w:val="lt-LT"/>
        </w:rPr>
        <w:t xml:space="preserve">duomenų, tvarkomų </w:t>
      </w:r>
      <w:r w:rsidR="00207AA7" w:rsidRPr="00BE0209">
        <w:rPr>
          <w:rFonts w:ascii="Times New Roman" w:hAnsi="Times New Roman" w:cs="Times New Roman"/>
          <w:color w:val="000000"/>
          <w:sz w:val="24"/>
          <w:szCs w:val="24"/>
          <w:lang w:val="lt-LT"/>
        </w:rPr>
        <w:t>C</w:t>
      </w:r>
      <w:r w:rsidR="00BA52E3" w:rsidRPr="00BE0209">
        <w:rPr>
          <w:rFonts w:ascii="Times New Roman" w:hAnsi="Times New Roman" w:cs="Times New Roman"/>
          <w:color w:val="000000"/>
          <w:sz w:val="24"/>
          <w:szCs w:val="24"/>
          <w:lang w:val="lt-LT"/>
        </w:rPr>
        <w:t>ivilinių orlaivių registro nuostatuose nustatyta tvarka.</w:t>
      </w:r>
      <w:r w:rsidR="00AF6C23" w:rsidRPr="00BE0209">
        <w:rPr>
          <w:rFonts w:ascii="Times New Roman" w:hAnsi="Times New Roman" w:cs="Times New Roman"/>
          <w:sz w:val="24"/>
          <w:szCs w:val="24"/>
          <w:lang w:val="lt-LT"/>
        </w:rPr>
        <w:t xml:space="preserve"> </w:t>
      </w:r>
    </w:p>
    <w:p w14:paraId="0E5F405D" w14:textId="2AD1823D" w:rsidR="00AF6C23" w:rsidRPr="00BE0209" w:rsidRDefault="00947609" w:rsidP="00AD7C23">
      <w:pPr>
        <w:pStyle w:val="xxxxxmsonormal"/>
        <w:ind w:firstLine="851"/>
        <w:jc w:val="both"/>
        <w:rPr>
          <w:rFonts w:ascii="Times New Roman" w:hAnsi="Times New Roman" w:cs="Times New Roman"/>
          <w:color w:val="000000"/>
          <w:sz w:val="24"/>
          <w:szCs w:val="24"/>
          <w:shd w:val="clear" w:color="auto" w:fill="FFFFFF"/>
          <w:lang w:val="lt-LT"/>
        </w:rPr>
      </w:pPr>
      <w:r w:rsidRPr="00BE0209">
        <w:rPr>
          <w:rFonts w:ascii="Times New Roman" w:hAnsi="Times New Roman" w:cs="Times New Roman"/>
          <w:sz w:val="24"/>
          <w:szCs w:val="24"/>
          <w:lang w:val="lt-LT"/>
        </w:rPr>
        <w:t xml:space="preserve"> </w:t>
      </w:r>
      <w:r w:rsidR="00AF6C23" w:rsidRPr="00BE0209">
        <w:rPr>
          <w:rFonts w:ascii="Times New Roman" w:hAnsi="Times New Roman" w:cs="Times New Roman"/>
          <w:sz w:val="24"/>
          <w:szCs w:val="24"/>
          <w:lang w:val="lt-LT"/>
        </w:rPr>
        <w:t>Taip pat įvertinus</w:t>
      </w:r>
      <w:r w:rsidR="005929DC" w:rsidRPr="00BE0209">
        <w:rPr>
          <w:rFonts w:ascii="Times New Roman" w:hAnsi="Times New Roman" w:cs="Times New Roman"/>
          <w:sz w:val="24"/>
          <w:szCs w:val="24"/>
          <w:lang w:val="lt-LT"/>
        </w:rPr>
        <w:t xml:space="preserve"> </w:t>
      </w:r>
      <w:r w:rsidR="00AF6C23" w:rsidRPr="00BE0209">
        <w:rPr>
          <w:rFonts w:ascii="Times New Roman" w:hAnsi="Times New Roman" w:cs="Times New Roman"/>
          <w:color w:val="000000"/>
          <w:sz w:val="24"/>
          <w:szCs w:val="24"/>
          <w:lang w:val="lt-LT"/>
        </w:rPr>
        <w:t xml:space="preserve">Agentūros </w:t>
      </w:r>
      <w:r w:rsidR="005929DC" w:rsidRPr="00BE0209">
        <w:rPr>
          <w:rFonts w:ascii="Times New Roman" w:hAnsi="Times New Roman" w:cs="Times New Roman"/>
          <w:color w:val="000000"/>
          <w:sz w:val="24"/>
          <w:szCs w:val="24"/>
          <w:lang w:val="lt-LT"/>
        </w:rPr>
        <w:t xml:space="preserve">pateiktą informaciją dėl duomenų iš </w:t>
      </w:r>
      <w:r w:rsidR="00207AA7" w:rsidRPr="00BE0209">
        <w:rPr>
          <w:rFonts w:ascii="Times New Roman" w:hAnsi="Times New Roman" w:cs="Times New Roman"/>
          <w:color w:val="000000"/>
          <w:sz w:val="24"/>
          <w:szCs w:val="24"/>
          <w:lang w:val="lt-LT"/>
        </w:rPr>
        <w:t>Civilinių o</w:t>
      </w:r>
      <w:r w:rsidR="00AF6C23" w:rsidRPr="00BE0209">
        <w:rPr>
          <w:rFonts w:ascii="Times New Roman" w:hAnsi="Times New Roman" w:cs="Times New Roman"/>
          <w:color w:val="000000"/>
          <w:sz w:val="24"/>
          <w:szCs w:val="24"/>
          <w:lang w:val="lt-LT"/>
        </w:rPr>
        <w:t xml:space="preserve">rlaivių registro </w:t>
      </w:r>
      <w:r w:rsidR="005929DC" w:rsidRPr="00BE0209">
        <w:rPr>
          <w:rFonts w:ascii="Times New Roman" w:hAnsi="Times New Roman" w:cs="Times New Roman"/>
          <w:color w:val="000000"/>
          <w:sz w:val="24"/>
          <w:szCs w:val="24"/>
          <w:lang w:val="lt-LT"/>
        </w:rPr>
        <w:t xml:space="preserve">teikimo už atlyginimą (per vienus ar dvejus metus tokių duomenų paprašoma ne daugiau kaip vieną kartą, iš viso per </w:t>
      </w:r>
      <w:r w:rsidR="00207AA7" w:rsidRPr="00BE0209">
        <w:rPr>
          <w:rFonts w:ascii="Times New Roman" w:hAnsi="Times New Roman" w:cs="Times New Roman"/>
          <w:color w:val="000000"/>
          <w:sz w:val="24"/>
          <w:szCs w:val="24"/>
          <w:lang w:val="lt-LT"/>
        </w:rPr>
        <w:t>Civilinių orlaivių r</w:t>
      </w:r>
      <w:r w:rsidR="005929DC" w:rsidRPr="00BE0209">
        <w:rPr>
          <w:rFonts w:ascii="Times New Roman" w:hAnsi="Times New Roman" w:cs="Times New Roman"/>
          <w:color w:val="000000"/>
          <w:sz w:val="24"/>
          <w:szCs w:val="24"/>
          <w:lang w:val="lt-LT"/>
        </w:rPr>
        <w:t xml:space="preserve">egistro veikimo laiką tokie duomenys buvo teikti penkis kartus), dėl sąnaudų, skiriamų </w:t>
      </w:r>
      <w:r w:rsidR="005929DC" w:rsidRPr="00BE0209">
        <w:rPr>
          <w:rFonts w:ascii="Times New Roman" w:hAnsi="Times New Roman" w:cs="Times New Roman"/>
          <w:sz w:val="24"/>
          <w:szCs w:val="24"/>
          <w:lang w:val="lt-LT"/>
        </w:rPr>
        <w:t>mokėjimo už duomenų teikimą tvarkai parengti</w:t>
      </w:r>
      <w:r w:rsidR="005929DC" w:rsidRPr="00BE0209">
        <w:rPr>
          <w:rFonts w:ascii="Times New Roman" w:hAnsi="Times New Roman" w:cs="Times New Roman"/>
          <w:color w:val="000000"/>
          <w:sz w:val="24"/>
          <w:szCs w:val="24"/>
          <w:lang w:val="lt-LT"/>
        </w:rPr>
        <w:t xml:space="preserve"> ir po to vykdomiems atsiskaitymų veiksmams (šios sąnaudos yra </w:t>
      </w:r>
      <w:r w:rsidR="00A31312" w:rsidRPr="00BE0209">
        <w:rPr>
          <w:rFonts w:ascii="Times New Roman" w:hAnsi="Times New Roman" w:cs="Times New Roman"/>
          <w:color w:val="000000"/>
          <w:sz w:val="24"/>
          <w:szCs w:val="24"/>
          <w:lang w:val="lt-LT"/>
        </w:rPr>
        <w:t xml:space="preserve">daug </w:t>
      </w:r>
      <w:r w:rsidR="005929DC" w:rsidRPr="00BE0209">
        <w:rPr>
          <w:rFonts w:ascii="Times New Roman" w:hAnsi="Times New Roman" w:cs="Times New Roman"/>
          <w:color w:val="000000"/>
          <w:sz w:val="24"/>
          <w:szCs w:val="24"/>
          <w:lang w:val="lt-LT"/>
        </w:rPr>
        <w:t xml:space="preserve">didesnės nei galimos pajamos už duomenų teikimą), </w:t>
      </w:r>
      <w:r w:rsidR="00AF6C23" w:rsidRPr="00BE0209">
        <w:rPr>
          <w:rFonts w:ascii="Times New Roman" w:hAnsi="Times New Roman" w:cs="Times New Roman"/>
          <w:color w:val="000000"/>
          <w:sz w:val="24"/>
          <w:szCs w:val="24"/>
          <w:lang w:val="lt-LT"/>
        </w:rPr>
        <w:t xml:space="preserve">ir atsižvelgiant į </w:t>
      </w:r>
      <w:r w:rsidR="00AF6C23" w:rsidRPr="00BE0209">
        <w:rPr>
          <w:rFonts w:ascii="Times New Roman" w:hAnsi="Times New Roman" w:cs="Times New Roman"/>
          <w:sz w:val="24"/>
          <w:szCs w:val="24"/>
          <w:lang w:val="lt-LT"/>
        </w:rPr>
        <w:t xml:space="preserve">Valstybės informacinių išteklių valdymo įstatymo 29 straipsnio 1 dalies nuostatas, siūloma papildyti Aviacijos įstatymo 24 straipsnį 9 dalimi ir numatyti, kad </w:t>
      </w:r>
      <w:r w:rsidR="00207AA7" w:rsidRPr="00BE0209">
        <w:rPr>
          <w:rFonts w:ascii="Times New Roman" w:hAnsi="Times New Roman" w:cs="Times New Roman"/>
          <w:color w:val="000000"/>
          <w:sz w:val="24"/>
          <w:szCs w:val="24"/>
          <w:lang w:val="lt-LT"/>
        </w:rPr>
        <w:t>Civilinių o</w:t>
      </w:r>
      <w:r w:rsidR="00AF6C23" w:rsidRPr="00BE0209">
        <w:rPr>
          <w:rFonts w:ascii="Times New Roman" w:hAnsi="Times New Roman" w:cs="Times New Roman"/>
          <w:sz w:val="24"/>
          <w:szCs w:val="24"/>
          <w:lang w:val="lt-LT"/>
        </w:rPr>
        <w:t xml:space="preserve">rlaivių registro tvarkytojas </w:t>
      </w:r>
      <w:r w:rsidR="00207AA7" w:rsidRPr="00BE0209">
        <w:rPr>
          <w:rFonts w:ascii="Times New Roman" w:hAnsi="Times New Roman" w:cs="Times New Roman"/>
          <w:color w:val="000000"/>
          <w:sz w:val="24"/>
          <w:szCs w:val="24"/>
          <w:lang w:val="lt-LT"/>
        </w:rPr>
        <w:t xml:space="preserve">Civilinių orlaivių </w:t>
      </w:r>
      <w:r w:rsidR="00AF6C23" w:rsidRPr="00BE0209">
        <w:rPr>
          <w:rFonts w:ascii="Times New Roman" w:hAnsi="Times New Roman" w:cs="Times New Roman"/>
          <w:sz w:val="24"/>
          <w:szCs w:val="24"/>
          <w:lang w:val="lt-LT"/>
        </w:rPr>
        <w:t>registro duomenų gavėjams neatlygintinai teikia registro duomenis, registro informaciją, registrui pateiktus dokumentus ir (arba) jų kopijas</w:t>
      </w:r>
      <w:r w:rsidR="00AF6C23" w:rsidRPr="00BE0209">
        <w:rPr>
          <w:rFonts w:ascii="Times New Roman" w:hAnsi="Times New Roman" w:cs="Times New Roman"/>
          <w:color w:val="000000"/>
          <w:sz w:val="24"/>
          <w:szCs w:val="24"/>
          <w:shd w:val="clear" w:color="auto" w:fill="FFFFFF"/>
          <w:lang w:val="lt-LT"/>
        </w:rPr>
        <w:t xml:space="preserve">. </w:t>
      </w:r>
    </w:p>
    <w:p w14:paraId="6C1FCB39" w14:textId="7EFACC62" w:rsidR="00AF6C23" w:rsidRPr="00BE0209" w:rsidRDefault="00AF6C23" w:rsidP="00AD7C23">
      <w:pPr>
        <w:pStyle w:val="xxxxxmsonormal"/>
        <w:ind w:firstLine="851"/>
        <w:jc w:val="both"/>
        <w:rPr>
          <w:rFonts w:ascii="Times New Roman" w:hAnsi="Times New Roman" w:cs="Times New Roman"/>
          <w:color w:val="000000"/>
          <w:sz w:val="24"/>
          <w:szCs w:val="24"/>
          <w:lang w:val="lt-LT"/>
        </w:rPr>
      </w:pPr>
      <w:r w:rsidRPr="00BE0209">
        <w:rPr>
          <w:rFonts w:ascii="Times New Roman" w:hAnsi="Times New Roman" w:cs="Times New Roman"/>
          <w:color w:val="000000"/>
          <w:sz w:val="24"/>
          <w:szCs w:val="24"/>
          <w:shd w:val="clear" w:color="auto" w:fill="FFFFFF"/>
          <w:lang w:val="lt-LT"/>
        </w:rPr>
        <w:t xml:space="preserve">Priėmus šį pakeitimą, Agentūrai būtų sudaryta galimybė taikyti </w:t>
      </w:r>
      <w:r w:rsidR="00207AA7" w:rsidRPr="00BE0209">
        <w:rPr>
          <w:rFonts w:ascii="Times New Roman" w:hAnsi="Times New Roman" w:cs="Times New Roman"/>
          <w:sz w:val="24"/>
          <w:szCs w:val="24"/>
          <w:lang w:val="lt-LT"/>
        </w:rPr>
        <w:t>Valstybės informacinių išteklių valdymo įstatymo 29 straipsnio 1 dalyje</w:t>
      </w:r>
      <w:r w:rsidR="00207AA7" w:rsidRPr="00BE0209" w:rsidDel="00207AA7">
        <w:rPr>
          <w:rFonts w:ascii="Times New Roman" w:hAnsi="Times New Roman" w:cs="Times New Roman"/>
          <w:color w:val="000000"/>
          <w:sz w:val="24"/>
          <w:szCs w:val="24"/>
          <w:shd w:val="clear" w:color="auto" w:fill="FFFFFF"/>
          <w:lang w:val="lt-LT"/>
        </w:rPr>
        <w:t xml:space="preserve"> </w:t>
      </w:r>
      <w:r w:rsidRPr="00BE0209">
        <w:rPr>
          <w:rFonts w:ascii="Times New Roman" w:hAnsi="Times New Roman" w:cs="Times New Roman"/>
          <w:color w:val="000000"/>
          <w:sz w:val="24"/>
          <w:szCs w:val="24"/>
          <w:shd w:val="clear" w:color="auto" w:fill="FFFFFF"/>
          <w:lang w:val="lt-LT"/>
        </w:rPr>
        <w:t xml:space="preserve"> nurodytą išimtį ir duomenis teikti neatlygintinai</w:t>
      </w:r>
      <w:r w:rsidR="008224AC" w:rsidRPr="00BE0209">
        <w:rPr>
          <w:rFonts w:ascii="Times New Roman" w:hAnsi="Times New Roman" w:cs="Times New Roman"/>
          <w:color w:val="000000"/>
          <w:sz w:val="24"/>
          <w:szCs w:val="24"/>
          <w:shd w:val="clear" w:color="auto" w:fill="FFFFFF"/>
          <w:lang w:val="lt-LT"/>
        </w:rPr>
        <w:t xml:space="preserve">; </w:t>
      </w:r>
      <w:r w:rsidR="008224AC" w:rsidRPr="00BE0209">
        <w:rPr>
          <w:rFonts w:ascii="Times New Roman" w:hAnsi="Times New Roman" w:cs="Times New Roman"/>
          <w:sz w:val="24"/>
          <w:szCs w:val="24"/>
          <w:lang w:val="lt-LT"/>
        </w:rPr>
        <w:t> </w:t>
      </w:r>
    </w:p>
    <w:p w14:paraId="6F35B090" w14:textId="1A84C352" w:rsidR="00AF3677" w:rsidRPr="00BE0209" w:rsidRDefault="00207AA7" w:rsidP="00AD7C23">
      <w:pPr>
        <w:pStyle w:val="norm"/>
        <w:numPr>
          <w:ilvl w:val="0"/>
          <w:numId w:val="5"/>
        </w:numPr>
        <w:spacing w:before="0" w:beforeAutospacing="0" w:after="0" w:afterAutospacing="0"/>
        <w:ind w:left="0" w:right="-1" w:firstLine="851"/>
        <w:jc w:val="both"/>
      </w:pPr>
      <w:r w:rsidRPr="00BE0209">
        <w:t xml:space="preserve">atlikti </w:t>
      </w:r>
      <w:r w:rsidR="00AF3677" w:rsidRPr="00BE0209">
        <w:t>kitus susijusius ir redakcinio pobūdžio pakeitimus (patikslinti įstatymo priede pateiktą įgyvendinamų ES teisės aktų sąrašą ir kt.).</w:t>
      </w:r>
    </w:p>
    <w:p w14:paraId="00986B9E" w14:textId="7B4C11F3"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4.1</w:t>
      </w:r>
      <w:r w:rsidR="00630996" w:rsidRPr="00BE0209">
        <w:rPr>
          <w:rFonts w:ascii="Times New Roman" w:eastAsia="Times New Roman" w:hAnsi="Times New Roman" w:cs="Times New Roman"/>
          <w:b/>
          <w:bCs/>
          <w:sz w:val="24"/>
          <w:szCs w:val="24"/>
          <w:lang w:eastAsia="lt-LT"/>
        </w:rPr>
        <w:t>3</w:t>
      </w:r>
      <w:r w:rsidRPr="00BE0209">
        <w:rPr>
          <w:rFonts w:ascii="Times New Roman" w:eastAsia="Times New Roman" w:hAnsi="Times New Roman" w:cs="Times New Roman"/>
          <w:b/>
          <w:bCs/>
          <w:sz w:val="24"/>
          <w:szCs w:val="24"/>
          <w:lang w:eastAsia="lt-LT"/>
        </w:rPr>
        <w:t>. Dėl įstatymo projekto įsigaliojimo</w:t>
      </w:r>
    </w:p>
    <w:p w14:paraId="67FDD330" w14:textId="77777777" w:rsidR="007E1D94" w:rsidRPr="00BE0209" w:rsidRDefault="007E1D94" w:rsidP="00AD7C23">
      <w:pPr>
        <w:spacing w:after="0" w:line="240" w:lineRule="auto"/>
        <w:ind w:firstLine="851"/>
        <w:jc w:val="both"/>
        <w:rPr>
          <w:rFonts w:ascii="Times New Roman" w:hAnsi="Times New Roman" w:cs="Times New Roman"/>
          <w:sz w:val="24"/>
          <w:szCs w:val="24"/>
          <w:lang w:eastAsia="ar-SA"/>
        </w:rPr>
      </w:pPr>
      <w:r w:rsidRPr="00BE0209">
        <w:rPr>
          <w:rFonts w:ascii="Times New Roman" w:hAnsi="Times New Roman" w:cs="Times New Roman"/>
          <w:sz w:val="24"/>
          <w:szCs w:val="24"/>
        </w:rPr>
        <w:t xml:space="preserve">Priėmus įstatymo projektą, reikės parengti ir priimti jo įgyvendinamuosius teisės aktus. Siekiant užtikrinti, kad minėti teisės aktai būtų parengti ir priimti iki įstatymo projekto įsigaliojimo, siūloma numatyti, kad įstatymo projektas įsigalioja 2021 m. spalio 1 d., tačiau, įvertinus Reglamento (ES) 2019/103 ir </w:t>
      </w:r>
      <w:r w:rsidRPr="00BE0209">
        <w:rPr>
          <w:rStyle w:val="Hipersaitas"/>
          <w:rFonts w:ascii="Times New Roman" w:hAnsi="Times New Roman" w:cs="Times New Roman"/>
          <w:sz w:val="24"/>
          <w:szCs w:val="24"/>
        </w:rPr>
        <w:t>Reglamento (ES) 2019/1583</w:t>
      </w:r>
      <w:r w:rsidRPr="00BE0209">
        <w:rPr>
          <w:rFonts w:ascii="Times New Roman" w:hAnsi="Times New Roman" w:cs="Times New Roman"/>
          <w:sz w:val="24"/>
          <w:szCs w:val="24"/>
        </w:rPr>
        <w:t xml:space="preserve"> nuostatų taikymo pradžią ir finansinių metų pradžią, siūloma numatyti, kad įstatymo projekto 4 straipsnio, </w:t>
      </w:r>
      <w:r w:rsidRPr="00BE0209">
        <w:rPr>
          <w:rFonts w:ascii="Times New Roman" w:hAnsi="Times New Roman" w:cs="Times New Roman"/>
          <w:sz w:val="24"/>
          <w:szCs w:val="24"/>
          <w:lang w:eastAsia="ar-SA"/>
        </w:rPr>
        <w:t xml:space="preserve">11 straipsnio 2–4 ir 6 dalys ir 12 straipsnis įsigaliotų 2022 m. sausio 2 d. </w:t>
      </w:r>
    </w:p>
    <w:p w14:paraId="7EEEEAF1" w14:textId="69DF0D69" w:rsidR="007E1D94" w:rsidRPr="00BE0209" w:rsidRDefault="007E1D94" w:rsidP="00AD7C23">
      <w:pPr>
        <w:spacing w:after="0" w:line="240" w:lineRule="auto"/>
        <w:ind w:firstLine="851"/>
        <w:jc w:val="both"/>
        <w:rPr>
          <w:rFonts w:ascii="Times New Roman" w:hAnsi="Times New Roman" w:cs="Times New Roman"/>
          <w:sz w:val="24"/>
          <w:szCs w:val="24"/>
          <w:lang w:eastAsia="ar-SA"/>
        </w:rPr>
      </w:pPr>
      <w:r w:rsidRPr="00BE0209">
        <w:rPr>
          <w:rFonts w:ascii="Times New Roman" w:hAnsi="Times New Roman" w:cs="Times New Roman"/>
          <w:sz w:val="24"/>
          <w:szCs w:val="24"/>
        </w:rPr>
        <w:t xml:space="preserve">Papildomai pažymėtina, kad vykdydami nereguliarųjį oro susiseikimą liberalioje ES oro transporto rinkoje oro vežėjai </w:t>
      </w:r>
      <w:r w:rsidR="00985323" w:rsidRPr="00BE0209">
        <w:rPr>
          <w:rFonts w:ascii="Times New Roman" w:hAnsi="Times New Roman" w:cs="Times New Roman"/>
          <w:sz w:val="24"/>
          <w:szCs w:val="24"/>
        </w:rPr>
        <w:t xml:space="preserve">užmezgė </w:t>
      </w:r>
      <w:r w:rsidRPr="00BE0209">
        <w:rPr>
          <w:rFonts w:ascii="Times New Roman" w:hAnsi="Times New Roman" w:cs="Times New Roman"/>
          <w:sz w:val="24"/>
          <w:szCs w:val="24"/>
        </w:rPr>
        <w:t xml:space="preserve">ekonominius ryšius su verslo partneriais ir užsakovais. Jungtinei Karalystei (toliau – </w:t>
      </w:r>
      <w:r w:rsidR="00ED3A27" w:rsidRPr="00BE0209">
        <w:rPr>
          <w:rFonts w:ascii="Times New Roman" w:hAnsi="Times New Roman" w:cs="Times New Roman"/>
          <w:sz w:val="24"/>
          <w:szCs w:val="24"/>
        </w:rPr>
        <w:t>JK</w:t>
      </w:r>
      <w:r w:rsidRPr="00BE0209">
        <w:rPr>
          <w:rFonts w:ascii="Times New Roman" w:hAnsi="Times New Roman" w:cs="Times New Roman"/>
          <w:sz w:val="24"/>
          <w:szCs w:val="24"/>
        </w:rPr>
        <w:t xml:space="preserve">) pasitraukus iš ES įsigaliojo ES ir </w:t>
      </w:r>
      <w:r w:rsidR="00ED3A27" w:rsidRPr="00BE0209">
        <w:rPr>
          <w:rFonts w:ascii="Times New Roman" w:hAnsi="Times New Roman" w:cs="Times New Roman"/>
          <w:sz w:val="24"/>
          <w:szCs w:val="24"/>
        </w:rPr>
        <w:t>JK</w:t>
      </w:r>
      <w:r w:rsidRPr="00BE0209">
        <w:rPr>
          <w:rFonts w:ascii="Times New Roman" w:hAnsi="Times New Roman" w:cs="Times New Roman"/>
          <w:sz w:val="24"/>
          <w:szCs w:val="24"/>
        </w:rPr>
        <w:t xml:space="preserve"> prekybos ir bendradarbiavimo susitarimas, kuris numato, kad nereguliariojo susisiekimo paslaugos gali būti teikiamos pagal dvišalius susitarimus dėl procedūrų, kurių turi būti laikomasi tvarkant oro vežėjų paraiškas ir priimant sprendimus dėl jų. Suteikiant leidimus vykdyti oro susisiekimą taikomas abipusiškumo principas. Tačiau dabartinė Aviacijos įstatymo 45 straipsnio 2 dalies redakcija nesuteikia teisės Lietuvai, t. y. LTSA, išduoti leidimų ne ES vežėjams nereguliariesiems skrydžiams tarp Lietuvos ir ES vykdyti. Į tai reaguodama </w:t>
      </w:r>
      <w:r w:rsidR="00ED3A27" w:rsidRPr="00BE0209">
        <w:rPr>
          <w:rFonts w:ascii="Times New Roman" w:hAnsi="Times New Roman" w:cs="Times New Roman"/>
          <w:sz w:val="24"/>
          <w:szCs w:val="24"/>
        </w:rPr>
        <w:t>JK</w:t>
      </w:r>
      <w:r w:rsidRPr="00BE0209">
        <w:rPr>
          <w:rFonts w:ascii="Times New Roman" w:hAnsi="Times New Roman" w:cs="Times New Roman"/>
          <w:sz w:val="24"/>
          <w:szCs w:val="24"/>
        </w:rPr>
        <w:t xml:space="preserve"> neišduoda atitinkamų leidimų Lietuvos oro vežėjams, dėl to šie praranda savo ekonominius ir verslo ryšius, netenka pajamų. Tokia praktika menkina ekonominius ryšius tarp Lietuvos ir </w:t>
      </w:r>
      <w:r w:rsidR="00ED3A27" w:rsidRPr="00BE0209">
        <w:rPr>
          <w:rFonts w:ascii="Times New Roman" w:hAnsi="Times New Roman" w:cs="Times New Roman"/>
          <w:sz w:val="24"/>
          <w:szCs w:val="24"/>
        </w:rPr>
        <w:t>JK</w:t>
      </w:r>
      <w:r w:rsidRPr="00BE0209">
        <w:rPr>
          <w:rFonts w:ascii="Times New Roman" w:hAnsi="Times New Roman" w:cs="Times New Roman"/>
          <w:sz w:val="24"/>
          <w:szCs w:val="24"/>
        </w:rPr>
        <w:t xml:space="preserve">, kelia ekonominių ir socialinių problemų Lietuvos oro vežėjams. Atsižvelgiant į tai, kad būtinas skubus teisinio reguliavimo pakeitimas, siūloma nustatyti, kad įstatymo projekto </w:t>
      </w:r>
      <w:r w:rsidRPr="00BE0209">
        <w:rPr>
          <w:rFonts w:ascii="Times New Roman" w:hAnsi="Times New Roman" w:cs="Times New Roman"/>
          <w:sz w:val="24"/>
          <w:szCs w:val="24"/>
          <w:lang w:eastAsia="ar-SA"/>
        </w:rPr>
        <w:t>13 straipsnis įsigaliotų 2021 m. liepos 1 d.</w:t>
      </w:r>
    </w:p>
    <w:p w14:paraId="73F229B6" w14:textId="5E657EA5"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5.</w:t>
      </w:r>
      <w:r w:rsidR="00516FEF" w:rsidRPr="00BE0209">
        <w:rPr>
          <w:rFonts w:ascii="Times New Roman" w:eastAsia="Times New Roman" w:hAnsi="Times New Roman" w:cs="Times New Roman"/>
          <w:b/>
          <w:bCs/>
          <w:sz w:val="24"/>
          <w:szCs w:val="24"/>
          <w:lang w:eastAsia="lt-LT"/>
        </w:rPr>
        <w:t xml:space="preserve"> </w:t>
      </w:r>
      <w:r w:rsidRPr="00BE0209">
        <w:rPr>
          <w:rFonts w:ascii="Times New Roman" w:eastAsia="Times New Roman" w:hAnsi="Times New Roman" w:cs="Times New Roman"/>
          <w:b/>
          <w:bCs/>
          <w:sz w:val="24"/>
          <w:szCs w:val="24"/>
          <w:lang w:eastAsia="lt-LT"/>
        </w:rPr>
        <w:t>Numatomo teisinio reguliavimo poveikio vertinimo rezultatai (jeigu rengiant įstatym</w:t>
      </w:r>
      <w:r w:rsidR="002F3928" w:rsidRPr="00BE0209">
        <w:rPr>
          <w:rFonts w:ascii="Times New Roman" w:eastAsia="Times New Roman" w:hAnsi="Times New Roman" w:cs="Times New Roman"/>
          <w:b/>
          <w:bCs/>
          <w:sz w:val="24"/>
          <w:szCs w:val="24"/>
          <w:lang w:eastAsia="lt-LT"/>
        </w:rPr>
        <w:t>o</w:t>
      </w:r>
      <w:r w:rsidRPr="00BE0209">
        <w:rPr>
          <w:rFonts w:ascii="Times New Roman" w:eastAsia="Times New Roman" w:hAnsi="Times New Roman" w:cs="Times New Roman"/>
          <w:b/>
          <w:bCs/>
          <w:sz w:val="24"/>
          <w:szCs w:val="24"/>
          <w:lang w:eastAsia="lt-LT"/>
        </w:rPr>
        <w:t xml:space="preserve"> projekt</w:t>
      </w:r>
      <w:r w:rsidR="002F3928" w:rsidRPr="00BE0209">
        <w:rPr>
          <w:rFonts w:ascii="Times New Roman" w:eastAsia="Times New Roman" w:hAnsi="Times New Roman" w:cs="Times New Roman"/>
          <w:b/>
          <w:bCs/>
          <w:sz w:val="24"/>
          <w:szCs w:val="24"/>
          <w:lang w:eastAsia="lt-LT"/>
        </w:rPr>
        <w:t>ą</w:t>
      </w:r>
      <w:r w:rsidRPr="00BE0209">
        <w:rPr>
          <w:rFonts w:ascii="Times New Roman" w:eastAsia="Times New Roman" w:hAnsi="Times New Roman" w:cs="Times New Roman"/>
          <w:b/>
          <w:bCs/>
          <w:sz w:val="24"/>
          <w:szCs w:val="24"/>
          <w:lang w:eastAsia="lt-LT"/>
        </w:rPr>
        <w:t xml:space="preserve"> toks vertinimas turi būti atliktas ir jo rezultatai nepateikiami atskiru dokumentu), galimos neigiamos priimt</w:t>
      </w:r>
      <w:r w:rsidR="002F3928" w:rsidRPr="00BE0209">
        <w:rPr>
          <w:rFonts w:ascii="Times New Roman" w:eastAsia="Times New Roman" w:hAnsi="Times New Roman" w:cs="Times New Roman"/>
          <w:b/>
          <w:bCs/>
          <w:sz w:val="24"/>
          <w:szCs w:val="24"/>
          <w:lang w:eastAsia="lt-LT"/>
        </w:rPr>
        <w:t>o</w:t>
      </w:r>
      <w:r w:rsidRPr="00BE0209">
        <w:rPr>
          <w:rFonts w:ascii="Times New Roman" w:eastAsia="Times New Roman" w:hAnsi="Times New Roman" w:cs="Times New Roman"/>
          <w:b/>
          <w:bCs/>
          <w:sz w:val="24"/>
          <w:szCs w:val="24"/>
          <w:lang w:eastAsia="lt-LT"/>
        </w:rPr>
        <w:t xml:space="preserve"> įstatym</w:t>
      </w:r>
      <w:r w:rsidR="002F3928" w:rsidRPr="00BE0209">
        <w:rPr>
          <w:rFonts w:ascii="Times New Roman" w:eastAsia="Times New Roman" w:hAnsi="Times New Roman" w:cs="Times New Roman"/>
          <w:b/>
          <w:bCs/>
          <w:sz w:val="24"/>
          <w:szCs w:val="24"/>
          <w:lang w:eastAsia="lt-LT"/>
        </w:rPr>
        <w:t>o</w:t>
      </w:r>
      <w:r w:rsidRPr="00BE0209">
        <w:rPr>
          <w:rFonts w:ascii="Times New Roman" w:eastAsia="Times New Roman" w:hAnsi="Times New Roman" w:cs="Times New Roman"/>
          <w:b/>
          <w:bCs/>
          <w:sz w:val="24"/>
          <w:szCs w:val="24"/>
          <w:lang w:eastAsia="lt-LT"/>
        </w:rPr>
        <w:t xml:space="preserve"> pasekmės ir kokių priemonių reikėtų imtis, kad tokių pasekmių būtų išvengta</w:t>
      </w:r>
    </w:p>
    <w:p w14:paraId="390DD2BD" w14:textId="195556E3" w:rsidR="00DD6A88"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t>Priėmus įstatym</w:t>
      </w:r>
      <w:r w:rsidR="002F3928" w:rsidRPr="00BE0209">
        <w:rPr>
          <w:rFonts w:ascii="Times New Roman" w:eastAsia="Times New Roman" w:hAnsi="Times New Roman" w:cs="Times New Roman"/>
          <w:sz w:val="24"/>
          <w:szCs w:val="24"/>
          <w:lang w:eastAsia="lt-LT"/>
        </w:rPr>
        <w:t>o</w:t>
      </w:r>
      <w:r w:rsidRPr="00BE0209">
        <w:rPr>
          <w:rFonts w:ascii="Times New Roman" w:eastAsia="Times New Roman" w:hAnsi="Times New Roman" w:cs="Times New Roman"/>
          <w:sz w:val="24"/>
          <w:szCs w:val="24"/>
          <w:lang w:eastAsia="lt-LT"/>
        </w:rPr>
        <w:t xml:space="preserve"> projekt</w:t>
      </w:r>
      <w:r w:rsidR="002F3928" w:rsidRPr="00BE0209">
        <w:rPr>
          <w:rFonts w:ascii="Times New Roman" w:eastAsia="Times New Roman" w:hAnsi="Times New Roman" w:cs="Times New Roman"/>
          <w:sz w:val="24"/>
          <w:szCs w:val="24"/>
          <w:lang w:eastAsia="lt-LT"/>
        </w:rPr>
        <w:t>ą</w:t>
      </w:r>
      <w:r w:rsidRPr="00BE0209">
        <w:rPr>
          <w:rFonts w:ascii="Times New Roman" w:eastAsia="Times New Roman" w:hAnsi="Times New Roman" w:cs="Times New Roman"/>
          <w:sz w:val="24"/>
          <w:szCs w:val="24"/>
          <w:lang w:eastAsia="lt-LT"/>
        </w:rPr>
        <w:t>, neigiamų pasekmių nenumatoma.</w:t>
      </w:r>
      <w:r w:rsidR="00DD6A88" w:rsidRPr="00BE0209">
        <w:rPr>
          <w:rFonts w:ascii="Times New Roman" w:eastAsia="Times New Roman" w:hAnsi="Times New Roman" w:cs="Times New Roman"/>
          <w:sz w:val="24"/>
          <w:szCs w:val="24"/>
          <w:lang w:eastAsia="lt-LT"/>
        </w:rPr>
        <w:t xml:space="preserve"> </w:t>
      </w:r>
    </w:p>
    <w:p w14:paraId="57037684" w14:textId="5991D98D" w:rsidR="00A56718" w:rsidRPr="00BE0209" w:rsidRDefault="00A56718" w:rsidP="00AD7C23">
      <w:pPr>
        <w:spacing w:after="0" w:line="240" w:lineRule="auto"/>
        <w:ind w:right="-1" w:firstLine="851"/>
        <w:jc w:val="both"/>
        <w:rPr>
          <w:rFonts w:ascii="Times New Roman" w:hAnsi="Times New Roman" w:cs="Times New Roman"/>
          <w:sz w:val="24"/>
          <w:szCs w:val="24"/>
        </w:rPr>
      </w:pPr>
      <w:r w:rsidRPr="00BE0209">
        <w:rPr>
          <w:rFonts w:ascii="Times New Roman" w:eastAsia="Times New Roman" w:hAnsi="Times New Roman" w:cs="Times New Roman"/>
          <w:sz w:val="24"/>
          <w:szCs w:val="24"/>
          <w:lang w:eastAsia="lt-LT"/>
        </w:rPr>
        <w:t xml:space="preserve">Aviacijos įstatymą papildžius nuostatomis dėl asmens reputacijos </w:t>
      </w:r>
      <w:r w:rsidR="005D2D03" w:rsidRPr="00BE0209">
        <w:rPr>
          <w:rFonts w:ascii="Times New Roman" w:eastAsia="Times New Roman" w:hAnsi="Times New Roman" w:cs="Times New Roman"/>
          <w:sz w:val="24"/>
          <w:szCs w:val="24"/>
          <w:lang w:eastAsia="lt-LT"/>
        </w:rPr>
        <w:t>pa</w:t>
      </w:r>
      <w:r w:rsidRPr="00BE0209">
        <w:rPr>
          <w:rFonts w:ascii="Times New Roman" w:eastAsia="Times New Roman" w:hAnsi="Times New Roman" w:cs="Times New Roman"/>
          <w:sz w:val="24"/>
          <w:szCs w:val="24"/>
          <w:lang w:eastAsia="lt-LT"/>
        </w:rPr>
        <w:t xml:space="preserve">tikrinimo ir </w:t>
      </w:r>
      <w:r w:rsidRPr="00BE0209">
        <w:rPr>
          <w:rFonts w:ascii="Times New Roman" w:hAnsi="Times New Roman" w:cs="Times New Roman"/>
          <w:sz w:val="24"/>
          <w:szCs w:val="24"/>
        </w:rPr>
        <w:t>įtvirtinus</w:t>
      </w:r>
      <w:r w:rsidR="003815F0" w:rsidRPr="00BE0209">
        <w:rPr>
          <w:rFonts w:ascii="Times New Roman" w:hAnsi="Times New Roman" w:cs="Times New Roman"/>
          <w:sz w:val="24"/>
          <w:szCs w:val="24"/>
        </w:rPr>
        <w:t xml:space="preserve"> teisinį</w:t>
      </w:r>
      <w:r w:rsidRPr="00BE0209">
        <w:rPr>
          <w:rFonts w:ascii="Times New Roman" w:hAnsi="Times New Roman" w:cs="Times New Roman"/>
          <w:sz w:val="24"/>
          <w:szCs w:val="24"/>
        </w:rPr>
        <w:t xml:space="preserve"> aiškum</w:t>
      </w:r>
      <w:r w:rsidR="003815F0" w:rsidRPr="00BE0209">
        <w:rPr>
          <w:rFonts w:ascii="Times New Roman" w:hAnsi="Times New Roman" w:cs="Times New Roman"/>
          <w:sz w:val="24"/>
          <w:szCs w:val="24"/>
        </w:rPr>
        <w:t>ą</w:t>
      </w:r>
      <w:r w:rsidR="00AF16F0" w:rsidRPr="00BE0209">
        <w:rPr>
          <w:rFonts w:ascii="Times New Roman" w:hAnsi="Times New Roman" w:cs="Times New Roman"/>
          <w:sz w:val="24"/>
          <w:szCs w:val="24"/>
        </w:rPr>
        <w:t>,</w:t>
      </w:r>
      <w:r w:rsidRPr="00BE0209">
        <w:rPr>
          <w:rFonts w:ascii="Times New Roman" w:hAnsi="Times New Roman" w:cs="Times New Roman"/>
          <w:sz w:val="24"/>
          <w:szCs w:val="24"/>
        </w:rPr>
        <w:t xml:space="preserve"> iš kokių ar į kokius aerodromus ir lauko aikšteles galimi tam tikrų orlaivių pakilimai </w:t>
      </w:r>
      <w:r w:rsidR="00AF16F0" w:rsidRPr="00BE0209">
        <w:rPr>
          <w:rFonts w:ascii="Times New Roman" w:hAnsi="Times New Roman" w:cs="Times New Roman"/>
          <w:sz w:val="24"/>
          <w:szCs w:val="24"/>
        </w:rPr>
        <w:t xml:space="preserve">ir (ar) </w:t>
      </w:r>
      <w:r w:rsidRPr="00BE0209">
        <w:rPr>
          <w:rFonts w:ascii="Times New Roman" w:hAnsi="Times New Roman" w:cs="Times New Roman"/>
          <w:sz w:val="24"/>
          <w:szCs w:val="24"/>
        </w:rPr>
        <w:t xml:space="preserve">nusileidimai, </w:t>
      </w:r>
      <w:r w:rsidR="003815F0" w:rsidRPr="00BE0209">
        <w:rPr>
          <w:rFonts w:ascii="Times New Roman" w:hAnsi="Times New Roman" w:cs="Times New Roman"/>
          <w:sz w:val="24"/>
          <w:szCs w:val="24"/>
        </w:rPr>
        <w:t xml:space="preserve">būtų užtikrintas aviacijos saugumas ir sauga, taip pat </w:t>
      </w:r>
      <w:r w:rsidRPr="00BE0209">
        <w:rPr>
          <w:rFonts w:ascii="Times New Roman" w:hAnsi="Times New Roman" w:cs="Times New Roman"/>
          <w:sz w:val="24"/>
          <w:szCs w:val="24"/>
        </w:rPr>
        <w:t>tinkamas ES teisės aktų nuostatų taikymas</w:t>
      </w:r>
      <w:r w:rsidR="003815F0" w:rsidRPr="00BE0209">
        <w:rPr>
          <w:rFonts w:ascii="Times New Roman" w:hAnsi="Times New Roman" w:cs="Times New Roman"/>
          <w:sz w:val="24"/>
          <w:szCs w:val="24"/>
        </w:rPr>
        <w:t>.</w:t>
      </w:r>
    </w:p>
    <w:p w14:paraId="5860DEBF" w14:textId="19AC7B95"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6.</w:t>
      </w:r>
      <w:r w:rsidR="00516FEF" w:rsidRPr="00BE0209">
        <w:rPr>
          <w:rFonts w:ascii="Times New Roman" w:eastAsia="Times New Roman" w:hAnsi="Times New Roman" w:cs="Times New Roman"/>
          <w:b/>
          <w:bCs/>
          <w:sz w:val="24"/>
          <w:szCs w:val="24"/>
          <w:lang w:eastAsia="lt-LT"/>
        </w:rPr>
        <w:t xml:space="preserve"> </w:t>
      </w:r>
      <w:r w:rsidRPr="00BE0209">
        <w:rPr>
          <w:rFonts w:ascii="Times New Roman" w:eastAsia="Times New Roman" w:hAnsi="Times New Roman" w:cs="Times New Roman"/>
          <w:b/>
          <w:bCs/>
          <w:sz w:val="24"/>
          <w:szCs w:val="24"/>
          <w:lang w:eastAsia="lt-LT"/>
        </w:rPr>
        <w:t>Kokią įtaką priimt</w:t>
      </w:r>
      <w:r w:rsidR="002F3928" w:rsidRPr="00BE0209">
        <w:rPr>
          <w:rFonts w:ascii="Times New Roman" w:eastAsia="Times New Roman" w:hAnsi="Times New Roman" w:cs="Times New Roman"/>
          <w:b/>
          <w:bCs/>
          <w:sz w:val="24"/>
          <w:szCs w:val="24"/>
          <w:lang w:eastAsia="lt-LT"/>
        </w:rPr>
        <w:t>as įstatymas</w:t>
      </w:r>
      <w:r w:rsidRPr="00BE0209">
        <w:rPr>
          <w:rFonts w:ascii="Times New Roman" w:eastAsia="Times New Roman" w:hAnsi="Times New Roman" w:cs="Times New Roman"/>
          <w:b/>
          <w:bCs/>
          <w:sz w:val="24"/>
          <w:szCs w:val="24"/>
          <w:lang w:eastAsia="lt-LT"/>
        </w:rPr>
        <w:t xml:space="preserve"> turės kriminogeninei situacijai, korupcijai</w:t>
      </w:r>
    </w:p>
    <w:p w14:paraId="174E28BF" w14:textId="77777777"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lastRenderedPageBreak/>
        <w:t>Įtakos kriminogeninei situacijai ir korupcijai nenumatoma.</w:t>
      </w:r>
    </w:p>
    <w:p w14:paraId="2C7DD552" w14:textId="6D6B3241"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7.</w:t>
      </w:r>
      <w:r w:rsidR="00516FEF" w:rsidRPr="00BE0209">
        <w:rPr>
          <w:rFonts w:ascii="Times New Roman" w:eastAsia="Times New Roman" w:hAnsi="Times New Roman" w:cs="Times New Roman"/>
          <w:b/>
          <w:bCs/>
          <w:sz w:val="24"/>
          <w:szCs w:val="24"/>
          <w:lang w:eastAsia="lt-LT"/>
        </w:rPr>
        <w:t xml:space="preserve"> </w:t>
      </w:r>
      <w:r w:rsidRPr="00BE0209">
        <w:rPr>
          <w:rFonts w:ascii="Times New Roman" w:eastAsia="Times New Roman" w:hAnsi="Times New Roman" w:cs="Times New Roman"/>
          <w:b/>
          <w:bCs/>
          <w:sz w:val="24"/>
          <w:szCs w:val="24"/>
          <w:lang w:eastAsia="lt-LT"/>
        </w:rPr>
        <w:t>Kaip įstatym</w:t>
      </w:r>
      <w:r w:rsidR="002F3928" w:rsidRPr="00BE0209">
        <w:rPr>
          <w:rFonts w:ascii="Times New Roman" w:eastAsia="Times New Roman" w:hAnsi="Times New Roman" w:cs="Times New Roman"/>
          <w:b/>
          <w:bCs/>
          <w:sz w:val="24"/>
          <w:szCs w:val="24"/>
          <w:lang w:eastAsia="lt-LT"/>
        </w:rPr>
        <w:t>o</w:t>
      </w:r>
      <w:r w:rsidRPr="00BE0209">
        <w:rPr>
          <w:rFonts w:ascii="Times New Roman" w:eastAsia="Times New Roman" w:hAnsi="Times New Roman" w:cs="Times New Roman"/>
          <w:b/>
          <w:bCs/>
          <w:sz w:val="24"/>
          <w:szCs w:val="24"/>
          <w:lang w:eastAsia="lt-LT"/>
        </w:rPr>
        <w:t xml:space="preserve"> įgyvendinimas atsilieps verslo sąlygoms ir jo plėtrai</w:t>
      </w:r>
    </w:p>
    <w:p w14:paraId="726D6B86" w14:textId="2CC7D7BA"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t>Įstatym</w:t>
      </w:r>
      <w:r w:rsidR="002F3928" w:rsidRPr="00BE0209">
        <w:rPr>
          <w:rFonts w:ascii="Times New Roman" w:eastAsia="Times New Roman" w:hAnsi="Times New Roman" w:cs="Times New Roman"/>
          <w:sz w:val="24"/>
          <w:szCs w:val="24"/>
          <w:lang w:eastAsia="lt-LT"/>
        </w:rPr>
        <w:t>o</w:t>
      </w:r>
      <w:r w:rsidR="00516FEF" w:rsidRPr="00BE0209">
        <w:rPr>
          <w:rFonts w:ascii="Times New Roman" w:eastAsia="Times New Roman" w:hAnsi="Times New Roman" w:cs="Times New Roman"/>
          <w:sz w:val="24"/>
          <w:szCs w:val="24"/>
          <w:lang w:eastAsia="lt-LT"/>
        </w:rPr>
        <w:t xml:space="preserve"> </w:t>
      </w:r>
      <w:r w:rsidRPr="00BE0209">
        <w:rPr>
          <w:rFonts w:ascii="Times New Roman" w:eastAsia="Times New Roman" w:hAnsi="Times New Roman" w:cs="Times New Roman"/>
          <w:sz w:val="24"/>
          <w:szCs w:val="24"/>
          <w:lang w:eastAsia="lt-LT"/>
        </w:rPr>
        <w:t>nuostatų įgyvendinimas verslo sąlygoms ir jo plėtrai įtakos neturės.</w:t>
      </w:r>
    </w:p>
    <w:p w14:paraId="0C2504F0" w14:textId="7924542A" w:rsidR="00022FC0" w:rsidRPr="00BE0209" w:rsidRDefault="00022FC0" w:rsidP="00AD7C23">
      <w:pPr>
        <w:spacing w:after="0" w:line="240" w:lineRule="auto"/>
        <w:ind w:right="-1" w:firstLine="851"/>
        <w:jc w:val="both"/>
        <w:rPr>
          <w:rFonts w:ascii="Times New Roman" w:hAnsi="Times New Roman" w:cs="Times New Roman"/>
          <w:b/>
          <w:bCs/>
          <w:sz w:val="24"/>
          <w:szCs w:val="24"/>
        </w:rPr>
      </w:pPr>
      <w:r w:rsidRPr="00BE0209">
        <w:rPr>
          <w:rFonts w:ascii="Times New Roman" w:hAnsi="Times New Roman" w:cs="Times New Roman"/>
          <w:b/>
          <w:bCs/>
          <w:color w:val="000000"/>
          <w:sz w:val="24"/>
          <w:szCs w:val="24"/>
        </w:rPr>
        <w:t>8. Ar įstatymo projektas neprieštarauja strateginio lygmens planavimo dokumentams</w:t>
      </w:r>
    </w:p>
    <w:p w14:paraId="0C0BE8D7" w14:textId="281E0DD2" w:rsidR="00022FC0" w:rsidRPr="00BE0209" w:rsidRDefault="00022FC0" w:rsidP="00AD7C23">
      <w:pPr>
        <w:spacing w:after="0" w:line="240" w:lineRule="auto"/>
        <w:ind w:right="-1" w:firstLine="851"/>
        <w:jc w:val="both"/>
      </w:pPr>
      <w:r w:rsidRPr="00BE0209">
        <w:rPr>
          <w:rFonts w:ascii="Times New Roman" w:eastAsia="Times New Roman" w:hAnsi="Times New Roman" w:cs="Times New Roman"/>
          <w:sz w:val="24"/>
          <w:szCs w:val="24"/>
          <w:lang w:eastAsia="lt-LT"/>
        </w:rPr>
        <w:t>Įstatymo nuostatos strateginio lygmens planavimo dokumentams neprieštarauja.</w:t>
      </w:r>
    </w:p>
    <w:p w14:paraId="6AC2F17B" w14:textId="7245DB88" w:rsidR="003B1DD3" w:rsidRPr="00BE0209" w:rsidRDefault="00022FC0"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9</w:t>
      </w:r>
      <w:r w:rsidR="00516FEF" w:rsidRPr="00BE0209">
        <w:rPr>
          <w:rFonts w:ascii="Times New Roman" w:eastAsia="Times New Roman" w:hAnsi="Times New Roman" w:cs="Times New Roman"/>
          <w:b/>
          <w:bCs/>
          <w:sz w:val="24"/>
          <w:szCs w:val="24"/>
          <w:lang w:eastAsia="lt-LT"/>
        </w:rPr>
        <w:t xml:space="preserve">. </w:t>
      </w:r>
      <w:r w:rsidR="003B1DD3" w:rsidRPr="00BE0209">
        <w:rPr>
          <w:rFonts w:ascii="Times New Roman" w:eastAsia="Times New Roman" w:hAnsi="Times New Roman" w:cs="Times New Roman"/>
          <w:b/>
          <w:bCs/>
          <w:sz w:val="24"/>
          <w:szCs w:val="24"/>
          <w:lang w:eastAsia="lt-LT"/>
        </w:rPr>
        <w:t>Įstatym</w:t>
      </w:r>
      <w:r w:rsidR="002F3928" w:rsidRPr="00BE0209">
        <w:rPr>
          <w:rFonts w:ascii="Times New Roman" w:eastAsia="Times New Roman" w:hAnsi="Times New Roman" w:cs="Times New Roman"/>
          <w:b/>
          <w:bCs/>
          <w:sz w:val="24"/>
          <w:szCs w:val="24"/>
          <w:lang w:eastAsia="lt-LT"/>
        </w:rPr>
        <w:t>o</w:t>
      </w:r>
      <w:r w:rsidR="003B1DD3" w:rsidRPr="00BE0209">
        <w:rPr>
          <w:rFonts w:ascii="Times New Roman" w:eastAsia="Times New Roman" w:hAnsi="Times New Roman" w:cs="Times New Roman"/>
          <w:b/>
          <w:bCs/>
          <w:sz w:val="24"/>
          <w:szCs w:val="24"/>
          <w:lang w:eastAsia="lt-LT"/>
        </w:rPr>
        <w:t xml:space="preserve"> inkorporavimas į teisinę sistemą, kokius teisės aktus būtina priimti, kokius galiojančius teisės aktus reikia pakeisti ar pripažinti netekusiais galios</w:t>
      </w:r>
    </w:p>
    <w:p w14:paraId="53B6FAFC" w14:textId="3040EBC4"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t>Priėmus įstatym</w:t>
      </w:r>
      <w:r w:rsidR="002F3928" w:rsidRPr="00BE0209">
        <w:rPr>
          <w:rFonts w:ascii="Times New Roman" w:eastAsia="Times New Roman" w:hAnsi="Times New Roman" w:cs="Times New Roman"/>
          <w:sz w:val="24"/>
          <w:szCs w:val="24"/>
          <w:lang w:eastAsia="lt-LT"/>
        </w:rPr>
        <w:t>o</w:t>
      </w:r>
      <w:r w:rsidRPr="00BE0209">
        <w:rPr>
          <w:rFonts w:ascii="Times New Roman" w:eastAsia="Times New Roman" w:hAnsi="Times New Roman" w:cs="Times New Roman"/>
          <w:sz w:val="24"/>
          <w:szCs w:val="24"/>
          <w:lang w:eastAsia="lt-LT"/>
        </w:rPr>
        <w:t xml:space="preserve"> projekt</w:t>
      </w:r>
      <w:r w:rsidR="002F3928" w:rsidRPr="00BE0209">
        <w:rPr>
          <w:rFonts w:ascii="Times New Roman" w:eastAsia="Times New Roman" w:hAnsi="Times New Roman" w:cs="Times New Roman"/>
          <w:sz w:val="24"/>
          <w:szCs w:val="24"/>
          <w:lang w:eastAsia="lt-LT"/>
        </w:rPr>
        <w:t>ą</w:t>
      </w:r>
      <w:r w:rsidR="004A4B9A" w:rsidRPr="00BE0209">
        <w:rPr>
          <w:rFonts w:ascii="Times New Roman" w:eastAsia="Times New Roman" w:hAnsi="Times New Roman" w:cs="Times New Roman"/>
          <w:sz w:val="24"/>
          <w:szCs w:val="24"/>
          <w:lang w:eastAsia="lt-LT"/>
        </w:rPr>
        <w:t xml:space="preserve">, </w:t>
      </w:r>
      <w:r w:rsidRPr="00BE0209">
        <w:rPr>
          <w:rFonts w:ascii="Times New Roman" w:eastAsia="Times New Roman" w:hAnsi="Times New Roman" w:cs="Times New Roman"/>
          <w:sz w:val="24"/>
          <w:szCs w:val="24"/>
          <w:lang w:eastAsia="lt-LT"/>
        </w:rPr>
        <w:t>kitų įstatymų priimti, pakeisti ar pripažinti netekusiais galios nereikės.</w:t>
      </w:r>
    </w:p>
    <w:p w14:paraId="2DC786B1" w14:textId="7D03D9D4" w:rsidR="003B1DD3" w:rsidRPr="00BE0209" w:rsidRDefault="00022FC0"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10</w:t>
      </w:r>
      <w:r w:rsidR="00516FEF" w:rsidRPr="00BE0209">
        <w:rPr>
          <w:rFonts w:ascii="Times New Roman" w:eastAsia="Times New Roman" w:hAnsi="Times New Roman" w:cs="Times New Roman"/>
          <w:b/>
          <w:bCs/>
          <w:sz w:val="24"/>
          <w:szCs w:val="24"/>
          <w:lang w:eastAsia="lt-LT"/>
        </w:rPr>
        <w:t xml:space="preserve">. </w:t>
      </w:r>
      <w:r w:rsidR="003B1DD3" w:rsidRPr="00BE0209">
        <w:rPr>
          <w:rFonts w:ascii="Times New Roman" w:eastAsia="Times New Roman" w:hAnsi="Times New Roman" w:cs="Times New Roman"/>
          <w:b/>
          <w:bCs/>
          <w:sz w:val="24"/>
          <w:szCs w:val="24"/>
          <w:lang w:eastAsia="lt-LT"/>
        </w:rPr>
        <w:t>Ar įstatym</w:t>
      </w:r>
      <w:r w:rsidR="002F3928" w:rsidRPr="00BE0209">
        <w:rPr>
          <w:rFonts w:ascii="Times New Roman" w:eastAsia="Times New Roman" w:hAnsi="Times New Roman" w:cs="Times New Roman"/>
          <w:b/>
          <w:bCs/>
          <w:sz w:val="24"/>
          <w:szCs w:val="24"/>
          <w:lang w:eastAsia="lt-LT"/>
        </w:rPr>
        <w:t>o</w:t>
      </w:r>
      <w:r w:rsidR="003B1DD3" w:rsidRPr="00BE0209">
        <w:rPr>
          <w:rFonts w:ascii="Times New Roman" w:eastAsia="Times New Roman" w:hAnsi="Times New Roman" w:cs="Times New Roman"/>
          <w:b/>
          <w:bCs/>
          <w:sz w:val="24"/>
          <w:szCs w:val="24"/>
          <w:lang w:eastAsia="lt-LT"/>
        </w:rPr>
        <w:t xml:space="preserve"> projekta</w:t>
      </w:r>
      <w:r w:rsidR="002F3928" w:rsidRPr="00BE0209">
        <w:rPr>
          <w:rFonts w:ascii="Times New Roman" w:eastAsia="Times New Roman" w:hAnsi="Times New Roman" w:cs="Times New Roman"/>
          <w:b/>
          <w:bCs/>
          <w:sz w:val="24"/>
          <w:szCs w:val="24"/>
          <w:lang w:eastAsia="lt-LT"/>
        </w:rPr>
        <w:t>s</w:t>
      </w:r>
      <w:r w:rsidR="003B1DD3" w:rsidRPr="00BE0209">
        <w:rPr>
          <w:rFonts w:ascii="Times New Roman" w:eastAsia="Times New Roman" w:hAnsi="Times New Roman" w:cs="Times New Roman"/>
          <w:b/>
          <w:bCs/>
          <w:sz w:val="24"/>
          <w:szCs w:val="24"/>
          <w:lang w:eastAsia="lt-LT"/>
        </w:rPr>
        <w:t xml:space="preserve"> parengt</w:t>
      </w:r>
      <w:r w:rsidR="002F3928" w:rsidRPr="00BE0209">
        <w:rPr>
          <w:rFonts w:ascii="Times New Roman" w:eastAsia="Times New Roman" w:hAnsi="Times New Roman" w:cs="Times New Roman"/>
          <w:b/>
          <w:bCs/>
          <w:sz w:val="24"/>
          <w:szCs w:val="24"/>
          <w:lang w:eastAsia="lt-LT"/>
        </w:rPr>
        <w:t>as</w:t>
      </w:r>
      <w:r w:rsidR="003B1DD3" w:rsidRPr="00BE0209">
        <w:rPr>
          <w:rFonts w:ascii="Times New Roman" w:eastAsia="Times New Roman" w:hAnsi="Times New Roman" w:cs="Times New Roman"/>
          <w:b/>
          <w:bCs/>
          <w:sz w:val="24"/>
          <w:szCs w:val="24"/>
          <w:lang w:eastAsia="lt-LT"/>
        </w:rPr>
        <w:t xml:space="preserve"> laikantis Lietuvos Respublikos valstybinės kalbos, Teisėkūros pagrindų įstatymų reikalavimų, o įstatym</w:t>
      </w:r>
      <w:r w:rsidR="002F3928" w:rsidRPr="00BE0209">
        <w:rPr>
          <w:rFonts w:ascii="Times New Roman" w:eastAsia="Times New Roman" w:hAnsi="Times New Roman" w:cs="Times New Roman"/>
          <w:b/>
          <w:bCs/>
          <w:sz w:val="24"/>
          <w:szCs w:val="24"/>
          <w:lang w:eastAsia="lt-LT"/>
        </w:rPr>
        <w:t>o</w:t>
      </w:r>
      <w:r w:rsidR="003B1DD3" w:rsidRPr="00BE0209">
        <w:rPr>
          <w:rFonts w:ascii="Times New Roman" w:eastAsia="Times New Roman" w:hAnsi="Times New Roman" w:cs="Times New Roman"/>
          <w:b/>
          <w:bCs/>
          <w:sz w:val="24"/>
          <w:szCs w:val="24"/>
          <w:lang w:eastAsia="lt-LT"/>
        </w:rPr>
        <w:t xml:space="preserve"> projekt</w:t>
      </w:r>
      <w:r w:rsidR="002F3928" w:rsidRPr="00BE0209">
        <w:rPr>
          <w:rFonts w:ascii="Times New Roman" w:eastAsia="Times New Roman" w:hAnsi="Times New Roman" w:cs="Times New Roman"/>
          <w:b/>
          <w:bCs/>
          <w:sz w:val="24"/>
          <w:szCs w:val="24"/>
          <w:lang w:eastAsia="lt-LT"/>
        </w:rPr>
        <w:t>o</w:t>
      </w:r>
      <w:r w:rsidR="003B1DD3" w:rsidRPr="00BE0209">
        <w:rPr>
          <w:rFonts w:ascii="Times New Roman" w:eastAsia="Times New Roman" w:hAnsi="Times New Roman" w:cs="Times New Roman"/>
          <w:b/>
          <w:bCs/>
          <w:sz w:val="24"/>
          <w:szCs w:val="24"/>
          <w:lang w:eastAsia="lt-LT"/>
        </w:rPr>
        <w:t xml:space="preserve"> sąvokos ir jas įvardijantys terminai įvertinti Terminų banko įstatymo ir jo įgyvendinamųjų teisės aktų nustatyta tvarka</w:t>
      </w:r>
    </w:p>
    <w:p w14:paraId="5A86F26A" w14:textId="755EE2EB"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t>Įstatym</w:t>
      </w:r>
      <w:r w:rsidR="002F3928" w:rsidRPr="00BE0209">
        <w:rPr>
          <w:rFonts w:ascii="Times New Roman" w:eastAsia="Times New Roman" w:hAnsi="Times New Roman" w:cs="Times New Roman"/>
          <w:sz w:val="24"/>
          <w:szCs w:val="24"/>
          <w:lang w:eastAsia="lt-LT"/>
        </w:rPr>
        <w:t>o</w:t>
      </w:r>
      <w:r w:rsidRPr="00BE0209">
        <w:rPr>
          <w:rFonts w:ascii="Times New Roman" w:eastAsia="Times New Roman" w:hAnsi="Times New Roman" w:cs="Times New Roman"/>
          <w:sz w:val="24"/>
          <w:szCs w:val="24"/>
          <w:lang w:eastAsia="lt-LT"/>
        </w:rPr>
        <w:t xml:space="preserve"> projekta</w:t>
      </w:r>
      <w:r w:rsidR="002F3928" w:rsidRPr="00BE0209">
        <w:rPr>
          <w:rFonts w:ascii="Times New Roman" w:eastAsia="Times New Roman" w:hAnsi="Times New Roman" w:cs="Times New Roman"/>
          <w:sz w:val="24"/>
          <w:szCs w:val="24"/>
          <w:lang w:eastAsia="lt-LT"/>
        </w:rPr>
        <w:t>s parengtas</w:t>
      </w:r>
      <w:r w:rsidRPr="00BE0209">
        <w:rPr>
          <w:rFonts w:ascii="Times New Roman" w:eastAsia="Times New Roman" w:hAnsi="Times New Roman" w:cs="Times New Roman"/>
          <w:sz w:val="24"/>
          <w:szCs w:val="24"/>
          <w:lang w:eastAsia="lt-LT"/>
        </w:rPr>
        <w:t> laikantis Lietuvos Respublikos valstybinės kalbos įstatymo, Lietuvos Respublikos teisėkūros pagrindų įstatymo reikalavimų. Įstatymo projekto sąvok</w:t>
      </w:r>
      <w:r w:rsidR="003815F0" w:rsidRPr="00BE0209">
        <w:rPr>
          <w:rFonts w:ascii="Times New Roman" w:eastAsia="Times New Roman" w:hAnsi="Times New Roman" w:cs="Times New Roman"/>
          <w:sz w:val="24"/>
          <w:szCs w:val="24"/>
          <w:lang w:eastAsia="lt-LT"/>
        </w:rPr>
        <w:t>os</w:t>
      </w:r>
      <w:r w:rsidRPr="00BE0209">
        <w:rPr>
          <w:rFonts w:ascii="Times New Roman" w:eastAsia="Times New Roman" w:hAnsi="Times New Roman" w:cs="Times New Roman"/>
          <w:sz w:val="24"/>
          <w:szCs w:val="24"/>
          <w:lang w:eastAsia="lt-LT"/>
        </w:rPr>
        <w:t xml:space="preserve"> ir j</w:t>
      </w:r>
      <w:r w:rsidR="003815F0" w:rsidRPr="00BE0209">
        <w:rPr>
          <w:rFonts w:ascii="Times New Roman" w:eastAsia="Times New Roman" w:hAnsi="Times New Roman" w:cs="Times New Roman"/>
          <w:sz w:val="24"/>
          <w:szCs w:val="24"/>
          <w:lang w:eastAsia="lt-LT"/>
        </w:rPr>
        <w:t>as</w:t>
      </w:r>
      <w:r w:rsidRPr="00BE0209">
        <w:rPr>
          <w:rFonts w:ascii="Times New Roman" w:eastAsia="Times New Roman" w:hAnsi="Times New Roman" w:cs="Times New Roman"/>
          <w:sz w:val="24"/>
          <w:szCs w:val="24"/>
          <w:lang w:eastAsia="lt-LT"/>
        </w:rPr>
        <w:t xml:space="preserve"> įvardijant</w:t>
      </w:r>
      <w:r w:rsidR="003815F0" w:rsidRPr="00BE0209">
        <w:rPr>
          <w:rFonts w:ascii="Times New Roman" w:eastAsia="Times New Roman" w:hAnsi="Times New Roman" w:cs="Times New Roman"/>
          <w:sz w:val="24"/>
          <w:szCs w:val="24"/>
          <w:lang w:eastAsia="lt-LT"/>
        </w:rPr>
        <w:t>y</w:t>
      </w:r>
      <w:r w:rsidRPr="00BE0209">
        <w:rPr>
          <w:rFonts w:ascii="Times New Roman" w:eastAsia="Times New Roman" w:hAnsi="Times New Roman" w:cs="Times New Roman"/>
          <w:sz w:val="24"/>
          <w:szCs w:val="24"/>
          <w:lang w:eastAsia="lt-LT"/>
        </w:rPr>
        <w:t>s termina</w:t>
      </w:r>
      <w:r w:rsidR="003815F0" w:rsidRPr="00BE0209">
        <w:rPr>
          <w:rFonts w:ascii="Times New Roman" w:eastAsia="Times New Roman" w:hAnsi="Times New Roman" w:cs="Times New Roman"/>
          <w:sz w:val="24"/>
          <w:szCs w:val="24"/>
          <w:lang w:eastAsia="lt-LT"/>
        </w:rPr>
        <w:t>i</w:t>
      </w:r>
      <w:r w:rsidRPr="00BE0209">
        <w:rPr>
          <w:rFonts w:ascii="Times New Roman" w:eastAsia="Times New Roman" w:hAnsi="Times New Roman" w:cs="Times New Roman"/>
          <w:sz w:val="24"/>
          <w:szCs w:val="24"/>
          <w:lang w:eastAsia="lt-LT"/>
        </w:rPr>
        <w:t xml:space="preserve"> </w:t>
      </w:r>
      <w:r w:rsidR="00022FC0" w:rsidRPr="00BE0209">
        <w:rPr>
          <w:rFonts w:ascii="Times New Roman" w:eastAsia="Times New Roman" w:hAnsi="Times New Roman" w:cs="Times New Roman"/>
          <w:sz w:val="24"/>
          <w:szCs w:val="24"/>
          <w:lang w:eastAsia="lt-LT"/>
        </w:rPr>
        <w:t xml:space="preserve">buvo </w:t>
      </w:r>
      <w:r w:rsidRPr="00BE0209">
        <w:rPr>
          <w:rFonts w:ascii="Times New Roman" w:eastAsia="Times New Roman" w:hAnsi="Times New Roman" w:cs="Times New Roman"/>
          <w:sz w:val="24"/>
          <w:szCs w:val="24"/>
          <w:lang w:eastAsia="lt-LT"/>
        </w:rPr>
        <w:t>pateikt</w:t>
      </w:r>
      <w:r w:rsidR="00D21397" w:rsidRPr="00BE0209">
        <w:rPr>
          <w:rFonts w:ascii="Times New Roman" w:eastAsia="Times New Roman" w:hAnsi="Times New Roman" w:cs="Times New Roman"/>
          <w:sz w:val="24"/>
          <w:szCs w:val="24"/>
          <w:lang w:eastAsia="lt-LT"/>
        </w:rPr>
        <w:t>i</w:t>
      </w:r>
      <w:r w:rsidRPr="00BE0209">
        <w:rPr>
          <w:rFonts w:ascii="Times New Roman" w:eastAsia="Times New Roman" w:hAnsi="Times New Roman" w:cs="Times New Roman"/>
          <w:sz w:val="24"/>
          <w:szCs w:val="24"/>
          <w:lang w:eastAsia="lt-LT"/>
        </w:rPr>
        <w:t xml:space="preserve"> įvertinti Lietuvos Respublikos terminų banko įstatymo ir jo įgyvendinamųjų teisės aktų nustatyta tvarka</w:t>
      </w:r>
      <w:r w:rsidR="00022FC0" w:rsidRPr="00BE0209">
        <w:rPr>
          <w:rFonts w:ascii="Times New Roman" w:eastAsia="Times New Roman" w:hAnsi="Times New Roman" w:cs="Times New Roman"/>
          <w:sz w:val="24"/>
          <w:szCs w:val="24"/>
          <w:lang w:eastAsia="lt-LT"/>
        </w:rPr>
        <w:t xml:space="preserve"> ir yra aprobuoti.</w:t>
      </w:r>
    </w:p>
    <w:p w14:paraId="060EBC9B" w14:textId="17C889BD" w:rsidR="003B1DD3" w:rsidRPr="00BE0209" w:rsidRDefault="00516FEF"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1</w:t>
      </w:r>
      <w:r w:rsidR="00022FC0" w:rsidRPr="00BE0209">
        <w:rPr>
          <w:rFonts w:ascii="Times New Roman" w:eastAsia="Times New Roman" w:hAnsi="Times New Roman" w:cs="Times New Roman"/>
          <w:b/>
          <w:bCs/>
          <w:sz w:val="24"/>
          <w:szCs w:val="24"/>
          <w:lang w:eastAsia="lt-LT"/>
        </w:rPr>
        <w:t>1</w:t>
      </w:r>
      <w:r w:rsidRPr="00BE0209">
        <w:rPr>
          <w:rFonts w:ascii="Times New Roman" w:eastAsia="Times New Roman" w:hAnsi="Times New Roman" w:cs="Times New Roman"/>
          <w:b/>
          <w:bCs/>
          <w:sz w:val="24"/>
          <w:szCs w:val="24"/>
          <w:lang w:eastAsia="lt-LT"/>
        </w:rPr>
        <w:t xml:space="preserve">. </w:t>
      </w:r>
      <w:r w:rsidR="003B1DD3" w:rsidRPr="00BE0209">
        <w:rPr>
          <w:rFonts w:ascii="Times New Roman" w:eastAsia="Times New Roman" w:hAnsi="Times New Roman" w:cs="Times New Roman"/>
          <w:b/>
          <w:bCs/>
          <w:sz w:val="24"/>
          <w:szCs w:val="24"/>
          <w:lang w:eastAsia="lt-LT"/>
        </w:rPr>
        <w:t>Ar įstatym</w:t>
      </w:r>
      <w:r w:rsidR="00DE163C" w:rsidRPr="00BE0209">
        <w:rPr>
          <w:rFonts w:ascii="Times New Roman" w:eastAsia="Times New Roman" w:hAnsi="Times New Roman" w:cs="Times New Roman"/>
          <w:b/>
          <w:bCs/>
          <w:sz w:val="24"/>
          <w:szCs w:val="24"/>
          <w:lang w:eastAsia="lt-LT"/>
        </w:rPr>
        <w:t>o</w:t>
      </w:r>
      <w:r w:rsidR="003B1DD3" w:rsidRPr="00BE0209">
        <w:rPr>
          <w:rFonts w:ascii="Times New Roman" w:eastAsia="Times New Roman" w:hAnsi="Times New Roman" w:cs="Times New Roman"/>
          <w:b/>
          <w:bCs/>
          <w:sz w:val="24"/>
          <w:szCs w:val="24"/>
          <w:lang w:eastAsia="lt-LT"/>
        </w:rPr>
        <w:t xml:space="preserve"> projekta</w:t>
      </w:r>
      <w:r w:rsidR="00DE163C" w:rsidRPr="00BE0209">
        <w:rPr>
          <w:rFonts w:ascii="Times New Roman" w:eastAsia="Times New Roman" w:hAnsi="Times New Roman" w:cs="Times New Roman"/>
          <w:b/>
          <w:bCs/>
          <w:sz w:val="24"/>
          <w:szCs w:val="24"/>
          <w:lang w:eastAsia="lt-LT"/>
        </w:rPr>
        <w:t>s</w:t>
      </w:r>
      <w:r w:rsidR="003B1DD3" w:rsidRPr="00BE0209">
        <w:rPr>
          <w:rFonts w:ascii="Times New Roman" w:eastAsia="Times New Roman" w:hAnsi="Times New Roman" w:cs="Times New Roman"/>
          <w:b/>
          <w:bCs/>
          <w:sz w:val="24"/>
          <w:szCs w:val="24"/>
          <w:lang w:eastAsia="lt-LT"/>
        </w:rPr>
        <w:t xml:space="preserve"> atitinka Žmogaus teisių ir pagrindinių laisvių apsaugos konvencijos nuostatas ir Europos Sąjungos dokumentus</w:t>
      </w:r>
    </w:p>
    <w:p w14:paraId="7E662F97" w14:textId="7BC1B226"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t>Įstatym</w:t>
      </w:r>
      <w:r w:rsidR="00DE163C" w:rsidRPr="00BE0209">
        <w:rPr>
          <w:rFonts w:ascii="Times New Roman" w:eastAsia="Times New Roman" w:hAnsi="Times New Roman" w:cs="Times New Roman"/>
          <w:sz w:val="24"/>
          <w:szCs w:val="24"/>
          <w:lang w:eastAsia="lt-LT"/>
        </w:rPr>
        <w:t>o</w:t>
      </w:r>
      <w:r w:rsidRPr="00BE0209">
        <w:rPr>
          <w:rFonts w:ascii="Times New Roman" w:eastAsia="Times New Roman" w:hAnsi="Times New Roman" w:cs="Times New Roman"/>
          <w:sz w:val="24"/>
          <w:szCs w:val="24"/>
          <w:lang w:eastAsia="lt-LT"/>
        </w:rPr>
        <w:t xml:space="preserve"> projekta</w:t>
      </w:r>
      <w:r w:rsidR="009664E3" w:rsidRPr="00BE0209">
        <w:rPr>
          <w:rFonts w:ascii="Times New Roman" w:eastAsia="Times New Roman" w:hAnsi="Times New Roman" w:cs="Times New Roman"/>
          <w:sz w:val="24"/>
          <w:szCs w:val="24"/>
          <w:lang w:eastAsia="lt-LT"/>
        </w:rPr>
        <w:t>s</w:t>
      </w:r>
      <w:r w:rsidRPr="00BE0209">
        <w:rPr>
          <w:rFonts w:ascii="Times New Roman" w:eastAsia="Times New Roman" w:hAnsi="Times New Roman" w:cs="Times New Roman"/>
          <w:sz w:val="24"/>
          <w:szCs w:val="24"/>
          <w:lang w:eastAsia="lt-LT"/>
        </w:rPr>
        <w:t xml:space="preserve"> neprieštarauja Žmogaus teisių ir pagrindinių laisvių apsaugos konvencijos nuostatoms ir Europos Sąjungos dokumentams.</w:t>
      </w:r>
    </w:p>
    <w:p w14:paraId="313CB748" w14:textId="0358C48C" w:rsidR="003B1DD3" w:rsidRPr="00BE0209" w:rsidRDefault="00516FEF"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1</w:t>
      </w:r>
      <w:r w:rsidR="00022FC0" w:rsidRPr="00BE0209">
        <w:rPr>
          <w:rFonts w:ascii="Times New Roman" w:eastAsia="Times New Roman" w:hAnsi="Times New Roman" w:cs="Times New Roman"/>
          <w:b/>
          <w:bCs/>
          <w:sz w:val="24"/>
          <w:szCs w:val="24"/>
          <w:lang w:eastAsia="lt-LT"/>
        </w:rPr>
        <w:t>2</w:t>
      </w:r>
      <w:r w:rsidRPr="00BE0209">
        <w:rPr>
          <w:rFonts w:ascii="Times New Roman" w:eastAsia="Times New Roman" w:hAnsi="Times New Roman" w:cs="Times New Roman"/>
          <w:b/>
          <w:bCs/>
          <w:sz w:val="24"/>
          <w:szCs w:val="24"/>
          <w:lang w:eastAsia="lt-LT"/>
        </w:rPr>
        <w:t xml:space="preserve">. </w:t>
      </w:r>
      <w:r w:rsidR="003B1DD3" w:rsidRPr="00BE0209">
        <w:rPr>
          <w:rFonts w:ascii="Times New Roman" w:eastAsia="Times New Roman" w:hAnsi="Times New Roman" w:cs="Times New Roman"/>
          <w:b/>
          <w:bCs/>
          <w:sz w:val="24"/>
          <w:szCs w:val="24"/>
          <w:lang w:eastAsia="lt-LT"/>
        </w:rPr>
        <w:t>Jeigu įstatym</w:t>
      </w:r>
      <w:r w:rsidR="00DE163C" w:rsidRPr="00BE0209">
        <w:rPr>
          <w:rFonts w:ascii="Times New Roman" w:eastAsia="Times New Roman" w:hAnsi="Times New Roman" w:cs="Times New Roman"/>
          <w:b/>
          <w:bCs/>
          <w:sz w:val="24"/>
          <w:szCs w:val="24"/>
          <w:lang w:eastAsia="lt-LT"/>
        </w:rPr>
        <w:t>ui</w:t>
      </w:r>
      <w:r w:rsidR="003B1DD3" w:rsidRPr="00BE0209">
        <w:rPr>
          <w:rFonts w:ascii="Times New Roman" w:eastAsia="Times New Roman" w:hAnsi="Times New Roman" w:cs="Times New Roman"/>
          <w:b/>
          <w:bCs/>
          <w:sz w:val="24"/>
          <w:szCs w:val="24"/>
          <w:lang w:eastAsia="lt-LT"/>
        </w:rPr>
        <w:t xml:space="preserve"> įgyvendinti reikia įgyvendinamųjų teisės aktų, – kas ir kada juos turėtų priimti</w:t>
      </w:r>
    </w:p>
    <w:p w14:paraId="01500FB7" w14:textId="1BD6983B" w:rsidR="003B1DD3" w:rsidRPr="00BE0209" w:rsidRDefault="003B1DD3" w:rsidP="00AD7C23">
      <w:pPr>
        <w:spacing w:after="0" w:line="240" w:lineRule="auto"/>
        <w:ind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t>Priėmus įstatymo projektą, reikės pakeisti:</w:t>
      </w:r>
    </w:p>
    <w:p w14:paraId="777788B0" w14:textId="12793CA6" w:rsidR="003616E2" w:rsidRPr="00BE0209" w:rsidRDefault="00E4623D" w:rsidP="00AD7C23">
      <w:pPr>
        <w:pStyle w:val="BodyText1"/>
        <w:numPr>
          <w:ilvl w:val="0"/>
          <w:numId w:val="6"/>
        </w:numPr>
        <w:tabs>
          <w:tab w:val="left" w:pos="1134"/>
        </w:tabs>
        <w:spacing w:line="240" w:lineRule="auto"/>
        <w:ind w:left="0" w:firstLine="851"/>
        <w:rPr>
          <w:color w:val="auto"/>
          <w:sz w:val="24"/>
          <w:szCs w:val="24"/>
        </w:rPr>
      </w:pPr>
      <w:r w:rsidRPr="00BE0209">
        <w:rPr>
          <w:color w:val="auto"/>
          <w:sz w:val="24"/>
          <w:szCs w:val="24"/>
        </w:rPr>
        <w:t>Lietuvos Respublikos Vyriausybės 2001 m. gruodžio 14 d. nutarim</w:t>
      </w:r>
      <w:r w:rsidR="00764DF8" w:rsidRPr="00BE0209">
        <w:rPr>
          <w:color w:val="auto"/>
          <w:sz w:val="24"/>
          <w:szCs w:val="24"/>
        </w:rPr>
        <w:t>ą</w:t>
      </w:r>
      <w:r w:rsidRPr="00BE0209">
        <w:rPr>
          <w:color w:val="auto"/>
          <w:sz w:val="24"/>
          <w:szCs w:val="24"/>
        </w:rPr>
        <w:t xml:space="preserve"> Nr. 1524 „Dėl valstybės ilgalaikio materialiojo turto, valstybės ir savivaldybių nekilnojamojo turto nuomos“</w:t>
      </w:r>
      <w:r w:rsidR="003616E2" w:rsidRPr="00BE0209">
        <w:rPr>
          <w:color w:val="auto"/>
          <w:sz w:val="24"/>
          <w:szCs w:val="24"/>
        </w:rPr>
        <w:t>;</w:t>
      </w:r>
    </w:p>
    <w:p w14:paraId="545230D4" w14:textId="77777777" w:rsidR="003616E2" w:rsidRPr="00BE0209" w:rsidRDefault="003B1DD3" w:rsidP="00AD7C23">
      <w:pPr>
        <w:pStyle w:val="BodyText1"/>
        <w:numPr>
          <w:ilvl w:val="0"/>
          <w:numId w:val="6"/>
        </w:numPr>
        <w:tabs>
          <w:tab w:val="left" w:pos="1134"/>
        </w:tabs>
        <w:spacing w:line="240" w:lineRule="auto"/>
        <w:ind w:left="0" w:right="-1" w:firstLine="851"/>
        <w:rPr>
          <w:color w:val="auto"/>
          <w:sz w:val="24"/>
          <w:szCs w:val="24"/>
        </w:rPr>
      </w:pPr>
      <w:r w:rsidRPr="00BE0209">
        <w:rPr>
          <w:color w:val="auto"/>
          <w:sz w:val="24"/>
          <w:szCs w:val="24"/>
          <w:lang w:eastAsia="lt-LT"/>
        </w:rPr>
        <w:t>Lietuvos Respublikos Vyriausybės 2006 m. lapkričio 8 d. nutarimą Nr. 1098 „Dėl tarptautinių oro uostų žemės nuomos“;</w:t>
      </w:r>
    </w:p>
    <w:p w14:paraId="7028228F" w14:textId="77777777" w:rsidR="003616E2" w:rsidRPr="00BE0209" w:rsidRDefault="003B1DD3" w:rsidP="00AD7C23">
      <w:pPr>
        <w:pStyle w:val="BodyText1"/>
        <w:numPr>
          <w:ilvl w:val="0"/>
          <w:numId w:val="6"/>
        </w:numPr>
        <w:tabs>
          <w:tab w:val="left" w:pos="1134"/>
        </w:tabs>
        <w:spacing w:line="240" w:lineRule="auto"/>
        <w:ind w:left="0" w:right="-1" w:firstLine="851"/>
        <w:rPr>
          <w:color w:val="auto"/>
          <w:sz w:val="24"/>
          <w:szCs w:val="24"/>
        </w:rPr>
      </w:pPr>
      <w:r w:rsidRPr="00BE0209">
        <w:rPr>
          <w:color w:val="auto"/>
          <w:sz w:val="24"/>
          <w:szCs w:val="24"/>
          <w:lang w:eastAsia="lt-LT"/>
        </w:rPr>
        <w:t>Lietuvos Respublikos Vyriausybės 2006 m. spalio 31 d. nutarimą Nr. 1088 „Dėl Tarptautinių oro uostų žemės nuomos mokesčio apskaičiavimo tvarkos ir dydžių aprašo patvirtinimo“;</w:t>
      </w:r>
    </w:p>
    <w:p w14:paraId="20FBF659" w14:textId="77777777" w:rsidR="00F9238D" w:rsidRPr="00BE0209" w:rsidRDefault="003B1DD3" w:rsidP="00AD7C23">
      <w:pPr>
        <w:pStyle w:val="BodyText1"/>
        <w:numPr>
          <w:ilvl w:val="0"/>
          <w:numId w:val="6"/>
        </w:numPr>
        <w:tabs>
          <w:tab w:val="left" w:pos="1134"/>
        </w:tabs>
        <w:spacing w:line="240" w:lineRule="auto"/>
        <w:ind w:left="0" w:right="-1" w:firstLine="851"/>
        <w:rPr>
          <w:color w:val="auto"/>
          <w:sz w:val="24"/>
          <w:szCs w:val="24"/>
        </w:rPr>
      </w:pPr>
      <w:r w:rsidRPr="00BE0209">
        <w:rPr>
          <w:color w:val="auto"/>
          <w:sz w:val="24"/>
          <w:szCs w:val="24"/>
          <w:lang w:eastAsia="lt-LT"/>
        </w:rPr>
        <w:t>Lietuvos Respublikos Vyriausybės 2010 m. lapkričio 10 d. nutarimą Nr. 1613-7 „Dėl Nacionalinės civilinės aviacijos saugumo programos patvirtinimo“;</w:t>
      </w:r>
    </w:p>
    <w:p w14:paraId="5EB2FC9C" w14:textId="77777777" w:rsidR="009664E3" w:rsidRPr="00BE0209" w:rsidRDefault="00896B5E" w:rsidP="00AD7C23">
      <w:pPr>
        <w:pStyle w:val="BodyText1"/>
        <w:numPr>
          <w:ilvl w:val="0"/>
          <w:numId w:val="6"/>
        </w:numPr>
        <w:tabs>
          <w:tab w:val="left" w:pos="1134"/>
        </w:tabs>
        <w:spacing w:line="240" w:lineRule="auto"/>
        <w:ind w:left="0" w:right="-1" w:firstLine="851"/>
        <w:rPr>
          <w:color w:val="auto"/>
          <w:sz w:val="24"/>
          <w:szCs w:val="24"/>
        </w:rPr>
      </w:pPr>
      <w:r w:rsidRPr="00BE0209">
        <w:rPr>
          <w:sz w:val="24"/>
          <w:szCs w:val="24"/>
        </w:rPr>
        <w:t>Lietuvos</w:t>
      </w:r>
      <w:r w:rsidR="00F9238D" w:rsidRPr="00BE0209">
        <w:rPr>
          <w:sz w:val="24"/>
          <w:szCs w:val="24"/>
        </w:rPr>
        <w:t xml:space="preserve"> </w:t>
      </w:r>
      <w:r w:rsidRPr="00BE0209">
        <w:rPr>
          <w:sz w:val="24"/>
          <w:szCs w:val="24"/>
        </w:rPr>
        <w:t>Respublikos Vyriausybės 2000 m. gruodžio 15 d. nutarim</w:t>
      </w:r>
      <w:r w:rsidR="009664E3" w:rsidRPr="00BE0209">
        <w:rPr>
          <w:sz w:val="24"/>
          <w:szCs w:val="24"/>
        </w:rPr>
        <w:t>ą</w:t>
      </w:r>
      <w:r w:rsidRPr="00BE0209">
        <w:rPr>
          <w:sz w:val="24"/>
          <w:szCs w:val="24"/>
        </w:rPr>
        <w:t xml:space="preserve"> Nr. 1458 „Dėl </w:t>
      </w:r>
      <w:r w:rsidR="00F9238D" w:rsidRPr="00BE0209">
        <w:rPr>
          <w:sz w:val="24"/>
          <w:szCs w:val="24"/>
        </w:rPr>
        <w:t>k</w:t>
      </w:r>
      <w:r w:rsidRPr="00BE0209">
        <w:rPr>
          <w:sz w:val="24"/>
          <w:szCs w:val="24"/>
        </w:rPr>
        <w:t>onkrečių valstybės</w:t>
      </w:r>
      <w:r w:rsidR="00F9238D" w:rsidRPr="00BE0209">
        <w:rPr>
          <w:sz w:val="24"/>
          <w:szCs w:val="24"/>
        </w:rPr>
        <w:t xml:space="preserve"> </w:t>
      </w:r>
      <w:r w:rsidRPr="00BE0209">
        <w:rPr>
          <w:sz w:val="24"/>
          <w:szCs w:val="24"/>
        </w:rPr>
        <w:t>rinkliavos dydžių sąrašo ir Valstybės rinkliavos mokėjimo ir grąžinimo taisyklių patvirtinimo“</w:t>
      </w:r>
      <w:r w:rsidR="009664E3" w:rsidRPr="00BE0209">
        <w:rPr>
          <w:sz w:val="24"/>
          <w:szCs w:val="24"/>
        </w:rPr>
        <w:t>;</w:t>
      </w:r>
    </w:p>
    <w:p w14:paraId="381C1CBE" w14:textId="1F562A6F" w:rsidR="009664E3" w:rsidRPr="00BE0209" w:rsidRDefault="009664E3" w:rsidP="00AD7C23">
      <w:pPr>
        <w:pStyle w:val="BodyText1"/>
        <w:numPr>
          <w:ilvl w:val="0"/>
          <w:numId w:val="6"/>
        </w:numPr>
        <w:tabs>
          <w:tab w:val="left" w:pos="1134"/>
        </w:tabs>
        <w:spacing w:line="240" w:lineRule="auto"/>
        <w:ind w:left="0" w:right="-1" w:firstLine="851"/>
        <w:rPr>
          <w:color w:val="auto"/>
          <w:sz w:val="24"/>
          <w:szCs w:val="24"/>
        </w:rPr>
      </w:pPr>
      <w:r w:rsidRPr="00BE0209">
        <w:rPr>
          <w:bCs/>
          <w:sz w:val="24"/>
          <w:szCs w:val="24"/>
        </w:rPr>
        <w:t xml:space="preserve">Lietuvos Respublikos Vyriausybės </w:t>
      </w:r>
      <w:r w:rsidRPr="00BE0209">
        <w:rPr>
          <w:sz w:val="24"/>
          <w:szCs w:val="24"/>
        </w:rPr>
        <w:t xml:space="preserve"> 2004 m. gruodžio 6 d. </w:t>
      </w:r>
      <w:r w:rsidRPr="00BE0209">
        <w:rPr>
          <w:bCs/>
          <w:sz w:val="24"/>
          <w:szCs w:val="24"/>
        </w:rPr>
        <w:t xml:space="preserve">nutarimą </w:t>
      </w:r>
      <w:r w:rsidRPr="00BE0209">
        <w:rPr>
          <w:sz w:val="24"/>
          <w:szCs w:val="24"/>
        </w:rPr>
        <w:t>Nr. 1592 „</w:t>
      </w:r>
      <w:r w:rsidRPr="00BE0209">
        <w:rPr>
          <w:bCs/>
          <w:sz w:val="24"/>
          <w:szCs w:val="24"/>
        </w:rPr>
        <w:t>Dėl Skrydžių, kuriais vežami labai svarbūs asmenys, vykdymo tvarkos aprašo patvirtinimo“;</w:t>
      </w:r>
    </w:p>
    <w:p w14:paraId="2E63B9E4" w14:textId="77777777" w:rsidR="00F9238D" w:rsidRPr="00BE0209" w:rsidRDefault="003B1DD3" w:rsidP="00AD7C23">
      <w:pPr>
        <w:pStyle w:val="BodyText1"/>
        <w:numPr>
          <w:ilvl w:val="0"/>
          <w:numId w:val="6"/>
        </w:numPr>
        <w:tabs>
          <w:tab w:val="left" w:pos="1134"/>
        </w:tabs>
        <w:spacing w:line="240" w:lineRule="auto"/>
        <w:ind w:left="0" w:right="-1" w:firstLine="851"/>
        <w:rPr>
          <w:color w:val="auto"/>
          <w:sz w:val="24"/>
          <w:szCs w:val="24"/>
        </w:rPr>
      </w:pPr>
      <w:r w:rsidRPr="00BE0209">
        <w:rPr>
          <w:color w:val="auto"/>
          <w:sz w:val="24"/>
          <w:szCs w:val="24"/>
          <w:lang w:eastAsia="lt-LT"/>
        </w:rPr>
        <w:t xml:space="preserve">Lietuvos Respublikos susisiekimo ministro 2002 m. balandžio 12 d. įsakymą </w:t>
      </w:r>
      <w:r w:rsidR="00764DF8" w:rsidRPr="00BE0209">
        <w:rPr>
          <w:color w:val="auto"/>
          <w:sz w:val="24"/>
          <w:szCs w:val="24"/>
          <w:lang w:eastAsia="lt-LT"/>
        </w:rPr>
        <w:br/>
      </w:r>
      <w:r w:rsidRPr="00BE0209">
        <w:rPr>
          <w:color w:val="auto"/>
          <w:sz w:val="24"/>
          <w:szCs w:val="24"/>
          <w:lang w:eastAsia="lt-LT"/>
        </w:rPr>
        <w:t>Nr. 3-144 „Dėl Antžeminių paslaugų teikimo oro uostuose taisyklių patvirtinimo“;</w:t>
      </w:r>
    </w:p>
    <w:p w14:paraId="65E8D7E2" w14:textId="77777777" w:rsidR="00F9238D" w:rsidRPr="00BE0209" w:rsidRDefault="003B1DD3" w:rsidP="00AD7C23">
      <w:pPr>
        <w:pStyle w:val="BodyText1"/>
        <w:numPr>
          <w:ilvl w:val="0"/>
          <w:numId w:val="6"/>
        </w:numPr>
        <w:tabs>
          <w:tab w:val="left" w:pos="1134"/>
        </w:tabs>
        <w:spacing w:line="240" w:lineRule="auto"/>
        <w:ind w:left="0" w:right="-1" w:firstLine="851"/>
        <w:rPr>
          <w:color w:val="auto"/>
          <w:sz w:val="24"/>
          <w:szCs w:val="24"/>
        </w:rPr>
      </w:pPr>
      <w:r w:rsidRPr="00BE0209">
        <w:rPr>
          <w:color w:val="auto"/>
          <w:sz w:val="24"/>
          <w:szCs w:val="24"/>
          <w:lang w:eastAsia="lt-LT"/>
        </w:rPr>
        <w:t>Lietuvos Respublikos krašto apsaugos ministro ir Lietuvos Respublikos užsienio reikalų ministro 2004 m. rugsėjo 29 d. įsakymą Nr. V-1065/V-123 „Dėl Užsienio šalių valstybės orlaivių skrydžių į Lietuvos Respublikos teritoriją, iš jos arba per ją paraiškų pateikimo ir leidimų atlikti šiuos skrydžius išdavimo tvarkos ir sąlygų aprašo patvirtinimo“</w:t>
      </w:r>
      <w:r w:rsidR="003616E2" w:rsidRPr="00BE0209">
        <w:rPr>
          <w:color w:val="auto"/>
          <w:sz w:val="24"/>
          <w:szCs w:val="24"/>
          <w:lang w:eastAsia="lt-LT"/>
        </w:rPr>
        <w:t>;</w:t>
      </w:r>
    </w:p>
    <w:p w14:paraId="671EA719" w14:textId="3BCDE0BB" w:rsidR="00F9238D" w:rsidRPr="00BE0209" w:rsidRDefault="003616E2" w:rsidP="00AD7C23">
      <w:pPr>
        <w:pStyle w:val="BodyText1"/>
        <w:numPr>
          <w:ilvl w:val="0"/>
          <w:numId w:val="6"/>
        </w:numPr>
        <w:tabs>
          <w:tab w:val="left" w:pos="1134"/>
        </w:tabs>
        <w:spacing w:line="240" w:lineRule="auto"/>
        <w:ind w:left="0" w:right="-1" w:firstLine="851"/>
        <w:rPr>
          <w:color w:val="auto"/>
          <w:sz w:val="24"/>
          <w:szCs w:val="24"/>
        </w:rPr>
      </w:pPr>
      <w:r w:rsidRPr="00BE0209">
        <w:rPr>
          <w:color w:val="auto"/>
          <w:sz w:val="24"/>
          <w:szCs w:val="24"/>
          <w:lang w:eastAsia="lt-LT"/>
        </w:rPr>
        <w:t xml:space="preserve">Lietuvos Respublikos susisiekimo ministro </w:t>
      </w:r>
      <w:r w:rsidR="00962B0A" w:rsidRPr="00BE0209">
        <w:rPr>
          <w:color w:val="auto"/>
          <w:sz w:val="24"/>
          <w:szCs w:val="24"/>
          <w:lang w:eastAsia="lt-LT"/>
        </w:rPr>
        <w:t>2019 m. gegužės 6 d. įsakymą „Dėl viešosios įstaigos Transporto kompetenc</w:t>
      </w:r>
      <w:r w:rsidR="003815F0" w:rsidRPr="00BE0209">
        <w:rPr>
          <w:color w:val="auto"/>
          <w:sz w:val="24"/>
          <w:szCs w:val="24"/>
          <w:lang w:eastAsia="lt-LT"/>
        </w:rPr>
        <w:t>ijų agentūros įstatų pakeitimo“;</w:t>
      </w:r>
    </w:p>
    <w:p w14:paraId="64333581" w14:textId="3A7A5F89" w:rsidR="00094B7F" w:rsidRPr="00BE0209" w:rsidRDefault="00094B7F" w:rsidP="00AD7C23">
      <w:pPr>
        <w:pStyle w:val="BodyText1"/>
        <w:numPr>
          <w:ilvl w:val="0"/>
          <w:numId w:val="6"/>
        </w:numPr>
        <w:tabs>
          <w:tab w:val="left" w:pos="1134"/>
        </w:tabs>
        <w:spacing w:line="240" w:lineRule="auto"/>
        <w:ind w:left="0" w:right="-1" w:firstLine="851"/>
        <w:rPr>
          <w:color w:val="auto"/>
          <w:sz w:val="24"/>
          <w:szCs w:val="24"/>
        </w:rPr>
      </w:pPr>
      <w:r w:rsidRPr="00BE0209">
        <w:rPr>
          <w:sz w:val="24"/>
          <w:szCs w:val="24"/>
        </w:rPr>
        <w:t>Lietuvos Respublikos susisiekimo ministro 2009 m. gegužės 4 d. įsakymą Nr. 3-193 „Dėl Nacionalinės civilinės aviacijos saugumo mokymo programos patvirtinimo“;</w:t>
      </w:r>
    </w:p>
    <w:p w14:paraId="492A6B4B" w14:textId="76590F0F" w:rsidR="003815F0" w:rsidRPr="00BE0209" w:rsidRDefault="003815F0" w:rsidP="00AD7C23">
      <w:pPr>
        <w:pStyle w:val="BodyText1"/>
        <w:numPr>
          <w:ilvl w:val="0"/>
          <w:numId w:val="6"/>
        </w:numPr>
        <w:tabs>
          <w:tab w:val="left" w:pos="1134"/>
        </w:tabs>
        <w:spacing w:line="240" w:lineRule="auto"/>
        <w:ind w:left="0" w:right="-1" w:firstLine="851"/>
        <w:rPr>
          <w:color w:val="auto"/>
          <w:sz w:val="24"/>
          <w:szCs w:val="24"/>
        </w:rPr>
      </w:pPr>
      <w:r w:rsidRPr="00BE0209">
        <w:rPr>
          <w:sz w:val="24"/>
          <w:szCs w:val="24"/>
        </w:rPr>
        <w:t>Lietuvos transporto saugos administracijos direktoriaus 2020 m. vasario 21 d. įsakym</w:t>
      </w:r>
      <w:r w:rsidR="00764DF8" w:rsidRPr="00BE0209">
        <w:rPr>
          <w:sz w:val="24"/>
          <w:szCs w:val="24"/>
        </w:rPr>
        <w:t>ą</w:t>
      </w:r>
      <w:r w:rsidRPr="00BE0209">
        <w:rPr>
          <w:sz w:val="24"/>
          <w:szCs w:val="24"/>
        </w:rPr>
        <w:t xml:space="preserve"> Nr. 2BE-69 „Dėl Asmens reputacijos patikrinimo tvarkos aprašo patvirtinimo“</w:t>
      </w:r>
      <w:r w:rsidR="00221729" w:rsidRPr="00BE0209">
        <w:rPr>
          <w:sz w:val="24"/>
          <w:szCs w:val="24"/>
        </w:rPr>
        <w:t>;</w:t>
      </w:r>
    </w:p>
    <w:p w14:paraId="51A3AA2F" w14:textId="26B65C07" w:rsidR="00221729" w:rsidRPr="00BE0209" w:rsidRDefault="00221729" w:rsidP="00AD7C23">
      <w:pPr>
        <w:pStyle w:val="BodyText1"/>
        <w:numPr>
          <w:ilvl w:val="0"/>
          <w:numId w:val="6"/>
        </w:numPr>
        <w:tabs>
          <w:tab w:val="left" w:pos="1134"/>
        </w:tabs>
        <w:spacing w:line="240" w:lineRule="auto"/>
        <w:ind w:left="0" w:right="-1" w:firstLine="851"/>
        <w:rPr>
          <w:color w:val="auto"/>
          <w:sz w:val="24"/>
          <w:szCs w:val="24"/>
        </w:rPr>
      </w:pPr>
      <w:r w:rsidRPr="00BE0209">
        <w:rPr>
          <w:sz w:val="24"/>
          <w:szCs w:val="24"/>
        </w:rPr>
        <w:t>Lietuvos transporto saugos administracijos direktoriaus 2020 m. gruodžio 1 d. įsakymą Nr. 2BE-394 „Dėl Lietuvos Respublikos civilinio orlaivio įgulos nario pažymėjimo išdavimo, galiojimo ir galiojimo panaikinimo tvarkos aprašo patvirtinimo“</w:t>
      </w:r>
      <w:r w:rsidR="00A31312" w:rsidRPr="00BE0209">
        <w:rPr>
          <w:sz w:val="24"/>
          <w:szCs w:val="24"/>
        </w:rPr>
        <w:t>.</w:t>
      </w:r>
    </w:p>
    <w:p w14:paraId="120D8594" w14:textId="31DB5387" w:rsidR="003815F0" w:rsidRPr="00BE0209" w:rsidRDefault="003B1DD3" w:rsidP="00AD7C23">
      <w:pPr>
        <w:tabs>
          <w:tab w:val="left" w:pos="1134"/>
        </w:tabs>
        <w:spacing w:after="0" w:line="240" w:lineRule="auto"/>
        <w:ind w:right="-1" w:firstLine="851"/>
        <w:jc w:val="both"/>
        <w:rPr>
          <w:rFonts w:ascii="Times New Roman" w:hAnsi="Times New Roman" w:cs="Times New Roman"/>
          <w:sz w:val="24"/>
          <w:szCs w:val="24"/>
        </w:rPr>
      </w:pPr>
      <w:r w:rsidRPr="00BE0209">
        <w:rPr>
          <w:rFonts w:ascii="Times New Roman" w:hAnsi="Times New Roman" w:cs="Times New Roman"/>
          <w:sz w:val="24"/>
          <w:szCs w:val="24"/>
        </w:rPr>
        <w:lastRenderedPageBreak/>
        <w:t>Priėmus įstatymo projektą, reikės priimti:</w:t>
      </w:r>
    </w:p>
    <w:p w14:paraId="28AF4E9F" w14:textId="6F93762E" w:rsidR="009664E3" w:rsidRPr="00BE0209" w:rsidRDefault="009664E3" w:rsidP="00AD7C23">
      <w:pPr>
        <w:pStyle w:val="Sraopastraipa"/>
        <w:numPr>
          <w:ilvl w:val="0"/>
          <w:numId w:val="13"/>
        </w:numPr>
        <w:tabs>
          <w:tab w:val="left" w:pos="1134"/>
        </w:tabs>
        <w:spacing w:before="0" w:beforeAutospacing="0" w:after="0" w:afterAutospacing="0"/>
        <w:ind w:left="0" w:firstLine="851"/>
        <w:jc w:val="both"/>
        <w:rPr>
          <w:b/>
          <w:bCs/>
        </w:rPr>
      </w:pPr>
      <w:r w:rsidRPr="00BE0209">
        <w:t xml:space="preserve">Lietuvos Respublikos </w:t>
      </w:r>
      <w:r w:rsidR="00C33EDD" w:rsidRPr="00BE0209">
        <w:t>s</w:t>
      </w:r>
      <w:r w:rsidR="00C33EDD" w:rsidRPr="00BE0209">
        <w:rPr>
          <w:color w:val="201F1E"/>
        </w:rPr>
        <w:t xml:space="preserve">usisiekimo ministro įsakymą </w:t>
      </w:r>
      <w:r w:rsidRPr="00BE0209">
        <w:t xml:space="preserve">„Dėl Valstybinės aviacijos saugos programos patvirtinimo ir </w:t>
      </w:r>
      <w:r w:rsidR="00F53BC9" w:rsidRPr="00BE0209">
        <w:t>V</w:t>
      </w:r>
      <w:r w:rsidRPr="00BE0209">
        <w:t>alstybinės aviacijos saugos komisijos sudarymo“;</w:t>
      </w:r>
    </w:p>
    <w:p w14:paraId="1A23332B" w14:textId="3CF52FD7" w:rsidR="009664E3" w:rsidRPr="00BE0209" w:rsidRDefault="00007EC4" w:rsidP="00AD7C23">
      <w:pPr>
        <w:pStyle w:val="Sraopastraipa"/>
        <w:numPr>
          <w:ilvl w:val="0"/>
          <w:numId w:val="13"/>
        </w:numPr>
        <w:tabs>
          <w:tab w:val="left" w:pos="1134"/>
        </w:tabs>
        <w:spacing w:before="0" w:beforeAutospacing="0" w:after="0" w:afterAutospacing="0"/>
        <w:ind w:left="0" w:firstLine="851"/>
        <w:jc w:val="both"/>
      </w:pPr>
      <w:r w:rsidRPr="00BE0209">
        <w:t>Lietuvos Respublikos s</w:t>
      </w:r>
      <w:r w:rsidR="009664E3" w:rsidRPr="00BE0209">
        <w:rPr>
          <w:color w:val="201F1E"/>
        </w:rPr>
        <w:t>usisiekimo ministro įsakymą „Dėl Valstybinio aviacijos saugos plano patvirtinimo“;</w:t>
      </w:r>
    </w:p>
    <w:p w14:paraId="6980A4FE" w14:textId="1C95E63A" w:rsidR="00022FC0" w:rsidRPr="00BE0209" w:rsidRDefault="00A31312" w:rsidP="00AD7C23">
      <w:pPr>
        <w:pStyle w:val="Sraopastraipa"/>
        <w:numPr>
          <w:ilvl w:val="0"/>
          <w:numId w:val="13"/>
        </w:numPr>
        <w:tabs>
          <w:tab w:val="left" w:pos="1134"/>
        </w:tabs>
        <w:spacing w:before="0" w:beforeAutospacing="0" w:after="0" w:afterAutospacing="0"/>
        <w:ind w:left="0" w:firstLine="851"/>
        <w:jc w:val="both"/>
      </w:pPr>
      <w:r w:rsidRPr="00BE0209">
        <w:t>Lietuvos Respublikos k</w:t>
      </w:r>
      <w:r w:rsidR="00022FC0" w:rsidRPr="00BE0209">
        <w:t xml:space="preserve">rašto apsaugos ministro ir </w:t>
      </w:r>
      <w:r w:rsidRPr="00BE0209">
        <w:t xml:space="preserve">Lietuvos Respublikos </w:t>
      </w:r>
      <w:r w:rsidR="00022FC0" w:rsidRPr="00BE0209">
        <w:t xml:space="preserve">užsienio reikalų ministro įsakymą „Dėl </w:t>
      </w:r>
      <w:r w:rsidRPr="00BE0209">
        <w:t>Y</w:t>
      </w:r>
      <w:r w:rsidR="00022FC0" w:rsidRPr="00BE0209">
        <w:t xml:space="preserve">pač skubių atvejų, kuriems esant suteikiami leidimai vykdyti </w:t>
      </w:r>
      <w:r w:rsidR="00FA235D" w:rsidRPr="00BE0209">
        <w:t>užsienio šalių valstybės orlaivių skrydžius, sąrašo patvirtinimo“;</w:t>
      </w:r>
    </w:p>
    <w:p w14:paraId="74CE29BF" w14:textId="77777777" w:rsidR="009664E3" w:rsidRPr="00BE0209" w:rsidRDefault="00D30F0A" w:rsidP="00AD7C23">
      <w:pPr>
        <w:pStyle w:val="Sraopastraipa"/>
        <w:numPr>
          <w:ilvl w:val="0"/>
          <w:numId w:val="13"/>
        </w:numPr>
        <w:tabs>
          <w:tab w:val="left" w:pos="1134"/>
        </w:tabs>
        <w:spacing w:before="0" w:beforeAutospacing="0" w:after="0" w:afterAutospacing="0"/>
        <w:ind w:left="0" w:firstLine="851"/>
        <w:jc w:val="both"/>
      </w:pPr>
      <w:r w:rsidRPr="00BE0209">
        <w:t xml:space="preserve">Lietuvos transporto saugos administracijos direktoriaus įsakymą </w:t>
      </w:r>
      <w:r w:rsidR="003B1DD3" w:rsidRPr="00BE0209">
        <w:rPr>
          <w:shd w:val="clear" w:color="auto" w:fill="FFFFFF"/>
        </w:rPr>
        <w:t>„Dėl</w:t>
      </w:r>
      <w:r w:rsidR="003616E2" w:rsidRPr="00BE0209">
        <w:rPr>
          <w:shd w:val="clear" w:color="auto" w:fill="FFFFFF"/>
        </w:rPr>
        <w:t xml:space="preserve"> </w:t>
      </w:r>
      <w:r w:rsidR="003B1DD3" w:rsidRPr="00BE0209">
        <w:t>Teis</w:t>
      </w:r>
      <w:r w:rsidR="00764DF8" w:rsidRPr="00BE0209">
        <w:t>ę</w:t>
      </w:r>
      <w:r w:rsidR="003B1DD3" w:rsidRPr="00BE0209">
        <w:t xml:space="preserve"> skraidyti orlaivio įgulos nariu, teis</w:t>
      </w:r>
      <w:r w:rsidR="00764DF8" w:rsidRPr="00BE0209">
        <w:t>ę</w:t>
      </w:r>
      <w:r w:rsidR="003B1DD3" w:rsidRPr="00BE0209">
        <w:t xml:space="preserve"> atlikti orlaivių techninę priežiūrą suteikiančių licencijų paėmimo ir grąžinimo tvarkos patvirtinimo“;</w:t>
      </w:r>
    </w:p>
    <w:p w14:paraId="36A1501C" w14:textId="6FE9BB57" w:rsidR="00FA235D" w:rsidRPr="00BE0209" w:rsidRDefault="0054501F" w:rsidP="00AD7C23">
      <w:pPr>
        <w:pStyle w:val="Sraopastraipa"/>
        <w:numPr>
          <w:ilvl w:val="0"/>
          <w:numId w:val="13"/>
        </w:numPr>
        <w:tabs>
          <w:tab w:val="left" w:pos="1134"/>
        </w:tabs>
        <w:spacing w:before="0" w:beforeAutospacing="0" w:after="0" w:afterAutospacing="0"/>
        <w:ind w:left="0" w:right="-1" w:firstLine="851"/>
        <w:jc w:val="both"/>
      </w:pPr>
      <w:r w:rsidRPr="00BE0209">
        <w:t xml:space="preserve">Lietuvos transporto saugos administracijos direktoriaus įsakymą </w:t>
      </w:r>
      <w:r w:rsidR="003616E2" w:rsidRPr="00BE0209">
        <w:t xml:space="preserve">„Dėl </w:t>
      </w:r>
      <w:r w:rsidRPr="00BE0209">
        <w:t xml:space="preserve">reikalavimų Lietuvos Respublikoje pagamintų </w:t>
      </w:r>
      <w:r w:rsidR="00F53BC9" w:rsidRPr="00BE0209">
        <w:t xml:space="preserve">naujų </w:t>
      </w:r>
      <w:r w:rsidRPr="00BE0209">
        <w:t>orlaivių skrydžiams nustatymo“</w:t>
      </w:r>
      <w:r w:rsidR="00FA235D" w:rsidRPr="00BE0209">
        <w:t>;</w:t>
      </w:r>
    </w:p>
    <w:p w14:paraId="756CB923" w14:textId="2D08384D" w:rsidR="003B1DD3" w:rsidRPr="00BE0209" w:rsidRDefault="00FA235D" w:rsidP="00AD7C23">
      <w:pPr>
        <w:pStyle w:val="Sraopastraipa"/>
        <w:numPr>
          <w:ilvl w:val="0"/>
          <w:numId w:val="13"/>
        </w:numPr>
        <w:tabs>
          <w:tab w:val="left" w:pos="1134"/>
        </w:tabs>
        <w:spacing w:before="0" w:beforeAutospacing="0" w:after="0" w:afterAutospacing="0"/>
        <w:ind w:left="0" w:right="-1" w:firstLine="851"/>
        <w:jc w:val="both"/>
      </w:pPr>
      <w:r w:rsidRPr="00BE0209">
        <w:t>Lietuvos transporto saugos administracijos direktoriaus įsakymą „Dėl Eksperimentinės</w:t>
      </w:r>
      <w:r w:rsidRPr="00BE0209">
        <w:rPr>
          <w:rFonts w:cstheme="minorHAnsi"/>
          <w:bCs/>
          <w:sz w:val="22"/>
          <w:szCs w:val="22"/>
        </w:rPr>
        <w:t xml:space="preserve"> </w:t>
      </w:r>
      <w:r w:rsidRPr="00BE0209">
        <w:t>kategorijos orlaivio tinkamumo skraidyti patikros inspektorių patvirtinimų suteikimo, pakeitimo, atnaujinimo ir panaikinimo ir šių inspektorių veiklos priežiūros tvarkos aprašo patvirtinimo“;</w:t>
      </w:r>
    </w:p>
    <w:p w14:paraId="2F649B98" w14:textId="36018725" w:rsidR="00FA235D" w:rsidRPr="00BE0209" w:rsidRDefault="00FA235D" w:rsidP="00AD7C23">
      <w:pPr>
        <w:pStyle w:val="Sraopastraipa"/>
        <w:numPr>
          <w:ilvl w:val="0"/>
          <w:numId w:val="13"/>
        </w:numPr>
        <w:tabs>
          <w:tab w:val="left" w:pos="1134"/>
        </w:tabs>
        <w:spacing w:before="0" w:beforeAutospacing="0" w:after="0" w:afterAutospacing="0"/>
        <w:ind w:left="0" w:right="-1" w:firstLine="851"/>
        <w:jc w:val="both"/>
      </w:pPr>
      <w:r w:rsidRPr="00BE0209">
        <w:t>Lietuvos transporto saugos administracijos direktoriaus įsakymą „Dėl Eksperimentinės kategorijos orlaivio tinkamumo skraidyti patikros atlikimo tvarkos aprašo patvirtinimo“.</w:t>
      </w:r>
    </w:p>
    <w:p w14:paraId="67075B90" w14:textId="7F78DAC4"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1</w:t>
      </w:r>
      <w:r w:rsidR="00022FC0" w:rsidRPr="00BE0209">
        <w:rPr>
          <w:rFonts w:ascii="Times New Roman" w:eastAsia="Times New Roman" w:hAnsi="Times New Roman" w:cs="Times New Roman"/>
          <w:b/>
          <w:bCs/>
          <w:sz w:val="24"/>
          <w:szCs w:val="24"/>
          <w:lang w:eastAsia="lt-LT"/>
        </w:rPr>
        <w:t>3</w:t>
      </w:r>
      <w:r w:rsidRPr="00BE0209">
        <w:rPr>
          <w:rFonts w:ascii="Times New Roman" w:eastAsia="Times New Roman" w:hAnsi="Times New Roman" w:cs="Times New Roman"/>
          <w:b/>
          <w:bCs/>
          <w:sz w:val="24"/>
          <w:szCs w:val="24"/>
          <w:lang w:eastAsia="lt-LT"/>
        </w:rPr>
        <w:t>.    Kiek valstybės, savivaldybių biudžetų ir kitų valstybės įsteigtų fondų lėšų prireiks įstatym</w:t>
      </w:r>
      <w:r w:rsidR="00DE163C" w:rsidRPr="00BE0209">
        <w:rPr>
          <w:rFonts w:ascii="Times New Roman" w:eastAsia="Times New Roman" w:hAnsi="Times New Roman" w:cs="Times New Roman"/>
          <w:b/>
          <w:bCs/>
          <w:sz w:val="24"/>
          <w:szCs w:val="24"/>
          <w:lang w:eastAsia="lt-LT"/>
        </w:rPr>
        <w:t>ui</w:t>
      </w:r>
      <w:r w:rsidRPr="00BE0209">
        <w:rPr>
          <w:rFonts w:ascii="Times New Roman" w:eastAsia="Times New Roman" w:hAnsi="Times New Roman" w:cs="Times New Roman"/>
          <w:b/>
          <w:bCs/>
          <w:sz w:val="24"/>
          <w:szCs w:val="24"/>
          <w:lang w:eastAsia="lt-LT"/>
        </w:rPr>
        <w:t xml:space="preserve"> įgyvendinti, ar bus galima sutaupyti (pateikiami prognozuojami rodikliai einamaisiais ir artimiausiais 3 biudžetiniais metais)</w:t>
      </w:r>
    </w:p>
    <w:p w14:paraId="25B6828F" w14:textId="79E8A637" w:rsidR="00EF7861" w:rsidRPr="00BE0209" w:rsidRDefault="00EF7861" w:rsidP="00AD7C23">
      <w:pPr>
        <w:spacing w:after="0" w:line="240" w:lineRule="auto"/>
        <w:ind w:firstLine="851"/>
        <w:jc w:val="both"/>
        <w:rPr>
          <w:rFonts w:ascii="Times New Roman" w:hAnsi="Times New Roman" w:cs="Times New Roman"/>
          <w:sz w:val="24"/>
          <w:szCs w:val="24"/>
          <w:shd w:val="clear" w:color="auto" w:fill="FFFFFF"/>
        </w:rPr>
      </w:pPr>
      <w:r w:rsidRPr="00BE0209">
        <w:rPr>
          <w:rFonts w:ascii="Times New Roman" w:hAnsi="Times New Roman" w:cs="Times New Roman"/>
          <w:sz w:val="24"/>
          <w:szCs w:val="24"/>
          <w:shd w:val="clear" w:color="auto" w:fill="FFFFFF"/>
        </w:rPr>
        <w:t xml:space="preserve">Įstatymo projektu įtvirtinus teisę </w:t>
      </w:r>
      <w:r w:rsidRPr="00BE0209">
        <w:rPr>
          <w:rFonts w:ascii="Times New Roman" w:eastAsia="Times New Roman" w:hAnsi="Times New Roman" w:cs="Times New Roman"/>
          <w:sz w:val="24"/>
          <w:szCs w:val="24"/>
          <w:lang w:eastAsia="lt-LT"/>
        </w:rPr>
        <w:t>susisiekimo ministrui nustatyti 30 proc</w:t>
      </w:r>
      <w:r w:rsidR="00541A20" w:rsidRPr="00BE0209">
        <w:rPr>
          <w:rFonts w:ascii="Times New Roman" w:eastAsia="Times New Roman" w:hAnsi="Times New Roman" w:cs="Times New Roman"/>
          <w:sz w:val="24"/>
          <w:szCs w:val="24"/>
          <w:lang w:eastAsia="lt-LT"/>
        </w:rPr>
        <w:t>entų</w:t>
      </w:r>
      <w:r w:rsidRPr="00BE0209">
        <w:rPr>
          <w:rFonts w:ascii="Times New Roman" w:eastAsia="Times New Roman" w:hAnsi="Times New Roman" w:cs="Times New Roman"/>
          <w:sz w:val="24"/>
          <w:szCs w:val="24"/>
          <w:lang w:eastAsia="lt-LT"/>
        </w:rPr>
        <w:t xml:space="preserve"> dydžio nuolaidas už Agentūros teikiamas administracines paslaugas </w:t>
      </w:r>
      <w:r w:rsidRPr="00BE0209">
        <w:rPr>
          <w:rFonts w:ascii="Times New Roman" w:hAnsi="Times New Roman" w:cs="Times New Roman"/>
          <w:sz w:val="24"/>
          <w:szCs w:val="24"/>
        </w:rPr>
        <w:t>nekomercinei bendrosios aviacijos veiklai</w:t>
      </w:r>
      <w:r w:rsidRPr="00BE0209">
        <w:rPr>
          <w:rFonts w:ascii="Times New Roman" w:eastAsia="Times New Roman" w:hAnsi="Times New Roman" w:cs="Times New Roman"/>
          <w:sz w:val="24"/>
          <w:szCs w:val="24"/>
          <w:lang w:eastAsia="lt-LT"/>
        </w:rPr>
        <w:t xml:space="preserve">, </w:t>
      </w:r>
      <w:r w:rsidRPr="00BE0209">
        <w:rPr>
          <w:rFonts w:ascii="Times New Roman" w:hAnsi="Times New Roman" w:cs="Times New Roman"/>
          <w:sz w:val="24"/>
          <w:szCs w:val="24"/>
          <w:shd w:val="clear" w:color="auto" w:fill="FFFFFF"/>
        </w:rPr>
        <w:t xml:space="preserve">preliminariai reikėtų apie 20 tūkst. eurų valstybės biudžeto lėšų per metus. </w:t>
      </w:r>
      <w:r w:rsidRPr="00BE0209">
        <w:rPr>
          <w:rFonts w:ascii="Times New Roman" w:hAnsi="Times New Roman" w:cs="Times New Roman"/>
          <w:sz w:val="24"/>
          <w:szCs w:val="24"/>
        </w:rPr>
        <w:t xml:space="preserve">Agentūros negautos pajamos turėtų būti kompensuojamos iš Susisiekimo ministerijai skiriamo finansavimo. </w:t>
      </w:r>
    </w:p>
    <w:p w14:paraId="4F3960A9" w14:textId="5A6D7BFA"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1</w:t>
      </w:r>
      <w:r w:rsidR="00022FC0" w:rsidRPr="00BE0209">
        <w:rPr>
          <w:rFonts w:ascii="Times New Roman" w:eastAsia="Times New Roman" w:hAnsi="Times New Roman" w:cs="Times New Roman"/>
          <w:b/>
          <w:bCs/>
          <w:sz w:val="24"/>
          <w:szCs w:val="24"/>
          <w:lang w:eastAsia="lt-LT"/>
        </w:rPr>
        <w:t>4</w:t>
      </w:r>
      <w:r w:rsidRPr="00BE0209">
        <w:rPr>
          <w:rFonts w:ascii="Times New Roman" w:eastAsia="Times New Roman" w:hAnsi="Times New Roman" w:cs="Times New Roman"/>
          <w:b/>
          <w:bCs/>
          <w:sz w:val="24"/>
          <w:szCs w:val="24"/>
          <w:lang w:eastAsia="lt-LT"/>
        </w:rPr>
        <w:t>.    Įstatym</w:t>
      </w:r>
      <w:r w:rsidR="00DE163C" w:rsidRPr="00BE0209">
        <w:rPr>
          <w:rFonts w:ascii="Times New Roman" w:eastAsia="Times New Roman" w:hAnsi="Times New Roman" w:cs="Times New Roman"/>
          <w:b/>
          <w:bCs/>
          <w:sz w:val="24"/>
          <w:szCs w:val="24"/>
          <w:lang w:eastAsia="lt-LT"/>
        </w:rPr>
        <w:t>o</w:t>
      </w:r>
      <w:r w:rsidRPr="00BE0209">
        <w:rPr>
          <w:rFonts w:ascii="Times New Roman" w:eastAsia="Times New Roman" w:hAnsi="Times New Roman" w:cs="Times New Roman"/>
          <w:b/>
          <w:bCs/>
          <w:sz w:val="24"/>
          <w:szCs w:val="24"/>
          <w:lang w:eastAsia="lt-LT"/>
        </w:rPr>
        <w:t xml:space="preserve"> projekt</w:t>
      </w:r>
      <w:r w:rsidR="00DE163C" w:rsidRPr="00BE0209">
        <w:rPr>
          <w:rFonts w:ascii="Times New Roman" w:eastAsia="Times New Roman" w:hAnsi="Times New Roman" w:cs="Times New Roman"/>
          <w:b/>
          <w:bCs/>
          <w:sz w:val="24"/>
          <w:szCs w:val="24"/>
          <w:lang w:eastAsia="lt-LT"/>
        </w:rPr>
        <w:t>o</w:t>
      </w:r>
      <w:r w:rsidRPr="00BE0209">
        <w:rPr>
          <w:rFonts w:ascii="Times New Roman" w:eastAsia="Times New Roman" w:hAnsi="Times New Roman" w:cs="Times New Roman"/>
          <w:b/>
          <w:bCs/>
          <w:sz w:val="24"/>
          <w:szCs w:val="24"/>
          <w:lang w:eastAsia="lt-LT"/>
        </w:rPr>
        <w:t xml:space="preserve"> rengimo metu gauti specialistų vertinimai ir išvados</w:t>
      </w:r>
    </w:p>
    <w:p w14:paraId="673E1912" w14:textId="77777777"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t>Vertinimų ir išvadų nėra.</w:t>
      </w:r>
    </w:p>
    <w:p w14:paraId="5454B409" w14:textId="3539F984"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1</w:t>
      </w:r>
      <w:r w:rsidR="00022FC0" w:rsidRPr="00BE0209">
        <w:rPr>
          <w:rFonts w:ascii="Times New Roman" w:eastAsia="Times New Roman" w:hAnsi="Times New Roman" w:cs="Times New Roman"/>
          <w:b/>
          <w:bCs/>
          <w:sz w:val="24"/>
          <w:szCs w:val="24"/>
          <w:lang w:eastAsia="lt-LT"/>
        </w:rPr>
        <w:t>5</w:t>
      </w:r>
      <w:r w:rsidRPr="00BE0209">
        <w:rPr>
          <w:rFonts w:ascii="Times New Roman" w:eastAsia="Times New Roman" w:hAnsi="Times New Roman" w:cs="Times New Roman"/>
          <w:b/>
          <w:bCs/>
          <w:sz w:val="24"/>
          <w:szCs w:val="24"/>
          <w:lang w:eastAsia="lt-LT"/>
        </w:rPr>
        <w:t>.    Reikšminiai žodžiai, kurių reikia ši</w:t>
      </w:r>
      <w:r w:rsidR="00DE163C" w:rsidRPr="00BE0209">
        <w:rPr>
          <w:rFonts w:ascii="Times New Roman" w:eastAsia="Times New Roman" w:hAnsi="Times New Roman" w:cs="Times New Roman"/>
          <w:b/>
          <w:bCs/>
          <w:sz w:val="24"/>
          <w:szCs w:val="24"/>
          <w:lang w:eastAsia="lt-LT"/>
        </w:rPr>
        <w:t>am</w:t>
      </w:r>
      <w:r w:rsidRPr="00BE0209">
        <w:rPr>
          <w:rFonts w:ascii="Times New Roman" w:eastAsia="Times New Roman" w:hAnsi="Times New Roman" w:cs="Times New Roman"/>
          <w:b/>
          <w:bCs/>
          <w:sz w:val="24"/>
          <w:szCs w:val="24"/>
          <w:lang w:eastAsia="lt-LT"/>
        </w:rPr>
        <w:t xml:space="preserve"> projekt</w:t>
      </w:r>
      <w:r w:rsidR="00DE163C" w:rsidRPr="00BE0209">
        <w:rPr>
          <w:rFonts w:ascii="Times New Roman" w:eastAsia="Times New Roman" w:hAnsi="Times New Roman" w:cs="Times New Roman"/>
          <w:b/>
          <w:bCs/>
          <w:sz w:val="24"/>
          <w:szCs w:val="24"/>
          <w:lang w:eastAsia="lt-LT"/>
        </w:rPr>
        <w:t>ui</w:t>
      </w:r>
      <w:r w:rsidRPr="00BE0209">
        <w:rPr>
          <w:rFonts w:ascii="Times New Roman" w:eastAsia="Times New Roman" w:hAnsi="Times New Roman" w:cs="Times New Roman"/>
          <w:b/>
          <w:bCs/>
          <w:sz w:val="24"/>
          <w:szCs w:val="24"/>
          <w:lang w:eastAsia="lt-LT"/>
        </w:rPr>
        <w:t xml:space="preserve"> įtraukti į kompiuterinę paieškos sistemą, įskaitant Europos žodyno „</w:t>
      </w:r>
      <w:proofErr w:type="spellStart"/>
      <w:r w:rsidRPr="00BE0209">
        <w:rPr>
          <w:rFonts w:ascii="Times New Roman" w:eastAsia="Times New Roman" w:hAnsi="Times New Roman" w:cs="Times New Roman"/>
          <w:b/>
          <w:bCs/>
          <w:sz w:val="24"/>
          <w:szCs w:val="24"/>
          <w:lang w:eastAsia="lt-LT"/>
        </w:rPr>
        <w:t>Eurovoc</w:t>
      </w:r>
      <w:proofErr w:type="spellEnd"/>
      <w:r w:rsidRPr="00BE0209">
        <w:rPr>
          <w:rFonts w:ascii="Times New Roman" w:eastAsia="Times New Roman" w:hAnsi="Times New Roman" w:cs="Times New Roman"/>
          <w:b/>
          <w:bCs/>
          <w:sz w:val="24"/>
          <w:szCs w:val="24"/>
          <w:lang w:eastAsia="lt-LT"/>
        </w:rPr>
        <w:t>“ terminus, temas bei sritis</w:t>
      </w:r>
    </w:p>
    <w:p w14:paraId="508B97B5" w14:textId="73FAFD3B"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sz w:val="24"/>
          <w:szCs w:val="24"/>
          <w:lang w:eastAsia="lt-LT"/>
        </w:rPr>
        <w:t>Reikšminiai žodžiai yra „oro transportas“, „oro uostas“, „orlaivis“, „oro eismas“, „civilinė aviacija“, „karinė aviacija“, „kariuomenės vadas“</w:t>
      </w:r>
      <w:r w:rsidR="00DD624F" w:rsidRPr="00BE0209">
        <w:rPr>
          <w:rFonts w:ascii="Times New Roman" w:eastAsia="Times New Roman" w:hAnsi="Times New Roman" w:cs="Times New Roman"/>
          <w:sz w:val="24"/>
          <w:szCs w:val="24"/>
          <w:lang w:eastAsia="lt-LT"/>
        </w:rPr>
        <w:t>, „aerodromas“, „reputacija“</w:t>
      </w:r>
      <w:r w:rsidR="00580DAE" w:rsidRPr="00BE0209">
        <w:rPr>
          <w:rFonts w:ascii="Times New Roman" w:eastAsia="Times New Roman" w:hAnsi="Times New Roman" w:cs="Times New Roman"/>
          <w:sz w:val="24"/>
          <w:szCs w:val="24"/>
          <w:lang w:eastAsia="lt-LT"/>
        </w:rPr>
        <w:t>, „aviacijos saugumas“</w:t>
      </w:r>
      <w:r w:rsidRPr="00BE0209">
        <w:rPr>
          <w:rFonts w:ascii="Times New Roman" w:eastAsia="Times New Roman" w:hAnsi="Times New Roman" w:cs="Times New Roman"/>
          <w:sz w:val="24"/>
          <w:szCs w:val="24"/>
          <w:lang w:eastAsia="lt-LT"/>
        </w:rPr>
        <w:t>.</w:t>
      </w:r>
    </w:p>
    <w:p w14:paraId="1647DDD0" w14:textId="0C2612AD" w:rsidR="003B1DD3" w:rsidRPr="00BE0209" w:rsidRDefault="003B1DD3" w:rsidP="00AD7C23">
      <w:pPr>
        <w:spacing w:after="0" w:line="240" w:lineRule="auto"/>
        <w:ind w:right="-1" w:firstLine="851"/>
        <w:jc w:val="both"/>
        <w:rPr>
          <w:rFonts w:ascii="Times New Roman" w:eastAsia="Times New Roman" w:hAnsi="Times New Roman" w:cs="Times New Roman"/>
          <w:sz w:val="24"/>
          <w:szCs w:val="24"/>
          <w:lang w:eastAsia="lt-LT"/>
        </w:rPr>
      </w:pPr>
      <w:r w:rsidRPr="00BE0209">
        <w:rPr>
          <w:rFonts w:ascii="Times New Roman" w:eastAsia="Times New Roman" w:hAnsi="Times New Roman" w:cs="Times New Roman"/>
          <w:b/>
          <w:bCs/>
          <w:sz w:val="24"/>
          <w:szCs w:val="24"/>
          <w:lang w:eastAsia="lt-LT"/>
        </w:rPr>
        <w:t>1</w:t>
      </w:r>
      <w:r w:rsidR="00022FC0" w:rsidRPr="00BE0209">
        <w:rPr>
          <w:rFonts w:ascii="Times New Roman" w:eastAsia="Times New Roman" w:hAnsi="Times New Roman" w:cs="Times New Roman"/>
          <w:b/>
          <w:bCs/>
          <w:sz w:val="24"/>
          <w:szCs w:val="24"/>
          <w:lang w:eastAsia="lt-LT"/>
        </w:rPr>
        <w:t>6</w:t>
      </w:r>
      <w:r w:rsidRPr="00BE0209">
        <w:rPr>
          <w:rFonts w:ascii="Times New Roman" w:eastAsia="Times New Roman" w:hAnsi="Times New Roman" w:cs="Times New Roman"/>
          <w:b/>
          <w:bCs/>
          <w:sz w:val="24"/>
          <w:szCs w:val="24"/>
          <w:lang w:eastAsia="lt-LT"/>
        </w:rPr>
        <w:t>.    Kiti, iniciatorių nuomone, reikalingi pagrindimai ir paaiškinimai</w:t>
      </w:r>
    </w:p>
    <w:p w14:paraId="5E152CFB" w14:textId="77777777" w:rsidR="00EF3E50" w:rsidRPr="00BE0209" w:rsidRDefault="003B1DD3" w:rsidP="00AD7C23">
      <w:pPr>
        <w:spacing w:after="0" w:line="240" w:lineRule="auto"/>
        <w:ind w:right="-1" w:firstLine="851"/>
        <w:jc w:val="both"/>
        <w:rPr>
          <w:rFonts w:ascii="Times New Roman" w:hAnsi="Times New Roman" w:cs="Times New Roman"/>
          <w:sz w:val="24"/>
          <w:szCs w:val="24"/>
        </w:rPr>
      </w:pPr>
      <w:r w:rsidRPr="00BE0209">
        <w:rPr>
          <w:rFonts w:ascii="Times New Roman" w:eastAsia="Times New Roman" w:hAnsi="Times New Roman" w:cs="Times New Roman"/>
          <w:sz w:val="24"/>
          <w:szCs w:val="24"/>
          <w:lang w:eastAsia="lt-LT"/>
        </w:rPr>
        <w:t>Nėra.</w:t>
      </w:r>
    </w:p>
    <w:sectPr w:rsidR="00EF3E50" w:rsidRPr="00BE0209" w:rsidSect="009342C8">
      <w:headerReference w:type="default" r:id="rId22"/>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C6233" w14:textId="77777777" w:rsidR="00353DEB" w:rsidRDefault="00353DEB" w:rsidP="009342C8">
      <w:pPr>
        <w:spacing w:after="0" w:line="240" w:lineRule="auto"/>
      </w:pPr>
      <w:r>
        <w:separator/>
      </w:r>
    </w:p>
  </w:endnote>
  <w:endnote w:type="continuationSeparator" w:id="0">
    <w:p w14:paraId="1CDBB8A7" w14:textId="77777777" w:rsidR="00353DEB" w:rsidRDefault="00353DEB" w:rsidP="00934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2AC93" w14:textId="77777777" w:rsidR="00353DEB" w:rsidRDefault="00353DEB" w:rsidP="009342C8">
      <w:pPr>
        <w:spacing w:after="0" w:line="240" w:lineRule="auto"/>
      </w:pPr>
      <w:r>
        <w:separator/>
      </w:r>
    </w:p>
  </w:footnote>
  <w:footnote w:type="continuationSeparator" w:id="0">
    <w:p w14:paraId="2CFFCB38" w14:textId="77777777" w:rsidR="00353DEB" w:rsidRDefault="00353DEB" w:rsidP="009342C8">
      <w:pPr>
        <w:spacing w:after="0" w:line="240" w:lineRule="auto"/>
      </w:pPr>
      <w:r>
        <w:continuationSeparator/>
      </w:r>
    </w:p>
  </w:footnote>
  <w:footnote w:id="1">
    <w:p w14:paraId="4B0ADC76" w14:textId="72A120C5" w:rsidR="00FD0A56" w:rsidRPr="00A64479" w:rsidRDefault="00FD0A56" w:rsidP="001203F0">
      <w:pPr>
        <w:pStyle w:val="Puslapioinaostekstas"/>
        <w:jc w:val="both"/>
      </w:pPr>
      <w:r>
        <w:rPr>
          <w:rStyle w:val="Puslapioinaosnuoroda"/>
        </w:rPr>
        <w:footnoteRef/>
      </w:r>
      <w:r>
        <w:t xml:space="preserve"> </w:t>
      </w:r>
      <w:r w:rsidRPr="00A64479">
        <w:rPr>
          <w:lang w:val="lt-LT"/>
        </w:rPr>
        <w:t>2016 m. balandžio 27 d. Europos Parlamento ir Tarybos direktyva (ES) 2016/681 dėl keleivio duomenų įrašo (PNR) duomenų naudojimo teroristinių nusikaltimų ir sunkių nusikaltimų prevencijos, nustatymo, tyrimo ir patraukimo už juos baudžiamojon atsakomybėn tikslais</w:t>
      </w:r>
      <w:r>
        <w:rPr>
          <w:lang w:val="lt-LT"/>
        </w:rPr>
        <w:t>.</w:t>
      </w:r>
      <w:r w:rsidRPr="00A64479">
        <w:rPr>
          <w:lang w:val="lt-LT"/>
        </w:rPr>
        <w:t xml:space="preserve">  </w:t>
      </w:r>
    </w:p>
  </w:footnote>
  <w:footnote w:id="2">
    <w:p w14:paraId="7AB8765A" w14:textId="2A7321CD" w:rsidR="00FD0A56" w:rsidRPr="00A64479" w:rsidRDefault="00FD0A56" w:rsidP="001203F0">
      <w:pPr>
        <w:pStyle w:val="Puslapioinaostekstas"/>
        <w:jc w:val="both"/>
      </w:pPr>
      <w:r>
        <w:rPr>
          <w:rStyle w:val="Puslapioinaosnuoroda"/>
        </w:rPr>
        <w:footnoteRef/>
      </w:r>
      <w:r>
        <w:t xml:space="preserve"> </w:t>
      </w:r>
      <w:r w:rsidRPr="00A64479">
        <w:rPr>
          <w:lang w:val="lt-LT"/>
        </w:rPr>
        <w:t>2017 m. kovo 15 d. Europos Parlamento ir Tarybos direktyva (ES) 2017/541 dėl kovos su terorizmu, pakeičianti Tarybos pamatinį sprendimą 2002/475/TVR ir iš dalies keičianti Tarybos sprendimą 2005/671/TVR</w:t>
      </w:r>
      <w:r>
        <w:rPr>
          <w:lang w:val="lt-LT"/>
        </w:rPr>
        <w:t>.</w:t>
      </w:r>
    </w:p>
  </w:footnote>
  <w:footnote w:id="3">
    <w:p w14:paraId="2B396158" w14:textId="18A54541" w:rsidR="00FD0A56" w:rsidRPr="00124A6C" w:rsidRDefault="00FD0A56" w:rsidP="00F9238D">
      <w:pPr>
        <w:spacing w:after="0" w:line="240" w:lineRule="auto"/>
        <w:ind w:right="-1"/>
        <w:jc w:val="both"/>
        <w:rPr>
          <w:rFonts w:ascii="Times New Roman" w:eastAsia="Times New Roman" w:hAnsi="Times New Roman" w:cs="Times New Roman"/>
          <w:sz w:val="20"/>
          <w:szCs w:val="20"/>
          <w:lang w:eastAsia="lt-LT"/>
        </w:rPr>
      </w:pPr>
      <w:r w:rsidRPr="00124A6C">
        <w:rPr>
          <w:rStyle w:val="Puslapioinaosnuoroda"/>
          <w:sz w:val="20"/>
          <w:szCs w:val="20"/>
        </w:rPr>
        <w:footnoteRef/>
      </w:r>
      <w:r w:rsidRPr="00124A6C">
        <w:rPr>
          <w:sz w:val="20"/>
          <w:szCs w:val="20"/>
        </w:rPr>
        <w:t xml:space="preserve"> </w:t>
      </w:r>
      <w:r w:rsidRPr="0054413E">
        <w:rPr>
          <w:rStyle w:val="Hipersaitas"/>
          <w:rFonts w:ascii="Times New Roman" w:eastAsia="Times New Roman" w:hAnsi="Times New Roman" w:cs="Times New Roman"/>
          <w:sz w:val="20"/>
          <w:szCs w:val="20"/>
          <w:lang w:eastAsia="lt-LT"/>
        </w:rPr>
        <w:t xml:space="preserve">Patvirtinta </w:t>
      </w:r>
      <w:hyperlink r:id="rId1" w:history="1">
        <w:r w:rsidRPr="00124A6C">
          <w:rPr>
            <w:rStyle w:val="Hipersaitas"/>
            <w:rFonts w:ascii="Times New Roman" w:eastAsia="Times New Roman" w:hAnsi="Times New Roman" w:cs="Times New Roman"/>
            <w:sz w:val="20"/>
            <w:szCs w:val="20"/>
            <w:lang w:eastAsia="lt-LT"/>
          </w:rPr>
          <w:t xml:space="preserve">Lietuvos transporto saugos administracijos direktoriaus 2019 m. kovo 6 d. įsakymu Nr. 2BE-70 </w:t>
        </w:r>
        <w:r>
          <w:rPr>
            <w:rStyle w:val="Hipersaitas"/>
            <w:rFonts w:ascii="Times New Roman" w:eastAsia="Times New Roman" w:hAnsi="Times New Roman" w:cs="Times New Roman"/>
            <w:sz w:val="20"/>
            <w:szCs w:val="20"/>
            <w:lang w:eastAsia="lt-LT"/>
          </w:rPr>
          <w:t>„</w:t>
        </w:r>
        <w:r w:rsidRPr="00124A6C">
          <w:rPr>
            <w:rStyle w:val="Hipersaitas"/>
            <w:rFonts w:ascii="Times New Roman" w:eastAsia="Times New Roman" w:hAnsi="Times New Roman" w:cs="Times New Roman"/>
            <w:sz w:val="20"/>
            <w:szCs w:val="20"/>
            <w:lang w:eastAsia="lt-LT"/>
          </w:rPr>
          <w:t>Dėl Civilinių orlaivių specialiųjų tinkamumo skraidyti pažymėjimų išdavimo taisyklių patvirtinimo</w:t>
        </w:r>
        <w:r>
          <w:rPr>
            <w:rStyle w:val="Hipersaitas"/>
            <w:rFonts w:ascii="Times New Roman" w:eastAsia="Times New Roman" w:hAnsi="Times New Roman" w:cs="Times New Roman"/>
            <w:sz w:val="20"/>
            <w:szCs w:val="20"/>
            <w:lang w:eastAsia="lt-LT"/>
          </w:rPr>
          <w:t>“</w:t>
        </w:r>
      </w:hyperlink>
      <w:r w:rsidRPr="00124A6C">
        <w:rPr>
          <w:rFonts w:ascii="Times New Roman" w:eastAsia="Times New Roman" w:hAnsi="Times New Roman" w:cs="Times New Roman"/>
          <w:sz w:val="20"/>
          <w:szCs w:val="20"/>
          <w:lang w:eastAsia="lt-LT"/>
        </w:rPr>
        <w:t>.</w:t>
      </w:r>
    </w:p>
    <w:p w14:paraId="53582769" w14:textId="77777777" w:rsidR="00FD0A56" w:rsidRPr="00D93DA4" w:rsidRDefault="00FD0A56" w:rsidP="00F9238D">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709126"/>
      <w:docPartObj>
        <w:docPartGallery w:val="Page Numbers (Top of Page)"/>
        <w:docPartUnique/>
      </w:docPartObj>
    </w:sdtPr>
    <w:sdtEndPr/>
    <w:sdtContent>
      <w:p w14:paraId="17FDACA7" w14:textId="77777777" w:rsidR="00FD0A56" w:rsidRDefault="00FD0A56">
        <w:pPr>
          <w:pStyle w:val="Antrats"/>
          <w:jc w:val="center"/>
        </w:pPr>
        <w:r>
          <w:fldChar w:fldCharType="begin"/>
        </w:r>
        <w:r>
          <w:instrText>PAGE   \* MERGEFORMAT</w:instrText>
        </w:r>
        <w:r>
          <w:fldChar w:fldCharType="separate"/>
        </w:r>
        <w:r>
          <w:rPr>
            <w:noProof/>
          </w:rPr>
          <w:t>16</w:t>
        </w:r>
        <w:r>
          <w:fldChar w:fldCharType="end"/>
        </w:r>
      </w:p>
    </w:sdtContent>
  </w:sdt>
  <w:p w14:paraId="79D539E3" w14:textId="77777777" w:rsidR="00FD0A56" w:rsidRDefault="00FD0A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B35D2"/>
    <w:multiLevelType w:val="hybridMultilevel"/>
    <w:tmpl w:val="A0D81F78"/>
    <w:lvl w:ilvl="0" w:tplc="0770BD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B6043E"/>
    <w:multiLevelType w:val="hybridMultilevel"/>
    <w:tmpl w:val="35D47294"/>
    <w:lvl w:ilvl="0" w:tplc="4E42CD08">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7E2C78"/>
    <w:multiLevelType w:val="hybridMultilevel"/>
    <w:tmpl w:val="6172B8B2"/>
    <w:lvl w:ilvl="0" w:tplc="52C829E2">
      <w:start w:val="1"/>
      <w:numFmt w:val="decimal"/>
      <w:lvlText w:val="%1)"/>
      <w:lvlJc w:val="left"/>
      <w:pPr>
        <w:ind w:left="2386" w:hanging="684"/>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807724F"/>
    <w:multiLevelType w:val="hybridMultilevel"/>
    <w:tmpl w:val="18189F78"/>
    <w:lvl w:ilvl="0" w:tplc="04270001">
      <w:start w:val="1"/>
      <w:numFmt w:val="bullet"/>
      <w:lvlText w:val=""/>
      <w:lvlJc w:val="left"/>
      <w:pPr>
        <w:ind w:left="1235" w:hanging="384"/>
      </w:pPr>
      <w:rPr>
        <w:rFonts w:ascii="Symbol" w:hAnsi="Symbol"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B5539A1"/>
    <w:multiLevelType w:val="hybridMultilevel"/>
    <w:tmpl w:val="796A4F22"/>
    <w:lvl w:ilvl="0" w:tplc="6382D712">
      <w:start w:val="1"/>
      <w:numFmt w:val="decimal"/>
      <w:lvlText w:val="%1)"/>
      <w:lvlJc w:val="left"/>
      <w:pPr>
        <w:ind w:left="1353" w:hanging="360"/>
      </w:pPr>
      <w:rPr>
        <w:rFonts w:eastAsia="Times New Roman" w:hint="default"/>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1EF96368"/>
    <w:multiLevelType w:val="hybridMultilevel"/>
    <w:tmpl w:val="21C6F37A"/>
    <w:lvl w:ilvl="0" w:tplc="52C829E2">
      <w:start w:val="1"/>
      <w:numFmt w:val="decimal"/>
      <w:lvlText w:val="%1)"/>
      <w:lvlJc w:val="left"/>
      <w:pPr>
        <w:ind w:left="6497" w:hanging="684"/>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2B8375D"/>
    <w:multiLevelType w:val="hybridMultilevel"/>
    <w:tmpl w:val="67966E1E"/>
    <w:lvl w:ilvl="0" w:tplc="95881EEA">
      <w:start w:val="1"/>
      <w:numFmt w:val="decimal"/>
      <w:lvlText w:val="%1)"/>
      <w:lvlJc w:val="left"/>
      <w:pPr>
        <w:ind w:left="1235" w:hanging="384"/>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7565ACF"/>
    <w:multiLevelType w:val="hybridMultilevel"/>
    <w:tmpl w:val="CCA0BA5C"/>
    <w:lvl w:ilvl="0" w:tplc="613E1C66">
      <w:start w:val="1"/>
      <w:numFmt w:val="decimal"/>
      <w:lvlText w:val="%1)"/>
      <w:lvlJc w:val="left"/>
      <w:pPr>
        <w:ind w:left="7448"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BBB5735"/>
    <w:multiLevelType w:val="hybridMultilevel"/>
    <w:tmpl w:val="1DBE4BC6"/>
    <w:lvl w:ilvl="0" w:tplc="D908B840">
      <w:start w:val="1"/>
      <w:numFmt w:val="decimal"/>
      <w:lvlText w:val="%1)"/>
      <w:lvlJc w:val="left"/>
      <w:pPr>
        <w:ind w:left="3479"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399E295E"/>
    <w:multiLevelType w:val="hybridMultilevel"/>
    <w:tmpl w:val="61F8C184"/>
    <w:lvl w:ilvl="0" w:tplc="57281B16">
      <w:start w:val="1"/>
      <w:numFmt w:val="decimal"/>
      <w:lvlText w:val="%1)"/>
      <w:lvlJc w:val="left"/>
      <w:pPr>
        <w:ind w:left="4354" w:hanging="384"/>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2865DF0"/>
    <w:multiLevelType w:val="hybridMultilevel"/>
    <w:tmpl w:val="5ACCA7A8"/>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11" w15:restartNumberingAfterBreak="0">
    <w:nsid w:val="4C51735E"/>
    <w:multiLevelType w:val="hybridMultilevel"/>
    <w:tmpl w:val="A8E00780"/>
    <w:lvl w:ilvl="0" w:tplc="8572FAC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66C01263"/>
    <w:multiLevelType w:val="hybridMultilevel"/>
    <w:tmpl w:val="A8E00780"/>
    <w:lvl w:ilvl="0" w:tplc="8572FAC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6C1E79D8"/>
    <w:multiLevelType w:val="hybridMultilevel"/>
    <w:tmpl w:val="7C846DD0"/>
    <w:lvl w:ilvl="0" w:tplc="069287FE">
      <w:start w:val="1"/>
      <w:numFmt w:val="decimal"/>
      <w:lvlText w:val="%1)"/>
      <w:lvlJc w:val="left"/>
      <w:pPr>
        <w:ind w:left="2771" w:hanging="360"/>
      </w:pPr>
      <w:rPr>
        <w:rFonts w:hint="default"/>
        <w:color w:val="000000"/>
      </w:rPr>
    </w:lvl>
    <w:lvl w:ilvl="1" w:tplc="04270019" w:tentative="1">
      <w:start w:val="1"/>
      <w:numFmt w:val="lowerLetter"/>
      <w:lvlText w:val="%2."/>
      <w:lvlJc w:val="left"/>
      <w:pPr>
        <w:ind w:left="-2180" w:hanging="360"/>
      </w:pPr>
    </w:lvl>
    <w:lvl w:ilvl="2" w:tplc="0427001B" w:tentative="1">
      <w:start w:val="1"/>
      <w:numFmt w:val="lowerRoman"/>
      <w:lvlText w:val="%3."/>
      <w:lvlJc w:val="right"/>
      <w:pPr>
        <w:ind w:left="-1460" w:hanging="180"/>
      </w:pPr>
    </w:lvl>
    <w:lvl w:ilvl="3" w:tplc="0427000F" w:tentative="1">
      <w:start w:val="1"/>
      <w:numFmt w:val="decimal"/>
      <w:lvlText w:val="%4."/>
      <w:lvlJc w:val="left"/>
      <w:pPr>
        <w:ind w:left="-740" w:hanging="360"/>
      </w:pPr>
    </w:lvl>
    <w:lvl w:ilvl="4" w:tplc="04270019" w:tentative="1">
      <w:start w:val="1"/>
      <w:numFmt w:val="lowerLetter"/>
      <w:lvlText w:val="%5."/>
      <w:lvlJc w:val="left"/>
      <w:pPr>
        <w:ind w:left="-20" w:hanging="360"/>
      </w:pPr>
    </w:lvl>
    <w:lvl w:ilvl="5" w:tplc="0427001B" w:tentative="1">
      <w:start w:val="1"/>
      <w:numFmt w:val="lowerRoman"/>
      <w:lvlText w:val="%6."/>
      <w:lvlJc w:val="right"/>
      <w:pPr>
        <w:ind w:left="700" w:hanging="180"/>
      </w:pPr>
    </w:lvl>
    <w:lvl w:ilvl="6" w:tplc="0427000F" w:tentative="1">
      <w:start w:val="1"/>
      <w:numFmt w:val="decimal"/>
      <w:lvlText w:val="%7."/>
      <w:lvlJc w:val="left"/>
      <w:pPr>
        <w:ind w:left="1420" w:hanging="360"/>
      </w:pPr>
    </w:lvl>
    <w:lvl w:ilvl="7" w:tplc="04270019" w:tentative="1">
      <w:start w:val="1"/>
      <w:numFmt w:val="lowerLetter"/>
      <w:lvlText w:val="%8."/>
      <w:lvlJc w:val="left"/>
      <w:pPr>
        <w:ind w:left="2140" w:hanging="360"/>
      </w:pPr>
    </w:lvl>
    <w:lvl w:ilvl="8" w:tplc="0427001B" w:tentative="1">
      <w:start w:val="1"/>
      <w:numFmt w:val="lowerRoman"/>
      <w:lvlText w:val="%9."/>
      <w:lvlJc w:val="right"/>
      <w:pPr>
        <w:ind w:left="2860" w:hanging="180"/>
      </w:pPr>
    </w:lvl>
  </w:abstractNum>
  <w:abstractNum w:abstractNumId="14" w15:restartNumberingAfterBreak="0">
    <w:nsid w:val="77734392"/>
    <w:multiLevelType w:val="hybridMultilevel"/>
    <w:tmpl w:val="D9CC2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num>
  <w:num w:numId="4">
    <w:abstractNumId w:val="2"/>
  </w:num>
  <w:num w:numId="5">
    <w:abstractNumId w:val="4"/>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6"/>
  </w:num>
  <w:num w:numId="11">
    <w:abstractNumId w:val="11"/>
  </w:num>
  <w:num w:numId="12">
    <w:abstractNumId w:val="12"/>
  </w:num>
  <w:num w:numId="13">
    <w:abstractNumId w:val="7"/>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D3"/>
    <w:rsid w:val="00003A4B"/>
    <w:rsid w:val="00004574"/>
    <w:rsid w:val="00007D78"/>
    <w:rsid w:val="00007EC4"/>
    <w:rsid w:val="00013710"/>
    <w:rsid w:val="000206DD"/>
    <w:rsid w:val="00022FC0"/>
    <w:rsid w:val="00024213"/>
    <w:rsid w:val="00026F49"/>
    <w:rsid w:val="000356F2"/>
    <w:rsid w:val="00044340"/>
    <w:rsid w:val="000518BA"/>
    <w:rsid w:val="00055CAB"/>
    <w:rsid w:val="00061925"/>
    <w:rsid w:val="00063E74"/>
    <w:rsid w:val="00065326"/>
    <w:rsid w:val="00092F63"/>
    <w:rsid w:val="000939CC"/>
    <w:rsid w:val="00094B7F"/>
    <w:rsid w:val="000A7BCB"/>
    <w:rsid w:val="000B493E"/>
    <w:rsid w:val="000C1B74"/>
    <w:rsid w:val="000C534D"/>
    <w:rsid w:val="000C6958"/>
    <w:rsid w:val="000C72F1"/>
    <w:rsid w:val="000D0F34"/>
    <w:rsid w:val="000D38BF"/>
    <w:rsid w:val="000D38D0"/>
    <w:rsid w:val="000D546E"/>
    <w:rsid w:val="000D581A"/>
    <w:rsid w:val="000E0A52"/>
    <w:rsid w:val="000E5404"/>
    <w:rsid w:val="000E7A1C"/>
    <w:rsid w:val="000F0EDB"/>
    <w:rsid w:val="000F1F68"/>
    <w:rsid w:val="000F3AE5"/>
    <w:rsid w:val="00101BD4"/>
    <w:rsid w:val="00105C36"/>
    <w:rsid w:val="00113721"/>
    <w:rsid w:val="001148ED"/>
    <w:rsid w:val="00114BC6"/>
    <w:rsid w:val="00116DE9"/>
    <w:rsid w:val="00117D6E"/>
    <w:rsid w:val="001203F0"/>
    <w:rsid w:val="00127D22"/>
    <w:rsid w:val="001305C5"/>
    <w:rsid w:val="00132090"/>
    <w:rsid w:val="00134441"/>
    <w:rsid w:val="0014036C"/>
    <w:rsid w:val="00141FFD"/>
    <w:rsid w:val="00146111"/>
    <w:rsid w:val="00151749"/>
    <w:rsid w:val="001535DA"/>
    <w:rsid w:val="00156097"/>
    <w:rsid w:val="0016020A"/>
    <w:rsid w:val="00163B13"/>
    <w:rsid w:val="00163D89"/>
    <w:rsid w:val="0016775D"/>
    <w:rsid w:val="00167876"/>
    <w:rsid w:val="00171104"/>
    <w:rsid w:val="001756CA"/>
    <w:rsid w:val="00175D2A"/>
    <w:rsid w:val="0018068F"/>
    <w:rsid w:val="00182EE4"/>
    <w:rsid w:val="0018564F"/>
    <w:rsid w:val="00197B46"/>
    <w:rsid w:val="001A1FD2"/>
    <w:rsid w:val="001A2DB9"/>
    <w:rsid w:val="001A32D9"/>
    <w:rsid w:val="001A578E"/>
    <w:rsid w:val="001A62D6"/>
    <w:rsid w:val="001B40C4"/>
    <w:rsid w:val="001C591C"/>
    <w:rsid w:val="001C7260"/>
    <w:rsid w:val="001D5CCA"/>
    <w:rsid w:val="001E1CE8"/>
    <w:rsid w:val="001F59B3"/>
    <w:rsid w:val="001F66B7"/>
    <w:rsid w:val="00200FA1"/>
    <w:rsid w:val="00207AA7"/>
    <w:rsid w:val="00210FC5"/>
    <w:rsid w:val="00211096"/>
    <w:rsid w:val="002123F6"/>
    <w:rsid w:val="002131A9"/>
    <w:rsid w:val="002133A8"/>
    <w:rsid w:val="00213944"/>
    <w:rsid w:val="002143FA"/>
    <w:rsid w:val="00221729"/>
    <w:rsid w:val="00223620"/>
    <w:rsid w:val="00227CCC"/>
    <w:rsid w:val="00240858"/>
    <w:rsid w:val="00242D4E"/>
    <w:rsid w:val="00256FDD"/>
    <w:rsid w:val="002662E0"/>
    <w:rsid w:val="0027183F"/>
    <w:rsid w:val="00275A95"/>
    <w:rsid w:val="00280430"/>
    <w:rsid w:val="00290F1D"/>
    <w:rsid w:val="00293C0A"/>
    <w:rsid w:val="0029660D"/>
    <w:rsid w:val="002A369A"/>
    <w:rsid w:val="002A7293"/>
    <w:rsid w:val="002B553B"/>
    <w:rsid w:val="002D7E84"/>
    <w:rsid w:val="002E0688"/>
    <w:rsid w:val="002E118E"/>
    <w:rsid w:val="002F2D25"/>
    <w:rsid w:val="002F3928"/>
    <w:rsid w:val="002F39A3"/>
    <w:rsid w:val="002F3DB2"/>
    <w:rsid w:val="002F4692"/>
    <w:rsid w:val="00302C46"/>
    <w:rsid w:val="00307DBA"/>
    <w:rsid w:val="00307F48"/>
    <w:rsid w:val="00321145"/>
    <w:rsid w:val="0032332C"/>
    <w:rsid w:val="00330CC2"/>
    <w:rsid w:val="00336A82"/>
    <w:rsid w:val="003374FC"/>
    <w:rsid w:val="003425B6"/>
    <w:rsid w:val="0034508A"/>
    <w:rsid w:val="003478C1"/>
    <w:rsid w:val="003525BF"/>
    <w:rsid w:val="00353DEB"/>
    <w:rsid w:val="003616E2"/>
    <w:rsid w:val="00362D8D"/>
    <w:rsid w:val="00364BEB"/>
    <w:rsid w:val="00364CFB"/>
    <w:rsid w:val="0036552E"/>
    <w:rsid w:val="003815F0"/>
    <w:rsid w:val="003862C8"/>
    <w:rsid w:val="00391B3C"/>
    <w:rsid w:val="00392F39"/>
    <w:rsid w:val="00393402"/>
    <w:rsid w:val="003938C3"/>
    <w:rsid w:val="00397F20"/>
    <w:rsid w:val="003A674B"/>
    <w:rsid w:val="003B0916"/>
    <w:rsid w:val="003B13B1"/>
    <w:rsid w:val="003B1DD3"/>
    <w:rsid w:val="003B1EA8"/>
    <w:rsid w:val="003B7B6E"/>
    <w:rsid w:val="003C089B"/>
    <w:rsid w:val="003C0E39"/>
    <w:rsid w:val="003C2B0E"/>
    <w:rsid w:val="003C49A8"/>
    <w:rsid w:val="003C5425"/>
    <w:rsid w:val="003D2478"/>
    <w:rsid w:val="003D3EFC"/>
    <w:rsid w:val="003D6E3D"/>
    <w:rsid w:val="003E1754"/>
    <w:rsid w:val="003F4D7C"/>
    <w:rsid w:val="003F5CED"/>
    <w:rsid w:val="003F76DD"/>
    <w:rsid w:val="00400118"/>
    <w:rsid w:val="004066D8"/>
    <w:rsid w:val="00407C21"/>
    <w:rsid w:val="004103C2"/>
    <w:rsid w:val="00416476"/>
    <w:rsid w:val="0042131C"/>
    <w:rsid w:val="00422E28"/>
    <w:rsid w:val="0042415B"/>
    <w:rsid w:val="0042443F"/>
    <w:rsid w:val="00425CF0"/>
    <w:rsid w:val="00431FA4"/>
    <w:rsid w:val="00432D4A"/>
    <w:rsid w:val="00432F83"/>
    <w:rsid w:val="00436C17"/>
    <w:rsid w:val="00441858"/>
    <w:rsid w:val="00443BC0"/>
    <w:rsid w:val="004462A2"/>
    <w:rsid w:val="004506C3"/>
    <w:rsid w:val="00457CEA"/>
    <w:rsid w:val="0046532D"/>
    <w:rsid w:val="004735DE"/>
    <w:rsid w:val="00474391"/>
    <w:rsid w:val="00474E76"/>
    <w:rsid w:val="004809FB"/>
    <w:rsid w:val="0048177E"/>
    <w:rsid w:val="00481963"/>
    <w:rsid w:val="004847F0"/>
    <w:rsid w:val="004856BE"/>
    <w:rsid w:val="00491214"/>
    <w:rsid w:val="004A0A30"/>
    <w:rsid w:val="004A16F9"/>
    <w:rsid w:val="004A4B9A"/>
    <w:rsid w:val="004A5818"/>
    <w:rsid w:val="004A7CE5"/>
    <w:rsid w:val="004B74FA"/>
    <w:rsid w:val="004C0D22"/>
    <w:rsid w:val="004C5CF6"/>
    <w:rsid w:val="004E2D08"/>
    <w:rsid w:val="004E6C6E"/>
    <w:rsid w:val="004E72FC"/>
    <w:rsid w:val="004F4F14"/>
    <w:rsid w:val="004F7C46"/>
    <w:rsid w:val="00504838"/>
    <w:rsid w:val="005071BE"/>
    <w:rsid w:val="005168BA"/>
    <w:rsid w:val="00516FEF"/>
    <w:rsid w:val="00522A54"/>
    <w:rsid w:val="005233EA"/>
    <w:rsid w:val="00530468"/>
    <w:rsid w:val="0053686F"/>
    <w:rsid w:val="0053762D"/>
    <w:rsid w:val="00541A20"/>
    <w:rsid w:val="005434EB"/>
    <w:rsid w:val="0054413E"/>
    <w:rsid w:val="0054501F"/>
    <w:rsid w:val="0054630A"/>
    <w:rsid w:val="00546B0E"/>
    <w:rsid w:val="00551337"/>
    <w:rsid w:val="00552149"/>
    <w:rsid w:val="00557D38"/>
    <w:rsid w:val="00562DFC"/>
    <w:rsid w:val="005631B3"/>
    <w:rsid w:val="005654DE"/>
    <w:rsid w:val="00567082"/>
    <w:rsid w:val="005744AD"/>
    <w:rsid w:val="0057570F"/>
    <w:rsid w:val="00580DAE"/>
    <w:rsid w:val="00586A89"/>
    <w:rsid w:val="0058774B"/>
    <w:rsid w:val="005929DC"/>
    <w:rsid w:val="005A099D"/>
    <w:rsid w:val="005A1EEC"/>
    <w:rsid w:val="005A6D69"/>
    <w:rsid w:val="005B1379"/>
    <w:rsid w:val="005B2A1A"/>
    <w:rsid w:val="005B3AF2"/>
    <w:rsid w:val="005B4C42"/>
    <w:rsid w:val="005B6B33"/>
    <w:rsid w:val="005C2569"/>
    <w:rsid w:val="005C31A1"/>
    <w:rsid w:val="005C721E"/>
    <w:rsid w:val="005D0913"/>
    <w:rsid w:val="005D1392"/>
    <w:rsid w:val="005D2D03"/>
    <w:rsid w:val="005E26BE"/>
    <w:rsid w:val="005F0610"/>
    <w:rsid w:val="00602148"/>
    <w:rsid w:val="006047EC"/>
    <w:rsid w:val="00605DF9"/>
    <w:rsid w:val="00606C51"/>
    <w:rsid w:val="00607EEC"/>
    <w:rsid w:val="00610AC8"/>
    <w:rsid w:val="006141FC"/>
    <w:rsid w:val="0061604A"/>
    <w:rsid w:val="006211E6"/>
    <w:rsid w:val="00626010"/>
    <w:rsid w:val="00630996"/>
    <w:rsid w:val="00633E0C"/>
    <w:rsid w:val="00636448"/>
    <w:rsid w:val="00641685"/>
    <w:rsid w:val="0064431A"/>
    <w:rsid w:val="00650841"/>
    <w:rsid w:val="0065119D"/>
    <w:rsid w:val="00654776"/>
    <w:rsid w:val="00656281"/>
    <w:rsid w:val="00657B9B"/>
    <w:rsid w:val="00662D2A"/>
    <w:rsid w:val="0066796A"/>
    <w:rsid w:val="00670074"/>
    <w:rsid w:val="00681FEB"/>
    <w:rsid w:val="00693622"/>
    <w:rsid w:val="00694A98"/>
    <w:rsid w:val="00696106"/>
    <w:rsid w:val="006A5EBC"/>
    <w:rsid w:val="006B4236"/>
    <w:rsid w:val="006B5988"/>
    <w:rsid w:val="006B5A7E"/>
    <w:rsid w:val="006C0425"/>
    <w:rsid w:val="006C1E6B"/>
    <w:rsid w:val="006C4182"/>
    <w:rsid w:val="006C66FB"/>
    <w:rsid w:val="006D342D"/>
    <w:rsid w:val="006D4BD9"/>
    <w:rsid w:val="006D6167"/>
    <w:rsid w:val="006E0FCC"/>
    <w:rsid w:val="006E44F6"/>
    <w:rsid w:val="006E5CA5"/>
    <w:rsid w:val="006E5F82"/>
    <w:rsid w:val="006F447F"/>
    <w:rsid w:val="006F5EE6"/>
    <w:rsid w:val="006F78F1"/>
    <w:rsid w:val="00705EB1"/>
    <w:rsid w:val="00710102"/>
    <w:rsid w:val="007102DF"/>
    <w:rsid w:val="00710954"/>
    <w:rsid w:val="00721E22"/>
    <w:rsid w:val="007235BB"/>
    <w:rsid w:val="007252F9"/>
    <w:rsid w:val="00725314"/>
    <w:rsid w:val="0073264E"/>
    <w:rsid w:val="007351D3"/>
    <w:rsid w:val="007513A8"/>
    <w:rsid w:val="00757556"/>
    <w:rsid w:val="00764DF8"/>
    <w:rsid w:val="00776418"/>
    <w:rsid w:val="007764E9"/>
    <w:rsid w:val="007766E0"/>
    <w:rsid w:val="0078386F"/>
    <w:rsid w:val="00784E44"/>
    <w:rsid w:val="00787641"/>
    <w:rsid w:val="00787F86"/>
    <w:rsid w:val="00792FC9"/>
    <w:rsid w:val="007A6C8B"/>
    <w:rsid w:val="007B3704"/>
    <w:rsid w:val="007B6BAA"/>
    <w:rsid w:val="007B6F65"/>
    <w:rsid w:val="007C31DC"/>
    <w:rsid w:val="007C756A"/>
    <w:rsid w:val="007C76D2"/>
    <w:rsid w:val="007D0B18"/>
    <w:rsid w:val="007D2B87"/>
    <w:rsid w:val="007D36EF"/>
    <w:rsid w:val="007D6024"/>
    <w:rsid w:val="007E1D94"/>
    <w:rsid w:val="007E2AE9"/>
    <w:rsid w:val="007E7513"/>
    <w:rsid w:val="007F157A"/>
    <w:rsid w:val="007F24B4"/>
    <w:rsid w:val="007F65A2"/>
    <w:rsid w:val="007F705B"/>
    <w:rsid w:val="008013D0"/>
    <w:rsid w:val="00801769"/>
    <w:rsid w:val="00803A32"/>
    <w:rsid w:val="008124D8"/>
    <w:rsid w:val="00813041"/>
    <w:rsid w:val="00813044"/>
    <w:rsid w:val="008154C9"/>
    <w:rsid w:val="00816839"/>
    <w:rsid w:val="008224AC"/>
    <w:rsid w:val="0082510E"/>
    <w:rsid w:val="0084168B"/>
    <w:rsid w:val="008416F2"/>
    <w:rsid w:val="00842F80"/>
    <w:rsid w:val="008436DA"/>
    <w:rsid w:val="00846192"/>
    <w:rsid w:val="00846DAB"/>
    <w:rsid w:val="008472AF"/>
    <w:rsid w:val="008479FA"/>
    <w:rsid w:val="00857D22"/>
    <w:rsid w:val="0086251B"/>
    <w:rsid w:val="008639C6"/>
    <w:rsid w:val="00870F5E"/>
    <w:rsid w:val="00871E0F"/>
    <w:rsid w:val="00872A70"/>
    <w:rsid w:val="008760AC"/>
    <w:rsid w:val="00881128"/>
    <w:rsid w:val="00884194"/>
    <w:rsid w:val="00884FC6"/>
    <w:rsid w:val="00885C25"/>
    <w:rsid w:val="00887258"/>
    <w:rsid w:val="00887266"/>
    <w:rsid w:val="00891472"/>
    <w:rsid w:val="00891496"/>
    <w:rsid w:val="00893CF2"/>
    <w:rsid w:val="0089425B"/>
    <w:rsid w:val="00895604"/>
    <w:rsid w:val="00895EC8"/>
    <w:rsid w:val="00896B5E"/>
    <w:rsid w:val="008A2664"/>
    <w:rsid w:val="008A6DB9"/>
    <w:rsid w:val="008B0284"/>
    <w:rsid w:val="008D1AFB"/>
    <w:rsid w:val="008D1ED7"/>
    <w:rsid w:val="008D2983"/>
    <w:rsid w:val="008D6DBB"/>
    <w:rsid w:val="008F2D27"/>
    <w:rsid w:val="008F3E5A"/>
    <w:rsid w:val="008F5D73"/>
    <w:rsid w:val="0090086B"/>
    <w:rsid w:val="00900F11"/>
    <w:rsid w:val="00905206"/>
    <w:rsid w:val="00907E27"/>
    <w:rsid w:val="00912C3D"/>
    <w:rsid w:val="00913077"/>
    <w:rsid w:val="0091583D"/>
    <w:rsid w:val="00915A4A"/>
    <w:rsid w:val="009169F7"/>
    <w:rsid w:val="00921258"/>
    <w:rsid w:val="0092677F"/>
    <w:rsid w:val="00932E48"/>
    <w:rsid w:val="009342C8"/>
    <w:rsid w:val="00934AE2"/>
    <w:rsid w:val="00940FEE"/>
    <w:rsid w:val="009414A6"/>
    <w:rsid w:val="00941BFD"/>
    <w:rsid w:val="00942D76"/>
    <w:rsid w:val="00943120"/>
    <w:rsid w:val="009436C7"/>
    <w:rsid w:val="0094464C"/>
    <w:rsid w:val="00946780"/>
    <w:rsid w:val="00947609"/>
    <w:rsid w:val="00947E44"/>
    <w:rsid w:val="00961B0F"/>
    <w:rsid w:val="00962B0A"/>
    <w:rsid w:val="00965D1C"/>
    <w:rsid w:val="009664E3"/>
    <w:rsid w:val="00971174"/>
    <w:rsid w:val="009732E0"/>
    <w:rsid w:val="00975785"/>
    <w:rsid w:val="0097672A"/>
    <w:rsid w:val="0098048B"/>
    <w:rsid w:val="00981EB7"/>
    <w:rsid w:val="00985323"/>
    <w:rsid w:val="009861A9"/>
    <w:rsid w:val="009919A2"/>
    <w:rsid w:val="009929EF"/>
    <w:rsid w:val="00997D3D"/>
    <w:rsid w:val="009A4254"/>
    <w:rsid w:val="009B07CC"/>
    <w:rsid w:val="009B087D"/>
    <w:rsid w:val="009B3974"/>
    <w:rsid w:val="009B3E24"/>
    <w:rsid w:val="009B46A5"/>
    <w:rsid w:val="009B6530"/>
    <w:rsid w:val="009B7777"/>
    <w:rsid w:val="009C52D4"/>
    <w:rsid w:val="009C57C6"/>
    <w:rsid w:val="009C70FE"/>
    <w:rsid w:val="009C7C87"/>
    <w:rsid w:val="009D5A41"/>
    <w:rsid w:val="009D612D"/>
    <w:rsid w:val="009D72CF"/>
    <w:rsid w:val="009E1D9F"/>
    <w:rsid w:val="009E4437"/>
    <w:rsid w:val="009F0BC8"/>
    <w:rsid w:val="009F56B3"/>
    <w:rsid w:val="00A11DC8"/>
    <w:rsid w:val="00A1660E"/>
    <w:rsid w:val="00A17859"/>
    <w:rsid w:val="00A204F1"/>
    <w:rsid w:val="00A20641"/>
    <w:rsid w:val="00A20C15"/>
    <w:rsid w:val="00A23FE7"/>
    <w:rsid w:val="00A2549F"/>
    <w:rsid w:val="00A274E6"/>
    <w:rsid w:val="00A31312"/>
    <w:rsid w:val="00A313A0"/>
    <w:rsid w:val="00A52780"/>
    <w:rsid w:val="00A54EC6"/>
    <w:rsid w:val="00A565E8"/>
    <w:rsid w:val="00A56718"/>
    <w:rsid w:val="00A60135"/>
    <w:rsid w:val="00A60495"/>
    <w:rsid w:val="00A634A8"/>
    <w:rsid w:val="00A64479"/>
    <w:rsid w:val="00A66F72"/>
    <w:rsid w:val="00A72AD4"/>
    <w:rsid w:val="00A74F41"/>
    <w:rsid w:val="00A811F6"/>
    <w:rsid w:val="00A81FC8"/>
    <w:rsid w:val="00A86248"/>
    <w:rsid w:val="00A91E44"/>
    <w:rsid w:val="00A96417"/>
    <w:rsid w:val="00A968F5"/>
    <w:rsid w:val="00AA2543"/>
    <w:rsid w:val="00AA57A6"/>
    <w:rsid w:val="00AA6F8A"/>
    <w:rsid w:val="00AB3AF6"/>
    <w:rsid w:val="00AB5272"/>
    <w:rsid w:val="00AB5808"/>
    <w:rsid w:val="00AC3196"/>
    <w:rsid w:val="00AD3FFE"/>
    <w:rsid w:val="00AD4DFA"/>
    <w:rsid w:val="00AD4F16"/>
    <w:rsid w:val="00AD4FE9"/>
    <w:rsid w:val="00AD7C23"/>
    <w:rsid w:val="00AD7D65"/>
    <w:rsid w:val="00AE2856"/>
    <w:rsid w:val="00AE7402"/>
    <w:rsid w:val="00AE759A"/>
    <w:rsid w:val="00AF16F0"/>
    <w:rsid w:val="00AF3677"/>
    <w:rsid w:val="00AF392B"/>
    <w:rsid w:val="00AF6C23"/>
    <w:rsid w:val="00B01897"/>
    <w:rsid w:val="00B130A1"/>
    <w:rsid w:val="00B1584D"/>
    <w:rsid w:val="00B17758"/>
    <w:rsid w:val="00B2162E"/>
    <w:rsid w:val="00B21713"/>
    <w:rsid w:val="00B21F8D"/>
    <w:rsid w:val="00B220E3"/>
    <w:rsid w:val="00B26B10"/>
    <w:rsid w:val="00B27F74"/>
    <w:rsid w:val="00B3485F"/>
    <w:rsid w:val="00B34A87"/>
    <w:rsid w:val="00B36AB4"/>
    <w:rsid w:val="00B41E3E"/>
    <w:rsid w:val="00B42872"/>
    <w:rsid w:val="00B43D9F"/>
    <w:rsid w:val="00B51332"/>
    <w:rsid w:val="00B532A7"/>
    <w:rsid w:val="00B6251A"/>
    <w:rsid w:val="00B63CB7"/>
    <w:rsid w:val="00B65C03"/>
    <w:rsid w:val="00B72342"/>
    <w:rsid w:val="00B77001"/>
    <w:rsid w:val="00B77F4D"/>
    <w:rsid w:val="00B8086D"/>
    <w:rsid w:val="00B95149"/>
    <w:rsid w:val="00B96E5E"/>
    <w:rsid w:val="00B97994"/>
    <w:rsid w:val="00BA3B07"/>
    <w:rsid w:val="00BA5093"/>
    <w:rsid w:val="00BA52E3"/>
    <w:rsid w:val="00BA53A0"/>
    <w:rsid w:val="00BA6265"/>
    <w:rsid w:val="00BB0064"/>
    <w:rsid w:val="00BC6FA6"/>
    <w:rsid w:val="00BD4145"/>
    <w:rsid w:val="00BE0209"/>
    <w:rsid w:val="00BE233E"/>
    <w:rsid w:val="00BE567A"/>
    <w:rsid w:val="00C007BB"/>
    <w:rsid w:val="00C031F4"/>
    <w:rsid w:val="00C04E66"/>
    <w:rsid w:val="00C05D17"/>
    <w:rsid w:val="00C062DC"/>
    <w:rsid w:val="00C123CF"/>
    <w:rsid w:val="00C13CA7"/>
    <w:rsid w:val="00C14029"/>
    <w:rsid w:val="00C147EF"/>
    <w:rsid w:val="00C24D5A"/>
    <w:rsid w:val="00C24DC2"/>
    <w:rsid w:val="00C26BB1"/>
    <w:rsid w:val="00C33CDD"/>
    <w:rsid w:val="00C33EDD"/>
    <w:rsid w:val="00C36163"/>
    <w:rsid w:val="00C41AC9"/>
    <w:rsid w:val="00C420BB"/>
    <w:rsid w:val="00C42750"/>
    <w:rsid w:val="00C44EB4"/>
    <w:rsid w:val="00C464A9"/>
    <w:rsid w:val="00C46789"/>
    <w:rsid w:val="00C5001F"/>
    <w:rsid w:val="00C5223F"/>
    <w:rsid w:val="00C563B2"/>
    <w:rsid w:val="00C61B90"/>
    <w:rsid w:val="00C67426"/>
    <w:rsid w:val="00C72939"/>
    <w:rsid w:val="00C831EE"/>
    <w:rsid w:val="00CA0F0B"/>
    <w:rsid w:val="00CB61C4"/>
    <w:rsid w:val="00CB6373"/>
    <w:rsid w:val="00CD590B"/>
    <w:rsid w:val="00CE0C2B"/>
    <w:rsid w:val="00CE4C85"/>
    <w:rsid w:val="00CE5B29"/>
    <w:rsid w:val="00CF1892"/>
    <w:rsid w:val="00CF1E5F"/>
    <w:rsid w:val="00CF4331"/>
    <w:rsid w:val="00CF6DAA"/>
    <w:rsid w:val="00D02D21"/>
    <w:rsid w:val="00D04320"/>
    <w:rsid w:val="00D06702"/>
    <w:rsid w:val="00D07617"/>
    <w:rsid w:val="00D161B6"/>
    <w:rsid w:val="00D1658F"/>
    <w:rsid w:val="00D20FE3"/>
    <w:rsid w:val="00D21397"/>
    <w:rsid w:val="00D229EF"/>
    <w:rsid w:val="00D2438E"/>
    <w:rsid w:val="00D30F0A"/>
    <w:rsid w:val="00D3717B"/>
    <w:rsid w:val="00D403CC"/>
    <w:rsid w:val="00D42D2F"/>
    <w:rsid w:val="00D448A3"/>
    <w:rsid w:val="00D44981"/>
    <w:rsid w:val="00D472FE"/>
    <w:rsid w:val="00D5215F"/>
    <w:rsid w:val="00D5348E"/>
    <w:rsid w:val="00D54167"/>
    <w:rsid w:val="00D563CA"/>
    <w:rsid w:val="00D60AD0"/>
    <w:rsid w:val="00D6488B"/>
    <w:rsid w:val="00D74123"/>
    <w:rsid w:val="00D76A68"/>
    <w:rsid w:val="00D80B1C"/>
    <w:rsid w:val="00D841B0"/>
    <w:rsid w:val="00D87B71"/>
    <w:rsid w:val="00DA1B09"/>
    <w:rsid w:val="00DA6AA4"/>
    <w:rsid w:val="00DB0272"/>
    <w:rsid w:val="00DB141E"/>
    <w:rsid w:val="00DB7248"/>
    <w:rsid w:val="00DC081D"/>
    <w:rsid w:val="00DC138D"/>
    <w:rsid w:val="00DC2700"/>
    <w:rsid w:val="00DC29FF"/>
    <w:rsid w:val="00DC4BAA"/>
    <w:rsid w:val="00DD3078"/>
    <w:rsid w:val="00DD34A1"/>
    <w:rsid w:val="00DD3D0D"/>
    <w:rsid w:val="00DD624F"/>
    <w:rsid w:val="00DD6A88"/>
    <w:rsid w:val="00DE163C"/>
    <w:rsid w:val="00DE7A47"/>
    <w:rsid w:val="00DF04DB"/>
    <w:rsid w:val="00DF7B01"/>
    <w:rsid w:val="00DF7C68"/>
    <w:rsid w:val="00E03A66"/>
    <w:rsid w:val="00E043E7"/>
    <w:rsid w:val="00E0672A"/>
    <w:rsid w:val="00E11B43"/>
    <w:rsid w:val="00E1505B"/>
    <w:rsid w:val="00E16028"/>
    <w:rsid w:val="00E2116B"/>
    <w:rsid w:val="00E236B0"/>
    <w:rsid w:val="00E23928"/>
    <w:rsid w:val="00E32EA2"/>
    <w:rsid w:val="00E3684A"/>
    <w:rsid w:val="00E37EE0"/>
    <w:rsid w:val="00E41FDA"/>
    <w:rsid w:val="00E422C8"/>
    <w:rsid w:val="00E4392A"/>
    <w:rsid w:val="00E4623D"/>
    <w:rsid w:val="00E47957"/>
    <w:rsid w:val="00E51503"/>
    <w:rsid w:val="00E609CA"/>
    <w:rsid w:val="00E60D18"/>
    <w:rsid w:val="00E613CF"/>
    <w:rsid w:val="00E671A3"/>
    <w:rsid w:val="00E70CE5"/>
    <w:rsid w:val="00E73389"/>
    <w:rsid w:val="00E75DC3"/>
    <w:rsid w:val="00E811E6"/>
    <w:rsid w:val="00E84C36"/>
    <w:rsid w:val="00E87A5E"/>
    <w:rsid w:val="00E905A7"/>
    <w:rsid w:val="00E94524"/>
    <w:rsid w:val="00E95191"/>
    <w:rsid w:val="00EA0A66"/>
    <w:rsid w:val="00EA40C0"/>
    <w:rsid w:val="00EA4866"/>
    <w:rsid w:val="00EB39CC"/>
    <w:rsid w:val="00EB7034"/>
    <w:rsid w:val="00EC2963"/>
    <w:rsid w:val="00EC3707"/>
    <w:rsid w:val="00ED3462"/>
    <w:rsid w:val="00ED3A27"/>
    <w:rsid w:val="00ED5FCB"/>
    <w:rsid w:val="00ED730D"/>
    <w:rsid w:val="00EE0EEF"/>
    <w:rsid w:val="00EE6BB7"/>
    <w:rsid w:val="00EE75A0"/>
    <w:rsid w:val="00EF11A2"/>
    <w:rsid w:val="00EF3A6E"/>
    <w:rsid w:val="00EF3E50"/>
    <w:rsid w:val="00EF6351"/>
    <w:rsid w:val="00EF7861"/>
    <w:rsid w:val="00F01BEC"/>
    <w:rsid w:val="00F137AA"/>
    <w:rsid w:val="00F141DB"/>
    <w:rsid w:val="00F177DE"/>
    <w:rsid w:val="00F21F44"/>
    <w:rsid w:val="00F24163"/>
    <w:rsid w:val="00F36DAA"/>
    <w:rsid w:val="00F40CC1"/>
    <w:rsid w:val="00F41813"/>
    <w:rsid w:val="00F41C51"/>
    <w:rsid w:val="00F42284"/>
    <w:rsid w:val="00F45793"/>
    <w:rsid w:val="00F45F57"/>
    <w:rsid w:val="00F518E7"/>
    <w:rsid w:val="00F51D09"/>
    <w:rsid w:val="00F53BC9"/>
    <w:rsid w:val="00F63E74"/>
    <w:rsid w:val="00F64F3C"/>
    <w:rsid w:val="00F65B0D"/>
    <w:rsid w:val="00F7241C"/>
    <w:rsid w:val="00F763D7"/>
    <w:rsid w:val="00F76AD6"/>
    <w:rsid w:val="00F80887"/>
    <w:rsid w:val="00F844F6"/>
    <w:rsid w:val="00F85A64"/>
    <w:rsid w:val="00F9238D"/>
    <w:rsid w:val="00F94497"/>
    <w:rsid w:val="00F949E4"/>
    <w:rsid w:val="00FA235D"/>
    <w:rsid w:val="00FA4E0D"/>
    <w:rsid w:val="00FB2264"/>
    <w:rsid w:val="00FB663F"/>
    <w:rsid w:val="00FC0E7A"/>
    <w:rsid w:val="00FC53A4"/>
    <w:rsid w:val="00FC61A7"/>
    <w:rsid w:val="00FC67A9"/>
    <w:rsid w:val="00FD0A56"/>
    <w:rsid w:val="00FD1505"/>
    <w:rsid w:val="00FD152B"/>
    <w:rsid w:val="00FE463C"/>
    <w:rsid w:val="00FE6705"/>
    <w:rsid w:val="00FE78E8"/>
    <w:rsid w:val="00FE7F6D"/>
    <w:rsid w:val="00FF136F"/>
    <w:rsid w:val="00FF54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CF99"/>
  <w15:docId w15:val="{F6A299A8-083D-40CE-A2AC-AB7DD06D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x">
    <w:name w:val="x"/>
    <w:basedOn w:val="prastasis"/>
    <w:rsid w:val="003B1DD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3B1DD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B1DD3"/>
    <w:rPr>
      <w:b/>
      <w:bCs/>
    </w:rPr>
  </w:style>
  <w:style w:type="paragraph" w:styleId="Pagrindinistekstas">
    <w:name w:val="Body Text"/>
    <w:basedOn w:val="prastasis"/>
    <w:link w:val="PagrindinistekstasDiagrama"/>
    <w:uiPriority w:val="99"/>
    <w:semiHidden/>
    <w:unhideWhenUsed/>
    <w:rsid w:val="003B1DD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semiHidden/>
    <w:rsid w:val="003B1DD3"/>
    <w:rPr>
      <w:rFonts w:ascii="Times New Roman" w:eastAsia="Times New Roman" w:hAnsi="Times New Roman" w:cs="Times New Roman"/>
      <w:sz w:val="24"/>
      <w:szCs w:val="24"/>
      <w:lang w:eastAsia="lt-LT"/>
    </w:rPr>
  </w:style>
  <w:style w:type="paragraph" w:customStyle="1" w:styleId="cm4">
    <w:name w:val="cm4"/>
    <w:basedOn w:val="prastasis"/>
    <w:rsid w:val="003B1DD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4">
    <w:name w:val="norm4"/>
    <w:basedOn w:val="prastasis"/>
    <w:rsid w:val="003B1DD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nhideWhenUsed/>
    <w:rsid w:val="003B1DD3"/>
  </w:style>
  <w:style w:type="paragraph" w:customStyle="1" w:styleId="cm1">
    <w:name w:val="cm1"/>
    <w:basedOn w:val="prastasis"/>
    <w:rsid w:val="003B1DD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ldface">
    <w:name w:val="boldface"/>
    <w:basedOn w:val="Numatytasispastraiposriftas"/>
    <w:rsid w:val="003B1DD3"/>
  </w:style>
  <w:style w:type="paragraph" w:styleId="HTMLiankstoformatuotas">
    <w:name w:val="HTML Preformatted"/>
    <w:basedOn w:val="prastasis"/>
    <w:link w:val="HTMLiankstoformatuotasDiagrama"/>
    <w:unhideWhenUsed/>
    <w:rsid w:val="003B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3B1DD3"/>
    <w:rPr>
      <w:rFonts w:ascii="Courier New" w:eastAsia="Times New Roman" w:hAnsi="Courier New" w:cs="Courier New"/>
      <w:sz w:val="20"/>
      <w:szCs w:val="20"/>
      <w:lang w:eastAsia="lt-LT"/>
    </w:rPr>
  </w:style>
  <w:style w:type="character" w:styleId="HTMLspausdinimomainl">
    <w:name w:val="HTML Typewriter"/>
    <w:basedOn w:val="Numatytasispastraiposriftas"/>
    <w:uiPriority w:val="99"/>
    <w:semiHidden/>
    <w:unhideWhenUsed/>
    <w:rsid w:val="003B1DD3"/>
    <w:rPr>
      <w:rFonts w:ascii="Courier New" w:eastAsia="Times New Roman" w:hAnsi="Courier New" w:cs="Courier New"/>
      <w:sz w:val="20"/>
      <w:szCs w:val="20"/>
    </w:rPr>
  </w:style>
  <w:style w:type="character" w:customStyle="1" w:styleId="fontstyle15">
    <w:name w:val="fontstyle15"/>
    <w:basedOn w:val="Numatytasispastraiposriftas"/>
    <w:rsid w:val="003B1DD3"/>
  </w:style>
  <w:style w:type="paragraph" w:customStyle="1" w:styleId="style7">
    <w:name w:val="style7"/>
    <w:basedOn w:val="prastasis"/>
    <w:rsid w:val="003B1DD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basedOn w:val="prastasis"/>
    <w:rsid w:val="003B1DD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FE67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6705"/>
    <w:rPr>
      <w:rFonts w:ascii="Segoe UI" w:hAnsi="Segoe UI" w:cs="Segoe UI"/>
      <w:sz w:val="18"/>
      <w:szCs w:val="18"/>
    </w:rPr>
  </w:style>
  <w:style w:type="paragraph" w:customStyle="1" w:styleId="BodyText1">
    <w:name w:val="Body Text1"/>
    <w:basedOn w:val="prastasis"/>
    <w:uiPriority w:val="99"/>
    <w:rsid w:val="00C26BB1"/>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rPr>
  </w:style>
  <w:style w:type="paragraph" w:customStyle="1" w:styleId="normal1">
    <w:name w:val="normal1"/>
    <w:basedOn w:val="prastasis"/>
    <w:rsid w:val="002143FA"/>
    <w:pPr>
      <w:spacing w:before="120" w:after="0" w:line="312" w:lineRule="atLeast"/>
      <w:jc w:val="both"/>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9342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42C8"/>
  </w:style>
  <w:style w:type="paragraph" w:styleId="Porat">
    <w:name w:val="footer"/>
    <w:basedOn w:val="prastasis"/>
    <w:link w:val="PoratDiagrama"/>
    <w:uiPriority w:val="99"/>
    <w:unhideWhenUsed/>
    <w:rsid w:val="009342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42C8"/>
  </w:style>
  <w:style w:type="paragraph" w:styleId="prastasiniatinklio">
    <w:name w:val="Normal (Web)"/>
    <w:basedOn w:val="prastasis"/>
    <w:uiPriority w:val="99"/>
    <w:unhideWhenUsed/>
    <w:rsid w:val="00E37EE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unhideWhenUsed/>
    <w:rsid w:val="0029660D"/>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29660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29660D"/>
    <w:rPr>
      <w:vertAlign w:val="superscript"/>
    </w:rPr>
  </w:style>
  <w:style w:type="character" w:customStyle="1" w:styleId="super">
    <w:name w:val="super"/>
    <w:basedOn w:val="Numatytasispastraiposriftas"/>
    <w:rsid w:val="00364BEB"/>
    <w:rPr>
      <w:sz w:val="17"/>
      <w:szCs w:val="17"/>
      <w:vertAlign w:val="superscript"/>
    </w:rPr>
  </w:style>
  <w:style w:type="paragraph" w:customStyle="1" w:styleId="note1">
    <w:name w:val="note1"/>
    <w:basedOn w:val="prastasis"/>
    <w:rsid w:val="00364BEB"/>
    <w:pPr>
      <w:spacing w:before="60" w:after="60" w:line="312" w:lineRule="atLeast"/>
      <w:jc w:val="both"/>
    </w:pPr>
    <w:rPr>
      <w:rFonts w:ascii="Times New Roman" w:eastAsia="Times New Roman" w:hAnsi="Times New Roman" w:cs="Times New Roman"/>
      <w:sz w:val="19"/>
      <w:szCs w:val="19"/>
      <w:lang w:eastAsia="lt-LT"/>
    </w:rPr>
  </w:style>
  <w:style w:type="character" w:styleId="Emfaz">
    <w:name w:val="Emphasis"/>
    <w:basedOn w:val="Numatytasispastraiposriftas"/>
    <w:uiPriority w:val="20"/>
    <w:qFormat/>
    <w:rsid w:val="001B40C4"/>
    <w:rPr>
      <w:i/>
      <w:iCs/>
    </w:rPr>
  </w:style>
  <w:style w:type="paragraph" w:customStyle="1" w:styleId="norm">
    <w:name w:val="norm"/>
    <w:basedOn w:val="prastasis"/>
    <w:rsid w:val="001B40C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A91E44"/>
    <w:rPr>
      <w:sz w:val="16"/>
      <w:szCs w:val="16"/>
    </w:rPr>
  </w:style>
  <w:style w:type="paragraph" w:styleId="Komentarotekstas">
    <w:name w:val="annotation text"/>
    <w:basedOn w:val="prastasis"/>
    <w:link w:val="KomentarotekstasDiagrama"/>
    <w:uiPriority w:val="99"/>
    <w:unhideWhenUsed/>
    <w:rsid w:val="00A91E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91E44"/>
    <w:rPr>
      <w:sz w:val="20"/>
      <w:szCs w:val="20"/>
    </w:rPr>
  </w:style>
  <w:style w:type="paragraph" w:styleId="Komentarotema">
    <w:name w:val="annotation subject"/>
    <w:basedOn w:val="Komentarotekstas"/>
    <w:next w:val="Komentarotekstas"/>
    <w:link w:val="KomentarotemaDiagrama"/>
    <w:uiPriority w:val="99"/>
    <w:semiHidden/>
    <w:unhideWhenUsed/>
    <w:rsid w:val="00A91E44"/>
    <w:rPr>
      <w:b/>
      <w:bCs/>
    </w:rPr>
  </w:style>
  <w:style w:type="character" w:customStyle="1" w:styleId="KomentarotemaDiagrama">
    <w:name w:val="Komentaro tema Diagrama"/>
    <w:basedOn w:val="KomentarotekstasDiagrama"/>
    <w:link w:val="Komentarotema"/>
    <w:uiPriority w:val="99"/>
    <w:semiHidden/>
    <w:rsid w:val="00A91E44"/>
    <w:rPr>
      <w:b/>
      <w:bCs/>
      <w:sz w:val="20"/>
      <w:szCs w:val="20"/>
    </w:rPr>
  </w:style>
  <w:style w:type="paragraph" w:styleId="Paprastasistekstas">
    <w:name w:val="Plain Text"/>
    <w:basedOn w:val="prastasis"/>
    <w:link w:val="PaprastasistekstasDiagrama"/>
    <w:uiPriority w:val="99"/>
    <w:semiHidden/>
    <w:unhideWhenUsed/>
    <w:rsid w:val="00F76AD6"/>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F76AD6"/>
    <w:rPr>
      <w:rFonts w:ascii="Calibri" w:hAnsi="Calibri"/>
      <w:szCs w:val="21"/>
    </w:rPr>
  </w:style>
  <w:style w:type="paragraph" w:customStyle="1" w:styleId="norm2">
    <w:name w:val="norm2"/>
    <w:basedOn w:val="prastasis"/>
    <w:rsid w:val="00EA0A66"/>
    <w:pPr>
      <w:spacing w:before="120" w:after="0" w:line="312" w:lineRule="atLeast"/>
      <w:jc w:val="both"/>
    </w:pPr>
    <w:rPr>
      <w:rFonts w:ascii="Times New Roman" w:eastAsia="Times New Roman" w:hAnsi="Times New Roman" w:cs="Times New Roman"/>
      <w:sz w:val="24"/>
      <w:szCs w:val="24"/>
      <w:lang w:eastAsia="lt-LT"/>
    </w:rPr>
  </w:style>
  <w:style w:type="paragraph" w:styleId="Pataisymai">
    <w:name w:val="Revision"/>
    <w:hidden/>
    <w:uiPriority w:val="99"/>
    <w:semiHidden/>
    <w:rsid w:val="005E26BE"/>
    <w:pPr>
      <w:spacing w:after="0" w:line="240" w:lineRule="auto"/>
    </w:pPr>
  </w:style>
  <w:style w:type="paragraph" w:customStyle="1" w:styleId="xxxxxmsonormal">
    <w:name w:val="x_x_xxxmsonormal"/>
    <w:basedOn w:val="prastasis"/>
    <w:rsid w:val="001305C5"/>
    <w:pPr>
      <w:spacing w:after="0"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4416">
      <w:bodyDiv w:val="1"/>
      <w:marLeft w:val="0"/>
      <w:marRight w:val="0"/>
      <w:marTop w:val="0"/>
      <w:marBottom w:val="0"/>
      <w:divBdr>
        <w:top w:val="none" w:sz="0" w:space="0" w:color="auto"/>
        <w:left w:val="none" w:sz="0" w:space="0" w:color="auto"/>
        <w:bottom w:val="none" w:sz="0" w:space="0" w:color="auto"/>
        <w:right w:val="none" w:sz="0" w:space="0" w:color="auto"/>
      </w:divBdr>
    </w:div>
    <w:div w:id="336614029">
      <w:bodyDiv w:val="1"/>
      <w:marLeft w:val="0"/>
      <w:marRight w:val="0"/>
      <w:marTop w:val="0"/>
      <w:marBottom w:val="0"/>
      <w:divBdr>
        <w:top w:val="none" w:sz="0" w:space="0" w:color="auto"/>
        <w:left w:val="none" w:sz="0" w:space="0" w:color="auto"/>
        <w:bottom w:val="none" w:sz="0" w:space="0" w:color="auto"/>
        <w:right w:val="none" w:sz="0" w:space="0" w:color="auto"/>
      </w:divBdr>
    </w:div>
    <w:div w:id="379593029">
      <w:bodyDiv w:val="1"/>
      <w:marLeft w:val="0"/>
      <w:marRight w:val="0"/>
      <w:marTop w:val="0"/>
      <w:marBottom w:val="0"/>
      <w:divBdr>
        <w:top w:val="none" w:sz="0" w:space="0" w:color="auto"/>
        <w:left w:val="none" w:sz="0" w:space="0" w:color="auto"/>
        <w:bottom w:val="none" w:sz="0" w:space="0" w:color="auto"/>
        <w:right w:val="none" w:sz="0" w:space="0" w:color="auto"/>
      </w:divBdr>
    </w:div>
    <w:div w:id="559286231">
      <w:bodyDiv w:val="1"/>
      <w:marLeft w:val="0"/>
      <w:marRight w:val="0"/>
      <w:marTop w:val="0"/>
      <w:marBottom w:val="0"/>
      <w:divBdr>
        <w:top w:val="none" w:sz="0" w:space="0" w:color="auto"/>
        <w:left w:val="none" w:sz="0" w:space="0" w:color="auto"/>
        <w:bottom w:val="none" w:sz="0" w:space="0" w:color="auto"/>
        <w:right w:val="none" w:sz="0" w:space="0" w:color="auto"/>
      </w:divBdr>
    </w:div>
    <w:div w:id="691342418">
      <w:bodyDiv w:val="1"/>
      <w:marLeft w:val="0"/>
      <w:marRight w:val="0"/>
      <w:marTop w:val="0"/>
      <w:marBottom w:val="0"/>
      <w:divBdr>
        <w:top w:val="none" w:sz="0" w:space="0" w:color="auto"/>
        <w:left w:val="none" w:sz="0" w:space="0" w:color="auto"/>
        <w:bottom w:val="none" w:sz="0" w:space="0" w:color="auto"/>
        <w:right w:val="none" w:sz="0" w:space="0" w:color="auto"/>
      </w:divBdr>
    </w:div>
    <w:div w:id="709493816">
      <w:bodyDiv w:val="1"/>
      <w:marLeft w:val="0"/>
      <w:marRight w:val="0"/>
      <w:marTop w:val="0"/>
      <w:marBottom w:val="0"/>
      <w:divBdr>
        <w:top w:val="none" w:sz="0" w:space="0" w:color="auto"/>
        <w:left w:val="none" w:sz="0" w:space="0" w:color="auto"/>
        <w:bottom w:val="none" w:sz="0" w:space="0" w:color="auto"/>
        <w:right w:val="none" w:sz="0" w:space="0" w:color="auto"/>
      </w:divBdr>
    </w:div>
    <w:div w:id="739983224">
      <w:bodyDiv w:val="1"/>
      <w:marLeft w:val="0"/>
      <w:marRight w:val="0"/>
      <w:marTop w:val="0"/>
      <w:marBottom w:val="0"/>
      <w:divBdr>
        <w:top w:val="none" w:sz="0" w:space="0" w:color="auto"/>
        <w:left w:val="none" w:sz="0" w:space="0" w:color="auto"/>
        <w:bottom w:val="none" w:sz="0" w:space="0" w:color="auto"/>
        <w:right w:val="none" w:sz="0" w:space="0" w:color="auto"/>
      </w:divBdr>
    </w:div>
    <w:div w:id="741370767">
      <w:bodyDiv w:val="1"/>
      <w:marLeft w:val="0"/>
      <w:marRight w:val="0"/>
      <w:marTop w:val="0"/>
      <w:marBottom w:val="0"/>
      <w:divBdr>
        <w:top w:val="none" w:sz="0" w:space="0" w:color="auto"/>
        <w:left w:val="none" w:sz="0" w:space="0" w:color="auto"/>
        <w:bottom w:val="none" w:sz="0" w:space="0" w:color="auto"/>
        <w:right w:val="none" w:sz="0" w:space="0" w:color="auto"/>
      </w:divBdr>
    </w:div>
    <w:div w:id="904492487">
      <w:bodyDiv w:val="1"/>
      <w:marLeft w:val="0"/>
      <w:marRight w:val="0"/>
      <w:marTop w:val="0"/>
      <w:marBottom w:val="0"/>
      <w:divBdr>
        <w:top w:val="none" w:sz="0" w:space="0" w:color="auto"/>
        <w:left w:val="none" w:sz="0" w:space="0" w:color="auto"/>
        <w:bottom w:val="none" w:sz="0" w:space="0" w:color="auto"/>
        <w:right w:val="none" w:sz="0" w:space="0" w:color="auto"/>
      </w:divBdr>
      <w:divsChild>
        <w:div w:id="87698076">
          <w:marLeft w:val="0"/>
          <w:marRight w:val="0"/>
          <w:marTop w:val="0"/>
          <w:marBottom w:val="0"/>
          <w:divBdr>
            <w:top w:val="none" w:sz="0" w:space="0" w:color="auto"/>
            <w:left w:val="none" w:sz="0" w:space="0" w:color="auto"/>
            <w:bottom w:val="none" w:sz="0" w:space="0" w:color="auto"/>
            <w:right w:val="none" w:sz="0" w:space="0" w:color="auto"/>
          </w:divBdr>
          <w:divsChild>
            <w:div w:id="775634471">
              <w:marLeft w:val="0"/>
              <w:marRight w:val="0"/>
              <w:marTop w:val="0"/>
              <w:marBottom w:val="0"/>
              <w:divBdr>
                <w:top w:val="none" w:sz="0" w:space="0" w:color="auto"/>
                <w:left w:val="none" w:sz="0" w:space="0" w:color="auto"/>
                <w:bottom w:val="none" w:sz="0" w:space="0" w:color="auto"/>
                <w:right w:val="none" w:sz="0" w:space="0" w:color="auto"/>
              </w:divBdr>
              <w:divsChild>
                <w:div w:id="1385179614">
                  <w:marLeft w:val="0"/>
                  <w:marRight w:val="0"/>
                  <w:marTop w:val="0"/>
                  <w:marBottom w:val="0"/>
                  <w:divBdr>
                    <w:top w:val="none" w:sz="0" w:space="0" w:color="auto"/>
                    <w:left w:val="none" w:sz="0" w:space="0" w:color="auto"/>
                    <w:bottom w:val="none" w:sz="0" w:space="0" w:color="auto"/>
                    <w:right w:val="none" w:sz="0" w:space="0" w:color="auto"/>
                  </w:divBdr>
                  <w:divsChild>
                    <w:div w:id="38364679">
                      <w:marLeft w:val="0"/>
                      <w:marRight w:val="0"/>
                      <w:marTop w:val="0"/>
                      <w:marBottom w:val="0"/>
                      <w:divBdr>
                        <w:top w:val="none" w:sz="0" w:space="0" w:color="auto"/>
                        <w:left w:val="none" w:sz="0" w:space="0" w:color="auto"/>
                        <w:bottom w:val="none" w:sz="0" w:space="0" w:color="auto"/>
                        <w:right w:val="none" w:sz="0" w:space="0" w:color="auto"/>
                      </w:divBdr>
                      <w:divsChild>
                        <w:div w:id="463432384">
                          <w:marLeft w:val="0"/>
                          <w:marRight w:val="0"/>
                          <w:marTop w:val="0"/>
                          <w:marBottom w:val="0"/>
                          <w:divBdr>
                            <w:top w:val="none" w:sz="0" w:space="0" w:color="auto"/>
                            <w:left w:val="none" w:sz="0" w:space="0" w:color="auto"/>
                            <w:bottom w:val="none" w:sz="0" w:space="0" w:color="auto"/>
                            <w:right w:val="none" w:sz="0" w:space="0" w:color="auto"/>
                          </w:divBdr>
                          <w:divsChild>
                            <w:div w:id="906306400">
                              <w:marLeft w:val="0"/>
                              <w:marRight w:val="0"/>
                              <w:marTop w:val="0"/>
                              <w:marBottom w:val="0"/>
                              <w:divBdr>
                                <w:top w:val="none" w:sz="0" w:space="0" w:color="auto"/>
                                <w:left w:val="none" w:sz="0" w:space="0" w:color="auto"/>
                                <w:bottom w:val="none" w:sz="0" w:space="0" w:color="auto"/>
                                <w:right w:val="none" w:sz="0" w:space="0" w:color="auto"/>
                              </w:divBdr>
                            </w:div>
                            <w:div w:id="736782167">
                              <w:marLeft w:val="0"/>
                              <w:marRight w:val="0"/>
                              <w:marTop w:val="0"/>
                              <w:marBottom w:val="0"/>
                              <w:divBdr>
                                <w:top w:val="none" w:sz="0" w:space="0" w:color="auto"/>
                                <w:left w:val="none" w:sz="0" w:space="0" w:color="auto"/>
                                <w:bottom w:val="none" w:sz="0" w:space="0" w:color="auto"/>
                                <w:right w:val="none" w:sz="0" w:space="0" w:color="auto"/>
                              </w:divBdr>
                            </w:div>
                            <w:div w:id="157576500">
                              <w:marLeft w:val="0"/>
                              <w:marRight w:val="0"/>
                              <w:marTop w:val="0"/>
                              <w:marBottom w:val="0"/>
                              <w:divBdr>
                                <w:top w:val="none" w:sz="0" w:space="0" w:color="auto"/>
                                <w:left w:val="none" w:sz="0" w:space="0" w:color="auto"/>
                                <w:bottom w:val="none" w:sz="0" w:space="0" w:color="auto"/>
                                <w:right w:val="none" w:sz="0" w:space="0" w:color="auto"/>
                              </w:divBdr>
                            </w:div>
                            <w:div w:id="4503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750946">
      <w:bodyDiv w:val="1"/>
      <w:marLeft w:val="0"/>
      <w:marRight w:val="0"/>
      <w:marTop w:val="0"/>
      <w:marBottom w:val="0"/>
      <w:divBdr>
        <w:top w:val="none" w:sz="0" w:space="0" w:color="auto"/>
        <w:left w:val="none" w:sz="0" w:space="0" w:color="auto"/>
        <w:bottom w:val="none" w:sz="0" w:space="0" w:color="auto"/>
        <w:right w:val="none" w:sz="0" w:space="0" w:color="auto"/>
      </w:divBdr>
    </w:div>
    <w:div w:id="1106846325">
      <w:bodyDiv w:val="1"/>
      <w:marLeft w:val="0"/>
      <w:marRight w:val="0"/>
      <w:marTop w:val="0"/>
      <w:marBottom w:val="0"/>
      <w:divBdr>
        <w:top w:val="none" w:sz="0" w:space="0" w:color="auto"/>
        <w:left w:val="none" w:sz="0" w:space="0" w:color="auto"/>
        <w:bottom w:val="none" w:sz="0" w:space="0" w:color="auto"/>
        <w:right w:val="none" w:sz="0" w:space="0" w:color="auto"/>
      </w:divBdr>
      <w:divsChild>
        <w:div w:id="2083866561">
          <w:marLeft w:val="0"/>
          <w:marRight w:val="0"/>
          <w:marTop w:val="0"/>
          <w:marBottom w:val="0"/>
          <w:divBdr>
            <w:top w:val="none" w:sz="0" w:space="0" w:color="auto"/>
            <w:left w:val="none" w:sz="0" w:space="0" w:color="auto"/>
            <w:bottom w:val="none" w:sz="0" w:space="0" w:color="auto"/>
            <w:right w:val="none" w:sz="0" w:space="0" w:color="auto"/>
          </w:divBdr>
        </w:div>
      </w:divsChild>
    </w:div>
    <w:div w:id="1152483280">
      <w:bodyDiv w:val="1"/>
      <w:marLeft w:val="0"/>
      <w:marRight w:val="0"/>
      <w:marTop w:val="0"/>
      <w:marBottom w:val="0"/>
      <w:divBdr>
        <w:top w:val="none" w:sz="0" w:space="0" w:color="auto"/>
        <w:left w:val="none" w:sz="0" w:space="0" w:color="auto"/>
        <w:bottom w:val="none" w:sz="0" w:space="0" w:color="auto"/>
        <w:right w:val="none" w:sz="0" w:space="0" w:color="auto"/>
      </w:divBdr>
    </w:div>
    <w:div w:id="1276673250">
      <w:bodyDiv w:val="1"/>
      <w:marLeft w:val="0"/>
      <w:marRight w:val="0"/>
      <w:marTop w:val="0"/>
      <w:marBottom w:val="0"/>
      <w:divBdr>
        <w:top w:val="none" w:sz="0" w:space="0" w:color="auto"/>
        <w:left w:val="none" w:sz="0" w:space="0" w:color="auto"/>
        <w:bottom w:val="none" w:sz="0" w:space="0" w:color="auto"/>
        <w:right w:val="none" w:sz="0" w:space="0" w:color="auto"/>
      </w:divBdr>
    </w:div>
    <w:div w:id="1479808677">
      <w:bodyDiv w:val="1"/>
      <w:marLeft w:val="0"/>
      <w:marRight w:val="0"/>
      <w:marTop w:val="0"/>
      <w:marBottom w:val="0"/>
      <w:divBdr>
        <w:top w:val="none" w:sz="0" w:space="0" w:color="auto"/>
        <w:left w:val="none" w:sz="0" w:space="0" w:color="auto"/>
        <w:bottom w:val="none" w:sz="0" w:space="0" w:color="auto"/>
        <w:right w:val="none" w:sz="0" w:space="0" w:color="auto"/>
      </w:divBdr>
      <w:divsChild>
        <w:div w:id="128406559">
          <w:marLeft w:val="0"/>
          <w:marRight w:val="0"/>
          <w:marTop w:val="0"/>
          <w:marBottom w:val="0"/>
          <w:divBdr>
            <w:top w:val="none" w:sz="0" w:space="0" w:color="auto"/>
            <w:left w:val="none" w:sz="0" w:space="0" w:color="auto"/>
            <w:bottom w:val="none" w:sz="0" w:space="0" w:color="auto"/>
            <w:right w:val="none" w:sz="0" w:space="0" w:color="auto"/>
          </w:divBdr>
        </w:div>
      </w:divsChild>
    </w:div>
    <w:div w:id="1513761208">
      <w:bodyDiv w:val="1"/>
      <w:marLeft w:val="0"/>
      <w:marRight w:val="0"/>
      <w:marTop w:val="0"/>
      <w:marBottom w:val="0"/>
      <w:divBdr>
        <w:top w:val="none" w:sz="0" w:space="0" w:color="auto"/>
        <w:left w:val="none" w:sz="0" w:space="0" w:color="auto"/>
        <w:bottom w:val="none" w:sz="0" w:space="0" w:color="auto"/>
        <w:right w:val="none" w:sz="0" w:space="0" w:color="auto"/>
      </w:divBdr>
      <w:divsChild>
        <w:div w:id="1201821931">
          <w:marLeft w:val="0"/>
          <w:marRight w:val="0"/>
          <w:marTop w:val="0"/>
          <w:marBottom w:val="0"/>
          <w:divBdr>
            <w:top w:val="none" w:sz="0" w:space="0" w:color="auto"/>
            <w:left w:val="none" w:sz="0" w:space="0" w:color="auto"/>
            <w:bottom w:val="none" w:sz="0" w:space="0" w:color="auto"/>
            <w:right w:val="none" w:sz="0" w:space="0" w:color="auto"/>
          </w:divBdr>
          <w:divsChild>
            <w:div w:id="929585066">
              <w:marLeft w:val="0"/>
              <w:marRight w:val="0"/>
              <w:marTop w:val="0"/>
              <w:marBottom w:val="0"/>
              <w:divBdr>
                <w:top w:val="none" w:sz="0" w:space="0" w:color="auto"/>
                <w:left w:val="none" w:sz="0" w:space="0" w:color="auto"/>
                <w:bottom w:val="none" w:sz="0" w:space="0" w:color="auto"/>
                <w:right w:val="none" w:sz="0" w:space="0" w:color="auto"/>
              </w:divBdr>
              <w:divsChild>
                <w:div w:id="452360849">
                  <w:marLeft w:val="0"/>
                  <w:marRight w:val="0"/>
                  <w:marTop w:val="0"/>
                  <w:marBottom w:val="0"/>
                  <w:divBdr>
                    <w:top w:val="none" w:sz="0" w:space="0" w:color="auto"/>
                    <w:left w:val="none" w:sz="0" w:space="0" w:color="auto"/>
                    <w:bottom w:val="none" w:sz="0" w:space="0" w:color="auto"/>
                    <w:right w:val="none" w:sz="0" w:space="0" w:color="auto"/>
                  </w:divBdr>
                  <w:divsChild>
                    <w:div w:id="207186675">
                      <w:marLeft w:val="0"/>
                      <w:marRight w:val="0"/>
                      <w:marTop w:val="0"/>
                      <w:marBottom w:val="0"/>
                      <w:divBdr>
                        <w:top w:val="none" w:sz="0" w:space="0" w:color="auto"/>
                        <w:left w:val="none" w:sz="0" w:space="0" w:color="auto"/>
                        <w:bottom w:val="none" w:sz="0" w:space="0" w:color="auto"/>
                        <w:right w:val="none" w:sz="0" w:space="0" w:color="auto"/>
                      </w:divBdr>
                      <w:divsChild>
                        <w:div w:id="2008634487">
                          <w:marLeft w:val="0"/>
                          <w:marRight w:val="0"/>
                          <w:marTop w:val="0"/>
                          <w:marBottom w:val="0"/>
                          <w:divBdr>
                            <w:top w:val="none" w:sz="0" w:space="0" w:color="auto"/>
                            <w:left w:val="none" w:sz="0" w:space="0" w:color="auto"/>
                            <w:bottom w:val="none" w:sz="0" w:space="0" w:color="auto"/>
                            <w:right w:val="none" w:sz="0" w:space="0" w:color="auto"/>
                          </w:divBdr>
                        </w:div>
                        <w:div w:id="212233409">
                          <w:marLeft w:val="0"/>
                          <w:marRight w:val="0"/>
                          <w:marTop w:val="0"/>
                          <w:marBottom w:val="0"/>
                          <w:divBdr>
                            <w:top w:val="none" w:sz="0" w:space="0" w:color="auto"/>
                            <w:left w:val="none" w:sz="0" w:space="0" w:color="auto"/>
                            <w:bottom w:val="none" w:sz="0" w:space="0" w:color="auto"/>
                            <w:right w:val="none" w:sz="0" w:space="0" w:color="auto"/>
                          </w:divBdr>
                        </w:div>
                        <w:div w:id="1056860138">
                          <w:marLeft w:val="0"/>
                          <w:marRight w:val="0"/>
                          <w:marTop w:val="0"/>
                          <w:marBottom w:val="0"/>
                          <w:divBdr>
                            <w:top w:val="none" w:sz="0" w:space="0" w:color="auto"/>
                            <w:left w:val="none" w:sz="0" w:space="0" w:color="auto"/>
                            <w:bottom w:val="none" w:sz="0" w:space="0" w:color="auto"/>
                            <w:right w:val="none" w:sz="0" w:space="0" w:color="auto"/>
                          </w:divBdr>
                        </w:div>
                        <w:div w:id="5606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890345">
      <w:bodyDiv w:val="1"/>
      <w:marLeft w:val="0"/>
      <w:marRight w:val="0"/>
      <w:marTop w:val="0"/>
      <w:marBottom w:val="0"/>
      <w:divBdr>
        <w:top w:val="none" w:sz="0" w:space="0" w:color="auto"/>
        <w:left w:val="none" w:sz="0" w:space="0" w:color="auto"/>
        <w:bottom w:val="none" w:sz="0" w:space="0" w:color="auto"/>
        <w:right w:val="none" w:sz="0" w:space="0" w:color="auto"/>
      </w:divBdr>
    </w:div>
    <w:div w:id="1571115850">
      <w:bodyDiv w:val="1"/>
      <w:marLeft w:val="0"/>
      <w:marRight w:val="0"/>
      <w:marTop w:val="0"/>
      <w:marBottom w:val="0"/>
      <w:divBdr>
        <w:top w:val="none" w:sz="0" w:space="0" w:color="auto"/>
        <w:left w:val="none" w:sz="0" w:space="0" w:color="auto"/>
        <w:bottom w:val="none" w:sz="0" w:space="0" w:color="auto"/>
        <w:right w:val="none" w:sz="0" w:space="0" w:color="auto"/>
      </w:divBdr>
    </w:div>
    <w:div w:id="1715764531">
      <w:bodyDiv w:val="1"/>
      <w:marLeft w:val="0"/>
      <w:marRight w:val="0"/>
      <w:marTop w:val="0"/>
      <w:marBottom w:val="0"/>
      <w:divBdr>
        <w:top w:val="none" w:sz="0" w:space="0" w:color="auto"/>
        <w:left w:val="none" w:sz="0" w:space="0" w:color="auto"/>
        <w:bottom w:val="none" w:sz="0" w:space="0" w:color="auto"/>
        <w:right w:val="none" w:sz="0" w:space="0" w:color="auto"/>
      </w:divBdr>
      <w:divsChild>
        <w:div w:id="1254510757">
          <w:marLeft w:val="0"/>
          <w:marRight w:val="0"/>
          <w:marTop w:val="0"/>
          <w:marBottom w:val="0"/>
          <w:divBdr>
            <w:top w:val="none" w:sz="0" w:space="0" w:color="auto"/>
            <w:left w:val="none" w:sz="0" w:space="0" w:color="auto"/>
            <w:bottom w:val="none" w:sz="0" w:space="0" w:color="auto"/>
            <w:right w:val="none" w:sz="0" w:space="0" w:color="auto"/>
          </w:divBdr>
          <w:divsChild>
            <w:div w:id="1025056255">
              <w:marLeft w:val="0"/>
              <w:marRight w:val="0"/>
              <w:marTop w:val="0"/>
              <w:marBottom w:val="0"/>
              <w:divBdr>
                <w:top w:val="none" w:sz="0" w:space="0" w:color="auto"/>
                <w:left w:val="none" w:sz="0" w:space="0" w:color="auto"/>
                <w:bottom w:val="none" w:sz="0" w:space="0" w:color="auto"/>
                <w:right w:val="none" w:sz="0" w:space="0" w:color="auto"/>
              </w:divBdr>
              <w:divsChild>
                <w:div w:id="729304875">
                  <w:marLeft w:val="0"/>
                  <w:marRight w:val="0"/>
                  <w:marTop w:val="0"/>
                  <w:marBottom w:val="0"/>
                  <w:divBdr>
                    <w:top w:val="none" w:sz="0" w:space="0" w:color="auto"/>
                    <w:left w:val="none" w:sz="0" w:space="0" w:color="auto"/>
                    <w:bottom w:val="none" w:sz="0" w:space="0" w:color="auto"/>
                    <w:right w:val="none" w:sz="0" w:space="0" w:color="auto"/>
                  </w:divBdr>
                  <w:divsChild>
                    <w:div w:id="15669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876213">
      <w:bodyDiv w:val="1"/>
      <w:marLeft w:val="0"/>
      <w:marRight w:val="0"/>
      <w:marTop w:val="0"/>
      <w:marBottom w:val="0"/>
      <w:divBdr>
        <w:top w:val="none" w:sz="0" w:space="0" w:color="auto"/>
        <w:left w:val="none" w:sz="0" w:space="0" w:color="auto"/>
        <w:bottom w:val="none" w:sz="0" w:space="0" w:color="auto"/>
        <w:right w:val="none" w:sz="0" w:space="0" w:color="auto"/>
      </w:divBdr>
      <w:divsChild>
        <w:div w:id="717318704">
          <w:marLeft w:val="0"/>
          <w:marRight w:val="0"/>
          <w:marTop w:val="0"/>
          <w:marBottom w:val="0"/>
          <w:divBdr>
            <w:top w:val="none" w:sz="0" w:space="0" w:color="auto"/>
            <w:left w:val="none" w:sz="0" w:space="0" w:color="auto"/>
            <w:bottom w:val="none" w:sz="0" w:space="0" w:color="auto"/>
            <w:right w:val="none" w:sz="0" w:space="0" w:color="auto"/>
          </w:divBdr>
          <w:divsChild>
            <w:div w:id="2067994543">
              <w:marLeft w:val="0"/>
              <w:marRight w:val="0"/>
              <w:marTop w:val="0"/>
              <w:marBottom w:val="0"/>
              <w:divBdr>
                <w:top w:val="none" w:sz="0" w:space="0" w:color="auto"/>
                <w:left w:val="none" w:sz="0" w:space="0" w:color="auto"/>
                <w:bottom w:val="none" w:sz="0" w:space="0" w:color="auto"/>
                <w:right w:val="none" w:sz="0" w:space="0" w:color="auto"/>
              </w:divBdr>
              <w:divsChild>
                <w:div w:id="1776099704">
                  <w:marLeft w:val="0"/>
                  <w:marRight w:val="0"/>
                  <w:marTop w:val="0"/>
                  <w:marBottom w:val="0"/>
                  <w:divBdr>
                    <w:top w:val="none" w:sz="0" w:space="0" w:color="auto"/>
                    <w:left w:val="none" w:sz="0" w:space="0" w:color="auto"/>
                    <w:bottom w:val="none" w:sz="0" w:space="0" w:color="auto"/>
                    <w:right w:val="none" w:sz="0" w:space="0" w:color="auto"/>
                  </w:divBdr>
                  <w:divsChild>
                    <w:div w:id="3284219">
                      <w:marLeft w:val="-150"/>
                      <w:marRight w:val="-150"/>
                      <w:marTop w:val="0"/>
                      <w:marBottom w:val="0"/>
                      <w:divBdr>
                        <w:top w:val="none" w:sz="0" w:space="0" w:color="auto"/>
                        <w:left w:val="none" w:sz="0" w:space="0" w:color="auto"/>
                        <w:bottom w:val="none" w:sz="0" w:space="0" w:color="auto"/>
                        <w:right w:val="none" w:sz="0" w:space="0" w:color="auto"/>
                      </w:divBdr>
                      <w:divsChild>
                        <w:div w:id="50231368">
                          <w:marLeft w:val="0"/>
                          <w:marRight w:val="0"/>
                          <w:marTop w:val="0"/>
                          <w:marBottom w:val="0"/>
                          <w:divBdr>
                            <w:top w:val="none" w:sz="0" w:space="0" w:color="auto"/>
                            <w:left w:val="none" w:sz="0" w:space="0" w:color="auto"/>
                            <w:bottom w:val="none" w:sz="0" w:space="0" w:color="auto"/>
                            <w:right w:val="none" w:sz="0" w:space="0" w:color="auto"/>
                          </w:divBdr>
                          <w:divsChild>
                            <w:div w:id="861744385">
                              <w:marLeft w:val="0"/>
                              <w:marRight w:val="0"/>
                              <w:marTop w:val="0"/>
                              <w:marBottom w:val="0"/>
                              <w:divBdr>
                                <w:top w:val="none" w:sz="0" w:space="0" w:color="auto"/>
                                <w:left w:val="none" w:sz="0" w:space="0" w:color="auto"/>
                                <w:bottom w:val="none" w:sz="0" w:space="0" w:color="auto"/>
                                <w:right w:val="none" w:sz="0" w:space="0" w:color="auto"/>
                              </w:divBdr>
                              <w:divsChild>
                                <w:div w:id="2029598518">
                                  <w:marLeft w:val="0"/>
                                  <w:marRight w:val="0"/>
                                  <w:marTop w:val="0"/>
                                  <w:marBottom w:val="300"/>
                                  <w:divBdr>
                                    <w:top w:val="none" w:sz="0" w:space="0" w:color="auto"/>
                                    <w:left w:val="none" w:sz="0" w:space="0" w:color="auto"/>
                                    <w:bottom w:val="none" w:sz="0" w:space="0" w:color="auto"/>
                                    <w:right w:val="none" w:sz="0" w:space="0" w:color="auto"/>
                                  </w:divBdr>
                                  <w:divsChild>
                                    <w:div w:id="2085492594">
                                      <w:marLeft w:val="0"/>
                                      <w:marRight w:val="0"/>
                                      <w:marTop w:val="0"/>
                                      <w:marBottom w:val="0"/>
                                      <w:divBdr>
                                        <w:top w:val="none" w:sz="0" w:space="0" w:color="auto"/>
                                        <w:left w:val="none" w:sz="0" w:space="0" w:color="auto"/>
                                        <w:bottom w:val="none" w:sz="0" w:space="0" w:color="auto"/>
                                        <w:right w:val="none" w:sz="0" w:space="0" w:color="auto"/>
                                      </w:divBdr>
                                      <w:divsChild>
                                        <w:div w:id="1663006595">
                                          <w:marLeft w:val="0"/>
                                          <w:marRight w:val="0"/>
                                          <w:marTop w:val="0"/>
                                          <w:marBottom w:val="0"/>
                                          <w:divBdr>
                                            <w:top w:val="none" w:sz="0" w:space="0" w:color="auto"/>
                                            <w:left w:val="none" w:sz="0" w:space="0" w:color="auto"/>
                                            <w:bottom w:val="none" w:sz="0" w:space="0" w:color="auto"/>
                                            <w:right w:val="none" w:sz="0" w:space="0" w:color="auto"/>
                                          </w:divBdr>
                                          <w:divsChild>
                                            <w:div w:id="833496516">
                                              <w:marLeft w:val="0"/>
                                              <w:marRight w:val="0"/>
                                              <w:marTop w:val="0"/>
                                              <w:marBottom w:val="0"/>
                                              <w:divBdr>
                                                <w:top w:val="none" w:sz="0" w:space="0" w:color="auto"/>
                                                <w:left w:val="none" w:sz="0" w:space="0" w:color="auto"/>
                                                <w:bottom w:val="none" w:sz="0" w:space="0" w:color="auto"/>
                                                <w:right w:val="none" w:sz="0" w:space="0" w:color="auto"/>
                                              </w:divBdr>
                                              <w:divsChild>
                                                <w:div w:id="1125931125">
                                                  <w:marLeft w:val="0"/>
                                                  <w:marRight w:val="0"/>
                                                  <w:marTop w:val="0"/>
                                                  <w:marBottom w:val="0"/>
                                                  <w:divBdr>
                                                    <w:top w:val="none" w:sz="0" w:space="0" w:color="auto"/>
                                                    <w:left w:val="none" w:sz="0" w:space="0" w:color="auto"/>
                                                    <w:bottom w:val="none" w:sz="0" w:space="0" w:color="auto"/>
                                                    <w:right w:val="none" w:sz="0" w:space="0" w:color="auto"/>
                                                  </w:divBdr>
                                                  <w:divsChild>
                                                    <w:div w:id="1735854786">
                                                      <w:marLeft w:val="0"/>
                                                      <w:marRight w:val="0"/>
                                                      <w:marTop w:val="0"/>
                                                      <w:marBottom w:val="0"/>
                                                      <w:divBdr>
                                                        <w:top w:val="none" w:sz="0" w:space="0" w:color="auto"/>
                                                        <w:left w:val="none" w:sz="0" w:space="0" w:color="auto"/>
                                                        <w:bottom w:val="none" w:sz="0" w:space="0" w:color="auto"/>
                                                        <w:right w:val="none" w:sz="0" w:space="0" w:color="auto"/>
                                                      </w:divBdr>
                                                      <w:divsChild>
                                                        <w:div w:id="160046645">
                                                          <w:marLeft w:val="0"/>
                                                          <w:marRight w:val="0"/>
                                                          <w:marTop w:val="0"/>
                                                          <w:marBottom w:val="0"/>
                                                          <w:divBdr>
                                                            <w:top w:val="none" w:sz="0" w:space="0" w:color="auto"/>
                                                            <w:left w:val="none" w:sz="0" w:space="0" w:color="auto"/>
                                                            <w:bottom w:val="none" w:sz="0" w:space="0" w:color="auto"/>
                                                            <w:right w:val="none" w:sz="0" w:space="0" w:color="auto"/>
                                                          </w:divBdr>
                                                          <w:divsChild>
                                                            <w:div w:id="15674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5798568">
      <w:bodyDiv w:val="1"/>
      <w:marLeft w:val="0"/>
      <w:marRight w:val="0"/>
      <w:marTop w:val="0"/>
      <w:marBottom w:val="0"/>
      <w:divBdr>
        <w:top w:val="none" w:sz="0" w:space="0" w:color="auto"/>
        <w:left w:val="none" w:sz="0" w:space="0" w:color="auto"/>
        <w:bottom w:val="none" w:sz="0" w:space="0" w:color="auto"/>
        <w:right w:val="none" w:sz="0" w:space="0" w:color="auto"/>
      </w:divBdr>
    </w:div>
    <w:div w:id="189846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s://eur-lex.europa.eu/legal-content/LT/TXT/?uri=CELEX:32017L0541&amp;qid=1583142459124" TargetMode="External" Type="http://schemas.openxmlformats.org/officeDocument/2006/relationships/hyperlink"/>
<Relationship Id="rId11" Target="https://e-seimas.lrs.lt/portal/legalAct/lt/TAD/5be04f72404c11e98893d5af47354b00/fJZNhArmrk" TargetMode="External" Type="http://schemas.openxmlformats.org/officeDocument/2006/relationships/hyperlink"/>
<Relationship Id="rId12" Target="mailto:vlada.zeguniene@sumin.lt" TargetMode="External" Type="http://schemas.openxmlformats.org/officeDocument/2006/relationships/hyperlink"/>
<Relationship Id="rId13" Target="mailto:darius.senikas@kam.lt" TargetMode="External" Type="http://schemas.openxmlformats.org/officeDocument/2006/relationships/hyperlink"/>
<Relationship Id="rId14" Target="mailto:zydre.abourida@mil.lt" TargetMode="External" Type="http://schemas.openxmlformats.org/officeDocument/2006/relationships/hyperlink"/>
<Relationship Id="rId15" Target="mailto:rasa.leonaviciene@mil.lt" TargetMode="External" Type="http://schemas.openxmlformats.org/officeDocument/2006/relationships/hyperlink"/>
<Relationship Id="rId16" Target="mailto:judita.nagiene@kam.lt" TargetMode="External" Type="http://schemas.openxmlformats.org/officeDocument/2006/relationships/hyperlink"/>
<Relationship Id="rId17" Target="mailto:tomas.vainius@kam.lt" TargetMode="External" Type="http://schemas.openxmlformats.org/officeDocument/2006/relationships/hyperlink"/>
<Relationship Id="rId18" Target="mailto:aura.baubiene@kam.lt" TargetMode="External" Type="http://schemas.openxmlformats.org/officeDocument/2006/relationships/hyperlink"/>
<Relationship Id="rId19" Target="mailto:mantas.keliotis@kam.lt" TargetMode="External" Type="http://schemas.openxmlformats.org/officeDocument/2006/relationships/hyperlink"/>
<Relationship Id="rId2" Target="numbering.xml" Type="http://schemas.openxmlformats.org/officeDocument/2006/relationships/numbering"/>
<Relationship Id="rId20" Target="https://e-seimas.lrs.lt/portal/legalAct/lt/TAD/5be04f72404c11e98893d5af47354b00/fJZNhArmrk" TargetMode="External" Type="http://schemas.openxmlformats.org/officeDocument/2006/relationships/hyperlink"/>
<Relationship Id="rId21" Target="https://e-seimas.lrs.lt/portal/legalAct/lt/TAD/5be04f72404c11e98893d5af47354b00/fJZNhArmrk" TargetMode="External" Type="http://schemas.openxmlformats.org/officeDocument/2006/relationships/hyperlink"/>
<Relationship Id="rId22" Target="header1.xml" Type="http://schemas.openxmlformats.org/officeDocument/2006/relationships/header"/>
<Relationship Id="rId23" Target="fontTable.xml" Type="http://schemas.openxmlformats.org/officeDocument/2006/relationships/fontTable"/>
<Relationship Id="rId24"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ur-lex.europa.eu/legal-content/LT/TXT/?uri=CELEX:32019R1583&amp;qid=1584346373235" TargetMode="External" Type="http://schemas.openxmlformats.org/officeDocument/2006/relationships/hyperlink"/>
<Relationship Id="rId9" Target="https://eur-lex.europa.eu/legal-content/LT/TXT/?uri=CELEX:32016L0681&amp;qid=1583142405985" TargetMode="External" Type="http://schemas.openxmlformats.org/officeDocument/2006/relationships/hyperlink"/>
</Relationships>

</file>

<file path=word/_rels/footnotes.xml.rels><?xml version="1.0" encoding="UTF-8" standalone="no"?>
<Relationships xmlns="http://schemas.openxmlformats.org/package/2006/relationships">
<Relationship Id="rId1" Target="https://e-seimas.lrs.lt/portal/legalAct/lt/TAD/5be04f72404c11e98893d5af47354b00/fJZNhArmrk"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89918-0155-48D6-9011-A4E0B9A2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14261</Words>
  <Characters>81293</Characters>
  <Application>Microsoft Office Word</Application>
  <DocSecurity>0</DocSecurity>
  <Lines>677</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2021-05-14T06:18:00Z</dcterms:created>
  <dc:creator>Bendras KTP</dc:creator>
  <cp:lastModifiedBy>Indrė Meironaitė-Gudaitienė</cp:lastModifiedBy>
  <cp:lastPrinted>2020-07-30T12:54:00Z</cp:lastPrinted>
  <dcterms:modified xsi:type="dcterms:W3CDTF">2021-05-14T06:18:00Z</dcterms:modified>
  <cp:revision>2</cp:revision>
</cp:coreProperties>
</file>