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27" w:rsidRDefault="00D714E7" w:rsidP="008502B8">
      <w:pPr>
        <w:pStyle w:val="Header"/>
        <w:spacing w:line="240" w:lineRule="atLeast"/>
        <w:ind w:left="2592" w:firstLine="1296"/>
        <w:jc w:val="right"/>
      </w:pPr>
      <w:bookmarkStart w:id="0" w:name="_GoBack"/>
      <w:bookmarkEnd w:id="0"/>
      <w:r>
        <w:rPr>
          <w:b/>
          <w:bCs/>
        </w:rPr>
        <w:t>Projektas</w:t>
      </w:r>
    </w:p>
    <w:p w:rsidR="00927827" w:rsidRDefault="00927827">
      <w:pPr>
        <w:pStyle w:val="Header"/>
        <w:spacing w:line="240" w:lineRule="atLeast"/>
        <w:jc w:val="center"/>
      </w:pPr>
      <w:r>
        <w:t xml:space="preserve">  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bookmarkStart w:id="1" w:name="_Hlk28864510"/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NormalWeb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</w:p>
    <w:p w:rsidR="00927827" w:rsidRPr="003E4F12" w:rsidRDefault="00927827">
      <w:pPr>
        <w:spacing w:line="360" w:lineRule="atLeast"/>
        <w:jc w:val="center"/>
        <w:rPr>
          <w:sz w:val="23"/>
          <w:szCs w:val="23"/>
        </w:rPr>
      </w:pPr>
      <w:r w:rsidRPr="003E4F12">
        <w:rPr>
          <w:sz w:val="23"/>
          <w:szCs w:val="23"/>
        </w:rPr>
        <w:t>20</w:t>
      </w:r>
      <w:r w:rsidR="00C82B8D" w:rsidRPr="003E4F12">
        <w:rPr>
          <w:sz w:val="23"/>
          <w:szCs w:val="23"/>
        </w:rPr>
        <w:t>2</w:t>
      </w:r>
      <w:r w:rsidR="0072031F" w:rsidRPr="003E4F12">
        <w:rPr>
          <w:sz w:val="23"/>
          <w:szCs w:val="23"/>
        </w:rPr>
        <w:t>1</w:t>
      </w:r>
      <w:r w:rsidRPr="003E4F12">
        <w:rPr>
          <w:sz w:val="23"/>
          <w:szCs w:val="23"/>
        </w:rPr>
        <w:t xml:space="preserve"> m.</w:t>
      </w:r>
      <w:r w:rsidR="00CE72EE" w:rsidRPr="003E4F12">
        <w:rPr>
          <w:sz w:val="23"/>
          <w:szCs w:val="23"/>
        </w:rPr>
        <w:t xml:space="preserve">                   </w:t>
      </w:r>
      <w:r w:rsidR="00F00013" w:rsidRPr="003E4F12">
        <w:rPr>
          <w:sz w:val="23"/>
          <w:szCs w:val="23"/>
        </w:rPr>
        <w:t xml:space="preserve"> Nr. </w:t>
      </w:r>
    </w:p>
    <w:p w:rsidR="00927827" w:rsidRPr="003E4F12" w:rsidRDefault="00927827">
      <w:pPr>
        <w:spacing w:line="120" w:lineRule="auto"/>
        <w:divId w:val="1685784184"/>
        <w:rPr>
          <w:sz w:val="23"/>
          <w:szCs w:val="23"/>
        </w:rPr>
      </w:pPr>
      <w:r w:rsidRPr="003E4F12">
        <w:rPr>
          <w:sz w:val="23"/>
          <w:szCs w:val="23"/>
        </w:rPr>
        <w:t> </w:t>
      </w:r>
    </w:p>
    <w:p w:rsidR="00927827" w:rsidRPr="003E4F12" w:rsidRDefault="006B7B77" w:rsidP="00C8231B">
      <w:pPr>
        <w:spacing w:line="360" w:lineRule="atLeast"/>
        <w:ind w:firstLine="680"/>
        <w:jc w:val="center"/>
        <w:divId w:val="1182934241"/>
        <w:rPr>
          <w:sz w:val="23"/>
          <w:szCs w:val="23"/>
        </w:rPr>
      </w:pPr>
      <w:bookmarkStart w:id="2" w:name="_Hlk525808829"/>
      <w:r w:rsidRPr="003E4F12">
        <w:rPr>
          <w:sz w:val="23"/>
          <w:szCs w:val="23"/>
        </w:rPr>
        <w:t xml:space="preserve">Dėl </w:t>
      </w:r>
      <w:bookmarkEnd w:id="2"/>
      <w:r w:rsidR="0072031F" w:rsidRPr="003E4F12">
        <w:rPr>
          <w:sz w:val="23"/>
          <w:szCs w:val="23"/>
        </w:rPr>
        <w:t xml:space="preserve">2021–2024 m. Vyriausybės teisėkūros plano </w:t>
      </w:r>
      <w:r w:rsidR="001176AB" w:rsidRPr="003E4F12">
        <w:rPr>
          <w:sz w:val="23"/>
          <w:szCs w:val="23"/>
        </w:rPr>
        <w:t xml:space="preserve"> </w:t>
      </w:r>
    </w:p>
    <w:p w:rsidR="00136EEA" w:rsidRPr="003E4F12" w:rsidRDefault="00927827" w:rsidP="003E4F12">
      <w:pPr>
        <w:keepNext/>
        <w:spacing w:line="240" w:lineRule="atLeast"/>
        <w:rPr>
          <w:sz w:val="23"/>
          <w:szCs w:val="23"/>
        </w:rPr>
      </w:pPr>
      <w:r w:rsidRPr="003E4F12">
        <w:rPr>
          <w:sz w:val="23"/>
          <w:szCs w:val="23"/>
        </w:rPr>
        <w:t> </w:t>
      </w:r>
      <w:bookmarkStart w:id="3" w:name="_Hlk525808763"/>
    </w:p>
    <w:p w:rsidR="00DB026E" w:rsidRPr="003E4F12" w:rsidRDefault="00653C3B" w:rsidP="007E419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  <w:rPr>
          <w:sz w:val="23"/>
          <w:szCs w:val="23"/>
        </w:rPr>
      </w:pPr>
      <w:r w:rsidRPr="003E4F12">
        <w:rPr>
          <w:bCs/>
          <w:sz w:val="23"/>
          <w:szCs w:val="23"/>
        </w:rPr>
        <w:t>Pritar</w:t>
      </w:r>
      <w:r w:rsidR="00C82B8D" w:rsidRPr="003E4F12">
        <w:rPr>
          <w:bCs/>
          <w:sz w:val="23"/>
          <w:szCs w:val="23"/>
        </w:rPr>
        <w:t>ti</w:t>
      </w:r>
      <w:r w:rsidR="00293366" w:rsidRPr="003E4F12">
        <w:rPr>
          <w:bCs/>
          <w:sz w:val="23"/>
          <w:szCs w:val="23"/>
        </w:rPr>
        <w:t xml:space="preserve"> </w:t>
      </w:r>
      <w:r w:rsidR="00293366" w:rsidRPr="003E4F12">
        <w:rPr>
          <w:sz w:val="23"/>
          <w:szCs w:val="23"/>
        </w:rPr>
        <w:t>2021–2024 m. Vyriausybės teisėkūros planui</w:t>
      </w:r>
      <w:r w:rsidR="00DA5216" w:rsidRPr="003E4F12">
        <w:rPr>
          <w:sz w:val="23"/>
          <w:szCs w:val="23"/>
        </w:rPr>
        <w:t xml:space="preserve"> (toliau – </w:t>
      </w:r>
      <w:r w:rsidR="00A96CC5" w:rsidRPr="003E4F12">
        <w:rPr>
          <w:sz w:val="23"/>
          <w:szCs w:val="23"/>
        </w:rPr>
        <w:t>P</w:t>
      </w:r>
      <w:r w:rsidR="00DA5216" w:rsidRPr="003E4F12">
        <w:rPr>
          <w:sz w:val="23"/>
          <w:szCs w:val="23"/>
        </w:rPr>
        <w:t>lanas)</w:t>
      </w:r>
      <w:r w:rsidR="00DB026E" w:rsidRPr="003E4F12">
        <w:rPr>
          <w:sz w:val="23"/>
          <w:szCs w:val="23"/>
        </w:rPr>
        <w:t>.</w:t>
      </w:r>
    </w:p>
    <w:p w:rsidR="007F1D85" w:rsidRPr="003E4F12" w:rsidRDefault="00DB026E" w:rsidP="007E4198">
      <w:pPr>
        <w:numPr>
          <w:ilvl w:val="0"/>
          <w:numId w:val="4"/>
        </w:numPr>
        <w:tabs>
          <w:tab w:val="left" w:pos="993"/>
          <w:tab w:val="left" w:pos="1560"/>
        </w:tabs>
        <w:spacing w:line="360" w:lineRule="auto"/>
        <w:ind w:left="0" w:firstLine="720"/>
        <w:jc w:val="both"/>
        <w:rPr>
          <w:sz w:val="23"/>
          <w:szCs w:val="23"/>
        </w:rPr>
      </w:pPr>
      <w:r w:rsidRPr="003E4F12">
        <w:rPr>
          <w:sz w:val="23"/>
          <w:szCs w:val="23"/>
        </w:rPr>
        <w:t>P</w:t>
      </w:r>
      <w:r w:rsidR="005B11EE" w:rsidRPr="003E4F12">
        <w:rPr>
          <w:bCs/>
          <w:sz w:val="23"/>
          <w:szCs w:val="23"/>
        </w:rPr>
        <w:t>avesti</w:t>
      </w:r>
      <w:r w:rsidR="007F1D85" w:rsidRPr="003E4F12">
        <w:rPr>
          <w:bCs/>
          <w:sz w:val="23"/>
          <w:szCs w:val="23"/>
        </w:rPr>
        <w:t>:</w:t>
      </w:r>
    </w:p>
    <w:p w:rsidR="005B11EE" w:rsidRPr="003E4F12" w:rsidRDefault="00DB026E" w:rsidP="004B3DA2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  <w:lang w:val="en-GB"/>
        </w:rPr>
      </w:pPr>
      <w:r w:rsidRPr="003E4F12">
        <w:rPr>
          <w:bCs/>
          <w:sz w:val="23"/>
          <w:szCs w:val="23"/>
          <w:lang w:val="en-GB"/>
        </w:rPr>
        <w:t>2</w:t>
      </w:r>
      <w:r w:rsidR="007F1D85" w:rsidRPr="003E4F12">
        <w:rPr>
          <w:bCs/>
          <w:sz w:val="23"/>
          <w:szCs w:val="23"/>
          <w:lang w:val="en-GB"/>
        </w:rPr>
        <w:t xml:space="preserve">.1. </w:t>
      </w:r>
      <w:r w:rsidR="005B11EE" w:rsidRPr="003E4F12">
        <w:rPr>
          <w:bCs/>
          <w:sz w:val="23"/>
          <w:szCs w:val="23"/>
        </w:rPr>
        <w:t xml:space="preserve">ministerijoms </w:t>
      </w:r>
      <w:r w:rsidRPr="003E4F12">
        <w:rPr>
          <w:sz w:val="23"/>
          <w:szCs w:val="23"/>
        </w:rPr>
        <w:t xml:space="preserve">– </w:t>
      </w:r>
      <w:r w:rsidR="005B11EE" w:rsidRPr="003E4F12">
        <w:rPr>
          <w:bCs/>
          <w:sz w:val="23"/>
          <w:szCs w:val="23"/>
        </w:rPr>
        <w:t>atsižvelgti į Planą</w:t>
      </w:r>
      <w:r w:rsidR="00781AC8" w:rsidRPr="003E4F12">
        <w:rPr>
          <w:bCs/>
          <w:sz w:val="23"/>
          <w:szCs w:val="23"/>
        </w:rPr>
        <w:t>,</w:t>
      </w:r>
      <w:r w:rsidR="005B11EE" w:rsidRPr="003E4F12">
        <w:rPr>
          <w:bCs/>
          <w:sz w:val="23"/>
          <w:szCs w:val="23"/>
        </w:rPr>
        <w:t xml:space="preserve"> planuojant rengti ar rengiant teisės aktų projektus, bendradarbiauti tarpusavyje ir  </w:t>
      </w:r>
      <w:r w:rsidR="005B11EE" w:rsidRPr="003E4F12">
        <w:rPr>
          <w:sz w:val="23"/>
          <w:szCs w:val="23"/>
        </w:rPr>
        <w:t>konsoliduoti atskirų ministerijų poreikius keisti tą patį teisės aktą, siekiant</w:t>
      </w:r>
      <w:r w:rsidR="005B11EE" w:rsidRPr="003E4F12">
        <w:rPr>
          <w:bCs/>
          <w:sz w:val="23"/>
          <w:szCs w:val="23"/>
        </w:rPr>
        <w:t xml:space="preserve"> </w:t>
      </w:r>
      <w:r w:rsidR="00781AC8" w:rsidRPr="003E4F12">
        <w:rPr>
          <w:sz w:val="23"/>
          <w:szCs w:val="23"/>
        </w:rPr>
        <w:t>didinti teisėkūros tvarumą,</w:t>
      </w:r>
      <w:r w:rsidR="00781AC8" w:rsidRPr="003E4F12">
        <w:rPr>
          <w:bCs/>
          <w:sz w:val="23"/>
          <w:szCs w:val="23"/>
        </w:rPr>
        <w:t xml:space="preserve"> teisės aktais kompleksiškai ir sistemiškai spręsti viešosios politikos problemas</w:t>
      </w:r>
      <w:r w:rsidR="005B11EE" w:rsidRPr="003E4F12">
        <w:rPr>
          <w:sz w:val="23"/>
          <w:szCs w:val="23"/>
        </w:rPr>
        <w:t xml:space="preserve"> ir mažinti</w:t>
      </w:r>
      <w:r w:rsidR="00781AC8" w:rsidRPr="003E4F12">
        <w:rPr>
          <w:sz w:val="23"/>
          <w:szCs w:val="23"/>
        </w:rPr>
        <w:t xml:space="preserve"> teisės aktų, keičiamų nepraėjus nė metams nuo paskutinio pakeitimo, skaičių</w:t>
      </w:r>
      <w:r w:rsidR="00A616E5" w:rsidRPr="003E4F12">
        <w:rPr>
          <w:sz w:val="23"/>
          <w:szCs w:val="23"/>
        </w:rPr>
        <w:t>;</w:t>
      </w:r>
    </w:p>
    <w:p w:rsidR="007F1D85" w:rsidRPr="003E4F12" w:rsidRDefault="00DB026E" w:rsidP="004B3DA2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bookmarkStart w:id="4" w:name="_Hlk68009647"/>
      <w:r w:rsidRPr="003E4F12">
        <w:rPr>
          <w:bCs/>
          <w:sz w:val="23"/>
          <w:szCs w:val="23"/>
        </w:rPr>
        <w:t>2</w:t>
      </w:r>
      <w:r w:rsidR="00781AC8" w:rsidRPr="003E4F12">
        <w:rPr>
          <w:bCs/>
          <w:sz w:val="23"/>
          <w:szCs w:val="23"/>
        </w:rPr>
        <w:t xml:space="preserve">.2. </w:t>
      </w:r>
      <w:r w:rsidR="004B3DA2" w:rsidRPr="003E4F12">
        <w:rPr>
          <w:bCs/>
          <w:sz w:val="23"/>
          <w:szCs w:val="23"/>
        </w:rPr>
        <w:t>Vyriausybės kanceliarij</w:t>
      </w:r>
      <w:r w:rsidR="00781AC8" w:rsidRPr="003E4F12">
        <w:rPr>
          <w:bCs/>
          <w:sz w:val="23"/>
          <w:szCs w:val="23"/>
        </w:rPr>
        <w:t>ai</w:t>
      </w:r>
      <w:r w:rsidR="007F1D85" w:rsidRPr="003E4F12">
        <w:rPr>
          <w:bCs/>
          <w:sz w:val="23"/>
          <w:szCs w:val="23"/>
        </w:rPr>
        <w:t>:</w:t>
      </w:r>
    </w:p>
    <w:p w:rsidR="00B84B2A" w:rsidRPr="003E4F12" w:rsidRDefault="00DB026E" w:rsidP="00B84B2A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r w:rsidRPr="003E4F12">
        <w:rPr>
          <w:sz w:val="23"/>
          <w:szCs w:val="23"/>
        </w:rPr>
        <w:t>2</w:t>
      </w:r>
      <w:r w:rsidR="007E4198" w:rsidRPr="003E4F12">
        <w:rPr>
          <w:sz w:val="23"/>
          <w:szCs w:val="23"/>
        </w:rPr>
        <w:t>.2.1.</w:t>
      </w:r>
      <w:r w:rsidR="00A616E5" w:rsidRPr="003E4F12">
        <w:rPr>
          <w:sz w:val="23"/>
          <w:szCs w:val="23"/>
        </w:rPr>
        <w:t xml:space="preserve">  </w:t>
      </w:r>
      <w:r w:rsidR="007E4198" w:rsidRPr="003E4F12">
        <w:rPr>
          <w:sz w:val="23"/>
          <w:szCs w:val="23"/>
        </w:rPr>
        <w:t>paskelbti Planą interneto svetainėje „Mano vyriausybė“</w:t>
      </w:r>
      <w:r w:rsidRPr="003E4F12">
        <w:rPr>
          <w:sz w:val="23"/>
          <w:szCs w:val="23"/>
        </w:rPr>
        <w:t xml:space="preserve"> ir, atsižvelgiant į Vyriausybės programos nuostatų įgyvendinimo plano patikslinimus ir nauj</w:t>
      </w:r>
      <w:r w:rsidR="003C7B03" w:rsidRPr="003E4F12">
        <w:rPr>
          <w:sz w:val="23"/>
          <w:szCs w:val="23"/>
        </w:rPr>
        <w:t>us</w:t>
      </w:r>
      <w:r w:rsidRPr="003E4F12">
        <w:rPr>
          <w:sz w:val="23"/>
          <w:szCs w:val="23"/>
        </w:rPr>
        <w:t xml:space="preserve"> priimtus Europos Sąjungos teisės aktus, reguliariai atnaujinti Planą ir užtikrinti aktualios Plano versijos skelbimą</w:t>
      </w:r>
      <w:r w:rsidR="007E4198" w:rsidRPr="003E4F12">
        <w:rPr>
          <w:bCs/>
          <w:sz w:val="23"/>
          <w:szCs w:val="23"/>
        </w:rPr>
        <w:t>;</w:t>
      </w:r>
      <w:bookmarkEnd w:id="4"/>
    </w:p>
    <w:p w:rsidR="007E4198" w:rsidRPr="003E4F12" w:rsidRDefault="00DB026E" w:rsidP="00B84B2A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2</w:t>
      </w:r>
      <w:r w:rsidR="007F1D85" w:rsidRPr="003E4F12">
        <w:rPr>
          <w:bCs/>
          <w:sz w:val="23"/>
          <w:szCs w:val="23"/>
        </w:rPr>
        <w:t>.</w:t>
      </w:r>
      <w:r w:rsidR="00781AC8" w:rsidRPr="003E4F12">
        <w:rPr>
          <w:bCs/>
          <w:sz w:val="23"/>
          <w:szCs w:val="23"/>
        </w:rPr>
        <w:t>2</w:t>
      </w:r>
      <w:r w:rsidR="007F1D85" w:rsidRPr="003E4F12">
        <w:rPr>
          <w:bCs/>
          <w:sz w:val="23"/>
          <w:szCs w:val="23"/>
        </w:rPr>
        <w:t>.</w:t>
      </w:r>
      <w:r w:rsidR="007E4198" w:rsidRPr="003E4F12">
        <w:rPr>
          <w:bCs/>
          <w:sz w:val="23"/>
          <w:szCs w:val="23"/>
        </w:rPr>
        <w:t>2</w:t>
      </w:r>
      <w:r w:rsidR="007F1D85" w:rsidRPr="003E4F12">
        <w:rPr>
          <w:bCs/>
          <w:sz w:val="23"/>
          <w:szCs w:val="23"/>
        </w:rPr>
        <w:t>.</w:t>
      </w:r>
      <w:r w:rsidR="00A616E5" w:rsidRPr="003E4F12">
        <w:rPr>
          <w:bCs/>
          <w:sz w:val="23"/>
          <w:szCs w:val="23"/>
        </w:rPr>
        <w:t xml:space="preserve"> </w:t>
      </w:r>
      <w:r w:rsidR="004B3DA2" w:rsidRPr="003E4F12">
        <w:rPr>
          <w:bCs/>
          <w:sz w:val="23"/>
          <w:szCs w:val="23"/>
        </w:rPr>
        <w:t xml:space="preserve">vadovautis </w:t>
      </w:r>
      <w:r w:rsidR="00A96CC5" w:rsidRPr="003E4F12">
        <w:rPr>
          <w:bCs/>
          <w:sz w:val="23"/>
          <w:szCs w:val="23"/>
        </w:rPr>
        <w:t>P</w:t>
      </w:r>
      <w:r w:rsidR="004B3DA2" w:rsidRPr="003E4F12">
        <w:rPr>
          <w:bCs/>
          <w:sz w:val="23"/>
          <w:szCs w:val="23"/>
        </w:rPr>
        <w:t>lanu</w:t>
      </w:r>
      <w:r w:rsidR="003C7B03" w:rsidRPr="003E4F12">
        <w:rPr>
          <w:bCs/>
          <w:sz w:val="23"/>
          <w:szCs w:val="23"/>
        </w:rPr>
        <w:t>,</w:t>
      </w:r>
      <w:r w:rsidR="004B3DA2" w:rsidRPr="003E4F12">
        <w:rPr>
          <w:bCs/>
          <w:sz w:val="23"/>
          <w:szCs w:val="23"/>
        </w:rPr>
        <w:t xml:space="preserve"> rengiant Vyriausybės pasiūlymus </w:t>
      </w:r>
      <w:r w:rsidR="003C7B03" w:rsidRPr="003E4F12">
        <w:rPr>
          <w:bCs/>
          <w:sz w:val="23"/>
          <w:szCs w:val="23"/>
        </w:rPr>
        <w:t xml:space="preserve">dėl </w:t>
      </w:r>
      <w:r w:rsidR="004B3DA2" w:rsidRPr="003E4F12">
        <w:rPr>
          <w:bCs/>
          <w:sz w:val="23"/>
          <w:szCs w:val="23"/>
        </w:rPr>
        <w:t>Seimo sesij</w:t>
      </w:r>
      <w:r w:rsidR="00781AC8" w:rsidRPr="003E4F12">
        <w:rPr>
          <w:bCs/>
          <w:sz w:val="23"/>
          <w:szCs w:val="23"/>
        </w:rPr>
        <w:t>ų darbų program</w:t>
      </w:r>
      <w:r w:rsidR="003C7B03" w:rsidRPr="003E4F12">
        <w:rPr>
          <w:bCs/>
          <w:sz w:val="23"/>
          <w:szCs w:val="23"/>
        </w:rPr>
        <w:t>ų</w:t>
      </w:r>
      <w:r w:rsidR="007F1D85" w:rsidRPr="003E4F12">
        <w:rPr>
          <w:bCs/>
          <w:sz w:val="23"/>
          <w:szCs w:val="23"/>
        </w:rPr>
        <w:t>.</w:t>
      </w:r>
    </w:p>
    <w:p w:rsidR="007E4198" w:rsidRPr="003E4F12" w:rsidRDefault="00B84B2A" w:rsidP="00A96CC5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3</w:t>
      </w:r>
      <w:r w:rsidR="008E3D48" w:rsidRPr="003E4F12">
        <w:rPr>
          <w:bCs/>
          <w:sz w:val="23"/>
          <w:szCs w:val="23"/>
        </w:rPr>
        <w:t>.</w:t>
      </w:r>
      <w:r w:rsidR="00950129" w:rsidRPr="003E4F12">
        <w:rPr>
          <w:bCs/>
          <w:sz w:val="23"/>
          <w:szCs w:val="23"/>
        </w:rPr>
        <w:t xml:space="preserve"> </w:t>
      </w:r>
      <w:r w:rsidR="00AD4C9F" w:rsidRPr="003E4F12">
        <w:rPr>
          <w:bCs/>
          <w:sz w:val="23"/>
          <w:szCs w:val="23"/>
        </w:rPr>
        <w:t xml:space="preserve">Siekiant </w:t>
      </w:r>
      <w:r w:rsidR="00DB026E" w:rsidRPr="003E4F12">
        <w:rPr>
          <w:bCs/>
          <w:sz w:val="23"/>
          <w:szCs w:val="23"/>
        </w:rPr>
        <w:t xml:space="preserve">Vyriausybės veikimo  principų </w:t>
      </w:r>
      <w:r w:rsidR="003C7B03" w:rsidRPr="003E4F12">
        <w:rPr>
          <w:bCs/>
          <w:sz w:val="23"/>
          <w:szCs w:val="23"/>
        </w:rPr>
        <w:t>(</w:t>
      </w:r>
      <w:r w:rsidR="00DB026E" w:rsidRPr="003E4F12">
        <w:rPr>
          <w:bCs/>
          <w:i/>
          <w:iCs/>
          <w:sz w:val="23"/>
          <w:szCs w:val="23"/>
        </w:rPr>
        <w:t xml:space="preserve">diskusija ir žiniomis grįsti sprendimai, </w:t>
      </w:r>
      <w:r w:rsidR="005D55FA" w:rsidRPr="003E4F12">
        <w:rPr>
          <w:bCs/>
          <w:i/>
          <w:iCs/>
          <w:sz w:val="23"/>
          <w:szCs w:val="23"/>
        </w:rPr>
        <w:t xml:space="preserve">bendradarbiavimas, </w:t>
      </w:r>
      <w:r w:rsidR="00DB026E" w:rsidRPr="003E4F12">
        <w:rPr>
          <w:bCs/>
          <w:i/>
          <w:iCs/>
          <w:sz w:val="23"/>
          <w:szCs w:val="23"/>
        </w:rPr>
        <w:t>interesų suderinimas, atvira Vyriausybės komunikacija</w:t>
      </w:r>
      <w:r w:rsidR="003C7B03" w:rsidRPr="003E4F12">
        <w:rPr>
          <w:bCs/>
          <w:sz w:val="23"/>
          <w:szCs w:val="23"/>
        </w:rPr>
        <w:t>)</w:t>
      </w:r>
      <w:r w:rsidR="005D55FA" w:rsidRPr="003E4F12">
        <w:rPr>
          <w:bCs/>
          <w:sz w:val="23"/>
          <w:szCs w:val="23"/>
        </w:rPr>
        <w:t xml:space="preserve"> įgyvendinimo teisėkūroje</w:t>
      </w:r>
      <w:r w:rsidR="00AD4C9F" w:rsidRPr="003E4F12">
        <w:rPr>
          <w:bCs/>
          <w:sz w:val="23"/>
          <w:szCs w:val="23"/>
        </w:rPr>
        <w:t>, p</w:t>
      </w:r>
      <w:r w:rsidR="007E4198" w:rsidRPr="003E4F12">
        <w:rPr>
          <w:bCs/>
          <w:sz w:val="23"/>
          <w:szCs w:val="23"/>
        </w:rPr>
        <w:t>ritarti, kad</w:t>
      </w:r>
      <w:r w:rsidR="003313B0" w:rsidRPr="003E4F12">
        <w:rPr>
          <w:bCs/>
          <w:sz w:val="23"/>
          <w:szCs w:val="23"/>
        </w:rPr>
        <w:t>:</w:t>
      </w:r>
    </w:p>
    <w:p w:rsidR="003313B0" w:rsidRPr="003E4F12" w:rsidRDefault="00B84B2A" w:rsidP="00A96CC5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  <w:lang w:val="en-GB"/>
        </w:rPr>
        <w:t>3</w:t>
      </w:r>
      <w:r w:rsidR="007E4198" w:rsidRPr="003E4F12">
        <w:rPr>
          <w:bCs/>
          <w:sz w:val="23"/>
          <w:szCs w:val="23"/>
          <w:lang w:val="en-GB"/>
        </w:rPr>
        <w:t xml:space="preserve">.1. </w:t>
      </w:r>
      <w:r w:rsidR="003313B0" w:rsidRPr="003E4F12">
        <w:rPr>
          <w:bCs/>
          <w:sz w:val="23"/>
          <w:szCs w:val="23"/>
        </w:rPr>
        <w:t>iki 2020 m. balandžio 30 d.:</w:t>
      </w:r>
    </w:p>
    <w:p w:rsidR="00213AD0" w:rsidRPr="003E4F12" w:rsidRDefault="00B84B2A" w:rsidP="00A96CC5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sz w:val="23"/>
          <w:szCs w:val="23"/>
        </w:rPr>
      </w:pPr>
      <w:r w:rsidRPr="003E4F12">
        <w:rPr>
          <w:bCs/>
          <w:sz w:val="23"/>
          <w:szCs w:val="23"/>
        </w:rPr>
        <w:t>3</w:t>
      </w:r>
      <w:r w:rsidR="003313B0" w:rsidRPr="003E4F12">
        <w:rPr>
          <w:bCs/>
          <w:sz w:val="23"/>
          <w:szCs w:val="23"/>
        </w:rPr>
        <w:t xml:space="preserve">.1.1. </w:t>
      </w:r>
      <w:r w:rsidR="00950129" w:rsidRPr="003E4F12">
        <w:rPr>
          <w:bCs/>
          <w:sz w:val="23"/>
          <w:szCs w:val="23"/>
        </w:rPr>
        <w:t>Vyriausybės kanceliarija kartu</w:t>
      </w:r>
      <w:r w:rsidR="008E3D48" w:rsidRPr="003E4F12">
        <w:rPr>
          <w:bCs/>
          <w:sz w:val="23"/>
          <w:szCs w:val="23"/>
        </w:rPr>
        <w:t xml:space="preserve"> su Vyriausybė</w:t>
      </w:r>
      <w:r w:rsidR="00950129" w:rsidRPr="003E4F12">
        <w:rPr>
          <w:bCs/>
          <w:sz w:val="23"/>
          <w:szCs w:val="23"/>
        </w:rPr>
        <w:t xml:space="preserve">s </w:t>
      </w:r>
      <w:r w:rsidR="008E3D48" w:rsidRPr="003E4F12">
        <w:rPr>
          <w:bCs/>
          <w:sz w:val="23"/>
          <w:szCs w:val="23"/>
        </w:rPr>
        <w:t>strateginės analizės centr</w:t>
      </w:r>
      <w:r w:rsidR="00950129" w:rsidRPr="003E4F12">
        <w:rPr>
          <w:bCs/>
          <w:sz w:val="23"/>
          <w:szCs w:val="23"/>
        </w:rPr>
        <w:t xml:space="preserve">u </w:t>
      </w:r>
      <w:r w:rsidR="008E3D48" w:rsidRPr="003E4F12">
        <w:rPr>
          <w:bCs/>
          <w:sz w:val="23"/>
          <w:szCs w:val="23"/>
        </w:rPr>
        <w:t>(STRATA)</w:t>
      </w:r>
      <w:r w:rsidR="005D55FA" w:rsidRPr="003E4F12">
        <w:rPr>
          <w:bCs/>
          <w:sz w:val="23"/>
          <w:szCs w:val="23"/>
        </w:rPr>
        <w:t>,</w:t>
      </w:r>
      <w:r w:rsidR="008E3D48" w:rsidRPr="003E4F12">
        <w:rPr>
          <w:bCs/>
          <w:sz w:val="23"/>
          <w:szCs w:val="23"/>
        </w:rPr>
        <w:t xml:space="preserve"> </w:t>
      </w:r>
      <w:r w:rsidR="00C65CB4" w:rsidRPr="003E4F12">
        <w:rPr>
          <w:bCs/>
          <w:sz w:val="23"/>
          <w:szCs w:val="23"/>
        </w:rPr>
        <w:t>vadovaudamiesi 2 priede numatytais kriterijais</w:t>
      </w:r>
      <w:r w:rsidR="00324EAC" w:rsidRPr="003E4F12">
        <w:rPr>
          <w:bCs/>
          <w:sz w:val="23"/>
          <w:szCs w:val="23"/>
        </w:rPr>
        <w:t>,</w:t>
      </w:r>
      <w:r w:rsidR="00213AD0" w:rsidRPr="003E4F12">
        <w:rPr>
          <w:bCs/>
          <w:sz w:val="23"/>
          <w:szCs w:val="23"/>
        </w:rPr>
        <w:t xml:space="preserve"> atrenka</w:t>
      </w:r>
      <w:r w:rsidR="008E3D48" w:rsidRPr="003E4F12">
        <w:rPr>
          <w:bCs/>
          <w:sz w:val="23"/>
          <w:szCs w:val="23"/>
        </w:rPr>
        <w:t xml:space="preserve"> galimo didesnio poveikio teisės aktų projektus</w:t>
      </w:r>
      <w:r w:rsidR="00950129" w:rsidRPr="003E4F12">
        <w:rPr>
          <w:bCs/>
          <w:sz w:val="23"/>
          <w:szCs w:val="23"/>
        </w:rPr>
        <w:t xml:space="preserve">, </w:t>
      </w:r>
      <w:r w:rsidR="003C7B03" w:rsidRPr="003E4F12">
        <w:rPr>
          <w:sz w:val="23"/>
          <w:szCs w:val="23"/>
        </w:rPr>
        <w:t>dėl kurių</w:t>
      </w:r>
      <w:r w:rsidR="00A96CC5" w:rsidRPr="003E4F12">
        <w:rPr>
          <w:sz w:val="23"/>
          <w:szCs w:val="23"/>
        </w:rPr>
        <w:t xml:space="preserve"> bus atliekami išsamesni </w:t>
      </w:r>
      <w:r w:rsidR="008E3D48" w:rsidRPr="003E4F12">
        <w:rPr>
          <w:sz w:val="23"/>
          <w:szCs w:val="23"/>
        </w:rPr>
        <w:t xml:space="preserve">(proporcingai galimų pasekmių mastui) </w:t>
      </w:r>
      <w:r w:rsidR="00A96CC5" w:rsidRPr="003E4F12">
        <w:rPr>
          <w:sz w:val="23"/>
          <w:szCs w:val="23"/>
        </w:rPr>
        <w:t>poveikio vertinimai</w:t>
      </w:r>
      <w:r w:rsidR="003C7B03" w:rsidRPr="003E4F12">
        <w:rPr>
          <w:sz w:val="23"/>
          <w:szCs w:val="23"/>
        </w:rPr>
        <w:t>,</w:t>
      </w:r>
      <w:r w:rsidR="00213AD0" w:rsidRPr="003E4F12">
        <w:rPr>
          <w:sz w:val="23"/>
          <w:szCs w:val="23"/>
        </w:rPr>
        <w:t xml:space="preserve"> ir </w:t>
      </w:r>
      <w:r w:rsidR="003B428F" w:rsidRPr="003E4F12">
        <w:rPr>
          <w:sz w:val="23"/>
          <w:szCs w:val="23"/>
        </w:rPr>
        <w:t xml:space="preserve">atrinktų projektų sąrašą </w:t>
      </w:r>
      <w:r w:rsidR="00213AD0" w:rsidRPr="003E4F12">
        <w:rPr>
          <w:sz w:val="23"/>
          <w:szCs w:val="23"/>
        </w:rPr>
        <w:t>suderin</w:t>
      </w:r>
      <w:r w:rsidR="00324EAC" w:rsidRPr="003E4F12">
        <w:rPr>
          <w:sz w:val="23"/>
          <w:szCs w:val="23"/>
        </w:rPr>
        <w:t>a</w:t>
      </w:r>
      <w:r w:rsidR="00213AD0" w:rsidRPr="003E4F12">
        <w:rPr>
          <w:sz w:val="23"/>
          <w:szCs w:val="23"/>
        </w:rPr>
        <w:t xml:space="preserve"> su ministerijomis;</w:t>
      </w:r>
    </w:p>
    <w:p w:rsidR="00213AD0" w:rsidRPr="003E4F12" w:rsidRDefault="00B84B2A" w:rsidP="00A96CC5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sz w:val="23"/>
          <w:szCs w:val="23"/>
        </w:rPr>
      </w:pPr>
      <w:bookmarkStart w:id="5" w:name="_Hlk68008623"/>
      <w:bookmarkStart w:id="6" w:name="_Hlk68009508"/>
      <w:r w:rsidRPr="003E4F12">
        <w:rPr>
          <w:sz w:val="23"/>
          <w:szCs w:val="23"/>
        </w:rPr>
        <w:t>3</w:t>
      </w:r>
      <w:r w:rsidR="00213AD0" w:rsidRPr="003E4F12">
        <w:rPr>
          <w:sz w:val="23"/>
          <w:szCs w:val="23"/>
        </w:rPr>
        <w:t>.</w:t>
      </w:r>
      <w:r w:rsidR="003313B0" w:rsidRPr="003E4F12">
        <w:rPr>
          <w:sz w:val="23"/>
          <w:szCs w:val="23"/>
        </w:rPr>
        <w:t>1.</w:t>
      </w:r>
      <w:r w:rsidR="00213AD0" w:rsidRPr="003E4F12">
        <w:rPr>
          <w:sz w:val="23"/>
          <w:szCs w:val="23"/>
        </w:rPr>
        <w:t>2.</w:t>
      </w:r>
      <w:r w:rsidR="008E3D48" w:rsidRPr="003E4F12">
        <w:rPr>
          <w:sz w:val="23"/>
          <w:szCs w:val="23"/>
        </w:rPr>
        <w:t xml:space="preserve"> </w:t>
      </w:r>
      <w:r w:rsidR="00213AD0" w:rsidRPr="003E4F12">
        <w:rPr>
          <w:sz w:val="23"/>
          <w:szCs w:val="23"/>
        </w:rPr>
        <w:t xml:space="preserve">ministerijos </w:t>
      </w:r>
      <w:r w:rsidR="00324EAC" w:rsidRPr="003E4F12">
        <w:rPr>
          <w:sz w:val="23"/>
          <w:szCs w:val="23"/>
        </w:rPr>
        <w:t>suplanuoja</w:t>
      </w:r>
      <w:r w:rsidR="00213AD0" w:rsidRPr="003E4F12">
        <w:rPr>
          <w:sz w:val="23"/>
          <w:szCs w:val="23"/>
        </w:rPr>
        <w:t xml:space="preserve"> </w:t>
      </w:r>
      <w:r w:rsidR="00324EAC" w:rsidRPr="003E4F12">
        <w:rPr>
          <w:sz w:val="23"/>
          <w:szCs w:val="23"/>
        </w:rPr>
        <w:t>terminus, kada bus atliekamas</w:t>
      </w:r>
      <w:r w:rsidR="003C7B03" w:rsidRPr="003E4F12">
        <w:rPr>
          <w:sz w:val="23"/>
          <w:szCs w:val="23"/>
        </w:rPr>
        <w:t xml:space="preserve"> atrinktų galimo didesnio poveikio teisės aktų projektų </w:t>
      </w:r>
      <w:r w:rsidR="00324EAC" w:rsidRPr="003E4F12">
        <w:rPr>
          <w:sz w:val="23"/>
          <w:szCs w:val="23"/>
        </w:rPr>
        <w:t xml:space="preserve"> </w:t>
      </w:r>
      <w:r w:rsidR="00213AD0" w:rsidRPr="003E4F12">
        <w:rPr>
          <w:sz w:val="23"/>
          <w:szCs w:val="23"/>
        </w:rPr>
        <w:t>poveikio vertinim</w:t>
      </w:r>
      <w:r w:rsidR="00324EAC" w:rsidRPr="003E4F12">
        <w:rPr>
          <w:sz w:val="23"/>
          <w:szCs w:val="23"/>
        </w:rPr>
        <w:t xml:space="preserve">as </w:t>
      </w:r>
      <w:r w:rsidR="00213AD0" w:rsidRPr="003E4F12">
        <w:rPr>
          <w:sz w:val="23"/>
          <w:szCs w:val="23"/>
        </w:rPr>
        <w:t xml:space="preserve">ir </w:t>
      </w:r>
      <w:r w:rsidR="00324EAC" w:rsidRPr="003E4F12">
        <w:rPr>
          <w:sz w:val="23"/>
          <w:szCs w:val="23"/>
        </w:rPr>
        <w:t xml:space="preserve">vykdomos </w:t>
      </w:r>
      <w:r w:rsidR="00A96CC5" w:rsidRPr="003E4F12">
        <w:rPr>
          <w:sz w:val="23"/>
          <w:szCs w:val="23"/>
        </w:rPr>
        <w:t>vieš</w:t>
      </w:r>
      <w:r w:rsidR="00324EAC" w:rsidRPr="003E4F12">
        <w:rPr>
          <w:sz w:val="23"/>
          <w:szCs w:val="23"/>
        </w:rPr>
        <w:t>osios</w:t>
      </w:r>
      <w:r w:rsidR="00A96CC5" w:rsidRPr="003E4F12">
        <w:rPr>
          <w:sz w:val="23"/>
          <w:szCs w:val="23"/>
        </w:rPr>
        <w:t xml:space="preserve"> konsultacij</w:t>
      </w:r>
      <w:r w:rsidR="00324EAC" w:rsidRPr="003E4F12">
        <w:rPr>
          <w:sz w:val="23"/>
          <w:szCs w:val="23"/>
        </w:rPr>
        <w:t>os</w:t>
      </w:r>
      <w:r w:rsidR="00E7004C" w:rsidRPr="003E4F12">
        <w:rPr>
          <w:sz w:val="23"/>
          <w:szCs w:val="23"/>
        </w:rPr>
        <w:t>, ir reik</w:t>
      </w:r>
      <w:r w:rsidR="003C7B03" w:rsidRPr="003E4F12">
        <w:rPr>
          <w:sz w:val="23"/>
          <w:szCs w:val="23"/>
        </w:rPr>
        <w:t>iamus</w:t>
      </w:r>
      <w:r w:rsidR="00E7004C" w:rsidRPr="003E4F12">
        <w:rPr>
          <w:sz w:val="23"/>
          <w:szCs w:val="23"/>
        </w:rPr>
        <w:t xml:space="preserve"> laiko ir žmogiškuosius išteklius</w:t>
      </w:r>
      <w:bookmarkEnd w:id="5"/>
      <w:r w:rsidR="00FA04A1" w:rsidRPr="003E4F12">
        <w:rPr>
          <w:sz w:val="23"/>
          <w:szCs w:val="23"/>
        </w:rPr>
        <w:t xml:space="preserve"> poveikio vertinimams atlikti</w:t>
      </w:r>
      <w:r w:rsidR="00614B82" w:rsidRPr="003E4F12">
        <w:rPr>
          <w:sz w:val="23"/>
          <w:szCs w:val="23"/>
        </w:rPr>
        <w:t xml:space="preserve"> ir informuoja Vyriausybės kanceliariją apie suplanuotus terminus</w:t>
      </w:r>
      <w:bookmarkEnd w:id="6"/>
      <w:r w:rsidR="00213AD0" w:rsidRPr="003E4F12">
        <w:rPr>
          <w:sz w:val="23"/>
          <w:szCs w:val="23"/>
        </w:rPr>
        <w:t>;</w:t>
      </w:r>
    </w:p>
    <w:p w:rsidR="003313B0" w:rsidRPr="003E4F12" w:rsidRDefault="00B84B2A" w:rsidP="00AD4C9F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sz w:val="23"/>
          <w:szCs w:val="23"/>
        </w:rPr>
      </w:pPr>
      <w:r w:rsidRPr="003E4F12">
        <w:rPr>
          <w:sz w:val="23"/>
          <w:szCs w:val="23"/>
          <w:lang w:val="en-GB"/>
        </w:rPr>
        <w:t>3</w:t>
      </w:r>
      <w:r w:rsidR="003313B0" w:rsidRPr="003E4F12">
        <w:rPr>
          <w:sz w:val="23"/>
          <w:szCs w:val="23"/>
          <w:lang w:val="en-GB"/>
        </w:rPr>
        <w:t>.1</w:t>
      </w:r>
      <w:r w:rsidR="00213AD0" w:rsidRPr="003E4F12">
        <w:rPr>
          <w:sz w:val="23"/>
          <w:szCs w:val="23"/>
          <w:lang w:val="en-GB"/>
        </w:rPr>
        <w:t>.3.</w:t>
      </w:r>
      <w:r w:rsidR="00F53A59" w:rsidRPr="003E4F12">
        <w:rPr>
          <w:bCs/>
          <w:sz w:val="23"/>
          <w:szCs w:val="23"/>
        </w:rPr>
        <w:t xml:space="preserve"> </w:t>
      </w:r>
      <w:r w:rsidR="00DF7A8C" w:rsidRPr="003E4F12">
        <w:rPr>
          <w:bCs/>
          <w:sz w:val="23"/>
          <w:szCs w:val="23"/>
        </w:rPr>
        <w:t xml:space="preserve">Vyriausybės kanceliarija </w:t>
      </w:r>
      <w:r w:rsidR="00A96CC5" w:rsidRPr="003E4F12">
        <w:rPr>
          <w:bCs/>
          <w:sz w:val="23"/>
          <w:szCs w:val="23"/>
        </w:rPr>
        <w:t xml:space="preserve">informaciją </w:t>
      </w:r>
      <w:r w:rsidR="00213AD0" w:rsidRPr="003E4F12">
        <w:rPr>
          <w:bCs/>
          <w:sz w:val="23"/>
          <w:szCs w:val="23"/>
        </w:rPr>
        <w:t xml:space="preserve">apie galimo didesnio poveikio </w:t>
      </w:r>
      <w:r w:rsidR="00DF7A8C" w:rsidRPr="003E4F12">
        <w:rPr>
          <w:bCs/>
          <w:sz w:val="23"/>
          <w:szCs w:val="23"/>
        </w:rPr>
        <w:t xml:space="preserve">teisės aktų </w:t>
      </w:r>
      <w:r w:rsidR="00213AD0" w:rsidRPr="003E4F12">
        <w:rPr>
          <w:sz w:val="23"/>
          <w:szCs w:val="23"/>
        </w:rPr>
        <w:t xml:space="preserve">projektų poveikio vertinimo ir viešųjų konsultacijų terminus </w:t>
      </w:r>
      <w:r w:rsidR="003313B0" w:rsidRPr="003E4F12">
        <w:rPr>
          <w:sz w:val="23"/>
          <w:szCs w:val="23"/>
        </w:rPr>
        <w:t>pa</w:t>
      </w:r>
      <w:r w:rsidR="00A96CC5" w:rsidRPr="003E4F12">
        <w:rPr>
          <w:bCs/>
          <w:sz w:val="23"/>
          <w:szCs w:val="23"/>
        </w:rPr>
        <w:t>skelbi</w:t>
      </w:r>
      <w:r w:rsidR="00DF7A8C" w:rsidRPr="003E4F12">
        <w:rPr>
          <w:bCs/>
          <w:sz w:val="23"/>
          <w:szCs w:val="23"/>
        </w:rPr>
        <w:t>a</w:t>
      </w:r>
      <w:r w:rsidR="00A96CC5" w:rsidRPr="003E4F12">
        <w:rPr>
          <w:bCs/>
          <w:sz w:val="23"/>
          <w:szCs w:val="23"/>
        </w:rPr>
        <w:t xml:space="preserve"> </w:t>
      </w:r>
      <w:bookmarkEnd w:id="1"/>
      <w:bookmarkEnd w:id="3"/>
      <w:r w:rsidR="00961B52" w:rsidRPr="003E4F12">
        <w:rPr>
          <w:sz w:val="23"/>
          <w:szCs w:val="23"/>
        </w:rPr>
        <w:t>Vyriausybės portalo interneto svetainėje „E. pilietis“</w:t>
      </w:r>
      <w:r w:rsidR="003313B0" w:rsidRPr="003E4F12">
        <w:rPr>
          <w:sz w:val="23"/>
          <w:szCs w:val="23"/>
        </w:rPr>
        <w:t>;</w:t>
      </w:r>
    </w:p>
    <w:p w:rsidR="003E4F12" w:rsidRPr="003E4F12" w:rsidRDefault="00B84B2A" w:rsidP="003E4F12">
      <w:pPr>
        <w:tabs>
          <w:tab w:val="left" w:pos="993"/>
          <w:tab w:val="left" w:pos="1560"/>
        </w:tabs>
        <w:spacing w:line="360" w:lineRule="auto"/>
        <w:ind w:firstLine="720"/>
        <w:jc w:val="both"/>
        <w:rPr>
          <w:sz w:val="23"/>
          <w:szCs w:val="23"/>
        </w:rPr>
      </w:pPr>
      <w:r w:rsidRPr="003E4F12">
        <w:rPr>
          <w:sz w:val="23"/>
          <w:szCs w:val="23"/>
        </w:rPr>
        <w:t>3</w:t>
      </w:r>
      <w:r w:rsidR="003313B0" w:rsidRPr="003E4F12">
        <w:rPr>
          <w:sz w:val="23"/>
          <w:szCs w:val="23"/>
        </w:rPr>
        <w:t>.2.</w:t>
      </w:r>
      <w:r w:rsidR="00D128EA" w:rsidRPr="003E4F12">
        <w:rPr>
          <w:sz w:val="23"/>
          <w:szCs w:val="23"/>
        </w:rPr>
        <w:t xml:space="preserve"> </w:t>
      </w:r>
      <w:r w:rsidR="003313B0" w:rsidRPr="003E4F12">
        <w:rPr>
          <w:bCs/>
          <w:sz w:val="23"/>
          <w:szCs w:val="23"/>
        </w:rPr>
        <w:t>viešosios konsultacijos</w:t>
      </w:r>
      <w:r w:rsidR="003C7B03" w:rsidRPr="003E4F12">
        <w:rPr>
          <w:bCs/>
          <w:sz w:val="23"/>
          <w:szCs w:val="23"/>
        </w:rPr>
        <w:t xml:space="preserve"> dėl</w:t>
      </w:r>
      <w:r w:rsidR="003C7B03" w:rsidRPr="003E4F12">
        <w:rPr>
          <w:sz w:val="23"/>
          <w:szCs w:val="23"/>
        </w:rPr>
        <w:t xml:space="preserve"> atrinktų </w:t>
      </w:r>
      <w:r w:rsidR="003C7B03" w:rsidRPr="003E4F12">
        <w:rPr>
          <w:bCs/>
          <w:sz w:val="23"/>
          <w:szCs w:val="23"/>
        </w:rPr>
        <w:t>galimo didesnio poveikio teisės aktų projektų</w:t>
      </w:r>
      <w:r w:rsidR="003313B0" w:rsidRPr="003E4F12">
        <w:rPr>
          <w:bCs/>
          <w:sz w:val="23"/>
          <w:szCs w:val="23"/>
        </w:rPr>
        <w:t xml:space="preserve"> </w:t>
      </w:r>
      <w:r w:rsidR="004571D5" w:rsidRPr="003E4F12">
        <w:rPr>
          <w:bCs/>
          <w:sz w:val="23"/>
          <w:szCs w:val="23"/>
        </w:rPr>
        <w:t xml:space="preserve">skelbiamos ir </w:t>
      </w:r>
      <w:r w:rsidR="003313B0" w:rsidRPr="003E4F12">
        <w:rPr>
          <w:bCs/>
          <w:sz w:val="23"/>
          <w:szCs w:val="23"/>
        </w:rPr>
        <w:t xml:space="preserve">vykdomos </w:t>
      </w:r>
      <w:r w:rsidR="003313B0" w:rsidRPr="003E4F12">
        <w:rPr>
          <w:sz w:val="23"/>
          <w:szCs w:val="23"/>
        </w:rPr>
        <w:t>Vyriausybės portalo interneto svetainėje „E. pilietis“,</w:t>
      </w:r>
      <w:r w:rsidR="00D128EA" w:rsidRPr="003E4F12">
        <w:rPr>
          <w:sz w:val="23"/>
          <w:szCs w:val="23"/>
        </w:rPr>
        <w:t xml:space="preserve"> sudar</w:t>
      </w:r>
      <w:r w:rsidR="003313B0" w:rsidRPr="003E4F12">
        <w:rPr>
          <w:sz w:val="23"/>
          <w:szCs w:val="23"/>
        </w:rPr>
        <w:t>ant</w:t>
      </w:r>
      <w:r w:rsidR="00D128EA" w:rsidRPr="003E4F12">
        <w:rPr>
          <w:sz w:val="23"/>
          <w:szCs w:val="23"/>
        </w:rPr>
        <w:t xml:space="preserve"> galimybę visiems suinteresuotiems asmenims </w:t>
      </w:r>
      <w:r w:rsidR="005E6C5C" w:rsidRPr="003E4F12">
        <w:rPr>
          <w:sz w:val="23"/>
          <w:szCs w:val="23"/>
        </w:rPr>
        <w:t xml:space="preserve">pateikti </w:t>
      </w:r>
      <w:r w:rsidR="00D128EA" w:rsidRPr="003E4F12">
        <w:rPr>
          <w:sz w:val="23"/>
          <w:szCs w:val="23"/>
        </w:rPr>
        <w:t>komentar</w:t>
      </w:r>
      <w:r w:rsidR="00DF7A8C" w:rsidRPr="003E4F12">
        <w:rPr>
          <w:sz w:val="23"/>
          <w:szCs w:val="23"/>
        </w:rPr>
        <w:t>ų ir (</w:t>
      </w:r>
      <w:r w:rsidR="005E6C5C" w:rsidRPr="003E4F12">
        <w:rPr>
          <w:sz w:val="23"/>
          <w:szCs w:val="23"/>
        </w:rPr>
        <w:t>ar</w:t>
      </w:r>
      <w:r w:rsidR="00DF7A8C" w:rsidRPr="003E4F12">
        <w:rPr>
          <w:sz w:val="23"/>
          <w:szCs w:val="23"/>
        </w:rPr>
        <w:t>)</w:t>
      </w:r>
      <w:r w:rsidR="005E6C5C" w:rsidRPr="003E4F12">
        <w:rPr>
          <w:sz w:val="23"/>
          <w:szCs w:val="23"/>
        </w:rPr>
        <w:t xml:space="preserve"> siūlym</w:t>
      </w:r>
      <w:r w:rsidR="00DF7A8C" w:rsidRPr="003E4F12">
        <w:rPr>
          <w:sz w:val="23"/>
          <w:szCs w:val="23"/>
        </w:rPr>
        <w:t>ų ir užtikrina</w:t>
      </w:r>
      <w:r w:rsidR="003313B0" w:rsidRPr="003E4F12">
        <w:rPr>
          <w:sz w:val="23"/>
          <w:szCs w:val="23"/>
        </w:rPr>
        <w:t>nt</w:t>
      </w:r>
      <w:r w:rsidR="00DF7A8C" w:rsidRPr="003E4F12">
        <w:rPr>
          <w:sz w:val="23"/>
          <w:szCs w:val="23"/>
        </w:rPr>
        <w:t xml:space="preserve"> grįžtamojo ryšio suteikimą viešųjų konsultacijų dalyviams</w:t>
      </w:r>
      <w:r w:rsidR="00A96CC5" w:rsidRPr="003E4F12">
        <w:rPr>
          <w:sz w:val="23"/>
          <w:szCs w:val="23"/>
        </w:rPr>
        <w:t>.</w:t>
      </w:r>
    </w:p>
    <w:p w:rsidR="003E4F12" w:rsidRDefault="003E4F12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</w:p>
    <w:p w:rsidR="003F4BCE" w:rsidRPr="003E4F12" w:rsidRDefault="003F4BCE" w:rsidP="003F4BCE">
      <w:pPr>
        <w:tabs>
          <w:tab w:val="left" w:pos="993"/>
          <w:tab w:val="left" w:pos="1560"/>
        </w:tabs>
        <w:spacing w:line="360" w:lineRule="auto"/>
        <w:jc w:val="both"/>
        <w:rPr>
          <w:bCs/>
          <w:sz w:val="23"/>
          <w:szCs w:val="23"/>
        </w:rPr>
      </w:pPr>
      <w:r w:rsidRPr="003E4F12">
        <w:rPr>
          <w:bCs/>
          <w:sz w:val="23"/>
          <w:szCs w:val="23"/>
        </w:rPr>
        <w:t>Ministras Pirmininkas</w:t>
      </w:r>
    </w:p>
    <w:sectPr w:rsidR="003F4BCE" w:rsidRPr="003E4F12" w:rsidSect="003E4F12">
      <w:pgSz w:w="11907" w:h="16840"/>
      <w:pgMar w:top="426" w:right="1134" w:bottom="42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DEC" w:rsidRDefault="000E6DEC" w:rsidP="00880499">
      <w:r>
        <w:separator/>
      </w:r>
    </w:p>
  </w:endnote>
  <w:endnote w:type="continuationSeparator" w:id="0">
    <w:p w:rsidR="000E6DEC" w:rsidRDefault="000E6DEC" w:rsidP="0088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DEC" w:rsidRDefault="000E6DEC" w:rsidP="00880499">
      <w:r>
        <w:separator/>
      </w:r>
    </w:p>
  </w:footnote>
  <w:footnote w:type="continuationSeparator" w:id="0">
    <w:p w:rsidR="000E6DEC" w:rsidRDefault="000E6DEC" w:rsidP="0088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B10"/>
    <w:multiLevelType w:val="hybridMultilevel"/>
    <w:tmpl w:val="31560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6569E"/>
    <w:multiLevelType w:val="multilevel"/>
    <w:tmpl w:val="53648A8E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ED5474"/>
    <w:multiLevelType w:val="multilevel"/>
    <w:tmpl w:val="C420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FC6BA1"/>
    <w:multiLevelType w:val="multilevel"/>
    <w:tmpl w:val="9E8871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357B603D"/>
    <w:multiLevelType w:val="multilevel"/>
    <w:tmpl w:val="8F645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02160DC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4A985D6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B22CDB"/>
    <w:multiLevelType w:val="multilevel"/>
    <w:tmpl w:val="1376E9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>
    <w:nsid w:val="50EA5817"/>
    <w:multiLevelType w:val="hybridMultilevel"/>
    <w:tmpl w:val="76ECC1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80216"/>
    <w:multiLevelType w:val="hybridMultilevel"/>
    <w:tmpl w:val="2B68A758"/>
    <w:lvl w:ilvl="0" w:tplc="0427000F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56971F5C"/>
    <w:multiLevelType w:val="hybridMultilevel"/>
    <w:tmpl w:val="C92A0DBA"/>
    <w:lvl w:ilvl="0" w:tplc="039019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21189A"/>
    <w:multiLevelType w:val="multilevel"/>
    <w:tmpl w:val="F0E29A1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D625115"/>
    <w:multiLevelType w:val="hybridMultilevel"/>
    <w:tmpl w:val="D1F648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3276A"/>
    <w:multiLevelType w:val="multilevel"/>
    <w:tmpl w:val="A2ECC1F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none"/>
      <w:lvlText w:val="2.1.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5353BAD"/>
    <w:multiLevelType w:val="hybridMultilevel"/>
    <w:tmpl w:val="50B48BAE"/>
    <w:lvl w:ilvl="0" w:tplc="13DC4A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>
    <w:nsid w:val="7D1025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5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62"/>
    <w:rsid w:val="00004A5D"/>
    <w:rsid w:val="00010774"/>
    <w:rsid w:val="00040E14"/>
    <w:rsid w:val="000507B7"/>
    <w:rsid w:val="000549EA"/>
    <w:rsid w:val="0007105D"/>
    <w:rsid w:val="00092928"/>
    <w:rsid w:val="00097475"/>
    <w:rsid w:val="000A20A4"/>
    <w:rsid w:val="000A21AF"/>
    <w:rsid w:val="000B6C77"/>
    <w:rsid w:val="000C01D1"/>
    <w:rsid w:val="000D5556"/>
    <w:rsid w:val="000E3223"/>
    <w:rsid w:val="000E69F2"/>
    <w:rsid w:val="000E6DEC"/>
    <w:rsid w:val="000E7117"/>
    <w:rsid w:val="000E7575"/>
    <w:rsid w:val="00106F1F"/>
    <w:rsid w:val="00114CD4"/>
    <w:rsid w:val="001176AB"/>
    <w:rsid w:val="00122C13"/>
    <w:rsid w:val="001313B0"/>
    <w:rsid w:val="001325E1"/>
    <w:rsid w:val="00136EEA"/>
    <w:rsid w:val="00140469"/>
    <w:rsid w:val="00143D58"/>
    <w:rsid w:val="00145642"/>
    <w:rsid w:val="001633DE"/>
    <w:rsid w:val="00163AE3"/>
    <w:rsid w:val="001648EC"/>
    <w:rsid w:val="00164CF2"/>
    <w:rsid w:val="00167BC4"/>
    <w:rsid w:val="00167E4B"/>
    <w:rsid w:val="00174F2A"/>
    <w:rsid w:val="001805CE"/>
    <w:rsid w:val="001820E3"/>
    <w:rsid w:val="001866D1"/>
    <w:rsid w:val="00190A7A"/>
    <w:rsid w:val="00193E2C"/>
    <w:rsid w:val="00196063"/>
    <w:rsid w:val="00196684"/>
    <w:rsid w:val="001A7F05"/>
    <w:rsid w:val="001B1423"/>
    <w:rsid w:val="001B6ED6"/>
    <w:rsid w:val="001D6003"/>
    <w:rsid w:val="001D765F"/>
    <w:rsid w:val="001E4027"/>
    <w:rsid w:val="001F2FFC"/>
    <w:rsid w:val="001F58EC"/>
    <w:rsid w:val="001F5FF3"/>
    <w:rsid w:val="00207859"/>
    <w:rsid w:val="00207F0E"/>
    <w:rsid w:val="00213AD0"/>
    <w:rsid w:val="00214324"/>
    <w:rsid w:val="002314AE"/>
    <w:rsid w:val="00233244"/>
    <w:rsid w:val="00235547"/>
    <w:rsid w:val="00241591"/>
    <w:rsid w:val="0025173D"/>
    <w:rsid w:val="00251D36"/>
    <w:rsid w:val="0025333A"/>
    <w:rsid w:val="002571D7"/>
    <w:rsid w:val="0026029D"/>
    <w:rsid w:val="00265F61"/>
    <w:rsid w:val="00274DA6"/>
    <w:rsid w:val="0028236D"/>
    <w:rsid w:val="00293366"/>
    <w:rsid w:val="00293E77"/>
    <w:rsid w:val="002B023F"/>
    <w:rsid w:val="002B3841"/>
    <w:rsid w:val="002B66FC"/>
    <w:rsid w:val="002C755E"/>
    <w:rsid w:val="002D487F"/>
    <w:rsid w:val="002D5A84"/>
    <w:rsid w:val="002D62A8"/>
    <w:rsid w:val="002E143E"/>
    <w:rsid w:val="002E6D7F"/>
    <w:rsid w:val="002F53C7"/>
    <w:rsid w:val="002F6D6B"/>
    <w:rsid w:val="003033DA"/>
    <w:rsid w:val="00320763"/>
    <w:rsid w:val="003224F3"/>
    <w:rsid w:val="00324EAC"/>
    <w:rsid w:val="00327E55"/>
    <w:rsid w:val="003313B0"/>
    <w:rsid w:val="003366AD"/>
    <w:rsid w:val="0034075E"/>
    <w:rsid w:val="0034734B"/>
    <w:rsid w:val="003515F4"/>
    <w:rsid w:val="00360484"/>
    <w:rsid w:val="00361ADF"/>
    <w:rsid w:val="00367067"/>
    <w:rsid w:val="003677AA"/>
    <w:rsid w:val="00380CC3"/>
    <w:rsid w:val="00382310"/>
    <w:rsid w:val="003827ED"/>
    <w:rsid w:val="003A240D"/>
    <w:rsid w:val="003B2B79"/>
    <w:rsid w:val="003B428F"/>
    <w:rsid w:val="003C7B03"/>
    <w:rsid w:val="003D063C"/>
    <w:rsid w:val="003D5CB1"/>
    <w:rsid w:val="003E3B26"/>
    <w:rsid w:val="003E4F12"/>
    <w:rsid w:val="003E7E62"/>
    <w:rsid w:val="003F4BCE"/>
    <w:rsid w:val="003F600A"/>
    <w:rsid w:val="003F6C31"/>
    <w:rsid w:val="00404F28"/>
    <w:rsid w:val="00411B42"/>
    <w:rsid w:val="00412230"/>
    <w:rsid w:val="004257BC"/>
    <w:rsid w:val="00431F7B"/>
    <w:rsid w:val="0043538A"/>
    <w:rsid w:val="00435EB3"/>
    <w:rsid w:val="0044721C"/>
    <w:rsid w:val="00447474"/>
    <w:rsid w:val="0045346D"/>
    <w:rsid w:val="00453AA2"/>
    <w:rsid w:val="004565E6"/>
    <w:rsid w:val="004571D5"/>
    <w:rsid w:val="00476D23"/>
    <w:rsid w:val="004A49EB"/>
    <w:rsid w:val="004A4F31"/>
    <w:rsid w:val="004A6850"/>
    <w:rsid w:val="004B3DA2"/>
    <w:rsid w:val="004B694E"/>
    <w:rsid w:val="004B7FB1"/>
    <w:rsid w:val="004D0406"/>
    <w:rsid w:val="004D4F20"/>
    <w:rsid w:val="004F3EEC"/>
    <w:rsid w:val="005007F5"/>
    <w:rsid w:val="00522540"/>
    <w:rsid w:val="005369CA"/>
    <w:rsid w:val="005369F4"/>
    <w:rsid w:val="00554E24"/>
    <w:rsid w:val="00556582"/>
    <w:rsid w:val="00557631"/>
    <w:rsid w:val="0056005B"/>
    <w:rsid w:val="00562868"/>
    <w:rsid w:val="005628B5"/>
    <w:rsid w:val="005679AB"/>
    <w:rsid w:val="00582599"/>
    <w:rsid w:val="00586182"/>
    <w:rsid w:val="00592B10"/>
    <w:rsid w:val="00593BBD"/>
    <w:rsid w:val="005B11EE"/>
    <w:rsid w:val="005D074E"/>
    <w:rsid w:val="005D355A"/>
    <w:rsid w:val="005D55FA"/>
    <w:rsid w:val="005E12DB"/>
    <w:rsid w:val="005E31BF"/>
    <w:rsid w:val="005E6C5C"/>
    <w:rsid w:val="005E7C57"/>
    <w:rsid w:val="005F1CF2"/>
    <w:rsid w:val="005F214A"/>
    <w:rsid w:val="005F5E54"/>
    <w:rsid w:val="00603A53"/>
    <w:rsid w:val="00603F81"/>
    <w:rsid w:val="00604C29"/>
    <w:rsid w:val="00605269"/>
    <w:rsid w:val="00613DA1"/>
    <w:rsid w:val="00614B82"/>
    <w:rsid w:val="00616D5E"/>
    <w:rsid w:val="00616F67"/>
    <w:rsid w:val="00621063"/>
    <w:rsid w:val="006224D5"/>
    <w:rsid w:val="00627C9D"/>
    <w:rsid w:val="00644F6C"/>
    <w:rsid w:val="00652388"/>
    <w:rsid w:val="00653C3B"/>
    <w:rsid w:val="006569DC"/>
    <w:rsid w:val="0065776A"/>
    <w:rsid w:val="006740D4"/>
    <w:rsid w:val="006816B3"/>
    <w:rsid w:val="00687561"/>
    <w:rsid w:val="00696969"/>
    <w:rsid w:val="006970EA"/>
    <w:rsid w:val="006A2681"/>
    <w:rsid w:val="006A2994"/>
    <w:rsid w:val="006A3782"/>
    <w:rsid w:val="006B7B77"/>
    <w:rsid w:val="006C01AB"/>
    <w:rsid w:val="006D1E15"/>
    <w:rsid w:val="006D53BA"/>
    <w:rsid w:val="006D600B"/>
    <w:rsid w:val="006E0375"/>
    <w:rsid w:val="006E3164"/>
    <w:rsid w:val="006F0161"/>
    <w:rsid w:val="006F148A"/>
    <w:rsid w:val="006F1A41"/>
    <w:rsid w:val="007074B2"/>
    <w:rsid w:val="0071299B"/>
    <w:rsid w:val="0072031F"/>
    <w:rsid w:val="00724410"/>
    <w:rsid w:val="00725788"/>
    <w:rsid w:val="00727B52"/>
    <w:rsid w:val="007316B6"/>
    <w:rsid w:val="00731CCE"/>
    <w:rsid w:val="00733931"/>
    <w:rsid w:val="00733B99"/>
    <w:rsid w:val="00735EE2"/>
    <w:rsid w:val="00735F66"/>
    <w:rsid w:val="00740B02"/>
    <w:rsid w:val="00740C27"/>
    <w:rsid w:val="00744B7D"/>
    <w:rsid w:val="00754DBC"/>
    <w:rsid w:val="00772175"/>
    <w:rsid w:val="0077459A"/>
    <w:rsid w:val="00777728"/>
    <w:rsid w:val="00781AC8"/>
    <w:rsid w:val="00783B2F"/>
    <w:rsid w:val="0078447B"/>
    <w:rsid w:val="00793EB8"/>
    <w:rsid w:val="0079432A"/>
    <w:rsid w:val="007D19D4"/>
    <w:rsid w:val="007E4198"/>
    <w:rsid w:val="007E6969"/>
    <w:rsid w:val="007F1D85"/>
    <w:rsid w:val="007F2C41"/>
    <w:rsid w:val="007F58CB"/>
    <w:rsid w:val="008058B2"/>
    <w:rsid w:val="0081492B"/>
    <w:rsid w:val="008159CB"/>
    <w:rsid w:val="008261FC"/>
    <w:rsid w:val="00830C79"/>
    <w:rsid w:val="00832393"/>
    <w:rsid w:val="008351DF"/>
    <w:rsid w:val="00837492"/>
    <w:rsid w:val="008502B8"/>
    <w:rsid w:val="0086763E"/>
    <w:rsid w:val="00880499"/>
    <w:rsid w:val="00883D2D"/>
    <w:rsid w:val="008869C9"/>
    <w:rsid w:val="00896BD4"/>
    <w:rsid w:val="00897118"/>
    <w:rsid w:val="00897507"/>
    <w:rsid w:val="008A056B"/>
    <w:rsid w:val="008B7A37"/>
    <w:rsid w:val="008D52DF"/>
    <w:rsid w:val="008D65BA"/>
    <w:rsid w:val="008E0E10"/>
    <w:rsid w:val="008E17EC"/>
    <w:rsid w:val="008E3D48"/>
    <w:rsid w:val="008F34DC"/>
    <w:rsid w:val="008F5D8C"/>
    <w:rsid w:val="008F7381"/>
    <w:rsid w:val="009003B7"/>
    <w:rsid w:val="00913C76"/>
    <w:rsid w:val="0092215E"/>
    <w:rsid w:val="00923BD9"/>
    <w:rsid w:val="009252B8"/>
    <w:rsid w:val="009265B8"/>
    <w:rsid w:val="00927827"/>
    <w:rsid w:val="0094214C"/>
    <w:rsid w:val="00942F25"/>
    <w:rsid w:val="00950129"/>
    <w:rsid w:val="0095117F"/>
    <w:rsid w:val="00957366"/>
    <w:rsid w:val="00960440"/>
    <w:rsid w:val="00960E19"/>
    <w:rsid w:val="00961847"/>
    <w:rsid w:val="00961B52"/>
    <w:rsid w:val="00987CBD"/>
    <w:rsid w:val="00990C4B"/>
    <w:rsid w:val="009B50A0"/>
    <w:rsid w:val="009B718E"/>
    <w:rsid w:val="009C31F6"/>
    <w:rsid w:val="009C4B8B"/>
    <w:rsid w:val="009C5877"/>
    <w:rsid w:val="009D4AFB"/>
    <w:rsid w:val="009D4EB1"/>
    <w:rsid w:val="009F45AC"/>
    <w:rsid w:val="009F71DF"/>
    <w:rsid w:val="00A0096D"/>
    <w:rsid w:val="00A120E8"/>
    <w:rsid w:val="00A12798"/>
    <w:rsid w:val="00A277B3"/>
    <w:rsid w:val="00A311AC"/>
    <w:rsid w:val="00A35602"/>
    <w:rsid w:val="00A45EC6"/>
    <w:rsid w:val="00A53B62"/>
    <w:rsid w:val="00A54AF1"/>
    <w:rsid w:val="00A616E5"/>
    <w:rsid w:val="00A64DA4"/>
    <w:rsid w:val="00A764FC"/>
    <w:rsid w:val="00A76D39"/>
    <w:rsid w:val="00A778DB"/>
    <w:rsid w:val="00A85D77"/>
    <w:rsid w:val="00A96CC5"/>
    <w:rsid w:val="00AA63D5"/>
    <w:rsid w:val="00AA69D3"/>
    <w:rsid w:val="00AB2361"/>
    <w:rsid w:val="00AB339E"/>
    <w:rsid w:val="00AC4251"/>
    <w:rsid w:val="00AC5699"/>
    <w:rsid w:val="00AD3DB6"/>
    <w:rsid w:val="00AD4C9F"/>
    <w:rsid w:val="00AF3A5C"/>
    <w:rsid w:val="00B00DD6"/>
    <w:rsid w:val="00B04AF0"/>
    <w:rsid w:val="00B04F5A"/>
    <w:rsid w:val="00B17A17"/>
    <w:rsid w:val="00B214EC"/>
    <w:rsid w:val="00B22FAD"/>
    <w:rsid w:val="00B23381"/>
    <w:rsid w:val="00B2648D"/>
    <w:rsid w:val="00B44465"/>
    <w:rsid w:val="00B45451"/>
    <w:rsid w:val="00B4785A"/>
    <w:rsid w:val="00B65A88"/>
    <w:rsid w:val="00B6711C"/>
    <w:rsid w:val="00B70692"/>
    <w:rsid w:val="00B714AF"/>
    <w:rsid w:val="00B72367"/>
    <w:rsid w:val="00B746C2"/>
    <w:rsid w:val="00B74E76"/>
    <w:rsid w:val="00B77A8D"/>
    <w:rsid w:val="00B83F8B"/>
    <w:rsid w:val="00B84B2A"/>
    <w:rsid w:val="00B86774"/>
    <w:rsid w:val="00B9568F"/>
    <w:rsid w:val="00BB5555"/>
    <w:rsid w:val="00BD6608"/>
    <w:rsid w:val="00BE0423"/>
    <w:rsid w:val="00BE34DA"/>
    <w:rsid w:val="00BF1945"/>
    <w:rsid w:val="00BF1C0E"/>
    <w:rsid w:val="00BF65A9"/>
    <w:rsid w:val="00C0149B"/>
    <w:rsid w:val="00C1267C"/>
    <w:rsid w:val="00C32B73"/>
    <w:rsid w:val="00C47621"/>
    <w:rsid w:val="00C502E1"/>
    <w:rsid w:val="00C53F78"/>
    <w:rsid w:val="00C65CB4"/>
    <w:rsid w:val="00C76953"/>
    <w:rsid w:val="00C76AA7"/>
    <w:rsid w:val="00C77AB5"/>
    <w:rsid w:val="00C8231B"/>
    <w:rsid w:val="00C82B8D"/>
    <w:rsid w:val="00C85704"/>
    <w:rsid w:val="00CA7A34"/>
    <w:rsid w:val="00CB327A"/>
    <w:rsid w:val="00CE0465"/>
    <w:rsid w:val="00CE72EE"/>
    <w:rsid w:val="00CF1C7D"/>
    <w:rsid w:val="00CF46A5"/>
    <w:rsid w:val="00CF7375"/>
    <w:rsid w:val="00CF7DC6"/>
    <w:rsid w:val="00D02AE1"/>
    <w:rsid w:val="00D05130"/>
    <w:rsid w:val="00D128EA"/>
    <w:rsid w:val="00D15B8E"/>
    <w:rsid w:val="00D25E8C"/>
    <w:rsid w:val="00D3202B"/>
    <w:rsid w:val="00D3257D"/>
    <w:rsid w:val="00D346BD"/>
    <w:rsid w:val="00D40D24"/>
    <w:rsid w:val="00D51573"/>
    <w:rsid w:val="00D62B80"/>
    <w:rsid w:val="00D63FEB"/>
    <w:rsid w:val="00D6640D"/>
    <w:rsid w:val="00D714E7"/>
    <w:rsid w:val="00D82C56"/>
    <w:rsid w:val="00D95A47"/>
    <w:rsid w:val="00DA5216"/>
    <w:rsid w:val="00DB026E"/>
    <w:rsid w:val="00DC7ACC"/>
    <w:rsid w:val="00DD041D"/>
    <w:rsid w:val="00DD0876"/>
    <w:rsid w:val="00DD53A1"/>
    <w:rsid w:val="00DD62D7"/>
    <w:rsid w:val="00DE3C4C"/>
    <w:rsid w:val="00DF35A7"/>
    <w:rsid w:val="00DF54F9"/>
    <w:rsid w:val="00DF7A8C"/>
    <w:rsid w:val="00E01205"/>
    <w:rsid w:val="00E07717"/>
    <w:rsid w:val="00E11E1C"/>
    <w:rsid w:val="00E16572"/>
    <w:rsid w:val="00E30A6E"/>
    <w:rsid w:val="00E447DA"/>
    <w:rsid w:val="00E56138"/>
    <w:rsid w:val="00E64FBD"/>
    <w:rsid w:val="00E7004C"/>
    <w:rsid w:val="00E72A3E"/>
    <w:rsid w:val="00E738B9"/>
    <w:rsid w:val="00E77102"/>
    <w:rsid w:val="00E855D3"/>
    <w:rsid w:val="00EA5D32"/>
    <w:rsid w:val="00EA6E0C"/>
    <w:rsid w:val="00EB1D44"/>
    <w:rsid w:val="00ED65C9"/>
    <w:rsid w:val="00ED73C4"/>
    <w:rsid w:val="00EF77B1"/>
    <w:rsid w:val="00EF7F22"/>
    <w:rsid w:val="00F00013"/>
    <w:rsid w:val="00F1230B"/>
    <w:rsid w:val="00F13BF7"/>
    <w:rsid w:val="00F150D4"/>
    <w:rsid w:val="00F21C8D"/>
    <w:rsid w:val="00F24726"/>
    <w:rsid w:val="00F340D1"/>
    <w:rsid w:val="00F42B3F"/>
    <w:rsid w:val="00F43DCF"/>
    <w:rsid w:val="00F50479"/>
    <w:rsid w:val="00F50880"/>
    <w:rsid w:val="00F53A59"/>
    <w:rsid w:val="00F6530E"/>
    <w:rsid w:val="00F73A77"/>
    <w:rsid w:val="00FA04A1"/>
    <w:rsid w:val="00FA7415"/>
    <w:rsid w:val="00FB1B45"/>
    <w:rsid w:val="00FB4F2C"/>
    <w:rsid w:val="00FC1CA9"/>
    <w:rsid w:val="00FC5522"/>
    <w:rsid w:val="00FE6306"/>
    <w:rsid w:val="00FF001A"/>
    <w:rsid w:val="00FF5362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Heading3">
    <w:name w:val="heading 3"/>
    <w:basedOn w:val="Normal"/>
    <w:link w:val="Heading3Char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Heading4">
    <w:name w:val="heading 4"/>
    <w:basedOn w:val="Normal"/>
    <w:link w:val="Heading4Char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Heading5">
    <w:name w:val="heading 5"/>
    <w:basedOn w:val="Normal"/>
    <w:link w:val="Heading5Char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Heading6">
    <w:name w:val="heading 6"/>
    <w:basedOn w:val="Normal"/>
    <w:link w:val="Heading6Char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Heading7">
    <w:name w:val="heading 7"/>
    <w:basedOn w:val="Normal"/>
    <w:link w:val="Heading7Char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link w:val="Heading8Char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Normal"/>
    <w:pPr>
      <w:spacing w:line="360" w:lineRule="atLeast"/>
      <w:ind w:firstLine="680"/>
      <w:jc w:val="both"/>
    </w:p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color w:val="40404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keepNext/>
      <w:spacing w:line="240" w:lineRule="atLeast"/>
      <w:jc w:val="center"/>
    </w:pPr>
  </w:style>
  <w:style w:type="character" w:customStyle="1" w:styleId="BodyTextChar">
    <w:name w:val="Body Text Char"/>
    <w:link w:val="BodyText"/>
    <w:uiPriority w:val="99"/>
    <w:semiHidden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BodyTextIndentChar">
    <w:name w:val="Body Text Indent Char"/>
    <w:link w:val="BodyTextIndent"/>
    <w:uiPriority w:val="99"/>
    <w:semiHidden/>
    <w:rPr>
      <w:rFonts w:eastAsia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BodyTextIndent2Char">
    <w:name w:val="Body Text Indent 2 Char"/>
    <w:link w:val="BodyTextIndent2"/>
    <w:uiPriority w:val="99"/>
    <w:semiHidden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BodyTextIndent3Char">
    <w:name w:val="Body Text Indent 3 Char"/>
    <w:link w:val="BodyTextIndent3"/>
    <w:uiPriority w:val="99"/>
    <w:semiHidden/>
    <w:rPr>
      <w:rFonts w:eastAsia="Times New Roman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pPr>
      <w:spacing w:line="240" w:lineRule="atLeast"/>
      <w:ind w:left="284" w:right="6237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eastAsia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36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65"/>
    <w:pPr>
      <w:ind w:left="720"/>
      <w:contextualSpacing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B0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2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023F"/>
    <w:rPr>
      <w:b/>
      <w:bCs/>
    </w:rPr>
  </w:style>
  <w:style w:type="character" w:customStyle="1" w:styleId="Neapdorotaspaminjimas">
    <w:name w:val="Neapdorotas paminėjimas"/>
    <w:uiPriority w:val="99"/>
    <w:semiHidden/>
    <w:unhideWhenUsed/>
    <w:rsid w:val="00A127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0CC3"/>
    <w:rPr>
      <w:sz w:val="24"/>
      <w:szCs w:val="24"/>
    </w:rPr>
  </w:style>
  <w:style w:type="character" w:styleId="Strong">
    <w:name w:val="Strong"/>
    <w:uiPriority w:val="22"/>
    <w:qFormat/>
    <w:rsid w:val="00E56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2769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FECBB3ABE38E468444721934A8A2FB" ma:contentTypeVersion="11" ma:contentTypeDescription="Kurkite naują dokumentą." ma:contentTypeScope="" ma:versionID="d1adf6a17b891702894c921555fc6a84">
  <xsd:schema xmlns:xsd="http://www.w3.org/2001/XMLSchema" xmlns:xs="http://www.w3.org/2001/XMLSchema" xmlns:p="http://schemas.microsoft.com/office/2006/metadata/properties" xmlns:ns3="76c27c9d-4e9c-4975-9056-efdec46d75ff" xmlns:ns4="260a5fb9-f635-4a62-a1c4-e9596f4a5445" targetNamespace="http://schemas.microsoft.com/office/2006/metadata/properties" ma:root="true" ma:fieldsID="21602dba5628d98cdca0f67224ca7557" ns3:_="" ns4:_="">
    <xsd:import namespace="76c27c9d-4e9c-4975-9056-efdec46d75ff"/>
    <xsd:import namespace="260a5fb9-f635-4a62-a1c4-e9596f4a54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7c9d-4e9c-4975-9056-efdec46d75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a5fb9-f635-4a62-a1c4-e9596f4a5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1773-839A-465C-8071-6486BD19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27c9d-4e9c-4975-9056-efdec46d75ff"/>
    <ds:schemaRef ds:uri="260a5fb9-f635-4a62-a1c4-e9596f4a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D415D-D844-4021-8474-61CC771EB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72E2-DCCC-4722-8179-11888F336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9C1B1F-416F-4131-B513-35A16D5B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2184</Characters>
  <Application>Microsoft Office Word</Application>
  <DocSecurity>4</DocSecurity>
  <Lines>35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2021-03-30T14:08:00Z</dcterms:created>
  <dc:creator>Neringa Adomavičiūtė</dc:creator>
  <cp:lastModifiedBy>Asseco</cp:lastModifiedBy>
  <cp:lastPrinted>2020-01-14T13:33:00Z</cp:lastPrinted>
  <dcterms:modified xsi:type="dcterms:W3CDTF">2021-03-30T14:08:00Z</dcterms:modified>
  <cp:revision>2</cp:revision>
  <dc:title>Protokolo išrašas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0x01010094FECBB3ABE38E468444721934A8A2FB</vt:lpwstr>
  </property>
</Properties>
</file>