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CB5C" w14:textId="1A9CBAD1" w:rsidR="00DA1F26" w:rsidRPr="005F7B98" w:rsidRDefault="00963205" w:rsidP="003A4CA1">
      <w:pPr>
        <w:jc w:val="center"/>
        <w:rPr>
          <w:b/>
        </w:rPr>
      </w:pPr>
      <w:r w:rsidRPr="005F7B98">
        <w:rPr>
          <w:b/>
        </w:rPr>
        <w:fldChar w:fldCharType="begin">
          <w:ffData>
            <w:name w:val="r17"/>
            <w:enabled/>
            <w:calcOnExit w:val="0"/>
            <w:textInput>
              <w:default w:val="TEKSTO ANTRAŠTĖ"/>
              <w:format w:val="Didžiosios raidės"/>
            </w:textInput>
          </w:ffData>
        </w:fldChar>
      </w:r>
      <w:bookmarkStart w:id="0" w:name="r17"/>
      <w:r w:rsidRPr="005F7B98">
        <w:rPr>
          <w:b/>
        </w:rPr>
        <w:instrText xml:space="preserve"> FORMTEXT </w:instrText>
      </w:r>
      <w:r w:rsidRPr="005F7B98">
        <w:rPr>
          <w:b/>
        </w:rPr>
      </w:r>
      <w:r w:rsidRPr="005F7B98">
        <w:rPr>
          <w:b/>
        </w:rPr>
        <w:fldChar w:fldCharType="separate"/>
      </w:r>
      <w:r w:rsidR="006C047E" w:rsidRPr="005F7B98">
        <w:rPr>
          <w:b/>
          <w:bCs/>
          <w:caps/>
        </w:rPr>
        <w:t xml:space="preserve">LIETUVOS RESPUBLIKOS </w:t>
      </w:r>
      <w:r w:rsidR="005F729C" w:rsidRPr="005F7B98">
        <w:rPr>
          <w:b/>
          <w:bCs/>
          <w:caps/>
        </w:rPr>
        <w:t xml:space="preserve">VYRIAUSYBĖS NUTARIMO </w:t>
      </w:r>
      <w:r w:rsidR="005F729C" w:rsidRPr="005F7B98">
        <w:rPr>
          <w:rFonts w:eastAsia="Calibri"/>
          <w:b/>
        </w:rPr>
        <w:t>„</w:t>
      </w:r>
      <w:r w:rsidR="005F729C" w:rsidRPr="005F7B98">
        <w:rPr>
          <w:b/>
        </w:rPr>
        <w:t>DĖL LIETUVOS RESPUBLIKOS SEIMO NARIŲ A. BAUROS, S. JOVAIŠOS, E. PUPINIO, K. BACVINKOS 2020 M. GEGUŽĖS 7 D. PASIŪLYMO, SEIMO NARIŲ A. PAPIRTIENĖS IR L. JONAIČIO 2020 M. GEGUŽĖS 12 D. PASIŪLYMO IR SEIMO ŠVIETIMO IR MOKSLO KOMITETO 2020 M. GEGUŽĖS 18 D. PASIŪLYMO DĖL LIETUVOS RESPUBLIKOS SAUGAUS EISMO AUTOMOBILIŲ KELIAIS ĮSTATYMO NR. VIII-2043 2, 9, 10, 14, 17, 22, 23, 27</w:t>
      </w:r>
      <w:r w:rsidR="005F729C" w:rsidRPr="005F7B98">
        <w:rPr>
          <w:b/>
          <w:vertAlign w:val="superscript"/>
        </w:rPr>
        <w:t>2</w:t>
      </w:r>
      <w:r w:rsidR="005F729C" w:rsidRPr="005F7B98">
        <w:rPr>
          <w:b/>
        </w:rPr>
        <w:t xml:space="preserve"> STRAIPSNIŲ IR PRIEDO PAKEITIMO IR ĮSTATYMO PAPILDYMO 14</w:t>
      </w:r>
      <w:r w:rsidR="005F729C" w:rsidRPr="005F7B98">
        <w:rPr>
          <w:b/>
          <w:vertAlign w:val="superscript"/>
        </w:rPr>
        <w:t>1</w:t>
      </w:r>
      <w:r w:rsidR="005F729C" w:rsidRPr="005F7B98">
        <w:rPr>
          <w:b/>
        </w:rPr>
        <w:t xml:space="preserve"> IR 14</w:t>
      </w:r>
      <w:r w:rsidR="005F729C" w:rsidRPr="005F7B98">
        <w:rPr>
          <w:b/>
          <w:vertAlign w:val="superscript"/>
        </w:rPr>
        <w:t>2</w:t>
      </w:r>
      <w:r w:rsidR="005F729C" w:rsidRPr="005F7B98">
        <w:rPr>
          <w:b/>
        </w:rPr>
        <w:t xml:space="preserve"> STRAIPSNIAIS IR 2 PRIEDU ĮSTATYMO PROJEKTO NR. XIIIP-4637</w:t>
      </w:r>
      <w:r w:rsidR="005F729C" w:rsidRPr="005F7B98">
        <w:rPr>
          <w:rFonts w:eastAsia="Calibri"/>
          <w:b/>
        </w:rPr>
        <w:t>“</w:t>
      </w:r>
      <w:r w:rsidR="005F729C" w:rsidRPr="005F7B98">
        <w:rPr>
          <w:b/>
        </w:rPr>
        <w:t xml:space="preserve"> </w:t>
      </w:r>
      <w:r w:rsidR="00214C1F" w:rsidRPr="005F7B98">
        <w:rPr>
          <w:b/>
          <w:bCs/>
          <w:caps/>
        </w:rPr>
        <w:t>projekt</w:t>
      </w:r>
      <w:r w:rsidR="005F729C" w:rsidRPr="005F7B98">
        <w:rPr>
          <w:b/>
          <w:bCs/>
          <w:caps/>
        </w:rPr>
        <w:t>O</w:t>
      </w:r>
      <w:r w:rsidR="00154900" w:rsidRPr="005F7B98">
        <w:rPr>
          <w:b/>
        </w:rPr>
        <w:t xml:space="preserve"> DERINIMO PAŽYMA </w:t>
      </w:r>
      <w:r w:rsidRPr="005F7B98">
        <w:rPr>
          <w:b/>
        </w:rPr>
        <w:fldChar w:fldCharType="end"/>
      </w:r>
      <w:bookmarkEnd w:id="0"/>
      <w:r w:rsidRPr="005F7B98">
        <w:rPr>
          <w:b/>
        </w:rPr>
        <w:t xml:space="preserve"> </w:t>
      </w:r>
    </w:p>
    <w:p w14:paraId="0473F4EB" w14:textId="77777777" w:rsidR="00B20DE1" w:rsidRPr="005F7B98" w:rsidRDefault="00B20DE1" w:rsidP="003A4CA1">
      <w:pPr>
        <w:jc w:val="center"/>
        <w:rPr>
          <w:b/>
        </w:rPr>
      </w:pPr>
    </w:p>
    <w:tbl>
      <w:tblPr>
        <w:tblW w:w="153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6492"/>
        <w:gridCol w:w="7400"/>
      </w:tblGrid>
      <w:tr w:rsidR="005B39E3" w:rsidRPr="005F7B98" w14:paraId="25DD00AB" w14:textId="77777777" w:rsidTr="005C7959">
        <w:tc>
          <w:tcPr>
            <w:tcW w:w="1447" w:type="dxa"/>
            <w:vAlign w:val="center"/>
          </w:tcPr>
          <w:p w14:paraId="0A96200E" w14:textId="77777777" w:rsidR="00366017" w:rsidRPr="005F7B98" w:rsidRDefault="00366017" w:rsidP="00DA1F26">
            <w:pPr>
              <w:tabs>
                <w:tab w:val="left" w:pos="0"/>
              </w:tabs>
              <w:jc w:val="center"/>
            </w:pPr>
            <w:r w:rsidRPr="005F7B98">
              <w:t>Institucij</w:t>
            </w:r>
            <w:r w:rsidR="00DA1F26" w:rsidRPr="005F7B98">
              <w:t>a, pateikusi pastabas ir pasiūlymus</w:t>
            </w:r>
          </w:p>
        </w:tc>
        <w:tc>
          <w:tcPr>
            <w:tcW w:w="6492" w:type="dxa"/>
            <w:vAlign w:val="center"/>
          </w:tcPr>
          <w:p w14:paraId="3C586A9D" w14:textId="77777777" w:rsidR="00366017" w:rsidRPr="005F7B98" w:rsidRDefault="00366017" w:rsidP="00DA1F26">
            <w:pPr>
              <w:tabs>
                <w:tab w:val="left" w:pos="0"/>
              </w:tabs>
              <w:jc w:val="center"/>
            </w:pPr>
            <w:r w:rsidRPr="005F7B98">
              <w:t>Pastabos ir pasiūlymai</w:t>
            </w:r>
          </w:p>
        </w:tc>
        <w:tc>
          <w:tcPr>
            <w:tcW w:w="7400" w:type="dxa"/>
            <w:vAlign w:val="center"/>
          </w:tcPr>
          <w:p w14:paraId="26FEE559" w14:textId="77777777" w:rsidR="00366017" w:rsidRPr="005F7B98" w:rsidRDefault="00366017" w:rsidP="00DA1F26">
            <w:pPr>
              <w:tabs>
                <w:tab w:val="left" w:pos="0"/>
              </w:tabs>
              <w:jc w:val="center"/>
              <w:rPr>
                <w:b/>
              </w:rPr>
            </w:pPr>
          </w:p>
          <w:p w14:paraId="1BB158C8" w14:textId="675FD32C" w:rsidR="00F624B4" w:rsidRPr="005F7B98" w:rsidRDefault="00B36865" w:rsidP="00DA1F26">
            <w:pPr>
              <w:tabs>
                <w:tab w:val="left" w:pos="0"/>
              </w:tabs>
              <w:jc w:val="center"/>
            </w:pPr>
            <w:r w:rsidRPr="005F7B98">
              <w:t>Argumentai, kodėl neatsižvelgta arba tik iš dalies atsižvelgta į pastabas ir pasiūlymus</w:t>
            </w:r>
          </w:p>
          <w:p w14:paraId="7DA7B523" w14:textId="77777777" w:rsidR="00366017" w:rsidRPr="005F7B98" w:rsidRDefault="00366017" w:rsidP="00DA1F26">
            <w:pPr>
              <w:tabs>
                <w:tab w:val="left" w:pos="0"/>
              </w:tabs>
              <w:jc w:val="center"/>
              <w:rPr>
                <w:b/>
              </w:rPr>
            </w:pPr>
          </w:p>
        </w:tc>
      </w:tr>
      <w:tr w:rsidR="00642BBB" w:rsidRPr="005F7B98" w14:paraId="4DC81A09" w14:textId="77777777" w:rsidTr="005C7959">
        <w:tc>
          <w:tcPr>
            <w:tcW w:w="1447" w:type="dxa"/>
            <w:vMerge w:val="restart"/>
          </w:tcPr>
          <w:p w14:paraId="181FFEFC" w14:textId="6661D91E" w:rsidR="00642BBB" w:rsidRPr="005F7B98" w:rsidRDefault="00642BBB" w:rsidP="00896E74">
            <w:r w:rsidRPr="005F7B98">
              <w:t xml:space="preserve">Lietuvos Respublikos </w:t>
            </w:r>
            <w:r w:rsidR="00C27790" w:rsidRPr="005F7B98">
              <w:t xml:space="preserve">švietimo, mokslo ir sporto ministerijos  </w:t>
            </w:r>
            <w:r w:rsidR="00896E74" w:rsidRPr="005F7B98">
              <w:t>2021</w:t>
            </w:r>
            <w:r w:rsidR="00BC66E9" w:rsidRPr="005F7B98">
              <w:t> </w:t>
            </w:r>
            <w:r w:rsidRPr="005F7B98">
              <w:t xml:space="preserve">m. </w:t>
            </w:r>
            <w:r w:rsidR="00896E74" w:rsidRPr="005F7B98">
              <w:t>kovo 4</w:t>
            </w:r>
            <w:r w:rsidR="00C27790" w:rsidRPr="005F7B98">
              <w:t xml:space="preserve"> </w:t>
            </w:r>
            <w:r w:rsidRPr="005F7B98">
              <w:t xml:space="preserve">d. išvada              Nr. </w:t>
            </w:r>
            <w:r w:rsidR="00741BEE" w:rsidRPr="005F7B98">
              <w:t>SR</w:t>
            </w:r>
            <w:r w:rsidR="00896E74" w:rsidRPr="005F7B98">
              <w:t>-867</w:t>
            </w:r>
          </w:p>
        </w:tc>
        <w:tc>
          <w:tcPr>
            <w:tcW w:w="6492" w:type="dxa"/>
          </w:tcPr>
          <w:p w14:paraId="1E85D4B4" w14:textId="722FD1CE" w:rsidR="00896E74" w:rsidRPr="005F7B98" w:rsidRDefault="00896E74" w:rsidP="00A24682">
            <w:pPr>
              <w:pStyle w:val="Pagrindinistekstas"/>
              <w:tabs>
                <w:tab w:val="left" w:pos="9360"/>
              </w:tabs>
              <w:ind w:right="34"/>
              <w:jc w:val="both"/>
            </w:pPr>
            <w:r w:rsidRPr="005F7B98">
              <w:t xml:space="preserve">1. Pažymėtina tai, kad švietimo sistema reglamentuojama Lietuvos Respublikos švietimo įstatymu, o SEAKĮ projektas nėra teisės aktas, kuriuo galėtų būti nustatytos naujos švietimo rūšys ar numatyta alternatyvi Švietimo įstatymui švietimo rūšių sistema ar jos reglamentavimas. Pastebėtina, kad formalus tam tikro mokymo įvardijimo keitimas nekeičia paties mokymo esmės ir (ar) turinio. Nurodomi kvalifikacijos tobulinimo kursai ir pradinės kvalifikacijos kursai savo esme ir turiniu Švietimo įstatymo ir Lietuvos Respublikos profesinio mokymo įstatymo prasme vis tiek būtų laikomi profesiniu mokymu (atitinkamai neformaliuoju arba formaliuoju, pirminiu arba tęstiniu profesiniu mokymu). Atsižvelgiant į tai, priėmus SEAKĮ projektą, galėtų susidaryti paradoksali situacija, kai tai pačiai veiklai turėtų būti taikomos tarpusavyje nederančios nuostatos, reglamentuojančios SEAKĮ projekto vairuotojų rengimą, ir Švietimo įstatymo bei Profesinio mokymo įstatymo nuostatos, reglamentuojančios pirminį ir tęstinį, formalųjį ir neformalųjį profesinį mokymą. Kartu atkreiptinas dėmesys į tai, kad </w:t>
            </w:r>
            <w:r w:rsidRPr="005F7B98">
              <w:rPr>
                <w:rFonts w:eastAsia="Calibri"/>
              </w:rPr>
              <w:t xml:space="preserve">Direktyvos 2003/59/EB 1 priedo 4 skirsnyje nustatyta, kad periodinio profesinio mokymo kursų trukmė turi būti 35 valandos (teorijos mokymo) kas penkerius metus ir neprieštarauja </w:t>
            </w:r>
            <w:r w:rsidRPr="005F7B98">
              <w:t xml:space="preserve">toms SEAKĮ projekto nuostatoms, kuriose minimas „periodinis mokymas“ (pagal Švietimo įstatymo nuostatas  ̶  „kvalifikacijos tobulinimas“), tai reiškia, kad šis mokymas priskirtinas ir laikytinas </w:t>
            </w:r>
            <w:r w:rsidRPr="005F7B98">
              <w:rPr>
                <w:u w:val="single"/>
              </w:rPr>
              <w:t>neformaliuoju suaugusiųjų švietimu</w:t>
            </w:r>
            <w:r w:rsidRPr="005F7B98">
              <w:t xml:space="preserve">. Neformalus suaugusiųjų švietimas įgyvendinamas  </w:t>
            </w:r>
            <w:r w:rsidRPr="005F7B98">
              <w:lastRenderedPageBreak/>
              <w:t xml:space="preserve">vadovaujantis Lietuvos Respublikos neformaliojo  švietimo ir tęstinio mokymosi įstatymo nuostatomis. Šiuo atveju </w:t>
            </w:r>
            <w:r w:rsidRPr="005F7B98">
              <w:rPr>
                <w:u w:val="single"/>
              </w:rPr>
              <w:t xml:space="preserve">pritartume </w:t>
            </w:r>
            <w:r w:rsidRPr="005F7B98">
              <w:t>SEAKĮ projekto pakeitimui, išbraukiant 2 straipsnio 48 dalį.</w:t>
            </w:r>
          </w:p>
        </w:tc>
        <w:tc>
          <w:tcPr>
            <w:tcW w:w="7400" w:type="dxa"/>
          </w:tcPr>
          <w:p w14:paraId="17D21470" w14:textId="0738DB3D" w:rsidR="003F0435" w:rsidRPr="005F7B98" w:rsidRDefault="00642BBB" w:rsidP="005E6601">
            <w:pPr>
              <w:keepLines/>
              <w:tabs>
                <w:tab w:val="left" w:pos="317"/>
              </w:tabs>
              <w:jc w:val="both"/>
            </w:pPr>
            <w:r w:rsidRPr="005F7B98">
              <w:rPr>
                <w:rFonts w:eastAsia="Calibri"/>
                <w:b/>
              </w:rPr>
              <w:lastRenderedPageBreak/>
              <w:t>Neatsižvelgta.</w:t>
            </w:r>
            <w:r w:rsidR="000441A4" w:rsidRPr="005F7B98">
              <w:rPr>
                <w:rFonts w:eastAsia="Calibri"/>
                <w:b/>
              </w:rPr>
              <w:t xml:space="preserve"> </w:t>
            </w:r>
            <w:r w:rsidR="005E6601" w:rsidRPr="005F7B98">
              <w:t>Lietuvos Respublikos saugaus eismo automobilių keliais įstatymo Nr. VIII-2043 2, 9, 10, 14, 17, 22, 23, 27</w:t>
            </w:r>
            <w:r w:rsidR="005E6601" w:rsidRPr="005F7B98">
              <w:rPr>
                <w:vertAlign w:val="superscript"/>
              </w:rPr>
              <w:t>2</w:t>
            </w:r>
            <w:r w:rsidR="005E6601" w:rsidRPr="005F7B98">
              <w:t xml:space="preserve"> straipsnių ir priedo pakeitimo ir Įstatymo papildymo 14</w:t>
            </w:r>
            <w:r w:rsidR="005E6601" w:rsidRPr="005F7B98">
              <w:rPr>
                <w:vertAlign w:val="superscript"/>
              </w:rPr>
              <w:t xml:space="preserve">1 </w:t>
            </w:r>
            <w:r w:rsidR="005E6601" w:rsidRPr="005F7B98">
              <w:t>ir 14</w:t>
            </w:r>
            <w:r w:rsidR="005E6601" w:rsidRPr="005F7B98">
              <w:rPr>
                <w:vertAlign w:val="superscript"/>
              </w:rPr>
              <w:t>2</w:t>
            </w:r>
            <w:r w:rsidR="005E6601" w:rsidRPr="005F7B98">
              <w:t xml:space="preserve"> straipsniais ir 2 priedu įstatymo projektas Nr. XIIIP-4637 (toliau – Įstatymo projektas) </w:t>
            </w:r>
            <w:r w:rsidR="00857759" w:rsidRPr="005F7B98">
              <w:t xml:space="preserve"> ne</w:t>
            </w:r>
            <w:r w:rsidR="005E6601" w:rsidRPr="005F7B98">
              <w:t xml:space="preserve">nustato </w:t>
            </w:r>
            <w:r w:rsidR="00857759" w:rsidRPr="005F7B98">
              <w:t xml:space="preserve">naujų </w:t>
            </w:r>
            <w:r w:rsidR="005E6601" w:rsidRPr="005F7B98">
              <w:t xml:space="preserve">švietimo </w:t>
            </w:r>
            <w:r w:rsidR="00857759" w:rsidRPr="005F7B98">
              <w:t>rūšių</w:t>
            </w:r>
            <w:r w:rsidR="003F0435" w:rsidRPr="005F7B98">
              <w:t xml:space="preserve"> ir negriauna esamos švietimo sistemos. Kaip pažymėta Lietuvos Respublikos Vyriausybės nutarimo „Dėl </w:t>
            </w:r>
            <w:r w:rsidR="005F7B98">
              <w:t xml:space="preserve">Lietuvos Respublikos </w:t>
            </w:r>
            <w:r w:rsidR="003F0435" w:rsidRPr="005F7B98">
              <w:t xml:space="preserve">Seimo narių A. </w:t>
            </w:r>
            <w:proofErr w:type="spellStart"/>
            <w:r w:rsidR="003F0435" w:rsidRPr="005F7B98">
              <w:t>Bauros</w:t>
            </w:r>
            <w:proofErr w:type="spellEnd"/>
            <w:r w:rsidR="003F0435" w:rsidRPr="005F7B98">
              <w:t xml:space="preserve">, S. Jovaišos, E. Pupinio, </w:t>
            </w:r>
            <w:r w:rsidR="00BD7C98">
              <w:br/>
            </w:r>
            <w:r w:rsidR="003F0435" w:rsidRPr="005F7B98">
              <w:t xml:space="preserve">K. </w:t>
            </w:r>
            <w:proofErr w:type="spellStart"/>
            <w:r w:rsidR="003F0435" w:rsidRPr="005F7B98">
              <w:t>Bacvinkos</w:t>
            </w:r>
            <w:proofErr w:type="spellEnd"/>
            <w:r w:rsidR="003F0435" w:rsidRPr="005F7B98">
              <w:t xml:space="preserve"> 2020 m. gegužės 7 d. pasiūlymo, Seimo narių A. </w:t>
            </w:r>
            <w:proofErr w:type="spellStart"/>
            <w:r w:rsidR="003F0435" w:rsidRPr="005F7B98">
              <w:t>Papirtienės</w:t>
            </w:r>
            <w:proofErr w:type="spellEnd"/>
            <w:r w:rsidR="003F0435" w:rsidRPr="005F7B98">
              <w:t xml:space="preserve"> ir L. Jonaičio 2020 m. gegužės 12 d. pasiūlymo ir Seimo Švietimo ir mokslo komiteto 2020 m. gegužės 18 d. pasiūlymo dėl Saugaus eismo automobilių keliais įstatymo Nr. VIII-2043 2, 9, 10, 14, 17, 22, 23, 27</w:t>
            </w:r>
            <w:r w:rsidR="003F0435" w:rsidRPr="005F7B98">
              <w:rPr>
                <w:vertAlign w:val="superscript"/>
              </w:rPr>
              <w:t>2</w:t>
            </w:r>
            <w:r w:rsidR="003F0435" w:rsidRPr="005F7B98">
              <w:t xml:space="preserve"> straipsnių ir priedo pakeitimo ir Įstatymo papildymo 14</w:t>
            </w:r>
            <w:r w:rsidR="003F0435" w:rsidRPr="005F7B98">
              <w:rPr>
                <w:vertAlign w:val="superscript"/>
              </w:rPr>
              <w:t>1</w:t>
            </w:r>
            <w:r w:rsidR="003F0435" w:rsidRPr="005F7B98">
              <w:t xml:space="preserve"> ir 14</w:t>
            </w:r>
            <w:r w:rsidR="003F0435" w:rsidRPr="005F7B98">
              <w:rPr>
                <w:vertAlign w:val="superscript"/>
              </w:rPr>
              <w:t>2</w:t>
            </w:r>
            <w:r w:rsidR="003F0435" w:rsidRPr="005F7B98">
              <w:t xml:space="preserve"> straipsniais ir 2 priedu įstatymo projekto Nr. XIIIP-4637“ projekto (toliau – Nutarimo projektas) 1.2 papunktyje, </w:t>
            </w:r>
            <w:r w:rsidR="003F0435" w:rsidRPr="005F7B98">
              <w:rPr>
                <w:rFonts w:eastAsia="Calibri"/>
              </w:rPr>
              <w:t xml:space="preserve">Lietuvos Respublikos </w:t>
            </w:r>
            <w:r w:rsidR="003F0435" w:rsidRPr="005F7B98">
              <w:t>saugaus eismo automobilių keliais įstatymo</w:t>
            </w:r>
            <w:r w:rsidR="003F0435" w:rsidRPr="005F7B98">
              <w:rPr>
                <w:rFonts w:eastAsia="Calibri"/>
              </w:rPr>
              <w:t xml:space="preserve"> </w:t>
            </w:r>
            <w:r w:rsidR="003F0435" w:rsidRPr="005F7B98">
              <w:t xml:space="preserve">(toliau – Įstatymas) 1 straipsnyje nustatyta, kad viena iš šio Įstatymo paskirčių yra nustatyti eismo dalyvių </w:t>
            </w:r>
            <w:r w:rsidR="003F0435" w:rsidRPr="005F7B98">
              <w:rPr>
                <w:bCs/>
              </w:rPr>
              <w:t>(tarp jų – vairuotojų)</w:t>
            </w:r>
            <w:r w:rsidR="003F0435" w:rsidRPr="005F7B98">
              <w:t xml:space="preserve"> mokymą. Įstatymas ir kiti įstatymai nustato </w:t>
            </w:r>
            <w:r w:rsidR="005A511D">
              <w:rPr>
                <w:rFonts w:eastAsia="Calibri"/>
              </w:rPr>
              <w:t xml:space="preserve">daugybę </w:t>
            </w:r>
            <w:r w:rsidR="003F0435" w:rsidRPr="005F7B98">
              <w:rPr>
                <w:rFonts w:eastAsia="Calibri"/>
              </w:rPr>
              <w:t xml:space="preserve"> transporto priemonių vairuotojams taikomų mokymų (žr. Nutarimo </w:t>
            </w:r>
            <w:r w:rsidR="005C7959" w:rsidRPr="005F7B98">
              <w:rPr>
                <w:rFonts w:eastAsia="Calibri"/>
              </w:rPr>
              <w:t>projekto</w:t>
            </w:r>
            <w:r w:rsidR="003F0435" w:rsidRPr="005F7B98">
              <w:rPr>
                <w:rFonts w:eastAsia="Calibri"/>
              </w:rPr>
              <w:t xml:space="preserve">1.2 papunktį). </w:t>
            </w:r>
            <w:r w:rsidR="003F0435" w:rsidRPr="005F7B98">
              <w:t xml:space="preserve"> </w:t>
            </w:r>
            <w:r w:rsidR="005E6601" w:rsidRPr="005F7B98">
              <w:t xml:space="preserve"> </w:t>
            </w:r>
          </w:p>
          <w:p w14:paraId="270E8931" w14:textId="4A6F8DB0" w:rsidR="005E6601" w:rsidRPr="005F7B98" w:rsidRDefault="005E6601" w:rsidP="005E6601">
            <w:pPr>
              <w:keepLines/>
              <w:tabs>
                <w:tab w:val="left" w:pos="317"/>
              </w:tabs>
              <w:jc w:val="both"/>
            </w:pPr>
            <w:bookmarkStart w:id="1" w:name="_Hlk66709184"/>
            <w:r w:rsidRPr="005F7B98">
              <w:t>C1, C1E, C, CE, D1, D1E, D, DE</w:t>
            </w:r>
            <w:bookmarkEnd w:id="1"/>
            <w:r w:rsidRPr="005F7B98">
              <w:t xml:space="preserve"> kategorijų motorinių transporto priemonių, jų junginių su priekabomis vairuotojų, ketinančių verstis ir besiverčiančių komerciniu krovinių arba keleivių vežimu, mokymas</w:t>
            </w:r>
            <w:r w:rsidRPr="005F7B98">
              <w:rPr>
                <w:rFonts w:eastAsia="Calibri"/>
              </w:rPr>
              <w:t xml:space="preserve"> (toliau – </w:t>
            </w:r>
            <w:r w:rsidR="002874CD" w:rsidRPr="005F7B98">
              <w:rPr>
                <w:rFonts w:eastAsia="Calibri"/>
              </w:rPr>
              <w:t xml:space="preserve">profesionalių </w:t>
            </w:r>
            <w:r w:rsidRPr="005F7B98">
              <w:rPr>
                <w:rFonts w:eastAsia="Calibri"/>
              </w:rPr>
              <w:t>vairuotojų mokymas</w:t>
            </w:r>
            <w:r w:rsidR="005F7B98">
              <w:rPr>
                <w:rFonts w:eastAsia="Calibri"/>
              </w:rPr>
              <w:t>,</w:t>
            </w:r>
            <w:r w:rsidR="001D010B" w:rsidRPr="005F7B98">
              <w:rPr>
                <w:rFonts w:eastAsia="Calibri"/>
              </w:rPr>
              <w:t xml:space="preserve"> arba 95 kodo mokymai</w:t>
            </w:r>
            <w:r w:rsidRPr="005F7B98">
              <w:rPr>
                <w:rFonts w:eastAsia="Calibri"/>
              </w:rPr>
              <w:t xml:space="preserve">) </w:t>
            </w:r>
            <w:r w:rsidRPr="005F7B98">
              <w:t xml:space="preserve">turi būti vykdomas analogiškai kaip </w:t>
            </w:r>
            <w:r w:rsidR="003F0435" w:rsidRPr="005F7B98">
              <w:t xml:space="preserve">kiti </w:t>
            </w:r>
            <w:r w:rsidRPr="005F7B98">
              <w:t>Susisiekimo ministerijos regul</w:t>
            </w:r>
            <w:r w:rsidR="003F0435" w:rsidRPr="005F7B98">
              <w:t xml:space="preserve">iuojamoje srityje organizuojami ir </w:t>
            </w:r>
            <w:r w:rsidR="00782C26" w:rsidRPr="005F7B98">
              <w:t xml:space="preserve">Lietuvos transporto saugos administracijos </w:t>
            </w:r>
            <w:r w:rsidR="003F0435" w:rsidRPr="005F7B98">
              <w:t>prižiūrimi</w:t>
            </w:r>
            <w:r w:rsidRPr="005F7B98">
              <w:t xml:space="preserve"> </w:t>
            </w:r>
            <w:r w:rsidR="003F0435" w:rsidRPr="005F7B98">
              <w:t xml:space="preserve">mokymai transporto priemonės vairuotojams ir </w:t>
            </w:r>
            <w:r w:rsidR="003F0435" w:rsidRPr="005F7B98">
              <w:lastRenderedPageBreak/>
              <w:t xml:space="preserve">neturi būti vykdomi vien tik per profesinį mokymą. </w:t>
            </w:r>
            <w:r w:rsidR="00857759" w:rsidRPr="005F7B98">
              <w:t xml:space="preserve"> </w:t>
            </w:r>
          </w:p>
          <w:p w14:paraId="1FC4377A" w14:textId="00A83BF5" w:rsidR="00782C26" w:rsidRPr="005F7B98" w:rsidRDefault="002874CD" w:rsidP="005E6601">
            <w:pPr>
              <w:keepLines/>
              <w:tabs>
                <w:tab w:val="left" w:pos="317"/>
              </w:tabs>
              <w:jc w:val="both"/>
            </w:pPr>
            <w:r w:rsidRPr="005F7B98">
              <w:t xml:space="preserve">Susisiekimo ministerija siūlo, kad profesionalių vairuotojų mokymą galėtų vykdyti tiek profesinio mokymo centrai, tiek visi kiti mokymo centrai, atitinkantys </w:t>
            </w:r>
            <w:r w:rsidR="000B05ED">
              <w:rPr>
                <w:rFonts w:eastAsia="Calibri"/>
              </w:rPr>
              <w:t>Direktyvos</w:t>
            </w:r>
            <w:r w:rsidRPr="005F7B98">
              <w:rPr>
                <w:rFonts w:eastAsia="Calibri"/>
              </w:rPr>
              <w:t xml:space="preserve"> 2003/59</w:t>
            </w:r>
            <w:r w:rsidR="000B05ED">
              <w:rPr>
                <w:rFonts w:eastAsia="Calibri"/>
              </w:rPr>
              <w:t>/EB</w:t>
            </w:r>
            <w:r w:rsidR="000B05ED">
              <w:rPr>
                <w:rStyle w:val="Puslapioinaosnuoroda"/>
                <w:rFonts w:eastAsia="Calibri"/>
              </w:rPr>
              <w:footnoteReference w:id="2"/>
            </w:r>
            <w:bookmarkStart w:id="2" w:name="_GoBack"/>
            <w:bookmarkEnd w:id="2"/>
            <w:r w:rsidR="00782C26" w:rsidRPr="005F7B98">
              <w:t xml:space="preserve"> nustatytus reikalavimus. </w:t>
            </w:r>
          </w:p>
          <w:p w14:paraId="74F199ED" w14:textId="4591003D" w:rsidR="002874CD" w:rsidRDefault="00782C26" w:rsidP="005E6601">
            <w:pPr>
              <w:keepLines/>
              <w:tabs>
                <w:tab w:val="left" w:pos="317"/>
              </w:tabs>
              <w:jc w:val="both"/>
            </w:pPr>
            <w:r w:rsidRPr="005F7B98">
              <w:t>Siūloma, kad profesionalių vairuotojų mokymas būtų vykdomas šiomis kryptimis:</w:t>
            </w:r>
          </w:p>
          <w:p w14:paraId="2E72BE80" w14:textId="66BC2301" w:rsidR="005A511D" w:rsidRPr="005F7B98" w:rsidRDefault="005A511D" w:rsidP="005E6601">
            <w:pPr>
              <w:keepLines/>
              <w:tabs>
                <w:tab w:val="left" w:pos="317"/>
              </w:tabs>
              <w:jc w:val="both"/>
            </w:pPr>
            <w:r>
              <w:rPr>
                <w:noProof/>
              </w:rPr>
              <w:drawing>
                <wp:inline distT="0" distB="0" distL="0" distR="0" wp14:anchorId="5A97D925" wp14:editId="61D03DC8">
                  <wp:extent cx="4600575" cy="1119059"/>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03683" cy="1119815"/>
                          </a:xfrm>
                          <a:prstGeom prst="rect">
                            <a:avLst/>
                          </a:prstGeom>
                        </pic:spPr>
                      </pic:pic>
                    </a:graphicData>
                  </a:graphic>
                </wp:inline>
              </w:drawing>
            </w:r>
          </w:p>
          <w:p w14:paraId="1A16D971" w14:textId="4EB26FAA" w:rsidR="002874CD" w:rsidRPr="005F7B98" w:rsidRDefault="00782C26" w:rsidP="005E6601">
            <w:pPr>
              <w:keepLines/>
              <w:tabs>
                <w:tab w:val="left" w:pos="317"/>
              </w:tabs>
              <w:jc w:val="both"/>
            </w:pPr>
            <w:r w:rsidRPr="005F7B98">
              <w:t>Atkreiptinas dėmesys, kad:</w:t>
            </w:r>
          </w:p>
          <w:p w14:paraId="73AB0943" w14:textId="5C9EA1FC" w:rsidR="002874CD" w:rsidRPr="005F7B98" w:rsidRDefault="002874CD" w:rsidP="00D34378">
            <w:pPr>
              <w:jc w:val="center"/>
            </w:pPr>
            <w:r w:rsidRPr="005F7B98">
              <w:rPr>
                <w:noProof/>
              </w:rPr>
              <w:drawing>
                <wp:inline distT="0" distB="0" distL="0" distR="0" wp14:anchorId="642392BD" wp14:editId="7E1C0D1C">
                  <wp:extent cx="4371975" cy="2435191"/>
                  <wp:effectExtent l="0" t="0" r="0" b="381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7254" cy="2460411"/>
                          </a:xfrm>
                          <a:prstGeom prst="rect">
                            <a:avLst/>
                          </a:prstGeom>
                        </pic:spPr>
                      </pic:pic>
                    </a:graphicData>
                  </a:graphic>
                </wp:inline>
              </w:drawing>
            </w:r>
          </w:p>
          <w:p w14:paraId="0BBA373A" w14:textId="026BCF3C" w:rsidR="0006619B" w:rsidRPr="005F7B98" w:rsidRDefault="005E6601" w:rsidP="0006619B">
            <w:pPr>
              <w:jc w:val="both"/>
            </w:pPr>
            <w:r w:rsidRPr="005F7B98">
              <w:t xml:space="preserve">Susisiekimo ministerija, </w:t>
            </w:r>
            <w:r w:rsidR="00A96D7A">
              <w:t>remdamasi</w:t>
            </w:r>
            <w:r w:rsidR="00A96D7A" w:rsidRPr="005F7B98">
              <w:t xml:space="preserve"> </w:t>
            </w:r>
            <w:r w:rsidR="001D010B" w:rsidRPr="005F7B98">
              <w:t>kitų valstybių praktik</w:t>
            </w:r>
            <w:r w:rsidR="00A96D7A">
              <w:t>a</w:t>
            </w:r>
            <w:r w:rsidR="001D010B" w:rsidRPr="005F7B98">
              <w:t>,</w:t>
            </w:r>
            <w:r w:rsidR="00782C26" w:rsidRPr="005F7B98">
              <w:t xml:space="preserve"> </w:t>
            </w:r>
            <w:r w:rsidR="00A96D7A">
              <w:t xml:space="preserve">įvertinusi </w:t>
            </w:r>
            <w:r w:rsidR="00782C26" w:rsidRPr="005F7B98">
              <w:t>verslo subjektų poreikius ir profesiona</w:t>
            </w:r>
            <w:r w:rsidR="00EE721C" w:rsidRPr="005F7B98">
              <w:t xml:space="preserve">lių vairuotojų </w:t>
            </w:r>
            <w:r w:rsidR="00782C26" w:rsidRPr="005F7B98">
              <w:t>trūkumo ir rengimo problematiką,</w:t>
            </w:r>
            <w:r w:rsidR="001D010B" w:rsidRPr="005F7B98">
              <w:t xml:space="preserve"> atsižvelgdama į </w:t>
            </w:r>
            <w:r w:rsidR="00782C26" w:rsidRPr="005F7B98">
              <w:t xml:space="preserve">Direktyvos 2003/59/EB nuostatas ir </w:t>
            </w:r>
            <w:r w:rsidR="001D010B" w:rsidRPr="005F7B98">
              <w:t>Lietuvos Respublikos švietimo, mokslo ir sporto mini</w:t>
            </w:r>
            <w:r w:rsidR="00C934FD" w:rsidRPr="005F7B98">
              <w:t>sterij</w:t>
            </w:r>
            <w:r w:rsidR="005F7B98">
              <w:t>os</w:t>
            </w:r>
            <w:r w:rsidR="00C934FD" w:rsidRPr="005F7B98">
              <w:t xml:space="preserve"> ne kartą teiktą siūlymą</w:t>
            </w:r>
            <w:r w:rsidR="000B05ED">
              <w:rPr>
                <w:rStyle w:val="Puslapioinaosnuoroda"/>
              </w:rPr>
              <w:footnoteReference w:id="3"/>
            </w:r>
            <w:r w:rsidR="00C934FD" w:rsidRPr="005F7B98">
              <w:t xml:space="preserve"> </w:t>
            </w:r>
            <w:r w:rsidR="0006619B" w:rsidRPr="005F7B98">
              <w:t>– „&lt;...&gt; </w:t>
            </w:r>
            <w:r w:rsidR="0006619B" w:rsidRPr="005F7B98">
              <w:rPr>
                <w:i/>
              </w:rPr>
              <w:t xml:space="preserve">pertvarkyti esamas </w:t>
            </w:r>
            <w:r w:rsidR="00B63988" w:rsidRPr="005F7B98">
              <w:rPr>
                <w:i/>
              </w:rPr>
              <w:t xml:space="preserve">formaliojo profesinio mokymo programas, kurias baigus taip pat būtų įgyta ne kvalifikacija, o vairuotojo </w:t>
            </w:r>
            <w:r w:rsidR="00B63988" w:rsidRPr="005F7B98">
              <w:rPr>
                <w:i/>
              </w:rPr>
              <w:lastRenderedPageBreak/>
              <w:t xml:space="preserve">kompetencija vežti keleivius ar krovinius komerciniai tikslais. Siūlėme galimybę pažymėjimus, patvirtinančius įmonių ir įstaigų tinkamas sąlygas rengti kelių transporto priemonių vairuotojus, pagal kompetenciją išduoti Valstybinei kelių transporto inspekcijai prie Susisiekimo ministerijos (toliau </w:t>
            </w:r>
            <w:r w:rsidR="005F7B98">
              <w:rPr>
                <w:i/>
              </w:rPr>
              <w:t>–</w:t>
            </w:r>
            <w:r w:rsidR="005F7B98" w:rsidRPr="005F7B98">
              <w:rPr>
                <w:i/>
              </w:rPr>
              <w:t xml:space="preserve"> </w:t>
            </w:r>
            <w:r w:rsidR="00B63988" w:rsidRPr="005F7B98">
              <w:rPr>
                <w:i/>
              </w:rPr>
              <w:t>Inspekcija). Inspekcija kontroliuotų vairuotojų mokymo organizavimą ir egzaminavimą. Taip yra vykdomi Inspekcijos nustatyta tvarka pradedančiųjų vairuotojų, kelių transporto priemonių vairuotojų, vežančių pavojinguosius krovinius, mokymai ir kiti mokymo kursai &lt;...&gt;</w:t>
            </w:r>
            <w:r w:rsidR="00B63988" w:rsidRPr="005F7B98">
              <w:t>“</w:t>
            </w:r>
            <w:r w:rsidR="00BD7C98">
              <w:t>,</w:t>
            </w:r>
            <w:r w:rsidR="00782C26" w:rsidRPr="005F7B98">
              <w:t xml:space="preserve"> </w:t>
            </w:r>
            <w:r w:rsidR="00F13E65" w:rsidRPr="005F7B98">
              <w:rPr>
                <w:rFonts w:eastAsia="Calibri"/>
              </w:rPr>
              <w:t xml:space="preserve">ėmėsi iniciatyvos perimti „95 kodo“ mokymų organizavimą, licencijavimą ir priežiūrą, parengė Įstatymo projektą, kuriam vienbalsiai (su </w:t>
            </w:r>
            <w:r w:rsidR="00F13E65" w:rsidRPr="005F7B98">
              <w:t>Švietimo, mokslo ir sporto ministerijos sutikimu</w:t>
            </w:r>
            <w:r w:rsidR="00F13E65" w:rsidRPr="005F7B98">
              <w:rPr>
                <w:rFonts w:eastAsia="Calibri"/>
              </w:rPr>
              <w:t xml:space="preserve">) pritarė </w:t>
            </w:r>
            <w:r w:rsidR="00F13E65" w:rsidRPr="005F7B98">
              <w:t>Lietuvos Respublikos Vyriausybė nutarimu</w:t>
            </w:r>
            <w:r w:rsidR="000B05ED">
              <w:rPr>
                <w:rStyle w:val="Puslapioinaosnuoroda"/>
              </w:rPr>
              <w:footnoteReference w:id="4"/>
            </w:r>
            <w:r w:rsidR="00F13E65" w:rsidRPr="005F7B98">
              <w:t xml:space="preserve"> ir pateikė Seimui svarstyti skubos tvarka.</w:t>
            </w:r>
            <w:r w:rsidR="00E244F3" w:rsidRPr="005F7B98">
              <w:t xml:space="preserve"> </w:t>
            </w:r>
          </w:p>
          <w:p w14:paraId="0F3DB7FD" w14:textId="56E022B0" w:rsidR="00857759" w:rsidRPr="005F7B98" w:rsidRDefault="004F0865" w:rsidP="00F13E65">
            <w:pPr>
              <w:jc w:val="both"/>
            </w:pPr>
            <w:r w:rsidRPr="005F7B98">
              <w:t>E</w:t>
            </w:r>
            <w:r w:rsidR="005D3960" w:rsidRPr="005F7B98">
              <w:t xml:space="preserve">samas teisinis reguliavimas turi būti </w:t>
            </w:r>
            <w:r w:rsidR="00BD7C98">
              <w:t>apsvarstytas</w:t>
            </w:r>
            <w:r w:rsidR="00BD7C98" w:rsidRPr="005F7B98">
              <w:t xml:space="preserve"> </w:t>
            </w:r>
            <w:r w:rsidR="005D3960" w:rsidRPr="005F7B98">
              <w:t>iš esmės</w:t>
            </w:r>
            <w:r w:rsidR="00A96D7A">
              <w:t>,</w:t>
            </w:r>
            <w:r w:rsidR="005D3960" w:rsidRPr="005F7B98">
              <w:t xml:space="preserve"> kaip tai nustatyta Įstatymo projekte, o siūlomas </w:t>
            </w:r>
            <w:r w:rsidR="0007670E" w:rsidRPr="005F7B98">
              <w:t xml:space="preserve">dalinis Įstatymo projekto koregavimas teisiniu, sisteminiu ir ekonominiu požiūriu nepriimtinas dėl Nutarimo projekte nurodytų priežasčių. </w:t>
            </w:r>
          </w:p>
        </w:tc>
      </w:tr>
      <w:tr w:rsidR="00642BBB" w:rsidRPr="005F7B98" w14:paraId="3CDC6263" w14:textId="77777777" w:rsidTr="005C7959">
        <w:tc>
          <w:tcPr>
            <w:tcW w:w="1447" w:type="dxa"/>
            <w:vMerge/>
          </w:tcPr>
          <w:p w14:paraId="4096FC99" w14:textId="31D8CFB7" w:rsidR="00642BBB" w:rsidRPr="005F7B98" w:rsidRDefault="00642BBB" w:rsidP="00B20DE1"/>
        </w:tc>
        <w:tc>
          <w:tcPr>
            <w:tcW w:w="6492" w:type="dxa"/>
          </w:tcPr>
          <w:p w14:paraId="7B655D4F" w14:textId="676C1C0F" w:rsidR="00896E74" w:rsidRPr="005F7B98" w:rsidRDefault="00741BEE" w:rsidP="00741BEE">
            <w:pPr>
              <w:spacing w:after="20"/>
              <w:jc w:val="both"/>
              <w:rPr>
                <w:rFonts w:eastAsia="Calibri"/>
              </w:rPr>
            </w:pPr>
            <w:r w:rsidRPr="005F7B98">
              <w:t xml:space="preserve">2. </w:t>
            </w:r>
            <w:r w:rsidR="00896E74" w:rsidRPr="005F7B98">
              <w:t xml:space="preserve">Pastebėtina, kad 2018 m. balandžio 18 d. Europos Parlamento ir Tarybos Direktyvoje (ES) 2018/645 pakeisto priedo 1 skirsnio antroje pastraipoje nurodoma: „Minimalus kvalifikacijos lygis turi būti </w:t>
            </w:r>
            <w:r w:rsidR="00896E74" w:rsidRPr="005F7B98">
              <w:rPr>
                <w:u w:val="single"/>
              </w:rPr>
              <w:t>panašus bent</w:t>
            </w:r>
            <w:r w:rsidR="00896E74" w:rsidRPr="005F7B98">
              <w:t xml:space="preserve"> į Europos kvalifikacijų sandaros 2 lygmenį, nustatytą 2008 m. balandžio 23 d. Europos Parlamento ir Tarybos rekomendacijos“ (Dėl Europos mokymosi visą gyvenimą kvalifikacijų sąrangos kūrimo), tiek pagal Europos Sąjungos kvalifikacijų sąrangos lygius, tiek pagal Lietuvos kvalifikacijų sandarą, kuri </w:t>
            </w:r>
            <w:r w:rsidR="00896E74" w:rsidRPr="005F7B98">
              <w:rPr>
                <w:color w:val="000000"/>
              </w:rPr>
              <w:t xml:space="preserve">atitinka Europos Parlamento ir Tarybos 2017 m. gegužės 22 d. Rekomendaciją dėl Europos mokymosi visą gyvenimą kvalifikacijų sandaros, kuria panaikinama 2008 m. balandžio 23 d. Europos Parlamento ir Tarybos rekomendacija dėl Europos mokymosi visą gyvenimą kvalifikacijų sąrangos kūrimo (OL 2017 C189, </w:t>
            </w:r>
            <w:r w:rsidR="00896E74" w:rsidRPr="005F7B98">
              <w:t>p. 15</w:t>
            </w:r>
            <w:r w:rsidR="00896E74" w:rsidRPr="005F7B98">
              <w:rPr>
                <w:color w:val="000000"/>
              </w:rPr>
              <w:t xml:space="preserve">), ir joje </w:t>
            </w:r>
            <w:r w:rsidR="00896E74" w:rsidRPr="005F7B98">
              <w:rPr>
                <w:color w:val="000000"/>
              </w:rPr>
              <w:lastRenderedPageBreak/>
              <w:t xml:space="preserve">nustatytus 8 kvalifikacijų sandaros lygius. </w:t>
            </w:r>
            <w:r w:rsidR="00896E74" w:rsidRPr="005F7B98">
              <w:t xml:space="preserve">Lietuvos ir Europos kvalifikacijų sandaras suteikiančių profesinio mokymo programų rengimas reglamentuojamas Formaliojo profesinio mokymo programų rengimo ir registravimo tvarkos apraše, patvirtintame Lietuvos Respublikos švietimo ir mokslo ministro 2018 m. lapkričio 22 d. įsakymu Nr. V-925 „Dėl Profesinio mokymo programų rengimo ir registravimo tvarkos aprašo patvirtinimo“, kuriuo yra nustatyta tipinė profesinio mokymo programa, kuri gali būti ir 30 kreditų. </w:t>
            </w:r>
            <w:r w:rsidR="00896E74" w:rsidRPr="005F7B98">
              <w:rPr>
                <w:rFonts w:eastAsia="Calibri"/>
              </w:rPr>
              <w:t xml:space="preserve">Direktyvos 2003/59/EB 1 priedo 2 ir 3 skirsniuose nustatyta, kad „pradinės kvalifikacijos“, o tai reiškia, kad šis mokymas priskirtinas ir laikytinas formaliuoju pirminiu profesiniu mokymu, o Direktyvos 2003/59/EB 1 priedo 2 ir 3 skirsniuose nustatyta trukmė turi būti 280 valandų (teorijos mokymo) ir 20 valandų individualaus vairavimo. </w:t>
            </w:r>
          </w:p>
        </w:tc>
        <w:tc>
          <w:tcPr>
            <w:tcW w:w="7400" w:type="dxa"/>
          </w:tcPr>
          <w:p w14:paraId="63E70997" w14:textId="1CE7ED2E" w:rsidR="00F560C0" w:rsidRPr="005F7B98" w:rsidRDefault="001A05D3" w:rsidP="001A05D3">
            <w:pPr>
              <w:keepLines/>
              <w:tabs>
                <w:tab w:val="left" w:pos="317"/>
              </w:tabs>
              <w:jc w:val="both"/>
              <w:rPr>
                <w:rFonts w:eastAsia="Calibri"/>
              </w:rPr>
            </w:pPr>
            <w:r w:rsidRPr="005F7B98">
              <w:rPr>
                <w:rFonts w:eastAsia="Calibri"/>
                <w:b/>
              </w:rPr>
              <w:lastRenderedPageBreak/>
              <w:t>Nea</w:t>
            </w:r>
            <w:r w:rsidR="00795999" w:rsidRPr="005F7B98">
              <w:rPr>
                <w:rFonts w:eastAsia="Calibri"/>
                <w:b/>
              </w:rPr>
              <w:t>tsižvelgta.</w:t>
            </w:r>
            <w:r w:rsidRPr="005F7B98">
              <w:rPr>
                <w:rFonts w:eastAsia="Calibri"/>
                <w:b/>
              </w:rPr>
              <w:t xml:space="preserve"> </w:t>
            </w:r>
            <w:r w:rsidR="005719A2" w:rsidRPr="005719A2">
              <w:rPr>
                <w:rFonts w:eastAsia="Calibri"/>
              </w:rPr>
              <w:t>D</w:t>
            </w:r>
            <w:r w:rsidR="0002678B" w:rsidRPr="005F7B98">
              <w:rPr>
                <w:rFonts w:eastAsia="Calibri"/>
              </w:rPr>
              <w:t>irektyvos (ES) 2018/645</w:t>
            </w:r>
            <w:r w:rsidR="005719A2">
              <w:rPr>
                <w:rStyle w:val="Puslapioinaosnuoroda"/>
                <w:rFonts w:eastAsia="Calibri"/>
              </w:rPr>
              <w:footnoteReference w:id="5"/>
            </w:r>
            <w:r w:rsidR="0002678B" w:rsidRPr="005F7B98">
              <w:rPr>
                <w:rFonts w:eastAsia="Calibri"/>
              </w:rPr>
              <w:t xml:space="preserve"> </w:t>
            </w:r>
            <w:r w:rsidR="00ED04D8" w:rsidRPr="005F7B98">
              <w:rPr>
                <w:rFonts w:eastAsia="Calibri"/>
              </w:rPr>
              <w:t xml:space="preserve">priedo 1 punktu Direktyvos 2003/59/EB 1 priedo antroji pastraipa išdėstoma taip – minimalus kvalifikacijos lygis </w:t>
            </w:r>
            <w:r w:rsidR="00ED04D8" w:rsidRPr="005F7B98">
              <w:rPr>
                <w:rFonts w:eastAsia="Calibri"/>
                <w:i/>
                <w:u w:val="single"/>
              </w:rPr>
              <w:t>turi būti panašus</w:t>
            </w:r>
            <w:r w:rsidR="00ED04D8" w:rsidRPr="005F7B98">
              <w:rPr>
                <w:rFonts w:eastAsia="Calibri"/>
              </w:rPr>
              <w:t xml:space="preserve"> </w:t>
            </w:r>
            <w:r w:rsidR="00ED04D8" w:rsidRPr="005F7B98">
              <w:rPr>
                <w:rFonts w:eastAsia="Calibri"/>
                <w:i/>
                <w:u w:val="single"/>
              </w:rPr>
              <w:t>bent į</w:t>
            </w:r>
            <w:r w:rsidR="00ED04D8" w:rsidRPr="005F7B98">
              <w:rPr>
                <w:rFonts w:eastAsia="Calibri"/>
              </w:rPr>
              <w:t xml:space="preserve"> Europos kvalifikacijų sąrangos 2 lygmenį, nustatytą 2008 m. balandžio 23 d. Europos Parlamento ir Tarybos rekomendacijos II priede. </w:t>
            </w:r>
          </w:p>
          <w:p w14:paraId="7AB996D5" w14:textId="5C3F0A2A" w:rsidR="00795999" w:rsidRPr="005F7B98" w:rsidRDefault="001A05D3" w:rsidP="00F23A01">
            <w:pPr>
              <w:jc w:val="both"/>
              <w:rPr>
                <w:rFonts w:eastAsia="Calibri"/>
                <w:b/>
              </w:rPr>
            </w:pPr>
            <w:r w:rsidRPr="005F7B98">
              <w:rPr>
                <w:rFonts w:eastAsia="Calibri"/>
              </w:rPr>
              <w:t xml:space="preserve">Įstatymo projektu numatomas vairuotojų mokymas vyks laikantis Direktyvoje 2003/59/EB nustatyto mokymo turinio, apimties, reikalavimų mokymo centrams ir jų darbuotojams. Įstatymo projektu numatomi pakeitimai </w:t>
            </w:r>
            <w:r w:rsidR="009C3E9C" w:rsidRPr="005F7B98">
              <w:rPr>
                <w:rFonts w:eastAsia="Calibri"/>
              </w:rPr>
              <w:t xml:space="preserve">atitinka </w:t>
            </w:r>
            <w:r w:rsidRPr="005F7B98">
              <w:rPr>
                <w:rFonts w:eastAsia="Calibri"/>
              </w:rPr>
              <w:t xml:space="preserve">Direktyvos 2003/59/EB </w:t>
            </w:r>
            <w:r w:rsidR="009C3E9C" w:rsidRPr="005F7B98">
              <w:rPr>
                <w:rFonts w:eastAsia="Calibri"/>
              </w:rPr>
              <w:t>nuostatas</w:t>
            </w:r>
            <w:r w:rsidRPr="005F7B98">
              <w:rPr>
                <w:rFonts w:eastAsia="Calibri"/>
              </w:rPr>
              <w:t xml:space="preserve">. </w:t>
            </w:r>
            <w:r w:rsidR="00D55BBD" w:rsidRPr="005F7B98">
              <w:rPr>
                <w:rFonts w:eastAsia="Calibri"/>
              </w:rPr>
              <w:t xml:space="preserve">Direktyvos 2003/59/EB tekste anglų kalba </w:t>
            </w:r>
            <w:r w:rsidR="00C32FCC" w:rsidRPr="005F7B98">
              <w:rPr>
                <w:rFonts w:eastAsia="Calibri"/>
              </w:rPr>
              <w:t>vartojama ir</w:t>
            </w:r>
            <w:r w:rsidR="00D55BBD" w:rsidRPr="005F7B98">
              <w:rPr>
                <w:rFonts w:eastAsia="Calibri"/>
              </w:rPr>
              <w:t xml:space="preserve"> kvalifikacijos, ir kompetencijos s</w:t>
            </w:r>
            <w:r w:rsidR="00D4783A" w:rsidRPr="005F7B98">
              <w:rPr>
                <w:rFonts w:eastAsia="Calibri"/>
              </w:rPr>
              <w:t>ąvok</w:t>
            </w:r>
            <w:r w:rsidR="00D55BBD" w:rsidRPr="005F7B98">
              <w:rPr>
                <w:rFonts w:eastAsia="Calibri"/>
              </w:rPr>
              <w:t xml:space="preserve">a (pavyzdžiui, angl. </w:t>
            </w:r>
            <w:proofErr w:type="spellStart"/>
            <w:r w:rsidR="00D55BBD" w:rsidRPr="005F7B98">
              <w:rPr>
                <w:rFonts w:eastAsia="Calibri"/>
                <w:i/>
                <w:iCs/>
              </w:rPr>
              <w:t>Certificate</w:t>
            </w:r>
            <w:proofErr w:type="spellEnd"/>
            <w:r w:rsidR="00D55BBD" w:rsidRPr="005F7B98">
              <w:rPr>
                <w:rFonts w:eastAsia="Calibri"/>
                <w:i/>
                <w:iCs/>
              </w:rPr>
              <w:t xml:space="preserve"> </w:t>
            </w:r>
            <w:proofErr w:type="spellStart"/>
            <w:r w:rsidR="00D55BBD" w:rsidRPr="005F7B98">
              <w:rPr>
                <w:rFonts w:eastAsia="Calibri"/>
                <w:i/>
                <w:iCs/>
              </w:rPr>
              <w:t>of</w:t>
            </w:r>
            <w:proofErr w:type="spellEnd"/>
            <w:r w:rsidR="00D55BBD" w:rsidRPr="005F7B98">
              <w:rPr>
                <w:rFonts w:eastAsia="Calibri"/>
                <w:i/>
                <w:iCs/>
              </w:rPr>
              <w:t xml:space="preserve"> Professional </w:t>
            </w:r>
            <w:proofErr w:type="spellStart"/>
            <w:r w:rsidR="00D55BBD" w:rsidRPr="005F7B98">
              <w:rPr>
                <w:rFonts w:eastAsia="Calibri"/>
                <w:i/>
                <w:iCs/>
              </w:rPr>
              <w:t>Competence</w:t>
            </w:r>
            <w:proofErr w:type="spellEnd"/>
            <w:r w:rsidR="00D55BBD" w:rsidRPr="005F7B98">
              <w:rPr>
                <w:rFonts w:eastAsia="Calibri"/>
                <w:i/>
                <w:iCs/>
              </w:rPr>
              <w:t xml:space="preserve"> </w:t>
            </w:r>
            <w:r w:rsidR="00D55BBD" w:rsidRPr="005A511D">
              <w:rPr>
                <w:rFonts w:eastAsia="Calibri"/>
              </w:rPr>
              <w:t>(CPC</w:t>
            </w:r>
            <w:r w:rsidR="00D55BBD" w:rsidRPr="005F7B98">
              <w:rPr>
                <w:rFonts w:eastAsia="Calibri"/>
              </w:rPr>
              <w:t xml:space="preserve">), tačiau Direktyva 2003/59/EB neįpareigoja Europos Sąjungos valstybių narių taikyti konkretų mokymo formatą, bet akcentuoja minimalų žinių lygį. </w:t>
            </w:r>
            <w:r w:rsidRPr="005F7B98">
              <w:rPr>
                <w:rFonts w:eastAsia="Calibri"/>
              </w:rPr>
              <w:t xml:space="preserve">Direktyvoje 2003/59/EB nėra nuostatos, </w:t>
            </w:r>
            <w:r w:rsidRPr="005F7B98">
              <w:rPr>
                <w:rFonts w:eastAsia="Calibri"/>
              </w:rPr>
              <w:lastRenderedPageBreak/>
              <w:t xml:space="preserve">kad vairuotojų mokymas turi </w:t>
            </w:r>
            <w:r w:rsidR="00F560C0" w:rsidRPr="005F7B98">
              <w:rPr>
                <w:rFonts w:eastAsia="Calibri"/>
              </w:rPr>
              <w:t xml:space="preserve">būti laikomas profesiniu mokymu, o Įstatymo projekte nėra nuostatų, kad profesionalių vairuotojų mokymo negalės </w:t>
            </w:r>
            <w:r w:rsidR="00163FC0" w:rsidRPr="005F7B98">
              <w:rPr>
                <w:rFonts w:eastAsia="Calibri"/>
              </w:rPr>
              <w:t>vykdyti</w:t>
            </w:r>
            <w:r w:rsidR="00F560C0" w:rsidRPr="005F7B98">
              <w:rPr>
                <w:rFonts w:eastAsia="Calibri"/>
              </w:rPr>
              <w:t xml:space="preserve"> profe</w:t>
            </w:r>
            <w:r w:rsidR="00163FC0" w:rsidRPr="005F7B98">
              <w:rPr>
                <w:rFonts w:eastAsia="Calibri"/>
              </w:rPr>
              <w:t xml:space="preserve">sinio mokymo centrai, pagal </w:t>
            </w:r>
            <w:r w:rsidR="00F560C0" w:rsidRPr="005F7B98">
              <w:rPr>
                <w:rFonts w:eastAsia="Calibri"/>
              </w:rPr>
              <w:t xml:space="preserve">profesiniam mokymui taikomus reikalavimus, išvardytus </w:t>
            </w:r>
            <w:r w:rsidR="00F560C0" w:rsidRPr="005F7B98">
              <w:t xml:space="preserve">Švietimo, mokslo ir sporto ministerijos pastaboje. </w:t>
            </w:r>
            <w:r w:rsidR="009C3E9C" w:rsidRPr="005F7B98">
              <w:t xml:space="preserve">Be to, Teisingumo ministerija dėl Nutarimo projekto pateiktoje išvadoje konstatavo, kad </w:t>
            </w:r>
            <w:r w:rsidR="009C3E9C" w:rsidRPr="005F7B98">
              <w:rPr>
                <w:rFonts w:eastAsia="Calibri"/>
              </w:rPr>
              <w:t>Direktyva 2003/59/EB, kaip nurodoma jos aiškinamajame memorandume, suteikia valstybėms narėms galimybę labai lanksčiai spręsti, kaip įgyvendinti direktyvą, pavyzdžiui, tai pasakytina apie vairuotojų mokymo turinį, administracines procedūras ir mokymo sistemos struktūrą.</w:t>
            </w:r>
          </w:p>
        </w:tc>
      </w:tr>
      <w:tr w:rsidR="00642BBB" w:rsidRPr="005F7B98" w14:paraId="431F1B8E" w14:textId="77777777" w:rsidTr="005C7959">
        <w:tc>
          <w:tcPr>
            <w:tcW w:w="1447" w:type="dxa"/>
            <w:vMerge/>
          </w:tcPr>
          <w:p w14:paraId="7AE2C0DC" w14:textId="2AB6BC43" w:rsidR="00642BBB" w:rsidRPr="005F7B98" w:rsidRDefault="00642BBB" w:rsidP="00B20DE1"/>
        </w:tc>
        <w:tc>
          <w:tcPr>
            <w:tcW w:w="6492" w:type="dxa"/>
          </w:tcPr>
          <w:p w14:paraId="680DB43A" w14:textId="648C9FD0" w:rsidR="00896E74" w:rsidRPr="005F7B98" w:rsidRDefault="00741BEE" w:rsidP="00741BEE">
            <w:pPr>
              <w:spacing w:after="20"/>
              <w:jc w:val="both"/>
              <w:rPr>
                <w:rFonts w:eastAsia="Calibri"/>
              </w:rPr>
            </w:pPr>
            <w:r w:rsidRPr="005F7B98">
              <w:rPr>
                <w:rFonts w:eastAsia="Calibri"/>
              </w:rPr>
              <w:t xml:space="preserve">3. </w:t>
            </w:r>
            <w:r w:rsidR="00896E74" w:rsidRPr="005F7B98">
              <w:rPr>
                <w:rFonts w:eastAsia="Calibri"/>
              </w:rPr>
              <w:t xml:space="preserve">Atkreiptinas dėmesys į tai, kad nacionalinėje teisėje turi būti sudaryta galimybė vairuotojams baigti </w:t>
            </w:r>
            <w:r w:rsidR="00896E74" w:rsidRPr="005F7B98">
              <w:rPr>
                <w:rFonts w:eastAsia="Calibri"/>
                <w:color w:val="000000"/>
              </w:rPr>
              <w:t xml:space="preserve">vairuotojų pirminį profesinį mokymą ir įgyti kvalifikaciją, iš esmės neprieštarauja Direktyvoje 2003/59/EB numatyta </w:t>
            </w:r>
            <w:r w:rsidR="00896E74" w:rsidRPr="005F7B98">
              <w:rPr>
                <w:rFonts w:eastAsia="Calibri"/>
              </w:rPr>
              <w:t xml:space="preserve">mokymo programos trukmė. Vadovaujantis teisės aktais, reglamentuojančiais kvalifikacijų įgijimą (pagal Lietuvos Respublikos profesinio mokymo įstatymo 13 straipsnio 5 dalį), programos trukmė gali būti nuo 60 iki 30 mokymosi kreditų. Pažymėtina, kad 1 (vienas) kreditas prilyginamas 27 mokymosi valandoms, kur 27 mokymosi valandos skirstomos į kontaktines (pirminiame profesiniame mokyme  ̶  22 kontaktinės valandos) ir savarankiško mokymosi (pirminiame  ̶   5 val.), kai asmuo ateina mokytis iš karto po vidurinio ugdymo mokyklos, turėdamas 18 metų. Konkrečiai „Motorinių transporto priemonių kroviniams vežti vairuotojo“ modulinė formaliojo tęstinio mokymo programa yra 20 kreditų apimties, kur 27 mokymosi valandos skirstomos į kontaktines (tęstiniame mokyme  ̶  18 kontaktinių valandų) ir savarankiško mokymosi (tęstiniame  ̶  9 val.), kai asmuo ateina, turintis 21 metus ir daugiau). Taip pat pastebėtina, kad asmuo, siekiantis įgyti kvalifikaciją, turintis ne mažiau kaip 21 metus, turintis teisę vairuoti B kategoriją bei turintis pažymėjimą apie C ir CE kategorijų motorinių transporto priemonių eksploatavimo ir vairavimo kompetencijas, gali per 180 val. įgyti krovinių vežimo </w:t>
            </w:r>
            <w:r w:rsidR="00896E74" w:rsidRPr="005F7B98">
              <w:rPr>
                <w:rFonts w:eastAsia="Calibri"/>
              </w:rPr>
              <w:lastRenderedPageBreak/>
              <w:t xml:space="preserve">komerciniais tikslais, t. y. „95 kodą“, modulio kompetencijas, įgyjant </w:t>
            </w:r>
            <w:r w:rsidR="00896E74" w:rsidRPr="005F7B98">
              <w:rPr>
                <w:rFonts w:eastAsia="Calibri"/>
                <w:u w:val="single"/>
              </w:rPr>
              <w:t>vairuotojo kvalifikaciją,</w:t>
            </w:r>
            <w:r w:rsidR="00896E74" w:rsidRPr="005F7B98">
              <w:rPr>
                <w:rFonts w:eastAsia="Calibri"/>
              </w:rPr>
              <w:t xml:space="preserve"> ir gauti kvalifikaciją patvirtinantį profesinio mokymo diplomą.</w:t>
            </w:r>
            <w:r w:rsidR="00896E74" w:rsidRPr="005F7B98">
              <w:t xml:space="preserve"> </w:t>
            </w:r>
          </w:p>
        </w:tc>
        <w:tc>
          <w:tcPr>
            <w:tcW w:w="7400" w:type="dxa"/>
          </w:tcPr>
          <w:p w14:paraId="4C4DD070" w14:textId="77777777" w:rsidR="00F23A01" w:rsidRPr="005F7B98" w:rsidRDefault="00E25F8F" w:rsidP="00BF542A">
            <w:pPr>
              <w:jc w:val="both"/>
              <w:rPr>
                <w:rFonts w:eastAsia="Calibri"/>
                <w:b/>
              </w:rPr>
            </w:pPr>
            <w:r w:rsidRPr="005F7B98">
              <w:rPr>
                <w:rFonts w:eastAsia="Calibri"/>
                <w:b/>
              </w:rPr>
              <w:lastRenderedPageBreak/>
              <w:t>Neatsižvelgta.</w:t>
            </w:r>
            <w:r w:rsidR="000441A4" w:rsidRPr="005F7B98">
              <w:rPr>
                <w:rFonts w:eastAsia="Calibri"/>
                <w:b/>
              </w:rPr>
              <w:t xml:space="preserve"> </w:t>
            </w:r>
          </w:p>
          <w:p w14:paraId="3A840B30" w14:textId="60422616" w:rsidR="00807380" w:rsidRPr="005F7B98" w:rsidRDefault="00807380" w:rsidP="00BF542A">
            <w:pPr>
              <w:jc w:val="both"/>
              <w:rPr>
                <w:rFonts w:eastAsia="Calibri"/>
                <w:color w:val="000000"/>
              </w:rPr>
            </w:pPr>
            <w:r w:rsidRPr="005F7B98">
              <w:t xml:space="preserve">Švietimo, mokslo ir sporto ministerija nenurodo konkrečiai, kokios Įstatymo projekto nuostatos pagal Įstatymo projektu siūlomą profesionalių vairuotojų mokymo modelį gali kliudyti </w:t>
            </w:r>
            <w:r w:rsidRPr="005F7B98">
              <w:rPr>
                <w:rFonts w:eastAsia="Calibri"/>
              </w:rPr>
              <w:t xml:space="preserve">vairuotojams baigti </w:t>
            </w:r>
            <w:r w:rsidRPr="005F7B98">
              <w:rPr>
                <w:rFonts w:eastAsia="Calibri"/>
                <w:color w:val="000000"/>
              </w:rPr>
              <w:t>vairuotojų pirminį profesinį mokymą ir įgyti kvalifikaciją.</w:t>
            </w:r>
          </w:p>
          <w:p w14:paraId="2DE3625A" w14:textId="5036B0DF" w:rsidR="001A05D3" w:rsidRPr="005F7B98" w:rsidRDefault="00807380" w:rsidP="00BF542A">
            <w:pPr>
              <w:jc w:val="both"/>
              <w:rPr>
                <w:rFonts w:eastAsia="Calibri"/>
              </w:rPr>
            </w:pPr>
            <w:r w:rsidRPr="005F7B98">
              <w:rPr>
                <w:rFonts w:eastAsia="Calibri"/>
              </w:rPr>
              <w:t>Nutarimo projekto 1.3</w:t>
            </w:r>
            <w:r w:rsidR="001A05D3" w:rsidRPr="005F7B98">
              <w:rPr>
                <w:rFonts w:eastAsia="Calibri"/>
              </w:rPr>
              <w:t xml:space="preserve"> papunktyje nurodyta, kad „profesinį mokymą vykdančios įstaigos galės </w:t>
            </w:r>
            <w:r w:rsidR="002D596A">
              <w:rPr>
                <w:rFonts w:eastAsia="Calibri"/>
              </w:rPr>
              <w:t>rengti</w:t>
            </w:r>
            <w:r w:rsidR="002D596A" w:rsidRPr="005F7B98">
              <w:rPr>
                <w:rFonts w:eastAsia="Calibri"/>
              </w:rPr>
              <w:t xml:space="preserve"> </w:t>
            </w:r>
            <w:r w:rsidR="001A05D3" w:rsidRPr="005F7B98">
              <w:rPr>
                <w:rFonts w:eastAsia="Calibri"/>
              </w:rPr>
              <w:t>Įstatymo projekte siūlomus vairuotojų kompetencijos įgijimo ir vairuotojo kompetencijos tobulinimo kursus</w:t>
            </w:r>
            <w:r w:rsidR="002D596A">
              <w:rPr>
                <w:rFonts w:eastAsia="Calibri"/>
              </w:rPr>
              <w:t>,</w:t>
            </w:r>
            <w:r w:rsidR="001A05D3" w:rsidRPr="005F7B98">
              <w:rPr>
                <w:rFonts w:eastAsia="Calibri"/>
              </w:rPr>
              <w:t xml:space="preserve"> juos numačiusios profesinio mokymo programose kaip atskirą modulį, kur</w:t>
            </w:r>
            <w:r w:rsidR="002D596A">
              <w:rPr>
                <w:rFonts w:eastAsia="Calibri"/>
              </w:rPr>
              <w:t>į</w:t>
            </w:r>
            <w:r w:rsidR="001A05D3" w:rsidRPr="005F7B98">
              <w:rPr>
                <w:rFonts w:eastAsia="Calibri"/>
              </w:rPr>
              <w:t xml:space="preserve"> </w:t>
            </w:r>
            <w:r w:rsidR="002D596A">
              <w:rPr>
                <w:rFonts w:eastAsia="Calibri"/>
              </w:rPr>
              <w:t xml:space="preserve">išklausius bus </w:t>
            </w:r>
            <w:r w:rsidR="001A05D3" w:rsidRPr="005F7B98">
              <w:rPr>
                <w:rFonts w:eastAsia="Calibri"/>
              </w:rPr>
              <w:t>suteik</w:t>
            </w:r>
            <w:r w:rsidR="002D596A">
              <w:rPr>
                <w:rFonts w:eastAsia="Calibri"/>
              </w:rPr>
              <w:t>t</w:t>
            </w:r>
            <w:r w:rsidR="001A05D3" w:rsidRPr="005F7B98">
              <w:rPr>
                <w:rFonts w:eastAsia="Calibri"/>
              </w:rPr>
              <w:t>a vairuotojams reikaling</w:t>
            </w:r>
            <w:r w:rsidR="002D596A">
              <w:rPr>
                <w:rFonts w:eastAsia="Calibri"/>
              </w:rPr>
              <w:t>a</w:t>
            </w:r>
            <w:r w:rsidR="001A05D3" w:rsidRPr="005F7B98">
              <w:rPr>
                <w:rFonts w:eastAsia="Calibri"/>
              </w:rPr>
              <w:t xml:space="preserve"> kompetencij</w:t>
            </w:r>
            <w:r w:rsidR="002D596A">
              <w:rPr>
                <w:rFonts w:eastAsia="Calibri"/>
              </w:rPr>
              <w:t>a</w:t>
            </w:r>
            <w:r w:rsidR="001A05D3" w:rsidRPr="005F7B98">
              <w:rPr>
                <w:rFonts w:eastAsia="Calibri"/>
              </w:rPr>
              <w:t xml:space="preserve">. </w:t>
            </w:r>
            <w:r w:rsidR="002D596A">
              <w:rPr>
                <w:rFonts w:eastAsia="Calibri"/>
              </w:rPr>
              <w:t xml:space="preserve">Svarbu pabrėžti, kad </w:t>
            </w:r>
            <w:r w:rsidR="001A05D3" w:rsidRPr="005F7B98">
              <w:t>Įstatymo projektas neriboja galimybės asmeniui</w:t>
            </w:r>
            <w:r w:rsidR="002D596A">
              <w:t xml:space="preserve">, jeigu </w:t>
            </w:r>
            <w:r w:rsidR="001A05D3" w:rsidRPr="005F7B98">
              <w:t xml:space="preserve"> pageidauja</w:t>
            </w:r>
            <w:r w:rsidR="002D596A">
              <w:t>,</w:t>
            </w:r>
            <w:r w:rsidR="001A05D3" w:rsidRPr="005F7B98">
              <w:t xml:space="preserve"> mokytis pagal profesinio mokymo programą, įgyti kvalifikaciją (kurią sudarytų keletas kompetencijų) mokantis profesinio mokymo centre ir gauti profesinio mokymo diplomą.</w:t>
            </w:r>
            <w:r w:rsidR="001A05D3" w:rsidRPr="005F7B98">
              <w:rPr>
                <w:rFonts w:eastAsia="Calibri"/>
              </w:rPr>
              <w:t xml:space="preserve">“ </w:t>
            </w:r>
          </w:p>
          <w:p w14:paraId="77A5BC38" w14:textId="1882CBF8" w:rsidR="008B6758" w:rsidRPr="005F7B98" w:rsidRDefault="004B57CB" w:rsidP="00434DC2">
            <w:pPr>
              <w:jc w:val="both"/>
              <w:rPr>
                <w:rFonts w:eastAsia="Calibri"/>
              </w:rPr>
            </w:pPr>
            <w:r w:rsidRPr="005F7B98">
              <w:rPr>
                <w:rFonts w:eastAsia="Calibri"/>
              </w:rPr>
              <w:t>Pabrėžiame, kad</w:t>
            </w:r>
            <w:r w:rsidR="001A05D3" w:rsidRPr="005F7B98">
              <w:rPr>
                <w:rFonts w:eastAsia="Calibri"/>
              </w:rPr>
              <w:t>, siekiant</w:t>
            </w:r>
            <w:r w:rsidR="001A7EEF" w:rsidRPr="005F7B98">
              <w:rPr>
                <w:rFonts w:eastAsia="Calibri"/>
              </w:rPr>
              <w:t xml:space="preserve"> sudaryti iš esmės vienodas (lygias) sąlygas ir užtikrinti transporto srityje reikalingą pakankamą</w:t>
            </w:r>
            <w:r w:rsidR="001A05D3" w:rsidRPr="005F7B98">
              <w:rPr>
                <w:rFonts w:eastAsia="Calibri"/>
              </w:rPr>
              <w:t xml:space="preserve"> lankstum</w:t>
            </w:r>
            <w:r w:rsidR="001A7EEF" w:rsidRPr="005F7B98">
              <w:rPr>
                <w:rFonts w:eastAsia="Calibri"/>
              </w:rPr>
              <w:t>ą,</w:t>
            </w:r>
            <w:r w:rsidRPr="005F7B98">
              <w:rPr>
                <w:rFonts w:eastAsia="Calibri"/>
              </w:rPr>
              <w:t xml:space="preserve"> vairuotojų rengimo sektoriuje </w:t>
            </w:r>
            <w:r w:rsidR="001A05D3" w:rsidRPr="005F7B98">
              <w:rPr>
                <w:rFonts w:eastAsia="Calibri"/>
              </w:rPr>
              <w:t>turi būti sudaryta galimyb</w:t>
            </w:r>
            <w:r w:rsidR="00807380" w:rsidRPr="005F7B98">
              <w:rPr>
                <w:rFonts w:eastAsia="Calibri"/>
              </w:rPr>
              <w:t>ė privatiems subjektams vykdyti</w:t>
            </w:r>
            <w:r w:rsidR="001A05D3" w:rsidRPr="005F7B98">
              <w:rPr>
                <w:rFonts w:eastAsia="Calibri"/>
              </w:rPr>
              <w:t xml:space="preserve"> </w:t>
            </w:r>
            <w:r w:rsidRPr="005F7B98">
              <w:rPr>
                <w:rFonts w:eastAsia="Calibri"/>
              </w:rPr>
              <w:t xml:space="preserve">vairuotojų mokymą pagal </w:t>
            </w:r>
            <w:r w:rsidRPr="005F7B98">
              <w:t>neformaliojo suaugusiųjų švietimo programas</w:t>
            </w:r>
            <w:r w:rsidR="001A7EEF" w:rsidRPr="005F7B98">
              <w:t xml:space="preserve"> ir, naudojant daugiau kaip dešimtmetį sėkmingai veikiančius vairuotojų mokymo centrus, par</w:t>
            </w:r>
            <w:r w:rsidR="00044682">
              <w:t>eng</w:t>
            </w:r>
            <w:r w:rsidR="001A7EEF" w:rsidRPr="005F7B98">
              <w:t>ti Lietuvos transporto rinkai gyvybiškai svarbi</w:t>
            </w:r>
            <w:r w:rsidR="0025304C" w:rsidRPr="005F7B98">
              <w:t>ų</w:t>
            </w:r>
            <w:r w:rsidR="001A7EEF" w:rsidRPr="005F7B98">
              <w:t xml:space="preserve"> profesionali</w:t>
            </w:r>
            <w:r w:rsidR="0025304C" w:rsidRPr="005F7B98">
              <w:t>ų</w:t>
            </w:r>
            <w:r w:rsidR="001A7EEF" w:rsidRPr="005F7B98">
              <w:t xml:space="preserve"> vairuotoj</w:t>
            </w:r>
            <w:r w:rsidR="0025304C" w:rsidRPr="005F7B98">
              <w:t>ų</w:t>
            </w:r>
            <w:r w:rsidR="00044682">
              <w:t>, galinčių vežti</w:t>
            </w:r>
            <w:r w:rsidR="001A7EEF" w:rsidRPr="005F7B98">
              <w:t xml:space="preserve"> krovini</w:t>
            </w:r>
            <w:r w:rsidR="00044682">
              <w:t>us</w:t>
            </w:r>
            <w:r w:rsidR="001A7EEF" w:rsidRPr="005F7B98">
              <w:t xml:space="preserve"> ir keleivi</w:t>
            </w:r>
            <w:r w:rsidR="00044682">
              <w:t>us</w:t>
            </w:r>
            <w:r w:rsidRPr="005F7B98">
              <w:t>.</w:t>
            </w:r>
            <w:r w:rsidRPr="005F7B98">
              <w:rPr>
                <w:rFonts w:eastAsia="Calibri"/>
              </w:rPr>
              <w:t xml:space="preserve"> </w:t>
            </w:r>
          </w:p>
          <w:p w14:paraId="70C7FC18" w14:textId="078BCF9E" w:rsidR="00E25F8F" w:rsidRPr="005F7B98" w:rsidRDefault="00E25F8F" w:rsidP="009C3E9C">
            <w:pPr>
              <w:pStyle w:val="xmsonormal"/>
              <w:shd w:val="clear" w:color="auto" w:fill="FFFFFF"/>
              <w:spacing w:before="0" w:beforeAutospacing="0" w:after="0" w:afterAutospacing="0"/>
              <w:jc w:val="both"/>
              <w:rPr>
                <w:b/>
                <w:color w:val="201F1E"/>
              </w:rPr>
            </w:pPr>
          </w:p>
        </w:tc>
      </w:tr>
      <w:tr w:rsidR="00BF542A" w:rsidRPr="005F7B98" w14:paraId="0AE1E79D" w14:textId="77777777" w:rsidTr="005C7959">
        <w:tc>
          <w:tcPr>
            <w:tcW w:w="1447" w:type="dxa"/>
            <w:vMerge/>
          </w:tcPr>
          <w:p w14:paraId="3086F615" w14:textId="76ADFD03" w:rsidR="00BF542A" w:rsidRPr="005F7B98" w:rsidRDefault="00BF542A" w:rsidP="00B20DE1"/>
        </w:tc>
        <w:tc>
          <w:tcPr>
            <w:tcW w:w="6492" w:type="dxa"/>
          </w:tcPr>
          <w:p w14:paraId="449B3FA6" w14:textId="31F6A966" w:rsidR="00896E74" w:rsidRPr="005F7B98" w:rsidRDefault="0037461F" w:rsidP="00567FC4">
            <w:pPr>
              <w:overflowPunct w:val="0"/>
              <w:autoSpaceDE w:val="0"/>
              <w:autoSpaceDN w:val="0"/>
              <w:adjustRightInd w:val="0"/>
              <w:spacing w:after="20"/>
              <w:jc w:val="both"/>
              <w:textAlignment w:val="baseline"/>
              <w:rPr>
                <w:lang w:eastAsia="en-US"/>
              </w:rPr>
            </w:pPr>
            <w:r w:rsidRPr="005F7B98">
              <w:rPr>
                <w:lang w:eastAsia="en-US"/>
              </w:rPr>
              <w:t xml:space="preserve">4. </w:t>
            </w:r>
            <w:r w:rsidR="00896E74" w:rsidRPr="005F7B98">
              <w:t>Pažymėtina, kad SEAKĮ projekto 1 straipsnio 5 dalyje (keičiamo įstatymo 2 straipsnio 54 dalyje) apibrėžiant pradinės kvalifikacijos (pirminis profesinis mokymas) „kursus“, nurodoma, kad šie „kursai“ skirti suteikti vairuotojams kvalifikaciją vežti krovinius ar keleivius, o kvalifikaciją liudija pradinės kvalifikacijos pažymėjimas. Siūlomas pakeitimas prieštarauja Lietuvos Respublikos švietimo įstatymo 39</w:t>
            </w:r>
            <w:r w:rsidR="00896E74" w:rsidRPr="005F7B98">
              <w:rPr>
                <w:vertAlign w:val="superscript"/>
              </w:rPr>
              <w:t>1</w:t>
            </w:r>
            <w:r w:rsidR="00896E74" w:rsidRPr="005F7B98">
              <w:t xml:space="preserve"> straipsnio 11 dalies nuostatai, kurioje reglamentuojama, kad </w:t>
            </w:r>
            <w:r w:rsidR="00896E74" w:rsidRPr="005F7B98">
              <w:rPr>
                <w:i/>
              </w:rPr>
              <w:t>asmeniui kvalifikaciją (ar jos dalį) suteikia profesinio mokymo teikėjas arba aukštoji mokykla, gavę kompetencijų įvertinimo rezultatus</w:t>
            </w:r>
            <w:r w:rsidR="00896E74" w:rsidRPr="005F7B98">
              <w:t xml:space="preserve">, bei Lietuvos Respublikos profesinio mokymo įstatymo 13 straipsnio 4 daliai, kurioje nustatyta, kad </w:t>
            </w:r>
            <w:r w:rsidR="00896E74" w:rsidRPr="005F7B98">
              <w:rPr>
                <w:i/>
              </w:rPr>
              <w:t>profesinio mokymo programa yra skirta kvalifikacijai, įregistruotai Studijų, mokymo programų ir kvalifikacijų registre, įgyti</w:t>
            </w:r>
            <w:r w:rsidR="00896E74" w:rsidRPr="005F7B98">
              <w:t xml:space="preserve">, ir to paties įstatymo 23 straipsnio 1 dalies 1 punktui, kuriame nustatyta, kad asmens įgytą kvalifikaciją liudija </w:t>
            </w:r>
            <w:r w:rsidR="00896E74" w:rsidRPr="005F7B98">
              <w:rPr>
                <w:i/>
              </w:rPr>
              <w:t>profesinio mokymo diplomas</w:t>
            </w:r>
            <w:r w:rsidR="00896E74" w:rsidRPr="005F7B98">
              <w:t>. Jeigu vairuotojams yra būtina įgyti kvalifikaciją vežti krovinius ar keleivius, tai jos įgijimas negali prieštarauti Švietimo įstatymo ir Profesinio mokymo įstatymo nuostatoms: kvalifikacija privalo būti aprašyta atitinkamo sektoriaus profesiniame standarte (Švietimo įstatymo 39</w:t>
            </w:r>
            <w:r w:rsidR="00896E74" w:rsidRPr="005F7B98">
              <w:rPr>
                <w:vertAlign w:val="superscript"/>
              </w:rPr>
              <w:t>1</w:t>
            </w:r>
            <w:r w:rsidR="00896E74" w:rsidRPr="005F7B98">
              <w:t xml:space="preserve"> str. 5 dalis), ją sudarančios kompetencijos gali būti įgyjamos mokantis pagal formaliojo profesinio mokymo programą (Profesinio mokymo įstatymo 2 str. 1 d.), įgytą kvalifikaciją liudija suteiktas profesinio mokymo diplomas (Profesinio mokymo įstatymo 23 str. 1 d. 1 p.). Šiuo atveju </w:t>
            </w:r>
            <w:r w:rsidR="00896E74" w:rsidRPr="005F7B98">
              <w:rPr>
                <w:u w:val="single"/>
              </w:rPr>
              <w:t>prieštaraujame</w:t>
            </w:r>
            <w:r w:rsidR="00896E74" w:rsidRPr="005F7B98">
              <w:t xml:space="preserve"> SEAKĮ projekto pakeitimui, išbraukiant 2 straipsnio 54 dalį.</w:t>
            </w:r>
          </w:p>
        </w:tc>
        <w:tc>
          <w:tcPr>
            <w:tcW w:w="7400" w:type="dxa"/>
          </w:tcPr>
          <w:p w14:paraId="09F29AFC" w14:textId="77777777" w:rsidR="00F23A01" w:rsidRPr="005F7B98" w:rsidRDefault="00BF542A" w:rsidP="00BC4060">
            <w:pPr>
              <w:jc w:val="both"/>
              <w:rPr>
                <w:rFonts w:eastAsia="Calibri"/>
                <w:b/>
              </w:rPr>
            </w:pPr>
            <w:r w:rsidRPr="005F7B98">
              <w:rPr>
                <w:rFonts w:eastAsia="Calibri"/>
                <w:b/>
              </w:rPr>
              <w:t xml:space="preserve">Neatsižvelgta. </w:t>
            </w:r>
          </w:p>
          <w:p w14:paraId="0F2E47B5" w14:textId="3B307037" w:rsidR="00BC4060" w:rsidRPr="005F7B98" w:rsidRDefault="00BC4060" w:rsidP="00BC4060">
            <w:pPr>
              <w:jc w:val="both"/>
              <w:rPr>
                <w:rFonts w:eastAsia="Calibri"/>
              </w:rPr>
            </w:pPr>
            <w:r w:rsidRPr="005F7B98">
              <w:rPr>
                <w:rFonts w:eastAsia="Calibri"/>
              </w:rPr>
              <w:t>Įstatymo projekto 1 straipsnio 5</w:t>
            </w:r>
            <w:r w:rsidR="00567FC4" w:rsidRPr="005F7B98">
              <w:rPr>
                <w:rFonts w:eastAsia="Calibri"/>
              </w:rPr>
              <w:t> </w:t>
            </w:r>
            <w:r w:rsidRPr="005F7B98">
              <w:rPr>
                <w:rFonts w:eastAsia="Calibri"/>
              </w:rPr>
              <w:t>dalyje nustatyta:</w:t>
            </w:r>
          </w:p>
          <w:p w14:paraId="17203296" w14:textId="61C6DD77" w:rsidR="00BC4060" w:rsidRPr="005F7B98" w:rsidRDefault="00BC4060" w:rsidP="00BC4060">
            <w:pPr>
              <w:jc w:val="both"/>
              <w:rPr>
                <w:rFonts w:eastAsia="Calibri"/>
              </w:rPr>
            </w:pPr>
            <w:r w:rsidRPr="005F7B98">
              <w:rPr>
                <w:rFonts w:eastAsia="Calibri"/>
              </w:rPr>
              <w:t>„5.   Papildyti 2 straipsnį nauja 95 dalimi:</w:t>
            </w:r>
          </w:p>
          <w:p w14:paraId="0030318A" w14:textId="77777777" w:rsidR="00BC4060" w:rsidRPr="005F7B98" w:rsidRDefault="00BC4060" w:rsidP="00BC4060">
            <w:pPr>
              <w:jc w:val="both"/>
              <w:rPr>
                <w:rFonts w:eastAsia="Calibri"/>
              </w:rPr>
            </w:pPr>
            <w:r w:rsidRPr="005F7B98">
              <w:rPr>
                <w:rFonts w:eastAsia="Calibri"/>
              </w:rPr>
              <w:t xml:space="preserve">„95. Vairuotojų kompetencijos įgijimo kursai (toliau – vairuotojų kompetencijos kursai) – </w:t>
            </w:r>
            <w:bookmarkStart w:id="3" w:name="_Hlk66710462"/>
            <w:r w:rsidRPr="005F7B98">
              <w:rPr>
                <w:rFonts w:eastAsia="Calibri"/>
              </w:rPr>
              <w:t xml:space="preserve">C1, C1E, C, CE, D1, D1E, D, DE </w:t>
            </w:r>
            <w:bookmarkEnd w:id="3"/>
            <w:r w:rsidRPr="005F7B98">
              <w:rPr>
                <w:rFonts w:eastAsia="Calibri"/>
              </w:rPr>
              <w:t>kategorijų motorinių transporto priemonių, jų junginių su priekabomis vairuotojų mokymas pagal neformaliojo suaugusiųjų švietimo programas, siekiant, kad šių transporto priemonių vairuotojai įgytų kompetenciją vežti krovinius ar keleivius komerciniais tikslais.“</w:t>
            </w:r>
          </w:p>
          <w:p w14:paraId="48F5DC59" w14:textId="77777777" w:rsidR="00807380" w:rsidRPr="005F7B98" w:rsidRDefault="00BC4060" w:rsidP="00BC4060">
            <w:pPr>
              <w:jc w:val="both"/>
              <w:rPr>
                <w:rFonts w:eastAsia="Calibri"/>
              </w:rPr>
            </w:pPr>
            <w:r w:rsidRPr="005F7B98">
              <w:rPr>
                <w:rFonts w:eastAsia="Calibri"/>
              </w:rPr>
              <w:t>Šioje dalyje nėra žodžio „kvalifikacija“, todėl pateikta pastaba neatitinka Įstatymo projekto nuostatų</w:t>
            </w:r>
            <w:r w:rsidR="003D7C7F" w:rsidRPr="005F7B98">
              <w:rPr>
                <w:rFonts w:eastAsia="Calibri"/>
              </w:rPr>
              <w:t>, yra neaktuali</w:t>
            </w:r>
            <w:r w:rsidRPr="005F7B98">
              <w:rPr>
                <w:rFonts w:eastAsia="Calibri"/>
              </w:rPr>
              <w:t xml:space="preserve"> </w:t>
            </w:r>
            <w:r w:rsidR="00C7239E" w:rsidRPr="005F7B98">
              <w:rPr>
                <w:rFonts w:eastAsia="Calibri"/>
              </w:rPr>
              <w:t>ir n</w:t>
            </w:r>
            <w:r w:rsidR="003D7C7F" w:rsidRPr="005F7B98">
              <w:rPr>
                <w:rFonts w:eastAsia="Calibri"/>
              </w:rPr>
              <w:t>e</w:t>
            </w:r>
            <w:r w:rsidR="00C7239E" w:rsidRPr="005F7B98">
              <w:rPr>
                <w:rFonts w:eastAsia="Calibri"/>
              </w:rPr>
              <w:t xml:space="preserve">aiški. </w:t>
            </w:r>
          </w:p>
          <w:p w14:paraId="45AE53AA" w14:textId="5F34BEF8" w:rsidR="00C963FB" w:rsidRPr="005F7B98" w:rsidRDefault="00807380" w:rsidP="00CF5731">
            <w:pPr>
              <w:jc w:val="both"/>
              <w:rPr>
                <w:rFonts w:eastAsia="Calibri"/>
              </w:rPr>
            </w:pPr>
            <w:r w:rsidRPr="005F7B98">
              <w:rPr>
                <w:rFonts w:eastAsia="Calibri"/>
              </w:rPr>
              <w:t xml:space="preserve">Prieštaravimų tarp Įstatymo projekto ir kitų įstatymų </w:t>
            </w:r>
            <w:r w:rsidR="00CF5731" w:rsidRPr="005F7B98">
              <w:rPr>
                <w:rFonts w:eastAsia="Calibri"/>
              </w:rPr>
              <w:t xml:space="preserve">nuostatų </w:t>
            </w:r>
            <w:r w:rsidRPr="005F7B98">
              <w:rPr>
                <w:rFonts w:eastAsia="Calibri"/>
              </w:rPr>
              <w:t>nėra, nes vairuotojas, pasirinkęs mokytis profesinio mokymo centre pagal profesinio mokymo programą</w:t>
            </w:r>
            <w:r w:rsidR="00100F11" w:rsidRPr="005F7B98">
              <w:rPr>
                <w:rFonts w:eastAsia="Calibri"/>
              </w:rPr>
              <w:t>, galės įgyti kvalifikaciją</w:t>
            </w:r>
            <w:r w:rsidR="00044682">
              <w:rPr>
                <w:rFonts w:eastAsia="Calibri"/>
              </w:rPr>
              <w:t>,</w:t>
            </w:r>
            <w:r w:rsidR="00100F11" w:rsidRPr="005F7B98">
              <w:rPr>
                <w:rFonts w:eastAsia="Calibri"/>
              </w:rPr>
              <w:t xml:space="preserve"> kaip nurodoma </w:t>
            </w:r>
            <w:r w:rsidR="00100F11" w:rsidRPr="005F7B98">
              <w:t>Švietimo, mokslo ir sporto ministerijos pastaboje.</w:t>
            </w:r>
            <w:r w:rsidR="00100F11" w:rsidRPr="005F7B98">
              <w:rPr>
                <w:rFonts w:eastAsia="Calibri"/>
              </w:rPr>
              <w:t xml:space="preserve"> </w:t>
            </w:r>
          </w:p>
          <w:p w14:paraId="12E589BE" w14:textId="43A04950" w:rsidR="00BF542A" w:rsidRPr="005F7B98" w:rsidRDefault="00C963FB" w:rsidP="00C963FB">
            <w:pPr>
              <w:jc w:val="both"/>
              <w:rPr>
                <w:b/>
              </w:rPr>
            </w:pPr>
            <w:r w:rsidRPr="005F7B98">
              <w:rPr>
                <w:rFonts w:eastAsia="Calibri"/>
              </w:rPr>
              <w:t>Dar kartą pažymime, kad tokį pat</w:t>
            </w:r>
            <w:r w:rsidR="00BD7C98">
              <w:rPr>
                <w:rFonts w:eastAsia="Calibri"/>
              </w:rPr>
              <w:t>į</w:t>
            </w:r>
            <w:r w:rsidRPr="005F7B98">
              <w:rPr>
                <w:rFonts w:eastAsia="Calibri"/>
              </w:rPr>
              <w:t xml:space="preserve"> modelį siūlė </w:t>
            </w:r>
            <w:r w:rsidRPr="005F7B98">
              <w:t>Švietimo, mokslo ir sporto ministerija įgyvendinti Susisiekimo ministerijai 2016 m.</w:t>
            </w:r>
            <w:r w:rsidRPr="005F7B98">
              <w:rPr>
                <w:rFonts w:eastAsia="Calibri"/>
              </w:rPr>
              <w:t xml:space="preserve"> ir tokiam pa</w:t>
            </w:r>
            <w:r w:rsidR="00B8765C">
              <w:rPr>
                <w:rFonts w:eastAsia="Calibri"/>
              </w:rPr>
              <w:t>čiam</w:t>
            </w:r>
            <w:r w:rsidRPr="005F7B98">
              <w:rPr>
                <w:rFonts w:eastAsia="Calibri"/>
              </w:rPr>
              <w:t xml:space="preserve"> modeliui vienbalsiai pritarė Lietuvos Respublikos Vyriausybė 2020 m.</w:t>
            </w:r>
            <w:r w:rsidRPr="005F7B98">
              <w:rPr>
                <w:rFonts w:eastAsia="Calibri"/>
                <w:b/>
              </w:rPr>
              <w:t xml:space="preserve"> </w:t>
            </w:r>
            <w:r w:rsidR="0060790E" w:rsidRPr="005F7B98">
              <w:rPr>
                <w:rFonts w:eastAsia="Calibri"/>
              </w:rPr>
              <w:t>Nurodytas modelis nebuvo įgyvendintas anksčiau, nes dėl Direktyvos 2003/59/EB nuostatų taikymo buvo diskutuojama Europos Sąjungos lygmeniu</w:t>
            </w:r>
            <w:r w:rsidR="00044682">
              <w:rPr>
                <w:rFonts w:eastAsia="Calibri"/>
              </w:rPr>
              <w:t xml:space="preserve"> –</w:t>
            </w:r>
            <w:r w:rsidR="0060790E" w:rsidRPr="005F7B98">
              <w:rPr>
                <w:rFonts w:eastAsia="Calibri"/>
              </w:rPr>
              <w:t xml:space="preserve"> svarst</w:t>
            </w:r>
            <w:r w:rsidR="00044682">
              <w:rPr>
                <w:rFonts w:eastAsia="Calibri"/>
              </w:rPr>
              <w:t>yta</w:t>
            </w:r>
            <w:r w:rsidR="0060790E" w:rsidRPr="005F7B98">
              <w:rPr>
                <w:rFonts w:eastAsia="Calibri"/>
              </w:rPr>
              <w:t>, ką daryti su esamu reglamentavimu ir kokiu būdu tobulinti galiojantį reglamentavimą dėl vadinamojo 95 kodo.</w:t>
            </w:r>
            <w:r w:rsidR="00807380" w:rsidRPr="005F7B98">
              <w:rPr>
                <w:rFonts w:eastAsia="Calibri"/>
              </w:rPr>
              <w:t xml:space="preserve"> </w:t>
            </w:r>
            <w:r w:rsidR="0060790E" w:rsidRPr="005F7B98">
              <w:rPr>
                <w:rFonts w:eastAsia="Calibri"/>
              </w:rPr>
              <w:t>Sprendimą Europos Sąjunga priėmė tik 2018 m</w:t>
            </w:r>
            <w:r w:rsidR="00044682">
              <w:rPr>
                <w:rFonts w:eastAsia="Calibri"/>
              </w:rPr>
              <w:t>.</w:t>
            </w:r>
            <w:r w:rsidR="0060790E" w:rsidRPr="005F7B98">
              <w:rPr>
                <w:rFonts w:eastAsia="Calibri"/>
              </w:rPr>
              <w:t xml:space="preserve"> balandžio mėn</w:t>
            </w:r>
            <w:r w:rsidR="00044682">
              <w:rPr>
                <w:rFonts w:eastAsia="Calibri"/>
              </w:rPr>
              <w:t>esį</w:t>
            </w:r>
            <w:r w:rsidR="0060790E" w:rsidRPr="005F7B98">
              <w:rPr>
                <w:rFonts w:eastAsia="Calibri"/>
              </w:rPr>
              <w:t>.</w:t>
            </w:r>
            <w:r w:rsidR="00807380" w:rsidRPr="005F7B98">
              <w:rPr>
                <w:rFonts w:eastAsia="Calibri"/>
                <w:b/>
              </w:rPr>
              <w:t xml:space="preserve"> </w:t>
            </w:r>
            <w:r w:rsidR="00BC4060" w:rsidRPr="005F7B98">
              <w:rPr>
                <w:rFonts w:eastAsia="Calibri"/>
                <w:b/>
              </w:rPr>
              <w:t xml:space="preserve">  </w:t>
            </w:r>
          </w:p>
        </w:tc>
      </w:tr>
      <w:tr w:rsidR="00BF542A" w:rsidRPr="005F7B98" w14:paraId="425E2F5C" w14:textId="77777777" w:rsidTr="005C7959">
        <w:tc>
          <w:tcPr>
            <w:tcW w:w="1447" w:type="dxa"/>
            <w:vMerge/>
          </w:tcPr>
          <w:p w14:paraId="7005EB7D" w14:textId="7D81A4BF" w:rsidR="00BF542A" w:rsidRPr="005F7B98" w:rsidRDefault="00BF542A" w:rsidP="00B20DE1"/>
        </w:tc>
        <w:tc>
          <w:tcPr>
            <w:tcW w:w="6492" w:type="dxa"/>
          </w:tcPr>
          <w:p w14:paraId="0ED5D6CD" w14:textId="77777777" w:rsidR="008C60A1" w:rsidRPr="005F7B98" w:rsidRDefault="00BF542A" w:rsidP="008C60A1">
            <w:pPr>
              <w:overflowPunct w:val="0"/>
              <w:autoSpaceDE w:val="0"/>
              <w:autoSpaceDN w:val="0"/>
              <w:adjustRightInd w:val="0"/>
              <w:spacing w:after="20"/>
              <w:jc w:val="both"/>
              <w:textAlignment w:val="baseline"/>
              <w:rPr>
                <w:lang w:eastAsia="en-US"/>
              </w:rPr>
            </w:pPr>
            <w:r w:rsidRPr="005F7B98">
              <w:rPr>
                <w:lang w:eastAsia="en-US"/>
              </w:rPr>
              <w:t xml:space="preserve">5. </w:t>
            </w:r>
            <w:r w:rsidR="008C60A1" w:rsidRPr="005F7B98">
              <w:t xml:space="preserve">Atkreiptinas dėmesys į tai, kad 2020 m. gegužės 22 d. švietimo, mokslo ir sporto ministro įsakymu Nr. V-770 „Dėl švietimo ir mokslo ministro 2018 m. lapkričio 22 d. įsakymo Nr. V-925 „Dėl Profesinio mokymo programų rengimo ir registravimo tvarkos aprašo patvirtinimo“ pakeitimo“ (toliau – Įsakymas) nustatyta, jog „Studijų, mokymo programų ir kvalifikacijų registre Transporto paslaugų švietimo </w:t>
            </w:r>
            <w:proofErr w:type="spellStart"/>
            <w:r w:rsidR="008C60A1" w:rsidRPr="005F7B98">
              <w:t>posrityje</w:t>
            </w:r>
            <w:proofErr w:type="spellEnd"/>
            <w:r w:rsidR="008C60A1" w:rsidRPr="005F7B98">
              <w:t xml:space="preserve"> </w:t>
            </w:r>
            <w:r w:rsidR="008C60A1" w:rsidRPr="005F7B98">
              <w:lastRenderedPageBreak/>
              <w:t xml:space="preserve">pagal Lietuvos švietimo klasifikatorių iki 2018 m. kovo 15 d. įregistruotos tęstinio profesinio mokymo programos, pagal kurias vykdomas motorinių transporto priemonių keleiviams vežti ir kroviniams vežti vairuotojų pradinis ir periodinis profesinis mokymas, gali būti vykdomos, iki jas baigs iki 2021 m. gruodžio 31 d. priimti mokiniai“. Vadovaujantis Įsakymu, C1, C1E, C, CE, D1, D1E, D, DE kategorijų motorinių transporto priemonių vairuotojai bus rengiami pagal dalykines profesinio mokymo programas, skirtas suaugusiųjų mokymui iki 2021 m. gruodžio 31 d. </w:t>
            </w:r>
          </w:p>
          <w:p w14:paraId="2E281FDC" w14:textId="3C9E1D49" w:rsidR="00896E74" w:rsidRPr="005F7B98" w:rsidRDefault="008C60A1" w:rsidP="008C60A1">
            <w:pPr>
              <w:overflowPunct w:val="0"/>
              <w:autoSpaceDE w:val="0"/>
              <w:autoSpaceDN w:val="0"/>
              <w:adjustRightInd w:val="0"/>
              <w:spacing w:after="20"/>
              <w:jc w:val="both"/>
              <w:textAlignment w:val="baseline"/>
              <w:rPr>
                <w:lang w:eastAsia="en-US"/>
              </w:rPr>
            </w:pPr>
            <w:r w:rsidRPr="005F7B98">
              <w:t xml:space="preserve">Apibendrindami tai, kas išdėstyta, siūlytume </w:t>
            </w:r>
            <w:r w:rsidRPr="005F7B98">
              <w:rPr>
                <w:u w:val="single"/>
              </w:rPr>
              <w:t>iš dalies pritarti</w:t>
            </w:r>
            <w:r w:rsidRPr="005F7B98">
              <w:t xml:space="preserve">  Lietuvos Respublikos Seimo narių A. </w:t>
            </w:r>
            <w:proofErr w:type="spellStart"/>
            <w:r w:rsidRPr="005F7B98">
              <w:t>Bauros</w:t>
            </w:r>
            <w:proofErr w:type="spellEnd"/>
            <w:r w:rsidRPr="005F7B98">
              <w:t xml:space="preserve">, S. Jovaišos, E. Pupinio, K. </w:t>
            </w:r>
            <w:proofErr w:type="spellStart"/>
            <w:r w:rsidRPr="005F7B98">
              <w:t>Bacvinkos</w:t>
            </w:r>
            <w:proofErr w:type="spellEnd"/>
            <w:r w:rsidRPr="005F7B98">
              <w:t xml:space="preserve"> 2020 m. gegužės 7 d. pasiūlymo, Seimo narių A. </w:t>
            </w:r>
            <w:proofErr w:type="spellStart"/>
            <w:r w:rsidRPr="005F7B98">
              <w:t>Papirtienės</w:t>
            </w:r>
            <w:proofErr w:type="spellEnd"/>
            <w:r w:rsidRPr="005F7B98">
              <w:t xml:space="preserve"> ir L. Jonaičio 2020 m. gegužės 12 d. pasiūlymo ir Seimo Švietimo ir mokslo komiteto 2020 m. gegužės 18 d. pasiūlymo dėl Saugaus eismo automobilių keliais įstatymo Nr. VIII-2043 2, 9, 10, 14, 17, 22, 23, 27</w:t>
            </w:r>
            <w:r w:rsidRPr="005F7B98">
              <w:rPr>
                <w:vertAlign w:val="superscript"/>
              </w:rPr>
              <w:t>2</w:t>
            </w:r>
            <w:r w:rsidRPr="005F7B98">
              <w:t xml:space="preserve"> straipsnių ir priedo pakeitimo ir Įstatymo papildymo 14</w:t>
            </w:r>
            <w:r w:rsidRPr="005F7B98">
              <w:rPr>
                <w:vertAlign w:val="superscript"/>
              </w:rPr>
              <w:t>1</w:t>
            </w:r>
            <w:r w:rsidRPr="005F7B98">
              <w:t xml:space="preserve"> ir 14</w:t>
            </w:r>
            <w:r w:rsidRPr="005F7B98">
              <w:rPr>
                <w:vertAlign w:val="superscript"/>
              </w:rPr>
              <w:t>2</w:t>
            </w:r>
            <w:r w:rsidRPr="005F7B98">
              <w:t xml:space="preserve"> straipsniais ir 2 priedu įstatymo projekto Nr. XIIIP-4637 projektui. </w:t>
            </w:r>
          </w:p>
        </w:tc>
        <w:tc>
          <w:tcPr>
            <w:tcW w:w="7400" w:type="dxa"/>
          </w:tcPr>
          <w:p w14:paraId="66C58787" w14:textId="77777777" w:rsidR="00CF5731" w:rsidRPr="005F7B98" w:rsidRDefault="00BF542A" w:rsidP="00434DC2">
            <w:pPr>
              <w:jc w:val="both"/>
              <w:rPr>
                <w:rFonts w:eastAsia="Calibri"/>
                <w:b/>
              </w:rPr>
            </w:pPr>
            <w:r w:rsidRPr="005F7B98">
              <w:rPr>
                <w:rFonts w:eastAsia="Calibri"/>
                <w:b/>
              </w:rPr>
              <w:lastRenderedPageBreak/>
              <w:t xml:space="preserve">Neatsižvelgta. </w:t>
            </w:r>
          </w:p>
          <w:p w14:paraId="485BFDD7" w14:textId="65AB326A" w:rsidR="00C963FB" w:rsidRPr="005F7B98" w:rsidRDefault="004F0865" w:rsidP="00C963FB">
            <w:pPr>
              <w:jc w:val="both"/>
            </w:pPr>
            <w:r w:rsidRPr="005F7B98">
              <w:t>E</w:t>
            </w:r>
            <w:r w:rsidR="00C963FB" w:rsidRPr="005F7B98">
              <w:t xml:space="preserve">samas teisinis reguliavimas turi būti </w:t>
            </w:r>
            <w:r w:rsidR="00044682">
              <w:t>apsvarstytas</w:t>
            </w:r>
            <w:r w:rsidR="00044682" w:rsidRPr="005F7B98">
              <w:t xml:space="preserve"> </w:t>
            </w:r>
            <w:r w:rsidR="00C963FB" w:rsidRPr="005F7B98">
              <w:t>iš esmės</w:t>
            </w:r>
            <w:r w:rsidR="00044682">
              <w:t>,</w:t>
            </w:r>
            <w:r w:rsidR="00C963FB" w:rsidRPr="005F7B98">
              <w:t xml:space="preserve"> kaip tai nustatyta Įstatymo projekte, o siūlomas dalinis Įstatymo projekto koregavimas teisiniu, sisteminiu ir ekonominiu požiūriu nepriimtinas dėl Nutarimo projekte nurodytų priežasčių. </w:t>
            </w:r>
          </w:p>
          <w:p w14:paraId="795196B8" w14:textId="71524029" w:rsidR="00455518" w:rsidRPr="005F7B98" w:rsidRDefault="004F0865" w:rsidP="00434DC2">
            <w:pPr>
              <w:jc w:val="both"/>
              <w:rPr>
                <w:rFonts w:eastAsia="Calibri"/>
              </w:rPr>
            </w:pPr>
            <w:r w:rsidRPr="005F7B98">
              <w:rPr>
                <w:rFonts w:eastAsia="Calibri"/>
              </w:rPr>
              <w:t>P</w:t>
            </w:r>
            <w:r w:rsidR="00C963FB" w:rsidRPr="005F7B98">
              <w:rPr>
                <w:rFonts w:eastAsia="Calibri"/>
              </w:rPr>
              <w:t xml:space="preserve">rofesionalių vairuotojų mokymas negali būti skaidomas ir turi būti kuruojamas vienos ministerijos, o kurti dvi atskiras nesuderintas </w:t>
            </w:r>
            <w:r w:rsidR="00C963FB" w:rsidRPr="005F7B98">
              <w:rPr>
                <w:rFonts w:eastAsia="Calibri"/>
              </w:rPr>
              <w:lastRenderedPageBreak/>
              <w:t xml:space="preserve">profesionalių vairuotojų mokymo sistemas, skirtingą reglamentavimą, taikyti skirtingus mokymo veiklos priežiūros metodus ir dubliuoti institucijų funkcijas netikslinga. </w:t>
            </w:r>
          </w:p>
          <w:p w14:paraId="545B01BA" w14:textId="4BE60672" w:rsidR="004B57CB" w:rsidRPr="005F7B98" w:rsidRDefault="004B57CB" w:rsidP="00F23A01">
            <w:pPr>
              <w:jc w:val="both"/>
            </w:pPr>
          </w:p>
        </w:tc>
      </w:tr>
    </w:tbl>
    <w:p w14:paraId="32002576" w14:textId="77777777" w:rsidR="0004399C" w:rsidRPr="005F7B98" w:rsidRDefault="0004399C" w:rsidP="007E0D68">
      <w:pPr>
        <w:tabs>
          <w:tab w:val="left" w:pos="0"/>
        </w:tabs>
      </w:pPr>
    </w:p>
    <w:p w14:paraId="612FE3C5" w14:textId="21B18320" w:rsidR="0095191A" w:rsidRPr="005F7B98" w:rsidRDefault="0095191A" w:rsidP="007E0D68">
      <w:pPr>
        <w:tabs>
          <w:tab w:val="left" w:pos="0"/>
        </w:tabs>
      </w:pPr>
    </w:p>
    <w:sectPr w:rsidR="0095191A" w:rsidRPr="005F7B98" w:rsidSect="00400D51">
      <w:headerReference w:type="even" r:id="rId11"/>
      <w:headerReference w:type="default" r:id="rId12"/>
      <w:pgSz w:w="16838" w:h="11906" w:orient="landscape"/>
      <w:pgMar w:top="851" w:right="851" w:bottom="567"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799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08FF" w16cex:dateUtc="2021-03-15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799D82" w16cid:durableId="23FA08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A2F8C" w14:textId="77777777" w:rsidR="00A66685" w:rsidRDefault="00A66685" w:rsidP="000D6C02">
      <w:r>
        <w:separator/>
      </w:r>
    </w:p>
  </w:endnote>
  <w:endnote w:type="continuationSeparator" w:id="0">
    <w:p w14:paraId="73773EF1" w14:textId="77777777" w:rsidR="00A66685" w:rsidRDefault="00A66685" w:rsidP="000D6C02">
      <w:r>
        <w:continuationSeparator/>
      </w:r>
    </w:p>
  </w:endnote>
  <w:endnote w:type="continuationNotice" w:id="1">
    <w:p w14:paraId="36C6B6B1" w14:textId="77777777" w:rsidR="00A66685" w:rsidRDefault="00A6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00000000" w:usb2="00000000"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32034" w14:textId="77777777" w:rsidR="00A66685" w:rsidRDefault="00A66685" w:rsidP="000D6C02">
      <w:r>
        <w:separator/>
      </w:r>
    </w:p>
  </w:footnote>
  <w:footnote w:type="continuationSeparator" w:id="0">
    <w:p w14:paraId="7BE874C9" w14:textId="77777777" w:rsidR="00A66685" w:rsidRDefault="00A66685" w:rsidP="000D6C02">
      <w:r>
        <w:continuationSeparator/>
      </w:r>
    </w:p>
  </w:footnote>
  <w:footnote w:type="continuationNotice" w:id="1">
    <w:p w14:paraId="514A6D01" w14:textId="77777777" w:rsidR="00A66685" w:rsidRDefault="00A66685"/>
  </w:footnote>
  <w:footnote w:id="2">
    <w:p w14:paraId="2BF93180" w14:textId="117CA25C" w:rsidR="000B05ED" w:rsidRPr="000B05ED" w:rsidRDefault="000B05ED" w:rsidP="000B05ED">
      <w:pPr>
        <w:pStyle w:val="Puslapioinaostekstas"/>
        <w:jc w:val="both"/>
        <w:rPr>
          <w:lang w:val="en-US"/>
        </w:rPr>
      </w:pPr>
      <w:r>
        <w:rPr>
          <w:rStyle w:val="Puslapioinaosnuoroda"/>
        </w:rPr>
        <w:footnoteRef/>
      </w:r>
      <w:r>
        <w:t xml:space="preserve"> </w:t>
      </w:r>
      <w:r w:rsidRPr="00774391">
        <w:rPr>
          <w:rFonts w:eastAsia="Calibri"/>
        </w:rPr>
        <w:t>2003 m. liepos 15 d. 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w:t>
      </w:r>
    </w:p>
  </w:footnote>
  <w:footnote w:id="3">
    <w:p w14:paraId="02A44D7D" w14:textId="6057100C" w:rsidR="000B05ED" w:rsidRPr="000B05ED" w:rsidRDefault="000B05ED">
      <w:pPr>
        <w:pStyle w:val="Puslapioinaostekstas"/>
        <w:rPr>
          <w:lang w:val="en-US"/>
        </w:rPr>
      </w:pPr>
      <w:r>
        <w:rPr>
          <w:rStyle w:val="Puslapioinaosnuoroda"/>
        </w:rPr>
        <w:footnoteRef/>
      </w:r>
      <w:r>
        <w:t xml:space="preserve"> </w:t>
      </w:r>
      <w:r w:rsidR="005719A2">
        <w:t>Lietuvos Respublikos š</w:t>
      </w:r>
      <w:r w:rsidRPr="005F7B98">
        <w:t>vietimo, mokslo ir sporto ministerijos 2016 m. gruodžio 7 d. raštas Nr. SR-5357 „Dėl įstatymo projekto“</w:t>
      </w:r>
      <w:r>
        <w:t>.</w:t>
      </w:r>
    </w:p>
  </w:footnote>
  <w:footnote w:id="4">
    <w:p w14:paraId="7CF9D2E3" w14:textId="58FBEFF8" w:rsidR="000B05ED" w:rsidRPr="000B05ED" w:rsidRDefault="000B05ED" w:rsidP="005719A2">
      <w:pPr>
        <w:jc w:val="both"/>
        <w:rPr>
          <w:lang w:val="en-US"/>
        </w:rPr>
      </w:pPr>
      <w:r>
        <w:rPr>
          <w:rStyle w:val="Puslapioinaosnuoroda"/>
        </w:rPr>
        <w:footnoteRef/>
      </w:r>
      <w:r>
        <w:t xml:space="preserve"> </w:t>
      </w:r>
      <w:r w:rsidRPr="00A67598">
        <w:rPr>
          <w:sz w:val="20"/>
          <w:szCs w:val="20"/>
        </w:rPr>
        <w:t>Lietuvos Respublikos Vyriausybės 2020 m. kovo 10 d. nutarimas</w:t>
      </w:r>
      <w:r>
        <w:rPr>
          <w:sz w:val="20"/>
          <w:szCs w:val="20"/>
        </w:rPr>
        <w:t xml:space="preserve"> </w:t>
      </w:r>
      <w:r w:rsidRPr="00A67598">
        <w:rPr>
          <w:sz w:val="20"/>
          <w:szCs w:val="20"/>
        </w:rPr>
        <w:t>Nr. 234 „Dėl Lietuvos Respublikos saugaus eismo automobilių keliais įstatymo Nr. VIII-2043 2, 9, 10, 14, 17, 22, 23, 27</w:t>
      </w:r>
      <w:r w:rsidRPr="00A67598">
        <w:rPr>
          <w:sz w:val="20"/>
          <w:szCs w:val="20"/>
          <w:vertAlign w:val="superscript"/>
        </w:rPr>
        <w:t>2</w:t>
      </w:r>
      <w:r w:rsidRPr="00A67598">
        <w:rPr>
          <w:sz w:val="20"/>
          <w:szCs w:val="20"/>
        </w:rPr>
        <w:t xml:space="preserve"> straipsnių ir priedo pakeitimo ir Įstatymo papildymo 14</w:t>
      </w:r>
      <w:r w:rsidRPr="00A67598">
        <w:rPr>
          <w:sz w:val="20"/>
          <w:szCs w:val="20"/>
          <w:vertAlign w:val="superscript"/>
        </w:rPr>
        <w:t>1</w:t>
      </w:r>
      <w:r w:rsidRPr="00A67598">
        <w:rPr>
          <w:sz w:val="20"/>
          <w:szCs w:val="20"/>
        </w:rPr>
        <w:t xml:space="preserve"> ir 14</w:t>
      </w:r>
      <w:r w:rsidRPr="00A67598">
        <w:rPr>
          <w:sz w:val="20"/>
          <w:szCs w:val="20"/>
          <w:vertAlign w:val="superscript"/>
        </w:rPr>
        <w:t>2</w:t>
      </w:r>
      <w:r w:rsidRPr="00A67598">
        <w:rPr>
          <w:sz w:val="20"/>
          <w:szCs w:val="20"/>
        </w:rPr>
        <w:t xml:space="preserve"> straipsniais ir 2 priedu </w:t>
      </w:r>
      <w:r w:rsidRPr="00A67598">
        <w:rPr>
          <w:rFonts w:eastAsia="Calibri"/>
          <w:sz w:val="20"/>
          <w:szCs w:val="20"/>
        </w:rPr>
        <w:t xml:space="preserve">įstatymo, </w:t>
      </w:r>
      <w:r w:rsidRPr="00A67598">
        <w:rPr>
          <w:sz w:val="20"/>
          <w:szCs w:val="20"/>
        </w:rPr>
        <w:t>Lietuvos Respublikos administracinių nusižengimų kodekso 425 straipsnio pakeitimo įstatymo</w:t>
      </w:r>
      <w:r w:rsidRPr="00A67598">
        <w:rPr>
          <w:rFonts w:eastAsia="Calibri"/>
          <w:sz w:val="20"/>
          <w:szCs w:val="20"/>
        </w:rPr>
        <w:t xml:space="preserve"> </w:t>
      </w:r>
      <w:r w:rsidRPr="00A67598">
        <w:rPr>
          <w:sz w:val="20"/>
          <w:szCs w:val="20"/>
        </w:rPr>
        <w:t>ir Lietuvos Respublikos užimtumo įstatymo 37 straipsnio pakeitimo įstatymo</w:t>
      </w:r>
      <w:r w:rsidRPr="00A67598">
        <w:rPr>
          <w:rFonts w:eastAsia="Calibri"/>
          <w:sz w:val="20"/>
          <w:szCs w:val="20"/>
        </w:rPr>
        <w:t xml:space="preserve"> projektų</w:t>
      </w:r>
      <w:r w:rsidRPr="00A67598">
        <w:rPr>
          <w:sz w:val="20"/>
          <w:szCs w:val="20"/>
        </w:rPr>
        <w:t xml:space="preserve"> pateikimo Lietuvos Respublikos Seimui“.</w:t>
      </w:r>
    </w:p>
  </w:footnote>
  <w:footnote w:id="5">
    <w:p w14:paraId="1A931805" w14:textId="77777777" w:rsidR="005719A2" w:rsidRDefault="005719A2" w:rsidP="005719A2">
      <w:pPr>
        <w:pStyle w:val="Puslapioinaostekstas"/>
        <w:jc w:val="both"/>
      </w:pPr>
      <w:r>
        <w:rPr>
          <w:rStyle w:val="Puslapioinaosnuoroda"/>
        </w:rPr>
        <w:footnoteRef/>
      </w:r>
      <w:r>
        <w:t xml:space="preserve"> </w:t>
      </w:r>
      <w:r w:rsidRPr="005F7B98">
        <w:rPr>
          <w:rFonts w:eastAsia="Calibri"/>
        </w:rPr>
        <w:t xml:space="preserve">2018 m. balandžio 18 d. Europos </w:t>
      </w:r>
      <w:r>
        <w:rPr>
          <w:rFonts w:eastAsia="Calibri"/>
        </w:rPr>
        <w:t>Parlamento ir Tarybos direktyva</w:t>
      </w:r>
      <w:r w:rsidRPr="005F7B98">
        <w:rPr>
          <w:rFonts w:eastAsia="Calibri"/>
        </w:rPr>
        <w:t xml:space="preserve"> (ES) 2018/645, kuria iš dalies keičiama Direktyva 2003/59/EB dėl tam tikrų kelių transporto priemonių kroviniams ir keleiviams vežti vairuotojų pradinės kvalifikacijos ir kvalifikacijos kėlimo ir Direktyva 2006/126/EB dėl vairuotojo pažymėjimų</w:t>
      </w:r>
      <w:r>
        <w:rPr>
          <w:rFonts w:eastAsia="Calibri"/>
        </w:rPr>
        <w:t>.</w:t>
      </w:r>
    </w:p>
    <w:p w14:paraId="0882C259" w14:textId="5431EE62" w:rsidR="005719A2" w:rsidRDefault="005719A2">
      <w:pPr>
        <w:pStyle w:val="Puslapioinaostekstas"/>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AC1C2"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47F216" w14:textId="77777777" w:rsidR="00B36865" w:rsidRDefault="00B368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F705D" w14:textId="77777777" w:rsidR="00B36865" w:rsidRDefault="00B36865"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5C7A">
      <w:rPr>
        <w:rStyle w:val="Puslapionumeris"/>
        <w:noProof/>
      </w:rPr>
      <w:t>6</w:t>
    </w:r>
    <w:r>
      <w:rPr>
        <w:rStyle w:val="Puslapionumeris"/>
      </w:rPr>
      <w:fldChar w:fldCharType="end"/>
    </w:r>
  </w:p>
  <w:p w14:paraId="7F369352" w14:textId="77777777" w:rsidR="00B36865" w:rsidRDefault="00B368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3E3"/>
    <w:multiLevelType w:val="hybridMultilevel"/>
    <w:tmpl w:val="CA387DA8"/>
    <w:lvl w:ilvl="0" w:tplc="65EA2E7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3A837623"/>
    <w:multiLevelType w:val="multilevel"/>
    <w:tmpl w:val="DFD20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7306"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6C9B580B"/>
    <w:multiLevelType w:val="hybridMultilevel"/>
    <w:tmpl w:val="25E0664A"/>
    <w:lvl w:ilvl="0" w:tplc="C6A0964A">
      <w:start w:val="1"/>
      <w:numFmt w:val="decimal"/>
      <w:lvlText w:val="%1."/>
      <w:lvlJc w:val="left"/>
      <w:pPr>
        <w:ind w:left="7874"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3"/>
  </w:num>
  <w:num w:numId="2">
    <w:abstractNumId w:val="1"/>
  </w:num>
  <w:num w:numId="3">
    <w:abstractNumId w:val="2"/>
  </w:num>
  <w:num w:numId="4">
    <w:abstractNumId w:val="4"/>
  </w:num>
  <w:num w:numId="5">
    <w:abstractNumId w:val="5"/>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a Šilagalienė">
    <w15:presenceInfo w15:providerId="AD" w15:userId="S::lina.silagaliene@sumin.lt::03e66a06-3a71-4cfd-9018-046904016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17"/>
    <w:rsid w:val="000016ED"/>
    <w:rsid w:val="00001C9C"/>
    <w:rsid w:val="00003618"/>
    <w:rsid w:val="00004C22"/>
    <w:rsid w:val="00004E27"/>
    <w:rsid w:val="0000549F"/>
    <w:rsid w:val="00006D30"/>
    <w:rsid w:val="00006D9B"/>
    <w:rsid w:val="00010039"/>
    <w:rsid w:val="0001086D"/>
    <w:rsid w:val="00010A52"/>
    <w:rsid w:val="00010E41"/>
    <w:rsid w:val="00010EED"/>
    <w:rsid w:val="00010F21"/>
    <w:rsid w:val="00011602"/>
    <w:rsid w:val="000119F6"/>
    <w:rsid w:val="00012B5F"/>
    <w:rsid w:val="00012E96"/>
    <w:rsid w:val="0001302B"/>
    <w:rsid w:val="000139E7"/>
    <w:rsid w:val="000147EE"/>
    <w:rsid w:val="000149B7"/>
    <w:rsid w:val="000151FD"/>
    <w:rsid w:val="00015C45"/>
    <w:rsid w:val="00015FFF"/>
    <w:rsid w:val="000161E4"/>
    <w:rsid w:val="000208B4"/>
    <w:rsid w:val="00020A8B"/>
    <w:rsid w:val="000218F5"/>
    <w:rsid w:val="00021D07"/>
    <w:rsid w:val="000221CE"/>
    <w:rsid w:val="00022BD1"/>
    <w:rsid w:val="00022D58"/>
    <w:rsid w:val="000231FB"/>
    <w:rsid w:val="000235B2"/>
    <w:rsid w:val="00023D45"/>
    <w:rsid w:val="000240BC"/>
    <w:rsid w:val="00024C43"/>
    <w:rsid w:val="00026315"/>
    <w:rsid w:val="000263CB"/>
    <w:rsid w:val="0002678B"/>
    <w:rsid w:val="00026C5B"/>
    <w:rsid w:val="00026EDB"/>
    <w:rsid w:val="00027730"/>
    <w:rsid w:val="00027F71"/>
    <w:rsid w:val="000306D3"/>
    <w:rsid w:val="0003094F"/>
    <w:rsid w:val="000312FA"/>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E4"/>
    <w:rsid w:val="000420D2"/>
    <w:rsid w:val="00042495"/>
    <w:rsid w:val="000427BD"/>
    <w:rsid w:val="00042864"/>
    <w:rsid w:val="0004399C"/>
    <w:rsid w:val="000441A4"/>
    <w:rsid w:val="000442B9"/>
    <w:rsid w:val="00044682"/>
    <w:rsid w:val="000450D2"/>
    <w:rsid w:val="000452D1"/>
    <w:rsid w:val="000453F9"/>
    <w:rsid w:val="0004567C"/>
    <w:rsid w:val="00045C61"/>
    <w:rsid w:val="0004614E"/>
    <w:rsid w:val="00047B0C"/>
    <w:rsid w:val="00047FD3"/>
    <w:rsid w:val="00050042"/>
    <w:rsid w:val="00051328"/>
    <w:rsid w:val="000518D5"/>
    <w:rsid w:val="000534D4"/>
    <w:rsid w:val="0005367C"/>
    <w:rsid w:val="0005450B"/>
    <w:rsid w:val="00054536"/>
    <w:rsid w:val="000548CA"/>
    <w:rsid w:val="00055558"/>
    <w:rsid w:val="000563E7"/>
    <w:rsid w:val="00056DCD"/>
    <w:rsid w:val="00057431"/>
    <w:rsid w:val="00057A1B"/>
    <w:rsid w:val="000615DE"/>
    <w:rsid w:val="00061EDB"/>
    <w:rsid w:val="00061F58"/>
    <w:rsid w:val="00062D22"/>
    <w:rsid w:val="000637E6"/>
    <w:rsid w:val="00063A71"/>
    <w:rsid w:val="00064631"/>
    <w:rsid w:val="000648AB"/>
    <w:rsid w:val="00064A7C"/>
    <w:rsid w:val="00066038"/>
    <w:rsid w:val="0006619B"/>
    <w:rsid w:val="00066431"/>
    <w:rsid w:val="00066472"/>
    <w:rsid w:val="000674DE"/>
    <w:rsid w:val="00067721"/>
    <w:rsid w:val="00070148"/>
    <w:rsid w:val="00071F81"/>
    <w:rsid w:val="00072556"/>
    <w:rsid w:val="0007369B"/>
    <w:rsid w:val="000737B4"/>
    <w:rsid w:val="00074DE2"/>
    <w:rsid w:val="00074FC4"/>
    <w:rsid w:val="000757D0"/>
    <w:rsid w:val="0007670E"/>
    <w:rsid w:val="000767B6"/>
    <w:rsid w:val="00076E37"/>
    <w:rsid w:val="000771B8"/>
    <w:rsid w:val="0007779E"/>
    <w:rsid w:val="000777FB"/>
    <w:rsid w:val="000803CE"/>
    <w:rsid w:val="00080B31"/>
    <w:rsid w:val="0008133F"/>
    <w:rsid w:val="000820FA"/>
    <w:rsid w:val="000823FD"/>
    <w:rsid w:val="00083625"/>
    <w:rsid w:val="000838F8"/>
    <w:rsid w:val="00086566"/>
    <w:rsid w:val="00086EE1"/>
    <w:rsid w:val="0008738A"/>
    <w:rsid w:val="000874C7"/>
    <w:rsid w:val="00087A51"/>
    <w:rsid w:val="00087B1D"/>
    <w:rsid w:val="00090260"/>
    <w:rsid w:val="00090A50"/>
    <w:rsid w:val="00090AFF"/>
    <w:rsid w:val="00090D9F"/>
    <w:rsid w:val="00091357"/>
    <w:rsid w:val="0009190D"/>
    <w:rsid w:val="00091B82"/>
    <w:rsid w:val="00092756"/>
    <w:rsid w:val="000937D7"/>
    <w:rsid w:val="00093F1B"/>
    <w:rsid w:val="000944DD"/>
    <w:rsid w:val="00094A36"/>
    <w:rsid w:val="00094D01"/>
    <w:rsid w:val="00095B9C"/>
    <w:rsid w:val="00095D83"/>
    <w:rsid w:val="0009600D"/>
    <w:rsid w:val="000A0C39"/>
    <w:rsid w:val="000A15E9"/>
    <w:rsid w:val="000A227A"/>
    <w:rsid w:val="000A2452"/>
    <w:rsid w:val="000A3F75"/>
    <w:rsid w:val="000A4288"/>
    <w:rsid w:val="000A43C7"/>
    <w:rsid w:val="000A4B9F"/>
    <w:rsid w:val="000A5202"/>
    <w:rsid w:val="000A528C"/>
    <w:rsid w:val="000A6728"/>
    <w:rsid w:val="000A75A7"/>
    <w:rsid w:val="000A78DB"/>
    <w:rsid w:val="000B05ED"/>
    <w:rsid w:val="000B073C"/>
    <w:rsid w:val="000B0A0E"/>
    <w:rsid w:val="000B0CBE"/>
    <w:rsid w:val="000B39E9"/>
    <w:rsid w:val="000B4204"/>
    <w:rsid w:val="000B486B"/>
    <w:rsid w:val="000B5C19"/>
    <w:rsid w:val="000B7C9E"/>
    <w:rsid w:val="000C0538"/>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3810"/>
    <w:rsid w:val="000D4468"/>
    <w:rsid w:val="000D4567"/>
    <w:rsid w:val="000D4CC4"/>
    <w:rsid w:val="000D53D4"/>
    <w:rsid w:val="000D53E3"/>
    <w:rsid w:val="000D5ACA"/>
    <w:rsid w:val="000D5E02"/>
    <w:rsid w:val="000D61E4"/>
    <w:rsid w:val="000D66F9"/>
    <w:rsid w:val="000D6C02"/>
    <w:rsid w:val="000D7283"/>
    <w:rsid w:val="000E1354"/>
    <w:rsid w:val="000E1441"/>
    <w:rsid w:val="000E1ECE"/>
    <w:rsid w:val="000E22A3"/>
    <w:rsid w:val="000E2AE2"/>
    <w:rsid w:val="000E2ED0"/>
    <w:rsid w:val="000E4325"/>
    <w:rsid w:val="000E5E2E"/>
    <w:rsid w:val="000E6CCA"/>
    <w:rsid w:val="000E6D04"/>
    <w:rsid w:val="000E6EB8"/>
    <w:rsid w:val="000E775E"/>
    <w:rsid w:val="000E7B3D"/>
    <w:rsid w:val="000F02CE"/>
    <w:rsid w:val="000F1064"/>
    <w:rsid w:val="000F10D3"/>
    <w:rsid w:val="000F3070"/>
    <w:rsid w:val="000F3C39"/>
    <w:rsid w:val="000F47BC"/>
    <w:rsid w:val="000F50BA"/>
    <w:rsid w:val="000F54EC"/>
    <w:rsid w:val="000F66A0"/>
    <w:rsid w:val="000F7021"/>
    <w:rsid w:val="000F7191"/>
    <w:rsid w:val="000F7C98"/>
    <w:rsid w:val="000F7E7E"/>
    <w:rsid w:val="00100038"/>
    <w:rsid w:val="00100145"/>
    <w:rsid w:val="00100B52"/>
    <w:rsid w:val="00100EC5"/>
    <w:rsid w:val="00100F11"/>
    <w:rsid w:val="00101455"/>
    <w:rsid w:val="00101CB6"/>
    <w:rsid w:val="00102984"/>
    <w:rsid w:val="00103311"/>
    <w:rsid w:val="00103DFA"/>
    <w:rsid w:val="00103EB3"/>
    <w:rsid w:val="0010466E"/>
    <w:rsid w:val="00104777"/>
    <w:rsid w:val="00105B92"/>
    <w:rsid w:val="00105F52"/>
    <w:rsid w:val="00105F9C"/>
    <w:rsid w:val="0010616F"/>
    <w:rsid w:val="001066F8"/>
    <w:rsid w:val="0010703F"/>
    <w:rsid w:val="0010796A"/>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FDD"/>
    <w:rsid w:val="00124007"/>
    <w:rsid w:val="00124554"/>
    <w:rsid w:val="00124BB4"/>
    <w:rsid w:val="0012533A"/>
    <w:rsid w:val="0012560C"/>
    <w:rsid w:val="00126DE6"/>
    <w:rsid w:val="001275C7"/>
    <w:rsid w:val="001300A8"/>
    <w:rsid w:val="00130480"/>
    <w:rsid w:val="001313D2"/>
    <w:rsid w:val="00131A4E"/>
    <w:rsid w:val="00131CC9"/>
    <w:rsid w:val="00132054"/>
    <w:rsid w:val="001325DF"/>
    <w:rsid w:val="001358AC"/>
    <w:rsid w:val="00135B10"/>
    <w:rsid w:val="00135CE9"/>
    <w:rsid w:val="00136022"/>
    <w:rsid w:val="00136193"/>
    <w:rsid w:val="00136A96"/>
    <w:rsid w:val="0013769D"/>
    <w:rsid w:val="00137F8D"/>
    <w:rsid w:val="00137FBB"/>
    <w:rsid w:val="001401EA"/>
    <w:rsid w:val="0014190F"/>
    <w:rsid w:val="00141D7C"/>
    <w:rsid w:val="00141F62"/>
    <w:rsid w:val="00141FFE"/>
    <w:rsid w:val="00143802"/>
    <w:rsid w:val="00143A6E"/>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60A"/>
    <w:rsid w:val="0015590F"/>
    <w:rsid w:val="0015686A"/>
    <w:rsid w:val="00157111"/>
    <w:rsid w:val="00157840"/>
    <w:rsid w:val="00157EBA"/>
    <w:rsid w:val="00160E30"/>
    <w:rsid w:val="00161A64"/>
    <w:rsid w:val="00161C27"/>
    <w:rsid w:val="001636DF"/>
    <w:rsid w:val="00163B44"/>
    <w:rsid w:val="00163FC0"/>
    <w:rsid w:val="0016440D"/>
    <w:rsid w:val="00165B62"/>
    <w:rsid w:val="0016699B"/>
    <w:rsid w:val="00166AD2"/>
    <w:rsid w:val="00167C6B"/>
    <w:rsid w:val="00167DEE"/>
    <w:rsid w:val="00167EC9"/>
    <w:rsid w:val="00170593"/>
    <w:rsid w:val="00170F3E"/>
    <w:rsid w:val="001721B4"/>
    <w:rsid w:val="00172422"/>
    <w:rsid w:val="00173AEF"/>
    <w:rsid w:val="00174A60"/>
    <w:rsid w:val="001752E8"/>
    <w:rsid w:val="00176BD0"/>
    <w:rsid w:val="001773D7"/>
    <w:rsid w:val="001809BF"/>
    <w:rsid w:val="00180A79"/>
    <w:rsid w:val="00181775"/>
    <w:rsid w:val="001818DC"/>
    <w:rsid w:val="00181D40"/>
    <w:rsid w:val="00181F2C"/>
    <w:rsid w:val="0018233F"/>
    <w:rsid w:val="001825C8"/>
    <w:rsid w:val="001827AD"/>
    <w:rsid w:val="00182800"/>
    <w:rsid w:val="00182B24"/>
    <w:rsid w:val="00182ECC"/>
    <w:rsid w:val="00183B2B"/>
    <w:rsid w:val="00184314"/>
    <w:rsid w:val="001847AC"/>
    <w:rsid w:val="001847AF"/>
    <w:rsid w:val="00184B52"/>
    <w:rsid w:val="00184C12"/>
    <w:rsid w:val="00185037"/>
    <w:rsid w:val="00185898"/>
    <w:rsid w:val="00186F64"/>
    <w:rsid w:val="00186F75"/>
    <w:rsid w:val="00187143"/>
    <w:rsid w:val="0018796F"/>
    <w:rsid w:val="0019052D"/>
    <w:rsid w:val="0019081E"/>
    <w:rsid w:val="001910DB"/>
    <w:rsid w:val="00191E06"/>
    <w:rsid w:val="00192F6E"/>
    <w:rsid w:val="001938D0"/>
    <w:rsid w:val="0019390A"/>
    <w:rsid w:val="0019575F"/>
    <w:rsid w:val="00195B76"/>
    <w:rsid w:val="00195D84"/>
    <w:rsid w:val="00196065"/>
    <w:rsid w:val="00196B21"/>
    <w:rsid w:val="00197162"/>
    <w:rsid w:val="00197E13"/>
    <w:rsid w:val="00197EA5"/>
    <w:rsid w:val="001A01A8"/>
    <w:rsid w:val="001A05D3"/>
    <w:rsid w:val="001A23F2"/>
    <w:rsid w:val="001A31E4"/>
    <w:rsid w:val="001A33A7"/>
    <w:rsid w:val="001A42FE"/>
    <w:rsid w:val="001A4429"/>
    <w:rsid w:val="001A5295"/>
    <w:rsid w:val="001A572D"/>
    <w:rsid w:val="001A5C98"/>
    <w:rsid w:val="001A6883"/>
    <w:rsid w:val="001A728D"/>
    <w:rsid w:val="001A7EEF"/>
    <w:rsid w:val="001A7FD7"/>
    <w:rsid w:val="001B04B7"/>
    <w:rsid w:val="001B0BF3"/>
    <w:rsid w:val="001B0D00"/>
    <w:rsid w:val="001B14E3"/>
    <w:rsid w:val="001B174C"/>
    <w:rsid w:val="001B2646"/>
    <w:rsid w:val="001B2BB2"/>
    <w:rsid w:val="001B30C3"/>
    <w:rsid w:val="001B3844"/>
    <w:rsid w:val="001B47DB"/>
    <w:rsid w:val="001B4C53"/>
    <w:rsid w:val="001B4F37"/>
    <w:rsid w:val="001B557F"/>
    <w:rsid w:val="001B58FD"/>
    <w:rsid w:val="001B6A93"/>
    <w:rsid w:val="001B74CF"/>
    <w:rsid w:val="001B768D"/>
    <w:rsid w:val="001B78BA"/>
    <w:rsid w:val="001B7B6B"/>
    <w:rsid w:val="001C1AB7"/>
    <w:rsid w:val="001C28A6"/>
    <w:rsid w:val="001C2B26"/>
    <w:rsid w:val="001C33D1"/>
    <w:rsid w:val="001C3944"/>
    <w:rsid w:val="001C4188"/>
    <w:rsid w:val="001C5C3B"/>
    <w:rsid w:val="001C5EBE"/>
    <w:rsid w:val="001C61D0"/>
    <w:rsid w:val="001C6205"/>
    <w:rsid w:val="001C6649"/>
    <w:rsid w:val="001C771E"/>
    <w:rsid w:val="001D00B8"/>
    <w:rsid w:val="001D010B"/>
    <w:rsid w:val="001D04F7"/>
    <w:rsid w:val="001D167F"/>
    <w:rsid w:val="001D1C92"/>
    <w:rsid w:val="001D1D48"/>
    <w:rsid w:val="001D2EC8"/>
    <w:rsid w:val="001D692D"/>
    <w:rsid w:val="001D748A"/>
    <w:rsid w:val="001E03BD"/>
    <w:rsid w:val="001E054F"/>
    <w:rsid w:val="001E0E87"/>
    <w:rsid w:val="001E1EB6"/>
    <w:rsid w:val="001E202F"/>
    <w:rsid w:val="001E2E71"/>
    <w:rsid w:val="001E3033"/>
    <w:rsid w:val="001E359E"/>
    <w:rsid w:val="001E59F5"/>
    <w:rsid w:val="001E5D7D"/>
    <w:rsid w:val="001E5F6B"/>
    <w:rsid w:val="001E6D87"/>
    <w:rsid w:val="001E74B6"/>
    <w:rsid w:val="001F2941"/>
    <w:rsid w:val="001F36BE"/>
    <w:rsid w:val="001F3756"/>
    <w:rsid w:val="001F3E7D"/>
    <w:rsid w:val="001F4EB6"/>
    <w:rsid w:val="001F50DE"/>
    <w:rsid w:val="001F6369"/>
    <w:rsid w:val="001F6529"/>
    <w:rsid w:val="001F7015"/>
    <w:rsid w:val="002001D0"/>
    <w:rsid w:val="002006A3"/>
    <w:rsid w:val="0020116F"/>
    <w:rsid w:val="00201440"/>
    <w:rsid w:val="002014D1"/>
    <w:rsid w:val="002015C9"/>
    <w:rsid w:val="0020185C"/>
    <w:rsid w:val="00202CE7"/>
    <w:rsid w:val="00203163"/>
    <w:rsid w:val="00203249"/>
    <w:rsid w:val="00203709"/>
    <w:rsid w:val="00203A8C"/>
    <w:rsid w:val="00203CEA"/>
    <w:rsid w:val="00205EAD"/>
    <w:rsid w:val="002063CB"/>
    <w:rsid w:val="00206605"/>
    <w:rsid w:val="00206640"/>
    <w:rsid w:val="002067D1"/>
    <w:rsid w:val="0020735D"/>
    <w:rsid w:val="00207587"/>
    <w:rsid w:val="00207EA6"/>
    <w:rsid w:val="002105B0"/>
    <w:rsid w:val="00211DF9"/>
    <w:rsid w:val="00212297"/>
    <w:rsid w:val="00212381"/>
    <w:rsid w:val="00212713"/>
    <w:rsid w:val="00214930"/>
    <w:rsid w:val="00214C1F"/>
    <w:rsid w:val="00214D80"/>
    <w:rsid w:val="00214FC0"/>
    <w:rsid w:val="00215760"/>
    <w:rsid w:val="002177AF"/>
    <w:rsid w:val="00217C48"/>
    <w:rsid w:val="00221E2C"/>
    <w:rsid w:val="0022249A"/>
    <w:rsid w:val="00223848"/>
    <w:rsid w:val="00223F58"/>
    <w:rsid w:val="002246C8"/>
    <w:rsid w:val="002249E7"/>
    <w:rsid w:val="00225120"/>
    <w:rsid w:val="0022518D"/>
    <w:rsid w:val="00226AAF"/>
    <w:rsid w:val="00227A49"/>
    <w:rsid w:val="00227EC7"/>
    <w:rsid w:val="002304A2"/>
    <w:rsid w:val="0023064B"/>
    <w:rsid w:val="00230855"/>
    <w:rsid w:val="002314D1"/>
    <w:rsid w:val="002324B8"/>
    <w:rsid w:val="002325C6"/>
    <w:rsid w:val="00232F5E"/>
    <w:rsid w:val="0023306D"/>
    <w:rsid w:val="0023414E"/>
    <w:rsid w:val="002341EA"/>
    <w:rsid w:val="00234EAA"/>
    <w:rsid w:val="002364DF"/>
    <w:rsid w:val="00236892"/>
    <w:rsid w:val="00236AD4"/>
    <w:rsid w:val="00236C5D"/>
    <w:rsid w:val="002378D4"/>
    <w:rsid w:val="00240BE1"/>
    <w:rsid w:val="00240F0B"/>
    <w:rsid w:val="0024174E"/>
    <w:rsid w:val="0024190C"/>
    <w:rsid w:val="00241D21"/>
    <w:rsid w:val="002420DC"/>
    <w:rsid w:val="0024278A"/>
    <w:rsid w:val="00242B48"/>
    <w:rsid w:val="0024573F"/>
    <w:rsid w:val="00246918"/>
    <w:rsid w:val="00246FB2"/>
    <w:rsid w:val="0024712A"/>
    <w:rsid w:val="00247283"/>
    <w:rsid w:val="002474A6"/>
    <w:rsid w:val="00247A52"/>
    <w:rsid w:val="00247A73"/>
    <w:rsid w:val="0025092E"/>
    <w:rsid w:val="002513BC"/>
    <w:rsid w:val="00251782"/>
    <w:rsid w:val="002527EB"/>
    <w:rsid w:val="0025304C"/>
    <w:rsid w:val="0025346F"/>
    <w:rsid w:val="00253DAC"/>
    <w:rsid w:val="002542B8"/>
    <w:rsid w:val="002546DC"/>
    <w:rsid w:val="00255028"/>
    <w:rsid w:val="002562A8"/>
    <w:rsid w:val="002562CC"/>
    <w:rsid w:val="00257154"/>
    <w:rsid w:val="002574CB"/>
    <w:rsid w:val="00260979"/>
    <w:rsid w:val="00261330"/>
    <w:rsid w:val="0026227D"/>
    <w:rsid w:val="00262771"/>
    <w:rsid w:val="002628AF"/>
    <w:rsid w:val="00262B5B"/>
    <w:rsid w:val="00263A20"/>
    <w:rsid w:val="00263C85"/>
    <w:rsid w:val="002640A1"/>
    <w:rsid w:val="002649BE"/>
    <w:rsid w:val="00265D7F"/>
    <w:rsid w:val="00266D53"/>
    <w:rsid w:val="00271438"/>
    <w:rsid w:val="00272427"/>
    <w:rsid w:val="00275529"/>
    <w:rsid w:val="00275588"/>
    <w:rsid w:val="002760B8"/>
    <w:rsid w:val="00276644"/>
    <w:rsid w:val="00277A1C"/>
    <w:rsid w:val="00280D8C"/>
    <w:rsid w:val="002818F4"/>
    <w:rsid w:val="00281E89"/>
    <w:rsid w:val="00282BC4"/>
    <w:rsid w:val="00282EF5"/>
    <w:rsid w:val="0028422B"/>
    <w:rsid w:val="0028425C"/>
    <w:rsid w:val="002843B2"/>
    <w:rsid w:val="00284BE5"/>
    <w:rsid w:val="00285490"/>
    <w:rsid w:val="002866CE"/>
    <w:rsid w:val="0028712D"/>
    <w:rsid w:val="002874CD"/>
    <w:rsid w:val="002877BF"/>
    <w:rsid w:val="00290BC7"/>
    <w:rsid w:val="002913C5"/>
    <w:rsid w:val="00291BE5"/>
    <w:rsid w:val="00292E0B"/>
    <w:rsid w:val="0029309D"/>
    <w:rsid w:val="002933AA"/>
    <w:rsid w:val="0029384B"/>
    <w:rsid w:val="00293C36"/>
    <w:rsid w:val="00295BAC"/>
    <w:rsid w:val="00296017"/>
    <w:rsid w:val="00296A6A"/>
    <w:rsid w:val="00296E29"/>
    <w:rsid w:val="00296F2D"/>
    <w:rsid w:val="002974B7"/>
    <w:rsid w:val="002A004A"/>
    <w:rsid w:val="002A0673"/>
    <w:rsid w:val="002A175A"/>
    <w:rsid w:val="002A217A"/>
    <w:rsid w:val="002A2BF4"/>
    <w:rsid w:val="002A2F07"/>
    <w:rsid w:val="002A4711"/>
    <w:rsid w:val="002A4E2A"/>
    <w:rsid w:val="002A69B7"/>
    <w:rsid w:val="002A7EA5"/>
    <w:rsid w:val="002B0172"/>
    <w:rsid w:val="002B12A2"/>
    <w:rsid w:val="002B15B7"/>
    <w:rsid w:val="002B1720"/>
    <w:rsid w:val="002B2DBD"/>
    <w:rsid w:val="002B37B7"/>
    <w:rsid w:val="002B3AA2"/>
    <w:rsid w:val="002B3BC9"/>
    <w:rsid w:val="002B3C56"/>
    <w:rsid w:val="002B3D4B"/>
    <w:rsid w:val="002B5749"/>
    <w:rsid w:val="002B6358"/>
    <w:rsid w:val="002B7424"/>
    <w:rsid w:val="002B7F4E"/>
    <w:rsid w:val="002C0515"/>
    <w:rsid w:val="002C2263"/>
    <w:rsid w:val="002C2E5B"/>
    <w:rsid w:val="002C351F"/>
    <w:rsid w:val="002C3C86"/>
    <w:rsid w:val="002C3D0B"/>
    <w:rsid w:val="002C484D"/>
    <w:rsid w:val="002C4A18"/>
    <w:rsid w:val="002C5189"/>
    <w:rsid w:val="002C5636"/>
    <w:rsid w:val="002C6746"/>
    <w:rsid w:val="002C6863"/>
    <w:rsid w:val="002C7719"/>
    <w:rsid w:val="002C778A"/>
    <w:rsid w:val="002D0237"/>
    <w:rsid w:val="002D08ED"/>
    <w:rsid w:val="002D0C9F"/>
    <w:rsid w:val="002D0F12"/>
    <w:rsid w:val="002D0FF9"/>
    <w:rsid w:val="002D1ED7"/>
    <w:rsid w:val="002D207B"/>
    <w:rsid w:val="002D24B4"/>
    <w:rsid w:val="002D3F1D"/>
    <w:rsid w:val="002D4393"/>
    <w:rsid w:val="002D43D4"/>
    <w:rsid w:val="002D4525"/>
    <w:rsid w:val="002D4678"/>
    <w:rsid w:val="002D4F81"/>
    <w:rsid w:val="002D5236"/>
    <w:rsid w:val="002D596A"/>
    <w:rsid w:val="002D73BC"/>
    <w:rsid w:val="002E03D7"/>
    <w:rsid w:val="002E0879"/>
    <w:rsid w:val="002E1493"/>
    <w:rsid w:val="002E26C8"/>
    <w:rsid w:val="002E26FE"/>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6294"/>
    <w:rsid w:val="002F6687"/>
    <w:rsid w:val="002F6B71"/>
    <w:rsid w:val="002F74A5"/>
    <w:rsid w:val="002F7500"/>
    <w:rsid w:val="002F7A9D"/>
    <w:rsid w:val="003009CB"/>
    <w:rsid w:val="00300D9B"/>
    <w:rsid w:val="00300F9A"/>
    <w:rsid w:val="003010F7"/>
    <w:rsid w:val="0030152B"/>
    <w:rsid w:val="00302818"/>
    <w:rsid w:val="003028B4"/>
    <w:rsid w:val="00302F97"/>
    <w:rsid w:val="00303A83"/>
    <w:rsid w:val="00303BD4"/>
    <w:rsid w:val="0030442C"/>
    <w:rsid w:val="0030489D"/>
    <w:rsid w:val="00305C35"/>
    <w:rsid w:val="00306DFA"/>
    <w:rsid w:val="003100AF"/>
    <w:rsid w:val="0031034F"/>
    <w:rsid w:val="00310FA9"/>
    <w:rsid w:val="00313291"/>
    <w:rsid w:val="00315D53"/>
    <w:rsid w:val="00316B92"/>
    <w:rsid w:val="00316F2D"/>
    <w:rsid w:val="003171D3"/>
    <w:rsid w:val="0031733A"/>
    <w:rsid w:val="00320567"/>
    <w:rsid w:val="00320796"/>
    <w:rsid w:val="003224BE"/>
    <w:rsid w:val="00322C88"/>
    <w:rsid w:val="003244BA"/>
    <w:rsid w:val="00324DBD"/>
    <w:rsid w:val="00327718"/>
    <w:rsid w:val="0032788D"/>
    <w:rsid w:val="003306B7"/>
    <w:rsid w:val="003309E5"/>
    <w:rsid w:val="00330F36"/>
    <w:rsid w:val="00331135"/>
    <w:rsid w:val="003323F1"/>
    <w:rsid w:val="00332C13"/>
    <w:rsid w:val="00332DB2"/>
    <w:rsid w:val="00332DBE"/>
    <w:rsid w:val="0033441F"/>
    <w:rsid w:val="00334E48"/>
    <w:rsid w:val="00335F29"/>
    <w:rsid w:val="00335F36"/>
    <w:rsid w:val="00336E80"/>
    <w:rsid w:val="00337A7B"/>
    <w:rsid w:val="00340F7B"/>
    <w:rsid w:val="00342694"/>
    <w:rsid w:val="00342D24"/>
    <w:rsid w:val="00344578"/>
    <w:rsid w:val="00345A59"/>
    <w:rsid w:val="00345BB7"/>
    <w:rsid w:val="00345C8C"/>
    <w:rsid w:val="00345F96"/>
    <w:rsid w:val="00345FF1"/>
    <w:rsid w:val="0034683B"/>
    <w:rsid w:val="00346858"/>
    <w:rsid w:val="00346990"/>
    <w:rsid w:val="003477FD"/>
    <w:rsid w:val="00347EE7"/>
    <w:rsid w:val="00350E7F"/>
    <w:rsid w:val="00351D9C"/>
    <w:rsid w:val="00352298"/>
    <w:rsid w:val="00353916"/>
    <w:rsid w:val="00353A3B"/>
    <w:rsid w:val="00354677"/>
    <w:rsid w:val="00354837"/>
    <w:rsid w:val="003549D3"/>
    <w:rsid w:val="0035527E"/>
    <w:rsid w:val="00355C0B"/>
    <w:rsid w:val="003567D9"/>
    <w:rsid w:val="003573B1"/>
    <w:rsid w:val="003574FA"/>
    <w:rsid w:val="00357D9E"/>
    <w:rsid w:val="00357FBC"/>
    <w:rsid w:val="00360BD0"/>
    <w:rsid w:val="003611B1"/>
    <w:rsid w:val="003614DA"/>
    <w:rsid w:val="00361523"/>
    <w:rsid w:val="00362507"/>
    <w:rsid w:val="003629E4"/>
    <w:rsid w:val="00364487"/>
    <w:rsid w:val="0036454C"/>
    <w:rsid w:val="00364A13"/>
    <w:rsid w:val="00365347"/>
    <w:rsid w:val="00365912"/>
    <w:rsid w:val="00365CA0"/>
    <w:rsid w:val="00366017"/>
    <w:rsid w:val="0036606D"/>
    <w:rsid w:val="0036616C"/>
    <w:rsid w:val="003671D7"/>
    <w:rsid w:val="00367451"/>
    <w:rsid w:val="00367994"/>
    <w:rsid w:val="00367DD4"/>
    <w:rsid w:val="003708EF"/>
    <w:rsid w:val="00370A4A"/>
    <w:rsid w:val="00370E1A"/>
    <w:rsid w:val="00371199"/>
    <w:rsid w:val="0037142E"/>
    <w:rsid w:val="00371561"/>
    <w:rsid w:val="00371826"/>
    <w:rsid w:val="00371D41"/>
    <w:rsid w:val="00372771"/>
    <w:rsid w:val="00372E15"/>
    <w:rsid w:val="00373279"/>
    <w:rsid w:val="003735D1"/>
    <w:rsid w:val="00373FDF"/>
    <w:rsid w:val="0037461F"/>
    <w:rsid w:val="00375D9C"/>
    <w:rsid w:val="003766A4"/>
    <w:rsid w:val="00376BC5"/>
    <w:rsid w:val="00376C76"/>
    <w:rsid w:val="00377002"/>
    <w:rsid w:val="00377D21"/>
    <w:rsid w:val="00377E2A"/>
    <w:rsid w:val="00380E43"/>
    <w:rsid w:val="00381175"/>
    <w:rsid w:val="003814F9"/>
    <w:rsid w:val="003821AC"/>
    <w:rsid w:val="00383993"/>
    <w:rsid w:val="00383C26"/>
    <w:rsid w:val="0038413B"/>
    <w:rsid w:val="00385086"/>
    <w:rsid w:val="003856E1"/>
    <w:rsid w:val="00385935"/>
    <w:rsid w:val="00386692"/>
    <w:rsid w:val="00386CC5"/>
    <w:rsid w:val="00387201"/>
    <w:rsid w:val="00387764"/>
    <w:rsid w:val="00387A02"/>
    <w:rsid w:val="00390B06"/>
    <w:rsid w:val="00390CCA"/>
    <w:rsid w:val="00391B3E"/>
    <w:rsid w:val="00392C1D"/>
    <w:rsid w:val="00393BA0"/>
    <w:rsid w:val="00393BCF"/>
    <w:rsid w:val="00394256"/>
    <w:rsid w:val="00395A6A"/>
    <w:rsid w:val="00397936"/>
    <w:rsid w:val="003A0060"/>
    <w:rsid w:val="003A0560"/>
    <w:rsid w:val="003A05B5"/>
    <w:rsid w:val="003A2AE8"/>
    <w:rsid w:val="003A3338"/>
    <w:rsid w:val="003A34A9"/>
    <w:rsid w:val="003A37B6"/>
    <w:rsid w:val="003A4443"/>
    <w:rsid w:val="003A4CA1"/>
    <w:rsid w:val="003A5313"/>
    <w:rsid w:val="003A54C7"/>
    <w:rsid w:val="003A5CB0"/>
    <w:rsid w:val="003A6114"/>
    <w:rsid w:val="003A63C9"/>
    <w:rsid w:val="003A6425"/>
    <w:rsid w:val="003A6954"/>
    <w:rsid w:val="003A6D3D"/>
    <w:rsid w:val="003A7B2A"/>
    <w:rsid w:val="003A7C0C"/>
    <w:rsid w:val="003B0870"/>
    <w:rsid w:val="003B0F25"/>
    <w:rsid w:val="003B28D3"/>
    <w:rsid w:val="003B36BF"/>
    <w:rsid w:val="003B4DCB"/>
    <w:rsid w:val="003B544A"/>
    <w:rsid w:val="003B5AFB"/>
    <w:rsid w:val="003B5FDD"/>
    <w:rsid w:val="003B6B58"/>
    <w:rsid w:val="003B7500"/>
    <w:rsid w:val="003B768B"/>
    <w:rsid w:val="003B796D"/>
    <w:rsid w:val="003B7DC5"/>
    <w:rsid w:val="003B7F41"/>
    <w:rsid w:val="003C0500"/>
    <w:rsid w:val="003C0BB2"/>
    <w:rsid w:val="003C0EBD"/>
    <w:rsid w:val="003C15A1"/>
    <w:rsid w:val="003C2CE7"/>
    <w:rsid w:val="003C2F86"/>
    <w:rsid w:val="003C31B1"/>
    <w:rsid w:val="003C5382"/>
    <w:rsid w:val="003C5A88"/>
    <w:rsid w:val="003C6059"/>
    <w:rsid w:val="003C6397"/>
    <w:rsid w:val="003C6C01"/>
    <w:rsid w:val="003C76D8"/>
    <w:rsid w:val="003D0F69"/>
    <w:rsid w:val="003D126D"/>
    <w:rsid w:val="003D1332"/>
    <w:rsid w:val="003D1667"/>
    <w:rsid w:val="003D20B2"/>
    <w:rsid w:val="003D282B"/>
    <w:rsid w:val="003D3289"/>
    <w:rsid w:val="003D3933"/>
    <w:rsid w:val="003D41BD"/>
    <w:rsid w:val="003D4975"/>
    <w:rsid w:val="003D4B0D"/>
    <w:rsid w:val="003D4C3B"/>
    <w:rsid w:val="003D6230"/>
    <w:rsid w:val="003D65CF"/>
    <w:rsid w:val="003D718D"/>
    <w:rsid w:val="003D7429"/>
    <w:rsid w:val="003D7538"/>
    <w:rsid w:val="003D7AA7"/>
    <w:rsid w:val="003D7C7F"/>
    <w:rsid w:val="003E05E0"/>
    <w:rsid w:val="003E0E04"/>
    <w:rsid w:val="003E109A"/>
    <w:rsid w:val="003E1251"/>
    <w:rsid w:val="003E12D7"/>
    <w:rsid w:val="003E143F"/>
    <w:rsid w:val="003E1F7E"/>
    <w:rsid w:val="003E2694"/>
    <w:rsid w:val="003E275C"/>
    <w:rsid w:val="003E2D52"/>
    <w:rsid w:val="003E4B12"/>
    <w:rsid w:val="003E4CCB"/>
    <w:rsid w:val="003E7438"/>
    <w:rsid w:val="003F01FE"/>
    <w:rsid w:val="003F0435"/>
    <w:rsid w:val="003F06F8"/>
    <w:rsid w:val="003F0C59"/>
    <w:rsid w:val="003F21DC"/>
    <w:rsid w:val="003F2CC4"/>
    <w:rsid w:val="003F2E9F"/>
    <w:rsid w:val="003F33A5"/>
    <w:rsid w:val="003F3954"/>
    <w:rsid w:val="003F461B"/>
    <w:rsid w:val="003F47DD"/>
    <w:rsid w:val="003F5A05"/>
    <w:rsid w:val="003F67E3"/>
    <w:rsid w:val="003F7654"/>
    <w:rsid w:val="003F7D17"/>
    <w:rsid w:val="00400D51"/>
    <w:rsid w:val="00400EB8"/>
    <w:rsid w:val="00401344"/>
    <w:rsid w:val="00401431"/>
    <w:rsid w:val="00401B85"/>
    <w:rsid w:val="00401DF0"/>
    <w:rsid w:val="0040218B"/>
    <w:rsid w:val="0040324E"/>
    <w:rsid w:val="00404A7D"/>
    <w:rsid w:val="004055A3"/>
    <w:rsid w:val="00406120"/>
    <w:rsid w:val="00406C69"/>
    <w:rsid w:val="0041018F"/>
    <w:rsid w:val="004103F7"/>
    <w:rsid w:val="00411777"/>
    <w:rsid w:val="00412308"/>
    <w:rsid w:val="004132CF"/>
    <w:rsid w:val="00413328"/>
    <w:rsid w:val="00414AE1"/>
    <w:rsid w:val="004152E7"/>
    <w:rsid w:val="004155F2"/>
    <w:rsid w:val="00415B93"/>
    <w:rsid w:val="00415DCE"/>
    <w:rsid w:val="00416B88"/>
    <w:rsid w:val="00416F8D"/>
    <w:rsid w:val="00420CCC"/>
    <w:rsid w:val="004210D8"/>
    <w:rsid w:val="00421834"/>
    <w:rsid w:val="00422015"/>
    <w:rsid w:val="004221D4"/>
    <w:rsid w:val="00422357"/>
    <w:rsid w:val="00422EA4"/>
    <w:rsid w:val="0042400E"/>
    <w:rsid w:val="00424F84"/>
    <w:rsid w:val="004257FE"/>
    <w:rsid w:val="00425C7A"/>
    <w:rsid w:val="00425DC2"/>
    <w:rsid w:val="0042606E"/>
    <w:rsid w:val="00426B99"/>
    <w:rsid w:val="00427176"/>
    <w:rsid w:val="004305FC"/>
    <w:rsid w:val="00431151"/>
    <w:rsid w:val="0043193E"/>
    <w:rsid w:val="0043198B"/>
    <w:rsid w:val="00431C86"/>
    <w:rsid w:val="004325ED"/>
    <w:rsid w:val="00433044"/>
    <w:rsid w:val="0043310D"/>
    <w:rsid w:val="004333A6"/>
    <w:rsid w:val="00433666"/>
    <w:rsid w:val="00434DC2"/>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882"/>
    <w:rsid w:val="00447A3E"/>
    <w:rsid w:val="00451344"/>
    <w:rsid w:val="0045293F"/>
    <w:rsid w:val="004529BB"/>
    <w:rsid w:val="0045384B"/>
    <w:rsid w:val="00453CA3"/>
    <w:rsid w:val="00454F67"/>
    <w:rsid w:val="004551EF"/>
    <w:rsid w:val="00455518"/>
    <w:rsid w:val="0045609F"/>
    <w:rsid w:val="0045665B"/>
    <w:rsid w:val="0045693A"/>
    <w:rsid w:val="00456B29"/>
    <w:rsid w:val="00456D8E"/>
    <w:rsid w:val="00456F40"/>
    <w:rsid w:val="0045719F"/>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554"/>
    <w:rsid w:val="0046669E"/>
    <w:rsid w:val="00466963"/>
    <w:rsid w:val="00466A11"/>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21EB"/>
    <w:rsid w:val="00483361"/>
    <w:rsid w:val="0048359C"/>
    <w:rsid w:val="004857A5"/>
    <w:rsid w:val="00485BCA"/>
    <w:rsid w:val="00485ECC"/>
    <w:rsid w:val="004866B8"/>
    <w:rsid w:val="00486B41"/>
    <w:rsid w:val="00490116"/>
    <w:rsid w:val="004911A4"/>
    <w:rsid w:val="00491AF6"/>
    <w:rsid w:val="0049369F"/>
    <w:rsid w:val="004936FB"/>
    <w:rsid w:val="004947CA"/>
    <w:rsid w:val="004950C1"/>
    <w:rsid w:val="004967D1"/>
    <w:rsid w:val="00496C72"/>
    <w:rsid w:val="00497101"/>
    <w:rsid w:val="004A08B5"/>
    <w:rsid w:val="004A0A22"/>
    <w:rsid w:val="004A0D81"/>
    <w:rsid w:val="004A0FAB"/>
    <w:rsid w:val="004A11B6"/>
    <w:rsid w:val="004A1BBD"/>
    <w:rsid w:val="004A1F85"/>
    <w:rsid w:val="004A242E"/>
    <w:rsid w:val="004A3888"/>
    <w:rsid w:val="004A3D12"/>
    <w:rsid w:val="004A44A2"/>
    <w:rsid w:val="004A46B3"/>
    <w:rsid w:val="004A555C"/>
    <w:rsid w:val="004A5847"/>
    <w:rsid w:val="004A5D84"/>
    <w:rsid w:val="004A7147"/>
    <w:rsid w:val="004A7894"/>
    <w:rsid w:val="004A7EC8"/>
    <w:rsid w:val="004B0AC4"/>
    <w:rsid w:val="004B0D93"/>
    <w:rsid w:val="004B0E7A"/>
    <w:rsid w:val="004B140E"/>
    <w:rsid w:val="004B1638"/>
    <w:rsid w:val="004B2CA3"/>
    <w:rsid w:val="004B2FF4"/>
    <w:rsid w:val="004B4448"/>
    <w:rsid w:val="004B4919"/>
    <w:rsid w:val="004B57CB"/>
    <w:rsid w:val="004B5C12"/>
    <w:rsid w:val="004B6935"/>
    <w:rsid w:val="004B6AD8"/>
    <w:rsid w:val="004B7BC7"/>
    <w:rsid w:val="004C19E9"/>
    <w:rsid w:val="004C1C64"/>
    <w:rsid w:val="004C2280"/>
    <w:rsid w:val="004C2D82"/>
    <w:rsid w:val="004C38F0"/>
    <w:rsid w:val="004C3CBC"/>
    <w:rsid w:val="004C460D"/>
    <w:rsid w:val="004C49C8"/>
    <w:rsid w:val="004C5103"/>
    <w:rsid w:val="004C5F00"/>
    <w:rsid w:val="004C6B23"/>
    <w:rsid w:val="004C6E36"/>
    <w:rsid w:val="004D0783"/>
    <w:rsid w:val="004D14C2"/>
    <w:rsid w:val="004D14C3"/>
    <w:rsid w:val="004D1816"/>
    <w:rsid w:val="004D1B43"/>
    <w:rsid w:val="004D32B5"/>
    <w:rsid w:val="004D3B6E"/>
    <w:rsid w:val="004D4616"/>
    <w:rsid w:val="004D4D11"/>
    <w:rsid w:val="004D4FC7"/>
    <w:rsid w:val="004D51B7"/>
    <w:rsid w:val="004D5CEC"/>
    <w:rsid w:val="004D63B5"/>
    <w:rsid w:val="004E02F9"/>
    <w:rsid w:val="004E0648"/>
    <w:rsid w:val="004E0BAE"/>
    <w:rsid w:val="004E19E4"/>
    <w:rsid w:val="004E2025"/>
    <w:rsid w:val="004E2DBD"/>
    <w:rsid w:val="004E3186"/>
    <w:rsid w:val="004E3555"/>
    <w:rsid w:val="004E3B32"/>
    <w:rsid w:val="004E5186"/>
    <w:rsid w:val="004E5A3D"/>
    <w:rsid w:val="004E5E13"/>
    <w:rsid w:val="004E5E34"/>
    <w:rsid w:val="004F0307"/>
    <w:rsid w:val="004F0692"/>
    <w:rsid w:val="004F0865"/>
    <w:rsid w:val="004F1AFA"/>
    <w:rsid w:val="004F2B5D"/>
    <w:rsid w:val="004F2C36"/>
    <w:rsid w:val="004F2CF2"/>
    <w:rsid w:val="004F3117"/>
    <w:rsid w:val="004F3653"/>
    <w:rsid w:val="004F3F49"/>
    <w:rsid w:val="004F4D05"/>
    <w:rsid w:val="004F5BE6"/>
    <w:rsid w:val="004F5F2A"/>
    <w:rsid w:val="004F5FB9"/>
    <w:rsid w:val="004F626C"/>
    <w:rsid w:val="004F7BDE"/>
    <w:rsid w:val="004F7D51"/>
    <w:rsid w:val="004F7D9A"/>
    <w:rsid w:val="005007BC"/>
    <w:rsid w:val="00500C1A"/>
    <w:rsid w:val="005013E5"/>
    <w:rsid w:val="00501A7D"/>
    <w:rsid w:val="0050392E"/>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575C"/>
    <w:rsid w:val="005160EC"/>
    <w:rsid w:val="0051662B"/>
    <w:rsid w:val="00516D61"/>
    <w:rsid w:val="00520E92"/>
    <w:rsid w:val="00521472"/>
    <w:rsid w:val="005216E5"/>
    <w:rsid w:val="00522F37"/>
    <w:rsid w:val="005236FA"/>
    <w:rsid w:val="00524AFA"/>
    <w:rsid w:val="00524E6B"/>
    <w:rsid w:val="0052544D"/>
    <w:rsid w:val="005256B1"/>
    <w:rsid w:val="005257DB"/>
    <w:rsid w:val="00526284"/>
    <w:rsid w:val="005269DF"/>
    <w:rsid w:val="005275F1"/>
    <w:rsid w:val="00531350"/>
    <w:rsid w:val="00532663"/>
    <w:rsid w:val="00533655"/>
    <w:rsid w:val="00534367"/>
    <w:rsid w:val="005343D7"/>
    <w:rsid w:val="00534483"/>
    <w:rsid w:val="0053482D"/>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7387"/>
    <w:rsid w:val="00547D7D"/>
    <w:rsid w:val="0055039F"/>
    <w:rsid w:val="0055054C"/>
    <w:rsid w:val="00550E99"/>
    <w:rsid w:val="00551172"/>
    <w:rsid w:val="00552E94"/>
    <w:rsid w:val="0055311D"/>
    <w:rsid w:val="00553822"/>
    <w:rsid w:val="00553F5B"/>
    <w:rsid w:val="0055407F"/>
    <w:rsid w:val="0055435A"/>
    <w:rsid w:val="0055493A"/>
    <w:rsid w:val="00556E62"/>
    <w:rsid w:val="005600D8"/>
    <w:rsid w:val="00561028"/>
    <w:rsid w:val="0056256A"/>
    <w:rsid w:val="00562974"/>
    <w:rsid w:val="00562B73"/>
    <w:rsid w:val="00562EB8"/>
    <w:rsid w:val="00563168"/>
    <w:rsid w:val="005633A8"/>
    <w:rsid w:val="00563726"/>
    <w:rsid w:val="0056385A"/>
    <w:rsid w:val="0056504D"/>
    <w:rsid w:val="00565633"/>
    <w:rsid w:val="00565980"/>
    <w:rsid w:val="00565D26"/>
    <w:rsid w:val="00565D97"/>
    <w:rsid w:val="00565F0B"/>
    <w:rsid w:val="00566728"/>
    <w:rsid w:val="005669BD"/>
    <w:rsid w:val="00567FC4"/>
    <w:rsid w:val="00570005"/>
    <w:rsid w:val="00570846"/>
    <w:rsid w:val="00570E29"/>
    <w:rsid w:val="00570FAD"/>
    <w:rsid w:val="005719A2"/>
    <w:rsid w:val="00571A51"/>
    <w:rsid w:val="005724F4"/>
    <w:rsid w:val="005725E3"/>
    <w:rsid w:val="0057277F"/>
    <w:rsid w:val="00572BF2"/>
    <w:rsid w:val="00572BF9"/>
    <w:rsid w:val="005730C0"/>
    <w:rsid w:val="0057407E"/>
    <w:rsid w:val="005756ED"/>
    <w:rsid w:val="00575707"/>
    <w:rsid w:val="0057592B"/>
    <w:rsid w:val="00575CA7"/>
    <w:rsid w:val="00575E8D"/>
    <w:rsid w:val="00577AF3"/>
    <w:rsid w:val="00577B09"/>
    <w:rsid w:val="005802B2"/>
    <w:rsid w:val="00580582"/>
    <w:rsid w:val="005807A8"/>
    <w:rsid w:val="00580D8E"/>
    <w:rsid w:val="00581AF1"/>
    <w:rsid w:val="00582131"/>
    <w:rsid w:val="005821E9"/>
    <w:rsid w:val="0058247C"/>
    <w:rsid w:val="00582BD8"/>
    <w:rsid w:val="00583E8D"/>
    <w:rsid w:val="00584373"/>
    <w:rsid w:val="00584522"/>
    <w:rsid w:val="005850CC"/>
    <w:rsid w:val="005865D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7A5A"/>
    <w:rsid w:val="005A00B3"/>
    <w:rsid w:val="005A096E"/>
    <w:rsid w:val="005A1111"/>
    <w:rsid w:val="005A14A4"/>
    <w:rsid w:val="005A21AE"/>
    <w:rsid w:val="005A2A36"/>
    <w:rsid w:val="005A2C48"/>
    <w:rsid w:val="005A3B04"/>
    <w:rsid w:val="005A42F3"/>
    <w:rsid w:val="005A4766"/>
    <w:rsid w:val="005A4805"/>
    <w:rsid w:val="005A4E9E"/>
    <w:rsid w:val="005A511D"/>
    <w:rsid w:val="005A549A"/>
    <w:rsid w:val="005A5C01"/>
    <w:rsid w:val="005A5C07"/>
    <w:rsid w:val="005A5C7C"/>
    <w:rsid w:val="005A6E24"/>
    <w:rsid w:val="005B168B"/>
    <w:rsid w:val="005B19B3"/>
    <w:rsid w:val="005B2485"/>
    <w:rsid w:val="005B2CDF"/>
    <w:rsid w:val="005B39E3"/>
    <w:rsid w:val="005B4970"/>
    <w:rsid w:val="005B4FC3"/>
    <w:rsid w:val="005B5717"/>
    <w:rsid w:val="005B6F04"/>
    <w:rsid w:val="005C0020"/>
    <w:rsid w:val="005C0230"/>
    <w:rsid w:val="005C1025"/>
    <w:rsid w:val="005C2C71"/>
    <w:rsid w:val="005C33BB"/>
    <w:rsid w:val="005C3F69"/>
    <w:rsid w:val="005C55DB"/>
    <w:rsid w:val="005C5744"/>
    <w:rsid w:val="005C5D8E"/>
    <w:rsid w:val="005C5FC1"/>
    <w:rsid w:val="005C635B"/>
    <w:rsid w:val="005C64BD"/>
    <w:rsid w:val="005C6506"/>
    <w:rsid w:val="005C7484"/>
    <w:rsid w:val="005C7959"/>
    <w:rsid w:val="005D06CB"/>
    <w:rsid w:val="005D0902"/>
    <w:rsid w:val="005D1EFA"/>
    <w:rsid w:val="005D2447"/>
    <w:rsid w:val="005D2A50"/>
    <w:rsid w:val="005D3960"/>
    <w:rsid w:val="005D3962"/>
    <w:rsid w:val="005D3AC9"/>
    <w:rsid w:val="005D3F29"/>
    <w:rsid w:val="005D470E"/>
    <w:rsid w:val="005D4AA3"/>
    <w:rsid w:val="005D4DC3"/>
    <w:rsid w:val="005D5245"/>
    <w:rsid w:val="005D54B5"/>
    <w:rsid w:val="005D62E6"/>
    <w:rsid w:val="005D6CB6"/>
    <w:rsid w:val="005D7823"/>
    <w:rsid w:val="005E0210"/>
    <w:rsid w:val="005E25C0"/>
    <w:rsid w:val="005E29BA"/>
    <w:rsid w:val="005E2A87"/>
    <w:rsid w:val="005E3705"/>
    <w:rsid w:val="005E3CB9"/>
    <w:rsid w:val="005E40DE"/>
    <w:rsid w:val="005E4AA1"/>
    <w:rsid w:val="005E560F"/>
    <w:rsid w:val="005E5BB6"/>
    <w:rsid w:val="005E6601"/>
    <w:rsid w:val="005E673E"/>
    <w:rsid w:val="005E6C00"/>
    <w:rsid w:val="005E6D6C"/>
    <w:rsid w:val="005E6EF8"/>
    <w:rsid w:val="005E7AD0"/>
    <w:rsid w:val="005F00B5"/>
    <w:rsid w:val="005F0224"/>
    <w:rsid w:val="005F0E6B"/>
    <w:rsid w:val="005F0F62"/>
    <w:rsid w:val="005F17E9"/>
    <w:rsid w:val="005F1CC6"/>
    <w:rsid w:val="005F1E21"/>
    <w:rsid w:val="005F2DAA"/>
    <w:rsid w:val="005F4779"/>
    <w:rsid w:val="005F574D"/>
    <w:rsid w:val="005F6B7C"/>
    <w:rsid w:val="005F6E54"/>
    <w:rsid w:val="005F6EEE"/>
    <w:rsid w:val="005F729C"/>
    <w:rsid w:val="005F7A78"/>
    <w:rsid w:val="005F7B02"/>
    <w:rsid w:val="005F7B98"/>
    <w:rsid w:val="005F7F1C"/>
    <w:rsid w:val="006002F0"/>
    <w:rsid w:val="0060096E"/>
    <w:rsid w:val="00600994"/>
    <w:rsid w:val="00603B75"/>
    <w:rsid w:val="00604CDA"/>
    <w:rsid w:val="00604E42"/>
    <w:rsid w:val="0060505D"/>
    <w:rsid w:val="006052A4"/>
    <w:rsid w:val="00605452"/>
    <w:rsid w:val="006059EB"/>
    <w:rsid w:val="00606BF8"/>
    <w:rsid w:val="00606C65"/>
    <w:rsid w:val="00606DD7"/>
    <w:rsid w:val="0060790E"/>
    <w:rsid w:val="006101CC"/>
    <w:rsid w:val="006101D3"/>
    <w:rsid w:val="006103E6"/>
    <w:rsid w:val="00610BE3"/>
    <w:rsid w:val="00611F4F"/>
    <w:rsid w:val="006126FF"/>
    <w:rsid w:val="0061277D"/>
    <w:rsid w:val="00612E0E"/>
    <w:rsid w:val="00612FFB"/>
    <w:rsid w:val="00613526"/>
    <w:rsid w:val="00613622"/>
    <w:rsid w:val="0061495B"/>
    <w:rsid w:val="00615CAD"/>
    <w:rsid w:val="006166A7"/>
    <w:rsid w:val="006170D5"/>
    <w:rsid w:val="006175B2"/>
    <w:rsid w:val="006177EC"/>
    <w:rsid w:val="00620339"/>
    <w:rsid w:val="00620363"/>
    <w:rsid w:val="00620486"/>
    <w:rsid w:val="00621A8B"/>
    <w:rsid w:val="00621A92"/>
    <w:rsid w:val="006227C6"/>
    <w:rsid w:val="006232C8"/>
    <w:rsid w:val="00623C2C"/>
    <w:rsid w:val="00624008"/>
    <w:rsid w:val="00624F43"/>
    <w:rsid w:val="006257AC"/>
    <w:rsid w:val="00625F58"/>
    <w:rsid w:val="00627212"/>
    <w:rsid w:val="006276B8"/>
    <w:rsid w:val="00627B10"/>
    <w:rsid w:val="00627F5E"/>
    <w:rsid w:val="0063026A"/>
    <w:rsid w:val="00630587"/>
    <w:rsid w:val="00631449"/>
    <w:rsid w:val="00631E13"/>
    <w:rsid w:val="0063349A"/>
    <w:rsid w:val="0063385D"/>
    <w:rsid w:val="0063515F"/>
    <w:rsid w:val="00635590"/>
    <w:rsid w:val="006361B1"/>
    <w:rsid w:val="00637149"/>
    <w:rsid w:val="00637F44"/>
    <w:rsid w:val="00640124"/>
    <w:rsid w:val="0064016B"/>
    <w:rsid w:val="006406E1"/>
    <w:rsid w:val="006407D4"/>
    <w:rsid w:val="00640EE2"/>
    <w:rsid w:val="00641127"/>
    <w:rsid w:val="006415B2"/>
    <w:rsid w:val="006421E1"/>
    <w:rsid w:val="00642277"/>
    <w:rsid w:val="00642466"/>
    <w:rsid w:val="0064288D"/>
    <w:rsid w:val="0064293C"/>
    <w:rsid w:val="00642BBB"/>
    <w:rsid w:val="006430EF"/>
    <w:rsid w:val="00643B9D"/>
    <w:rsid w:val="00643F4E"/>
    <w:rsid w:val="00644A49"/>
    <w:rsid w:val="00647280"/>
    <w:rsid w:val="00647FE6"/>
    <w:rsid w:val="006508B9"/>
    <w:rsid w:val="00650A82"/>
    <w:rsid w:val="00650F6B"/>
    <w:rsid w:val="00651443"/>
    <w:rsid w:val="00653267"/>
    <w:rsid w:val="00653B6D"/>
    <w:rsid w:val="00653D0F"/>
    <w:rsid w:val="00654296"/>
    <w:rsid w:val="00654753"/>
    <w:rsid w:val="00654B5D"/>
    <w:rsid w:val="006551BB"/>
    <w:rsid w:val="00655406"/>
    <w:rsid w:val="00655842"/>
    <w:rsid w:val="00655960"/>
    <w:rsid w:val="006567BF"/>
    <w:rsid w:val="00656843"/>
    <w:rsid w:val="00656C9B"/>
    <w:rsid w:val="00656D1B"/>
    <w:rsid w:val="00660CDD"/>
    <w:rsid w:val="006614AF"/>
    <w:rsid w:val="00662ED3"/>
    <w:rsid w:val="006630E5"/>
    <w:rsid w:val="00663113"/>
    <w:rsid w:val="00663C7E"/>
    <w:rsid w:val="00663E98"/>
    <w:rsid w:val="00664212"/>
    <w:rsid w:val="00666767"/>
    <w:rsid w:val="00666C88"/>
    <w:rsid w:val="006706E6"/>
    <w:rsid w:val="00671849"/>
    <w:rsid w:val="00671CA0"/>
    <w:rsid w:val="006737A8"/>
    <w:rsid w:val="00673CFD"/>
    <w:rsid w:val="00673FFB"/>
    <w:rsid w:val="006743B8"/>
    <w:rsid w:val="006743BA"/>
    <w:rsid w:val="00674DD2"/>
    <w:rsid w:val="00675471"/>
    <w:rsid w:val="00675C36"/>
    <w:rsid w:val="00676890"/>
    <w:rsid w:val="00676D36"/>
    <w:rsid w:val="00677166"/>
    <w:rsid w:val="0067787F"/>
    <w:rsid w:val="00682352"/>
    <w:rsid w:val="00682792"/>
    <w:rsid w:val="006828E5"/>
    <w:rsid w:val="00683683"/>
    <w:rsid w:val="00683A44"/>
    <w:rsid w:val="0068439C"/>
    <w:rsid w:val="00685C33"/>
    <w:rsid w:val="00685FA7"/>
    <w:rsid w:val="0068648A"/>
    <w:rsid w:val="00686949"/>
    <w:rsid w:val="006869E3"/>
    <w:rsid w:val="006870E5"/>
    <w:rsid w:val="0068763C"/>
    <w:rsid w:val="006906CF"/>
    <w:rsid w:val="006908E2"/>
    <w:rsid w:val="00690AC6"/>
    <w:rsid w:val="00690BAC"/>
    <w:rsid w:val="00693073"/>
    <w:rsid w:val="00693456"/>
    <w:rsid w:val="00693591"/>
    <w:rsid w:val="00693BC8"/>
    <w:rsid w:val="00695358"/>
    <w:rsid w:val="00695E12"/>
    <w:rsid w:val="00696CCA"/>
    <w:rsid w:val="00696D28"/>
    <w:rsid w:val="00696DD9"/>
    <w:rsid w:val="00697499"/>
    <w:rsid w:val="00697572"/>
    <w:rsid w:val="006976B6"/>
    <w:rsid w:val="0069777B"/>
    <w:rsid w:val="00697974"/>
    <w:rsid w:val="006A0369"/>
    <w:rsid w:val="006A13F0"/>
    <w:rsid w:val="006A15BB"/>
    <w:rsid w:val="006A1C3A"/>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3FD4"/>
    <w:rsid w:val="006B40F3"/>
    <w:rsid w:val="006B425C"/>
    <w:rsid w:val="006B5F4E"/>
    <w:rsid w:val="006B7150"/>
    <w:rsid w:val="006B7216"/>
    <w:rsid w:val="006B7A87"/>
    <w:rsid w:val="006B7EE6"/>
    <w:rsid w:val="006C0427"/>
    <w:rsid w:val="006C047E"/>
    <w:rsid w:val="006C0542"/>
    <w:rsid w:val="006C0B97"/>
    <w:rsid w:val="006C1167"/>
    <w:rsid w:val="006C20B8"/>
    <w:rsid w:val="006C2E8C"/>
    <w:rsid w:val="006C4128"/>
    <w:rsid w:val="006C4C46"/>
    <w:rsid w:val="006C5277"/>
    <w:rsid w:val="006C5988"/>
    <w:rsid w:val="006C6794"/>
    <w:rsid w:val="006D024D"/>
    <w:rsid w:val="006D097A"/>
    <w:rsid w:val="006D0E55"/>
    <w:rsid w:val="006D1AAF"/>
    <w:rsid w:val="006D1BDE"/>
    <w:rsid w:val="006D20BE"/>
    <w:rsid w:val="006D281D"/>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280"/>
    <w:rsid w:val="006F0C50"/>
    <w:rsid w:val="006F1DD5"/>
    <w:rsid w:val="006F1EA7"/>
    <w:rsid w:val="006F210A"/>
    <w:rsid w:val="006F214A"/>
    <w:rsid w:val="006F3242"/>
    <w:rsid w:val="006F3511"/>
    <w:rsid w:val="006F4B95"/>
    <w:rsid w:val="006F55F4"/>
    <w:rsid w:val="006F5B7D"/>
    <w:rsid w:val="006F5F63"/>
    <w:rsid w:val="006F64B1"/>
    <w:rsid w:val="00700565"/>
    <w:rsid w:val="007009D2"/>
    <w:rsid w:val="00700E2A"/>
    <w:rsid w:val="007010F5"/>
    <w:rsid w:val="00701533"/>
    <w:rsid w:val="00702A31"/>
    <w:rsid w:val="007038C1"/>
    <w:rsid w:val="00703ECF"/>
    <w:rsid w:val="0070476B"/>
    <w:rsid w:val="00704B3A"/>
    <w:rsid w:val="00704B62"/>
    <w:rsid w:val="007053BF"/>
    <w:rsid w:val="00706609"/>
    <w:rsid w:val="0070756A"/>
    <w:rsid w:val="00707DB9"/>
    <w:rsid w:val="007105DB"/>
    <w:rsid w:val="007107EA"/>
    <w:rsid w:val="00710DAF"/>
    <w:rsid w:val="00710F3B"/>
    <w:rsid w:val="00711290"/>
    <w:rsid w:val="007114D2"/>
    <w:rsid w:val="007115A9"/>
    <w:rsid w:val="0071198E"/>
    <w:rsid w:val="00711B07"/>
    <w:rsid w:val="00712F12"/>
    <w:rsid w:val="00713010"/>
    <w:rsid w:val="00713AA3"/>
    <w:rsid w:val="00713CD7"/>
    <w:rsid w:val="00713D58"/>
    <w:rsid w:val="007154AB"/>
    <w:rsid w:val="007155DC"/>
    <w:rsid w:val="00715761"/>
    <w:rsid w:val="00715BDF"/>
    <w:rsid w:val="0071622D"/>
    <w:rsid w:val="00716A26"/>
    <w:rsid w:val="007176A1"/>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78F"/>
    <w:rsid w:val="00726E25"/>
    <w:rsid w:val="00727BB0"/>
    <w:rsid w:val="0073145A"/>
    <w:rsid w:val="00731863"/>
    <w:rsid w:val="0073267F"/>
    <w:rsid w:val="007333ED"/>
    <w:rsid w:val="0073359A"/>
    <w:rsid w:val="007337FE"/>
    <w:rsid w:val="007340BE"/>
    <w:rsid w:val="007350FA"/>
    <w:rsid w:val="0073646C"/>
    <w:rsid w:val="00736B06"/>
    <w:rsid w:val="007370A7"/>
    <w:rsid w:val="00737A15"/>
    <w:rsid w:val="00737E98"/>
    <w:rsid w:val="007403F2"/>
    <w:rsid w:val="00740636"/>
    <w:rsid w:val="0074068B"/>
    <w:rsid w:val="00740B2B"/>
    <w:rsid w:val="00740F75"/>
    <w:rsid w:val="00741576"/>
    <w:rsid w:val="00741BEE"/>
    <w:rsid w:val="00742038"/>
    <w:rsid w:val="0074298A"/>
    <w:rsid w:val="00742B3C"/>
    <w:rsid w:val="00742CFB"/>
    <w:rsid w:val="007435A5"/>
    <w:rsid w:val="0074392B"/>
    <w:rsid w:val="00743DDF"/>
    <w:rsid w:val="00743FED"/>
    <w:rsid w:val="00744134"/>
    <w:rsid w:val="00744CC7"/>
    <w:rsid w:val="00744E9C"/>
    <w:rsid w:val="00745BF9"/>
    <w:rsid w:val="00746B4E"/>
    <w:rsid w:val="00747396"/>
    <w:rsid w:val="00747B31"/>
    <w:rsid w:val="00750721"/>
    <w:rsid w:val="00750D42"/>
    <w:rsid w:val="00754340"/>
    <w:rsid w:val="00755673"/>
    <w:rsid w:val="00755699"/>
    <w:rsid w:val="00755C4C"/>
    <w:rsid w:val="00755D72"/>
    <w:rsid w:val="00755E71"/>
    <w:rsid w:val="00757079"/>
    <w:rsid w:val="00757508"/>
    <w:rsid w:val="00757548"/>
    <w:rsid w:val="007576A3"/>
    <w:rsid w:val="00760F5A"/>
    <w:rsid w:val="007619E5"/>
    <w:rsid w:val="00761A09"/>
    <w:rsid w:val="00763DAF"/>
    <w:rsid w:val="007645A4"/>
    <w:rsid w:val="00764679"/>
    <w:rsid w:val="007661BB"/>
    <w:rsid w:val="00766EAA"/>
    <w:rsid w:val="007670CB"/>
    <w:rsid w:val="0076751C"/>
    <w:rsid w:val="007700D6"/>
    <w:rsid w:val="007710D9"/>
    <w:rsid w:val="00771492"/>
    <w:rsid w:val="007715B6"/>
    <w:rsid w:val="00771DEB"/>
    <w:rsid w:val="007725CD"/>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2C26"/>
    <w:rsid w:val="00782D79"/>
    <w:rsid w:val="00784469"/>
    <w:rsid w:val="00785492"/>
    <w:rsid w:val="007859BC"/>
    <w:rsid w:val="00785A06"/>
    <w:rsid w:val="00786EBF"/>
    <w:rsid w:val="007871A3"/>
    <w:rsid w:val="00787773"/>
    <w:rsid w:val="00790EB1"/>
    <w:rsid w:val="00792104"/>
    <w:rsid w:val="00793EDE"/>
    <w:rsid w:val="00794184"/>
    <w:rsid w:val="00794DF8"/>
    <w:rsid w:val="00794FA1"/>
    <w:rsid w:val="00795999"/>
    <w:rsid w:val="007961D6"/>
    <w:rsid w:val="007A028B"/>
    <w:rsid w:val="007A1B9F"/>
    <w:rsid w:val="007A1BFD"/>
    <w:rsid w:val="007A3204"/>
    <w:rsid w:val="007A3D9E"/>
    <w:rsid w:val="007A4232"/>
    <w:rsid w:val="007A4549"/>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1E8"/>
    <w:rsid w:val="007B6AF8"/>
    <w:rsid w:val="007B7608"/>
    <w:rsid w:val="007B7844"/>
    <w:rsid w:val="007B7B84"/>
    <w:rsid w:val="007C00CD"/>
    <w:rsid w:val="007C0456"/>
    <w:rsid w:val="007C1E7C"/>
    <w:rsid w:val="007C21DE"/>
    <w:rsid w:val="007C32D2"/>
    <w:rsid w:val="007C4163"/>
    <w:rsid w:val="007C46FC"/>
    <w:rsid w:val="007C4C91"/>
    <w:rsid w:val="007C4D72"/>
    <w:rsid w:val="007C4FF9"/>
    <w:rsid w:val="007C5DD9"/>
    <w:rsid w:val="007C684F"/>
    <w:rsid w:val="007C6A99"/>
    <w:rsid w:val="007C700E"/>
    <w:rsid w:val="007C7418"/>
    <w:rsid w:val="007C7BAF"/>
    <w:rsid w:val="007D003F"/>
    <w:rsid w:val="007D0651"/>
    <w:rsid w:val="007D0C2C"/>
    <w:rsid w:val="007D0D5E"/>
    <w:rsid w:val="007D106A"/>
    <w:rsid w:val="007D3254"/>
    <w:rsid w:val="007D45A5"/>
    <w:rsid w:val="007D564C"/>
    <w:rsid w:val="007D6C19"/>
    <w:rsid w:val="007D6D01"/>
    <w:rsid w:val="007D7216"/>
    <w:rsid w:val="007E03ED"/>
    <w:rsid w:val="007E0757"/>
    <w:rsid w:val="007E0D68"/>
    <w:rsid w:val="007E1A08"/>
    <w:rsid w:val="007E392A"/>
    <w:rsid w:val="007E73BB"/>
    <w:rsid w:val="007E7C45"/>
    <w:rsid w:val="007E7EB2"/>
    <w:rsid w:val="007E7FB5"/>
    <w:rsid w:val="007F03D0"/>
    <w:rsid w:val="007F27D8"/>
    <w:rsid w:val="007F3171"/>
    <w:rsid w:val="007F32E7"/>
    <w:rsid w:val="007F3B3E"/>
    <w:rsid w:val="007F4675"/>
    <w:rsid w:val="007F70FF"/>
    <w:rsid w:val="007F7B59"/>
    <w:rsid w:val="007F7E6F"/>
    <w:rsid w:val="00801852"/>
    <w:rsid w:val="008022CE"/>
    <w:rsid w:val="00802728"/>
    <w:rsid w:val="00802E13"/>
    <w:rsid w:val="00803091"/>
    <w:rsid w:val="008037FA"/>
    <w:rsid w:val="00803A36"/>
    <w:rsid w:val="00804743"/>
    <w:rsid w:val="008049A1"/>
    <w:rsid w:val="008063CC"/>
    <w:rsid w:val="00806430"/>
    <w:rsid w:val="00807181"/>
    <w:rsid w:val="00807380"/>
    <w:rsid w:val="00807AE1"/>
    <w:rsid w:val="00810280"/>
    <w:rsid w:val="00810629"/>
    <w:rsid w:val="00811C74"/>
    <w:rsid w:val="00812BF0"/>
    <w:rsid w:val="00814579"/>
    <w:rsid w:val="00814E77"/>
    <w:rsid w:val="00815605"/>
    <w:rsid w:val="008162D8"/>
    <w:rsid w:val="008167F1"/>
    <w:rsid w:val="008175B8"/>
    <w:rsid w:val="0081767F"/>
    <w:rsid w:val="00817CA0"/>
    <w:rsid w:val="008203A4"/>
    <w:rsid w:val="008212B4"/>
    <w:rsid w:val="008217CE"/>
    <w:rsid w:val="00821F5B"/>
    <w:rsid w:val="008222D3"/>
    <w:rsid w:val="008223E0"/>
    <w:rsid w:val="00822B45"/>
    <w:rsid w:val="00822DA8"/>
    <w:rsid w:val="00823742"/>
    <w:rsid w:val="008242D1"/>
    <w:rsid w:val="008250AB"/>
    <w:rsid w:val="00825505"/>
    <w:rsid w:val="008257F6"/>
    <w:rsid w:val="00825923"/>
    <w:rsid w:val="008305AA"/>
    <w:rsid w:val="00830A50"/>
    <w:rsid w:val="00830F49"/>
    <w:rsid w:val="00831DB5"/>
    <w:rsid w:val="00832A37"/>
    <w:rsid w:val="00833415"/>
    <w:rsid w:val="00833787"/>
    <w:rsid w:val="00834554"/>
    <w:rsid w:val="00834B3A"/>
    <w:rsid w:val="00834BAC"/>
    <w:rsid w:val="00834CF4"/>
    <w:rsid w:val="00834E6C"/>
    <w:rsid w:val="00834F6F"/>
    <w:rsid w:val="00835D2C"/>
    <w:rsid w:val="008363E8"/>
    <w:rsid w:val="00836E4B"/>
    <w:rsid w:val="00837797"/>
    <w:rsid w:val="00840A98"/>
    <w:rsid w:val="00841535"/>
    <w:rsid w:val="0084370B"/>
    <w:rsid w:val="00843731"/>
    <w:rsid w:val="00844E1A"/>
    <w:rsid w:val="0084548E"/>
    <w:rsid w:val="00845E01"/>
    <w:rsid w:val="00846976"/>
    <w:rsid w:val="00846B85"/>
    <w:rsid w:val="00846E99"/>
    <w:rsid w:val="00847E89"/>
    <w:rsid w:val="008501D6"/>
    <w:rsid w:val="00850BA1"/>
    <w:rsid w:val="00851835"/>
    <w:rsid w:val="00852E20"/>
    <w:rsid w:val="00852FDD"/>
    <w:rsid w:val="00853079"/>
    <w:rsid w:val="00853E7D"/>
    <w:rsid w:val="00855338"/>
    <w:rsid w:val="00857759"/>
    <w:rsid w:val="0086007F"/>
    <w:rsid w:val="00860530"/>
    <w:rsid w:val="00860B4E"/>
    <w:rsid w:val="0086181E"/>
    <w:rsid w:val="00861C76"/>
    <w:rsid w:val="00862082"/>
    <w:rsid w:val="00862D3C"/>
    <w:rsid w:val="00863596"/>
    <w:rsid w:val="008636CF"/>
    <w:rsid w:val="00864715"/>
    <w:rsid w:val="00865200"/>
    <w:rsid w:val="0086586C"/>
    <w:rsid w:val="008658EB"/>
    <w:rsid w:val="00866DAB"/>
    <w:rsid w:val="00866DAD"/>
    <w:rsid w:val="00866E9D"/>
    <w:rsid w:val="008679E0"/>
    <w:rsid w:val="00867EB2"/>
    <w:rsid w:val="00870152"/>
    <w:rsid w:val="00871264"/>
    <w:rsid w:val="0087158C"/>
    <w:rsid w:val="00871AF7"/>
    <w:rsid w:val="008723BC"/>
    <w:rsid w:val="008729F0"/>
    <w:rsid w:val="00872CDB"/>
    <w:rsid w:val="00873447"/>
    <w:rsid w:val="0087358C"/>
    <w:rsid w:val="008737C3"/>
    <w:rsid w:val="00873D3C"/>
    <w:rsid w:val="00873E71"/>
    <w:rsid w:val="00874100"/>
    <w:rsid w:val="00874994"/>
    <w:rsid w:val="00874A70"/>
    <w:rsid w:val="008750E0"/>
    <w:rsid w:val="00876455"/>
    <w:rsid w:val="0087647E"/>
    <w:rsid w:val="00877100"/>
    <w:rsid w:val="008771D7"/>
    <w:rsid w:val="00877AB2"/>
    <w:rsid w:val="00880274"/>
    <w:rsid w:val="00880CAB"/>
    <w:rsid w:val="008816D8"/>
    <w:rsid w:val="008818C9"/>
    <w:rsid w:val="00881C27"/>
    <w:rsid w:val="008820B6"/>
    <w:rsid w:val="00882C44"/>
    <w:rsid w:val="008833EC"/>
    <w:rsid w:val="008859DD"/>
    <w:rsid w:val="00886205"/>
    <w:rsid w:val="00886E79"/>
    <w:rsid w:val="00887528"/>
    <w:rsid w:val="00887899"/>
    <w:rsid w:val="00890939"/>
    <w:rsid w:val="0089114A"/>
    <w:rsid w:val="00891AC2"/>
    <w:rsid w:val="0089405C"/>
    <w:rsid w:val="00894F21"/>
    <w:rsid w:val="00895CF8"/>
    <w:rsid w:val="008967B2"/>
    <w:rsid w:val="00896E74"/>
    <w:rsid w:val="008A03DF"/>
    <w:rsid w:val="008A18A0"/>
    <w:rsid w:val="008A1FB6"/>
    <w:rsid w:val="008A3B9B"/>
    <w:rsid w:val="008A4207"/>
    <w:rsid w:val="008A54D3"/>
    <w:rsid w:val="008A5865"/>
    <w:rsid w:val="008A5CED"/>
    <w:rsid w:val="008A5D2A"/>
    <w:rsid w:val="008A6008"/>
    <w:rsid w:val="008A6ADC"/>
    <w:rsid w:val="008A75B3"/>
    <w:rsid w:val="008A7621"/>
    <w:rsid w:val="008A7B9E"/>
    <w:rsid w:val="008A7C6C"/>
    <w:rsid w:val="008B17FD"/>
    <w:rsid w:val="008B1BE6"/>
    <w:rsid w:val="008B2BB0"/>
    <w:rsid w:val="008B3788"/>
    <w:rsid w:val="008B4150"/>
    <w:rsid w:val="008B432B"/>
    <w:rsid w:val="008B4E07"/>
    <w:rsid w:val="008B4FFF"/>
    <w:rsid w:val="008B580B"/>
    <w:rsid w:val="008B625F"/>
    <w:rsid w:val="008B6758"/>
    <w:rsid w:val="008B6B0D"/>
    <w:rsid w:val="008B74C1"/>
    <w:rsid w:val="008C0D5C"/>
    <w:rsid w:val="008C12C5"/>
    <w:rsid w:val="008C2D00"/>
    <w:rsid w:val="008C2E8B"/>
    <w:rsid w:val="008C34A5"/>
    <w:rsid w:val="008C3819"/>
    <w:rsid w:val="008C3F71"/>
    <w:rsid w:val="008C4AFF"/>
    <w:rsid w:val="008C4D65"/>
    <w:rsid w:val="008C55B4"/>
    <w:rsid w:val="008C598D"/>
    <w:rsid w:val="008C5BED"/>
    <w:rsid w:val="008C5ECF"/>
    <w:rsid w:val="008C60A1"/>
    <w:rsid w:val="008C617A"/>
    <w:rsid w:val="008C693B"/>
    <w:rsid w:val="008D07C6"/>
    <w:rsid w:val="008D15C1"/>
    <w:rsid w:val="008D1AE3"/>
    <w:rsid w:val="008D1CD9"/>
    <w:rsid w:val="008D26DC"/>
    <w:rsid w:val="008D2CD0"/>
    <w:rsid w:val="008D40CA"/>
    <w:rsid w:val="008D4AAE"/>
    <w:rsid w:val="008D54C0"/>
    <w:rsid w:val="008D5711"/>
    <w:rsid w:val="008D6748"/>
    <w:rsid w:val="008D75C1"/>
    <w:rsid w:val="008E045D"/>
    <w:rsid w:val="008E11CC"/>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5E7"/>
    <w:rsid w:val="008F664F"/>
    <w:rsid w:val="008F7D0C"/>
    <w:rsid w:val="0090048C"/>
    <w:rsid w:val="00900FB3"/>
    <w:rsid w:val="0090134C"/>
    <w:rsid w:val="009014B4"/>
    <w:rsid w:val="009016B6"/>
    <w:rsid w:val="009017A8"/>
    <w:rsid w:val="009031DF"/>
    <w:rsid w:val="00903683"/>
    <w:rsid w:val="009045C2"/>
    <w:rsid w:val="009047FF"/>
    <w:rsid w:val="00904C88"/>
    <w:rsid w:val="00904CFB"/>
    <w:rsid w:val="00904D66"/>
    <w:rsid w:val="00907366"/>
    <w:rsid w:val="009079E1"/>
    <w:rsid w:val="00907AD4"/>
    <w:rsid w:val="00910FDC"/>
    <w:rsid w:val="0091161E"/>
    <w:rsid w:val="00912A8A"/>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072"/>
    <w:rsid w:val="0093242B"/>
    <w:rsid w:val="0093246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849"/>
    <w:rsid w:val="009439C2"/>
    <w:rsid w:val="00943AB6"/>
    <w:rsid w:val="00944658"/>
    <w:rsid w:val="00945B5D"/>
    <w:rsid w:val="00945DFC"/>
    <w:rsid w:val="00945E7F"/>
    <w:rsid w:val="00946385"/>
    <w:rsid w:val="00946A8F"/>
    <w:rsid w:val="0094710F"/>
    <w:rsid w:val="009471D6"/>
    <w:rsid w:val="00947B3A"/>
    <w:rsid w:val="00947B4B"/>
    <w:rsid w:val="00947CA8"/>
    <w:rsid w:val="00950567"/>
    <w:rsid w:val="0095112D"/>
    <w:rsid w:val="0095191A"/>
    <w:rsid w:val="00951B8A"/>
    <w:rsid w:val="00952F1B"/>
    <w:rsid w:val="00952F92"/>
    <w:rsid w:val="00952FBC"/>
    <w:rsid w:val="0095410B"/>
    <w:rsid w:val="009541A0"/>
    <w:rsid w:val="00954F29"/>
    <w:rsid w:val="00955133"/>
    <w:rsid w:val="009554FB"/>
    <w:rsid w:val="00955917"/>
    <w:rsid w:val="00955B78"/>
    <w:rsid w:val="00956097"/>
    <w:rsid w:val="0095645B"/>
    <w:rsid w:val="00956FC1"/>
    <w:rsid w:val="00957017"/>
    <w:rsid w:val="0095716A"/>
    <w:rsid w:val="00957171"/>
    <w:rsid w:val="00957457"/>
    <w:rsid w:val="009576BD"/>
    <w:rsid w:val="00960E3F"/>
    <w:rsid w:val="009624B2"/>
    <w:rsid w:val="00962C99"/>
    <w:rsid w:val="00963205"/>
    <w:rsid w:val="00963254"/>
    <w:rsid w:val="009636EB"/>
    <w:rsid w:val="00964193"/>
    <w:rsid w:val="009651AA"/>
    <w:rsid w:val="009655AE"/>
    <w:rsid w:val="00965891"/>
    <w:rsid w:val="00966183"/>
    <w:rsid w:val="0096626F"/>
    <w:rsid w:val="00966354"/>
    <w:rsid w:val="00966561"/>
    <w:rsid w:val="009672E8"/>
    <w:rsid w:val="0096779B"/>
    <w:rsid w:val="00967A37"/>
    <w:rsid w:val="0097000B"/>
    <w:rsid w:val="0097034F"/>
    <w:rsid w:val="009704A8"/>
    <w:rsid w:val="009710C4"/>
    <w:rsid w:val="009711E7"/>
    <w:rsid w:val="00971518"/>
    <w:rsid w:val="0097218A"/>
    <w:rsid w:val="0097221C"/>
    <w:rsid w:val="009729D7"/>
    <w:rsid w:val="00973803"/>
    <w:rsid w:val="009745E7"/>
    <w:rsid w:val="009773FE"/>
    <w:rsid w:val="00977FE3"/>
    <w:rsid w:val="00980240"/>
    <w:rsid w:val="00980D8B"/>
    <w:rsid w:val="00980FD9"/>
    <w:rsid w:val="00981081"/>
    <w:rsid w:val="00981342"/>
    <w:rsid w:val="00981A7E"/>
    <w:rsid w:val="0098270E"/>
    <w:rsid w:val="0098517E"/>
    <w:rsid w:val="009851D3"/>
    <w:rsid w:val="00985AAF"/>
    <w:rsid w:val="00985AFF"/>
    <w:rsid w:val="00986804"/>
    <w:rsid w:val="00987154"/>
    <w:rsid w:val="0098722F"/>
    <w:rsid w:val="00987E67"/>
    <w:rsid w:val="00987F27"/>
    <w:rsid w:val="009918A2"/>
    <w:rsid w:val="0099284C"/>
    <w:rsid w:val="009930FA"/>
    <w:rsid w:val="00995787"/>
    <w:rsid w:val="00995F0B"/>
    <w:rsid w:val="00996350"/>
    <w:rsid w:val="009967E3"/>
    <w:rsid w:val="00997A39"/>
    <w:rsid w:val="009A069C"/>
    <w:rsid w:val="009A1269"/>
    <w:rsid w:val="009A2F3E"/>
    <w:rsid w:val="009A491D"/>
    <w:rsid w:val="009A4A5C"/>
    <w:rsid w:val="009A4CFE"/>
    <w:rsid w:val="009A54D3"/>
    <w:rsid w:val="009A6641"/>
    <w:rsid w:val="009A685E"/>
    <w:rsid w:val="009A6E8E"/>
    <w:rsid w:val="009A7682"/>
    <w:rsid w:val="009B0543"/>
    <w:rsid w:val="009B08CD"/>
    <w:rsid w:val="009B12C4"/>
    <w:rsid w:val="009B1387"/>
    <w:rsid w:val="009B1498"/>
    <w:rsid w:val="009B17DC"/>
    <w:rsid w:val="009B317C"/>
    <w:rsid w:val="009B3CA9"/>
    <w:rsid w:val="009B46AF"/>
    <w:rsid w:val="009B4A48"/>
    <w:rsid w:val="009B5104"/>
    <w:rsid w:val="009B5128"/>
    <w:rsid w:val="009B561A"/>
    <w:rsid w:val="009B5EC3"/>
    <w:rsid w:val="009B6241"/>
    <w:rsid w:val="009B64F5"/>
    <w:rsid w:val="009B6537"/>
    <w:rsid w:val="009B6C24"/>
    <w:rsid w:val="009B7569"/>
    <w:rsid w:val="009B77AD"/>
    <w:rsid w:val="009C03C6"/>
    <w:rsid w:val="009C064D"/>
    <w:rsid w:val="009C20FE"/>
    <w:rsid w:val="009C2600"/>
    <w:rsid w:val="009C3394"/>
    <w:rsid w:val="009C3E9C"/>
    <w:rsid w:val="009C4858"/>
    <w:rsid w:val="009C4AE8"/>
    <w:rsid w:val="009C4B4D"/>
    <w:rsid w:val="009C5275"/>
    <w:rsid w:val="009C54B9"/>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165D"/>
    <w:rsid w:val="009D48B4"/>
    <w:rsid w:val="009D5C65"/>
    <w:rsid w:val="009D71EF"/>
    <w:rsid w:val="009D72B5"/>
    <w:rsid w:val="009D73A8"/>
    <w:rsid w:val="009D77EF"/>
    <w:rsid w:val="009D7D39"/>
    <w:rsid w:val="009D7E4B"/>
    <w:rsid w:val="009D7F9C"/>
    <w:rsid w:val="009E012E"/>
    <w:rsid w:val="009E015B"/>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481"/>
    <w:rsid w:val="009F7945"/>
    <w:rsid w:val="009F79DE"/>
    <w:rsid w:val="009F7DE3"/>
    <w:rsid w:val="00A00D13"/>
    <w:rsid w:val="00A01068"/>
    <w:rsid w:val="00A0191A"/>
    <w:rsid w:val="00A01A61"/>
    <w:rsid w:val="00A01C43"/>
    <w:rsid w:val="00A026F3"/>
    <w:rsid w:val="00A02709"/>
    <w:rsid w:val="00A0336D"/>
    <w:rsid w:val="00A042AA"/>
    <w:rsid w:val="00A043B1"/>
    <w:rsid w:val="00A05045"/>
    <w:rsid w:val="00A05DD9"/>
    <w:rsid w:val="00A05EA9"/>
    <w:rsid w:val="00A0604C"/>
    <w:rsid w:val="00A06226"/>
    <w:rsid w:val="00A065D7"/>
    <w:rsid w:val="00A070B7"/>
    <w:rsid w:val="00A07EAA"/>
    <w:rsid w:val="00A07FAA"/>
    <w:rsid w:val="00A103B0"/>
    <w:rsid w:val="00A12894"/>
    <w:rsid w:val="00A130EB"/>
    <w:rsid w:val="00A13454"/>
    <w:rsid w:val="00A13F8D"/>
    <w:rsid w:val="00A143AF"/>
    <w:rsid w:val="00A207CB"/>
    <w:rsid w:val="00A20820"/>
    <w:rsid w:val="00A20965"/>
    <w:rsid w:val="00A20D4A"/>
    <w:rsid w:val="00A216B6"/>
    <w:rsid w:val="00A21D06"/>
    <w:rsid w:val="00A22068"/>
    <w:rsid w:val="00A220B0"/>
    <w:rsid w:val="00A22BAB"/>
    <w:rsid w:val="00A23168"/>
    <w:rsid w:val="00A2323F"/>
    <w:rsid w:val="00A236D1"/>
    <w:rsid w:val="00A2433F"/>
    <w:rsid w:val="00A2436A"/>
    <w:rsid w:val="00A24682"/>
    <w:rsid w:val="00A2496A"/>
    <w:rsid w:val="00A24BD5"/>
    <w:rsid w:val="00A251B3"/>
    <w:rsid w:val="00A25CE1"/>
    <w:rsid w:val="00A25ED0"/>
    <w:rsid w:val="00A2675C"/>
    <w:rsid w:val="00A269FE"/>
    <w:rsid w:val="00A2752D"/>
    <w:rsid w:val="00A303AF"/>
    <w:rsid w:val="00A31510"/>
    <w:rsid w:val="00A32C60"/>
    <w:rsid w:val="00A335D7"/>
    <w:rsid w:val="00A33D17"/>
    <w:rsid w:val="00A34474"/>
    <w:rsid w:val="00A34670"/>
    <w:rsid w:val="00A34C82"/>
    <w:rsid w:val="00A34D6D"/>
    <w:rsid w:val="00A34FB0"/>
    <w:rsid w:val="00A356D1"/>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357"/>
    <w:rsid w:val="00A444BA"/>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371B"/>
    <w:rsid w:val="00A646D3"/>
    <w:rsid w:val="00A655DB"/>
    <w:rsid w:val="00A65C60"/>
    <w:rsid w:val="00A6602E"/>
    <w:rsid w:val="00A66600"/>
    <w:rsid w:val="00A66685"/>
    <w:rsid w:val="00A70B14"/>
    <w:rsid w:val="00A72A33"/>
    <w:rsid w:val="00A73136"/>
    <w:rsid w:val="00A73441"/>
    <w:rsid w:val="00A7401E"/>
    <w:rsid w:val="00A74884"/>
    <w:rsid w:val="00A754D6"/>
    <w:rsid w:val="00A75E60"/>
    <w:rsid w:val="00A75EFD"/>
    <w:rsid w:val="00A75FAE"/>
    <w:rsid w:val="00A777EB"/>
    <w:rsid w:val="00A80968"/>
    <w:rsid w:val="00A81D1A"/>
    <w:rsid w:val="00A82208"/>
    <w:rsid w:val="00A8229A"/>
    <w:rsid w:val="00A82490"/>
    <w:rsid w:val="00A82805"/>
    <w:rsid w:val="00A8424D"/>
    <w:rsid w:val="00A84255"/>
    <w:rsid w:val="00A8431C"/>
    <w:rsid w:val="00A85831"/>
    <w:rsid w:val="00A85B84"/>
    <w:rsid w:val="00A85CAA"/>
    <w:rsid w:val="00A86785"/>
    <w:rsid w:val="00A86B7C"/>
    <w:rsid w:val="00A8775B"/>
    <w:rsid w:val="00A87FA8"/>
    <w:rsid w:val="00A905C3"/>
    <w:rsid w:val="00A90FEF"/>
    <w:rsid w:val="00A91331"/>
    <w:rsid w:val="00A92082"/>
    <w:rsid w:val="00A9214F"/>
    <w:rsid w:val="00A92601"/>
    <w:rsid w:val="00A931DE"/>
    <w:rsid w:val="00A93895"/>
    <w:rsid w:val="00A944D8"/>
    <w:rsid w:val="00A95505"/>
    <w:rsid w:val="00A95820"/>
    <w:rsid w:val="00A95944"/>
    <w:rsid w:val="00A9676F"/>
    <w:rsid w:val="00A96D7A"/>
    <w:rsid w:val="00A9764B"/>
    <w:rsid w:val="00AA0804"/>
    <w:rsid w:val="00AA0830"/>
    <w:rsid w:val="00AA08CF"/>
    <w:rsid w:val="00AA08ED"/>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5E9"/>
    <w:rsid w:val="00AB1E85"/>
    <w:rsid w:val="00AB2829"/>
    <w:rsid w:val="00AB2A71"/>
    <w:rsid w:val="00AB37B9"/>
    <w:rsid w:val="00AB38A5"/>
    <w:rsid w:val="00AB4CF1"/>
    <w:rsid w:val="00AB4FE7"/>
    <w:rsid w:val="00AB5161"/>
    <w:rsid w:val="00AB5333"/>
    <w:rsid w:val="00AB6378"/>
    <w:rsid w:val="00AB64B4"/>
    <w:rsid w:val="00AB680E"/>
    <w:rsid w:val="00AC1449"/>
    <w:rsid w:val="00AC2071"/>
    <w:rsid w:val="00AC2AF6"/>
    <w:rsid w:val="00AC2B1D"/>
    <w:rsid w:val="00AC2D19"/>
    <w:rsid w:val="00AC344C"/>
    <w:rsid w:val="00AC53B9"/>
    <w:rsid w:val="00AC5A8C"/>
    <w:rsid w:val="00AC5D76"/>
    <w:rsid w:val="00AC6A4F"/>
    <w:rsid w:val="00AC7019"/>
    <w:rsid w:val="00AC7B7C"/>
    <w:rsid w:val="00AC7F37"/>
    <w:rsid w:val="00AD07F2"/>
    <w:rsid w:val="00AD17AF"/>
    <w:rsid w:val="00AD17CF"/>
    <w:rsid w:val="00AD17E8"/>
    <w:rsid w:val="00AD18D4"/>
    <w:rsid w:val="00AD2B6F"/>
    <w:rsid w:val="00AD3156"/>
    <w:rsid w:val="00AD34E7"/>
    <w:rsid w:val="00AD440B"/>
    <w:rsid w:val="00AD456E"/>
    <w:rsid w:val="00AD539B"/>
    <w:rsid w:val="00AD6188"/>
    <w:rsid w:val="00AD63C2"/>
    <w:rsid w:val="00AD7112"/>
    <w:rsid w:val="00AE0B76"/>
    <w:rsid w:val="00AE114C"/>
    <w:rsid w:val="00AE1C7B"/>
    <w:rsid w:val="00AE1E7B"/>
    <w:rsid w:val="00AE24A7"/>
    <w:rsid w:val="00AE2727"/>
    <w:rsid w:val="00AE2B11"/>
    <w:rsid w:val="00AE2B8A"/>
    <w:rsid w:val="00AE37FB"/>
    <w:rsid w:val="00AE47A8"/>
    <w:rsid w:val="00AE48B2"/>
    <w:rsid w:val="00AE4D8E"/>
    <w:rsid w:val="00AE4E00"/>
    <w:rsid w:val="00AE61FD"/>
    <w:rsid w:val="00AE66C3"/>
    <w:rsid w:val="00AF07C0"/>
    <w:rsid w:val="00AF11C6"/>
    <w:rsid w:val="00AF1737"/>
    <w:rsid w:val="00AF2D44"/>
    <w:rsid w:val="00AF304C"/>
    <w:rsid w:val="00AF4304"/>
    <w:rsid w:val="00AF477D"/>
    <w:rsid w:val="00AF4832"/>
    <w:rsid w:val="00AF48FA"/>
    <w:rsid w:val="00AF4FFA"/>
    <w:rsid w:val="00AF5089"/>
    <w:rsid w:val="00AF55F9"/>
    <w:rsid w:val="00AF5A78"/>
    <w:rsid w:val="00AF6DA3"/>
    <w:rsid w:val="00AF70EC"/>
    <w:rsid w:val="00AF7497"/>
    <w:rsid w:val="00AF7A58"/>
    <w:rsid w:val="00AF7A59"/>
    <w:rsid w:val="00AF7ABE"/>
    <w:rsid w:val="00AF7ADF"/>
    <w:rsid w:val="00AF7CAD"/>
    <w:rsid w:val="00B006D8"/>
    <w:rsid w:val="00B006E1"/>
    <w:rsid w:val="00B00EF2"/>
    <w:rsid w:val="00B016E6"/>
    <w:rsid w:val="00B01CD2"/>
    <w:rsid w:val="00B02334"/>
    <w:rsid w:val="00B02F6D"/>
    <w:rsid w:val="00B0385B"/>
    <w:rsid w:val="00B04A91"/>
    <w:rsid w:val="00B04BAA"/>
    <w:rsid w:val="00B056C6"/>
    <w:rsid w:val="00B05937"/>
    <w:rsid w:val="00B05A58"/>
    <w:rsid w:val="00B071D9"/>
    <w:rsid w:val="00B07EB5"/>
    <w:rsid w:val="00B10B7D"/>
    <w:rsid w:val="00B10C9F"/>
    <w:rsid w:val="00B1178B"/>
    <w:rsid w:val="00B12084"/>
    <w:rsid w:val="00B12099"/>
    <w:rsid w:val="00B1250B"/>
    <w:rsid w:val="00B127BF"/>
    <w:rsid w:val="00B14795"/>
    <w:rsid w:val="00B1563C"/>
    <w:rsid w:val="00B15DBB"/>
    <w:rsid w:val="00B17042"/>
    <w:rsid w:val="00B17374"/>
    <w:rsid w:val="00B2044E"/>
    <w:rsid w:val="00B20A39"/>
    <w:rsid w:val="00B20DE1"/>
    <w:rsid w:val="00B21DF4"/>
    <w:rsid w:val="00B22499"/>
    <w:rsid w:val="00B22E4A"/>
    <w:rsid w:val="00B22F83"/>
    <w:rsid w:val="00B238C8"/>
    <w:rsid w:val="00B241EF"/>
    <w:rsid w:val="00B24CFE"/>
    <w:rsid w:val="00B269B1"/>
    <w:rsid w:val="00B31824"/>
    <w:rsid w:val="00B32DB5"/>
    <w:rsid w:val="00B32DDF"/>
    <w:rsid w:val="00B32EE6"/>
    <w:rsid w:val="00B3413D"/>
    <w:rsid w:val="00B3463F"/>
    <w:rsid w:val="00B34A3A"/>
    <w:rsid w:val="00B34EFE"/>
    <w:rsid w:val="00B3572C"/>
    <w:rsid w:val="00B36865"/>
    <w:rsid w:val="00B37786"/>
    <w:rsid w:val="00B379C9"/>
    <w:rsid w:val="00B4099B"/>
    <w:rsid w:val="00B40AD8"/>
    <w:rsid w:val="00B41D46"/>
    <w:rsid w:val="00B41EA8"/>
    <w:rsid w:val="00B424D1"/>
    <w:rsid w:val="00B443E4"/>
    <w:rsid w:val="00B4464E"/>
    <w:rsid w:val="00B44D5A"/>
    <w:rsid w:val="00B451C2"/>
    <w:rsid w:val="00B4536F"/>
    <w:rsid w:val="00B45D5E"/>
    <w:rsid w:val="00B46702"/>
    <w:rsid w:val="00B47EDF"/>
    <w:rsid w:val="00B51286"/>
    <w:rsid w:val="00B51D68"/>
    <w:rsid w:val="00B52798"/>
    <w:rsid w:val="00B53857"/>
    <w:rsid w:val="00B548E5"/>
    <w:rsid w:val="00B54B0F"/>
    <w:rsid w:val="00B561EF"/>
    <w:rsid w:val="00B57351"/>
    <w:rsid w:val="00B57687"/>
    <w:rsid w:val="00B57A1B"/>
    <w:rsid w:val="00B605F3"/>
    <w:rsid w:val="00B61456"/>
    <w:rsid w:val="00B61B53"/>
    <w:rsid w:val="00B62571"/>
    <w:rsid w:val="00B63245"/>
    <w:rsid w:val="00B63547"/>
    <w:rsid w:val="00B63988"/>
    <w:rsid w:val="00B64448"/>
    <w:rsid w:val="00B64515"/>
    <w:rsid w:val="00B646C0"/>
    <w:rsid w:val="00B64BA7"/>
    <w:rsid w:val="00B64FD2"/>
    <w:rsid w:val="00B65159"/>
    <w:rsid w:val="00B654A5"/>
    <w:rsid w:val="00B657AF"/>
    <w:rsid w:val="00B65981"/>
    <w:rsid w:val="00B66194"/>
    <w:rsid w:val="00B67AC7"/>
    <w:rsid w:val="00B70258"/>
    <w:rsid w:val="00B70F82"/>
    <w:rsid w:val="00B7114C"/>
    <w:rsid w:val="00B7229E"/>
    <w:rsid w:val="00B7263F"/>
    <w:rsid w:val="00B72A19"/>
    <w:rsid w:val="00B73218"/>
    <w:rsid w:val="00B73373"/>
    <w:rsid w:val="00B7376B"/>
    <w:rsid w:val="00B73903"/>
    <w:rsid w:val="00B73B9C"/>
    <w:rsid w:val="00B74B3C"/>
    <w:rsid w:val="00B77920"/>
    <w:rsid w:val="00B77A45"/>
    <w:rsid w:val="00B77A5D"/>
    <w:rsid w:val="00B80064"/>
    <w:rsid w:val="00B806EC"/>
    <w:rsid w:val="00B8149B"/>
    <w:rsid w:val="00B81FED"/>
    <w:rsid w:val="00B821C0"/>
    <w:rsid w:val="00B826B3"/>
    <w:rsid w:val="00B82745"/>
    <w:rsid w:val="00B83673"/>
    <w:rsid w:val="00B83B9F"/>
    <w:rsid w:val="00B83F2E"/>
    <w:rsid w:val="00B843CF"/>
    <w:rsid w:val="00B85AFC"/>
    <w:rsid w:val="00B85DE2"/>
    <w:rsid w:val="00B8632D"/>
    <w:rsid w:val="00B86C60"/>
    <w:rsid w:val="00B86EB1"/>
    <w:rsid w:val="00B8765C"/>
    <w:rsid w:val="00B87BF8"/>
    <w:rsid w:val="00B87C2C"/>
    <w:rsid w:val="00B87D48"/>
    <w:rsid w:val="00B90C01"/>
    <w:rsid w:val="00B90D0D"/>
    <w:rsid w:val="00B91DB3"/>
    <w:rsid w:val="00B928C7"/>
    <w:rsid w:val="00B94579"/>
    <w:rsid w:val="00B94A89"/>
    <w:rsid w:val="00B958E3"/>
    <w:rsid w:val="00B96297"/>
    <w:rsid w:val="00B96B20"/>
    <w:rsid w:val="00B96D4B"/>
    <w:rsid w:val="00B97C10"/>
    <w:rsid w:val="00BA03C4"/>
    <w:rsid w:val="00BA05DF"/>
    <w:rsid w:val="00BA10BA"/>
    <w:rsid w:val="00BA2710"/>
    <w:rsid w:val="00BA2A2B"/>
    <w:rsid w:val="00BA2F15"/>
    <w:rsid w:val="00BA3F40"/>
    <w:rsid w:val="00BA403A"/>
    <w:rsid w:val="00BA4660"/>
    <w:rsid w:val="00BA6299"/>
    <w:rsid w:val="00BA6A8B"/>
    <w:rsid w:val="00BA7765"/>
    <w:rsid w:val="00BA792C"/>
    <w:rsid w:val="00BB0956"/>
    <w:rsid w:val="00BB0DC1"/>
    <w:rsid w:val="00BB13A2"/>
    <w:rsid w:val="00BB1565"/>
    <w:rsid w:val="00BB1784"/>
    <w:rsid w:val="00BB1A5F"/>
    <w:rsid w:val="00BB2039"/>
    <w:rsid w:val="00BB2614"/>
    <w:rsid w:val="00BB26A4"/>
    <w:rsid w:val="00BB2DD4"/>
    <w:rsid w:val="00BB30A5"/>
    <w:rsid w:val="00BB4E29"/>
    <w:rsid w:val="00BB50B6"/>
    <w:rsid w:val="00BB5D7E"/>
    <w:rsid w:val="00BB606C"/>
    <w:rsid w:val="00BB67D1"/>
    <w:rsid w:val="00BC0329"/>
    <w:rsid w:val="00BC0755"/>
    <w:rsid w:val="00BC09A7"/>
    <w:rsid w:val="00BC1024"/>
    <w:rsid w:val="00BC1FC9"/>
    <w:rsid w:val="00BC4060"/>
    <w:rsid w:val="00BC43D3"/>
    <w:rsid w:val="00BC4507"/>
    <w:rsid w:val="00BC63D0"/>
    <w:rsid w:val="00BC66E9"/>
    <w:rsid w:val="00BC679F"/>
    <w:rsid w:val="00BC7961"/>
    <w:rsid w:val="00BD06EF"/>
    <w:rsid w:val="00BD072A"/>
    <w:rsid w:val="00BD08A9"/>
    <w:rsid w:val="00BD0C48"/>
    <w:rsid w:val="00BD154E"/>
    <w:rsid w:val="00BD1BDD"/>
    <w:rsid w:val="00BD2771"/>
    <w:rsid w:val="00BD2E4B"/>
    <w:rsid w:val="00BD306B"/>
    <w:rsid w:val="00BD430C"/>
    <w:rsid w:val="00BD5F52"/>
    <w:rsid w:val="00BD61C0"/>
    <w:rsid w:val="00BD61CA"/>
    <w:rsid w:val="00BD67DE"/>
    <w:rsid w:val="00BD6A4C"/>
    <w:rsid w:val="00BD6DEB"/>
    <w:rsid w:val="00BD7C98"/>
    <w:rsid w:val="00BD7F8E"/>
    <w:rsid w:val="00BE08BC"/>
    <w:rsid w:val="00BE0F9D"/>
    <w:rsid w:val="00BE1542"/>
    <w:rsid w:val="00BE15D5"/>
    <w:rsid w:val="00BE16E8"/>
    <w:rsid w:val="00BE17C8"/>
    <w:rsid w:val="00BE19E4"/>
    <w:rsid w:val="00BE1DEB"/>
    <w:rsid w:val="00BE2008"/>
    <w:rsid w:val="00BE255D"/>
    <w:rsid w:val="00BE2DD5"/>
    <w:rsid w:val="00BE3196"/>
    <w:rsid w:val="00BE3A36"/>
    <w:rsid w:val="00BE3F19"/>
    <w:rsid w:val="00BE4665"/>
    <w:rsid w:val="00BE5FF6"/>
    <w:rsid w:val="00BE638D"/>
    <w:rsid w:val="00BE6602"/>
    <w:rsid w:val="00BE69BE"/>
    <w:rsid w:val="00BE7F7B"/>
    <w:rsid w:val="00BF0628"/>
    <w:rsid w:val="00BF117C"/>
    <w:rsid w:val="00BF1500"/>
    <w:rsid w:val="00BF1508"/>
    <w:rsid w:val="00BF215A"/>
    <w:rsid w:val="00BF2653"/>
    <w:rsid w:val="00BF28B6"/>
    <w:rsid w:val="00BF3B8B"/>
    <w:rsid w:val="00BF3BE3"/>
    <w:rsid w:val="00BF48D9"/>
    <w:rsid w:val="00BF4CF4"/>
    <w:rsid w:val="00BF542A"/>
    <w:rsid w:val="00BF6706"/>
    <w:rsid w:val="00BF739B"/>
    <w:rsid w:val="00BF79D0"/>
    <w:rsid w:val="00C005E0"/>
    <w:rsid w:val="00C009E0"/>
    <w:rsid w:val="00C00F12"/>
    <w:rsid w:val="00C00FF6"/>
    <w:rsid w:val="00C01489"/>
    <w:rsid w:val="00C023DC"/>
    <w:rsid w:val="00C02742"/>
    <w:rsid w:val="00C02850"/>
    <w:rsid w:val="00C02BE4"/>
    <w:rsid w:val="00C02C2E"/>
    <w:rsid w:val="00C03161"/>
    <w:rsid w:val="00C0378A"/>
    <w:rsid w:val="00C03C68"/>
    <w:rsid w:val="00C03CBD"/>
    <w:rsid w:val="00C051B4"/>
    <w:rsid w:val="00C056F8"/>
    <w:rsid w:val="00C05CB8"/>
    <w:rsid w:val="00C05EBD"/>
    <w:rsid w:val="00C06848"/>
    <w:rsid w:val="00C10ACC"/>
    <w:rsid w:val="00C12237"/>
    <w:rsid w:val="00C12551"/>
    <w:rsid w:val="00C12CEF"/>
    <w:rsid w:val="00C13300"/>
    <w:rsid w:val="00C1391E"/>
    <w:rsid w:val="00C142DB"/>
    <w:rsid w:val="00C15AF6"/>
    <w:rsid w:val="00C15CC5"/>
    <w:rsid w:val="00C16E8B"/>
    <w:rsid w:val="00C175D1"/>
    <w:rsid w:val="00C2011E"/>
    <w:rsid w:val="00C20612"/>
    <w:rsid w:val="00C20C66"/>
    <w:rsid w:val="00C20DCF"/>
    <w:rsid w:val="00C211ED"/>
    <w:rsid w:val="00C21958"/>
    <w:rsid w:val="00C21C02"/>
    <w:rsid w:val="00C21DF8"/>
    <w:rsid w:val="00C222AA"/>
    <w:rsid w:val="00C22B5F"/>
    <w:rsid w:val="00C2384D"/>
    <w:rsid w:val="00C240AB"/>
    <w:rsid w:val="00C25115"/>
    <w:rsid w:val="00C25AFC"/>
    <w:rsid w:val="00C25B87"/>
    <w:rsid w:val="00C2618E"/>
    <w:rsid w:val="00C262BA"/>
    <w:rsid w:val="00C267DA"/>
    <w:rsid w:val="00C27790"/>
    <w:rsid w:val="00C303AE"/>
    <w:rsid w:val="00C3097C"/>
    <w:rsid w:val="00C30FDD"/>
    <w:rsid w:val="00C3179C"/>
    <w:rsid w:val="00C31C38"/>
    <w:rsid w:val="00C31E32"/>
    <w:rsid w:val="00C32185"/>
    <w:rsid w:val="00C3233F"/>
    <w:rsid w:val="00C32425"/>
    <w:rsid w:val="00C32561"/>
    <w:rsid w:val="00C32FCC"/>
    <w:rsid w:val="00C3339D"/>
    <w:rsid w:val="00C33B0A"/>
    <w:rsid w:val="00C368FA"/>
    <w:rsid w:val="00C369F8"/>
    <w:rsid w:val="00C40003"/>
    <w:rsid w:val="00C40416"/>
    <w:rsid w:val="00C40C19"/>
    <w:rsid w:val="00C41F6C"/>
    <w:rsid w:val="00C42403"/>
    <w:rsid w:val="00C432B1"/>
    <w:rsid w:val="00C43E20"/>
    <w:rsid w:val="00C44803"/>
    <w:rsid w:val="00C456F9"/>
    <w:rsid w:val="00C47E53"/>
    <w:rsid w:val="00C47FC6"/>
    <w:rsid w:val="00C506C6"/>
    <w:rsid w:val="00C5075A"/>
    <w:rsid w:val="00C517E3"/>
    <w:rsid w:val="00C52299"/>
    <w:rsid w:val="00C5351A"/>
    <w:rsid w:val="00C535C3"/>
    <w:rsid w:val="00C5393B"/>
    <w:rsid w:val="00C54383"/>
    <w:rsid w:val="00C54653"/>
    <w:rsid w:val="00C54734"/>
    <w:rsid w:val="00C54ACC"/>
    <w:rsid w:val="00C54D28"/>
    <w:rsid w:val="00C54EF4"/>
    <w:rsid w:val="00C55208"/>
    <w:rsid w:val="00C5540B"/>
    <w:rsid w:val="00C5562B"/>
    <w:rsid w:val="00C567F8"/>
    <w:rsid w:val="00C56D04"/>
    <w:rsid w:val="00C6021B"/>
    <w:rsid w:val="00C60BDC"/>
    <w:rsid w:val="00C6147B"/>
    <w:rsid w:val="00C61717"/>
    <w:rsid w:val="00C623D2"/>
    <w:rsid w:val="00C6266C"/>
    <w:rsid w:val="00C6270C"/>
    <w:rsid w:val="00C62A2C"/>
    <w:rsid w:val="00C63A03"/>
    <w:rsid w:val="00C63A5B"/>
    <w:rsid w:val="00C63F58"/>
    <w:rsid w:val="00C64014"/>
    <w:rsid w:val="00C655B5"/>
    <w:rsid w:val="00C65C8B"/>
    <w:rsid w:val="00C66248"/>
    <w:rsid w:val="00C6761F"/>
    <w:rsid w:val="00C70BC4"/>
    <w:rsid w:val="00C70E7D"/>
    <w:rsid w:val="00C7119C"/>
    <w:rsid w:val="00C71F05"/>
    <w:rsid w:val="00C7239E"/>
    <w:rsid w:val="00C72591"/>
    <w:rsid w:val="00C73035"/>
    <w:rsid w:val="00C73214"/>
    <w:rsid w:val="00C7339E"/>
    <w:rsid w:val="00C7430A"/>
    <w:rsid w:val="00C7452D"/>
    <w:rsid w:val="00C745B7"/>
    <w:rsid w:val="00C74B3B"/>
    <w:rsid w:val="00C751D1"/>
    <w:rsid w:val="00C75991"/>
    <w:rsid w:val="00C76EFC"/>
    <w:rsid w:val="00C7740A"/>
    <w:rsid w:val="00C77A10"/>
    <w:rsid w:val="00C77ABA"/>
    <w:rsid w:val="00C77E0F"/>
    <w:rsid w:val="00C8028F"/>
    <w:rsid w:val="00C81620"/>
    <w:rsid w:val="00C819B0"/>
    <w:rsid w:val="00C82305"/>
    <w:rsid w:val="00C82397"/>
    <w:rsid w:val="00C82D65"/>
    <w:rsid w:val="00C8347C"/>
    <w:rsid w:val="00C8358D"/>
    <w:rsid w:val="00C83B83"/>
    <w:rsid w:val="00C83CE8"/>
    <w:rsid w:val="00C842EC"/>
    <w:rsid w:val="00C846E1"/>
    <w:rsid w:val="00C84820"/>
    <w:rsid w:val="00C84FBB"/>
    <w:rsid w:val="00C85177"/>
    <w:rsid w:val="00C857EC"/>
    <w:rsid w:val="00C8614A"/>
    <w:rsid w:val="00C86864"/>
    <w:rsid w:val="00C86DBA"/>
    <w:rsid w:val="00C87FD3"/>
    <w:rsid w:val="00C9043F"/>
    <w:rsid w:val="00C90CE0"/>
    <w:rsid w:val="00C90FC1"/>
    <w:rsid w:val="00C9274A"/>
    <w:rsid w:val="00C92D14"/>
    <w:rsid w:val="00C934FD"/>
    <w:rsid w:val="00C944AB"/>
    <w:rsid w:val="00C94940"/>
    <w:rsid w:val="00C9512A"/>
    <w:rsid w:val="00C963FB"/>
    <w:rsid w:val="00C96A22"/>
    <w:rsid w:val="00C977FB"/>
    <w:rsid w:val="00C97A06"/>
    <w:rsid w:val="00CA17E8"/>
    <w:rsid w:val="00CA2B6F"/>
    <w:rsid w:val="00CA3238"/>
    <w:rsid w:val="00CA348F"/>
    <w:rsid w:val="00CA352A"/>
    <w:rsid w:val="00CA3F38"/>
    <w:rsid w:val="00CA4562"/>
    <w:rsid w:val="00CA632E"/>
    <w:rsid w:val="00CA6661"/>
    <w:rsid w:val="00CA7359"/>
    <w:rsid w:val="00CA75F6"/>
    <w:rsid w:val="00CA772A"/>
    <w:rsid w:val="00CA79DA"/>
    <w:rsid w:val="00CB012A"/>
    <w:rsid w:val="00CB01D7"/>
    <w:rsid w:val="00CB38FA"/>
    <w:rsid w:val="00CB3B28"/>
    <w:rsid w:val="00CB3C58"/>
    <w:rsid w:val="00CB593B"/>
    <w:rsid w:val="00CB6396"/>
    <w:rsid w:val="00CB6AEA"/>
    <w:rsid w:val="00CC037A"/>
    <w:rsid w:val="00CC0DF3"/>
    <w:rsid w:val="00CC0ED3"/>
    <w:rsid w:val="00CC129D"/>
    <w:rsid w:val="00CC1B05"/>
    <w:rsid w:val="00CC1BCC"/>
    <w:rsid w:val="00CC1C23"/>
    <w:rsid w:val="00CC2AAB"/>
    <w:rsid w:val="00CC34D3"/>
    <w:rsid w:val="00CC3FB6"/>
    <w:rsid w:val="00CC4753"/>
    <w:rsid w:val="00CC6E1A"/>
    <w:rsid w:val="00CC732A"/>
    <w:rsid w:val="00CC74AB"/>
    <w:rsid w:val="00CC7D38"/>
    <w:rsid w:val="00CD0860"/>
    <w:rsid w:val="00CD094C"/>
    <w:rsid w:val="00CD0E7F"/>
    <w:rsid w:val="00CD1195"/>
    <w:rsid w:val="00CD14BA"/>
    <w:rsid w:val="00CD281C"/>
    <w:rsid w:val="00CD3E7C"/>
    <w:rsid w:val="00CD4859"/>
    <w:rsid w:val="00CD4ADF"/>
    <w:rsid w:val="00CD589E"/>
    <w:rsid w:val="00CD5A31"/>
    <w:rsid w:val="00CD6239"/>
    <w:rsid w:val="00CD6694"/>
    <w:rsid w:val="00CD6CED"/>
    <w:rsid w:val="00CD7633"/>
    <w:rsid w:val="00CD7A5E"/>
    <w:rsid w:val="00CE0787"/>
    <w:rsid w:val="00CE10ED"/>
    <w:rsid w:val="00CE1E0D"/>
    <w:rsid w:val="00CE504A"/>
    <w:rsid w:val="00CE6D56"/>
    <w:rsid w:val="00CE783E"/>
    <w:rsid w:val="00CE7A2D"/>
    <w:rsid w:val="00CF02EF"/>
    <w:rsid w:val="00CF0349"/>
    <w:rsid w:val="00CF05F6"/>
    <w:rsid w:val="00CF095B"/>
    <w:rsid w:val="00CF184D"/>
    <w:rsid w:val="00CF2476"/>
    <w:rsid w:val="00CF26A7"/>
    <w:rsid w:val="00CF2996"/>
    <w:rsid w:val="00CF29D3"/>
    <w:rsid w:val="00CF2A6D"/>
    <w:rsid w:val="00CF35FA"/>
    <w:rsid w:val="00CF4E97"/>
    <w:rsid w:val="00CF5731"/>
    <w:rsid w:val="00CF6FD1"/>
    <w:rsid w:val="00CF76F3"/>
    <w:rsid w:val="00CF7713"/>
    <w:rsid w:val="00D00CD1"/>
    <w:rsid w:val="00D00F62"/>
    <w:rsid w:val="00D02A07"/>
    <w:rsid w:val="00D03A7E"/>
    <w:rsid w:val="00D041F7"/>
    <w:rsid w:val="00D04535"/>
    <w:rsid w:val="00D049D3"/>
    <w:rsid w:val="00D062DE"/>
    <w:rsid w:val="00D06633"/>
    <w:rsid w:val="00D06F86"/>
    <w:rsid w:val="00D07E9A"/>
    <w:rsid w:val="00D10111"/>
    <w:rsid w:val="00D103B3"/>
    <w:rsid w:val="00D106C0"/>
    <w:rsid w:val="00D110D1"/>
    <w:rsid w:val="00D1111D"/>
    <w:rsid w:val="00D115AE"/>
    <w:rsid w:val="00D13B1C"/>
    <w:rsid w:val="00D13BCA"/>
    <w:rsid w:val="00D1427E"/>
    <w:rsid w:val="00D14BB1"/>
    <w:rsid w:val="00D14E80"/>
    <w:rsid w:val="00D1541E"/>
    <w:rsid w:val="00D1599F"/>
    <w:rsid w:val="00D1636F"/>
    <w:rsid w:val="00D16489"/>
    <w:rsid w:val="00D16708"/>
    <w:rsid w:val="00D16AA8"/>
    <w:rsid w:val="00D16E65"/>
    <w:rsid w:val="00D17631"/>
    <w:rsid w:val="00D176C4"/>
    <w:rsid w:val="00D17C68"/>
    <w:rsid w:val="00D17CB7"/>
    <w:rsid w:val="00D2022B"/>
    <w:rsid w:val="00D20805"/>
    <w:rsid w:val="00D21FA6"/>
    <w:rsid w:val="00D22D68"/>
    <w:rsid w:val="00D22EB8"/>
    <w:rsid w:val="00D2331C"/>
    <w:rsid w:val="00D23689"/>
    <w:rsid w:val="00D240F9"/>
    <w:rsid w:val="00D24278"/>
    <w:rsid w:val="00D25442"/>
    <w:rsid w:val="00D260AF"/>
    <w:rsid w:val="00D2746E"/>
    <w:rsid w:val="00D27D03"/>
    <w:rsid w:val="00D27E29"/>
    <w:rsid w:val="00D30B9C"/>
    <w:rsid w:val="00D30D04"/>
    <w:rsid w:val="00D317F8"/>
    <w:rsid w:val="00D31E0A"/>
    <w:rsid w:val="00D32537"/>
    <w:rsid w:val="00D328BE"/>
    <w:rsid w:val="00D33875"/>
    <w:rsid w:val="00D33B9D"/>
    <w:rsid w:val="00D34378"/>
    <w:rsid w:val="00D34BC0"/>
    <w:rsid w:val="00D3553C"/>
    <w:rsid w:val="00D357B8"/>
    <w:rsid w:val="00D36F5A"/>
    <w:rsid w:val="00D3774B"/>
    <w:rsid w:val="00D406E7"/>
    <w:rsid w:val="00D4097C"/>
    <w:rsid w:val="00D40BEF"/>
    <w:rsid w:val="00D42522"/>
    <w:rsid w:val="00D42BD2"/>
    <w:rsid w:val="00D4356F"/>
    <w:rsid w:val="00D436A4"/>
    <w:rsid w:val="00D4384F"/>
    <w:rsid w:val="00D439D7"/>
    <w:rsid w:val="00D44546"/>
    <w:rsid w:val="00D44B1B"/>
    <w:rsid w:val="00D44C9B"/>
    <w:rsid w:val="00D467E2"/>
    <w:rsid w:val="00D46B67"/>
    <w:rsid w:val="00D4783A"/>
    <w:rsid w:val="00D478B0"/>
    <w:rsid w:val="00D500C1"/>
    <w:rsid w:val="00D505C1"/>
    <w:rsid w:val="00D50A10"/>
    <w:rsid w:val="00D50B43"/>
    <w:rsid w:val="00D5149E"/>
    <w:rsid w:val="00D52BB3"/>
    <w:rsid w:val="00D530C8"/>
    <w:rsid w:val="00D54EB9"/>
    <w:rsid w:val="00D554A4"/>
    <w:rsid w:val="00D5572A"/>
    <w:rsid w:val="00D55BBD"/>
    <w:rsid w:val="00D55C96"/>
    <w:rsid w:val="00D60719"/>
    <w:rsid w:val="00D60AF2"/>
    <w:rsid w:val="00D60C77"/>
    <w:rsid w:val="00D617A1"/>
    <w:rsid w:val="00D619A6"/>
    <w:rsid w:val="00D626A3"/>
    <w:rsid w:val="00D62F0D"/>
    <w:rsid w:val="00D63304"/>
    <w:rsid w:val="00D6363F"/>
    <w:rsid w:val="00D63E0F"/>
    <w:rsid w:val="00D65441"/>
    <w:rsid w:val="00D65CDF"/>
    <w:rsid w:val="00D660E5"/>
    <w:rsid w:val="00D662A8"/>
    <w:rsid w:val="00D6640F"/>
    <w:rsid w:val="00D67150"/>
    <w:rsid w:val="00D679E7"/>
    <w:rsid w:val="00D7010D"/>
    <w:rsid w:val="00D701D5"/>
    <w:rsid w:val="00D715B5"/>
    <w:rsid w:val="00D7160C"/>
    <w:rsid w:val="00D718C3"/>
    <w:rsid w:val="00D71947"/>
    <w:rsid w:val="00D72300"/>
    <w:rsid w:val="00D72CC0"/>
    <w:rsid w:val="00D7317C"/>
    <w:rsid w:val="00D7339F"/>
    <w:rsid w:val="00D73977"/>
    <w:rsid w:val="00D73E40"/>
    <w:rsid w:val="00D745F8"/>
    <w:rsid w:val="00D7568F"/>
    <w:rsid w:val="00D75D7C"/>
    <w:rsid w:val="00D75F5D"/>
    <w:rsid w:val="00D76477"/>
    <w:rsid w:val="00D7697D"/>
    <w:rsid w:val="00D80019"/>
    <w:rsid w:val="00D80403"/>
    <w:rsid w:val="00D80418"/>
    <w:rsid w:val="00D83537"/>
    <w:rsid w:val="00D83A9C"/>
    <w:rsid w:val="00D83B49"/>
    <w:rsid w:val="00D846D6"/>
    <w:rsid w:val="00D84741"/>
    <w:rsid w:val="00D849E4"/>
    <w:rsid w:val="00D84D58"/>
    <w:rsid w:val="00D84D59"/>
    <w:rsid w:val="00D85243"/>
    <w:rsid w:val="00D864E3"/>
    <w:rsid w:val="00D86E8E"/>
    <w:rsid w:val="00D9065D"/>
    <w:rsid w:val="00D90912"/>
    <w:rsid w:val="00D90A69"/>
    <w:rsid w:val="00D9100A"/>
    <w:rsid w:val="00D918F6"/>
    <w:rsid w:val="00D91E15"/>
    <w:rsid w:val="00D92075"/>
    <w:rsid w:val="00D9289B"/>
    <w:rsid w:val="00D92912"/>
    <w:rsid w:val="00D92A75"/>
    <w:rsid w:val="00D9458C"/>
    <w:rsid w:val="00D94ECB"/>
    <w:rsid w:val="00D952F0"/>
    <w:rsid w:val="00D95856"/>
    <w:rsid w:val="00D9613A"/>
    <w:rsid w:val="00D963E0"/>
    <w:rsid w:val="00D964FD"/>
    <w:rsid w:val="00D97624"/>
    <w:rsid w:val="00D97A4D"/>
    <w:rsid w:val="00DA0346"/>
    <w:rsid w:val="00DA0357"/>
    <w:rsid w:val="00DA114B"/>
    <w:rsid w:val="00DA142A"/>
    <w:rsid w:val="00DA1F26"/>
    <w:rsid w:val="00DA3E22"/>
    <w:rsid w:val="00DA4F29"/>
    <w:rsid w:val="00DA6C2C"/>
    <w:rsid w:val="00DA70CF"/>
    <w:rsid w:val="00DA7683"/>
    <w:rsid w:val="00DB083E"/>
    <w:rsid w:val="00DB0E4C"/>
    <w:rsid w:val="00DB19E1"/>
    <w:rsid w:val="00DB2035"/>
    <w:rsid w:val="00DB2AE6"/>
    <w:rsid w:val="00DB2D91"/>
    <w:rsid w:val="00DB2DCF"/>
    <w:rsid w:val="00DB3640"/>
    <w:rsid w:val="00DB3ABF"/>
    <w:rsid w:val="00DB4B9C"/>
    <w:rsid w:val="00DB4CBD"/>
    <w:rsid w:val="00DB520D"/>
    <w:rsid w:val="00DB62E1"/>
    <w:rsid w:val="00DB6D93"/>
    <w:rsid w:val="00DC0252"/>
    <w:rsid w:val="00DC0582"/>
    <w:rsid w:val="00DC08C5"/>
    <w:rsid w:val="00DC1883"/>
    <w:rsid w:val="00DC3591"/>
    <w:rsid w:val="00DC3867"/>
    <w:rsid w:val="00DC3CC4"/>
    <w:rsid w:val="00DC40BB"/>
    <w:rsid w:val="00DC4762"/>
    <w:rsid w:val="00DC501B"/>
    <w:rsid w:val="00DC618C"/>
    <w:rsid w:val="00DC6280"/>
    <w:rsid w:val="00DC64B9"/>
    <w:rsid w:val="00DC67D6"/>
    <w:rsid w:val="00DC7647"/>
    <w:rsid w:val="00DD000B"/>
    <w:rsid w:val="00DD091B"/>
    <w:rsid w:val="00DD0CF4"/>
    <w:rsid w:val="00DD13C5"/>
    <w:rsid w:val="00DD2981"/>
    <w:rsid w:val="00DD2A6E"/>
    <w:rsid w:val="00DD3A8D"/>
    <w:rsid w:val="00DD4795"/>
    <w:rsid w:val="00DD4BA4"/>
    <w:rsid w:val="00DD5B1C"/>
    <w:rsid w:val="00DD6182"/>
    <w:rsid w:val="00DD68BF"/>
    <w:rsid w:val="00DD6DE3"/>
    <w:rsid w:val="00DD7B6A"/>
    <w:rsid w:val="00DD7DBA"/>
    <w:rsid w:val="00DE03D4"/>
    <w:rsid w:val="00DE123F"/>
    <w:rsid w:val="00DE3617"/>
    <w:rsid w:val="00DE3766"/>
    <w:rsid w:val="00DE392C"/>
    <w:rsid w:val="00DE3C55"/>
    <w:rsid w:val="00DE3F4D"/>
    <w:rsid w:val="00DE408A"/>
    <w:rsid w:val="00DE42A8"/>
    <w:rsid w:val="00DE4B6C"/>
    <w:rsid w:val="00DE53F5"/>
    <w:rsid w:val="00DE5542"/>
    <w:rsid w:val="00DE5F50"/>
    <w:rsid w:val="00DE6046"/>
    <w:rsid w:val="00DE690F"/>
    <w:rsid w:val="00DE75BD"/>
    <w:rsid w:val="00DE7A8C"/>
    <w:rsid w:val="00DF0DD2"/>
    <w:rsid w:val="00DF0F56"/>
    <w:rsid w:val="00DF1141"/>
    <w:rsid w:val="00DF1EC7"/>
    <w:rsid w:val="00DF23E4"/>
    <w:rsid w:val="00DF268C"/>
    <w:rsid w:val="00DF26BE"/>
    <w:rsid w:val="00DF2821"/>
    <w:rsid w:val="00DF4303"/>
    <w:rsid w:val="00DF4836"/>
    <w:rsid w:val="00DF4D86"/>
    <w:rsid w:val="00DF5BDD"/>
    <w:rsid w:val="00DF616B"/>
    <w:rsid w:val="00DF70A0"/>
    <w:rsid w:val="00DF7692"/>
    <w:rsid w:val="00DF7CF0"/>
    <w:rsid w:val="00E00B54"/>
    <w:rsid w:val="00E00BAF"/>
    <w:rsid w:val="00E010B5"/>
    <w:rsid w:val="00E018A6"/>
    <w:rsid w:val="00E029AF"/>
    <w:rsid w:val="00E038CF"/>
    <w:rsid w:val="00E0392D"/>
    <w:rsid w:val="00E0468D"/>
    <w:rsid w:val="00E047CE"/>
    <w:rsid w:val="00E04D36"/>
    <w:rsid w:val="00E04D4C"/>
    <w:rsid w:val="00E04F9E"/>
    <w:rsid w:val="00E05D66"/>
    <w:rsid w:val="00E11297"/>
    <w:rsid w:val="00E12B1E"/>
    <w:rsid w:val="00E12CF1"/>
    <w:rsid w:val="00E12E7F"/>
    <w:rsid w:val="00E13B09"/>
    <w:rsid w:val="00E13E65"/>
    <w:rsid w:val="00E14D29"/>
    <w:rsid w:val="00E16330"/>
    <w:rsid w:val="00E163CC"/>
    <w:rsid w:val="00E168AD"/>
    <w:rsid w:val="00E16D89"/>
    <w:rsid w:val="00E2098A"/>
    <w:rsid w:val="00E20B22"/>
    <w:rsid w:val="00E218F5"/>
    <w:rsid w:val="00E21B41"/>
    <w:rsid w:val="00E21C4D"/>
    <w:rsid w:val="00E22510"/>
    <w:rsid w:val="00E23827"/>
    <w:rsid w:val="00E23D43"/>
    <w:rsid w:val="00E244F3"/>
    <w:rsid w:val="00E245B1"/>
    <w:rsid w:val="00E24C47"/>
    <w:rsid w:val="00E25654"/>
    <w:rsid w:val="00E25B91"/>
    <w:rsid w:val="00E25DD7"/>
    <w:rsid w:val="00E25F8F"/>
    <w:rsid w:val="00E2663D"/>
    <w:rsid w:val="00E26A68"/>
    <w:rsid w:val="00E271B5"/>
    <w:rsid w:val="00E27505"/>
    <w:rsid w:val="00E277AA"/>
    <w:rsid w:val="00E3067E"/>
    <w:rsid w:val="00E30EB6"/>
    <w:rsid w:val="00E311A2"/>
    <w:rsid w:val="00E31579"/>
    <w:rsid w:val="00E32068"/>
    <w:rsid w:val="00E326C5"/>
    <w:rsid w:val="00E32E61"/>
    <w:rsid w:val="00E32FF9"/>
    <w:rsid w:val="00E332EB"/>
    <w:rsid w:val="00E35A0A"/>
    <w:rsid w:val="00E367B2"/>
    <w:rsid w:val="00E36DCB"/>
    <w:rsid w:val="00E378CD"/>
    <w:rsid w:val="00E37922"/>
    <w:rsid w:val="00E4041A"/>
    <w:rsid w:val="00E40D13"/>
    <w:rsid w:val="00E41039"/>
    <w:rsid w:val="00E4153B"/>
    <w:rsid w:val="00E43415"/>
    <w:rsid w:val="00E4352F"/>
    <w:rsid w:val="00E43EAA"/>
    <w:rsid w:val="00E4477E"/>
    <w:rsid w:val="00E44B39"/>
    <w:rsid w:val="00E45437"/>
    <w:rsid w:val="00E456E7"/>
    <w:rsid w:val="00E4594B"/>
    <w:rsid w:val="00E45BD1"/>
    <w:rsid w:val="00E45D58"/>
    <w:rsid w:val="00E46426"/>
    <w:rsid w:val="00E46BF5"/>
    <w:rsid w:val="00E4700C"/>
    <w:rsid w:val="00E47BCA"/>
    <w:rsid w:val="00E51A7C"/>
    <w:rsid w:val="00E52C7F"/>
    <w:rsid w:val="00E541D0"/>
    <w:rsid w:val="00E548DE"/>
    <w:rsid w:val="00E55487"/>
    <w:rsid w:val="00E55BB3"/>
    <w:rsid w:val="00E55E9B"/>
    <w:rsid w:val="00E56243"/>
    <w:rsid w:val="00E56ACD"/>
    <w:rsid w:val="00E5718A"/>
    <w:rsid w:val="00E57C94"/>
    <w:rsid w:val="00E60C43"/>
    <w:rsid w:val="00E60ED2"/>
    <w:rsid w:val="00E60F21"/>
    <w:rsid w:val="00E61482"/>
    <w:rsid w:val="00E6172F"/>
    <w:rsid w:val="00E61F56"/>
    <w:rsid w:val="00E6308C"/>
    <w:rsid w:val="00E63D6F"/>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2B22"/>
    <w:rsid w:val="00E83AC2"/>
    <w:rsid w:val="00E83AC9"/>
    <w:rsid w:val="00E847EF"/>
    <w:rsid w:val="00E84801"/>
    <w:rsid w:val="00E85CC7"/>
    <w:rsid w:val="00E85E4D"/>
    <w:rsid w:val="00E8728F"/>
    <w:rsid w:val="00E87D0C"/>
    <w:rsid w:val="00E9001E"/>
    <w:rsid w:val="00E90248"/>
    <w:rsid w:val="00E90ACC"/>
    <w:rsid w:val="00E90B1E"/>
    <w:rsid w:val="00E917DE"/>
    <w:rsid w:val="00E92381"/>
    <w:rsid w:val="00E92A20"/>
    <w:rsid w:val="00E93A5A"/>
    <w:rsid w:val="00E93DE5"/>
    <w:rsid w:val="00E94B6C"/>
    <w:rsid w:val="00E94D76"/>
    <w:rsid w:val="00E94DB8"/>
    <w:rsid w:val="00E95F11"/>
    <w:rsid w:val="00E9608A"/>
    <w:rsid w:val="00E979D7"/>
    <w:rsid w:val="00E97F0C"/>
    <w:rsid w:val="00EA0C01"/>
    <w:rsid w:val="00EA10A2"/>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4F5D"/>
    <w:rsid w:val="00EB5138"/>
    <w:rsid w:val="00EB53B4"/>
    <w:rsid w:val="00EB54EB"/>
    <w:rsid w:val="00EB5AAF"/>
    <w:rsid w:val="00EB60AF"/>
    <w:rsid w:val="00EB748A"/>
    <w:rsid w:val="00EB7750"/>
    <w:rsid w:val="00EB7EB2"/>
    <w:rsid w:val="00EC021A"/>
    <w:rsid w:val="00EC09F7"/>
    <w:rsid w:val="00EC1BC5"/>
    <w:rsid w:val="00EC2EC6"/>
    <w:rsid w:val="00EC32DE"/>
    <w:rsid w:val="00EC3EC3"/>
    <w:rsid w:val="00EC431C"/>
    <w:rsid w:val="00EC431D"/>
    <w:rsid w:val="00EC4A6E"/>
    <w:rsid w:val="00EC4D8B"/>
    <w:rsid w:val="00EC4ED8"/>
    <w:rsid w:val="00EC58EF"/>
    <w:rsid w:val="00EC60B8"/>
    <w:rsid w:val="00EC6339"/>
    <w:rsid w:val="00EC6732"/>
    <w:rsid w:val="00EC70F4"/>
    <w:rsid w:val="00EC7BF7"/>
    <w:rsid w:val="00ED02DE"/>
    <w:rsid w:val="00ED04D8"/>
    <w:rsid w:val="00ED2394"/>
    <w:rsid w:val="00ED23B6"/>
    <w:rsid w:val="00ED42DB"/>
    <w:rsid w:val="00ED50C4"/>
    <w:rsid w:val="00ED545C"/>
    <w:rsid w:val="00ED55CA"/>
    <w:rsid w:val="00ED6275"/>
    <w:rsid w:val="00ED6844"/>
    <w:rsid w:val="00ED7387"/>
    <w:rsid w:val="00ED744B"/>
    <w:rsid w:val="00ED7460"/>
    <w:rsid w:val="00ED7C43"/>
    <w:rsid w:val="00EE0141"/>
    <w:rsid w:val="00EE03F4"/>
    <w:rsid w:val="00EE1C82"/>
    <w:rsid w:val="00EE1FBE"/>
    <w:rsid w:val="00EE33CF"/>
    <w:rsid w:val="00EE5B9D"/>
    <w:rsid w:val="00EE7045"/>
    <w:rsid w:val="00EE721C"/>
    <w:rsid w:val="00EF125A"/>
    <w:rsid w:val="00EF1703"/>
    <w:rsid w:val="00EF2FB2"/>
    <w:rsid w:val="00EF3252"/>
    <w:rsid w:val="00EF3307"/>
    <w:rsid w:val="00EF59C0"/>
    <w:rsid w:val="00EF6347"/>
    <w:rsid w:val="00EF7AFA"/>
    <w:rsid w:val="00EF7E5F"/>
    <w:rsid w:val="00F004A8"/>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3A6"/>
    <w:rsid w:val="00F13AC5"/>
    <w:rsid w:val="00F13E65"/>
    <w:rsid w:val="00F14499"/>
    <w:rsid w:val="00F14FFA"/>
    <w:rsid w:val="00F15C8C"/>
    <w:rsid w:val="00F162AC"/>
    <w:rsid w:val="00F1729E"/>
    <w:rsid w:val="00F17470"/>
    <w:rsid w:val="00F175D8"/>
    <w:rsid w:val="00F17AA5"/>
    <w:rsid w:val="00F20414"/>
    <w:rsid w:val="00F2117A"/>
    <w:rsid w:val="00F222DA"/>
    <w:rsid w:val="00F22F98"/>
    <w:rsid w:val="00F2314E"/>
    <w:rsid w:val="00F23716"/>
    <w:rsid w:val="00F2376C"/>
    <w:rsid w:val="00F237C0"/>
    <w:rsid w:val="00F23A01"/>
    <w:rsid w:val="00F24476"/>
    <w:rsid w:val="00F24C2A"/>
    <w:rsid w:val="00F24D1A"/>
    <w:rsid w:val="00F2552B"/>
    <w:rsid w:val="00F26579"/>
    <w:rsid w:val="00F276B8"/>
    <w:rsid w:val="00F3165F"/>
    <w:rsid w:val="00F31893"/>
    <w:rsid w:val="00F31B86"/>
    <w:rsid w:val="00F32F09"/>
    <w:rsid w:val="00F3392A"/>
    <w:rsid w:val="00F3494F"/>
    <w:rsid w:val="00F34A5B"/>
    <w:rsid w:val="00F34A7B"/>
    <w:rsid w:val="00F34BD6"/>
    <w:rsid w:val="00F351DF"/>
    <w:rsid w:val="00F35590"/>
    <w:rsid w:val="00F35596"/>
    <w:rsid w:val="00F35C5E"/>
    <w:rsid w:val="00F36270"/>
    <w:rsid w:val="00F367C0"/>
    <w:rsid w:val="00F37797"/>
    <w:rsid w:val="00F37E9E"/>
    <w:rsid w:val="00F408B7"/>
    <w:rsid w:val="00F408EA"/>
    <w:rsid w:val="00F42217"/>
    <w:rsid w:val="00F4339C"/>
    <w:rsid w:val="00F433E8"/>
    <w:rsid w:val="00F441CA"/>
    <w:rsid w:val="00F45DCB"/>
    <w:rsid w:val="00F473B2"/>
    <w:rsid w:val="00F47696"/>
    <w:rsid w:val="00F4797F"/>
    <w:rsid w:val="00F50922"/>
    <w:rsid w:val="00F50E3E"/>
    <w:rsid w:val="00F51047"/>
    <w:rsid w:val="00F534A7"/>
    <w:rsid w:val="00F5393B"/>
    <w:rsid w:val="00F53B58"/>
    <w:rsid w:val="00F54A0B"/>
    <w:rsid w:val="00F560C0"/>
    <w:rsid w:val="00F56229"/>
    <w:rsid w:val="00F566EE"/>
    <w:rsid w:val="00F56B25"/>
    <w:rsid w:val="00F575C4"/>
    <w:rsid w:val="00F57A2A"/>
    <w:rsid w:val="00F57BDF"/>
    <w:rsid w:val="00F57CCD"/>
    <w:rsid w:val="00F624B4"/>
    <w:rsid w:val="00F62F96"/>
    <w:rsid w:val="00F6439B"/>
    <w:rsid w:val="00F65033"/>
    <w:rsid w:val="00F658CF"/>
    <w:rsid w:val="00F671F7"/>
    <w:rsid w:val="00F6753C"/>
    <w:rsid w:val="00F71E74"/>
    <w:rsid w:val="00F72142"/>
    <w:rsid w:val="00F7217B"/>
    <w:rsid w:val="00F735EC"/>
    <w:rsid w:val="00F73F39"/>
    <w:rsid w:val="00F74244"/>
    <w:rsid w:val="00F74B48"/>
    <w:rsid w:val="00F76335"/>
    <w:rsid w:val="00F765F5"/>
    <w:rsid w:val="00F76786"/>
    <w:rsid w:val="00F76C3E"/>
    <w:rsid w:val="00F770AF"/>
    <w:rsid w:val="00F7753E"/>
    <w:rsid w:val="00F814BD"/>
    <w:rsid w:val="00F819EF"/>
    <w:rsid w:val="00F8225A"/>
    <w:rsid w:val="00F8490B"/>
    <w:rsid w:val="00F85B7B"/>
    <w:rsid w:val="00F85BE7"/>
    <w:rsid w:val="00F86C80"/>
    <w:rsid w:val="00F8749E"/>
    <w:rsid w:val="00F87649"/>
    <w:rsid w:val="00F879C5"/>
    <w:rsid w:val="00F90B71"/>
    <w:rsid w:val="00F91C27"/>
    <w:rsid w:val="00F91E37"/>
    <w:rsid w:val="00F92395"/>
    <w:rsid w:val="00F93566"/>
    <w:rsid w:val="00F93F92"/>
    <w:rsid w:val="00F94475"/>
    <w:rsid w:val="00F94CA8"/>
    <w:rsid w:val="00F9544A"/>
    <w:rsid w:val="00F959BF"/>
    <w:rsid w:val="00F959F1"/>
    <w:rsid w:val="00F96142"/>
    <w:rsid w:val="00F96212"/>
    <w:rsid w:val="00F9644A"/>
    <w:rsid w:val="00F96D70"/>
    <w:rsid w:val="00F97144"/>
    <w:rsid w:val="00F97864"/>
    <w:rsid w:val="00F97B3E"/>
    <w:rsid w:val="00FA02EA"/>
    <w:rsid w:val="00FA0396"/>
    <w:rsid w:val="00FA06CC"/>
    <w:rsid w:val="00FA2BE6"/>
    <w:rsid w:val="00FA2C68"/>
    <w:rsid w:val="00FA468B"/>
    <w:rsid w:val="00FA52CA"/>
    <w:rsid w:val="00FA5316"/>
    <w:rsid w:val="00FA587F"/>
    <w:rsid w:val="00FA5AB9"/>
    <w:rsid w:val="00FA5F73"/>
    <w:rsid w:val="00FA62F0"/>
    <w:rsid w:val="00FA65B2"/>
    <w:rsid w:val="00FA698A"/>
    <w:rsid w:val="00FA6C30"/>
    <w:rsid w:val="00FA6DE4"/>
    <w:rsid w:val="00FA708D"/>
    <w:rsid w:val="00FA74D1"/>
    <w:rsid w:val="00FA796C"/>
    <w:rsid w:val="00FB0F21"/>
    <w:rsid w:val="00FB1025"/>
    <w:rsid w:val="00FB10DB"/>
    <w:rsid w:val="00FB1389"/>
    <w:rsid w:val="00FB16BE"/>
    <w:rsid w:val="00FB1EA9"/>
    <w:rsid w:val="00FB20B2"/>
    <w:rsid w:val="00FB2791"/>
    <w:rsid w:val="00FB338F"/>
    <w:rsid w:val="00FB4FC7"/>
    <w:rsid w:val="00FB5705"/>
    <w:rsid w:val="00FB597F"/>
    <w:rsid w:val="00FC1403"/>
    <w:rsid w:val="00FC1868"/>
    <w:rsid w:val="00FC191F"/>
    <w:rsid w:val="00FC1FD9"/>
    <w:rsid w:val="00FC25A7"/>
    <w:rsid w:val="00FC2CA9"/>
    <w:rsid w:val="00FC30A1"/>
    <w:rsid w:val="00FC38BA"/>
    <w:rsid w:val="00FC41C9"/>
    <w:rsid w:val="00FC46A8"/>
    <w:rsid w:val="00FC507C"/>
    <w:rsid w:val="00FC5C4B"/>
    <w:rsid w:val="00FC60A7"/>
    <w:rsid w:val="00FC66C0"/>
    <w:rsid w:val="00FC76E7"/>
    <w:rsid w:val="00FD0167"/>
    <w:rsid w:val="00FD03D5"/>
    <w:rsid w:val="00FD0C2D"/>
    <w:rsid w:val="00FD1170"/>
    <w:rsid w:val="00FD2057"/>
    <w:rsid w:val="00FD238A"/>
    <w:rsid w:val="00FD2BEF"/>
    <w:rsid w:val="00FD4485"/>
    <w:rsid w:val="00FD4521"/>
    <w:rsid w:val="00FD51E4"/>
    <w:rsid w:val="00FD558E"/>
    <w:rsid w:val="00FD55F9"/>
    <w:rsid w:val="00FD5F32"/>
    <w:rsid w:val="00FD72BF"/>
    <w:rsid w:val="00FD78C1"/>
    <w:rsid w:val="00FE006C"/>
    <w:rsid w:val="00FE29F0"/>
    <w:rsid w:val="00FE3767"/>
    <w:rsid w:val="00FE5418"/>
    <w:rsid w:val="00FE670A"/>
    <w:rsid w:val="00FF028B"/>
    <w:rsid w:val="00FF11AB"/>
    <w:rsid w:val="00FF1D04"/>
    <w:rsid w:val="00FF1DB1"/>
    <w:rsid w:val="00FF2405"/>
    <w:rsid w:val="00FF2F83"/>
    <w:rsid w:val="00FF4353"/>
    <w:rsid w:val="00FF43AF"/>
    <w:rsid w:val="00FF4ECD"/>
    <w:rsid w:val="00FF5548"/>
    <w:rsid w:val="00FF5728"/>
    <w:rsid w:val="00FF5873"/>
    <w:rsid w:val="00FF59B1"/>
    <w:rsid w:val="00FF5BB2"/>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nhideWhenUsed/>
    <w:rsid w:val="00B548E5"/>
    <w:pPr>
      <w:tabs>
        <w:tab w:val="center" w:pos="4819"/>
        <w:tab w:val="right" w:pos="9638"/>
      </w:tabs>
    </w:pPr>
  </w:style>
  <w:style w:type="character" w:customStyle="1" w:styleId="PoratDiagrama">
    <w:name w:val="Poraštė Diagrama"/>
    <w:link w:val="Porat"/>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Neapdorotaspaminjimas1">
    <w:name w:val="Neapdorotas paminėjimas1"/>
    <w:basedOn w:val="Numatytasispastraiposriftas"/>
    <w:uiPriority w:val="99"/>
    <w:semiHidden/>
    <w:unhideWhenUsed/>
    <w:rsid w:val="0024573F"/>
    <w:rPr>
      <w:color w:val="605E5C"/>
      <w:shd w:val="clear" w:color="auto" w:fill="E1DFDD"/>
    </w:rPr>
  </w:style>
  <w:style w:type="paragraph" w:customStyle="1" w:styleId="xmsonormal">
    <w:name w:val="x_msonormal"/>
    <w:basedOn w:val="prastasis"/>
    <w:rsid w:val="008B675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nhideWhenUsed/>
    <w:rsid w:val="00B548E5"/>
    <w:pPr>
      <w:tabs>
        <w:tab w:val="center" w:pos="4819"/>
        <w:tab w:val="right" w:pos="9638"/>
      </w:tabs>
    </w:pPr>
  </w:style>
  <w:style w:type="character" w:customStyle="1" w:styleId="PoratDiagrama">
    <w:name w:val="Poraštė Diagrama"/>
    <w:link w:val="Porat"/>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stinklapis">
    <w:name w:val="Normal (Web)"/>
    <w:basedOn w:val="prastasis"/>
    <w:uiPriority w:val="99"/>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customStyle="1" w:styleId="Preformatted">
    <w:name w:val="Preformatted"/>
    <w:basedOn w:val="prastasis"/>
    <w:rsid w:val="003A37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CharStyle13">
    <w:name w:val="Char Style 13"/>
    <w:basedOn w:val="Numatytasispastraiposriftas"/>
    <w:rsid w:val="00D32537"/>
    <w:rPr>
      <w:b w:val="0"/>
      <w:bCs w:val="0"/>
      <w:i w:val="0"/>
      <w:iCs w:val="0"/>
      <w:smallCaps w:val="0"/>
      <w:strike w:val="0"/>
      <w:u w:val="none"/>
    </w:rPr>
  </w:style>
  <w:style w:type="character" w:customStyle="1" w:styleId="CharStyle14">
    <w:name w:val="Char Style 14"/>
    <w:basedOn w:val="CharStyle13"/>
    <w:rsid w:val="00D32537"/>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7">
    <w:name w:val="Char Style 17"/>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CharStyle18">
    <w:name w:val="Char Style 18"/>
    <w:basedOn w:val="CharStyle16"/>
    <w:rsid w:val="00D32537"/>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lt-LT" w:eastAsia="lt-LT" w:bidi="lt-LT"/>
    </w:rPr>
  </w:style>
  <w:style w:type="paragraph" w:customStyle="1" w:styleId="Style15">
    <w:name w:val="Style 15"/>
    <w:basedOn w:val="prastasis"/>
    <w:link w:val="CharStyle16"/>
    <w:rsid w:val="00D32537"/>
    <w:pPr>
      <w:widowControl w:val="0"/>
      <w:shd w:val="clear" w:color="auto" w:fill="FFFFFF"/>
      <w:spacing w:before="280" w:line="281" w:lineRule="exact"/>
      <w:jc w:val="both"/>
    </w:pPr>
    <w:rPr>
      <w:rFonts w:ascii="Calibri" w:eastAsia="Calibri" w:hAnsi="Calibri"/>
      <w:color w:val="1A1A1A"/>
      <w:sz w:val="22"/>
      <w:szCs w:val="22"/>
    </w:rPr>
  </w:style>
  <w:style w:type="paragraph" w:customStyle="1" w:styleId="Pasilymai2">
    <w:name w:val="Pasiūlymai2"/>
    <w:basedOn w:val="prastasis"/>
    <w:qFormat/>
    <w:rsid w:val="00FA0396"/>
    <w:pPr>
      <w:jc w:val="both"/>
    </w:pPr>
    <w:rPr>
      <w:bCs/>
      <w:sz w:val="22"/>
      <w:szCs w:val="22"/>
      <w:lang w:eastAsia="en-US"/>
    </w:rPr>
  </w:style>
  <w:style w:type="character" w:customStyle="1" w:styleId="Neapdorotaspaminjimas1">
    <w:name w:val="Neapdorotas paminėjimas1"/>
    <w:basedOn w:val="Numatytasispastraiposriftas"/>
    <w:uiPriority w:val="99"/>
    <w:semiHidden/>
    <w:unhideWhenUsed/>
    <w:rsid w:val="0024573F"/>
    <w:rPr>
      <w:color w:val="605E5C"/>
      <w:shd w:val="clear" w:color="auto" w:fill="E1DFDD"/>
    </w:rPr>
  </w:style>
  <w:style w:type="paragraph" w:customStyle="1" w:styleId="xmsonormal">
    <w:name w:val="x_msonormal"/>
    <w:basedOn w:val="prastasis"/>
    <w:rsid w:val="008B67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53334856">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7" Target="people.xml" Type="http://schemas.microsoft.com/office/2011/relationships/peopl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8215F-64B9-47F7-9638-FA8A639B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11163</Words>
  <Characters>6364</Characters>
  <Application>Microsoft Office Word</Application>
  <DocSecurity>0</DocSecurity>
  <Lines>53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2021-03-15T14:41:00Z</dcterms:created>
  <dc:creator>a.nariciute</dc:creator>
  <cp:lastModifiedBy>Andrius Karnilavičius</cp:lastModifiedBy>
  <cp:lastPrinted>2020-01-27T08:23:00Z</cp:lastPrinted>
  <dcterms:modified xsi:type="dcterms:W3CDTF">2021-03-17T12:50:00Z</dcterms:modified>
  <cp:revision>8</cp:revision>
</cp:coreProperties>
</file>