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033F22" w:rsidRPr="002D7F99" w14:paraId="16A8DF23" w14:textId="77777777" w:rsidTr="00D22A39">
        <w:trPr>
          <w:cantSplit/>
          <w:trHeight w:val="340"/>
        </w:trPr>
        <w:tc>
          <w:tcPr>
            <w:tcW w:w="4084" w:type="dxa"/>
            <w:gridSpan w:val="2"/>
          </w:tcPr>
          <w:p w14:paraId="7CC11754" w14:textId="72C8192B" w:rsidR="00033F22" w:rsidRPr="002D7F99" w:rsidRDefault="00033F22" w:rsidP="00477775">
            <w:pPr>
              <w:framePr w:hSpace="180" w:wrap="around" w:vAnchor="text" w:hAnchor="page" w:x="7286" w:y="12"/>
              <w:ind w:right="24"/>
            </w:pPr>
            <w:bookmarkStart w:id="0" w:name="_GoBack"/>
            <w:bookmarkEnd w:id="0"/>
            <w:r w:rsidRPr="002D7F99">
              <w:t>20</w:t>
            </w:r>
            <w:r w:rsidR="00BF4628" w:rsidRPr="002D7F99">
              <w:t>21</w:t>
            </w:r>
            <w:r w:rsidRPr="002D7F99">
              <w:t>-0</w:t>
            </w:r>
            <w:r w:rsidR="00332A1D" w:rsidRPr="002D7F99">
              <w:t>4</w:t>
            </w:r>
            <w:r w:rsidRPr="002D7F99">
              <w:t>-</w:t>
            </w:r>
            <w:r w:rsidR="00332A1D" w:rsidRPr="002D7F99">
              <w:t xml:space="preserve">     </w:t>
            </w:r>
            <w:r w:rsidR="00E75D83" w:rsidRPr="002D7F99">
              <w:t xml:space="preserve"> </w:t>
            </w:r>
            <w:r w:rsidRPr="002D7F99">
              <w:t xml:space="preserve">Nr. </w:t>
            </w:r>
          </w:p>
        </w:tc>
      </w:tr>
      <w:tr w:rsidR="00033F22" w:rsidRPr="002D7F99" w14:paraId="77037953" w14:textId="77777777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678511A9" w14:textId="55007FAC" w:rsidR="00033F22" w:rsidRPr="002D7F99" w:rsidRDefault="00BF4628" w:rsidP="00B75D10">
            <w:pPr>
              <w:framePr w:hSpace="180" w:wrap="around" w:vAnchor="text" w:hAnchor="page" w:x="7286" w:y="12"/>
              <w:ind w:right="24"/>
            </w:pPr>
            <w:r w:rsidRPr="002D7F99">
              <w:t>Į 2021</w:t>
            </w:r>
            <w:r w:rsidR="009D56E1" w:rsidRPr="002D7F99">
              <w:t>-04</w:t>
            </w:r>
            <w:r w:rsidR="00B75D10" w:rsidRPr="002D7F99">
              <w:t>-14</w:t>
            </w:r>
            <w:r w:rsidR="00E75D83" w:rsidRPr="002D7F99">
              <w:t xml:space="preserve"> Nr.</w:t>
            </w:r>
            <w:r w:rsidR="00CB6793" w:rsidRPr="002D7F99">
              <w:t xml:space="preserve"> </w:t>
            </w:r>
            <w:r w:rsidR="00B75D10" w:rsidRPr="002D7F99">
              <w:t>(27.18Mr-02)-6</w:t>
            </w:r>
            <w:r w:rsidR="009D56E1" w:rsidRPr="002D7F99">
              <w:t>K-2102</w:t>
            </w:r>
            <w:r w:rsidR="00B75D10" w:rsidRPr="002D7F99">
              <w:t>454</w:t>
            </w:r>
          </w:p>
        </w:tc>
      </w:tr>
    </w:tbl>
    <w:p w14:paraId="7123E36A" w14:textId="37E87257" w:rsidR="00332A1D" w:rsidRPr="002D7F99" w:rsidRDefault="00332A1D" w:rsidP="00332A1D">
      <w:pPr>
        <w:pStyle w:val="Kopija"/>
        <w:ind w:right="279"/>
      </w:pPr>
      <w:r w:rsidRPr="002D7F99">
        <w:t xml:space="preserve">Lietuvos Respublikos </w:t>
      </w:r>
      <w:r w:rsidR="009D56E1" w:rsidRPr="002D7F99">
        <w:t>finansų</w:t>
      </w:r>
      <w:r w:rsidRPr="002D7F99">
        <w:t xml:space="preserve"> ministerijai</w:t>
      </w:r>
    </w:p>
    <w:p w14:paraId="5B526BCC" w14:textId="5FD7B411" w:rsidR="00E75D83" w:rsidRPr="002D7F99" w:rsidRDefault="00E75D83" w:rsidP="00E75D83">
      <w:pPr>
        <w:pStyle w:val="Adresas"/>
      </w:pPr>
    </w:p>
    <w:p w14:paraId="03FE5AB0" w14:textId="77777777" w:rsidR="00E75D83" w:rsidRPr="002D7F99" w:rsidRDefault="00E75D83" w:rsidP="00E75D83">
      <w:pPr>
        <w:pStyle w:val="Adresas"/>
      </w:pPr>
    </w:p>
    <w:p w14:paraId="4FE9C2CA" w14:textId="77777777" w:rsidR="00E75D83" w:rsidRPr="002D7F99" w:rsidRDefault="00E75D83" w:rsidP="00E75D83">
      <w:pPr>
        <w:pStyle w:val="Adresas"/>
      </w:pPr>
    </w:p>
    <w:p w14:paraId="739554ED" w14:textId="1E9CE577" w:rsidR="00E75D83" w:rsidRPr="002D7F99" w:rsidRDefault="00E75D83" w:rsidP="00E75D83">
      <w:pPr>
        <w:pStyle w:val="Kopija"/>
        <w:ind w:right="279"/>
      </w:pPr>
    </w:p>
    <w:p w14:paraId="7D75EDDB" w14:textId="77777777" w:rsidR="00332A1D" w:rsidRPr="002D7F99" w:rsidRDefault="00332A1D" w:rsidP="00332A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000000"/>
        </w:rPr>
      </w:pPr>
      <w:r w:rsidRPr="002D7F99">
        <w:rPr>
          <w:b/>
          <w:bCs/>
          <w:color w:val="000000"/>
        </w:rPr>
        <w:t xml:space="preserve">DĖL LIETUVOS RESPUBLIKOS VYRIAUSYBĖS NUTARIMO PROJEKTO </w:t>
      </w:r>
    </w:p>
    <w:p w14:paraId="42E7EF93" w14:textId="76F3A50B" w:rsidR="00E75D83" w:rsidRPr="002D7F99" w:rsidRDefault="00E75D83" w:rsidP="00E75D83">
      <w:pPr>
        <w:pStyle w:val="Pavadinimas1"/>
        <w:ind w:right="-1"/>
        <w:jc w:val="both"/>
      </w:pPr>
    </w:p>
    <w:p w14:paraId="56DEAE65" w14:textId="77777777" w:rsidR="00E75D83" w:rsidRPr="002D7F99" w:rsidRDefault="00E75D83" w:rsidP="00E75D83"/>
    <w:p w14:paraId="5CB77901" w14:textId="37216B00" w:rsidR="00B75D10" w:rsidRPr="002D7F99" w:rsidRDefault="00332A1D" w:rsidP="00332A1D">
      <w:pPr>
        <w:spacing w:line="360" w:lineRule="atLeast"/>
        <w:ind w:firstLine="851"/>
        <w:jc w:val="both"/>
      </w:pPr>
      <w:r w:rsidRPr="002D7F99">
        <w:rPr>
          <w:lang w:eastAsia="lt-LT"/>
        </w:rPr>
        <w:t xml:space="preserve">Lietuvos Respublikos teisingumo ministerija, pagal kompetenciją </w:t>
      </w:r>
      <w:r w:rsidRPr="002D7F99">
        <w:t>išnagrinėjusi derinimui pateiktą</w:t>
      </w:r>
      <w:r w:rsidR="00B75D10" w:rsidRPr="002D7F99">
        <w:t xml:space="preserve"> </w:t>
      </w:r>
      <w:hyperlink r:id="rId9" w:history="1">
        <w:r w:rsidR="00B75D10" w:rsidRPr="002D7F99">
          <w:rPr>
            <w:rStyle w:val="Hipersaitas"/>
          </w:rPr>
          <w:t xml:space="preserve">Lietuvos Respublikos Vyriausybės nutarimo „Dėl Lietuvos Respublikos Vyriausybės </w:t>
        </w:r>
        <w:r w:rsidR="00330C86" w:rsidRPr="002D7F99">
          <w:rPr>
            <w:rStyle w:val="Hipersaitas"/>
          </w:rPr>
          <w:t>2014 </w:t>
        </w:r>
        <w:r w:rsidR="00B75D10" w:rsidRPr="002D7F99">
          <w:rPr>
            <w:rStyle w:val="Hipersaitas"/>
          </w:rPr>
          <w:t>m. spalio 28 d. nutarimo Nr. 1179 „Dėl Viešame aukcione parduodamo valstybės ir savivaldybių nekilno</w:t>
        </w:r>
        <w:r w:rsidR="00330C86" w:rsidRPr="002D7F99">
          <w:rPr>
            <w:rStyle w:val="Hipersaitas"/>
          </w:rPr>
          <w:t>jamojo</w:t>
        </w:r>
        <w:r w:rsidR="00B75D10" w:rsidRPr="002D7F99">
          <w:rPr>
            <w:rStyle w:val="Hipersaitas"/>
          </w:rPr>
          <w:t xml:space="preserve"> turto ir kitų nekilnojamųjų daiktų sąrašo sudarymo tvarkos aprašo patvirtinimo“ pakeitimo“ projektą</w:t>
        </w:r>
      </w:hyperlink>
      <w:r w:rsidR="00B75D10" w:rsidRPr="002D7F99">
        <w:t xml:space="preserve"> (toliau – Nutarimo projektas), informuoja, kad esminių pastabų ir pasiūlymų dėl šio Nutarimo projekto neturi, tačiau atkreipia dėmesį į </w:t>
      </w:r>
      <w:r w:rsidR="002D7F99" w:rsidRPr="002D7F99">
        <w:t xml:space="preserve">tai, kad </w:t>
      </w:r>
      <w:r w:rsidR="00B75D10" w:rsidRPr="002D7F99">
        <w:t xml:space="preserve">Nutarimo projekto antroji pastraipa </w:t>
      </w:r>
      <w:r w:rsidR="002D7F99" w:rsidRPr="002D7F99">
        <w:t xml:space="preserve">turėtų būti </w:t>
      </w:r>
      <w:r w:rsidR="00B75D10" w:rsidRPr="002D7F99">
        <w:t>dėst</w:t>
      </w:r>
      <w:r w:rsidR="002D7F99" w:rsidRPr="002D7F99">
        <w:t>oma</w:t>
      </w:r>
      <w:r w:rsidR="00B75D10" w:rsidRPr="002D7F99">
        <w:t xml:space="preserve"> vadovaujantis Teisės aktų projektų rengimo rekomendacijų, patvirtintų Lietuvos Respublikos teisingumo ministro 201</w:t>
      </w:r>
      <w:r w:rsidR="00440BE4">
        <w:t>3 m. gruodžio 23 d. įsakymu Nr. </w:t>
      </w:r>
      <w:r w:rsidR="00B75D10" w:rsidRPr="002D7F99">
        <w:t xml:space="preserve">1R-298 „Dėl Teisės aktų projektų rengimo rekomendacijų patvirtinimo“, </w:t>
      </w:r>
      <w:r w:rsidR="00A41FEF" w:rsidRPr="002D7F99">
        <w:t>101</w:t>
      </w:r>
      <w:r w:rsidR="00A41FEF" w:rsidRPr="002D7F99">
        <w:rPr>
          <w:vertAlign w:val="superscript"/>
        </w:rPr>
        <w:t>1</w:t>
      </w:r>
      <w:r w:rsidR="00440BE4">
        <w:t xml:space="preserve"> </w:t>
      </w:r>
      <w:r w:rsidR="00A41FEF" w:rsidRPr="002D7F99">
        <w:t xml:space="preserve">punkto nuostatomis. </w:t>
      </w:r>
    </w:p>
    <w:p w14:paraId="7766FE14" w14:textId="77777777" w:rsidR="00B75D10" w:rsidRPr="002D7F99" w:rsidRDefault="00B75D10" w:rsidP="00332A1D">
      <w:pPr>
        <w:spacing w:line="360" w:lineRule="atLeast"/>
        <w:ind w:firstLine="851"/>
        <w:jc w:val="both"/>
      </w:pPr>
    </w:p>
    <w:p w14:paraId="6F33FEF0" w14:textId="15386D13" w:rsidR="009D56E1" w:rsidRPr="002D7F99" w:rsidRDefault="009D56E1" w:rsidP="00A27EF2">
      <w:pPr>
        <w:spacing w:line="360" w:lineRule="atLeast"/>
        <w:jc w:val="both"/>
      </w:pPr>
    </w:p>
    <w:p w14:paraId="2CDF5781" w14:textId="0E5FC689" w:rsidR="00E75D83" w:rsidRPr="002D7F99" w:rsidRDefault="00E75D83" w:rsidP="00C83A46">
      <w:pPr>
        <w:jc w:val="both"/>
      </w:pPr>
    </w:p>
    <w:p w14:paraId="0F2CCBA7" w14:textId="6D5FCD71" w:rsidR="00E75D83" w:rsidRPr="002D7F99" w:rsidRDefault="00332A1D" w:rsidP="00E75D83">
      <w:pPr>
        <w:tabs>
          <w:tab w:val="right" w:pos="9638"/>
        </w:tabs>
      </w:pPr>
      <w:r w:rsidRPr="002D7F99">
        <w:rPr>
          <w:lang w:eastAsia="en-US"/>
        </w:rPr>
        <w:t>Teisingumo ministerijos kanclerė</w:t>
      </w:r>
      <w:r w:rsidR="00E75D83" w:rsidRPr="002D7F99">
        <w:tab/>
      </w:r>
      <w:r w:rsidRPr="002D7F99">
        <w:rPr>
          <w:lang w:eastAsia="en-US"/>
        </w:rPr>
        <w:t>Gabija Grigaitė˗Daugirdė</w:t>
      </w:r>
    </w:p>
    <w:p w14:paraId="448D8CB3" w14:textId="77777777" w:rsidR="00E75D83" w:rsidRPr="002D7F99" w:rsidRDefault="00E75D83" w:rsidP="00E75D83">
      <w:pPr>
        <w:rPr>
          <w:sz w:val="20"/>
        </w:rPr>
      </w:pPr>
    </w:p>
    <w:p w14:paraId="055B905D" w14:textId="77777777" w:rsidR="00E75D83" w:rsidRPr="002D7F99" w:rsidRDefault="00E75D83" w:rsidP="00E75D83">
      <w:pPr>
        <w:rPr>
          <w:sz w:val="20"/>
        </w:rPr>
      </w:pPr>
    </w:p>
    <w:p w14:paraId="24BDF164" w14:textId="388F91A5" w:rsidR="00E75D83" w:rsidRPr="002D7F99" w:rsidRDefault="00E75D83" w:rsidP="00E75D83">
      <w:pPr>
        <w:rPr>
          <w:sz w:val="20"/>
        </w:rPr>
      </w:pPr>
    </w:p>
    <w:p w14:paraId="76D34B7E" w14:textId="230417D6" w:rsidR="00952701" w:rsidRPr="002D7F99" w:rsidRDefault="00952701" w:rsidP="00E75D83">
      <w:pPr>
        <w:rPr>
          <w:sz w:val="20"/>
        </w:rPr>
      </w:pPr>
    </w:p>
    <w:p w14:paraId="00FB61A4" w14:textId="0648B0D2" w:rsidR="00952701" w:rsidRPr="002D7F99" w:rsidRDefault="00952701" w:rsidP="00E75D83">
      <w:pPr>
        <w:rPr>
          <w:sz w:val="20"/>
        </w:rPr>
      </w:pPr>
    </w:p>
    <w:p w14:paraId="2DB4127A" w14:textId="70358FE9" w:rsidR="009D56E1" w:rsidRPr="002D7F99" w:rsidRDefault="009D56E1" w:rsidP="00E75D83">
      <w:pPr>
        <w:rPr>
          <w:sz w:val="20"/>
        </w:rPr>
      </w:pPr>
    </w:p>
    <w:p w14:paraId="482D8923" w14:textId="15F2CFC5" w:rsidR="009D56E1" w:rsidRPr="002D7F99" w:rsidRDefault="009D56E1" w:rsidP="00E75D83">
      <w:pPr>
        <w:rPr>
          <w:sz w:val="20"/>
        </w:rPr>
      </w:pPr>
    </w:p>
    <w:p w14:paraId="1F197A0E" w14:textId="2F6C3B7C" w:rsidR="009D56E1" w:rsidRPr="002D7F99" w:rsidRDefault="009D56E1" w:rsidP="00E75D83">
      <w:pPr>
        <w:rPr>
          <w:sz w:val="20"/>
        </w:rPr>
      </w:pPr>
    </w:p>
    <w:p w14:paraId="65A9107F" w14:textId="0F8485DF" w:rsidR="009D56E1" w:rsidRPr="002D7F99" w:rsidRDefault="009D56E1" w:rsidP="00E75D83">
      <w:pPr>
        <w:rPr>
          <w:sz w:val="20"/>
        </w:rPr>
      </w:pPr>
    </w:p>
    <w:p w14:paraId="25E2463F" w14:textId="30BD2CF2" w:rsidR="00E75D83" w:rsidRPr="002D7F99" w:rsidRDefault="00E75D83" w:rsidP="00E75D83">
      <w:pPr>
        <w:rPr>
          <w:sz w:val="20"/>
        </w:rPr>
      </w:pPr>
    </w:p>
    <w:p w14:paraId="64721ED9" w14:textId="091649FF" w:rsidR="00A27EF2" w:rsidRPr="002D7F99" w:rsidRDefault="00A27EF2" w:rsidP="00E75D83">
      <w:pPr>
        <w:rPr>
          <w:sz w:val="20"/>
        </w:rPr>
      </w:pPr>
    </w:p>
    <w:p w14:paraId="372162FA" w14:textId="16DED229" w:rsidR="00A27EF2" w:rsidRPr="002D7F99" w:rsidRDefault="00A27EF2" w:rsidP="00E75D83">
      <w:pPr>
        <w:rPr>
          <w:sz w:val="20"/>
        </w:rPr>
      </w:pPr>
    </w:p>
    <w:p w14:paraId="7D31315A" w14:textId="633F4E51" w:rsidR="00A27EF2" w:rsidRPr="002D7F99" w:rsidRDefault="00A27EF2" w:rsidP="00E75D83">
      <w:pPr>
        <w:rPr>
          <w:sz w:val="20"/>
        </w:rPr>
      </w:pPr>
    </w:p>
    <w:p w14:paraId="07DAACD7" w14:textId="07B79CA3" w:rsidR="00A27EF2" w:rsidRPr="002D7F99" w:rsidRDefault="00A27EF2" w:rsidP="00E75D83">
      <w:pPr>
        <w:rPr>
          <w:sz w:val="20"/>
        </w:rPr>
      </w:pPr>
    </w:p>
    <w:p w14:paraId="2A00C367" w14:textId="7A550401" w:rsidR="002D7F99" w:rsidRPr="002D7F99" w:rsidRDefault="002D7F99" w:rsidP="00E75D83">
      <w:pPr>
        <w:rPr>
          <w:sz w:val="20"/>
        </w:rPr>
      </w:pPr>
    </w:p>
    <w:p w14:paraId="2A87A668" w14:textId="3107A9FE" w:rsidR="002D7F99" w:rsidRPr="002D7F99" w:rsidRDefault="002D7F99" w:rsidP="00E75D83">
      <w:pPr>
        <w:rPr>
          <w:sz w:val="20"/>
        </w:rPr>
      </w:pPr>
    </w:p>
    <w:p w14:paraId="0E113052" w14:textId="4477725C" w:rsidR="002D7F99" w:rsidRPr="002D7F99" w:rsidRDefault="002D7F99" w:rsidP="00E75D83">
      <w:pPr>
        <w:rPr>
          <w:sz w:val="20"/>
        </w:rPr>
      </w:pPr>
    </w:p>
    <w:p w14:paraId="356B1295" w14:textId="67B4ABD4" w:rsidR="002D7F99" w:rsidRPr="002D7F99" w:rsidRDefault="002D7F99" w:rsidP="00E75D83">
      <w:pPr>
        <w:rPr>
          <w:sz w:val="20"/>
        </w:rPr>
      </w:pPr>
    </w:p>
    <w:p w14:paraId="1930CBB8" w14:textId="0004144F" w:rsidR="002D7F99" w:rsidRPr="002D7F99" w:rsidRDefault="002D7F99" w:rsidP="00E75D83">
      <w:pPr>
        <w:rPr>
          <w:sz w:val="20"/>
        </w:rPr>
      </w:pPr>
    </w:p>
    <w:p w14:paraId="489E1C9E" w14:textId="74BCAE84" w:rsidR="002D7F99" w:rsidRPr="002D7F99" w:rsidRDefault="002D7F99" w:rsidP="00E75D83">
      <w:pPr>
        <w:rPr>
          <w:sz w:val="20"/>
        </w:rPr>
      </w:pPr>
    </w:p>
    <w:p w14:paraId="50374E6C" w14:textId="400DEA12" w:rsidR="00E75D83" w:rsidRPr="002D7F99" w:rsidRDefault="00332A1D" w:rsidP="00E75D83">
      <w:pPr>
        <w:tabs>
          <w:tab w:val="decimal" w:pos="9638"/>
        </w:tabs>
        <w:rPr>
          <w:sz w:val="20"/>
          <w:szCs w:val="20"/>
        </w:rPr>
      </w:pPr>
      <w:r w:rsidRPr="002D7F99">
        <w:rPr>
          <w:sz w:val="20"/>
          <w:szCs w:val="20"/>
        </w:rPr>
        <w:t xml:space="preserve">Sandra Vasiulytė - Maliaukė, (8 5) 266 2951, el. p. </w:t>
      </w:r>
      <w:hyperlink r:id="rId10" w:history="1">
        <w:r w:rsidRPr="002D7F99">
          <w:rPr>
            <w:rStyle w:val="Hipersaitas"/>
            <w:color w:val="auto"/>
            <w:sz w:val="20"/>
            <w:szCs w:val="20"/>
            <w:u w:val="none"/>
          </w:rPr>
          <w:t>sandra.vasiulyte@tm.lt</w:t>
        </w:r>
      </w:hyperlink>
    </w:p>
    <w:sectPr w:rsidR="00E75D83" w:rsidRPr="002D7F99" w:rsidSect="00137E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1134" w:right="737" w:bottom="1134" w:left="1701" w:header="1123" w:footer="74" w:gutter="0"/>
      <w:cols w:space="1296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1FE694" w16cex:dateUtc="2021-04-13T06:44:00Z"/>
  <w16cex:commentExtensible w16cex:durableId="241FDAB3" w16cex:dateUtc="2021-04-13T05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E0B4BE" w16cid:durableId="241FE694"/>
  <w16cid:commentId w16cid:paraId="640A6268" w16cid:durableId="241FDA4D"/>
  <w16cid:commentId w16cid:paraId="2D6F5BDB" w16cid:durableId="241FDAB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9E220D" w14:textId="77777777" w:rsidR="003E7CE1" w:rsidRDefault="003E7CE1">
      <w:r>
        <w:separator/>
      </w:r>
    </w:p>
  </w:endnote>
  <w:endnote w:type="continuationSeparator" w:id="0">
    <w:p w14:paraId="57490EBD" w14:textId="77777777" w:rsidR="003E7CE1" w:rsidRDefault="003E7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E4E94" w14:textId="77777777" w:rsidR="00BF4628" w:rsidRDefault="00BF462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93668" w14:textId="77777777" w:rsidR="00BF4628" w:rsidRDefault="00BF4628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782B8" w14:textId="77777777" w:rsidR="001F4940" w:rsidRDefault="001F4940" w:rsidP="00137EFF">
    <w:pPr>
      <w:pStyle w:val="Porat"/>
      <w:tabs>
        <w:tab w:val="clear" w:pos="8306"/>
        <w:tab w:val="left" w:pos="8080"/>
        <w:tab w:val="right" w:pos="9356"/>
      </w:tabs>
    </w:pPr>
  </w:p>
  <w:p w14:paraId="1A5E7143" w14:textId="77777777" w:rsidR="0006186E" w:rsidRDefault="00247655" w:rsidP="00392BAA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7E7EBC" w14:textId="77777777" w:rsidR="003E7CE1" w:rsidRDefault="003E7CE1">
      <w:r>
        <w:separator/>
      </w:r>
    </w:p>
  </w:footnote>
  <w:footnote w:type="continuationSeparator" w:id="0">
    <w:p w14:paraId="2DA4C9E0" w14:textId="77777777" w:rsidR="003E7CE1" w:rsidRDefault="003E7C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4B4BA9" w14:textId="77777777" w:rsidR="00BF4628" w:rsidRDefault="00BF462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61096" w14:textId="77777777" w:rsidR="0006186E" w:rsidRDefault="0006186E" w:rsidP="00EE5859">
    <w:pPr>
      <w:pStyle w:val="Antrat1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6B565" w14:textId="77777777"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32F0D472" wp14:editId="5C12F679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39D630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39DA9188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110DDAB0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5B8B41F7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086E8B22" w14:textId="224C4069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hyperlink r:id="rId2" w:history="1">
      <w:r w:rsidR="00D00BD9" w:rsidRPr="000F6070">
        <w:rPr>
          <w:rStyle w:val="Hipersaitas"/>
          <w:sz w:val="20"/>
          <w:lang w:eastAsia="en-US"/>
        </w:rPr>
        <w:t>rastine@tm.lt</w:t>
      </w:r>
    </w:hyperlink>
    <w:r>
      <w:rPr>
        <w:sz w:val="20"/>
        <w:lang w:eastAsia="en-US"/>
      </w:rPr>
      <w:t>,</w:t>
    </w:r>
    <w:r w:rsidR="00D00BD9">
      <w:rPr>
        <w:sz w:val="20"/>
        <w:lang w:eastAsia="en-US"/>
      </w:rPr>
      <w:t xml:space="preserve"> </w:t>
    </w:r>
    <w:r w:rsidR="00D00BD9" w:rsidRPr="00293077">
      <w:rPr>
        <w:sz w:val="20"/>
        <w:lang w:eastAsia="en-US"/>
      </w:rPr>
      <w:t>https://tm.lrv.lt</w:t>
    </w:r>
    <w:r w:rsidR="00D00BD9">
      <w:rPr>
        <w:sz w:val="20"/>
        <w:lang w:eastAsia="en-US"/>
      </w:rPr>
      <w:t>.</w:t>
    </w:r>
  </w:p>
  <w:p w14:paraId="04C7FD59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074EED44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14:paraId="79F10A70" w14:textId="77777777" w:rsidR="0006186E" w:rsidRPr="006A0169" w:rsidRDefault="0006186E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2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3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4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8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92A"/>
    <w:rsid w:val="00005B06"/>
    <w:rsid w:val="000126A3"/>
    <w:rsid w:val="000203F3"/>
    <w:rsid w:val="00022E3C"/>
    <w:rsid w:val="00033F22"/>
    <w:rsid w:val="000356BD"/>
    <w:rsid w:val="0004405D"/>
    <w:rsid w:val="00045F11"/>
    <w:rsid w:val="0006186E"/>
    <w:rsid w:val="00067B25"/>
    <w:rsid w:val="00072919"/>
    <w:rsid w:val="000756A8"/>
    <w:rsid w:val="00093791"/>
    <w:rsid w:val="00095F50"/>
    <w:rsid w:val="000B0D10"/>
    <w:rsid w:val="000B1ECA"/>
    <w:rsid w:val="000B67D8"/>
    <w:rsid w:val="000D0B1C"/>
    <w:rsid w:val="000D3171"/>
    <w:rsid w:val="000E34D4"/>
    <w:rsid w:val="000E6E4F"/>
    <w:rsid w:val="000E7556"/>
    <w:rsid w:val="000F56CB"/>
    <w:rsid w:val="000F75E7"/>
    <w:rsid w:val="00106269"/>
    <w:rsid w:val="0010737C"/>
    <w:rsid w:val="00110A05"/>
    <w:rsid w:val="001154FB"/>
    <w:rsid w:val="00133358"/>
    <w:rsid w:val="00137EFF"/>
    <w:rsid w:val="00153C29"/>
    <w:rsid w:val="00163C9F"/>
    <w:rsid w:val="00190B04"/>
    <w:rsid w:val="00194508"/>
    <w:rsid w:val="001A2BEB"/>
    <w:rsid w:val="001B28DE"/>
    <w:rsid w:val="001C1840"/>
    <w:rsid w:val="001E0731"/>
    <w:rsid w:val="001E192A"/>
    <w:rsid w:val="001E213B"/>
    <w:rsid w:val="001E6F39"/>
    <w:rsid w:val="001F4940"/>
    <w:rsid w:val="00216724"/>
    <w:rsid w:val="00224C7E"/>
    <w:rsid w:val="00225009"/>
    <w:rsid w:val="00247655"/>
    <w:rsid w:val="00271BCA"/>
    <w:rsid w:val="0027526A"/>
    <w:rsid w:val="002C0406"/>
    <w:rsid w:val="002D24DA"/>
    <w:rsid w:val="002D7F99"/>
    <w:rsid w:val="002F357E"/>
    <w:rsid w:val="00314884"/>
    <w:rsid w:val="0031547F"/>
    <w:rsid w:val="00330C86"/>
    <w:rsid w:val="00332A1D"/>
    <w:rsid w:val="00335E75"/>
    <w:rsid w:val="00345C41"/>
    <w:rsid w:val="00350171"/>
    <w:rsid w:val="0035263F"/>
    <w:rsid w:val="00357B11"/>
    <w:rsid w:val="00374572"/>
    <w:rsid w:val="00392BAA"/>
    <w:rsid w:val="003A0D57"/>
    <w:rsid w:val="003A403B"/>
    <w:rsid w:val="003A6CAA"/>
    <w:rsid w:val="003C1BC9"/>
    <w:rsid w:val="003C76FB"/>
    <w:rsid w:val="003E7CE1"/>
    <w:rsid w:val="00422F55"/>
    <w:rsid w:val="004400C5"/>
    <w:rsid w:val="00440BE4"/>
    <w:rsid w:val="00444D3C"/>
    <w:rsid w:val="004473FF"/>
    <w:rsid w:val="00477775"/>
    <w:rsid w:val="004C157C"/>
    <w:rsid w:val="004E0354"/>
    <w:rsid w:val="004E4C97"/>
    <w:rsid w:val="004F7E5E"/>
    <w:rsid w:val="00503401"/>
    <w:rsid w:val="0051548F"/>
    <w:rsid w:val="00526983"/>
    <w:rsid w:val="005468FA"/>
    <w:rsid w:val="00563580"/>
    <w:rsid w:val="00587ECA"/>
    <w:rsid w:val="005934F7"/>
    <w:rsid w:val="005A2039"/>
    <w:rsid w:val="005A32E3"/>
    <w:rsid w:val="005B22EF"/>
    <w:rsid w:val="005B71DB"/>
    <w:rsid w:val="005E7F01"/>
    <w:rsid w:val="005F6849"/>
    <w:rsid w:val="005F70CA"/>
    <w:rsid w:val="006202AA"/>
    <w:rsid w:val="00631354"/>
    <w:rsid w:val="00632C30"/>
    <w:rsid w:val="00674F0A"/>
    <w:rsid w:val="00685024"/>
    <w:rsid w:val="00692B0B"/>
    <w:rsid w:val="006A0169"/>
    <w:rsid w:val="006A3AEE"/>
    <w:rsid w:val="006E2FF8"/>
    <w:rsid w:val="0070100A"/>
    <w:rsid w:val="007155A1"/>
    <w:rsid w:val="00735C7F"/>
    <w:rsid w:val="0074745C"/>
    <w:rsid w:val="00755247"/>
    <w:rsid w:val="0075689A"/>
    <w:rsid w:val="00775BDF"/>
    <w:rsid w:val="007B1F82"/>
    <w:rsid w:val="007B3C8C"/>
    <w:rsid w:val="007B4A13"/>
    <w:rsid w:val="007F7B9B"/>
    <w:rsid w:val="008309E8"/>
    <w:rsid w:val="008A5254"/>
    <w:rsid w:val="008C162A"/>
    <w:rsid w:val="00921A20"/>
    <w:rsid w:val="00935287"/>
    <w:rsid w:val="00952701"/>
    <w:rsid w:val="00967916"/>
    <w:rsid w:val="00977F51"/>
    <w:rsid w:val="009A11A6"/>
    <w:rsid w:val="009B0944"/>
    <w:rsid w:val="009B4576"/>
    <w:rsid w:val="009D56E1"/>
    <w:rsid w:val="009D5D3E"/>
    <w:rsid w:val="009E11EE"/>
    <w:rsid w:val="009E135C"/>
    <w:rsid w:val="009E75E2"/>
    <w:rsid w:val="00A17E41"/>
    <w:rsid w:val="00A26C89"/>
    <w:rsid w:val="00A27EF2"/>
    <w:rsid w:val="00A36467"/>
    <w:rsid w:val="00A40CD2"/>
    <w:rsid w:val="00A41FEF"/>
    <w:rsid w:val="00A43DDD"/>
    <w:rsid w:val="00A45A83"/>
    <w:rsid w:val="00A500C7"/>
    <w:rsid w:val="00A5068D"/>
    <w:rsid w:val="00A51241"/>
    <w:rsid w:val="00A94549"/>
    <w:rsid w:val="00AC27D6"/>
    <w:rsid w:val="00AD37E3"/>
    <w:rsid w:val="00AE0614"/>
    <w:rsid w:val="00AE3511"/>
    <w:rsid w:val="00B40D2F"/>
    <w:rsid w:val="00B7339D"/>
    <w:rsid w:val="00B75D10"/>
    <w:rsid w:val="00B8728E"/>
    <w:rsid w:val="00B942CE"/>
    <w:rsid w:val="00BA60D3"/>
    <w:rsid w:val="00BB1BC1"/>
    <w:rsid w:val="00BD01B6"/>
    <w:rsid w:val="00BD62CA"/>
    <w:rsid w:val="00BF4400"/>
    <w:rsid w:val="00BF4628"/>
    <w:rsid w:val="00C21BC0"/>
    <w:rsid w:val="00C2360C"/>
    <w:rsid w:val="00C26D5D"/>
    <w:rsid w:val="00C43A57"/>
    <w:rsid w:val="00C52D99"/>
    <w:rsid w:val="00C83A46"/>
    <w:rsid w:val="00C843F3"/>
    <w:rsid w:val="00CB1D28"/>
    <w:rsid w:val="00CB4428"/>
    <w:rsid w:val="00CB6793"/>
    <w:rsid w:val="00CC742A"/>
    <w:rsid w:val="00CD660D"/>
    <w:rsid w:val="00D00349"/>
    <w:rsid w:val="00D00BD9"/>
    <w:rsid w:val="00D2173F"/>
    <w:rsid w:val="00D22358"/>
    <w:rsid w:val="00D22A39"/>
    <w:rsid w:val="00D519E9"/>
    <w:rsid w:val="00D553A0"/>
    <w:rsid w:val="00D6461F"/>
    <w:rsid w:val="00D90AA7"/>
    <w:rsid w:val="00D9324E"/>
    <w:rsid w:val="00DA10E1"/>
    <w:rsid w:val="00DA16FD"/>
    <w:rsid w:val="00E03B24"/>
    <w:rsid w:val="00E04931"/>
    <w:rsid w:val="00E214C4"/>
    <w:rsid w:val="00E32D88"/>
    <w:rsid w:val="00E35543"/>
    <w:rsid w:val="00E36636"/>
    <w:rsid w:val="00E63465"/>
    <w:rsid w:val="00E75D83"/>
    <w:rsid w:val="00E77F19"/>
    <w:rsid w:val="00E81F28"/>
    <w:rsid w:val="00E843B1"/>
    <w:rsid w:val="00E96B50"/>
    <w:rsid w:val="00EA3009"/>
    <w:rsid w:val="00ED73D6"/>
    <w:rsid w:val="00EE5859"/>
    <w:rsid w:val="00EF07A0"/>
    <w:rsid w:val="00EF5630"/>
    <w:rsid w:val="00F02979"/>
    <w:rsid w:val="00F05FB4"/>
    <w:rsid w:val="00F6147E"/>
    <w:rsid w:val="00F62B9E"/>
    <w:rsid w:val="00F73A02"/>
    <w:rsid w:val="00F85A80"/>
    <w:rsid w:val="00F947AC"/>
    <w:rsid w:val="00FB183B"/>
    <w:rsid w:val="00FB295F"/>
    <w:rsid w:val="00FB41D3"/>
    <w:rsid w:val="00FB5D01"/>
    <w:rsid w:val="00FC0237"/>
    <w:rsid w:val="00FC0E93"/>
    <w:rsid w:val="00FD2FDD"/>
    <w:rsid w:val="00FE2B69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69F51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Antrinispavadinimas"/>
    <w:qFormat/>
    <w:rsid w:val="005A2039"/>
  </w:style>
  <w:style w:type="paragraph" w:styleId="Antrinispavadinimas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00BD9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semiHidden/>
    <w:unhideWhenUsed/>
    <w:rsid w:val="000F56CB"/>
    <w:rPr>
      <w:color w:val="800080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CB6793"/>
    <w:pPr>
      <w:ind w:left="720"/>
      <w:contextualSpacing/>
    </w:pPr>
  </w:style>
  <w:style w:type="paragraph" w:customStyle="1" w:styleId="tin">
    <w:name w:val="tin"/>
    <w:basedOn w:val="prastasis"/>
    <w:rsid w:val="00C83A46"/>
    <w:pPr>
      <w:suppressAutoHyphens w:val="0"/>
      <w:spacing w:after="150"/>
    </w:pPr>
    <w:rPr>
      <w:lang w:val="en-US" w:eastAsia="en-US"/>
    </w:rPr>
  </w:style>
  <w:style w:type="paragraph" w:customStyle="1" w:styleId="n">
    <w:name w:val="n"/>
    <w:basedOn w:val="prastasis"/>
    <w:rsid w:val="00C83A46"/>
    <w:pPr>
      <w:suppressAutoHyphens w:val="0"/>
      <w:spacing w:after="150"/>
    </w:pPr>
    <w:rPr>
      <w:lang w:val="en-US" w:eastAsia="en-US"/>
    </w:rPr>
  </w:style>
  <w:style w:type="paragraph" w:customStyle="1" w:styleId="tactin">
    <w:name w:val="tactin"/>
    <w:basedOn w:val="prastasis"/>
    <w:rsid w:val="00C83A46"/>
    <w:pPr>
      <w:suppressAutoHyphens w:val="0"/>
      <w:spacing w:after="150"/>
    </w:pPr>
    <w:rPr>
      <w:lang w:val="en-US" w:eastAsia="en-US"/>
    </w:rPr>
  </w:style>
  <w:style w:type="paragraph" w:customStyle="1" w:styleId="tajtip">
    <w:name w:val="tajtip"/>
    <w:basedOn w:val="prastasis"/>
    <w:rsid w:val="00C83A46"/>
    <w:pPr>
      <w:suppressAutoHyphens w:val="0"/>
      <w:spacing w:after="150"/>
    </w:pPr>
    <w:rPr>
      <w:lang w:val="en-US" w:eastAsia="en-US"/>
    </w:rPr>
  </w:style>
  <w:style w:type="character" w:styleId="Komentaronuoroda">
    <w:name w:val="annotation reference"/>
    <w:basedOn w:val="Numatytasispastraiposriftas"/>
    <w:semiHidden/>
    <w:unhideWhenUsed/>
    <w:rsid w:val="009E75E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E75E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E75E2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E75E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E75E2"/>
    <w:rPr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Antrinispavadinimas"/>
    <w:qFormat/>
    <w:rsid w:val="005A2039"/>
  </w:style>
  <w:style w:type="paragraph" w:styleId="Antrinispavadinimas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00BD9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semiHidden/>
    <w:unhideWhenUsed/>
    <w:rsid w:val="000F56CB"/>
    <w:rPr>
      <w:color w:val="800080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CB6793"/>
    <w:pPr>
      <w:ind w:left="720"/>
      <w:contextualSpacing/>
    </w:pPr>
  </w:style>
  <w:style w:type="paragraph" w:customStyle="1" w:styleId="tin">
    <w:name w:val="tin"/>
    <w:basedOn w:val="prastasis"/>
    <w:rsid w:val="00C83A46"/>
    <w:pPr>
      <w:suppressAutoHyphens w:val="0"/>
      <w:spacing w:after="150"/>
    </w:pPr>
    <w:rPr>
      <w:lang w:val="en-US" w:eastAsia="en-US"/>
    </w:rPr>
  </w:style>
  <w:style w:type="paragraph" w:customStyle="1" w:styleId="n">
    <w:name w:val="n"/>
    <w:basedOn w:val="prastasis"/>
    <w:rsid w:val="00C83A46"/>
    <w:pPr>
      <w:suppressAutoHyphens w:val="0"/>
      <w:spacing w:after="150"/>
    </w:pPr>
    <w:rPr>
      <w:lang w:val="en-US" w:eastAsia="en-US"/>
    </w:rPr>
  </w:style>
  <w:style w:type="paragraph" w:customStyle="1" w:styleId="tactin">
    <w:name w:val="tactin"/>
    <w:basedOn w:val="prastasis"/>
    <w:rsid w:val="00C83A46"/>
    <w:pPr>
      <w:suppressAutoHyphens w:val="0"/>
      <w:spacing w:after="150"/>
    </w:pPr>
    <w:rPr>
      <w:lang w:val="en-US" w:eastAsia="en-US"/>
    </w:rPr>
  </w:style>
  <w:style w:type="paragraph" w:customStyle="1" w:styleId="tajtip">
    <w:name w:val="tajtip"/>
    <w:basedOn w:val="prastasis"/>
    <w:rsid w:val="00C83A46"/>
    <w:pPr>
      <w:suppressAutoHyphens w:val="0"/>
      <w:spacing w:after="150"/>
    </w:pPr>
    <w:rPr>
      <w:lang w:val="en-US" w:eastAsia="en-US"/>
    </w:rPr>
  </w:style>
  <w:style w:type="character" w:styleId="Komentaronuoroda">
    <w:name w:val="annotation reference"/>
    <w:basedOn w:val="Numatytasispastraiposriftas"/>
    <w:semiHidden/>
    <w:unhideWhenUsed/>
    <w:rsid w:val="009E75E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E75E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E75E2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E75E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E75E2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1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6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9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sandra.vasiulyte@tm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-seimas.lrs.lt/portal/legalAct/lt/TAP/7e81e1709e7711eb998483d0ae31615c?positionInSearchResults=0&amp;searchModelUUID=ed175869-0b0f-4aa6-abf2-11776802452b" TargetMode="External"/><Relationship Id="rId14" Type="http://schemas.openxmlformats.org/officeDocument/2006/relationships/footer" Target="footer2.xml"/><Relationship Id="rId22" Type="http://schemas.microsoft.com/office/2016/09/relationships/commentsIds" Target="commentsId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rastine@tm.l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FCB92-4255-4D84-A5B8-93E06FA44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Laima Kalinauskienė</cp:lastModifiedBy>
  <cp:revision>2</cp:revision>
  <cp:lastPrinted>2020-01-13T12:15:00Z</cp:lastPrinted>
  <dcterms:created xsi:type="dcterms:W3CDTF">2021-05-13T12:25:00Z</dcterms:created>
  <dcterms:modified xsi:type="dcterms:W3CDTF">2021-05-13T12:25:00Z</dcterms:modified>
</cp:coreProperties>
</file>