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35"/>
        <w:gridCol w:w="283"/>
        <w:gridCol w:w="1161"/>
        <w:gridCol w:w="434"/>
        <w:gridCol w:w="2375"/>
      </w:tblGrid>
      <w:tr w:rsidR="00416022" w:rsidRPr="008359E3" w14:paraId="71967F16" w14:textId="77777777">
        <w:trPr>
          <w:cantSplit/>
        </w:trPr>
        <w:tc>
          <w:tcPr>
            <w:tcW w:w="5335" w:type="dxa"/>
            <w:vMerge w:val="restart"/>
            <w:tcBorders>
              <w:top w:val="nil"/>
              <w:left w:val="nil"/>
              <w:bottom w:val="nil"/>
              <w:right w:val="nil"/>
            </w:tcBorders>
          </w:tcPr>
          <w:p w14:paraId="4DD9BF12" w14:textId="77777777" w:rsidR="00416022" w:rsidRPr="008359E3" w:rsidRDefault="006251EA" w:rsidP="00D95AF8">
            <w:pPr>
              <w:rPr>
                <w:szCs w:val="24"/>
              </w:rPr>
            </w:pPr>
            <w:r w:rsidRPr="008359E3">
              <w:rPr>
                <w:szCs w:val="24"/>
              </w:rPr>
              <w:t>Lietuvos Respublikos finansų ministeri</w:t>
            </w:r>
            <w:r w:rsidR="00180864" w:rsidRPr="008359E3">
              <w:rPr>
                <w:szCs w:val="24"/>
              </w:rPr>
              <w:t>jai</w:t>
            </w:r>
          </w:p>
        </w:tc>
        <w:tc>
          <w:tcPr>
            <w:tcW w:w="283" w:type="dxa"/>
            <w:tcBorders>
              <w:top w:val="nil"/>
              <w:left w:val="nil"/>
              <w:bottom w:val="nil"/>
              <w:right w:val="nil"/>
            </w:tcBorders>
          </w:tcPr>
          <w:p w14:paraId="3583F4B3" w14:textId="77777777" w:rsidR="00416022" w:rsidRPr="008359E3" w:rsidRDefault="00416022" w:rsidP="00D95AF8">
            <w:pPr>
              <w:jc w:val="center"/>
              <w:rPr>
                <w:szCs w:val="24"/>
              </w:rPr>
            </w:pPr>
          </w:p>
        </w:tc>
        <w:tc>
          <w:tcPr>
            <w:tcW w:w="1161" w:type="dxa"/>
            <w:tcBorders>
              <w:top w:val="nil"/>
              <w:left w:val="nil"/>
              <w:bottom w:val="nil"/>
              <w:right w:val="nil"/>
            </w:tcBorders>
          </w:tcPr>
          <w:p w14:paraId="224F44BB" w14:textId="7C5177DC" w:rsidR="00416022" w:rsidRPr="008359E3" w:rsidRDefault="00416022" w:rsidP="00D95AF8">
            <w:pPr>
              <w:rPr>
                <w:szCs w:val="24"/>
              </w:rPr>
            </w:pPr>
            <w:r w:rsidRPr="008359E3">
              <w:rPr>
                <w:szCs w:val="24"/>
              </w:rPr>
              <w:t>20</w:t>
            </w:r>
            <w:r w:rsidR="008D7044" w:rsidRPr="008359E3">
              <w:rPr>
                <w:szCs w:val="24"/>
              </w:rPr>
              <w:t>2</w:t>
            </w:r>
            <w:r w:rsidR="00F322C1">
              <w:rPr>
                <w:szCs w:val="24"/>
              </w:rPr>
              <w:t>2</w:t>
            </w:r>
            <w:r w:rsidRPr="008359E3">
              <w:rPr>
                <w:szCs w:val="24"/>
              </w:rPr>
              <w:t>-</w:t>
            </w:r>
            <w:r w:rsidR="00F322C1">
              <w:rPr>
                <w:szCs w:val="24"/>
              </w:rPr>
              <w:t>0</w:t>
            </w:r>
            <w:r w:rsidR="00401FAB">
              <w:rPr>
                <w:szCs w:val="24"/>
              </w:rPr>
              <w:t>3</w:t>
            </w:r>
            <w:r w:rsidR="00E815B9" w:rsidRPr="008359E3">
              <w:rPr>
                <w:szCs w:val="24"/>
              </w:rPr>
              <w:t>-</w:t>
            </w:r>
          </w:p>
        </w:tc>
        <w:tc>
          <w:tcPr>
            <w:tcW w:w="434" w:type="dxa"/>
            <w:tcBorders>
              <w:top w:val="nil"/>
              <w:left w:val="nil"/>
              <w:bottom w:val="nil"/>
              <w:right w:val="nil"/>
            </w:tcBorders>
          </w:tcPr>
          <w:p w14:paraId="560C7B45" w14:textId="77777777" w:rsidR="00416022" w:rsidRPr="008359E3" w:rsidRDefault="00416022" w:rsidP="00D95AF8">
            <w:pPr>
              <w:jc w:val="center"/>
              <w:rPr>
                <w:szCs w:val="24"/>
              </w:rPr>
            </w:pPr>
            <w:r w:rsidRPr="008359E3">
              <w:rPr>
                <w:szCs w:val="24"/>
              </w:rPr>
              <w:t>Nr.</w:t>
            </w:r>
          </w:p>
        </w:tc>
        <w:tc>
          <w:tcPr>
            <w:tcW w:w="2375" w:type="dxa"/>
            <w:tcBorders>
              <w:top w:val="nil"/>
              <w:left w:val="nil"/>
              <w:bottom w:val="nil"/>
              <w:right w:val="nil"/>
            </w:tcBorders>
          </w:tcPr>
          <w:p w14:paraId="37E1EEE4" w14:textId="77777777" w:rsidR="00416022" w:rsidRPr="008359E3" w:rsidRDefault="00416022" w:rsidP="00D95AF8">
            <w:pPr>
              <w:rPr>
                <w:szCs w:val="24"/>
              </w:rPr>
            </w:pPr>
            <w:r w:rsidRPr="008359E3">
              <w:rPr>
                <w:szCs w:val="24"/>
              </w:rPr>
              <w:t>(</w:t>
            </w:r>
            <w:r w:rsidR="00942A56" w:rsidRPr="008359E3">
              <w:rPr>
                <w:szCs w:val="24"/>
              </w:rPr>
              <w:t>9.3.3</w:t>
            </w:r>
            <w:r w:rsidR="00A74938" w:rsidRPr="008359E3">
              <w:rPr>
                <w:szCs w:val="24"/>
              </w:rPr>
              <w:t xml:space="preserve"> </w:t>
            </w:r>
            <w:r w:rsidR="00942A56" w:rsidRPr="008359E3">
              <w:rPr>
                <w:szCs w:val="24"/>
              </w:rPr>
              <w:t>Mr-12</w:t>
            </w:r>
            <w:r w:rsidRPr="008359E3">
              <w:rPr>
                <w:szCs w:val="24"/>
              </w:rPr>
              <w:t>) 10-</w:t>
            </w:r>
          </w:p>
        </w:tc>
      </w:tr>
      <w:tr w:rsidR="00416022" w:rsidRPr="008359E3" w14:paraId="6A72F34C" w14:textId="77777777">
        <w:trPr>
          <w:cantSplit/>
        </w:trPr>
        <w:tc>
          <w:tcPr>
            <w:tcW w:w="5335" w:type="dxa"/>
            <w:vMerge/>
            <w:tcBorders>
              <w:top w:val="nil"/>
              <w:left w:val="nil"/>
              <w:bottom w:val="nil"/>
              <w:right w:val="nil"/>
            </w:tcBorders>
          </w:tcPr>
          <w:p w14:paraId="35965C2A" w14:textId="77777777" w:rsidR="00416022" w:rsidRPr="008359E3" w:rsidRDefault="00416022" w:rsidP="00D95AF8">
            <w:pPr>
              <w:jc w:val="center"/>
              <w:rPr>
                <w:szCs w:val="24"/>
              </w:rPr>
            </w:pPr>
          </w:p>
        </w:tc>
        <w:tc>
          <w:tcPr>
            <w:tcW w:w="283" w:type="dxa"/>
            <w:tcBorders>
              <w:top w:val="nil"/>
              <w:left w:val="nil"/>
              <w:bottom w:val="nil"/>
              <w:right w:val="nil"/>
            </w:tcBorders>
          </w:tcPr>
          <w:p w14:paraId="645A83C2" w14:textId="77777777" w:rsidR="00416022" w:rsidRPr="008359E3" w:rsidRDefault="00416022" w:rsidP="00D95AF8">
            <w:pPr>
              <w:jc w:val="center"/>
              <w:rPr>
                <w:szCs w:val="24"/>
              </w:rPr>
            </w:pPr>
          </w:p>
        </w:tc>
        <w:tc>
          <w:tcPr>
            <w:tcW w:w="1161" w:type="dxa"/>
            <w:tcBorders>
              <w:top w:val="nil"/>
              <w:left w:val="nil"/>
              <w:bottom w:val="nil"/>
              <w:right w:val="nil"/>
            </w:tcBorders>
          </w:tcPr>
          <w:p w14:paraId="7F7D94C5" w14:textId="77777777" w:rsidR="00416022" w:rsidRPr="008359E3" w:rsidRDefault="00416022" w:rsidP="00D95AF8">
            <w:pPr>
              <w:rPr>
                <w:szCs w:val="24"/>
              </w:rPr>
            </w:pPr>
          </w:p>
        </w:tc>
        <w:tc>
          <w:tcPr>
            <w:tcW w:w="434" w:type="dxa"/>
            <w:tcBorders>
              <w:top w:val="nil"/>
              <w:left w:val="nil"/>
              <w:bottom w:val="nil"/>
              <w:right w:val="nil"/>
            </w:tcBorders>
          </w:tcPr>
          <w:p w14:paraId="0FC14DF8" w14:textId="77777777" w:rsidR="00416022" w:rsidRPr="008359E3" w:rsidRDefault="00416022" w:rsidP="00D95AF8">
            <w:pPr>
              <w:jc w:val="center"/>
              <w:rPr>
                <w:szCs w:val="24"/>
              </w:rPr>
            </w:pPr>
          </w:p>
        </w:tc>
        <w:tc>
          <w:tcPr>
            <w:tcW w:w="2375" w:type="dxa"/>
            <w:tcBorders>
              <w:top w:val="nil"/>
              <w:left w:val="nil"/>
              <w:bottom w:val="nil"/>
              <w:right w:val="nil"/>
            </w:tcBorders>
          </w:tcPr>
          <w:p w14:paraId="05D8D513" w14:textId="77777777" w:rsidR="00416022" w:rsidRPr="008359E3" w:rsidRDefault="00416022" w:rsidP="00D95AF8">
            <w:pPr>
              <w:rPr>
                <w:szCs w:val="24"/>
              </w:rPr>
            </w:pPr>
          </w:p>
        </w:tc>
      </w:tr>
      <w:tr w:rsidR="00416022" w:rsidRPr="008359E3" w14:paraId="4B6B3865" w14:textId="77777777">
        <w:trPr>
          <w:cantSplit/>
        </w:trPr>
        <w:tc>
          <w:tcPr>
            <w:tcW w:w="9588" w:type="dxa"/>
            <w:gridSpan w:val="5"/>
            <w:tcBorders>
              <w:top w:val="nil"/>
              <w:left w:val="nil"/>
              <w:bottom w:val="nil"/>
              <w:right w:val="nil"/>
            </w:tcBorders>
          </w:tcPr>
          <w:p w14:paraId="56EC89B1" w14:textId="77777777" w:rsidR="00416022" w:rsidRPr="008359E3" w:rsidRDefault="00416022" w:rsidP="00D95AF8">
            <w:pPr>
              <w:rPr>
                <w:szCs w:val="24"/>
              </w:rPr>
            </w:pPr>
          </w:p>
        </w:tc>
      </w:tr>
    </w:tbl>
    <w:p w14:paraId="6B5F6683" w14:textId="77777777" w:rsidR="001D6C6B" w:rsidRPr="008359E3" w:rsidRDefault="00416022" w:rsidP="00D95AF8">
      <w:pPr>
        <w:jc w:val="both"/>
        <w:rPr>
          <w:b/>
          <w:szCs w:val="24"/>
        </w:rPr>
      </w:pPr>
      <w:r w:rsidRPr="008359E3">
        <w:rPr>
          <w:b/>
          <w:szCs w:val="24"/>
        </w:rPr>
        <w:t>DĖL</w:t>
      </w:r>
      <w:r w:rsidR="006251EA" w:rsidRPr="008359E3">
        <w:rPr>
          <w:b/>
          <w:szCs w:val="24"/>
        </w:rPr>
        <w:t xml:space="preserve"> </w:t>
      </w:r>
      <w:r w:rsidR="00942A56" w:rsidRPr="008359E3">
        <w:rPr>
          <w:b/>
          <w:szCs w:val="24"/>
        </w:rPr>
        <w:t xml:space="preserve">PAPILDOMŲ LĖŠŲ SKYRIMO </w:t>
      </w:r>
    </w:p>
    <w:p w14:paraId="45EC980A" w14:textId="77777777" w:rsidR="004B1308" w:rsidRPr="008359E3" w:rsidRDefault="004B1308" w:rsidP="00D95AF8">
      <w:pPr>
        <w:jc w:val="both"/>
        <w:rPr>
          <w:b/>
          <w:szCs w:val="24"/>
        </w:rPr>
      </w:pPr>
    </w:p>
    <w:p w14:paraId="20919991" w14:textId="77777777" w:rsidR="00A72950" w:rsidRPr="008359E3" w:rsidRDefault="00A72950" w:rsidP="00D95AF8">
      <w:pPr>
        <w:ind w:firstLine="567"/>
        <w:jc w:val="both"/>
        <w:rPr>
          <w:szCs w:val="24"/>
        </w:rPr>
      </w:pPr>
    </w:p>
    <w:p w14:paraId="0CBD12AA" w14:textId="000D287D" w:rsidR="00575DF7" w:rsidRPr="00314151" w:rsidRDefault="007202A9" w:rsidP="00B9056D">
      <w:pPr>
        <w:ind w:firstLine="567"/>
        <w:jc w:val="both"/>
        <w:rPr>
          <w:color w:val="000000"/>
          <w:szCs w:val="24"/>
          <w:lang w:eastAsia="lt-LT"/>
        </w:rPr>
      </w:pPr>
      <w:r w:rsidRPr="00314151">
        <w:rPr>
          <w:szCs w:val="24"/>
        </w:rPr>
        <w:t>Lietuvos Respublikos sveikatos apsaugos ministerija (toliau – Ministerija), vadovaudamasi</w:t>
      </w:r>
      <w:r w:rsidR="004148ED" w:rsidRPr="00314151">
        <w:rPr>
          <w:szCs w:val="24"/>
        </w:rPr>
        <w:t xml:space="preserve"> </w:t>
      </w:r>
      <w:r w:rsidR="004148ED" w:rsidRPr="00314151">
        <w:rPr>
          <w:color w:val="000000"/>
          <w:szCs w:val="24"/>
          <w:lang w:eastAsia="lt-LT"/>
        </w:rPr>
        <w:t>Lietuvos Respublikos Vyriausybės 2020 m. vasario 26 d. nutarimu Nr. 152 „Dėl valstybės lygio ekstremaliosios situacijos paskelbimo“, </w:t>
      </w:r>
      <w:r w:rsidR="00ED6EC6" w:rsidRPr="00314151">
        <w:rPr>
          <w:color w:val="000000"/>
          <w:szCs w:val="24"/>
          <w:lang w:eastAsia="lt-LT"/>
        </w:rPr>
        <w:t xml:space="preserve">prašo </w:t>
      </w:r>
      <w:r w:rsidR="004D6AC8" w:rsidRPr="00314151">
        <w:rPr>
          <w:color w:val="000000"/>
          <w:szCs w:val="24"/>
          <w:lang w:eastAsia="lt-LT"/>
        </w:rPr>
        <w:t xml:space="preserve">Ministerijai </w:t>
      </w:r>
      <w:r w:rsidR="006810AB" w:rsidRPr="00314151">
        <w:rPr>
          <w:color w:val="000000"/>
          <w:szCs w:val="24"/>
          <w:lang w:eastAsia="lt-LT"/>
        </w:rPr>
        <w:t xml:space="preserve">papildomai </w:t>
      </w:r>
      <w:r w:rsidR="00ED6EC6" w:rsidRPr="00314151">
        <w:rPr>
          <w:color w:val="000000"/>
          <w:szCs w:val="24"/>
          <w:lang w:eastAsia="lt-LT"/>
        </w:rPr>
        <w:t>skirti</w:t>
      </w:r>
      <w:r w:rsidR="005C5250" w:rsidRPr="00314151">
        <w:rPr>
          <w:color w:val="000000"/>
          <w:szCs w:val="24"/>
          <w:lang w:eastAsia="lt-LT"/>
        </w:rPr>
        <w:t xml:space="preserve"> </w:t>
      </w:r>
      <w:r w:rsidR="00B37C99" w:rsidRPr="00B37C99">
        <w:rPr>
          <w:b/>
          <w:bCs/>
          <w:color w:val="000000"/>
          <w:szCs w:val="24"/>
          <w:lang w:eastAsia="lt-LT"/>
        </w:rPr>
        <w:t>8 646 0</w:t>
      </w:r>
      <w:r w:rsidR="001154A8">
        <w:rPr>
          <w:b/>
          <w:bCs/>
          <w:color w:val="000000"/>
          <w:szCs w:val="24"/>
          <w:lang w:eastAsia="lt-LT"/>
        </w:rPr>
        <w:t>08</w:t>
      </w:r>
      <w:r w:rsidR="00B37C99">
        <w:rPr>
          <w:color w:val="000000"/>
          <w:szCs w:val="24"/>
          <w:lang w:eastAsia="lt-LT"/>
        </w:rPr>
        <w:t xml:space="preserve"> </w:t>
      </w:r>
      <w:r w:rsidR="00ED6EC6" w:rsidRPr="00314151">
        <w:rPr>
          <w:b/>
          <w:bCs/>
          <w:color w:val="000000"/>
          <w:szCs w:val="24"/>
          <w:lang w:eastAsia="lt-LT"/>
        </w:rPr>
        <w:t>eur</w:t>
      </w:r>
      <w:r w:rsidR="00B37C99">
        <w:rPr>
          <w:b/>
          <w:bCs/>
          <w:color w:val="000000"/>
          <w:szCs w:val="24"/>
          <w:lang w:eastAsia="lt-LT"/>
        </w:rPr>
        <w:t>ų</w:t>
      </w:r>
      <w:r w:rsidR="00D43D0B" w:rsidRPr="00314151">
        <w:rPr>
          <w:color w:val="000000"/>
          <w:szCs w:val="24"/>
          <w:lang w:eastAsia="lt-LT"/>
        </w:rPr>
        <w:t>, iš jų:</w:t>
      </w:r>
    </w:p>
    <w:p w14:paraId="075E2304" w14:textId="23F97CFC" w:rsidR="009F3BEF" w:rsidRDefault="005175F5" w:rsidP="00A96630">
      <w:pPr>
        <w:ind w:firstLine="567"/>
        <w:jc w:val="both"/>
        <w:rPr>
          <w:szCs w:val="24"/>
        </w:rPr>
      </w:pPr>
      <w:r>
        <w:rPr>
          <w:b/>
          <w:bCs/>
        </w:rPr>
        <w:t xml:space="preserve">315 589 </w:t>
      </w:r>
      <w:r w:rsidR="001B4E45" w:rsidRPr="00314151">
        <w:rPr>
          <w:b/>
          <w:bCs/>
        </w:rPr>
        <w:t>eur</w:t>
      </w:r>
      <w:r>
        <w:rPr>
          <w:b/>
          <w:bCs/>
        </w:rPr>
        <w:t>us</w:t>
      </w:r>
      <w:r w:rsidR="001B4E45" w:rsidRPr="00314151">
        <w:t xml:space="preserve"> – asmens sveikatos priežiūros įstaigų</w:t>
      </w:r>
      <w:r w:rsidR="00BD6C53" w:rsidRPr="00314151">
        <w:t xml:space="preserve"> (toliau – ASPĮ)</w:t>
      </w:r>
      <w:r w:rsidR="001B4E45" w:rsidRPr="00314151">
        <w:t xml:space="preserve"> patirtoms išlaidoms už skiepijimo paslaugas, vadovaujantis Gyventojų skiepijimo valstybės biudžeto lėšomis įsigyta COVID-19 ligos (koronaviruso infekcijos) vakcina organizavimo tvarkos aprašu, patvirtintu Lietuvos Respublikos sveikatos apsaugos ministro 2020 m. gruodžio 23 d. įsakymu Nr. V-2997 ,,Dėl Gyventojų skiepijimo valstybės biudžeto lėšomis įsigyjama COVID-19 ligos (koronaviruso infekcijos) vakcina organizavimo tvarkos aprašo patvirtinimo“</w:t>
      </w:r>
      <w:r w:rsidR="009800E9" w:rsidRPr="00314151">
        <w:t xml:space="preserve"> (toliau – Tvarkos aprašas)</w:t>
      </w:r>
      <w:r w:rsidR="001B4E45" w:rsidRPr="00314151">
        <w:t>, kompensuoti už 202</w:t>
      </w:r>
      <w:r w:rsidR="004B2C7F" w:rsidRPr="00314151">
        <w:t>2</w:t>
      </w:r>
      <w:r w:rsidR="001B4E45" w:rsidRPr="00314151">
        <w:t xml:space="preserve"> m. </w:t>
      </w:r>
      <w:r>
        <w:t>vasario</w:t>
      </w:r>
      <w:r w:rsidR="004B2C7F" w:rsidRPr="00314151">
        <w:t xml:space="preserve"> </w:t>
      </w:r>
      <w:r w:rsidR="001B4E45" w:rsidRPr="00314151">
        <w:t xml:space="preserve">mėnesį. </w:t>
      </w:r>
      <w:r w:rsidR="00B41015" w:rsidRPr="00A60B4C">
        <w:rPr>
          <w:szCs w:val="24"/>
        </w:rPr>
        <w:t>Informuojame, kad</w:t>
      </w:r>
      <w:r w:rsidR="0042045F" w:rsidRPr="00A60B4C">
        <w:rPr>
          <w:szCs w:val="24"/>
        </w:rPr>
        <w:t xml:space="preserve"> </w:t>
      </w:r>
      <w:r w:rsidR="009F3BEF">
        <w:rPr>
          <w:szCs w:val="24"/>
        </w:rPr>
        <w:t xml:space="preserve">siekiant skatinti ASPĮ aktyviai dalyvauti skiepijimo procese ir pritraukti gyventojus ir toliau skiepytis, </w:t>
      </w:r>
      <w:r w:rsidR="00CC0C9A">
        <w:rPr>
          <w:szCs w:val="24"/>
        </w:rPr>
        <w:t xml:space="preserve">vadovaujantis Tvarkos aprašo 40.2 papunkčiu </w:t>
      </w:r>
      <w:r w:rsidR="009F3BEF">
        <w:rPr>
          <w:szCs w:val="24"/>
        </w:rPr>
        <w:t xml:space="preserve">nuo 2022 m. vasario mėn. </w:t>
      </w:r>
      <w:r w:rsidR="00CC0C9A">
        <w:rPr>
          <w:szCs w:val="24"/>
        </w:rPr>
        <w:t xml:space="preserve">nustatomas </w:t>
      </w:r>
      <w:r w:rsidR="00467F8C" w:rsidRPr="00A60B4C">
        <w:rPr>
          <w:szCs w:val="24"/>
        </w:rPr>
        <w:t>papildomas apmokėjimas</w:t>
      </w:r>
      <w:r w:rsidR="00467F8C">
        <w:rPr>
          <w:szCs w:val="24"/>
        </w:rPr>
        <w:t xml:space="preserve"> iš valstybės biudžeto lėšų </w:t>
      </w:r>
      <w:r w:rsidR="00AE6566">
        <w:rPr>
          <w:szCs w:val="24"/>
        </w:rPr>
        <w:t xml:space="preserve">– </w:t>
      </w:r>
      <w:r w:rsidR="009F3BEF">
        <w:rPr>
          <w:szCs w:val="24"/>
        </w:rPr>
        <w:t xml:space="preserve">papildomas skatinamasis 5 </w:t>
      </w:r>
      <w:r w:rsidR="00467F8C">
        <w:rPr>
          <w:szCs w:val="24"/>
        </w:rPr>
        <w:t xml:space="preserve">eurų </w:t>
      </w:r>
      <w:r w:rsidR="009F3BEF">
        <w:rPr>
          <w:szCs w:val="24"/>
        </w:rPr>
        <w:t>priedas skiepijančioms ASPĮ už kiekvieną įskiepytą vakcinos dozę</w:t>
      </w:r>
      <w:r w:rsidR="00CC0C9A">
        <w:rPr>
          <w:szCs w:val="24"/>
        </w:rPr>
        <w:t>.</w:t>
      </w:r>
      <w:r w:rsidR="00AE6566">
        <w:rPr>
          <w:szCs w:val="24"/>
        </w:rPr>
        <w:t xml:space="preserve"> </w:t>
      </w:r>
    </w:p>
    <w:p w14:paraId="299870DD" w14:textId="65D96567" w:rsidR="00D14907" w:rsidRPr="00314151" w:rsidRDefault="00401FAB" w:rsidP="00A96630">
      <w:pPr>
        <w:ind w:firstLine="567"/>
        <w:jc w:val="both"/>
        <w:rPr>
          <w:color w:val="000000"/>
          <w:szCs w:val="24"/>
        </w:rPr>
      </w:pPr>
      <w:r>
        <w:rPr>
          <w:b/>
          <w:bCs/>
          <w:color w:val="000000"/>
          <w:szCs w:val="24"/>
        </w:rPr>
        <w:t xml:space="preserve">3 773 </w:t>
      </w:r>
      <w:r w:rsidR="00CB49AD" w:rsidRPr="00314151">
        <w:rPr>
          <w:b/>
          <w:bCs/>
          <w:color w:val="000000"/>
          <w:szCs w:val="24"/>
        </w:rPr>
        <w:t>eurus</w:t>
      </w:r>
      <w:r w:rsidR="00CB49AD" w:rsidRPr="00314151">
        <w:rPr>
          <w:color w:val="000000"/>
          <w:szCs w:val="24"/>
        </w:rPr>
        <w:t xml:space="preserve"> </w:t>
      </w:r>
      <w:r w:rsidR="006036E8" w:rsidRPr="00314151">
        <w:rPr>
          <w:color w:val="000000"/>
          <w:szCs w:val="24"/>
        </w:rPr>
        <w:t>ASPĮ</w:t>
      </w:r>
      <w:r w:rsidR="00BD6C53" w:rsidRPr="00314151">
        <w:rPr>
          <w:color w:val="000000"/>
          <w:szCs w:val="24"/>
        </w:rPr>
        <w:t xml:space="preserve"> </w:t>
      </w:r>
      <w:r w:rsidR="00020146" w:rsidRPr="00314151">
        <w:rPr>
          <w:color w:val="000000"/>
          <w:szCs w:val="24"/>
        </w:rPr>
        <w:t>už informacijos</w:t>
      </w:r>
      <w:r w:rsidR="004949FB" w:rsidRPr="00314151">
        <w:rPr>
          <w:color w:val="000000"/>
          <w:szCs w:val="24"/>
        </w:rPr>
        <w:t xml:space="preserve"> į</w:t>
      </w:r>
      <w:r w:rsidR="00020146" w:rsidRPr="00314151">
        <w:rPr>
          <w:color w:val="000000"/>
          <w:szCs w:val="24"/>
        </w:rPr>
        <w:t xml:space="preserve">vedimą į Elektroninės sveikatos paslaugų ir bendradarbiavimo infrastruktūros informacinę sistemą </w:t>
      </w:r>
      <w:r w:rsidR="00020146" w:rsidRPr="00314151">
        <w:rPr>
          <w:color w:val="000000"/>
          <w:szCs w:val="24"/>
          <w:shd w:val="clear" w:color="auto" w:fill="FFFFFF"/>
        </w:rPr>
        <w:t>apie </w:t>
      </w:r>
      <w:r w:rsidR="00020146" w:rsidRPr="00314151">
        <w:rPr>
          <w:color w:val="000000"/>
          <w:szCs w:val="24"/>
        </w:rPr>
        <w:t xml:space="preserve">kitoje šalyje asmeniui atliktą skiepijimą </w:t>
      </w:r>
      <w:r w:rsidR="00D4230E" w:rsidRPr="00314151">
        <w:rPr>
          <w:color w:val="000000"/>
        </w:rPr>
        <w:t>COVID-19 </w:t>
      </w:r>
      <w:r w:rsidR="00D4230E" w:rsidRPr="00314151">
        <w:rPr>
          <w:color w:val="000000"/>
          <w:shd w:val="clear" w:color="auto" w:fill="FFFFFF"/>
        </w:rPr>
        <w:t>ligos (koronaviruso infekcijos)</w:t>
      </w:r>
      <w:r w:rsidR="00020146" w:rsidRPr="00314151">
        <w:rPr>
          <w:color w:val="000000"/>
          <w:szCs w:val="24"/>
        </w:rPr>
        <w:t xml:space="preserve"> vakcina, nurodyta Lietuvos Respublikos Vyriausybės</w:t>
      </w:r>
      <w:r w:rsidR="00D4230E" w:rsidRPr="00314151">
        <w:rPr>
          <w:color w:val="000000"/>
          <w:szCs w:val="24"/>
        </w:rPr>
        <w:t xml:space="preserve"> </w:t>
      </w:r>
      <w:r w:rsidR="00020146" w:rsidRPr="00314151">
        <w:rPr>
          <w:color w:val="000000"/>
          <w:szCs w:val="24"/>
        </w:rPr>
        <w:t xml:space="preserve">2020 m. vasario 26 d. nutarime Nr. 152 „Dėl valstybės lygio ekstremaliosios situacijos paskelbimo“, ar persirgimą </w:t>
      </w:r>
      <w:r w:rsidR="00D4230E" w:rsidRPr="00314151">
        <w:rPr>
          <w:color w:val="000000"/>
        </w:rPr>
        <w:t>COVID-19 </w:t>
      </w:r>
      <w:r w:rsidR="00D4230E" w:rsidRPr="00314151">
        <w:rPr>
          <w:color w:val="000000"/>
          <w:shd w:val="clear" w:color="auto" w:fill="FFFFFF"/>
        </w:rPr>
        <w:t>liga (koronaviruso infekcija)</w:t>
      </w:r>
      <w:r w:rsidR="00020146" w:rsidRPr="00314151">
        <w:rPr>
          <w:color w:val="000000"/>
          <w:szCs w:val="24"/>
          <w:shd w:val="clear" w:color="auto" w:fill="FFFFFF"/>
        </w:rPr>
        <w:t>, vadovau</w:t>
      </w:r>
      <w:r w:rsidR="006036E8" w:rsidRPr="00314151">
        <w:rPr>
          <w:color w:val="000000"/>
          <w:szCs w:val="24"/>
          <w:shd w:val="clear" w:color="auto" w:fill="FFFFFF"/>
        </w:rPr>
        <w:t>jantis</w:t>
      </w:r>
      <w:r w:rsidR="00020146" w:rsidRPr="00314151">
        <w:rPr>
          <w:color w:val="000000"/>
          <w:szCs w:val="24"/>
          <w:shd w:val="clear" w:color="auto" w:fill="FFFFFF"/>
        </w:rPr>
        <w:t xml:space="preserve"> asmens pateiktu kitos </w:t>
      </w:r>
      <w:r w:rsidR="00020146" w:rsidRPr="00314151">
        <w:rPr>
          <w:color w:val="000000"/>
          <w:szCs w:val="24"/>
        </w:rPr>
        <w:t xml:space="preserve">šalies sveikatos priežiūros įstaigos jam išduotu dokumentu, patvirtinančiu </w:t>
      </w:r>
      <w:r w:rsidR="008359E3" w:rsidRPr="00314151">
        <w:rPr>
          <w:color w:val="000000"/>
          <w:szCs w:val="24"/>
        </w:rPr>
        <w:t>teigiamu PGR tyrimu diagnozuotą</w:t>
      </w:r>
      <w:r w:rsidR="00020146" w:rsidRPr="00314151">
        <w:rPr>
          <w:color w:val="000000"/>
          <w:szCs w:val="24"/>
        </w:rPr>
        <w:t xml:space="preserve"> persirgimą </w:t>
      </w:r>
      <w:r w:rsidR="00D4230E" w:rsidRPr="00314151">
        <w:rPr>
          <w:color w:val="000000"/>
        </w:rPr>
        <w:t>COVID-19 </w:t>
      </w:r>
      <w:r w:rsidR="00D4230E" w:rsidRPr="00314151">
        <w:rPr>
          <w:color w:val="000000"/>
          <w:shd w:val="clear" w:color="auto" w:fill="FFFFFF"/>
        </w:rPr>
        <w:t>liga (koronaviruso infekcij</w:t>
      </w:r>
      <w:r w:rsidR="008359E3" w:rsidRPr="00314151">
        <w:rPr>
          <w:color w:val="000000"/>
          <w:shd w:val="clear" w:color="auto" w:fill="FFFFFF"/>
        </w:rPr>
        <w:t>a</w:t>
      </w:r>
      <w:r w:rsidR="00D4230E" w:rsidRPr="00314151">
        <w:rPr>
          <w:color w:val="000000"/>
          <w:shd w:val="clear" w:color="auto" w:fill="FFFFFF"/>
        </w:rPr>
        <w:t>)</w:t>
      </w:r>
      <w:r w:rsidR="00020146" w:rsidRPr="00314151">
        <w:rPr>
          <w:color w:val="000000"/>
          <w:szCs w:val="24"/>
        </w:rPr>
        <w:t xml:space="preserve">, </w:t>
      </w:r>
      <w:r w:rsidR="00A72950" w:rsidRPr="00314151">
        <w:rPr>
          <w:szCs w:val="24"/>
        </w:rPr>
        <w:t>patirt</w:t>
      </w:r>
      <w:r w:rsidR="00575DF7" w:rsidRPr="00314151">
        <w:rPr>
          <w:szCs w:val="24"/>
        </w:rPr>
        <w:t>oms</w:t>
      </w:r>
      <w:r w:rsidR="00A72950" w:rsidRPr="00314151">
        <w:rPr>
          <w:szCs w:val="24"/>
        </w:rPr>
        <w:t xml:space="preserve"> išlaid</w:t>
      </w:r>
      <w:r w:rsidR="00575DF7" w:rsidRPr="00314151">
        <w:rPr>
          <w:szCs w:val="24"/>
        </w:rPr>
        <w:t>oms</w:t>
      </w:r>
      <w:r w:rsidR="00A72950" w:rsidRPr="00314151">
        <w:rPr>
          <w:szCs w:val="24"/>
        </w:rPr>
        <w:t xml:space="preserve"> už 202</w:t>
      </w:r>
      <w:r w:rsidR="004B2C7F" w:rsidRPr="00314151">
        <w:rPr>
          <w:szCs w:val="24"/>
        </w:rPr>
        <w:t>2</w:t>
      </w:r>
      <w:r w:rsidR="00A72950" w:rsidRPr="00314151">
        <w:rPr>
          <w:szCs w:val="24"/>
        </w:rPr>
        <w:t xml:space="preserve"> m. </w:t>
      </w:r>
      <w:r>
        <w:rPr>
          <w:szCs w:val="24"/>
        </w:rPr>
        <w:t xml:space="preserve">vasario </w:t>
      </w:r>
      <w:r w:rsidR="00A72950" w:rsidRPr="00314151">
        <w:rPr>
          <w:szCs w:val="24"/>
        </w:rPr>
        <w:t>mėnes</w:t>
      </w:r>
      <w:r w:rsidR="00575DF7" w:rsidRPr="00314151">
        <w:rPr>
          <w:szCs w:val="24"/>
        </w:rPr>
        <w:t>į</w:t>
      </w:r>
      <w:r w:rsidR="00A72950" w:rsidRPr="00314151">
        <w:rPr>
          <w:szCs w:val="24"/>
        </w:rPr>
        <w:t xml:space="preserve"> kompensuoti</w:t>
      </w:r>
      <w:r w:rsidR="00020146" w:rsidRPr="00314151">
        <w:rPr>
          <w:szCs w:val="24"/>
        </w:rPr>
        <w:t xml:space="preserve">. </w:t>
      </w:r>
    </w:p>
    <w:p w14:paraId="582E9D55" w14:textId="3646511C" w:rsidR="006F44A8" w:rsidRDefault="00C12948" w:rsidP="00A96630">
      <w:pPr>
        <w:ind w:firstLine="567"/>
        <w:jc w:val="both"/>
        <w:rPr>
          <w:color w:val="000000"/>
          <w:szCs w:val="24"/>
          <w:lang w:eastAsia="lt-LT"/>
        </w:rPr>
      </w:pPr>
      <w:r>
        <w:rPr>
          <w:b/>
          <w:bCs/>
          <w:color w:val="000000"/>
          <w:szCs w:val="24"/>
        </w:rPr>
        <w:t>147 03</w:t>
      </w:r>
      <w:r w:rsidR="001154A8">
        <w:rPr>
          <w:b/>
          <w:bCs/>
          <w:color w:val="000000"/>
          <w:szCs w:val="24"/>
        </w:rPr>
        <w:t>0</w:t>
      </w:r>
      <w:r>
        <w:rPr>
          <w:b/>
          <w:bCs/>
          <w:color w:val="000000"/>
          <w:szCs w:val="24"/>
        </w:rPr>
        <w:t xml:space="preserve"> </w:t>
      </w:r>
      <w:r w:rsidR="00D14907" w:rsidRPr="00314151">
        <w:rPr>
          <w:b/>
          <w:bCs/>
          <w:color w:val="000000"/>
          <w:szCs w:val="24"/>
        </w:rPr>
        <w:t>eur</w:t>
      </w:r>
      <w:r w:rsidR="00E21EFC">
        <w:rPr>
          <w:b/>
          <w:bCs/>
          <w:color w:val="000000"/>
          <w:szCs w:val="24"/>
        </w:rPr>
        <w:t>us</w:t>
      </w:r>
      <w:r w:rsidR="00D14907" w:rsidRPr="00314151">
        <w:rPr>
          <w:color w:val="000000"/>
          <w:szCs w:val="24"/>
        </w:rPr>
        <w:t xml:space="preserve"> ASPĮ,</w:t>
      </w:r>
      <w:r w:rsidR="006F44A8" w:rsidRPr="00314151">
        <w:rPr>
          <w:color w:val="000000"/>
          <w:szCs w:val="24"/>
        </w:rPr>
        <w:t xml:space="preserve"> </w:t>
      </w:r>
      <w:r w:rsidR="006F44A8" w:rsidRPr="00314151">
        <w:rPr>
          <w:color w:val="000000"/>
          <w:szCs w:val="24"/>
          <w:lang w:eastAsia="lt-LT"/>
        </w:rPr>
        <w:t>teikiančioms pirmines ambulatorines šeimos medicinos asmens sveikatos priežiūros paslaugas už 202</w:t>
      </w:r>
      <w:r w:rsidR="004B2C7F" w:rsidRPr="00314151">
        <w:rPr>
          <w:color w:val="000000"/>
          <w:szCs w:val="24"/>
          <w:lang w:eastAsia="lt-LT"/>
        </w:rPr>
        <w:t>2</w:t>
      </w:r>
      <w:r w:rsidR="006F44A8" w:rsidRPr="00314151">
        <w:rPr>
          <w:color w:val="000000"/>
          <w:szCs w:val="24"/>
          <w:lang w:eastAsia="lt-LT"/>
        </w:rPr>
        <w:t xml:space="preserve"> m. </w:t>
      </w:r>
      <w:r>
        <w:rPr>
          <w:color w:val="000000"/>
          <w:szCs w:val="24"/>
          <w:lang w:eastAsia="lt-LT"/>
        </w:rPr>
        <w:t xml:space="preserve">vasario </w:t>
      </w:r>
      <w:r w:rsidR="006F44A8" w:rsidRPr="00314151">
        <w:rPr>
          <w:color w:val="000000"/>
          <w:szCs w:val="24"/>
          <w:lang w:eastAsia="lt-LT"/>
        </w:rPr>
        <w:t xml:space="preserve">mėn. paskiepytus pirmąja ir </w:t>
      </w:r>
      <w:r w:rsidR="00F9633B" w:rsidRPr="00314151">
        <w:rPr>
          <w:color w:val="000000"/>
          <w:szCs w:val="24"/>
          <w:lang w:eastAsia="lt-LT"/>
        </w:rPr>
        <w:t>su</w:t>
      </w:r>
      <w:r w:rsidR="006F44A8" w:rsidRPr="00314151">
        <w:rPr>
          <w:color w:val="000000"/>
          <w:szCs w:val="24"/>
          <w:lang w:eastAsia="lt-LT"/>
        </w:rPr>
        <w:t xml:space="preserve">stiprinančiąja nuo COVID-19 ligos (koronaviruso infekcijos) vakcinos doze asmenis vadovaujantis Tvarkos aprašu. </w:t>
      </w:r>
      <w:r w:rsidR="0051220C" w:rsidRPr="00314151">
        <w:rPr>
          <w:szCs w:val="24"/>
        </w:rPr>
        <w:t>Vadovaujantis Tvarkos aprašo 40</w:t>
      </w:r>
      <w:r w:rsidR="0051220C" w:rsidRPr="00314151">
        <w:rPr>
          <w:color w:val="000000"/>
          <w:szCs w:val="24"/>
          <w:vertAlign w:val="superscript"/>
        </w:rPr>
        <w:t>1 </w:t>
      </w:r>
      <w:r w:rsidR="0051220C" w:rsidRPr="00314151">
        <w:rPr>
          <w:color w:val="000000"/>
          <w:szCs w:val="24"/>
        </w:rPr>
        <w:t xml:space="preserve">punktu, už </w:t>
      </w:r>
      <w:r w:rsidR="0051220C" w:rsidRPr="00314151">
        <w:rPr>
          <w:color w:val="000000"/>
          <w:sz w:val="27"/>
          <w:szCs w:val="27"/>
          <w:lang w:eastAsia="lt-LT"/>
        </w:rPr>
        <w:t> </w:t>
      </w:r>
      <w:r w:rsidR="0051220C" w:rsidRPr="00314151">
        <w:rPr>
          <w:color w:val="000000"/>
          <w:szCs w:val="24"/>
          <w:lang w:eastAsia="lt-LT"/>
        </w:rPr>
        <w:t xml:space="preserve">kiekvieną, prie atitinkamos ASPĮ, teikiančios pirmines ambulatorines šeimos medicinos asmens sveikatos priežiūros paslaugas, prisirašiusį  šeimos gydytojo ir jo komandos bet kokia forma (žodžiu, raštu, elektroniniu paštu, telefonu ir kt.) paskatintą skiepytis ir paskiepytą COVID-19 vakcina asmenį, iš valstybės biudžeto lėšų skiriamos skatinamosios lėšos (toliau – skatinamasis priedas): </w:t>
      </w:r>
      <w:bookmarkStart w:id="0" w:name="part_01b815a78d944f53a745e8a643f12671"/>
      <w:bookmarkEnd w:id="0"/>
      <w:r w:rsidR="0051220C" w:rsidRPr="00314151">
        <w:rPr>
          <w:color w:val="000000"/>
          <w:szCs w:val="24"/>
          <w:lang w:eastAsia="lt-LT"/>
        </w:rPr>
        <w:t xml:space="preserve">30 </w:t>
      </w:r>
      <w:r w:rsidR="00274212" w:rsidRPr="00314151">
        <w:rPr>
          <w:color w:val="000000"/>
          <w:szCs w:val="24"/>
          <w:lang w:eastAsia="lt-LT"/>
        </w:rPr>
        <w:t>eurų</w:t>
      </w:r>
      <w:r w:rsidR="0051220C" w:rsidRPr="00314151">
        <w:rPr>
          <w:color w:val="000000"/>
          <w:szCs w:val="24"/>
          <w:lang w:eastAsia="lt-LT"/>
        </w:rPr>
        <w:t xml:space="preserve"> už pirmąja  COVID-19 vakcinos doze paskiepytą 75</w:t>
      </w:r>
      <w:r w:rsidR="00E21EFC">
        <w:rPr>
          <w:color w:val="000000"/>
          <w:szCs w:val="24"/>
          <w:lang w:eastAsia="lt-LT"/>
        </w:rPr>
        <w:t xml:space="preserve"> </w:t>
      </w:r>
      <w:r w:rsidR="0051220C" w:rsidRPr="00314151">
        <w:rPr>
          <w:color w:val="000000"/>
          <w:szCs w:val="24"/>
          <w:lang w:eastAsia="lt-LT"/>
        </w:rPr>
        <w:t>metų ar vyresnį asmenį</w:t>
      </w:r>
      <w:r w:rsidR="00274212" w:rsidRPr="00314151">
        <w:rPr>
          <w:color w:val="000000"/>
          <w:szCs w:val="24"/>
          <w:lang w:eastAsia="lt-LT"/>
        </w:rPr>
        <w:t xml:space="preserve">, </w:t>
      </w:r>
      <w:bookmarkStart w:id="1" w:name="part_44d000beebbc467e84f12c320c83d108"/>
      <w:bookmarkEnd w:id="1"/>
      <w:r w:rsidR="0051220C" w:rsidRPr="00314151">
        <w:rPr>
          <w:color w:val="000000"/>
          <w:szCs w:val="24"/>
          <w:lang w:eastAsia="lt-LT"/>
        </w:rPr>
        <w:t>5</w:t>
      </w:r>
      <w:r w:rsidR="00274212" w:rsidRPr="00314151">
        <w:rPr>
          <w:color w:val="000000"/>
          <w:szCs w:val="24"/>
          <w:lang w:eastAsia="lt-LT"/>
        </w:rPr>
        <w:t xml:space="preserve"> eurus </w:t>
      </w:r>
      <w:r w:rsidR="0051220C" w:rsidRPr="00314151">
        <w:rPr>
          <w:color w:val="000000"/>
          <w:szCs w:val="24"/>
          <w:lang w:eastAsia="lt-LT"/>
        </w:rPr>
        <w:t>už pirmąja  COVID-19 vakcinos doze paskiepytą jaunesnį kaip 75 metų asmenį</w:t>
      </w:r>
      <w:r w:rsidR="00274212" w:rsidRPr="00314151">
        <w:rPr>
          <w:color w:val="000000"/>
          <w:szCs w:val="24"/>
          <w:lang w:eastAsia="lt-LT"/>
        </w:rPr>
        <w:t xml:space="preserve"> ir </w:t>
      </w:r>
      <w:bookmarkStart w:id="2" w:name="part_0932de00e4214181a41f84517fdf2c8a"/>
      <w:bookmarkEnd w:id="2"/>
      <w:r w:rsidR="0051220C" w:rsidRPr="00314151">
        <w:rPr>
          <w:color w:val="000000"/>
          <w:szCs w:val="24"/>
          <w:lang w:eastAsia="lt-LT"/>
        </w:rPr>
        <w:t xml:space="preserve">30 </w:t>
      </w:r>
      <w:r w:rsidR="00274212" w:rsidRPr="00314151">
        <w:rPr>
          <w:color w:val="000000"/>
          <w:szCs w:val="24"/>
          <w:lang w:eastAsia="lt-LT"/>
        </w:rPr>
        <w:t xml:space="preserve">eurų </w:t>
      </w:r>
      <w:r w:rsidR="0051220C" w:rsidRPr="00314151">
        <w:rPr>
          <w:color w:val="000000"/>
          <w:szCs w:val="24"/>
          <w:lang w:eastAsia="lt-LT"/>
        </w:rPr>
        <w:t>už sustiprinančiąja  COVID-19 vakcinos doze paskiepytą 65 metų ar vyresnį asmenį.</w:t>
      </w:r>
    </w:p>
    <w:p w14:paraId="7D7DF259" w14:textId="3626EB5E" w:rsidR="009D7BA3" w:rsidRDefault="00637F7D" w:rsidP="002363E2">
      <w:pPr>
        <w:ind w:firstLine="567"/>
        <w:jc w:val="both"/>
        <w:rPr>
          <w:szCs w:val="24"/>
          <w:lang w:eastAsia="lt-LT"/>
        </w:rPr>
      </w:pPr>
      <w:r w:rsidRPr="00637F7D">
        <w:rPr>
          <w:b/>
          <w:bCs/>
          <w:color w:val="000000"/>
          <w:szCs w:val="24"/>
          <w:lang w:eastAsia="lt-LT"/>
        </w:rPr>
        <w:t>8 008 506 eurus</w:t>
      </w:r>
      <w:r w:rsidR="00520881">
        <w:rPr>
          <w:b/>
          <w:bCs/>
          <w:color w:val="000000"/>
          <w:szCs w:val="24"/>
          <w:lang w:eastAsia="lt-LT"/>
        </w:rPr>
        <w:t xml:space="preserve"> </w:t>
      </w:r>
      <w:r w:rsidR="009D7BA3">
        <w:rPr>
          <w:szCs w:val="24"/>
          <w:lang w:eastAsia="lt-LT"/>
        </w:rPr>
        <w:t>reagentų</w:t>
      </w:r>
      <w:r w:rsidR="00D543DF">
        <w:rPr>
          <w:szCs w:val="24"/>
          <w:lang w:eastAsia="lt-LT"/>
        </w:rPr>
        <w:t xml:space="preserve">, laboratorinių tyrimų </w:t>
      </w:r>
      <w:r w:rsidR="009D7BA3">
        <w:rPr>
          <w:szCs w:val="24"/>
          <w:lang w:eastAsia="lt-LT"/>
        </w:rPr>
        <w:t xml:space="preserve">ir kitų prekių bei paslaugų, reikalingų COVID-19 pandemijai suvaldyti, įsigijimo išlaidoms </w:t>
      </w:r>
      <w:r w:rsidR="00F30660">
        <w:rPr>
          <w:szCs w:val="24"/>
          <w:lang w:eastAsia="lt-LT"/>
        </w:rPr>
        <w:t xml:space="preserve">padengti. </w:t>
      </w:r>
      <w:r w:rsidR="0004056A">
        <w:rPr>
          <w:szCs w:val="24"/>
          <w:lang w:eastAsia="lt-LT"/>
        </w:rPr>
        <w:t>Detalesnė informacija pridedama.</w:t>
      </w:r>
    </w:p>
    <w:p w14:paraId="31C6329E" w14:textId="4915E1CC" w:rsidR="00574408" w:rsidRDefault="00E53F23" w:rsidP="00AE7BE2">
      <w:pPr>
        <w:tabs>
          <w:tab w:val="left" w:pos="9180"/>
        </w:tabs>
        <w:ind w:right="49" w:firstLine="567"/>
        <w:jc w:val="both"/>
      </w:pPr>
      <w:r>
        <w:rPr>
          <w:b/>
          <w:bCs/>
          <w:color w:val="000000"/>
          <w:szCs w:val="24"/>
        </w:rPr>
        <w:t xml:space="preserve">151 110 eurų </w:t>
      </w:r>
      <w:r w:rsidR="00CE5BBF" w:rsidRPr="00414C5D">
        <w:rPr>
          <w:color w:val="000000"/>
          <w:szCs w:val="24"/>
        </w:rPr>
        <w:t>kompensacij</w:t>
      </w:r>
      <w:r w:rsidR="00093FA9">
        <w:rPr>
          <w:color w:val="000000"/>
          <w:szCs w:val="24"/>
        </w:rPr>
        <w:t xml:space="preserve">ai </w:t>
      </w:r>
      <w:r w:rsidR="00414C5D" w:rsidRPr="00414C5D">
        <w:rPr>
          <w:color w:val="000000"/>
          <w:szCs w:val="24"/>
        </w:rPr>
        <w:t>išmokė</w:t>
      </w:r>
      <w:r w:rsidR="00093FA9">
        <w:rPr>
          <w:color w:val="000000"/>
          <w:szCs w:val="24"/>
        </w:rPr>
        <w:t>ti</w:t>
      </w:r>
      <w:r w:rsidR="00E14B89">
        <w:rPr>
          <w:color w:val="000000"/>
          <w:szCs w:val="24"/>
        </w:rPr>
        <w:t xml:space="preserve"> darbuotojui </w:t>
      </w:r>
      <w:r w:rsidR="0004229A">
        <w:t xml:space="preserve">mirus nuo ypač pavojingos užkrečiamosios ligos, kai apsikrėtimas susijęs su sveikatos priežiūros paslaugų teikimu ypač </w:t>
      </w:r>
      <w:r w:rsidR="0004229A">
        <w:lastRenderedPageBreak/>
        <w:t xml:space="preserve">pavojinga užkrečiamąja liga sergantiems pacientams </w:t>
      </w:r>
      <w:r w:rsidR="00414C5D" w:rsidRPr="00414C5D">
        <w:rPr>
          <w:color w:val="000000"/>
          <w:szCs w:val="24"/>
        </w:rPr>
        <w:t xml:space="preserve">vadovaujantis </w:t>
      </w:r>
      <w:r w:rsidR="00D633EF" w:rsidRPr="008137AB">
        <w:t>Kompensacijų ir draudimo išmokų mokėjimo darbuotojams, teikiantiems sveikatos priežiūros paslaugas pacientams, sergantiems ypač pavojingomis užkrečiamosiomis ligomis, ar vykdantiems arba dalyvaujantiems vykdant epidemijų profilaktikos priemones ypač pavojingų užkrečiamųjų ligų židiniuose, tvarkos apraš</w:t>
      </w:r>
      <w:r w:rsidR="00D633EF">
        <w:t xml:space="preserve">u, patvirtintu </w:t>
      </w:r>
      <w:r w:rsidR="002040D6" w:rsidRPr="008137AB">
        <w:t>Lietuvos Respublikos Vyriausybės 2020 m. balandžio 29 d. nutarimu Nr. 446 „Dėl Kompensacijų ir draudimo išmokų mokėjimo darbuotojams, teikiantiems sveikatos priežiūros paslaugas pacientams, sergantiems ypač pavojingomis užkrečiamosiomis ligomis, ar vykdantiems arba dalyvaujantiems vykdant epidemijų profilaktikos priemones ypač pavojingų užkrečiamųjų ligų židiniuose, tvarkos aprašo patvirtinimo“</w:t>
      </w:r>
      <w:r w:rsidR="002040D6">
        <w:t>.</w:t>
      </w:r>
      <w:r w:rsidR="002411CE">
        <w:t xml:space="preserve"> </w:t>
      </w:r>
      <w:r w:rsidR="00DF5F84">
        <w:t xml:space="preserve">Lietuvos Respublikos sveikatos apsaugos </w:t>
      </w:r>
      <w:r w:rsidR="00DF0669">
        <w:t xml:space="preserve">ministro </w:t>
      </w:r>
      <w:r w:rsidR="00213E71">
        <w:t>2021 m. vasario 5 d. įsakymu Nr. V-230 ,,Dėl</w:t>
      </w:r>
      <w:r w:rsidR="00574408">
        <w:t xml:space="preserve"> Komisijos sprendimui dėl k</w:t>
      </w:r>
      <w:r w:rsidR="00574408" w:rsidRPr="0012006A">
        <w:t>ompensacij</w:t>
      </w:r>
      <w:r w:rsidR="00574408">
        <w:t xml:space="preserve">os ir (ar) </w:t>
      </w:r>
      <w:r w:rsidR="00574408" w:rsidRPr="0012006A">
        <w:t>draudimo išmok</w:t>
      </w:r>
      <w:r w:rsidR="00574408">
        <w:t>os</w:t>
      </w:r>
      <w:r w:rsidR="00574408" w:rsidRPr="0012006A">
        <w:t xml:space="preserve"> mokėjimo </w:t>
      </w:r>
      <w:r w:rsidR="00574408">
        <w:t xml:space="preserve">priimti sudarymo, </w:t>
      </w:r>
      <w:r w:rsidR="003877C6">
        <w:t>K</w:t>
      </w:r>
      <w:r w:rsidR="00574408">
        <w:t xml:space="preserve">omisijos </w:t>
      </w:r>
      <w:r w:rsidR="00BB1163">
        <w:t xml:space="preserve">darbo </w:t>
      </w:r>
      <w:r w:rsidR="00574408">
        <w:t xml:space="preserve">reglamento ir </w:t>
      </w:r>
      <w:r w:rsidR="00574408" w:rsidRPr="0012006A">
        <w:t>darbuotoj</w:t>
      </w:r>
      <w:r w:rsidR="00574408">
        <w:t>o mirties arba sveikatos ir darbingumo netekimo susiejimo su jo darbu teikiant sveikatos priežiūros paslaugas ypač pavojinga užkrečiamąja liga sergantiems pacientams arba darbu ypač pavojingos užkrečiamosios ligos židinyje nustatymo tvarkos aprašo patvirtinimo“ sudaryta Komi</w:t>
      </w:r>
      <w:r w:rsidR="00CF7759">
        <w:t xml:space="preserve">sija sprendimui dėl kompensacijos ir (ar) draudimo išmokos mokėjimo priimti. </w:t>
      </w:r>
      <w:r w:rsidR="001F552C">
        <w:t>Komisijos sprendimas įforminamas protokolu (pridedamas).</w:t>
      </w:r>
    </w:p>
    <w:p w14:paraId="14686BDD" w14:textId="0564D925" w:rsidR="00ED6FC1" w:rsidRDefault="00F30660" w:rsidP="00B73992">
      <w:pPr>
        <w:ind w:firstLine="720"/>
        <w:jc w:val="both"/>
        <w:rPr>
          <w:szCs w:val="24"/>
          <w:lang w:eastAsia="lt-LT"/>
        </w:rPr>
      </w:pPr>
      <w:r w:rsidRPr="00FA5909">
        <w:rPr>
          <w:rFonts w:ascii="TimesNewRomanPSMT" w:hAnsi="TimesNewRomanPSMT" w:cs="TimesNewRomanPSMT"/>
          <w:b/>
          <w:bCs/>
          <w:szCs w:val="24"/>
          <w:lang w:eastAsia="lt-LT"/>
        </w:rPr>
        <w:t xml:space="preserve">20 000 </w:t>
      </w:r>
      <w:r w:rsidR="00B35F6C" w:rsidRPr="00FA5909">
        <w:rPr>
          <w:rFonts w:ascii="TimesNewRomanPSMT" w:hAnsi="TimesNewRomanPSMT" w:cs="TimesNewRomanPSMT"/>
          <w:b/>
          <w:bCs/>
          <w:szCs w:val="24"/>
          <w:lang w:eastAsia="lt-LT"/>
        </w:rPr>
        <w:t>eurų</w:t>
      </w:r>
      <w:r w:rsidR="00B35F6C" w:rsidRPr="00FA5909">
        <w:rPr>
          <w:rFonts w:ascii="TimesNewRomanPSMT" w:hAnsi="TimesNewRomanPSMT" w:cs="TimesNewRomanPSMT"/>
          <w:szCs w:val="24"/>
          <w:lang w:eastAsia="lt-LT"/>
        </w:rPr>
        <w:t xml:space="preserve"> </w:t>
      </w:r>
      <w:r w:rsidR="00B35F6C" w:rsidRPr="00FD5FE0">
        <w:rPr>
          <w:rFonts w:ascii="TimesNewRomanPSMT" w:hAnsi="TimesNewRomanPSMT" w:cs="TimesNewRomanPSMT"/>
          <w:szCs w:val="24"/>
          <w:lang w:eastAsia="lt-LT"/>
        </w:rPr>
        <w:t xml:space="preserve">Sveikatos apsaugos ministerijos Ekstremalių sveikatai situacijų centrui pavestų funkcijų, susijusių su COVID-19 ligos (koronaviruso infekcijos) valdymo priemonių įgyvendinimu, </w:t>
      </w:r>
      <w:r w:rsidR="00B82016" w:rsidRPr="00FD5FE0">
        <w:rPr>
          <w:szCs w:val="24"/>
        </w:rPr>
        <w:t>patirtoms išlaidoms</w:t>
      </w:r>
      <w:r w:rsidR="009609F3" w:rsidRPr="00FD5FE0">
        <w:rPr>
          <w:szCs w:val="24"/>
        </w:rPr>
        <w:t xml:space="preserve"> už 2022 m. sausio</w:t>
      </w:r>
      <w:r w:rsidR="00842577">
        <w:rPr>
          <w:szCs w:val="24"/>
        </w:rPr>
        <w:t xml:space="preserve"> </w:t>
      </w:r>
      <w:r w:rsidR="009609F3" w:rsidRPr="00FD5FE0">
        <w:rPr>
          <w:szCs w:val="24"/>
        </w:rPr>
        <w:t>–</w:t>
      </w:r>
      <w:r w:rsidR="00842577">
        <w:rPr>
          <w:szCs w:val="24"/>
        </w:rPr>
        <w:t xml:space="preserve"> </w:t>
      </w:r>
      <w:r w:rsidR="009609F3" w:rsidRPr="00FD5FE0">
        <w:rPr>
          <w:szCs w:val="24"/>
        </w:rPr>
        <w:t xml:space="preserve">vasario mėnesius </w:t>
      </w:r>
      <w:r w:rsidR="00651E41" w:rsidRPr="00FD5FE0">
        <w:rPr>
          <w:szCs w:val="24"/>
        </w:rPr>
        <w:t>kompensuoti</w:t>
      </w:r>
      <w:r w:rsidR="009609F3" w:rsidRPr="00FD5FE0">
        <w:rPr>
          <w:szCs w:val="24"/>
        </w:rPr>
        <w:t>.</w:t>
      </w:r>
      <w:r w:rsidR="00420097" w:rsidRPr="00FD5FE0">
        <w:rPr>
          <w:szCs w:val="24"/>
        </w:rPr>
        <w:t xml:space="preserve"> </w:t>
      </w:r>
      <w:r w:rsidR="00932C14" w:rsidRPr="00FD5FE0">
        <w:rPr>
          <w:rFonts w:ascii="TimesNewRomanPSMT" w:hAnsi="TimesNewRomanPSMT" w:cs="TimesNewRomanPSMT"/>
          <w:szCs w:val="24"/>
          <w:lang w:eastAsia="lt-LT"/>
        </w:rPr>
        <w:t>Sveikatos apsaugos ministerijos Ekstremalių sveikatai situacijų centras</w:t>
      </w:r>
      <w:r w:rsidR="00DE7362" w:rsidRPr="00FD5FE0">
        <w:rPr>
          <w:rFonts w:ascii="TimesNewRomanPSMT" w:hAnsi="TimesNewRomanPSMT" w:cs="TimesNewRomanPSMT"/>
        </w:rPr>
        <w:t xml:space="preserve">, </w:t>
      </w:r>
      <w:r w:rsidR="003F36E6" w:rsidRPr="00FD5FE0">
        <w:rPr>
          <w:rFonts w:ascii="TimesNewRomanPSMT" w:hAnsi="TimesNewRomanPSMT" w:cs="TimesNewRomanPSMT"/>
          <w:szCs w:val="24"/>
          <w:lang w:eastAsia="lt-LT"/>
        </w:rPr>
        <w:t>vadovau</w:t>
      </w:r>
      <w:r w:rsidR="00247163" w:rsidRPr="00FD5FE0">
        <w:rPr>
          <w:rFonts w:ascii="TimesNewRomanPSMT" w:hAnsi="TimesNewRomanPSMT" w:cs="TimesNewRomanPSMT"/>
          <w:szCs w:val="24"/>
          <w:lang w:eastAsia="lt-LT"/>
        </w:rPr>
        <w:t xml:space="preserve">jantis </w:t>
      </w:r>
      <w:r w:rsidR="003F36E6" w:rsidRPr="00FD5FE0">
        <w:rPr>
          <w:rFonts w:ascii="TimesNewRomanPSMT" w:hAnsi="TimesNewRomanPSMT" w:cs="TimesNewRomanPSMT"/>
          <w:szCs w:val="24"/>
          <w:lang w:eastAsia="lt-LT"/>
        </w:rPr>
        <w:t xml:space="preserve">Tvarkos aprašu, </w:t>
      </w:r>
      <w:r w:rsidR="00DE7362" w:rsidRPr="00FD5FE0">
        <w:rPr>
          <w:shd w:val="clear" w:color="auto" w:fill="FFFFFF"/>
        </w:rPr>
        <w:t>valstybės lygio</w:t>
      </w:r>
      <w:r w:rsidR="00DE7362" w:rsidRPr="00FD5FE0">
        <w:t xml:space="preserve"> </w:t>
      </w:r>
      <w:r w:rsidR="00DE7362" w:rsidRPr="00FD5FE0">
        <w:rPr>
          <w:shd w:val="clear" w:color="auto" w:fill="FFFFFF"/>
        </w:rPr>
        <w:t>ekstremaliosios situacijos valstybės operacijų</w:t>
      </w:r>
      <w:r w:rsidR="00DE7362" w:rsidRPr="00FD5FE0">
        <w:t xml:space="preserve"> vadovo sprendimais</w:t>
      </w:r>
      <w:r w:rsidR="00DE7362" w:rsidRPr="00FD5FE0">
        <w:rPr>
          <w:rStyle w:val="Hipersaitas"/>
        </w:rPr>
        <w:t xml:space="preserve"> bei </w:t>
      </w:r>
      <w:r w:rsidR="00D14BAD" w:rsidRPr="00FD5FE0">
        <w:rPr>
          <w:rStyle w:val="Hipersaitas"/>
        </w:rPr>
        <w:t>vadovybės pavedimais</w:t>
      </w:r>
      <w:r w:rsidR="00DE7362" w:rsidRPr="00FD5FE0">
        <w:t xml:space="preserve">, organizuoja įrangos, asmens apsaugos priemonių, medicinos priemonių ir vakcinų įsigijimą bei išdavimą sveikatos priežiūros įstaigoms ir savivaldybėms visos šalies mastu. </w:t>
      </w:r>
      <w:r w:rsidR="00875B00" w:rsidRPr="00FD5FE0">
        <w:t xml:space="preserve">Vykdytos veiklos:          1) </w:t>
      </w:r>
      <w:r w:rsidR="00531AFD" w:rsidRPr="00FD5FE0">
        <w:rPr>
          <w:szCs w:val="24"/>
        </w:rPr>
        <w:t>COVID-19 pirkimai</w:t>
      </w:r>
      <w:r w:rsidR="00875B00" w:rsidRPr="00FD5FE0">
        <w:rPr>
          <w:szCs w:val="24"/>
        </w:rPr>
        <w:t xml:space="preserve">: </w:t>
      </w:r>
      <w:r w:rsidR="00875B00" w:rsidRPr="00FD5FE0">
        <w:rPr>
          <w:color w:val="000000"/>
          <w:szCs w:val="24"/>
          <w:lang w:eastAsia="lt-LT"/>
        </w:rPr>
        <w:t>dokumentacijos rengimas</w:t>
      </w:r>
      <w:r w:rsidR="00F737AD" w:rsidRPr="00FD5FE0">
        <w:rPr>
          <w:color w:val="000000"/>
          <w:szCs w:val="24"/>
          <w:lang w:eastAsia="lt-LT"/>
        </w:rPr>
        <w:t xml:space="preserve"> (</w:t>
      </w:r>
      <w:r w:rsidR="00875B00" w:rsidRPr="00FD5FE0">
        <w:rPr>
          <w:color w:val="000000"/>
          <w:szCs w:val="24"/>
          <w:lang w:eastAsia="lt-LT"/>
        </w:rPr>
        <w:t>rinkos tyrim</w:t>
      </w:r>
      <w:r w:rsidR="008D28D0">
        <w:rPr>
          <w:color w:val="000000"/>
          <w:szCs w:val="24"/>
          <w:lang w:eastAsia="lt-LT"/>
        </w:rPr>
        <w:t>ai</w:t>
      </w:r>
      <w:r w:rsidR="00875B00" w:rsidRPr="00FD5FE0">
        <w:rPr>
          <w:color w:val="000000"/>
          <w:szCs w:val="24"/>
          <w:lang w:eastAsia="lt-LT"/>
        </w:rPr>
        <w:t xml:space="preserve"> dėl kainų rengiant technines specifikacijas</w:t>
      </w:r>
      <w:r w:rsidR="001E3E9B">
        <w:rPr>
          <w:color w:val="000000"/>
          <w:szCs w:val="24"/>
          <w:lang w:eastAsia="lt-LT"/>
        </w:rPr>
        <w:t xml:space="preserve">, </w:t>
      </w:r>
      <w:r w:rsidR="00875B00" w:rsidRPr="00FD5FE0">
        <w:rPr>
          <w:color w:val="000000"/>
          <w:szCs w:val="24"/>
          <w:lang w:eastAsia="lt-LT"/>
        </w:rPr>
        <w:t>paraiškų rengimas</w:t>
      </w:r>
      <w:r w:rsidR="008D28D0">
        <w:rPr>
          <w:color w:val="000000"/>
          <w:szCs w:val="24"/>
          <w:lang w:eastAsia="lt-LT"/>
        </w:rPr>
        <w:t xml:space="preserve">, </w:t>
      </w:r>
      <w:r w:rsidR="00875B00" w:rsidRPr="00FD5FE0">
        <w:rPr>
          <w:color w:val="000000"/>
          <w:szCs w:val="24"/>
          <w:lang w:eastAsia="lt-LT"/>
        </w:rPr>
        <w:t>procesų aprašymas</w:t>
      </w:r>
      <w:r w:rsidR="008D28D0">
        <w:rPr>
          <w:color w:val="000000"/>
          <w:szCs w:val="24"/>
          <w:lang w:eastAsia="lt-LT"/>
        </w:rPr>
        <w:t xml:space="preserve">, </w:t>
      </w:r>
      <w:r w:rsidR="00875B00" w:rsidRPr="00FD5FE0">
        <w:rPr>
          <w:color w:val="000000"/>
          <w:szCs w:val="24"/>
          <w:lang w:eastAsia="lt-LT"/>
        </w:rPr>
        <w:t>techninių specifikacijų rengimas</w:t>
      </w:r>
      <w:r w:rsidR="008D28D0">
        <w:rPr>
          <w:color w:val="000000"/>
          <w:szCs w:val="24"/>
          <w:lang w:eastAsia="lt-LT"/>
        </w:rPr>
        <w:t xml:space="preserve">, </w:t>
      </w:r>
      <w:r w:rsidR="00875B00" w:rsidRPr="00FD5FE0">
        <w:rPr>
          <w:color w:val="000000"/>
          <w:szCs w:val="24"/>
          <w:lang w:eastAsia="lt-LT"/>
        </w:rPr>
        <w:t>pasiūlymų vertinimas</w:t>
      </w:r>
      <w:r w:rsidR="008D28D0">
        <w:rPr>
          <w:color w:val="000000"/>
          <w:szCs w:val="24"/>
          <w:lang w:eastAsia="lt-LT"/>
        </w:rPr>
        <w:t xml:space="preserve">, </w:t>
      </w:r>
      <w:r w:rsidR="00875B00" w:rsidRPr="00FD5FE0">
        <w:rPr>
          <w:color w:val="000000"/>
          <w:szCs w:val="24"/>
          <w:lang w:eastAsia="lt-LT"/>
        </w:rPr>
        <w:t>sutarčių derinimas</w:t>
      </w:r>
      <w:r w:rsidR="008D28D0">
        <w:rPr>
          <w:color w:val="000000"/>
          <w:szCs w:val="24"/>
          <w:lang w:eastAsia="lt-LT"/>
        </w:rPr>
        <w:t xml:space="preserve">, </w:t>
      </w:r>
      <w:r w:rsidR="00875B00" w:rsidRPr="00FD5FE0">
        <w:rPr>
          <w:color w:val="000000"/>
          <w:szCs w:val="24"/>
          <w:lang w:eastAsia="lt-LT"/>
        </w:rPr>
        <w:t>priemonių priėmimas</w:t>
      </w:r>
      <w:r w:rsidR="008D28D0">
        <w:rPr>
          <w:color w:val="000000"/>
          <w:szCs w:val="24"/>
          <w:lang w:eastAsia="lt-LT"/>
        </w:rPr>
        <w:t xml:space="preserve">, </w:t>
      </w:r>
      <w:r w:rsidR="00875B00" w:rsidRPr="00FD5FE0">
        <w:rPr>
          <w:color w:val="000000"/>
          <w:szCs w:val="24"/>
          <w:lang w:eastAsia="lt-LT"/>
        </w:rPr>
        <w:t>pajamavimas</w:t>
      </w:r>
      <w:r w:rsidR="00C27828" w:rsidRPr="00FD5FE0">
        <w:rPr>
          <w:color w:val="000000"/>
          <w:szCs w:val="24"/>
          <w:lang w:eastAsia="lt-LT"/>
        </w:rPr>
        <w:t xml:space="preserve">); </w:t>
      </w:r>
      <w:r w:rsidR="00A70A4E" w:rsidRPr="00FD5FE0">
        <w:rPr>
          <w:color w:val="000000"/>
          <w:szCs w:val="24"/>
          <w:lang w:eastAsia="lt-LT"/>
        </w:rPr>
        <w:t xml:space="preserve">2) </w:t>
      </w:r>
      <w:r w:rsidR="002667C0" w:rsidRPr="00FD5FE0">
        <w:rPr>
          <w:color w:val="000000"/>
          <w:szCs w:val="24"/>
          <w:lang w:eastAsia="lt-LT"/>
        </w:rPr>
        <w:t xml:space="preserve">COVID-19 priemonių </w:t>
      </w:r>
      <w:r w:rsidR="00D42E22">
        <w:rPr>
          <w:color w:val="000000"/>
          <w:szCs w:val="24"/>
          <w:lang w:eastAsia="lt-LT"/>
        </w:rPr>
        <w:t>iš</w:t>
      </w:r>
      <w:r w:rsidR="002667C0" w:rsidRPr="00FD5FE0">
        <w:rPr>
          <w:color w:val="000000"/>
          <w:szCs w:val="24"/>
          <w:lang w:eastAsia="lt-LT"/>
        </w:rPr>
        <w:t>dalinimas įstaigoms: poreikių valdymas</w:t>
      </w:r>
      <w:r w:rsidR="00D42E22">
        <w:rPr>
          <w:color w:val="000000"/>
          <w:szCs w:val="24"/>
          <w:lang w:eastAsia="lt-LT"/>
        </w:rPr>
        <w:t xml:space="preserve">, </w:t>
      </w:r>
      <w:r w:rsidR="00F7023E" w:rsidRPr="00FD5FE0">
        <w:rPr>
          <w:color w:val="000000"/>
          <w:szCs w:val="24"/>
          <w:lang w:eastAsia="lt-LT"/>
        </w:rPr>
        <w:t>asmens apsaugos priemonių ir dezinfekavimo priemonių išdavimai</w:t>
      </w:r>
      <w:r w:rsidR="00D42E22">
        <w:rPr>
          <w:color w:val="000000"/>
          <w:szCs w:val="24"/>
          <w:lang w:eastAsia="lt-LT"/>
        </w:rPr>
        <w:t xml:space="preserve">, </w:t>
      </w:r>
      <w:r w:rsidR="00F7023E" w:rsidRPr="00FD5FE0">
        <w:rPr>
          <w:color w:val="000000"/>
          <w:szCs w:val="24"/>
          <w:lang w:eastAsia="lt-LT"/>
        </w:rPr>
        <w:t>transporto organizavimas</w:t>
      </w:r>
      <w:r w:rsidR="00D42E22">
        <w:rPr>
          <w:color w:val="000000"/>
          <w:szCs w:val="24"/>
          <w:lang w:eastAsia="lt-LT"/>
        </w:rPr>
        <w:t xml:space="preserve">, </w:t>
      </w:r>
      <w:r w:rsidR="00E621A6" w:rsidRPr="00FD5FE0">
        <w:rPr>
          <w:color w:val="000000"/>
          <w:szCs w:val="24"/>
          <w:lang w:eastAsia="lt-LT"/>
        </w:rPr>
        <w:t>priemonių sandėliavimas</w:t>
      </w:r>
      <w:r w:rsidR="00D42E22">
        <w:rPr>
          <w:color w:val="000000"/>
          <w:szCs w:val="24"/>
          <w:lang w:eastAsia="lt-LT"/>
        </w:rPr>
        <w:t xml:space="preserve">, </w:t>
      </w:r>
      <w:r w:rsidR="00E621A6" w:rsidRPr="00FD5FE0">
        <w:rPr>
          <w:color w:val="000000"/>
          <w:szCs w:val="24"/>
          <w:lang w:eastAsia="lt-LT"/>
        </w:rPr>
        <w:t>inventorizacija</w:t>
      </w:r>
      <w:r w:rsidR="00D42E22">
        <w:rPr>
          <w:color w:val="000000"/>
          <w:szCs w:val="24"/>
          <w:lang w:eastAsia="lt-LT"/>
        </w:rPr>
        <w:t xml:space="preserve">, </w:t>
      </w:r>
      <w:r w:rsidR="00E621A6" w:rsidRPr="00FD5FE0">
        <w:rPr>
          <w:color w:val="000000"/>
          <w:szCs w:val="24"/>
          <w:lang w:eastAsia="lt-LT"/>
        </w:rPr>
        <w:t>asmens apsaugos priemonių ir dezinfekavimo priemonių likučių apskait</w:t>
      </w:r>
      <w:r w:rsidR="00D42E22">
        <w:rPr>
          <w:color w:val="000000"/>
          <w:szCs w:val="24"/>
          <w:lang w:eastAsia="lt-LT"/>
        </w:rPr>
        <w:t>os vykdymas</w:t>
      </w:r>
      <w:r w:rsidR="00E621A6" w:rsidRPr="00FD5FE0">
        <w:rPr>
          <w:color w:val="000000"/>
          <w:szCs w:val="24"/>
          <w:lang w:eastAsia="lt-LT"/>
        </w:rPr>
        <w:t xml:space="preserve">); 3) </w:t>
      </w:r>
      <w:r w:rsidR="00094D5A" w:rsidRPr="00FD5FE0">
        <w:rPr>
          <w:color w:val="000000"/>
          <w:szCs w:val="24"/>
          <w:lang w:eastAsia="lt-LT"/>
        </w:rPr>
        <w:t>Va</w:t>
      </w:r>
      <w:r w:rsidR="001B15F9" w:rsidRPr="00FD5FE0">
        <w:rPr>
          <w:color w:val="000000"/>
        </w:rPr>
        <w:t>k</w:t>
      </w:r>
      <w:r w:rsidR="00094D5A" w:rsidRPr="00FD5FE0">
        <w:rPr>
          <w:color w:val="000000"/>
          <w:szCs w:val="24"/>
          <w:lang w:eastAsia="lt-LT"/>
        </w:rPr>
        <w:t>cinų ir vaistinių preparatų infrastruktūros palaikymas: poreikių valdymas</w:t>
      </w:r>
      <w:r w:rsidR="00D42E22">
        <w:rPr>
          <w:color w:val="000000"/>
          <w:szCs w:val="24"/>
          <w:lang w:eastAsia="lt-LT"/>
        </w:rPr>
        <w:t xml:space="preserve">, </w:t>
      </w:r>
      <w:r w:rsidR="001B15F9" w:rsidRPr="00FD5FE0">
        <w:t>transporto vakcinų išvežimui organizavimas</w:t>
      </w:r>
      <w:r w:rsidR="00D42E22">
        <w:t xml:space="preserve">, </w:t>
      </w:r>
      <w:r w:rsidR="00FA5909" w:rsidRPr="00FD5FE0">
        <w:t xml:space="preserve"> </w:t>
      </w:r>
      <w:r w:rsidR="001B15F9" w:rsidRPr="00FD5FE0">
        <w:t>vakcinų pajamavimas ir nurašymas</w:t>
      </w:r>
      <w:r w:rsidR="00D42E22">
        <w:t xml:space="preserve">, </w:t>
      </w:r>
      <w:r w:rsidR="001B15F9" w:rsidRPr="00FD5FE0">
        <w:t>saugojimo užtikrinimas</w:t>
      </w:r>
      <w:r w:rsidR="00D42E22">
        <w:t xml:space="preserve">; </w:t>
      </w:r>
      <w:r w:rsidR="00FA5909" w:rsidRPr="00FD5FE0">
        <w:t xml:space="preserve">4) </w:t>
      </w:r>
      <w:r w:rsidR="00BD3993" w:rsidRPr="00FD5FE0">
        <w:t>Teismini</w:t>
      </w:r>
      <w:r w:rsidR="00764DA3" w:rsidRPr="00FD5FE0">
        <w:t>ų</w:t>
      </w:r>
      <w:r w:rsidR="00BD3993" w:rsidRPr="00FD5FE0">
        <w:t xml:space="preserve"> proces</w:t>
      </w:r>
      <w:r w:rsidR="00764DA3" w:rsidRPr="00FD5FE0">
        <w:t>ų</w:t>
      </w:r>
      <w:r w:rsidR="00BD3993" w:rsidRPr="00FD5FE0">
        <w:t>, susij</w:t>
      </w:r>
      <w:r w:rsidR="00764DA3" w:rsidRPr="00FD5FE0">
        <w:t>usių</w:t>
      </w:r>
      <w:r w:rsidR="00BD3993" w:rsidRPr="00FD5FE0">
        <w:t xml:space="preserve"> su COVID-19 pirkimais</w:t>
      </w:r>
      <w:r w:rsidR="00764DA3" w:rsidRPr="00FD5FE0">
        <w:t xml:space="preserve">, organizavimas; 5) </w:t>
      </w:r>
      <w:r w:rsidR="00FD1C23" w:rsidRPr="00FD5FE0">
        <w:t xml:space="preserve">COVID-19 priemonių sandėliavimas išorės sandėliuose: sutarčių priežiūra, logistikos priežiūra, </w:t>
      </w:r>
      <w:r w:rsidR="00D42E22">
        <w:t>s</w:t>
      </w:r>
      <w:r w:rsidR="00FD1C23" w:rsidRPr="00FD5FE0">
        <w:t>utarčių vykdymo kontrolė, suteiktų sandėliavimo paslaugų patikra ir kontrolė, COVID priemonių pervežimo tarp sandėlių plano rengimas ir jo vykdymas</w:t>
      </w:r>
      <w:r w:rsidR="002C04CB">
        <w:t xml:space="preserve">; </w:t>
      </w:r>
      <w:r w:rsidR="00FD1C23" w:rsidRPr="00FD5FE0">
        <w:t xml:space="preserve">6) </w:t>
      </w:r>
      <w:r w:rsidR="0048194F" w:rsidRPr="00FD5FE0">
        <w:t>Skaitmeniniai sprendimai efektyviam vakcinavimo ir vakcinavimo  priemonių poreikių valdymui (darbai, susiję su IT sistemų modifikavimu bei proceso automatizavimu)</w:t>
      </w:r>
      <w:r w:rsidR="00FD5FE0" w:rsidRPr="00FD5FE0">
        <w:t xml:space="preserve"> ir kt.</w:t>
      </w:r>
      <w:r w:rsidR="00B73992">
        <w:t xml:space="preserve"> Detalesnė informacija </w:t>
      </w:r>
      <w:r w:rsidR="00ED6FC1">
        <w:rPr>
          <w:szCs w:val="24"/>
          <w:lang w:eastAsia="lt-LT"/>
        </w:rPr>
        <w:t>pridedama.</w:t>
      </w:r>
    </w:p>
    <w:p w14:paraId="39E26707" w14:textId="47C340C0" w:rsidR="000A1283" w:rsidRPr="00314151" w:rsidRDefault="00670601" w:rsidP="00585A4F">
      <w:pPr>
        <w:ind w:firstLine="567"/>
        <w:jc w:val="both"/>
      </w:pPr>
      <w:r w:rsidRPr="00314151">
        <w:t>PRIDEDAMA</w:t>
      </w:r>
      <w:r w:rsidR="00563295" w:rsidRPr="00314151">
        <w:t xml:space="preserve">. </w:t>
      </w:r>
      <w:r w:rsidR="000A1283" w:rsidRPr="00314151">
        <w:t xml:space="preserve">Lėšų poreikį </w:t>
      </w:r>
      <w:r w:rsidR="00DD5958" w:rsidRPr="00314151">
        <w:t>pagrindžianti informacija</w:t>
      </w:r>
      <w:r w:rsidR="000A1283" w:rsidRPr="00314151">
        <w:t>,</w:t>
      </w:r>
      <w:r w:rsidR="00A25580">
        <w:t xml:space="preserve"> </w:t>
      </w:r>
      <w:r w:rsidR="00675CDF">
        <w:t>33</w:t>
      </w:r>
      <w:r w:rsidR="00A25580">
        <w:t xml:space="preserve"> </w:t>
      </w:r>
      <w:r w:rsidR="00CD5C30">
        <w:t>lap</w:t>
      </w:r>
      <w:r w:rsidR="00A25580">
        <w:t>ai</w:t>
      </w:r>
      <w:r w:rsidR="006D23F0" w:rsidRPr="00314151">
        <w:t xml:space="preserve">. </w:t>
      </w:r>
    </w:p>
    <w:p w14:paraId="3D974BB0" w14:textId="77777777" w:rsidR="00A23B62" w:rsidRPr="00314151" w:rsidRDefault="00A23B62" w:rsidP="00585A4F">
      <w:pPr>
        <w:jc w:val="both"/>
      </w:pPr>
    </w:p>
    <w:p w14:paraId="703F7819" w14:textId="77777777" w:rsidR="00365AD3" w:rsidRPr="00314151" w:rsidRDefault="00365AD3" w:rsidP="00585A4F">
      <w:pPr>
        <w:jc w:val="both"/>
      </w:pPr>
    </w:p>
    <w:p w14:paraId="72D4932D" w14:textId="77777777" w:rsidR="00113C30" w:rsidRPr="00314151" w:rsidRDefault="00113C30" w:rsidP="00585A4F">
      <w:pPr>
        <w:jc w:val="both"/>
      </w:pPr>
    </w:p>
    <w:p w14:paraId="601F1D88" w14:textId="77777777" w:rsidR="00365AD3" w:rsidRPr="00314151" w:rsidRDefault="00366DA2" w:rsidP="003D1C54">
      <w:pPr>
        <w:jc w:val="both"/>
      </w:pPr>
      <w:r w:rsidRPr="00314151">
        <w:t>Sveikatos apsaugos ministras</w:t>
      </w:r>
      <w:r w:rsidRPr="00314151">
        <w:tab/>
      </w:r>
      <w:r w:rsidRPr="00314151">
        <w:tab/>
      </w:r>
      <w:r w:rsidRPr="00314151">
        <w:tab/>
      </w:r>
      <w:r w:rsidRPr="00314151">
        <w:tab/>
      </w:r>
      <w:r w:rsidRPr="00314151">
        <w:tab/>
      </w:r>
      <w:r w:rsidRPr="00314151">
        <w:tab/>
      </w:r>
      <w:r w:rsidRPr="00314151">
        <w:tab/>
      </w:r>
      <w:r w:rsidRPr="00314151">
        <w:tab/>
        <w:t xml:space="preserve">    Arūnas Dulkys</w:t>
      </w:r>
    </w:p>
    <w:p w14:paraId="24BCD1BC" w14:textId="77777777" w:rsidR="00575DF7" w:rsidRPr="00314151" w:rsidRDefault="00575DF7" w:rsidP="003D1C54">
      <w:pPr>
        <w:jc w:val="both"/>
      </w:pPr>
    </w:p>
    <w:p w14:paraId="7AC6DF47" w14:textId="77777777" w:rsidR="00575DF7" w:rsidRPr="00314151" w:rsidRDefault="00575DF7" w:rsidP="003D1C54">
      <w:pPr>
        <w:jc w:val="both"/>
      </w:pPr>
    </w:p>
    <w:p w14:paraId="3A7099A9" w14:textId="77777777" w:rsidR="00575DF7" w:rsidRPr="00314151" w:rsidRDefault="00575DF7" w:rsidP="003D1C54">
      <w:pPr>
        <w:jc w:val="both"/>
      </w:pPr>
    </w:p>
    <w:p w14:paraId="0CC3AD68" w14:textId="77777777" w:rsidR="00575DF7" w:rsidRPr="00314151" w:rsidRDefault="00575DF7" w:rsidP="003D1C54">
      <w:pPr>
        <w:jc w:val="both"/>
      </w:pPr>
    </w:p>
    <w:p w14:paraId="49E02D6C" w14:textId="77777777" w:rsidR="00575DF7" w:rsidRPr="00314151" w:rsidRDefault="00575DF7" w:rsidP="003D1C54">
      <w:pPr>
        <w:jc w:val="both"/>
      </w:pPr>
    </w:p>
    <w:p w14:paraId="383B5C61" w14:textId="77777777" w:rsidR="00575DF7" w:rsidRPr="00314151" w:rsidRDefault="00575DF7" w:rsidP="003D1C54">
      <w:pPr>
        <w:jc w:val="both"/>
      </w:pPr>
    </w:p>
    <w:p w14:paraId="5853CE67" w14:textId="77777777" w:rsidR="00113C30" w:rsidRPr="00314151" w:rsidRDefault="00113C30" w:rsidP="003D1C54">
      <w:pPr>
        <w:jc w:val="both"/>
      </w:pPr>
    </w:p>
    <w:p w14:paraId="2222251B" w14:textId="77777777" w:rsidR="009803C0" w:rsidRPr="00314151" w:rsidRDefault="009803C0" w:rsidP="003D1C54">
      <w:pPr>
        <w:jc w:val="both"/>
      </w:pPr>
    </w:p>
    <w:p w14:paraId="4C8E0159" w14:textId="77777777" w:rsidR="00113C30" w:rsidRDefault="00113C30" w:rsidP="003D1C54">
      <w:pPr>
        <w:jc w:val="both"/>
      </w:pPr>
    </w:p>
    <w:p w14:paraId="06579527" w14:textId="77777777" w:rsidR="00575DF7" w:rsidRPr="008359E3" w:rsidRDefault="00575DF7" w:rsidP="00113C30">
      <w:bookmarkStart w:id="3" w:name="_GoBack"/>
      <w:bookmarkEnd w:id="3"/>
      <w:r>
        <w:t xml:space="preserve">Rita Banuškevičienė, tel. (8 5) 260 4712, el. p. </w:t>
      </w:r>
      <w:hyperlink r:id="rId9" w:history="1">
        <w:r w:rsidRPr="00F84E04">
          <w:rPr>
            <w:rStyle w:val="Hipersaitas"/>
          </w:rPr>
          <w:t>rita.banuskeviciene</w:t>
        </w:r>
        <w:r w:rsidRPr="00F84E04">
          <w:rPr>
            <w:rStyle w:val="Hipersaitas"/>
            <w:lang w:val="en-US"/>
          </w:rPr>
          <w:t>@sam.lt</w:t>
        </w:r>
      </w:hyperlink>
    </w:p>
    <w:sectPr w:rsidR="00575DF7" w:rsidRPr="008359E3" w:rsidSect="00F7642B">
      <w:headerReference w:type="even" r:id="rId10"/>
      <w:footerReference w:type="default" r:id="rId11"/>
      <w:headerReference w:type="first" r:id="rId12"/>
      <w:pgSz w:w="11906" w:h="16838" w:code="9"/>
      <w:pgMar w:top="1134" w:right="567" w:bottom="1134" w:left="1701" w:header="1134" w:footer="539"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B50491" w14:textId="77777777" w:rsidR="00353D43" w:rsidRDefault="00353D43">
      <w:r>
        <w:separator/>
      </w:r>
    </w:p>
  </w:endnote>
  <w:endnote w:type="continuationSeparator" w:id="0">
    <w:p w14:paraId="2AB333F9" w14:textId="77777777" w:rsidR="00353D43" w:rsidRDefault="00353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82"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EF65A" w14:textId="77777777" w:rsidR="006663A9" w:rsidRDefault="006663A9" w:rsidP="00416022">
    <w:pPr>
      <w:tabs>
        <w:tab w:val="right" w:pos="9498"/>
      </w:tabs>
      <w:rPr>
        <w:sz w:val="22"/>
        <w:szCs w:val="22"/>
      </w:rPr>
    </w:pPr>
  </w:p>
  <w:p w14:paraId="3B5DB296" w14:textId="77777777" w:rsidR="006663A9" w:rsidRDefault="006663A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B889CE" w14:textId="77777777" w:rsidR="00353D43" w:rsidRDefault="00353D43">
      <w:r>
        <w:separator/>
      </w:r>
    </w:p>
  </w:footnote>
  <w:footnote w:type="continuationSeparator" w:id="0">
    <w:p w14:paraId="36F67549" w14:textId="77777777" w:rsidR="00353D43" w:rsidRDefault="00353D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46A15" w14:textId="77777777" w:rsidR="006663A9" w:rsidRDefault="006663A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F769B3F" w14:textId="77777777" w:rsidR="006663A9" w:rsidRDefault="006663A9">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0B048" w14:textId="77777777" w:rsidR="006663A9" w:rsidRDefault="00C27CBA">
    <w:pPr>
      <w:pStyle w:val="Antrats"/>
      <w:jc w:val="center"/>
      <w:rPr>
        <w:noProof/>
      </w:rPr>
    </w:pPr>
    <w:r w:rsidRPr="0017743B">
      <w:rPr>
        <w:noProof/>
      </w:rPr>
      <w:object w:dxaOrig="811" w:dyaOrig="961" w14:anchorId="5B050F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6pt;height:41.9pt;visibility:visible" o:ole="">
          <v:imagedata r:id="rId1" o:title=""/>
          <o:lock v:ext="edit" rotation="t" cropping="t" verticies="t" grouping="t"/>
        </v:shape>
        <o:OLEObject Type="Embed" ProgID="Word.Picture.8" ShapeID="Picture 1" DrawAspect="Content" ObjectID="_1708847017" r:id="rId2"/>
      </w:object>
    </w:r>
  </w:p>
  <w:p w14:paraId="1737A502" w14:textId="77777777" w:rsidR="006663A9" w:rsidRDefault="006663A9">
    <w:pPr>
      <w:pStyle w:val="Antrats"/>
      <w:jc w:val="center"/>
      <w:rPr>
        <w:sz w:val="20"/>
      </w:rPr>
    </w:pPr>
  </w:p>
  <w:p w14:paraId="4CC1F1F3" w14:textId="77777777" w:rsidR="006663A9" w:rsidRPr="001E5D3A" w:rsidRDefault="006663A9">
    <w:pPr>
      <w:pStyle w:val="Antrats"/>
      <w:jc w:val="center"/>
      <w:rPr>
        <w:b/>
        <w:sz w:val="28"/>
        <w:szCs w:val="28"/>
      </w:rPr>
    </w:pPr>
    <w:r w:rsidRPr="001E5D3A">
      <w:rPr>
        <w:b/>
        <w:sz w:val="28"/>
        <w:szCs w:val="28"/>
      </w:rPr>
      <w:t>LIETUVOS RESPUBLIKOS SVEIKATOS APSAUGOS MINISTERIJA</w:t>
    </w:r>
  </w:p>
  <w:p w14:paraId="476BE845" w14:textId="77777777" w:rsidR="006663A9" w:rsidRDefault="006663A9">
    <w:pPr>
      <w:pStyle w:val="Antrats"/>
      <w:jc w:val="center"/>
      <w:rPr>
        <w:sz w:val="16"/>
      </w:rPr>
    </w:pPr>
  </w:p>
  <w:p w14:paraId="11BA759D" w14:textId="77777777" w:rsidR="006663A9" w:rsidRDefault="006663A9">
    <w:pPr>
      <w:pBdr>
        <w:bottom w:val="single" w:sz="6" w:space="2" w:color="auto"/>
      </w:pBdr>
      <w:tabs>
        <w:tab w:val="left" w:pos="1560"/>
        <w:tab w:val="left" w:pos="3686"/>
      </w:tabs>
      <w:spacing w:line="216" w:lineRule="exact"/>
      <w:ind w:left="-284" w:right="-113"/>
      <w:jc w:val="center"/>
      <w:rPr>
        <w:sz w:val="18"/>
      </w:rPr>
    </w:pPr>
    <w:r>
      <w:rPr>
        <w:sz w:val="18"/>
      </w:rPr>
      <w:t>Biudžetinė įstaiga, Vilniaus g. 33, LT-01506 Vilnius, tel. (8 5) 266 1400,</w:t>
    </w:r>
  </w:p>
  <w:p w14:paraId="393EB3A5" w14:textId="77777777" w:rsidR="006663A9" w:rsidRDefault="006663A9">
    <w:pPr>
      <w:pBdr>
        <w:bottom w:val="single" w:sz="6" w:space="2" w:color="auto"/>
      </w:pBdr>
      <w:tabs>
        <w:tab w:val="left" w:pos="1560"/>
        <w:tab w:val="left" w:pos="3686"/>
      </w:tabs>
      <w:spacing w:line="216" w:lineRule="exact"/>
      <w:ind w:left="-284" w:right="-113"/>
      <w:jc w:val="center"/>
      <w:rPr>
        <w:sz w:val="18"/>
      </w:rPr>
    </w:pPr>
    <w:r>
      <w:rPr>
        <w:sz w:val="18"/>
      </w:rPr>
      <w:t xml:space="preserve">faks. (8 5) 266 1402, el. p. </w:t>
    </w:r>
    <w:proofErr w:type="spellStart"/>
    <w:r w:rsidRPr="00A60EDB">
      <w:rPr>
        <w:rStyle w:val="Hipersaitas"/>
        <w:sz w:val="18"/>
      </w:rPr>
      <w:t>ministerija@sam.lt</w:t>
    </w:r>
    <w:proofErr w:type="spellEnd"/>
    <w:r>
      <w:rPr>
        <w:sz w:val="18"/>
      </w:rPr>
      <w:t>, http://</w:t>
    </w:r>
    <w:hyperlink r:id="rId3" w:history="1">
      <w:r w:rsidRPr="007D183E">
        <w:rPr>
          <w:rStyle w:val="Hipersaitas"/>
          <w:sz w:val="18"/>
        </w:rPr>
        <w:t>www.sam.lt</w:t>
      </w:r>
    </w:hyperlink>
    <w:r>
      <w:rPr>
        <w:sz w:val="18"/>
      </w:rPr>
      <w:t>.</w:t>
    </w:r>
  </w:p>
  <w:p w14:paraId="357E8FD8" w14:textId="77777777" w:rsidR="006663A9" w:rsidRDefault="006663A9">
    <w:pPr>
      <w:pBdr>
        <w:bottom w:val="single" w:sz="6" w:space="2" w:color="auto"/>
      </w:pBdr>
      <w:tabs>
        <w:tab w:val="left" w:pos="1560"/>
        <w:tab w:val="left" w:pos="3686"/>
      </w:tabs>
      <w:spacing w:line="216" w:lineRule="exact"/>
      <w:ind w:left="-284" w:right="-113"/>
      <w:jc w:val="center"/>
      <w:rPr>
        <w:sz w:val="18"/>
      </w:rPr>
    </w:pPr>
    <w:r>
      <w:rPr>
        <w:sz w:val="18"/>
      </w:rPr>
      <w:t>Duomenys kaupiami ir saugomi</w:t>
    </w:r>
    <w:r w:rsidRPr="00464B88">
      <w:rPr>
        <w:sz w:val="18"/>
      </w:rPr>
      <w:t xml:space="preserve"> </w:t>
    </w:r>
    <w:r>
      <w:rPr>
        <w:sz w:val="18"/>
      </w:rPr>
      <w:t>Juridinių asmenų registre, kodas 188603472</w:t>
    </w:r>
  </w:p>
  <w:p w14:paraId="53610F35" w14:textId="77777777" w:rsidR="006663A9" w:rsidRDefault="006663A9">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C2BA8"/>
    <w:multiLevelType w:val="hybridMultilevel"/>
    <w:tmpl w:val="17E4CE6E"/>
    <w:lvl w:ilvl="0" w:tplc="0427000B">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nsid w:val="1E2F2F0A"/>
    <w:multiLevelType w:val="hybridMultilevel"/>
    <w:tmpl w:val="9D266B76"/>
    <w:lvl w:ilvl="0" w:tplc="2D243E30">
      <w:start w:val="2022"/>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50A26D5"/>
    <w:multiLevelType w:val="hybridMultilevel"/>
    <w:tmpl w:val="83722648"/>
    <w:lvl w:ilvl="0" w:tplc="74AEB62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259F7EAD"/>
    <w:multiLevelType w:val="hybridMultilevel"/>
    <w:tmpl w:val="5A726538"/>
    <w:lvl w:ilvl="0" w:tplc="DA3E16B4">
      <w:start w:val="1"/>
      <w:numFmt w:val="decimal"/>
      <w:lvlText w:val="%1)"/>
      <w:lvlJc w:val="left"/>
      <w:pPr>
        <w:ind w:left="720" w:hanging="360"/>
      </w:pPr>
      <w:rPr>
        <w:rFonts w:ascii="Times New Roman" w:hAnsi="Times New Roman" w:cs="Times New Roman" w:hint="default"/>
        <w:color w:val="auto"/>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2C24243A"/>
    <w:multiLevelType w:val="hybridMultilevel"/>
    <w:tmpl w:val="9296E740"/>
    <w:lvl w:ilvl="0" w:tplc="201C2562">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nsid w:val="2E0066C4"/>
    <w:multiLevelType w:val="hybridMultilevel"/>
    <w:tmpl w:val="5D448E74"/>
    <w:lvl w:ilvl="0" w:tplc="5CF49A98">
      <w:start w:val="2014"/>
      <w:numFmt w:val="bullet"/>
      <w:lvlText w:val="-"/>
      <w:lvlJc w:val="left"/>
      <w:pPr>
        <w:ind w:left="1211" w:hanging="360"/>
      </w:pPr>
      <w:rPr>
        <w:rFonts w:ascii="Times New Roman" w:eastAsia="Calibri" w:hAnsi="Times New Roman" w:cs="Times New Roman" w:hint="default"/>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nsid w:val="618B6E09"/>
    <w:multiLevelType w:val="hybridMultilevel"/>
    <w:tmpl w:val="D73A5BE4"/>
    <w:lvl w:ilvl="0" w:tplc="2D209A8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5"/>
  </w:num>
  <w:num w:numId="2">
    <w:abstractNumId w:val="6"/>
  </w:num>
  <w:num w:numId="3">
    <w:abstractNumId w:val="4"/>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022"/>
    <w:rsid w:val="00000847"/>
    <w:rsid w:val="00001A9B"/>
    <w:rsid w:val="00003B64"/>
    <w:rsid w:val="00006276"/>
    <w:rsid w:val="00006E11"/>
    <w:rsid w:val="0000768F"/>
    <w:rsid w:val="00014550"/>
    <w:rsid w:val="00014F38"/>
    <w:rsid w:val="00015DB5"/>
    <w:rsid w:val="0001773B"/>
    <w:rsid w:val="00020146"/>
    <w:rsid w:val="0002462A"/>
    <w:rsid w:val="00025162"/>
    <w:rsid w:val="000268E2"/>
    <w:rsid w:val="00030F28"/>
    <w:rsid w:val="00034866"/>
    <w:rsid w:val="000370AC"/>
    <w:rsid w:val="0004056A"/>
    <w:rsid w:val="000407F9"/>
    <w:rsid w:val="0004229A"/>
    <w:rsid w:val="00042F98"/>
    <w:rsid w:val="00043EBB"/>
    <w:rsid w:val="00046AD1"/>
    <w:rsid w:val="00057AA2"/>
    <w:rsid w:val="00066BE3"/>
    <w:rsid w:val="0006736D"/>
    <w:rsid w:val="00070A82"/>
    <w:rsid w:val="00071693"/>
    <w:rsid w:val="00071AFB"/>
    <w:rsid w:val="00074411"/>
    <w:rsid w:val="000814A1"/>
    <w:rsid w:val="00083E7B"/>
    <w:rsid w:val="00087C26"/>
    <w:rsid w:val="00093FA9"/>
    <w:rsid w:val="00094D5A"/>
    <w:rsid w:val="0009516D"/>
    <w:rsid w:val="00096764"/>
    <w:rsid w:val="000A1283"/>
    <w:rsid w:val="000A2C6A"/>
    <w:rsid w:val="000B0F38"/>
    <w:rsid w:val="000B225B"/>
    <w:rsid w:val="000B3CA4"/>
    <w:rsid w:val="000B7EC5"/>
    <w:rsid w:val="000C100E"/>
    <w:rsid w:val="000C22AB"/>
    <w:rsid w:val="000C25C3"/>
    <w:rsid w:val="000D3404"/>
    <w:rsid w:val="000D523F"/>
    <w:rsid w:val="000D5CFB"/>
    <w:rsid w:val="000D5F61"/>
    <w:rsid w:val="000E047E"/>
    <w:rsid w:val="000E725E"/>
    <w:rsid w:val="000E7BF8"/>
    <w:rsid w:val="000E7F30"/>
    <w:rsid w:val="000F0A9E"/>
    <w:rsid w:val="000F60CF"/>
    <w:rsid w:val="001022DF"/>
    <w:rsid w:val="00106E00"/>
    <w:rsid w:val="00113C30"/>
    <w:rsid w:val="001154A8"/>
    <w:rsid w:val="001174ED"/>
    <w:rsid w:val="0012308B"/>
    <w:rsid w:val="00126458"/>
    <w:rsid w:val="0013673F"/>
    <w:rsid w:val="00140434"/>
    <w:rsid w:val="00143850"/>
    <w:rsid w:val="0014485A"/>
    <w:rsid w:val="00144B80"/>
    <w:rsid w:val="00146190"/>
    <w:rsid w:val="00150E6E"/>
    <w:rsid w:val="00153AC0"/>
    <w:rsid w:val="001552DB"/>
    <w:rsid w:val="00157646"/>
    <w:rsid w:val="00157EB5"/>
    <w:rsid w:val="00162E21"/>
    <w:rsid w:val="001633C8"/>
    <w:rsid w:val="00163659"/>
    <w:rsid w:val="00164CD1"/>
    <w:rsid w:val="00165E9B"/>
    <w:rsid w:val="00166500"/>
    <w:rsid w:val="00170EAA"/>
    <w:rsid w:val="001731A9"/>
    <w:rsid w:val="00173878"/>
    <w:rsid w:val="00180864"/>
    <w:rsid w:val="001838CF"/>
    <w:rsid w:val="0018393C"/>
    <w:rsid w:val="00191A19"/>
    <w:rsid w:val="00192BE4"/>
    <w:rsid w:val="0019536B"/>
    <w:rsid w:val="001A0955"/>
    <w:rsid w:val="001A2B81"/>
    <w:rsid w:val="001A5A0D"/>
    <w:rsid w:val="001A6378"/>
    <w:rsid w:val="001B15F9"/>
    <w:rsid w:val="001B3934"/>
    <w:rsid w:val="001B4E45"/>
    <w:rsid w:val="001B57B4"/>
    <w:rsid w:val="001C4D37"/>
    <w:rsid w:val="001D12EB"/>
    <w:rsid w:val="001D2D78"/>
    <w:rsid w:val="001D38B9"/>
    <w:rsid w:val="001D3CA1"/>
    <w:rsid w:val="001D3F9E"/>
    <w:rsid w:val="001D6C6B"/>
    <w:rsid w:val="001E156A"/>
    <w:rsid w:val="001E3324"/>
    <w:rsid w:val="001E3E9B"/>
    <w:rsid w:val="001E48A3"/>
    <w:rsid w:val="001E6C59"/>
    <w:rsid w:val="001F09B0"/>
    <w:rsid w:val="001F552C"/>
    <w:rsid w:val="001F6524"/>
    <w:rsid w:val="001F72F2"/>
    <w:rsid w:val="002040D6"/>
    <w:rsid w:val="00206647"/>
    <w:rsid w:val="00207230"/>
    <w:rsid w:val="00211160"/>
    <w:rsid w:val="00213E71"/>
    <w:rsid w:val="0021573E"/>
    <w:rsid w:val="00220D3B"/>
    <w:rsid w:val="0022121D"/>
    <w:rsid w:val="00222C77"/>
    <w:rsid w:val="00227ADB"/>
    <w:rsid w:val="00230BC2"/>
    <w:rsid w:val="00233B18"/>
    <w:rsid w:val="0023528F"/>
    <w:rsid w:val="002363E2"/>
    <w:rsid w:val="00236B4B"/>
    <w:rsid w:val="00237FE6"/>
    <w:rsid w:val="002411CE"/>
    <w:rsid w:val="00241E73"/>
    <w:rsid w:val="00242563"/>
    <w:rsid w:val="00244070"/>
    <w:rsid w:val="00247163"/>
    <w:rsid w:val="002504FD"/>
    <w:rsid w:val="00251958"/>
    <w:rsid w:val="00253541"/>
    <w:rsid w:val="00253D5C"/>
    <w:rsid w:val="00254C26"/>
    <w:rsid w:val="00255140"/>
    <w:rsid w:val="002615A8"/>
    <w:rsid w:val="002667C0"/>
    <w:rsid w:val="00271065"/>
    <w:rsid w:val="00271C81"/>
    <w:rsid w:val="00274212"/>
    <w:rsid w:val="00276037"/>
    <w:rsid w:val="002764D0"/>
    <w:rsid w:val="00276BF1"/>
    <w:rsid w:val="002777E5"/>
    <w:rsid w:val="00280634"/>
    <w:rsid w:val="00280D2E"/>
    <w:rsid w:val="00281788"/>
    <w:rsid w:val="00284265"/>
    <w:rsid w:val="00284DE0"/>
    <w:rsid w:val="00285F9A"/>
    <w:rsid w:val="00287C49"/>
    <w:rsid w:val="00290184"/>
    <w:rsid w:val="00296335"/>
    <w:rsid w:val="002A0EFD"/>
    <w:rsid w:val="002A6E42"/>
    <w:rsid w:val="002B7A2D"/>
    <w:rsid w:val="002C04CB"/>
    <w:rsid w:val="002C1D02"/>
    <w:rsid w:val="002C42E5"/>
    <w:rsid w:val="002D1356"/>
    <w:rsid w:val="002D4737"/>
    <w:rsid w:val="002D69FD"/>
    <w:rsid w:val="002D6A81"/>
    <w:rsid w:val="002D7E98"/>
    <w:rsid w:val="002E14AF"/>
    <w:rsid w:val="002E418D"/>
    <w:rsid w:val="002E6908"/>
    <w:rsid w:val="002F767F"/>
    <w:rsid w:val="00303E40"/>
    <w:rsid w:val="00304493"/>
    <w:rsid w:val="00305084"/>
    <w:rsid w:val="003072E7"/>
    <w:rsid w:val="003074D9"/>
    <w:rsid w:val="00307F35"/>
    <w:rsid w:val="003125E5"/>
    <w:rsid w:val="00314151"/>
    <w:rsid w:val="003164F9"/>
    <w:rsid w:val="00317DE8"/>
    <w:rsid w:val="003221A7"/>
    <w:rsid w:val="003272E4"/>
    <w:rsid w:val="00327331"/>
    <w:rsid w:val="00335B3C"/>
    <w:rsid w:val="00336344"/>
    <w:rsid w:val="00343141"/>
    <w:rsid w:val="00344387"/>
    <w:rsid w:val="003507E7"/>
    <w:rsid w:val="003535E5"/>
    <w:rsid w:val="00353D43"/>
    <w:rsid w:val="00354CEC"/>
    <w:rsid w:val="0035540E"/>
    <w:rsid w:val="00365AD3"/>
    <w:rsid w:val="003666D3"/>
    <w:rsid w:val="00366AD1"/>
    <w:rsid w:val="00366DA2"/>
    <w:rsid w:val="0036765A"/>
    <w:rsid w:val="00370DDD"/>
    <w:rsid w:val="00370F57"/>
    <w:rsid w:val="00380602"/>
    <w:rsid w:val="003874DE"/>
    <w:rsid w:val="003877C6"/>
    <w:rsid w:val="0039430E"/>
    <w:rsid w:val="00397195"/>
    <w:rsid w:val="00397CEF"/>
    <w:rsid w:val="00397FA2"/>
    <w:rsid w:val="003A1C34"/>
    <w:rsid w:val="003B0852"/>
    <w:rsid w:val="003B69E0"/>
    <w:rsid w:val="003B6E16"/>
    <w:rsid w:val="003C6EE5"/>
    <w:rsid w:val="003C7298"/>
    <w:rsid w:val="003D13E9"/>
    <w:rsid w:val="003D1C54"/>
    <w:rsid w:val="003D53AF"/>
    <w:rsid w:val="003E3219"/>
    <w:rsid w:val="003E372F"/>
    <w:rsid w:val="003E7F99"/>
    <w:rsid w:val="003F0B5E"/>
    <w:rsid w:val="003F36E6"/>
    <w:rsid w:val="003F43E3"/>
    <w:rsid w:val="00401FAB"/>
    <w:rsid w:val="0040418B"/>
    <w:rsid w:val="00410DF3"/>
    <w:rsid w:val="00410EDA"/>
    <w:rsid w:val="00412FD9"/>
    <w:rsid w:val="004132F7"/>
    <w:rsid w:val="00413C08"/>
    <w:rsid w:val="004148ED"/>
    <w:rsid w:val="00414C5D"/>
    <w:rsid w:val="00416022"/>
    <w:rsid w:val="00420097"/>
    <w:rsid w:val="0042045F"/>
    <w:rsid w:val="00424C9D"/>
    <w:rsid w:val="004313AD"/>
    <w:rsid w:val="00433D3E"/>
    <w:rsid w:val="00434816"/>
    <w:rsid w:val="00434875"/>
    <w:rsid w:val="00443F7E"/>
    <w:rsid w:val="00445F8F"/>
    <w:rsid w:val="0045264E"/>
    <w:rsid w:val="00460ACC"/>
    <w:rsid w:val="00462397"/>
    <w:rsid w:val="00467F8C"/>
    <w:rsid w:val="00470E4F"/>
    <w:rsid w:val="00472422"/>
    <w:rsid w:val="004807A6"/>
    <w:rsid w:val="0048194F"/>
    <w:rsid w:val="00481F91"/>
    <w:rsid w:val="00481FA3"/>
    <w:rsid w:val="00484652"/>
    <w:rsid w:val="00485914"/>
    <w:rsid w:val="00485B4A"/>
    <w:rsid w:val="004949FB"/>
    <w:rsid w:val="00496E1F"/>
    <w:rsid w:val="00497834"/>
    <w:rsid w:val="004A4115"/>
    <w:rsid w:val="004B1308"/>
    <w:rsid w:val="004B2C7F"/>
    <w:rsid w:val="004B4553"/>
    <w:rsid w:val="004C20A5"/>
    <w:rsid w:val="004C224E"/>
    <w:rsid w:val="004C6D6E"/>
    <w:rsid w:val="004D6152"/>
    <w:rsid w:val="004D625A"/>
    <w:rsid w:val="004D6AC8"/>
    <w:rsid w:val="004E1DEE"/>
    <w:rsid w:val="004E442C"/>
    <w:rsid w:val="004E6A44"/>
    <w:rsid w:val="004E7AF1"/>
    <w:rsid w:val="004F1668"/>
    <w:rsid w:val="004F1C55"/>
    <w:rsid w:val="004F2DB0"/>
    <w:rsid w:val="004F2F64"/>
    <w:rsid w:val="004F6D12"/>
    <w:rsid w:val="00500BD8"/>
    <w:rsid w:val="005011E6"/>
    <w:rsid w:val="00501C76"/>
    <w:rsid w:val="00507A96"/>
    <w:rsid w:val="00511426"/>
    <w:rsid w:val="0051220C"/>
    <w:rsid w:val="005175F5"/>
    <w:rsid w:val="00517AD0"/>
    <w:rsid w:val="00520881"/>
    <w:rsid w:val="0052320E"/>
    <w:rsid w:val="00531609"/>
    <w:rsid w:val="00531AFD"/>
    <w:rsid w:val="005414DB"/>
    <w:rsid w:val="00542165"/>
    <w:rsid w:val="00550E75"/>
    <w:rsid w:val="005572EB"/>
    <w:rsid w:val="00563295"/>
    <w:rsid w:val="005632C3"/>
    <w:rsid w:val="0056437D"/>
    <w:rsid w:val="005643D2"/>
    <w:rsid w:val="0056534D"/>
    <w:rsid w:val="005703E4"/>
    <w:rsid w:val="00573061"/>
    <w:rsid w:val="00574408"/>
    <w:rsid w:val="00574734"/>
    <w:rsid w:val="00575DF7"/>
    <w:rsid w:val="00582612"/>
    <w:rsid w:val="00585A4F"/>
    <w:rsid w:val="00586F5C"/>
    <w:rsid w:val="00587609"/>
    <w:rsid w:val="005925AE"/>
    <w:rsid w:val="00594A40"/>
    <w:rsid w:val="00596114"/>
    <w:rsid w:val="005A2CEB"/>
    <w:rsid w:val="005A651A"/>
    <w:rsid w:val="005A7276"/>
    <w:rsid w:val="005B0F33"/>
    <w:rsid w:val="005B20C0"/>
    <w:rsid w:val="005B7B5E"/>
    <w:rsid w:val="005B7F11"/>
    <w:rsid w:val="005C2A72"/>
    <w:rsid w:val="005C5250"/>
    <w:rsid w:val="005C5C2C"/>
    <w:rsid w:val="005C6C80"/>
    <w:rsid w:val="005C76B9"/>
    <w:rsid w:val="005D7485"/>
    <w:rsid w:val="005E5534"/>
    <w:rsid w:val="005E6FD8"/>
    <w:rsid w:val="005F0A8B"/>
    <w:rsid w:val="005F1912"/>
    <w:rsid w:val="005F22A4"/>
    <w:rsid w:val="005F2875"/>
    <w:rsid w:val="006036E8"/>
    <w:rsid w:val="00607941"/>
    <w:rsid w:val="00614EEB"/>
    <w:rsid w:val="00615078"/>
    <w:rsid w:val="006169A4"/>
    <w:rsid w:val="006201CC"/>
    <w:rsid w:val="0062440F"/>
    <w:rsid w:val="006251EA"/>
    <w:rsid w:val="00625F00"/>
    <w:rsid w:val="00631D48"/>
    <w:rsid w:val="0063331E"/>
    <w:rsid w:val="00637163"/>
    <w:rsid w:val="00637F7D"/>
    <w:rsid w:val="0064260D"/>
    <w:rsid w:val="00642C72"/>
    <w:rsid w:val="00643226"/>
    <w:rsid w:val="00647B55"/>
    <w:rsid w:val="0065199B"/>
    <w:rsid w:val="00651E41"/>
    <w:rsid w:val="00652743"/>
    <w:rsid w:val="006564C0"/>
    <w:rsid w:val="0066296E"/>
    <w:rsid w:val="006660E8"/>
    <w:rsid w:val="006663A9"/>
    <w:rsid w:val="00670601"/>
    <w:rsid w:val="00674434"/>
    <w:rsid w:val="006748C0"/>
    <w:rsid w:val="00675CDF"/>
    <w:rsid w:val="00680AA9"/>
    <w:rsid w:val="006810AB"/>
    <w:rsid w:val="00683A87"/>
    <w:rsid w:val="0069467A"/>
    <w:rsid w:val="006A2711"/>
    <w:rsid w:val="006A36CF"/>
    <w:rsid w:val="006A612B"/>
    <w:rsid w:val="006A6AA2"/>
    <w:rsid w:val="006A7582"/>
    <w:rsid w:val="006B0D76"/>
    <w:rsid w:val="006B1D07"/>
    <w:rsid w:val="006C2B9F"/>
    <w:rsid w:val="006C4340"/>
    <w:rsid w:val="006C6574"/>
    <w:rsid w:val="006D0885"/>
    <w:rsid w:val="006D23F0"/>
    <w:rsid w:val="006D3527"/>
    <w:rsid w:val="006D397C"/>
    <w:rsid w:val="006E1441"/>
    <w:rsid w:val="006E2547"/>
    <w:rsid w:val="006E3B28"/>
    <w:rsid w:val="006E3E4B"/>
    <w:rsid w:val="006E479F"/>
    <w:rsid w:val="006F03EF"/>
    <w:rsid w:val="006F44A8"/>
    <w:rsid w:val="006F534B"/>
    <w:rsid w:val="006F5822"/>
    <w:rsid w:val="00702C23"/>
    <w:rsid w:val="0070693A"/>
    <w:rsid w:val="0071293D"/>
    <w:rsid w:val="00717BAB"/>
    <w:rsid w:val="007202A9"/>
    <w:rsid w:val="00723F38"/>
    <w:rsid w:val="0072432C"/>
    <w:rsid w:val="00731354"/>
    <w:rsid w:val="00731674"/>
    <w:rsid w:val="00735B6E"/>
    <w:rsid w:val="00735C49"/>
    <w:rsid w:val="0074164E"/>
    <w:rsid w:val="007426A8"/>
    <w:rsid w:val="0074390E"/>
    <w:rsid w:val="00743C81"/>
    <w:rsid w:val="00743DCE"/>
    <w:rsid w:val="007468C7"/>
    <w:rsid w:val="00752081"/>
    <w:rsid w:val="007522B8"/>
    <w:rsid w:val="00752C82"/>
    <w:rsid w:val="00752EDC"/>
    <w:rsid w:val="0075565A"/>
    <w:rsid w:val="0075590D"/>
    <w:rsid w:val="00756A8D"/>
    <w:rsid w:val="0076107B"/>
    <w:rsid w:val="00764DA3"/>
    <w:rsid w:val="007650E0"/>
    <w:rsid w:val="00766BD0"/>
    <w:rsid w:val="00767042"/>
    <w:rsid w:val="007703BC"/>
    <w:rsid w:val="00771967"/>
    <w:rsid w:val="00772E28"/>
    <w:rsid w:val="007808BB"/>
    <w:rsid w:val="00783F8A"/>
    <w:rsid w:val="007918D6"/>
    <w:rsid w:val="00792E9C"/>
    <w:rsid w:val="007A0354"/>
    <w:rsid w:val="007A16F3"/>
    <w:rsid w:val="007A1CB1"/>
    <w:rsid w:val="007A4471"/>
    <w:rsid w:val="007A6024"/>
    <w:rsid w:val="007B0EF0"/>
    <w:rsid w:val="007B6034"/>
    <w:rsid w:val="007B649F"/>
    <w:rsid w:val="007B776F"/>
    <w:rsid w:val="007B7F65"/>
    <w:rsid w:val="007C1432"/>
    <w:rsid w:val="007C69C7"/>
    <w:rsid w:val="007D07F5"/>
    <w:rsid w:val="007D25D1"/>
    <w:rsid w:val="007D26C5"/>
    <w:rsid w:val="007D34F0"/>
    <w:rsid w:val="007D3FE6"/>
    <w:rsid w:val="007D593D"/>
    <w:rsid w:val="007E272C"/>
    <w:rsid w:val="007E29F5"/>
    <w:rsid w:val="007E3C6A"/>
    <w:rsid w:val="007E5121"/>
    <w:rsid w:val="007E5D53"/>
    <w:rsid w:val="007E6433"/>
    <w:rsid w:val="007F09AC"/>
    <w:rsid w:val="007F2327"/>
    <w:rsid w:val="007F2986"/>
    <w:rsid w:val="007F3A31"/>
    <w:rsid w:val="007F4428"/>
    <w:rsid w:val="007F6096"/>
    <w:rsid w:val="00800481"/>
    <w:rsid w:val="008005A3"/>
    <w:rsid w:val="00802341"/>
    <w:rsid w:val="00807FBB"/>
    <w:rsid w:val="008131CF"/>
    <w:rsid w:val="008149EE"/>
    <w:rsid w:val="00816162"/>
    <w:rsid w:val="00816949"/>
    <w:rsid w:val="008204F3"/>
    <w:rsid w:val="008213D7"/>
    <w:rsid w:val="008313B5"/>
    <w:rsid w:val="00832FDC"/>
    <w:rsid w:val="008354C8"/>
    <w:rsid w:val="008359E3"/>
    <w:rsid w:val="00836B00"/>
    <w:rsid w:val="00842577"/>
    <w:rsid w:val="00843D5D"/>
    <w:rsid w:val="0085189D"/>
    <w:rsid w:val="00862368"/>
    <w:rsid w:val="00865FED"/>
    <w:rsid w:val="00874B9D"/>
    <w:rsid w:val="00875B00"/>
    <w:rsid w:val="008764D8"/>
    <w:rsid w:val="00883A92"/>
    <w:rsid w:val="00885896"/>
    <w:rsid w:val="008925FE"/>
    <w:rsid w:val="008A0CCE"/>
    <w:rsid w:val="008A6E67"/>
    <w:rsid w:val="008B2DCA"/>
    <w:rsid w:val="008B4605"/>
    <w:rsid w:val="008B7D5B"/>
    <w:rsid w:val="008B7EB4"/>
    <w:rsid w:val="008C67CD"/>
    <w:rsid w:val="008D28D0"/>
    <w:rsid w:val="008D4718"/>
    <w:rsid w:val="008D7044"/>
    <w:rsid w:val="008F58CD"/>
    <w:rsid w:val="008F69DC"/>
    <w:rsid w:val="00902856"/>
    <w:rsid w:val="00921467"/>
    <w:rsid w:val="00924B2F"/>
    <w:rsid w:val="00925865"/>
    <w:rsid w:val="00931606"/>
    <w:rsid w:val="00931D80"/>
    <w:rsid w:val="00932C14"/>
    <w:rsid w:val="00934294"/>
    <w:rsid w:val="0093649F"/>
    <w:rsid w:val="00936CAB"/>
    <w:rsid w:val="00937F19"/>
    <w:rsid w:val="00942A56"/>
    <w:rsid w:val="009431A5"/>
    <w:rsid w:val="00951D9D"/>
    <w:rsid w:val="00952CF0"/>
    <w:rsid w:val="00954EA7"/>
    <w:rsid w:val="009609F3"/>
    <w:rsid w:val="00960AE0"/>
    <w:rsid w:val="00962415"/>
    <w:rsid w:val="00973244"/>
    <w:rsid w:val="009750E3"/>
    <w:rsid w:val="009800E9"/>
    <w:rsid w:val="009803C0"/>
    <w:rsid w:val="00980FB2"/>
    <w:rsid w:val="00986A50"/>
    <w:rsid w:val="00987328"/>
    <w:rsid w:val="00987F2C"/>
    <w:rsid w:val="0099004F"/>
    <w:rsid w:val="009906F8"/>
    <w:rsid w:val="00991E7C"/>
    <w:rsid w:val="0099271E"/>
    <w:rsid w:val="00995C51"/>
    <w:rsid w:val="009A0293"/>
    <w:rsid w:val="009A1F57"/>
    <w:rsid w:val="009A2960"/>
    <w:rsid w:val="009A38CB"/>
    <w:rsid w:val="009B254E"/>
    <w:rsid w:val="009B3636"/>
    <w:rsid w:val="009B36A7"/>
    <w:rsid w:val="009B74C9"/>
    <w:rsid w:val="009B79E1"/>
    <w:rsid w:val="009C6C08"/>
    <w:rsid w:val="009C6C26"/>
    <w:rsid w:val="009D12C1"/>
    <w:rsid w:val="009D1617"/>
    <w:rsid w:val="009D7BA3"/>
    <w:rsid w:val="009E2D0C"/>
    <w:rsid w:val="009E2E88"/>
    <w:rsid w:val="009E5ACE"/>
    <w:rsid w:val="009F3BEF"/>
    <w:rsid w:val="009F573D"/>
    <w:rsid w:val="00A00062"/>
    <w:rsid w:val="00A0193D"/>
    <w:rsid w:val="00A07FEC"/>
    <w:rsid w:val="00A10C67"/>
    <w:rsid w:val="00A141D0"/>
    <w:rsid w:val="00A1699F"/>
    <w:rsid w:val="00A16FB3"/>
    <w:rsid w:val="00A22DCB"/>
    <w:rsid w:val="00A23B62"/>
    <w:rsid w:val="00A25580"/>
    <w:rsid w:val="00A2789E"/>
    <w:rsid w:val="00A27970"/>
    <w:rsid w:val="00A36745"/>
    <w:rsid w:val="00A36A4D"/>
    <w:rsid w:val="00A372FF"/>
    <w:rsid w:val="00A4335C"/>
    <w:rsid w:val="00A436D5"/>
    <w:rsid w:val="00A44B1D"/>
    <w:rsid w:val="00A451F9"/>
    <w:rsid w:val="00A47E6B"/>
    <w:rsid w:val="00A5024A"/>
    <w:rsid w:val="00A57923"/>
    <w:rsid w:val="00A60B4C"/>
    <w:rsid w:val="00A62E28"/>
    <w:rsid w:val="00A66A0F"/>
    <w:rsid w:val="00A67601"/>
    <w:rsid w:val="00A703A9"/>
    <w:rsid w:val="00A70A4E"/>
    <w:rsid w:val="00A70CAF"/>
    <w:rsid w:val="00A70E7C"/>
    <w:rsid w:val="00A7135F"/>
    <w:rsid w:val="00A72950"/>
    <w:rsid w:val="00A74938"/>
    <w:rsid w:val="00A76E9F"/>
    <w:rsid w:val="00A80E70"/>
    <w:rsid w:val="00A83CC4"/>
    <w:rsid w:val="00A84FBB"/>
    <w:rsid w:val="00A9136D"/>
    <w:rsid w:val="00A91617"/>
    <w:rsid w:val="00A931EB"/>
    <w:rsid w:val="00A95C80"/>
    <w:rsid w:val="00A96630"/>
    <w:rsid w:val="00A96D41"/>
    <w:rsid w:val="00AA0A83"/>
    <w:rsid w:val="00AA0D1E"/>
    <w:rsid w:val="00AA255C"/>
    <w:rsid w:val="00AA37CA"/>
    <w:rsid w:val="00AA5ADD"/>
    <w:rsid w:val="00AA7413"/>
    <w:rsid w:val="00AB3EB6"/>
    <w:rsid w:val="00AB4090"/>
    <w:rsid w:val="00AB4D1B"/>
    <w:rsid w:val="00AC0F42"/>
    <w:rsid w:val="00AC4B60"/>
    <w:rsid w:val="00AC4D44"/>
    <w:rsid w:val="00AC4DF7"/>
    <w:rsid w:val="00AC64C0"/>
    <w:rsid w:val="00AC6B80"/>
    <w:rsid w:val="00AD0946"/>
    <w:rsid w:val="00AE3AC0"/>
    <w:rsid w:val="00AE6566"/>
    <w:rsid w:val="00AE7BE2"/>
    <w:rsid w:val="00AF215D"/>
    <w:rsid w:val="00AF47BB"/>
    <w:rsid w:val="00AF4FC6"/>
    <w:rsid w:val="00B0190B"/>
    <w:rsid w:val="00B03AA1"/>
    <w:rsid w:val="00B03B44"/>
    <w:rsid w:val="00B1168F"/>
    <w:rsid w:val="00B1482B"/>
    <w:rsid w:val="00B14F02"/>
    <w:rsid w:val="00B15E94"/>
    <w:rsid w:val="00B252ED"/>
    <w:rsid w:val="00B316E8"/>
    <w:rsid w:val="00B31721"/>
    <w:rsid w:val="00B31A37"/>
    <w:rsid w:val="00B35F6C"/>
    <w:rsid w:val="00B36FEB"/>
    <w:rsid w:val="00B37C99"/>
    <w:rsid w:val="00B40024"/>
    <w:rsid w:val="00B41015"/>
    <w:rsid w:val="00B41DF8"/>
    <w:rsid w:val="00B43E95"/>
    <w:rsid w:val="00B4650F"/>
    <w:rsid w:val="00B52096"/>
    <w:rsid w:val="00B53445"/>
    <w:rsid w:val="00B53E1E"/>
    <w:rsid w:val="00B55E17"/>
    <w:rsid w:val="00B56660"/>
    <w:rsid w:val="00B569EC"/>
    <w:rsid w:val="00B60231"/>
    <w:rsid w:val="00B61A7F"/>
    <w:rsid w:val="00B64AF8"/>
    <w:rsid w:val="00B7103D"/>
    <w:rsid w:val="00B71737"/>
    <w:rsid w:val="00B72818"/>
    <w:rsid w:val="00B72C3C"/>
    <w:rsid w:val="00B72D2B"/>
    <w:rsid w:val="00B7310E"/>
    <w:rsid w:val="00B73992"/>
    <w:rsid w:val="00B77A78"/>
    <w:rsid w:val="00B81B48"/>
    <w:rsid w:val="00B82016"/>
    <w:rsid w:val="00B851A0"/>
    <w:rsid w:val="00B9056D"/>
    <w:rsid w:val="00B924C0"/>
    <w:rsid w:val="00B9581B"/>
    <w:rsid w:val="00BA059F"/>
    <w:rsid w:val="00BA11FF"/>
    <w:rsid w:val="00BA4192"/>
    <w:rsid w:val="00BB1163"/>
    <w:rsid w:val="00BB32A2"/>
    <w:rsid w:val="00BB3C90"/>
    <w:rsid w:val="00BB7191"/>
    <w:rsid w:val="00BC199C"/>
    <w:rsid w:val="00BC2F78"/>
    <w:rsid w:val="00BC61BB"/>
    <w:rsid w:val="00BC62A5"/>
    <w:rsid w:val="00BD3993"/>
    <w:rsid w:val="00BD3C3B"/>
    <w:rsid w:val="00BD3DB6"/>
    <w:rsid w:val="00BD4C62"/>
    <w:rsid w:val="00BD6671"/>
    <w:rsid w:val="00BD6C53"/>
    <w:rsid w:val="00BD7878"/>
    <w:rsid w:val="00BE00AE"/>
    <w:rsid w:val="00BE18EE"/>
    <w:rsid w:val="00BF16F0"/>
    <w:rsid w:val="00BF1FEC"/>
    <w:rsid w:val="00BF4C11"/>
    <w:rsid w:val="00BF5D70"/>
    <w:rsid w:val="00C000C3"/>
    <w:rsid w:val="00C00E26"/>
    <w:rsid w:val="00C00FAA"/>
    <w:rsid w:val="00C04673"/>
    <w:rsid w:val="00C06182"/>
    <w:rsid w:val="00C110A6"/>
    <w:rsid w:val="00C1122B"/>
    <w:rsid w:val="00C123FB"/>
    <w:rsid w:val="00C12710"/>
    <w:rsid w:val="00C12948"/>
    <w:rsid w:val="00C138AE"/>
    <w:rsid w:val="00C15492"/>
    <w:rsid w:val="00C24AF5"/>
    <w:rsid w:val="00C2732C"/>
    <w:rsid w:val="00C27828"/>
    <w:rsid w:val="00C27CBA"/>
    <w:rsid w:val="00C309B0"/>
    <w:rsid w:val="00C34F60"/>
    <w:rsid w:val="00C3699E"/>
    <w:rsid w:val="00C41EE1"/>
    <w:rsid w:val="00C4341A"/>
    <w:rsid w:val="00C43B17"/>
    <w:rsid w:val="00C4452E"/>
    <w:rsid w:val="00C45375"/>
    <w:rsid w:val="00C50652"/>
    <w:rsid w:val="00C51BCF"/>
    <w:rsid w:val="00C53CB7"/>
    <w:rsid w:val="00C5715B"/>
    <w:rsid w:val="00C57BDA"/>
    <w:rsid w:val="00C61BA6"/>
    <w:rsid w:val="00C700C4"/>
    <w:rsid w:val="00C72B5B"/>
    <w:rsid w:val="00C742DD"/>
    <w:rsid w:val="00C76847"/>
    <w:rsid w:val="00C76DB3"/>
    <w:rsid w:val="00C806D0"/>
    <w:rsid w:val="00C81A05"/>
    <w:rsid w:val="00C86FDA"/>
    <w:rsid w:val="00C948BB"/>
    <w:rsid w:val="00C9596C"/>
    <w:rsid w:val="00C96874"/>
    <w:rsid w:val="00C969A3"/>
    <w:rsid w:val="00CA1E7E"/>
    <w:rsid w:val="00CA4B0C"/>
    <w:rsid w:val="00CA7C1B"/>
    <w:rsid w:val="00CA7E80"/>
    <w:rsid w:val="00CB096A"/>
    <w:rsid w:val="00CB38F2"/>
    <w:rsid w:val="00CB49AD"/>
    <w:rsid w:val="00CB6339"/>
    <w:rsid w:val="00CC057F"/>
    <w:rsid w:val="00CC0C9A"/>
    <w:rsid w:val="00CC5733"/>
    <w:rsid w:val="00CC5C01"/>
    <w:rsid w:val="00CC79EB"/>
    <w:rsid w:val="00CD3632"/>
    <w:rsid w:val="00CD4B5D"/>
    <w:rsid w:val="00CD5645"/>
    <w:rsid w:val="00CD5C30"/>
    <w:rsid w:val="00CD75C0"/>
    <w:rsid w:val="00CD7979"/>
    <w:rsid w:val="00CE2EE1"/>
    <w:rsid w:val="00CE37C3"/>
    <w:rsid w:val="00CE5BBF"/>
    <w:rsid w:val="00CE6203"/>
    <w:rsid w:val="00CF0022"/>
    <w:rsid w:val="00CF6C5B"/>
    <w:rsid w:val="00CF7759"/>
    <w:rsid w:val="00D07013"/>
    <w:rsid w:val="00D12A3D"/>
    <w:rsid w:val="00D13155"/>
    <w:rsid w:val="00D13C89"/>
    <w:rsid w:val="00D14907"/>
    <w:rsid w:val="00D14BAD"/>
    <w:rsid w:val="00D16BAE"/>
    <w:rsid w:val="00D176DE"/>
    <w:rsid w:val="00D208F0"/>
    <w:rsid w:val="00D209C7"/>
    <w:rsid w:val="00D20F08"/>
    <w:rsid w:val="00D21447"/>
    <w:rsid w:val="00D22BF7"/>
    <w:rsid w:val="00D25B4E"/>
    <w:rsid w:val="00D266AC"/>
    <w:rsid w:val="00D358B1"/>
    <w:rsid w:val="00D37F9F"/>
    <w:rsid w:val="00D41452"/>
    <w:rsid w:val="00D41B42"/>
    <w:rsid w:val="00D4230E"/>
    <w:rsid w:val="00D42502"/>
    <w:rsid w:val="00D42D55"/>
    <w:rsid w:val="00D42E22"/>
    <w:rsid w:val="00D43D0B"/>
    <w:rsid w:val="00D44B26"/>
    <w:rsid w:val="00D45A76"/>
    <w:rsid w:val="00D47BAE"/>
    <w:rsid w:val="00D51DB1"/>
    <w:rsid w:val="00D53194"/>
    <w:rsid w:val="00D543DF"/>
    <w:rsid w:val="00D54C13"/>
    <w:rsid w:val="00D557B0"/>
    <w:rsid w:val="00D55991"/>
    <w:rsid w:val="00D5771C"/>
    <w:rsid w:val="00D633EF"/>
    <w:rsid w:val="00D65E12"/>
    <w:rsid w:val="00D6788C"/>
    <w:rsid w:val="00D73A9F"/>
    <w:rsid w:val="00D81071"/>
    <w:rsid w:val="00D82C60"/>
    <w:rsid w:val="00D82EF9"/>
    <w:rsid w:val="00D84DB7"/>
    <w:rsid w:val="00D864B6"/>
    <w:rsid w:val="00D87197"/>
    <w:rsid w:val="00D9004A"/>
    <w:rsid w:val="00D923B3"/>
    <w:rsid w:val="00D945E9"/>
    <w:rsid w:val="00D9494C"/>
    <w:rsid w:val="00D94C13"/>
    <w:rsid w:val="00D95013"/>
    <w:rsid w:val="00D95AF8"/>
    <w:rsid w:val="00DA06BF"/>
    <w:rsid w:val="00DA28AB"/>
    <w:rsid w:val="00DA36FC"/>
    <w:rsid w:val="00DA5A63"/>
    <w:rsid w:val="00DA5FCF"/>
    <w:rsid w:val="00DB2286"/>
    <w:rsid w:val="00DB2D33"/>
    <w:rsid w:val="00DB4F0B"/>
    <w:rsid w:val="00DC32FF"/>
    <w:rsid w:val="00DC5787"/>
    <w:rsid w:val="00DC5FD3"/>
    <w:rsid w:val="00DD5958"/>
    <w:rsid w:val="00DD6DDC"/>
    <w:rsid w:val="00DE29FD"/>
    <w:rsid w:val="00DE681B"/>
    <w:rsid w:val="00DE7362"/>
    <w:rsid w:val="00DF0669"/>
    <w:rsid w:val="00DF453E"/>
    <w:rsid w:val="00DF5F84"/>
    <w:rsid w:val="00E010BA"/>
    <w:rsid w:val="00E0197F"/>
    <w:rsid w:val="00E04512"/>
    <w:rsid w:val="00E10588"/>
    <w:rsid w:val="00E11B8B"/>
    <w:rsid w:val="00E1275E"/>
    <w:rsid w:val="00E13AF9"/>
    <w:rsid w:val="00E14B89"/>
    <w:rsid w:val="00E21EFC"/>
    <w:rsid w:val="00E220C0"/>
    <w:rsid w:val="00E22E74"/>
    <w:rsid w:val="00E26D77"/>
    <w:rsid w:val="00E26DE2"/>
    <w:rsid w:val="00E32F6E"/>
    <w:rsid w:val="00E34271"/>
    <w:rsid w:val="00E36C33"/>
    <w:rsid w:val="00E44365"/>
    <w:rsid w:val="00E44EDC"/>
    <w:rsid w:val="00E530FB"/>
    <w:rsid w:val="00E53F23"/>
    <w:rsid w:val="00E57980"/>
    <w:rsid w:val="00E57DBE"/>
    <w:rsid w:val="00E621A6"/>
    <w:rsid w:val="00E631A6"/>
    <w:rsid w:val="00E66C6A"/>
    <w:rsid w:val="00E67CAC"/>
    <w:rsid w:val="00E704AD"/>
    <w:rsid w:val="00E70E56"/>
    <w:rsid w:val="00E72245"/>
    <w:rsid w:val="00E815B9"/>
    <w:rsid w:val="00E8183B"/>
    <w:rsid w:val="00E81F1A"/>
    <w:rsid w:val="00E83B4A"/>
    <w:rsid w:val="00E871B1"/>
    <w:rsid w:val="00E8735F"/>
    <w:rsid w:val="00E92B73"/>
    <w:rsid w:val="00E956A6"/>
    <w:rsid w:val="00EA220B"/>
    <w:rsid w:val="00EA696B"/>
    <w:rsid w:val="00EA6DAB"/>
    <w:rsid w:val="00EB03B6"/>
    <w:rsid w:val="00EB0A0C"/>
    <w:rsid w:val="00EB1446"/>
    <w:rsid w:val="00EB2275"/>
    <w:rsid w:val="00EB3601"/>
    <w:rsid w:val="00EB56B8"/>
    <w:rsid w:val="00EB71AE"/>
    <w:rsid w:val="00EC244F"/>
    <w:rsid w:val="00EC3ABB"/>
    <w:rsid w:val="00ED6A9B"/>
    <w:rsid w:val="00ED6EC6"/>
    <w:rsid w:val="00ED6FC1"/>
    <w:rsid w:val="00EE080C"/>
    <w:rsid w:val="00EE168B"/>
    <w:rsid w:val="00EE2579"/>
    <w:rsid w:val="00EE5F61"/>
    <w:rsid w:val="00EF3BDB"/>
    <w:rsid w:val="00EF4873"/>
    <w:rsid w:val="00F0296E"/>
    <w:rsid w:val="00F0426E"/>
    <w:rsid w:val="00F04420"/>
    <w:rsid w:val="00F06A4F"/>
    <w:rsid w:val="00F11355"/>
    <w:rsid w:val="00F130BB"/>
    <w:rsid w:val="00F1402E"/>
    <w:rsid w:val="00F2136A"/>
    <w:rsid w:val="00F222D5"/>
    <w:rsid w:val="00F231FF"/>
    <w:rsid w:val="00F25B5F"/>
    <w:rsid w:val="00F26B94"/>
    <w:rsid w:val="00F30660"/>
    <w:rsid w:val="00F322C1"/>
    <w:rsid w:val="00F33271"/>
    <w:rsid w:val="00F40DA2"/>
    <w:rsid w:val="00F42E20"/>
    <w:rsid w:val="00F550F2"/>
    <w:rsid w:val="00F62607"/>
    <w:rsid w:val="00F62A02"/>
    <w:rsid w:val="00F64D8D"/>
    <w:rsid w:val="00F663E4"/>
    <w:rsid w:val="00F70034"/>
    <w:rsid w:val="00F7023E"/>
    <w:rsid w:val="00F70FEE"/>
    <w:rsid w:val="00F737AD"/>
    <w:rsid w:val="00F7642B"/>
    <w:rsid w:val="00F76642"/>
    <w:rsid w:val="00F802BF"/>
    <w:rsid w:val="00F94BAF"/>
    <w:rsid w:val="00F9575A"/>
    <w:rsid w:val="00F9633B"/>
    <w:rsid w:val="00FA104F"/>
    <w:rsid w:val="00FA4980"/>
    <w:rsid w:val="00FA5909"/>
    <w:rsid w:val="00FB70C1"/>
    <w:rsid w:val="00FB7208"/>
    <w:rsid w:val="00FC29B9"/>
    <w:rsid w:val="00FC37D1"/>
    <w:rsid w:val="00FC4282"/>
    <w:rsid w:val="00FC4CA8"/>
    <w:rsid w:val="00FD0760"/>
    <w:rsid w:val="00FD1C23"/>
    <w:rsid w:val="00FD2702"/>
    <w:rsid w:val="00FD5FE0"/>
    <w:rsid w:val="00FE1885"/>
    <w:rsid w:val="00FF2F2B"/>
    <w:rsid w:val="00FF36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D9F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16022"/>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416022"/>
    <w:pPr>
      <w:tabs>
        <w:tab w:val="center" w:pos="4153"/>
        <w:tab w:val="right" w:pos="8306"/>
      </w:tabs>
    </w:pPr>
  </w:style>
  <w:style w:type="character" w:customStyle="1" w:styleId="AntratsDiagrama">
    <w:name w:val="Antraštės Diagrama"/>
    <w:link w:val="Antrats"/>
    <w:rsid w:val="00416022"/>
    <w:rPr>
      <w:sz w:val="24"/>
      <w:lang w:val="lt-LT" w:eastAsia="en-US" w:bidi="ar-SA"/>
    </w:rPr>
  </w:style>
  <w:style w:type="character" w:styleId="Hipersaitas">
    <w:name w:val="Hyperlink"/>
    <w:uiPriority w:val="99"/>
    <w:rsid w:val="00416022"/>
    <w:rPr>
      <w:color w:val="auto"/>
      <w:u w:val="none"/>
    </w:rPr>
  </w:style>
  <w:style w:type="character" w:styleId="Puslapionumeris">
    <w:name w:val="page number"/>
    <w:basedOn w:val="Numatytasispastraiposriftas"/>
    <w:rsid w:val="00416022"/>
  </w:style>
  <w:style w:type="paragraph" w:styleId="Porat">
    <w:name w:val="footer"/>
    <w:basedOn w:val="prastasis"/>
    <w:link w:val="PoratDiagrama"/>
    <w:unhideWhenUsed/>
    <w:rsid w:val="00416022"/>
    <w:pPr>
      <w:tabs>
        <w:tab w:val="center" w:pos="4819"/>
        <w:tab w:val="right" w:pos="9638"/>
      </w:tabs>
    </w:pPr>
  </w:style>
  <w:style w:type="character" w:customStyle="1" w:styleId="PoratDiagrama">
    <w:name w:val="Poraštė Diagrama"/>
    <w:link w:val="Porat"/>
    <w:rsid w:val="00416022"/>
    <w:rPr>
      <w:sz w:val="24"/>
      <w:lang w:val="lt-LT" w:eastAsia="en-US" w:bidi="ar-SA"/>
    </w:rPr>
  </w:style>
  <w:style w:type="paragraph" w:styleId="Pagrindinistekstas">
    <w:name w:val="Body Text"/>
    <w:basedOn w:val="prastasis"/>
    <w:rsid w:val="00416022"/>
    <w:pPr>
      <w:jc w:val="both"/>
    </w:pPr>
  </w:style>
  <w:style w:type="paragraph" w:customStyle="1" w:styleId="CharChar">
    <w:name w:val="Char Char"/>
    <w:basedOn w:val="prastasis"/>
    <w:rsid w:val="00416022"/>
    <w:pPr>
      <w:spacing w:after="160" w:line="240" w:lineRule="exact"/>
    </w:pPr>
    <w:rPr>
      <w:rFonts w:ascii="Tahoma" w:hAnsi="Tahoma"/>
      <w:sz w:val="20"/>
      <w:lang w:val="en-US"/>
    </w:rPr>
  </w:style>
  <w:style w:type="paragraph" w:styleId="HTMLiankstoformatuotas">
    <w:name w:val="HTML Preformatted"/>
    <w:basedOn w:val="prastasis"/>
    <w:link w:val="HTMLiankstoformatuotasDiagrama"/>
    <w:unhideWhenUsed/>
    <w:rsid w:val="00285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link w:val="HTMLiankstoformatuotas"/>
    <w:rsid w:val="00285F9A"/>
    <w:rPr>
      <w:rFonts w:ascii="Courier New" w:hAnsi="Courier New" w:cs="Courier New"/>
    </w:rPr>
  </w:style>
  <w:style w:type="paragraph" w:styleId="Betarp">
    <w:name w:val="No Spacing"/>
    <w:link w:val="BetarpDiagrama"/>
    <w:uiPriority w:val="1"/>
    <w:qFormat/>
    <w:rsid w:val="00180864"/>
    <w:rPr>
      <w:rFonts w:ascii="Calibri" w:eastAsia="Calibri" w:hAnsi="Calibri"/>
      <w:sz w:val="22"/>
      <w:szCs w:val="22"/>
    </w:rPr>
  </w:style>
  <w:style w:type="character" w:customStyle="1" w:styleId="BetarpDiagrama">
    <w:name w:val="Be tarpų Diagrama"/>
    <w:link w:val="Betarp"/>
    <w:uiPriority w:val="1"/>
    <w:rsid w:val="00180864"/>
    <w:rPr>
      <w:rFonts w:ascii="Calibri" w:eastAsia="Calibri" w:hAnsi="Calibri"/>
      <w:sz w:val="22"/>
      <w:szCs w:val="22"/>
    </w:rPr>
  </w:style>
  <w:style w:type="character" w:styleId="Komentaronuoroda">
    <w:name w:val="annotation reference"/>
    <w:uiPriority w:val="99"/>
    <w:semiHidden/>
    <w:unhideWhenUsed/>
    <w:rsid w:val="002A6E42"/>
    <w:rPr>
      <w:sz w:val="16"/>
      <w:szCs w:val="16"/>
    </w:rPr>
  </w:style>
  <w:style w:type="paragraph" w:styleId="Komentarotekstas">
    <w:name w:val="annotation text"/>
    <w:basedOn w:val="prastasis"/>
    <w:link w:val="KomentarotekstasDiagrama"/>
    <w:uiPriority w:val="99"/>
    <w:semiHidden/>
    <w:unhideWhenUsed/>
    <w:rsid w:val="002A6E42"/>
    <w:rPr>
      <w:sz w:val="20"/>
    </w:rPr>
  </w:style>
  <w:style w:type="character" w:customStyle="1" w:styleId="KomentarotekstasDiagrama">
    <w:name w:val="Komentaro tekstas Diagrama"/>
    <w:link w:val="Komentarotekstas"/>
    <w:uiPriority w:val="99"/>
    <w:semiHidden/>
    <w:rsid w:val="002A6E42"/>
    <w:rPr>
      <w:lang w:eastAsia="en-US"/>
    </w:rPr>
  </w:style>
  <w:style w:type="paragraph" w:styleId="Komentarotema">
    <w:name w:val="annotation subject"/>
    <w:basedOn w:val="Komentarotekstas"/>
    <w:next w:val="Komentarotekstas"/>
    <w:link w:val="KomentarotemaDiagrama"/>
    <w:uiPriority w:val="99"/>
    <w:semiHidden/>
    <w:unhideWhenUsed/>
    <w:rsid w:val="002A6E42"/>
    <w:rPr>
      <w:b/>
      <w:bCs/>
    </w:rPr>
  </w:style>
  <w:style w:type="character" w:customStyle="1" w:styleId="KomentarotemaDiagrama">
    <w:name w:val="Komentaro tema Diagrama"/>
    <w:link w:val="Komentarotema"/>
    <w:uiPriority w:val="99"/>
    <w:semiHidden/>
    <w:rsid w:val="002A6E42"/>
    <w:rPr>
      <w:b/>
      <w:bCs/>
      <w:lang w:eastAsia="en-US"/>
    </w:rPr>
  </w:style>
  <w:style w:type="paragraph" w:styleId="Debesliotekstas">
    <w:name w:val="Balloon Text"/>
    <w:basedOn w:val="prastasis"/>
    <w:link w:val="DebesliotekstasDiagrama"/>
    <w:uiPriority w:val="99"/>
    <w:semiHidden/>
    <w:unhideWhenUsed/>
    <w:rsid w:val="002A6E42"/>
    <w:rPr>
      <w:rFonts w:ascii="Tahoma" w:hAnsi="Tahoma" w:cs="Tahoma"/>
      <w:sz w:val="16"/>
      <w:szCs w:val="16"/>
    </w:rPr>
  </w:style>
  <w:style w:type="character" w:customStyle="1" w:styleId="DebesliotekstasDiagrama">
    <w:name w:val="Debesėlio tekstas Diagrama"/>
    <w:link w:val="Debesliotekstas"/>
    <w:uiPriority w:val="99"/>
    <w:semiHidden/>
    <w:rsid w:val="002A6E42"/>
    <w:rPr>
      <w:rFonts w:ascii="Tahoma" w:hAnsi="Tahoma" w:cs="Tahoma"/>
      <w:sz w:val="16"/>
      <w:szCs w:val="16"/>
      <w:lang w:eastAsia="en-US"/>
    </w:rPr>
  </w:style>
  <w:style w:type="paragraph" w:styleId="Sraopastraipa">
    <w:name w:val="List Paragraph"/>
    <w:basedOn w:val="prastasis"/>
    <w:qFormat/>
    <w:rsid w:val="002D6A81"/>
    <w:pPr>
      <w:ind w:left="720"/>
    </w:pPr>
    <w:rPr>
      <w:rFonts w:eastAsia="Calibri"/>
      <w:szCs w:val="24"/>
      <w:lang w:eastAsia="lt-LT"/>
    </w:rPr>
  </w:style>
  <w:style w:type="paragraph" w:customStyle="1" w:styleId="bodytext">
    <w:name w:val="bodytext"/>
    <w:basedOn w:val="prastasis"/>
    <w:rsid w:val="00C86FDA"/>
    <w:pPr>
      <w:spacing w:before="100" w:beforeAutospacing="1" w:after="100" w:afterAutospacing="1"/>
    </w:pPr>
    <w:rPr>
      <w:szCs w:val="24"/>
      <w:lang w:eastAsia="lt-LT"/>
    </w:rPr>
  </w:style>
  <w:style w:type="paragraph" w:styleId="prastasistinklapis">
    <w:name w:val="Normal (Web)"/>
    <w:basedOn w:val="prastasis"/>
    <w:uiPriority w:val="99"/>
    <w:semiHidden/>
    <w:unhideWhenUsed/>
    <w:rsid w:val="003E3219"/>
    <w:pPr>
      <w:spacing w:before="100" w:beforeAutospacing="1" w:after="100" w:afterAutospacing="1"/>
    </w:pPr>
    <w:rPr>
      <w:szCs w:val="24"/>
      <w:lang w:eastAsia="lt-LT"/>
    </w:rPr>
  </w:style>
  <w:style w:type="character" w:customStyle="1" w:styleId="UnresolvedMention">
    <w:name w:val="Unresolved Mention"/>
    <w:uiPriority w:val="99"/>
    <w:semiHidden/>
    <w:unhideWhenUsed/>
    <w:rsid w:val="00C9596C"/>
    <w:rPr>
      <w:color w:val="605E5C"/>
      <w:shd w:val="clear" w:color="auto" w:fill="E1DFDD"/>
    </w:rPr>
  </w:style>
  <w:style w:type="table" w:styleId="Lentelstinklelis">
    <w:name w:val="Table Grid"/>
    <w:basedOn w:val="prastojilentel"/>
    <w:uiPriority w:val="39"/>
    <w:rsid w:val="002817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B6034"/>
    <w:rPr>
      <w:sz w:val="24"/>
      <w:lang w:eastAsia="en-US"/>
    </w:rPr>
  </w:style>
  <w:style w:type="paragraph" w:customStyle="1" w:styleId="xxmsonormal">
    <w:name w:val="x_xmsonormal"/>
    <w:basedOn w:val="prastasis"/>
    <w:rsid w:val="00575DF7"/>
    <w:rPr>
      <w:rFonts w:ascii="Calibri" w:eastAsia="Calibri" w:hAnsi="Calibri" w:cs="Calibri"/>
      <w:sz w:val="20"/>
      <w:lang w:eastAsia="lt-LT"/>
    </w:rPr>
  </w:style>
  <w:style w:type="paragraph" w:customStyle="1" w:styleId="CharChar0">
    <w:name w:val="Char Char"/>
    <w:basedOn w:val="prastasis"/>
    <w:rsid w:val="00B82016"/>
    <w:pPr>
      <w:spacing w:after="160" w:line="240" w:lineRule="exact"/>
    </w:pPr>
    <w:rPr>
      <w:rFonts w:ascii="Tahoma" w:hAnsi="Tahoma"/>
      <w:sz w:val="20"/>
      <w:lang w:val="en-US"/>
    </w:rPr>
  </w:style>
  <w:style w:type="paragraph" w:customStyle="1" w:styleId="Default">
    <w:name w:val="Default"/>
    <w:rsid w:val="00DE7362"/>
    <w:pPr>
      <w:autoSpaceDE w:val="0"/>
      <w:autoSpaceDN w:val="0"/>
    </w:pPr>
    <w:rPr>
      <w:rFonts w:ascii="Arial"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16022"/>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416022"/>
    <w:pPr>
      <w:tabs>
        <w:tab w:val="center" w:pos="4153"/>
        <w:tab w:val="right" w:pos="8306"/>
      </w:tabs>
    </w:pPr>
  </w:style>
  <w:style w:type="character" w:customStyle="1" w:styleId="AntratsDiagrama">
    <w:name w:val="Antraštės Diagrama"/>
    <w:link w:val="Antrats"/>
    <w:rsid w:val="00416022"/>
    <w:rPr>
      <w:sz w:val="24"/>
      <w:lang w:val="lt-LT" w:eastAsia="en-US" w:bidi="ar-SA"/>
    </w:rPr>
  </w:style>
  <w:style w:type="character" w:styleId="Hipersaitas">
    <w:name w:val="Hyperlink"/>
    <w:uiPriority w:val="99"/>
    <w:rsid w:val="00416022"/>
    <w:rPr>
      <w:color w:val="auto"/>
      <w:u w:val="none"/>
    </w:rPr>
  </w:style>
  <w:style w:type="character" w:styleId="Puslapionumeris">
    <w:name w:val="page number"/>
    <w:basedOn w:val="Numatytasispastraiposriftas"/>
    <w:rsid w:val="00416022"/>
  </w:style>
  <w:style w:type="paragraph" w:styleId="Porat">
    <w:name w:val="footer"/>
    <w:basedOn w:val="prastasis"/>
    <w:link w:val="PoratDiagrama"/>
    <w:unhideWhenUsed/>
    <w:rsid w:val="00416022"/>
    <w:pPr>
      <w:tabs>
        <w:tab w:val="center" w:pos="4819"/>
        <w:tab w:val="right" w:pos="9638"/>
      </w:tabs>
    </w:pPr>
  </w:style>
  <w:style w:type="character" w:customStyle="1" w:styleId="PoratDiagrama">
    <w:name w:val="Poraštė Diagrama"/>
    <w:link w:val="Porat"/>
    <w:rsid w:val="00416022"/>
    <w:rPr>
      <w:sz w:val="24"/>
      <w:lang w:val="lt-LT" w:eastAsia="en-US" w:bidi="ar-SA"/>
    </w:rPr>
  </w:style>
  <w:style w:type="paragraph" w:styleId="Pagrindinistekstas">
    <w:name w:val="Body Text"/>
    <w:basedOn w:val="prastasis"/>
    <w:rsid w:val="00416022"/>
    <w:pPr>
      <w:jc w:val="both"/>
    </w:pPr>
  </w:style>
  <w:style w:type="paragraph" w:customStyle="1" w:styleId="CharChar">
    <w:name w:val="Char Char"/>
    <w:basedOn w:val="prastasis"/>
    <w:rsid w:val="00416022"/>
    <w:pPr>
      <w:spacing w:after="160" w:line="240" w:lineRule="exact"/>
    </w:pPr>
    <w:rPr>
      <w:rFonts w:ascii="Tahoma" w:hAnsi="Tahoma"/>
      <w:sz w:val="20"/>
      <w:lang w:val="en-US"/>
    </w:rPr>
  </w:style>
  <w:style w:type="paragraph" w:styleId="HTMLiankstoformatuotas">
    <w:name w:val="HTML Preformatted"/>
    <w:basedOn w:val="prastasis"/>
    <w:link w:val="HTMLiankstoformatuotasDiagrama"/>
    <w:unhideWhenUsed/>
    <w:rsid w:val="00285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link w:val="HTMLiankstoformatuotas"/>
    <w:rsid w:val="00285F9A"/>
    <w:rPr>
      <w:rFonts w:ascii="Courier New" w:hAnsi="Courier New" w:cs="Courier New"/>
    </w:rPr>
  </w:style>
  <w:style w:type="paragraph" w:styleId="Betarp">
    <w:name w:val="No Spacing"/>
    <w:link w:val="BetarpDiagrama"/>
    <w:uiPriority w:val="1"/>
    <w:qFormat/>
    <w:rsid w:val="00180864"/>
    <w:rPr>
      <w:rFonts w:ascii="Calibri" w:eastAsia="Calibri" w:hAnsi="Calibri"/>
      <w:sz w:val="22"/>
      <w:szCs w:val="22"/>
    </w:rPr>
  </w:style>
  <w:style w:type="character" w:customStyle="1" w:styleId="BetarpDiagrama">
    <w:name w:val="Be tarpų Diagrama"/>
    <w:link w:val="Betarp"/>
    <w:uiPriority w:val="1"/>
    <w:rsid w:val="00180864"/>
    <w:rPr>
      <w:rFonts w:ascii="Calibri" w:eastAsia="Calibri" w:hAnsi="Calibri"/>
      <w:sz w:val="22"/>
      <w:szCs w:val="22"/>
    </w:rPr>
  </w:style>
  <w:style w:type="character" w:styleId="Komentaronuoroda">
    <w:name w:val="annotation reference"/>
    <w:uiPriority w:val="99"/>
    <w:semiHidden/>
    <w:unhideWhenUsed/>
    <w:rsid w:val="002A6E42"/>
    <w:rPr>
      <w:sz w:val="16"/>
      <w:szCs w:val="16"/>
    </w:rPr>
  </w:style>
  <w:style w:type="paragraph" w:styleId="Komentarotekstas">
    <w:name w:val="annotation text"/>
    <w:basedOn w:val="prastasis"/>
    <w:link w:val="KomentarotekstasDiagrama"/>
    <w:uiPriority w:val="99"/>
    <w:semiHidden/>
    <w:unhideWhenUsed/>
    <w:rsid w:val="002A6E42"/>
    <w:rPr>
      <w:sz w:val="20"/>
    </w:rPr>
  </w:style>
  <w:style w:type="character" w:customStyle="1" w:styleId="KomentarotekstasDiagrama">
    <w:name w:val="Komentaro tekstas Diagrama"/>
    <w:link w:val="Komentarotekstas"/>
    <w:uiPriority w:val="99"/>
    <w:semiHidden/>
    <w:rsid w:val="002A6E42"/>
    <w:rPr>
      <w:lang w:eastAsia="en-US"/>
    </w:rPr>
  </w:style>
  <w:style w:type="paragraph" w:styleId="Komentarotema">
    <w:name w:val="annotation subject"/>
    <w:basedOn w:val="Komentarotekstas"/>
    <w:next w:val="Komentarotekstas"/>
    <w:link w:val="KomentarotemaDiagrama"/>
    <w:uiPriority w:val="99"/>
    <w:semiHidden/>
    <w:unhideWhenUsed/>
    <w:rsid w:val="002A6E42"/>
    <w:rPr>
      <w:b/>
      <w:bCs/>
    </w:rPr>
  </w:style>
  <w:style w:type="character" w:customStyle="1" w:styleId="KomentarotemaDiagrama">
    <w:name w:val="Komentaro tema Diagrama"/>
    <w:link w:val="Komentarotema"/>
    <w:uiPriority w:val="99"/>
    <w:semiHidden/>
    <w:rsid w:val="002A6E42"/>
    <w:rPr>
      <w:b/>
      <w:bCs/>
      <w:lang w:eastAsia="en-US"/>
    </w:rPr>
  </w:style>
  <w:style w:type="paragraph" w:styleId="Debesliotekstas">
    <w:name w:val="Balloon Text"/>
    <w:basedOn w:val="prastasis"/>
    <w:link w:val="DebesliotekstasDiagrama"/>
    <w:uiPriority w:val="99"/>
    <w:semiHidden/>
    <w:unhideWhenUsed/>
    <w:rsid w:val="002A6E42"/>
    <w:rPr>
      <w:rFonts w:ascii="Tahoma" w:hAnsi="Tahoma" w:cs="Tahoma"/>
      <w:sz w:val="16"/>
      <w:szCs w:val="16"/>
    </w:rPr>
  </w:style>
  <w:style w:type="character" w:customStyle="1" w:styleId="DebesliotekstasDiagrama">
    <w:name w:val="Debesėlio tekstas Diagrama"/>
    <w:link w:val="Debesliotekstas"/>
    <w:uiPriority w:val="99"/>
    <w:semiHidden/>
    <w:rsid w:val="002A6E42"/>
    <w:rPr>
      <w:rFonts w:ascii="Tahoma" w:hAnsi="Tahoma" w:cs="Tahoma"/>
      <w:sz w:val="16"/>
      <w:szCs w:val="16"/>
      <w:lang w:eastAsia="en-US"/>
    </w:rPr>
  </w:style>
  <w:style w:type="paragraph" w:styleId="Sraopastraipa">
    <w:name w:val="List Paragraph"/>
    <w:basedOn w:val="prastasis"/>
    <w:qFormat/>
    <w:rsid w:val="002D6A81"/>
    <w:pPr>
      <w:ind w:left="720"/>
    </w:pPr>
    <w:rPr>
      <w:rFonts w:eastAsia="Calibri"/>
      <w:szCs w:val="24"/>
      <w:lang w:eastAsia="lt-LT"/>
    </w:rPr>
  </w:style>
  <w:style w:type="paragraph" w:customStyle="1" w:styleId="bodytext">
    <w:name w:val="bodytext"/>
    <w:basedOn w:val="prastasis"/>
    <w:rsid w:val="00C86FDA"/>
    <w:pPr>
      <w:spacing w:before="100" w:beforeAutospacing="1" w:after="100" w:afterAutospacing="1"/>
    </w:pPr>
    <w:rPr>
      <w:szCs w:val="24"/>
      <w:lang w:eastAsia="lt-LT"/>
    </w:rPr>
  </w:style>
  <w:style w:type="paragraph" w:styleId="prastasistinklapis">
    <w:name w:val="Normal (Web)"/>
    <w:basedOn w:val="prastasis"/>
    <w:uiPriority w:val="99"/>
    <w:semiHidden/>
    <w:unhideWhenUsed/>
    <w:rsid w:val="003E3219"/>
    <w:pPr>
      <w:spacing w:before="100" w:beforeAutospacing="1" w:after="100" w:afterAutospacing="1"/>
    </w:pPr>
    <w:rPr>
      <w:szCs w:val="24"/>
      <w:lang w:eastAsia="lt-LT"/>
    </w:rPr>
  </w:style>
  <w:style w:type="character" w:customStyle="1" w:styleId="UnresolvedMention">
    <w:name w:val="Unresolved Mention"/>
    <w:uiPriority w:val="99"/>
    <w:semiHidden/>
    <w:unhideWhenUsed/>
    <w:rsid w:val="00C9596C"/>
    <w:rPr>
      <w:color w:val="605E5C"/>
      <w:shd w:val="clear" w:color="auto" w:fill="E1DFDD"/>
    </w:rPr>
  </w:style>
  <w:style w:type="table" w:styleId="Lentelstinklelis">
    <w:name w:val="Table Grid"/>
    <w:basedOn w:val="prastojilentel"/>
    <w:uiPriority w:val="39"/>
    <w:rsid w:val="002817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7B6034"/>
    <w:rPr>
      <w:sz w:val="24"/>
      <w:lang w:eastAsia="en-US"/>
    </w:rPr>
  </w:style>
  <w:style w:type="paragraph" w:customStyle="1" w:styleId="xxmsonormal">
    <w:name w:val="x_xmsonormal"/>
    <w:basedOn w:val="prastasis"/>
    <w:rsid w:val="00575DF7"/>
    <w:rPr>
      <w:rFonts w:ascii="Calibri" w:eastAsia="Calibri" w:hAnsi="Calibri" w:cs="Calibri"/>
      <w:sz w:val="20"/>
      <w:lang w:eastAsia="lt-LT"/>
    </w:rPr>
  </w:style>
  <w:style w:type="paragraph" w:customStyle="1" w:styleId="CharChar0">
    <w:name w:val="Char Char"/>
    <w:basedOn w:val="prastasis"/>
    <w:rsid w:val="00B82016"/>
    <w:pPr>
      <w:spacing w:after="160" w:line="240" w:lineRule="exact"/>
    </w:pPr>
    <w:rPr>
      <w:rFonts w:ascii="Tahoma" w:hAnsi="Tahoma"/>
      <w:sz w:val="20"/>
      <w:lang w:val="en-US"/>
    </w:rPr>
  </w:style>
  <w:style w:type="paragraph" w:customStyle="1" w:styleId="Default">
    <w:name w:val="Default"/>
    <w:rsid w:val="00DE7362"/>
    <w:pPr>
      <w:autoSpaceDE w:val="0"/>
      <w:autoSpaceDN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18191">
      <w:bodyDiv w:val="1"/>
      <w:marLeft w:val="0"/>
      <w:marRight w:val="0"/>
      <w:marTop w:val="0"/>
      <w:marBottom w:val="0"/>
      <w:divBdr>
        <w:top w:val="none" w:sz="0" w:space="0" w:color="auto"/>
        <w:left w:val="none" w:sz="0" w:space="0" w:color="auto"/>
        <w:bottom w:val="none" w:sz="0" w:space="0" w:color="auto"/>
        <w:right w:val="none" w:sz="0" w:space="0" w:color="auto"/>
      </w:divBdr>
    </w:div>
    <w:div w:id="309361616">
      <w:bodyDiv w:val="1"/>
      <w:marLeft w:val="0"/>
      <w:marRight w:val="0"/>
      <w:marTop w:val="0"/>
      <w:marBottom w:val="0"/>
      <w:divBdr>
        <w:top w:val="none" w:sz="0" w:space="0" w:color="auto"/>
        <w:left w:val="none" w:sz="0" w:space="0" w:color="auto"/>
        <w:bottom w:val="none" w:sz="0" w:space="0" w:color="auto"/>
        <w:right w:val="none" w:sz="0" w:space="0" w:color="auto"/>
      </w:divBdr>
    </w:div>
    <w:div w:id="324473515">
      <w:bodyDiv w:val="1"/>
      <w:marLeft w:val="0"/>
      <w:marRight w:val="0"/>
      <w:marTop w:val="0"/>
      <w:marBottom w:val="0"/>
      <w:divBdr>
        <w:top w:val="none" w:sz="0" w:space="0" w:color="auto"/>
        <w:left w:val="none" w:sz="0" w:space="0" w:color="auto"/>
        <w:bottom w:val="none" w:sz="0" w:space="0" w:color="auto"/>
        <w:right w:val="none" w:sz="0" w:space="0" w:color="auto"/>
      </w:divBdr>
    </w:div>
    <w:div w:id="352272884">
      <w:bodyDiv w:val="1"/>
      <w:marLeft w:val="0"/>
      <w:marRight w:val="0"/>
      <w:marTop w:val="0"/>
      <w:marBottom w:val="0"/>
      <w:divBdr>
        <w:top w:val="none" w:sz="0" w:space="0" w:color="auto"/>
        <w:left w:val="none" w:sz="0" w:space="0" w:color="auto"/>
        <w:bottom w:val="none" w:sz="0" w:space="0" w:color="auto"/>
        <w:right w:val="none" w:sz="0" w:space="0" w:color="auto"/>
      </w:divBdr>
      <w:divsChild>
        <w:div w:id="173498712">
          <w:marLeft w:val="0"/>
          <w:marRight w:val="0"/>
          <w:marTop w:val="0"/>
          <w:marBottom w:val="0"/>
          <w:divBdr>
            <w:top w:val="none" w:sz="0" w:space="0" w:color="auto"/>
            <w:left w:val="none" w:sz="0" w:space="0" w:color="auto"/>
            <w:bottom w:val="none" w:sz="0" w:space="0" w:color="auto"/>
            <w:right w:val="none" w:sz="0" w:space="0" w:color="auto"/>
          </w:divBdr>
        </w:div>
        <w:div w:id="527990469">
          <w:marLeft w:val="0"/>
          <w:marRight w:val="0"/>
          <w:marTop w:val="0"/>
          <w:marBottom w:val="0"/>
          <w:divBdr>
            <w:top w:val="none" w:sz="0" w:space="0" w:color="auto"/>
            <w:left w:val="none" w:sz="0" w:space="0" w:color="auto"/>
            <w:bottom w:val="none" w:sz="0" w:space="0" w:color="auto"/>
            <w:right w:val="none" w:sz="0" w:space="0" w:color="auto"/>
          </w:divBdr>
        </w:div>
        <w:div w:id="2121871430">
          <w:marLeft w:val="0"/>
          <w:marRight w:val="0"/>
          <w:marTop w:val="0"/>
          <w:marBottom w:val="0"/>
          <w:divBdr>
            <w:top w:val="none" w:sz="0" w:space="0" w:color="auto"/>
            <w:left w:val="none" w:sz="0" w:space="0" w:color="auto"/>
            <w:bottom w:val="none" w:sz="0" w:space="0" w:color="auto"/>
            <w:right w:val="none" w:sz="0" w:space="0" w:color="auto"/>
          </w:divBdr>
        </w:div>
      </w:divsChild>
    </w:div>
    <w:div w:id="352999248">
      <w:bodyDiv w:val="1"/>
      <w:marLeft w:val="0"/>
      <w:marRight w:val="0"/>
      <w:marTop w:val="0"/>
      <w:marBottom w:val="0"/>
      <w:divBdr>
        <w:top w:val="none" w:sz="0" w:space="0" w:color="auto"/>
        <w:left w:val="none" w:sz="0" w:space="0" w:color="auto"/>
        <w:bottom w:val="none" w:sz="0" w:space="0" w:color="auto"/>
        <w:right w:val="none" w:sz="0" w:space="0" w:color="auto"/>
      </w:divBdr>
    </w:div>
    <w:div w:id="405298303">
      <w:bodyDiv w:val="1"/>
      <w:marLeft w:val="0"/>
      <w:marRight w:val="0"/>
      <w:marTop w:val="0"/>
      <w:marBottom w:val="0"/>
      <w:divBdr>
        <w:top w:val="none" w:sz="0" w:space="0" w:color="auto"/>
        <w:left w:val="none" w:sz="0" w:space="0" w:color="auto"/>
        <w:bottom w:val="none" w:sz="0" w:space="0" w:color="auto"/>
        <w:right w:val="none" w:sz="0" w:space="0" w:color="auto"/>
      </w:divBdr>
    </w:div>
    <w:div w:id="413211522">
      <w:bodyDiv w:val="1"/>
      <w:marLeft w:val="0"/>
      <w:marRight w:val="0"/>
      <w:marTop w:val="0"/>
      <w:marBottom w:val="0"/>
      <w:divBdr>
        <w:top w:val="none" w:sz="0" w:space="0" w:color="auto"/>
        <w:left w:val="none" w:sz="0" w:space="0" w:color="auto"/>
        <w:bottom w:val="none" w:sz="0" w:space="0" w:color="auto"/>
        <w:right w:val="none" w:sz="0" w:space="0" w:color="auto"/>
      </w:divBdr>
    </w:div>
    <w:div w:id="441461853">
      <w:bodyDiv w:val="1"/>
      <w:marLeft w:val="0"/>
      <w:marRight w:val="0"/>
      <w:marTop w:val="0"/>
      <w:marBottom w:val="0"/>
      <w:divBdr>
        <w:top w:val="none" w:sz="0" w:space="0" w:color="auto"/>
        <w:left w:val="none" w:sz="0" w:space="0" w:color="auto"/>
        <w:bottom w:val="none" w:sz="0" w:space="0" w:color="auto"/>
        <w:right w:val="none" w:sz="0" w:space="0" w:color="auto"/>
      </w:divBdr>
    </w:div>
    <w:div w:id="697587146">
      <w:bodyDiv w:val="1"/>
      <w:marLeft w:val="0"/>
      <w:marRight w:val="0"/>
      <w:marTop w:val="0"/>
      <w:marBottom w:val="0"/>
      <w:divBdr>
        <w:top w:val="none" w:sz="0" w:space="0" w:color="auto"/>
        <w:left w:val="none" w:sz="0" w:space="0" w:color="auto"/>
        <w:bottom w:val="none" w:sz="0" w:space="0" w:color="auto"/>
        <w:right w:val="none" w:sz="0" w:space="0" w:color="auto"/>
      </w:divBdr>
    </w:div>
    <w:div w:id="724524780">
      <w:bodyDiv w:val="1"/>
      <w:marLeft w:val="0"/>
      <w:marRight w:val="0"/>
      <w:marTop w:val="0"/>
      <w:marBottom w:val="0"/>
      <w:divBdr>
        <w:top w:val="none" w:sz="0" w:space="0" w:color="auto"/>
        <w:left w:val="none" w:sz="0" w:space="0" w:color="auto"/>
        <w:bottom w:val="none" w:sz="0" w:space="0" w:color="auto"/>
        <w:right w:val="none" w:sz="0" w:space="0" w:color="auto"/>
      </w:divBdr>
    </w:div>
    <w:div w:id="867521183">
      <w:bodyDiv w:val="1"/>
      <w:marLeft w:val="0"/>
      <w:marRight w:val="0"/>
      <w:marTop w:val="0"/>
      <w:marBottom w:val="0"/>
      <w:divBdr>
        <w:top w:val="none" w:sz="0" w:space="0" w:color="auto"/>
        <w:left w:val="none" w:sz="0" w:space="0" w:color="auto"/>
        <w:bottom w:val="none" w:sz="0" w:space="0" w:color="auto"/>
        <w:right w:val="none" w:sz="0" w:space="0" w:color="auto"/>
      </w:divBdr>
    </w:div>
    <w:div w:id="970020301">
      <w:bodyDiv w:val="1"/>
      <w:marLeft w:val="0"/>
      <w:marRight w:val="0"/>
      <w:marTop w:val="0"/>
      <w:marBottom w:val="0"/>
      <w:divBdr>
        <w:top w:val="none" w:sz="0" w:space="0" w:color="auto"/>
        <w:left w:val="none" w:sz="0" w:space="0" w:color="auto"/>
        <w:bottom w:val="none" w:sz="0" w:space="0" w:color="auto"/>
        <w:right w:val="none" w:sz="0" w:space="0" w:color="auto"/>
      </w:divBdr>
    </w:div>
    <w:div w:id="1054354677">
      <w:bodyDiv w:val="1"/>
      <w:marLeft w:val="0"/>
      <w:marRight w:val="0"/>
      <w:marTop w:val="0"/>
      <w:marBottom w:val="0"/>
      <w:divBdr>
        <w:top w:val="none" w:sz="0" w:space="0" w:color="auto"/>
        <w:left w:val="none" w:sz="0" w:space="0" w:color="auto"/>
        <w:bottom w:val="none" w:sz="0" w:space="0" w:color="auto"/>
        <w:right w:val="none" w:sz="0" w:space="0" w:color="auto"/>
      </w:divBdr>
    </w:div>
    <w:div w:id="1091395028">
      <w:bodyDiv w:val="1"/>
      <w:marLeft w:val="0"/>
      <w:marRight w:val="0"/>
      <w:marTop w:val="0"/>
      <w:marBottom w:val="0"/>
      <w:divBdr>
        <w:top w:val="none" w:sz="0" w:space="0" w:color="auto"/>
        <w:left w:val="none" w:sz="0" w:space="0" w:color="auto"/>
        <w:bottom w:val="none" w:sz="0" w:space="0" w:color="auto"/>
        <w:right w:val="none" w:sz="0" w:space="0" w:color="auto"/>
      </w:divBdr>
    </w:div>
    <w:div w:id="1228998067">
      <w:bodyDiv w:val="1"/>
      <w:marLeft w:val="0"/>
      <w:marRight w:val="0"/>
      <w:marTop w:val="0"/>
      <w:marBottom w:val="0"/>
      <w:divBdr>
        <w:top w:val="none" w:sz="0" w:space="0" w:color="auto"/>
        <w:left w:val="none" w:sz="0" w:space="0" w:color="auto"/>
        <w:bottom w:val="none" w:sz="0" w:space="0" w:color="auto"/>
        <w:right w:val="none" w:sz="0" w:space="0" w:color="auto"/>
      </w:divBdr>
    </w:div>
    <w:div w:id="1330786266">
      <w:bodyDiv w:val="1"/>
      <w:marLeft w:val="0"/>
      <w:marRight w:val="0"/>
      <w:marTop w:val="0"/>
      <w:marBottom w:val="0"/>
      <w:divBdr>
        <w:top w:val="none" w:sz="0" w:space="0" w:color="auto"/>
        <w:left w:val="none" w:sz="0" w:space="0" w:color="auto"/>
        <w:bottom w:val="none" w:sz="0" w:space="0" w:color="auto"/>
        <w:right w:val="none" w:sz="0" w:space="0" w:color="auto"/>
      </w:divBdr>
    </w:div>
    <w:div w:id="1508399286">
      <w:bodyDiv w:val="1"/>
      <w:marLeft w:val="0"/>
      <w:marRight w:val="0"/>
      <w:marTop w:val="0"/>
      <w:marBottom w:val="0"/>
      <w:divBdr>
        <w:top w:val="none" w:sz="0" w:space="0" w:color="auto"/>
        <w:left w:val="none" w:sz="0" w:space="0" w:color="auto"/>
        <w:bottom w:val="none" w:sz="0" w:space="0" w:color="auto"/>
        <w:right w:val="none" w:sz="0" w:space="0" w:color="auto"/>
      </w:divBdr>
    </w:div>
    <w:div w:id="1572735816">
      <w:bodyDiv w:val="1"/>
      <w:marLeft w:val="0"/>
      <w:marRight w:val="0"/>
      <w:marTop w:val="0"/>
      <w:marBottom w:val="0"/>
      <w:divBdr>
        <w:top w:val="none" w:sz="0" w:space="0" w:color="auto"/>
        <w:left w:val="none" w:sz="0" w:space="0" w:color="auto"/>
        <w:bottom w:val="none" w:sz="0" w:space="0" w:color="auto"/>
        <w:right w:val="none" w:sz="0" w:space="0" w:color="auto"/>
      </w:divBdr>
    </w:div>
    <w:div w:id="1589459870">
      <w:bodyDiv w:val="1"/>
      <w:marLeft w:val="0"/>
      <w:marRight w:val="0"/>
      <w:marTop w:val="0"/>
      <w:marBottom w:val="0"/>
      <w:divBdr>
        <w:top w:val="none" w:sz="0" w:space="0" w:color="auto"/>
        <w:left w:val="none" w:sz="0" w:space="0" w:color="auto"/>
        <w:bottom w:val="none" w:sz="0" w:space="0" w:color="auto"/>
        <w:right w:val="none" w:sz="0" w:space="0" w:color="auto"/>
      </w:divBdr>
    </w:div>
    <w:div w:id="1618565755">
      <w:bodyDiv w:val="1"/>
      <w:marLeft w:val="0"/>
      <w:marRight w:val="0"/>
      <w:marTop w:val="0"/>
      <w:marBottom w:val="0"/>
      <w:divBdr>
        <w:top w:val="none" w:sz="0" w:space="0" w:color="auto"/>
        <w:left w:val="none" w:sz="0" w:space="0" w:color="auto"/>
        <w:bottom w:val="none" w:sz="0" w:space="0" w:color="auto"/>
        <w:right w:val="none" w:sz="0" w:space="0" w:color="auto"/>
      </w:divBdr>
    </w:div>
    <w:div w:id="1661733272">
      <w:bodyDiv w:val="1"/>
      <w:marLeft w:val="0"/>
      <w:marRight w:val="0"/>
      <w:marTop w:val="0"/>
      <w:marBottom w:val="0"/>
      <w:divBdr>
        <w:top w:val="none" w:sz="0" w:space="0" w:color="auto"/>
        <w:left w:val="none" w:sz="0" w:space="0" w:color="auto"/>
        <w:bottom w:val="none" w:sz="0" w:space="0" w:color="auto"/>
        <w:right w:val="none" w:sz="0" w:space="0" w:color="auto"/>
      </w:divBdr>
    </w:div>
    <w:div w:id="1789347052">
      <w:bodyDiv w:val="1"/>
      <w:marLeft w:val="0"/>
      <w:marRight w:val="0"/>
      <w:marTop w:val="0"/>
      <w:marBottom w:val="0"/>
      <w:divBdr>
        <w:top w:val="none" w:sz="0" w:space="0" w:color="auto"/>
        <w:left w:val="none" w:sz="0" w:space="0" w:color="auto"/>
        <w:bottom w:val="none" w:sz="0" w:space="0" w:color="auto"/>
        <w:right w:val="none" w:sz="0" w:space="0" w:color="auto"/>
      </w:divBdr>
    </w:div>
    <w:div w:id="1916627328">
      <w:bodyDiv w:val="1"/>
      <w:marLeft w:val="0"/>
      <w:marRight w:val="0"/>
      <w:marTop w:val="0"/>
      <w:marBottom w:val="0"/>
      <w:divBdr>
        <w:top w:val="none" w:sz="0" w:space="0" w:color="auto"/>
        <w:left w:val="none" w:sz="0" w:space="0" w:color="auto"/>
        <w:bottom w:val="none" w:sz="0" w:space="0" w:color="auto"/>
        <w:right w:val="none" w:sz="0" w:space="0" w:color="auto"/>
      </w:divBdr>
    </w:div>
    <w:div w:id="2078093495">
      <w:bodyDiv w:val="1"/>
      <w:marLeft w:val="0"/>
      <w:marRight w:val="0"/>
      <w:marTop w:val="0"/>
      <w:marBottom w:val="0"/>
      <w:divBdr>
        <w:top w:val="none" w:sz="0" w:space="0" w:color="auto"/>
        <w:left w:val="none" w:sz="0" w:space="0" w:color="auto"/>
        <w:bottom w:val="none" w:sz="0" w:space="0" w:color="auto"/>
        <w:right w:val="none" w:sz="0" w:space="0" w:color="auto"/>
      </w:divBdr>
    </w:div>
    <w:div w:id="213617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ita.banuskeviciene@sam.lt"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sam.lt"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E71BB-2807-4FF6-BDDD-F2541A8A9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796</Words>
  <Characters>6107</Characters>
  <Application>Microsoft Office Word</Application>
  <DocSecurity>0</DocSecurity>
  <Lines>50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Radiacinės saugos centrui</vt:lpstr>
      <vt:lpstr>Radiacinės saugos centrui</vt:lpstr>
    </vt:vector>
  </TitlesOfParts>
  <Company>SAM</Company>
  <LinksUpToDate>false</LinksUpToDate>
  <CharactersWithSpaces>6890</CharactersWithSpaces>
  <SharedDoc>false</SharedDoc>
  <HLinks>
    <vt:vector size="12" baseType="variant">
      <vt:variant>
        <vt:i4>5374009</vt:i4>
      </vt:variant>
      <vt:variant>
        <vt:i4>0</vt:i4>
      </vt:variant>
      <vt:variant>
        <vt:i4>0</vt:i4>
      </vt:variant>
      <vt:variant>
        <vt:i4>5</vt:i4>
      </vt:variant>
      <vt:variant>
        <vt:lpwstr>mailto:rita.banuskeviciene@sam.lt</vt:lpwstr>
      </vt:variant>
      <vt:variant>
        <vt:lpwstr/>
      </vt:variant>
      <vt:variant>
        <vt:i4>7733355</vt:i4>
      </vt:variant>
      <vt:variant>
        <vt:i4>5</vt:i4>
      </vt:variant>
      <vt:variant>
        <vt:i4>0</vt:i4>
      </vt:variant>
      <vt:variant>
        <vt:i4>5</vt:i4>
      </vt:variant>
      <vt:variant>
        <vt:lpwstr>http://www.sam.lt/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Radiacinės saugos centrui</dc:title>
  <dc:subject/>
  <dc:creator>banuskeviciene</dc:creator>
  <cp:keywords/>
  <cp:lastModifiedBy>Andrius Šleivys</cp:lastModifiedBy>
  <cp:revision>116</cp:revision>
  <cp:lastPrinted>2022-02-15T03:04:00Z</cp:lastPrinted>
  <dcterms:created xsi:type="dcterms:W3CDTF">2022-03-07T07:41:00Z</dcterms:created>
  <dcterms:modified xsi:type="dcterms:W3CDTF">2022-03-15T08:57:00Z</dcterms:modified>
</cp:coreProperties>
</file>