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7754" w14:textId="2EA1C020" w:rsidR="00484177" w:rsidRDefault="00484177" w:rsidP="00484177">
      <w:pPr>
        <w:spacing w:line="360" w:lineRule="auto"/>
        <w:ind w:left="6480"/>
        <w:jc w:val="right"/>
        <w:rPr>
          <w:rFonts w:ascii="Calibri" w:hAnsi="Calibri" w:cs="Calibri"/>
          <w:color w:val="000000"/>
          <w:szCs w:val="24"/>
          <w:lang w:eastAsia="en-GB"/>
        </w:rPr>
      </w:pPr>
      <w:r>
        <w:rPr>
          <w:bCs/>
          <w:color w:val="000000"/>
          <w:szCs w:val="24"/>
          <w:lang w:eastAsia="en-GB"/>
        </w:rPr>
        <w:t>Projekt</w:t>
      </w:r>
      <w:r w:rsidR="00036E97">
        <w:rPr>
          <w:bCs/>
          <w:color w:val="000000"/>
          <w:szCs w:val="24"/>
          <w:lang w:eastAsia="en-GB"/>
        </w:rPr>
        <w:t>o lyginamasis variantas</w:t>
      </w:r>
    </w:p>
    <w:p w14:paraId="08418D63" w14:textId="77777777" w:rsidR="00484177" w:rsidRDefault="00484177" w:rsidP="00484177">
      <w:pPr>
        <w:spacing w:line="360" w:lineRule="auto"/>
        <w:ind w:firstLine="62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55D9C776" w14:textId="77777777" w:rsidR="00484177" w:rsidRDefault="00484177" w:rsidP="00484177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b/>
          <w:bCs/>
          <w:color w:val="000000"/>
          <w:szCs w:val="24"/>
          <w:lang w:eastAsia="en-GB"/>
        </w:rPr>
        <w:t>LIETUVOS RESPUBLIKOS</w:t>
      </w:r>
    </w:p>
    <w:p w14:paraId="1EC5D20F" w14:textId="0F9F44BC" w:rsidR="00484177" w:rsidRDefault="00484177" w:rsidP="00484177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b/>
          <w:bCs/>
          <w:color w:val="000000"/>
          <w:szCs w:val="24"/>
          <w:lang w:eastAsia="en-GB"/>
        </w:rPr>
        <w:t xml:space="preserve">MĖGĖJŲ ŽVEJYBOS ĮSTATYMO </w:t>
      </w:r>
      <w:r>
        <w:rPr>
          <w:b/>
          <w:bCs/>
          <w:caps/>
          <w:color w:val="000000"/>
        </w:rPr>
        <w:t xml:space="preserve">NR. IX-2389 </w:t>
      </w:r>
      <w:r>
        <w:rPr>
          <w:b/>
          <w:bCs/>
          <w:color w:val="000000"/>
          <w:szCs w:val="24"/>
          <w:lang w:eastAsia="en-GB"/>
        </w:rPr>
        <w:t>3 STRAIPSNI</w:t>
      </w:r>
      <w:r w:rsidR="00036E97">
        <w:rPr>
          <w:b/>
          <w:bCs/>
          <w:color w:val="000000"/>
          <w:szCs w:val="24"/>
          <w:lang w:eastAsia="en-GB"/>
        </w:rPr>
        <w:t>O</w:t>
      </w:r>
      <w:r>
        <w:rPr>
          <w:b/>
          <w:bCs/>
          <w:color w:val="000000"/>
          <w:szCs w:val="24"/>
          <w:lang w:eastAsia="en-GB"/>
        </w:rPr>
        <w:t xml:space="preserve"> PAKEITIMO </w:t>
      </w:r>
    </w:p>
    <w:p w14:paraId="26185B46" w14:textId="77777777" w:rsidR="00484177" w:rsidRDefault="00484177" w:rsidP="00484177">
      <w:pPr>
        <w:spacing w:line="360" w:lineRule="auto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b/>
          <w:bCs/>
          <w:color w:val="000000"/>
          <w:szCs w:val="24"/>
          <w:lang w:eastAsia="en-GB"/>
        </w:rPr>
        <w:t>ĮSTATYMAS</w:t>
      </w:r>
    </w:p>
    <w:p w14:paraId="0F724D65" w14:textId="77777777" w:rsidR="00484177" w:rsidRDefault="00484177" w:rsidP="00484177">
      <w:pPr>
        <w:spacing w:line="360" w:lineRule="auto"/>
        <w:ind w:firstLine="62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</w:p>
    <w:p w14:paraId="2F0FE1AD" w14:textId="77777777" w:rsidR="00484177" w:rsidRDefault="00484177" w:rsidP="00484177">
      <w:pPr>
        <w:spacing w:line="360" w:lineRule="auto"/>
        <w:ind w:left="57" w:firstLine="85"/>
        <w:jc w:val="center"/>
        <w:rPr>
          <w:rFonts w:ascii="Calibri" w:hAnsi="Calibri" w:cs="Calibri"/>
          <w:color w:val="000000"/>
          <w:sz w:val="22"/>
          <w:szCs w:val="22"/>
          <w:lang w:val="en-GB" w:eastAsia="en-GB"/>
        </w:rPr>
      </w:pPr>
      <w:r>
        <w:rPr>
          <w:color w:val="000000"/>
          <w:szCs w:val="24"/>
          <w:lang w:eastAsia="en-GB"/>
        </w:rPr>
        <w:t>2021 m.                       d. Nr.</w:t>
      </w:r>
    </w:p>
    <w:p w14:paraId="0F51765A" w14:textId="77777777" w:rsidR="00484177" w:rsidRDefault="00484177" w:rsidP="00484177">
      <w:pPr>
        <w:spacing w:line="360" w:lineRule="auto"/>
        <w:ind w:left="57" w:hanging="57"/>
        <w:jc w:val="center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Vilnius</w:t>
      </w:r>
    </w:p>
    <w:p w14:paraId="43361FA1" w14:textId="77777777" w:rsidR="00484177" w:rsidRDefault="00484177" w:rsidP="00484177"/>
    <w:p w14:paraId="0E684187" w14:textId="526FEEED" w:rsidR="00484177" w:rsidRDefault="00484177" w:rsidP="00484177">
      <w:pPr>
        <w:rPr>
          <w:b/>
          <w:bCs/>
          <w:color w:val="000000"/>
        </w:rPr>
      </w:pPr>
      <w:r>
        <w:rPr>
          <w:b/>
          <w:bCs/>
          <w:color w:val="000000"/>
        </w:rPr>
        <w:br/>
        <w:t>1 straipsnis. 3</w:t>
      </w:r>
      <w:r w:rsidR="006A350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straipsnio papildymas.</w:t>
      </w:r>
    </w:p>
    <w:p w14:paraId="50A689F2" w14:textId="77777777" w:rsidR="00484177" w:rsidRDefault="00484177" w:rsidP="00484177">
      <w:pPr>
        <w:spacing w:line="360" w:lineRule="auto"/>
        <w:jc w:val="both"/>
        <w:rPr>
          <w:szCs w:val="24"/>
        </w:rPr>
      </w:pPr>
      <w:bookmarkStart w:id="0" w:name="_Hlk67667717"/>
    </w:p>
    <w:p w14:paraId="2006E1B5" w14:textId="77777777" w:rsidR="00484177" w:rsidRDefault="00484177" w:rsidP="0048417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Papildyti </w:t>
      </w:r>
      <w:r>
        <w:rPr>
          <w:szCs w:val="24"/>
          <w:lang w:val="en-US"/>
        </w:rPr>
        <w:t xml:space="preserve">3 </w:t>
      </w:r>
      <w:r>
        <w:rPr>
          <w:szCs w:val="24"/>
        </w:rPr>
        <w:t xml:space="preserve">straipsnį </w:t>
      </w:r>
      <w:r>
        <w:rPr>
          <w:szCs w:val="24"/>
          <w:lang w:val="en-US"/>
        </w:rPr>
        <w:t xml:space="preserve">7 </w:t>
      </w:r>
      <w:r>
        <w:rPr>
          <w:szCs w:val="24"/>
        </w:rPr>
        <w:t>dalimi ir ją išdėstyti taip:</w:t>
      </w:r>
    </w:p>
    <w:bookmarkEnd w:id="0"/>
    <w:p w14:paraId="430D9999" w14:textId="77777777" w:rsidR="00484177" w:rsidRDefault="00484177" w:rsidP="00484177"/>
    <w:p w14:paraId="7BCA48F0" w14:textId="77777777" w:rsidR="00484177" w:rsidRPr="00036E97" w:rsidRDefault="00484177" w:rsidP="00484177">
      <w:pPr>
        <w:spacing w:line="360" w:lineRule="auto"/>
        <w:ind w:firstLine="567"/>
        <w:jc w:val="both"/>
        <w:rPr>
          <w:b/>
          <w:bCs/>
          <w:szCs w:val="24"/>
        </w:rPr>
      </w:pPr>
      <w:r w:rsidRPr="00036E97">
        <w:rPr>
          <w:b/>
          <w:bCs/>
          <w:szCs w:val="24"/>
        </w:rPr>
        <w:t xml:space="preserve">„7. </w:t>
      </w:r>
      <w:r w:rsidRPr="00036E97">
        <w:rPr>
          <w:b/>
          <w:bCs/>
          <w:color w:val="000000"/>
        </w:rPr>
        <w:t xml:space="preserve">Mėgėjų žvejyba draudžiama Kuršių mariose ir Nemuno regioninio parko teritorijoje </w:t>
      </w:r>
      <w:r w:rsidRPr="00036E97">
        <w:rPr>
          <w:b/>
          <w:bCs/>
          <w:szCs w:val="24"/>
        </w:rPr>
        <w:t>mėgėjiškais žvejybos įrankiais kiekvienais metais nuo balandžio 20 d. iki gegužės 31 d., išskyrus Nemuno deltos regioniniame parke esančius polderius.“</w:t>
      </w:r>
    </w:p>
    <w:p w14:paraId="1A5D0E89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7F034E3F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3CDDB4BB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206B4EDD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4FBD4176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2A852928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51889C7A" w14:textId="77777777" w:rsidR="00484177" w:rsidRDefault="00484177" w:rsidP="00484177">
      <w:pPr>
        <w:spacing w:line="330" w:lineRule="atLeast"/>
        <w:ind w:left="57" w:firstLine="369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i/>
          <w:iCs/>
          <w:color w:val="000000"/>
          <w:szCs w:val="24"/>
        </w:rPr>
        <w:t>Skelbiu šį Lietuvos Respublikos Seimo priimtą įstatymą.</w:t>
      </w:r>
    </w:p>
    <w:p w14:paraId="00E7CFF6" w14:textId="77777777" w:rsidR="00484177" w:rsidRDefault="00484177" w:rsidP="00484177">
      <w:pPr>
        <w:spacing w:line="330" w:lineRule="atLeast"/>
        <w:ind w:left="57" w:hanging="57"/>
        <w:jc w:val="both"/>
        <w:rPr>
          <w:rFonts w:asciiTheme="majorBidi" w:hAnsiTheme="majorBidi" w:cstheme="majorBidi"/>
          <w:color w:val="000000"/>
          <w:szCs w:val="24"/>
        </w:rPr>
      </w:pPr>
    </w:p>
    <w:p w14:paraId="5821C976" w14:textId="77777777" w:rsidR="00484177" w:rsidRDefault="00484177" w:rsidP="00484177">
      <w:pPr>
        <w:spacing w:line="330" w:lineRule="atLeast"/>
        <w:ind w:left="57" w:hanging="57"/>
        <w:jc w:val="both"/>
        <w:rPr>
          <w:rFonts w:asciiTheme="majorBidi" w:hAnsiTheme="majorBidi" w:cstheme="majorBidi"/>
          <w:color w:val="000000"/>
          <w:szCs w:val="24"/>
          <w:lang w:val="fr-FR"/>
        </w:rPr>
      </w:pPr>
      <w:r>
        <w:rPr>
          <w:rFonts w:asciiTheme="majorBidi" w:hAnsiTheme="majorBidi" w:cstheme="majorBidi"/>
          <w:color w:val="000000"/>
          <w:szCs w:val="24"/>
        </w:rPr>
        <w:t>RESPUBLIKOS PREZIDENTAS</w:t>
      </w:r>
    </w:p>
    <w:p w14:paraId="233A9D72" w14:textId="77777777" w:rsidR="00484177" w:rsidRDefault="00484177" w:rsidP="00484177">
      <w:pPr>
        <w:rPr>
          <w:rFonts w:asciiTheme="majorBidi" w:hAnsiTheme="majorBidi" w:cstheme="majorBidi"/>
          <w:color w:val="000000"/>
          <w:szCs w:val="24"/>
        </w:rPr>
      </w:pPr>
    </w:p>
    <w:p w14:paraId="66440C1B" w14:textId="13819581" w:rsidR="00AB70DE" w:rsidRDefault="00484177" w:rsidP="00484177">
      <w:pPr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Teikia</w:t>
      </w:r>
      <w:r>
        <w:rPr>
          <w:rFonts w:asciiTheme="majorBidi" w:hAnsiTheme="majorBidi" w:cstheme="majorBidi"/>
          <w:color w:val="000000"/>
          <w:szCs w:val="24"/>
          <w:lang w:val="fr-FR"/>
        </w:rPr>
        <w:t xml:space="preserve"> </w:t>
      </w:r>
      <w:r w:rsidR="00DE2D39">
        <w:rPr>
          <w:rFonts w:asciiTheme="majorBidi" w:hAnsiTheme="majorBidi" w:cstheme="majorBidi"/>
          <w:color w:val="000000"/>
          <w:szCs w:val="24"/>
        </w:rPr>
        <w:t>Seimo nariai:</w:t>
      </w:r>
    </w:p>
    <w:p w14:paraId="6D512524" w14:textId="77777777" w:rsidR="00DE2D39" w:rsidRDefault="00DE2D39" w:rsidP="00484177">
      <w:pPr>
        <w:rPr>
          <w:rFonts w:asciiTheme="majorBidi" w:hAnsiTheme="majorBidi" w:cstheme="majorBidi"/>
          <w:color w:val="000000"/>
          <w:szCs w:val="24"/>
        </w:rPr>
      </w:pPr>
    </w:p>
    <w:p w14:paraId="1AB6DABC" w14:textId="5B9156DA" w:rsidR="00484177" w:rsidRDefault="00484177" w:rsidP="00484177">
      <w:pPr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Zigmantas Balčytis </w:t>
      </w:r>
    </w:p>
    <w:p w14:paraId="71BDCA60" w14:textId="1909B545" w:rsidR="00AB70DE" w:rsidRDefault="00AB70DE" w:rsidP="00484177">
      <w:pPr>
        <w:rPr>
          <w:rFonts w:asciiTheme="majorBidi" w:hAnsiTheme="majorBidi" w:cstheme="majorBidi"/>
          <w:color w:val="000000"/>
          <w:szCs w:val="24"/>
        </w:rPr>
      </w:pPr>
    </w:p>
    <w:p w14:paraId="247BDD3A" w14:textId="706A3102" w:rsidR="00AB70DE" w:rsidRDefault="00AB70DE" w:rsidP="00484177">
      <w:r>
        <w:rPr>
          <w:rFonts w:asciiTheme="majorBidi" w:hAnsiTheme="majorBidi" w:cstheme="majorBidi"/>
          <w:color w:val="000000"/>
          <w:szCs w:val="24"/>
        </w:rPr>
        <w:t>Andrius Bagdonas</w:t>
      </w:r>
    </w:p>
    <w:p w14:paraId="73F21A3D" w14:textId="77777777" w:rsidR="00484177" w:rsidRDefault="00484177" w:rsidP="00484177">
      <w:pPr>
        <w:spacing w:line="360" w:lineRule="auto"/>
        <w:ind w:firstLine="567"/>
        <w:jc w:val="both"/>
        <w:rPr>
          <w:szCs w:val="24"/>
        </w:rPr>
      </w:pPr>
    </w:p>
    <w:p w14:paraId="2C873971" w14:textId="77777777" w:rsidR="009E4D4B" w:rsidRDefault="009E4D4B"/>
    <w:sectPr w:rsidR="009E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6D"/>
    <w:rsid w:val="00036E97"/>
    <w:rsid w:val="00376234"/>
    <w:rsid w:val="00484177"/>
    <w:rsid w:val="0059494E"/>
    <w:rsid w:val="006A3507"/>
    <w:rsid w:val="00911CFC"/>
    <w:rsid w:val="009E4D4B"/>
    <w:rsid w:val="00AB70DE"/>
    <w:rsid w:val="00B2306D"/>
    <w:rsid w:val="00D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65F3"/>
  <w15:chartTrackingRefBased/>
  <w15:docId w15:val="{1CD02573-FC97-4855-AE83-575B4B1B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4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238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</dc:creator>
  <cp:keywords/>
  <dc:description/>
  <cp:lastModifiedBy>Edita Karaliūtė</cp:lastModifiedBy>
  <cp:revision>2</cp:revision>
  <dcterms:created xsi:type="dcterms:W3CDTF">2021-11-23T09:18:00Z</dcterms:created>
  <dcterms:modified xsi:type="dcterms:W3CDTF">2021-11-23T09:18:00Z</dcterms:modified>
</cp:coreProperties>
</file>