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18473" w14:textId="77777777" w:rsidR="009D1E59" w:rsidRPr="008A2ECB" w:rsidRDefault="009D1E59" w:rsidP="009D1E59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8A2ECB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4B72D5B1" w14:textId="77777777" w:rsidR="009D1E59" w:rsidRDefault="009D1E59" w:rsidP="00BA206B">
      <w:pPr>
        <w:pStyle w:val="Antraste"/>
        <w:spacing w:after="120"/>
        <w:rPr>
          <w:szCs w:val="24"/>
          <w:lang w:eastAsia="en-US"/>
        </w:rPr>
      </w:pPr>
      <w:r>
        <w:rPr>
          <w:szCs w:val="24"/>
          <w:lang w:eastAsia="en-US"/>
        </w:rPr>
        <w:t>SOCIALINĖS POLITIKOS GRUPĖ</w:t>
      </w:r>
    </w:p>
    <w:p w14:paraId="0F7CBDB2" w14:textId="77777777" w:rsidR="009D1E59" w:rsidRPr="00D606EC" w:rsidRDefault="009D1E59" w:rsidP="00BA206B">
      <w:pPr>
        <w:pStyle w:val="Antraste"/>
        <w:rPr>
          <w:szCs w:val="24"/>
        </w:rPr>
      </w:pPr>
      <w:r w:rsidRPr="00D606EC">
        <w:rPr>
          <w:szCs w:val="24"/>
        </w:rPr>
        <w:t>PAŽYMA</w:t>
      </w:r>
    </w:p>
    <w:p w14:paraId="3F8619B3" w14:textId="65109023" w:rsidR="009D1E59" w:rsidRDefault="009D1E59" w:rsidP="00BA206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center"/>
        <w:rPr>
          <w:b/>
          <w:bCs/>
          <w:szCs w:val="24"/>
          <w:lang w:eastAsia="lt-LT"/>
        </w:rPr>
      </w:pPr>
      <w:bookmarkStart w:id="0" w:name="_Hlk11832187"/>
      <w:r w:rsidRPr="00CA346F">
        <w:rPr>
          <w:b/>
        </w:rPr>
        <w:t>DĖL SOCIALINĖS PARAMOS IŠMOKŲ ATSKAITOS RODIKLIŲ IR BAZINIO BAUSMIŲ IR NUOBAUDŲ DYDŽIO NUSTATYMO ĮSTATYMO 2 STRAIPSNIO PAKEITIMO ĮSTATYMO PROJEKTO NR.</w:t>
      </w:r>
      <w:r>
        <w:rPr>
          <w:b/>
        </w:rPr>
        <w:t> </w:t>
      </w:r>
      <w:r w:rsidRPr="00CA346F">
        <w:rPr>
          <w:b/>
        </w:rPr>
        <w:t>XIIIP-4862</w:t>
      </w:r>
      <w:r>
        <w:rPr>
          <w:b/>
        </w:rPr>
        <w:t xml:space="preserve"> </w:t>
      </w:r>
      <w:r w:rsidRPr="00AA6651">
        <w:rPr>
          <w:b/>
          <w:bCs/>
          <w:szCs w:val="24"/>
          <w:lang w:eastAsia="lt-LT"/>
        </w:rPr>
        <w:t>(TAP-</w:t>
      </w:r>
      <w:r w:rsidRPr="00AA6651">
        <w:rPr>
          <w:b/>
          <w:bCs/>
          <w:szCs w:val="24"/>
          <w:lang w:val="en-GB" w:eastAsia="lt-LT"/>
        </w:rPr>
        <w:t>2</w:t>
      </w:r>
      <w:r>
        <w:rPr>
          <w:b/>
          <w:bCs/>
          <w:szCs w:val="24"/>
          <w:lang w:val="en-GB" w:eastAsia="lt-LT"/>
        </w:rPr>
        <w:t>1</w:t>
      </w:r>
      <w:r w:rsidRPr="00AA6651">
        <w:rPr>
          <w:b/>
          <w:bCs/>
          <w:szCs w:val="24"/>
          <w:lang w:eastAsia="lt-LT"/>
        </w:rPr>
        <w:t>-</w:t>
      </w:r>
      <w:r>
        <w:rPr>
          <w:b/>
          <w:bCs/>
          <w:szCs w:val="24"/>
          <w:lang w:eastAsia="lt-LT"/>
        </w:rPr>
        <w:t>387</w:t>
      </w:r>
      <w:r w:rsidRPr="00AA6651">
        <w:rPr>
          <w:b/>
          <w:bCs/>
          <w:szCs w:val="24"/>
          <w:lang w:eastAsia="lt-LT"/>
        </w:rPr>
        <w:t>; TAIS 2</w:t>
      </w:r>
      <w:r>
        <w:rPr>
          <w:b/>
          <w:bCs/>
          <w:szCs w:val="24"/>
          <w:lang w:eastAsia="lt-LT"/>
        </w:rPr>
        <w:t>1</w:t>
      </w:r>
      <w:r w:rsidRPr="00AA6651">
        <w:rPr>
          <w:b/>
          <w:bCs/>
          <w:szCs w:val="24"/>
          <w:lang w:eastAsia="lt-LT"/>
        </w:rPr>
        <w:t>-</w:t>
      </w:r>
      <w:r>
        <w:rPr>
          <w:b/>
          <w:bCs/>
          <w:szCs w:val="24"/>
          <w:lang w:eastAsia="lt-LT"/>
        </w:rPr>
        <w:t>22064</w:t>
      </w:r>
      <w:r w:rsidRPr="00AA6651">
        <w:rPr>
          <w:b/>
          <w:bCs/>
          <w:szCs w:val="24"/>
          <w:lang w:eastAsia="lt-LT"/>
        </w:rPr>
        <w:t>(</w:t>
      </w:r>
      <w:r>
        <w:rPr>
          <w:b/>
          <w:bCs/>
          <w:szCs w:val="24"/>
          <w:lang w:eastAsia="lt-LT"/>
        </w:rPr>
        <w:t>2</w:t>
      </w:r>
      <w:r w:rsidRPr="00AA6651">
        <w:rPr>
          <w:b/>
          <w:bCs/>
          <w:szCs w:val="24"/>
          <w:lang w:eastAsia="lt-LT"/>
        </w:rPr>
        <w:t>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D1E59" w:rsidRPr="00EB7957" w14:paraId="6376B7F9" w14:textId="77777777" w:rsidTr="00DE5EA8">
        <w:tc>
          <w:tcPr>
            <w:tcW w:w="4536" w:type="dxa"/>
          </w:tcPr>
          <w:p w14:paraId="1694BF2C" w14:textId="77777777" w:rsidR="009D1E59" w:rsidRPr="00EB7957" w:rsidRDefault="00125AA2" w:rsidP="00DE5EA8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AA57BDA04C2412498280DCCDF1FD0A3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9D1E59" w:rsidRPr="00EB795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AA57BDA04C2412498280DCCDF1FD0A3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7CC61D" w14:textId="77777777" w:rsidR="009D1E59" w:rsidRDefault="009D1E59" w:rsidP="009D1E59">
      <w:pPr>
        <w:jc w:val="center"/>
        <w:rPr>
          <w:szCs w:val="24"/>
        </w:rPr>
      </w:pPr>
      <w:r w:rsidRPr="00EB7957">
        <w:rPr>
          <w:szCs w:val="24"/>
        </w:rPr>
        <w:t>Vilnius</w:t>
      </w:r>
    </w:p>
    <w:p w14:paraId="13CB8509" w14:textId="77777777" w:rsidR="009D1E59" w:rsidRPr="00EB7957" w:rsidRDefault="009D1E59" w:rsidP="009D1E59">
      <w:pPr>
        <w:jc w:val="center"/>
        <w:rPr>
          <w:spacing w:val="-6"/>
          <w:szCs w:val="24"/>
        </w:rPr>
      </w:pPr>
    </w:p>
    <w:p w14:paraId="75E89DA7" w14:textId="77777777" w:rsidR="009D1E59" w:rsidRPr="00E45A57" w:rsidRDefault="009D1E59" w:rsidP="00E35C89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E45A57">
        <w:rPr>
          <w:rFonts w:ascii="Times New Roman" w:eastAsia="Calibri" w:hAnsi="Times New Roman"/>
          <w:b/>
          <w:sz w:val="24"/>
          <w:szCs w:val="24"/>
        </w:rPr>
        <w:t>Projekt</w:t>
      </w:r>
      <w:r>
        <w:rPr>
          <w:rFonts w:ascii="Times New Roman" w:eastAsia="Calibri" w:hAnsi="Times New Roman"/>
          <w:b/>
          <w:sz w:val="24"/>
          <w:szCs w:val="24"/>
        </w:rPr>
        <w:t>o</w:t>
      </w:r>
      <w:r w:rsidRPr="00E45A57">
        <w:rPr>
          <w:rFonts w:ascii="Times New Roman" w:eastAsia="Calibri" w:hAnsi="Times New Roman"/>
          <w:b/>
          <w:sz w:val="24"/>
          <w:szCs w:val="24"/>
        </w:rPr>
        <w:t xml:space="preserve"> rengėjas </w:t>
      </w:r>
      <w:r w:rsidRPr="00E45A5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A57">
        <w:rPr>
          <w:rFonts w:ascii="Times New Roman" w:hAnsi="Times New Roman"/>
          <w:color w:val="000000"/>
          <w:sz w:val="24"/>
          <w:szCs w:val="24"/>
          <w:lang w:eastAsia="lt-LT" w:bidi="lt-LT"/>
        </w:rPr>
        <w:t>Socialinės apsaugos ir darbo ministerija (SADM).</w:t>
      </w:r>
    </w:p>
    <w:p w14:paraId="77F50EE5" w14:textId="4A1E015D" w:rsidR="009D1E59" w:rsidRDefault="009D1E59" w:rsidP="00E35C89">
      <w:pPr>
        <w:tabs>
          <w:tab w:val="left" w:pos="426"/>
        </w:tabs>
        <w:autoSpaceDE w:val="0"/>
        <w:autoSpaceDN w:val="0"/>
        <w:adjustRightInd w:val="0"/>
        <w:spacing w:after="120"/>
        <w:rPr>
          <w:b/>
          <w:color w:val="000000"/>
        </w:rPr>
      </w:pPr>
      <w:r w:rsidRPr="00BE1714">
        <w:rPr>
          <w:rFonts w:eastAsia="Calibri"/>
          <w:b/>
          <w:szCs w:val="24"/>
          <w:lang w:eastAsia="en-US"/>
        </w:rPr>
        <w:t>Projekt</w:t>
      </w:r>
      <w:r>
        <w:rPr>
          <w:rFonts w:eastAsia="Calibri"/>
          <w:b/>
          <w:szCs w:val="24"/>
          <w:lang w:eastAsia="en-US"/>
        </w:rPr>
        <w:t>o</w:t>
      </w:r>
      <w:r w:rsidRPr="00BE1714">
        <w:rPr>
          <w:rFonts w:eastAsia="Calibri"/>
          <w:b/>
          <w:szCs w:val="24"/>
          <w:lang w:eastAsia="en-US"/>
        </w:rPr>
        <w:t xml:space="preserve"> </w:t>
      </w:r>
      <w:r>
        <w:rPr>
          <w:rFonts w:eastAsia="Calibri"/>
          <w:b/>
          <w:szCs w:val="24"/>
          <w:lang w:eastAsia="en-US"/>
        </w:rPr>
        <w:t>t</w:t>
      </w:r>
      <w:r w:rsidRPr="00F15644">
        <w:rPr>
          <w:b/>
          <w:szCs w:val="24"/>
        </w:rPr>
        <w:t>ikslas</w:t>
      </w:r>
      <w:r w:rsidRPr="00BE1714">
        <w:rPr>
          <w:b/>
          <w:szCs w:val="24"/>
          <w:lang w:eastAsia="en-US"/>
        </w:rPr>
        <w:t xml:space="preserve"> –</w:t>
      </w:r>
      <w:r>
        <w:rPr>
          <w:b/>
          <w:szCs w:val="24"/>
          <w:lang w:eastAsia="en-US"/>
        </w:rPr>
        <w:t xml:space="preserve"> </w:t>
      </w:r>
      <w:r w:rsidRPr="009D1E59">
        <w:rPr>
          <w:b/>
          <w:szCs w:val="24"/>
        </w:rPr>
        <w:t>pateikti Vyriausybės išvadą Seimo narių D.</w:t>
      </w:r>
      <w:r w:rsidR="00101842">
        <w:rPr>
          <w:b/>
          <w:szCs w:val="24"/>
        </w:rPr>
        <w:t xml:space="preserve"> </w:t>
      </w:r>
      <w:proofErr w:type="spellStart"/>
      <w:r w:rsidRPr="009D1E59">
        <w:rPr>
          <w:b/>
          <w:szCs w:val="24"/>
        </w:rPr>
        <w:t>Šakalienės</w:t>
      </w:r>
      <w:proofErr w:type="spellEnd"/>
      <w:r w:rsidRPr="009D1E59">
        <w:rPr>
          <w:b/>
          <w:szCs w:val="24"/>
        </w:rPr>
        <w:t xml:space="preserve"> ir R.</w:t>
      </w:r>
      <w:r w:rsidR="00101842">
        <w:rPr>
          <w:b/>
          <w:szCs w:val="24"/>
        </w:rPr>
        <w:t xml:space="preserve"> </w:t>
      </w:r>
      <w:r w:rsidRPr="009D1E59">
        <w:rPr>
          <w:b/>
          <w:szCs w:val="24"/>
        </w:rPr>
        <w:t xml:space="preserve">Budbergytės siūlymui </w:t>
      </w:r>
      <w:r w:rsidR="00F934CC">
        <w:rPr>
          <w:b/>
          <w:szCs w:val="24"/>
        </w:rPr>
        <w:t xml:space="preserve">didinti šalpos </w:t>
      </w:r>
      <w:r w:rsidRPr="009D1E59">
        <w:rPr>
          <w:b/>
          <w:color w:val="000000"/>
        </w:rPr>
        <w:t>pensijų baz</w:t>
      </w:r>
      <w:r w:rsidR="00F934CC">
        <w:rPr>
          <w:b/>
          <w:color w:val="000000"/>
        </w:rPr>
        <w:t>ės</w:t>
      </w:r>
      <w:r w:rsidRPr="009D1E59">
        <w:rPr>
          <w:b/>
          <w:color w:val="000000"/>
        </w:rPr>
        <w:t xml:space="preserve"> </w:t>
      </w:r>
      <w:r>
        <w:rPr>
          <w:b/>
          <w:color w:val="000000"/>
        </w:rPr>
        <w:t>(ŠPB)</w:t>
      </w:r>
      <w:r w:rsidR="00A72FC5">
        <w:rPr>
          <w:b/>
          <w:color w:val="000000"/>
        </w:rPr>
        <w:t xml:space="preserve"> ir </w:t>
      </w:r>
      <w:r w:rsidR="00A72FC5" w:rsidRPr="009D1E59">
        <w:rPr>
          <w:b/>
          <w:color w:val="000000"/>
        </w:rPr>
        <w:t>valstybės remiam</w:t>
      </w:r>
      <w:r w:rsidR="00101842">
        <w:rPr>
          <w:b/>
          <w:color w:val="000000"/>
        </w:rPr>
        <w:t>ų</w:t>
      </w:r>
      <w:r w:rsidR="00A72FC5" w:rsidRPr="009D1E59">
        <w:rPr>
          <w:b/>
          <w:color w:val="000000"/>
        </w:rPr>
        <w:t xml:space="preserve"> pajam</w:t>
      </w:r>
      <w:r w:rsidR="00F934CC">
        <w:rPr>
          <w:b/>
          <w:color w:val="000000"/>
        </w:rPr>
        <w:t>ų</w:t>
      </w:r>
      <w:r w:rsidR="00A72FC5" w:rsidRPr="009D1E59">
        <w:rPr>
          <w:b/>
          <w:color w:val="000000"/>
        </w:rPr>
        <w:t xml:space="preserve"> </w:t>
      </w:r>
      <w:r w:rsidR="00A72FC5">
        <w:rPr>
          <w:b/>
          <w:color w:val="000000"/>
        </w:rPr>
        <w:t>(VRP)</w:t>
      </w:r>
      <w:r w:rsidR="00F934CC">
        <w:rPr>
          <w:b/>
          <w:color w:val="000000"/>
        </w:rPr>
        <w:t xml:space="preserve"> dydžius, susiejant juos didesniu procentiniu santykiu su </w:t>
      </w:r>
      <w:r w:rsidR="00F934CC" w:rsidRPr="009D1E59">
        <w:rPr>
          <w:rStyle w:val="acopre"/>
          <w:b/>
        </w:rPr>
        <w:t>minimalių vartojimo poreikių dydži</w:t>
      </w:r>
      <w:r w:rsidR="00F934CC">
        <w:rPr>
          <w:rStyle w:val="acopre"/>
          <w:b/>
        </w:rPr>
        <w:t>u</w:t>
      </w:r>
      <w:r w:rsidR="00F934CC" w:rsidRPr="009D1E59">
        <w:rPr>
          <w:rStyle w:val="acopre"/>
          <w:b/>
        </w:rPr>
        <w:t xml:space="preserve"> (</w:t>
      </w:r>
      <w:r w:rsidR="00F934CC" w:rsidRPr="009D1E59">
        <w:rPr>
          <w:b/>
          <w:color w:val="000000"/>
        </w:rPr>
        <w:t>MVPD)</w:t>
      </w:r>
      <w:r w:rsidR="00F934CC">
        <w:rPr>
          <w:b/>
          <w:color w:val="000000"/>
        </w:rPr>
        <w:t xml:space="preserve">, </w:t>
      </w:r>
      <w:proofErr w:type="spellStart"/>
      <w:r w:rsidR="00F934CC">
        <w:rPr>
          <w:b/>
          <w:color w:val="000000"/>
        </w:rPr>
        <w:t>t.y</w:t>
      </w:r>
      <w:proofErr w:type="spellEnd"/>
      <w:r w:rsidR="00F934CC">
        <w:rPr>
          <w:b/>
          <w:color w:val="000000"/>
        </w:rPr>
        <w:t>.</w:t>
      </w:r>
      <w:r w:rsidR="00A72FC5">
        <w:rPr>
          <w:b/>
          <w:color w:val="000000"/>
        </w:rPr>
        <w:t xml:space="preserve"> nustatyti, kad ŠPB </w:t>
      </w:r>
      <w:r w:rsidRPr="009D1E59">
        <w:rPr>
          <w:b/>
          <w:color w:val="000000"/>
        </w:rPr>
        <w:t>sudarytų ne</w:t>
      </w:r>
      <w:r w:rsidR="0060268B">
        <w:rPr>
          <w:b/>
          <w:color w:val="000000"/>
        </w:rPr>
        <w:t xml:space="preserve"> </w:t>
      </w:r>
      <w:r w:rsidRPr="009D1E59">
        <w:rPr>
          <w:b/>
          <w:color w:val="000000"/>
        </w:rPr>
        <w:t>mažiau negu 76 proc.</w:t>
      </w:r>
      <w:r w:rsidR="00404F9B">
        <w:rPr>
          <w:b/>
          <w:color w:val="000000"/>
        </w:rPr>
        <w:t xml:space="preserve"> (dabar </w:t>
      </w:r>
      <w:r w:rsidR="00404F9B" w:rsidRPr="00BE1714">
        <w:rPr>
          <w:b/>
          <w:szCs w:val="24"/>
          <w:lang w:eastAsia="en-US"/>
        </w:rPr>
        <w:t>–</w:t>
      </w:r>
      <w:r w:rsidR="00404F9B">
        <w:rPr>
          <w:b/>
          <w:szCs w:val="24"/>
          <w:lang w:eastAsia="en-US"/>
        </w:rPr>
        <w:t xml:space="preserve"> </w:t>
      </w:r>
      <w:r w:rsidR="00404F9B">
        <w:rPr>
          <w:b/>
          <w:szCs w:val="24"/>
          <w:lang w:val="en-GB" w:eastAsia="en-US"/>
        </w:rPr>
        <w:t>56 proc.)</w:t>
      </w:r>
      <w:r w:rsidR="00A72FC5">
        <w:rPr>
          <w:b/>
          <w:color w:val="000000"/>
        </w:rPr>
        <w:t xml:space="preserve">, o VRP </w:t>
      </w:r>
      <w:r w:rsidRPr="009D1E59">
        <w:rPr>
          <w:b/>
          <w:color w:val="000000"/>
        </w:rPr>
        <w:t xml:space="preserve">– ne mažiau negu 70 proc. </w:t>
      </w:r>
      <w:r w:rsidR="00404F9B">
        <w:rPr>
          <w:b/>
          <w:color w:val="000000"/>
        </w:rPr>
        <w:t xml:space="preserve">(dabar </w:t>
      </w:r>
      <w:r w:rsidR="00404F9B" w:rsidRPr="00BE1714">
        <w:rPr>
          <w:b/>
          <w:szCs w:val="24"/>
          <w:lang w:eastAsia="en-US"/>
        </w:rPr>
        <w:t>–</w:t>
      </w:r>
      <w:r w:rsidR="00404F9B">
        <w:rPr>
          <w:b/>
          <w:szCs w:val="24"/>
          <w:lang w:eastAsia="en-US"/>
        </w:rPr>
        <w:t xml:space="preserve"> 50 proc.) </w:t>
      </w:r>
      <w:r w:rsidRPr="009D1E59">
        <w:rPr>
          <w:b/>
          <w:color w:val="000000"/>
        </w:rPr>
        <w:t>praėjusių metų</w:t>
      </w:r>
      <w:r w:rsidR="00F934CC">
        <w:rPr>
          <w:b/>
          <w:color w:val="000000"/>
        </w:rPr>
        <w:t xml:space="preserve"> MVPD.</w:t>
      </w:r>
      <w:r w:rsidRPr="009D1E59">
        <w:rPr>
          <w:b/>
          <w:color w:val="000000"/>
        </w:rPr>
        <w:t xml:space="preserve"> </w:t>
      </w:r>
    </w:p>
    <w:p w14:paraId="7B03E159" w14:textId="2F79B6B0" w:rsidR="00DA0BB7" w:rsidRDefault="009D1E59" w:rsidP="0060268B">
      <w:pPr>
        <w:tabs>
          <w:tab w:val="left" w:pos="426"/>
        </w:tabs>
        <w:autoSpaceDE w:val="0"/>
        <w:autoSpaceDN w:val="0"/>
        <w:adjustRightInd w:val="0"/>
        <w:rPr>
          <w:b/>
          <w:szCs w:val="24"/>
        </w:rPr>
      </w:pPr>
      <w:r w:rsidRPr="00F15644">
        <w:rPr>
          <w:b/>
          <w:szCs w:val="24"/>
        </w:rPr>
        <w:t>Dabartinė situacija</w:t>
      </w:r>
      <w:r w:rsidR="00DA0BB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5FDD1EAF" w14:textId="42C8D4AE" w:rsidR="009D1E59" w:rsidRPr="00F934CC" w:rsidRDefault="009D1E59" w:rsidP="0060268B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Calibri"/>
          <w:szCs w:val="24"/>
          <w:u w:val="single"/>
          <w:lang w:eastAsia="lt-LT"/>
        </w:rPr>
      </w:pPr>
      <w:r w:rsidRPr="00F934CC">
        <w:rPr>
          <w:rFonts w:eastAsia="Calibri"/>
          <w:bCs/>
          <w:szCs w:val="24"/>
          <w:u w:val="single"/>
          <w:lang w:eastAsia="lt-LT"/>
        </w:rPr>
        <w:t>Socialinės paramos išmokų atskaitos rodiklių ir bazinio bausmių ir nuobaudų dydžio nustatymo įstatyme</w:t>
      </w:r>
      <w:r>
        <w:rPr>
          <w:rFonts w:eastAsia="Calibri"/>
          <w:b/>
          <w:szCs w:val="24"/>
          <w:lang w:eastAsia="lt-LT"/>
        </w:rPr>
        <w:t xml:space="preserve"> </w:t>
      </w:r>
      <w:r w:rsidRPr="00F934CC">
        <w:rPr>
          <w:rFonts w:eastAsia="Calibri"/>
          <w:bCs/>
          <w:szCs w:val="24"/>
          <w:u w:val="single"/>
          <w:lang w:eastAsia="lt-LT"/>
        </w:rPr>
        <w:t>numatyta</w:t>
      </w:r>
      <w:r w:rsidRPr="009D1E59">
        <w:rPr>
          <w:rFonts w:eastAsia="Calibri"/>
          <w:bCs/>
          <w:szCs w:val="24"/>
          <w:lang w:eastAsia="lt-LT"/>
        </w:rPr>
        <w:t>, kad</w:t>
      </w:r>
      <w:r>
        <w:rPr>
          <w:rFonts w:eastAsia="Calibri"/>
          <w:b/>
          <w:szCs w:val="24"/>
          <w:lang w:eastAsia="lt-LT"/>
        </w:rPr>
        <w:t xml:space="preserve"> </w:t>
      </w:r>
      <w:r w:rsidRPr="009D1E59">
        <w:rPr>
          <w:rFonts w:eastAsia="Calibri"/>
          <w:szCs w:val="24"/>
          <w:lang w:eastAsia="lt-LT"/>
        </w:rPr>
        <w:t>pagal patvirtintą</w:t>
      </w:r>
      <w:r w:rsidRPr="009D1E59">
        <w:rPr>
          <w:rFonts w:eastAsia="Calibri"/>
          <w:b/>
          <w:szCs w:val="24"/>
          <w:lang w:eastAsia="lt-LT"/>
        </w:rPr>
        <w:t xml:space="preserve"> </w:t>
      </w:r>
      <w:r w:rsidRPr="009D1E59">
        <w:rPr>
          <w:rFonts w:eastAsia="Calibri"/>
          <w:szCs w:val="24"/>
          <w:lang w:eastAsia="lt-LT"/>
        </w:rPr>
        <w:t>metodiką kasmet apskaičiuo</w:t>
      </w:r>
      <w:r>
        <w:rPr>
          <w:rFonts w:eastAsia="Calibri"/>
          <w:szCs w:val="24"/>
          <w:lang w:eastAsia="lt-LT"/>
        </w:rPr>
        <w:t>jamas</w:t>
      </w:r>
      <w:r w:rsidRPr="009D1E59">
        <w:rPr>
          <w:rFonts w:eastAsia="Calibri"/>
          <w:szCs w:val="24"/>
          <w:lang w:eastAsia="lt-LT"/>
        </w:rPr>
        <w:t xml:space="preserve"> minimalių vartojimo poreikių dyd</w:t>
      </w:r>
      <w:r>
        <w:rPr>
          <w:rFonts w:eastAsia="Calibri"/>
          <w:szCs w:val="24"/>
          <w:lang w:eastAsia="lt-LT"/>
        </w:rPr>
        <w:t>is</w:t>
      </w:r>
      <w:r w:rsidRPr="009D1E59">
        <w:rPr>
          <w:rFonts w:eastAsia="Calibri"/>
          <w:szCs w:val="24"/>
          <w:lang w:eastAsia="lt-LT"/>
        </w:rPr>
        <w:t xml:space="preserve"> (MVPD) ir j</w:t>
      </w:r>
      <w:r>
        <w:rPr>
          <w:rFonts w:eastAsia="Calibri"/>
          <w:szCs w:val="24"/>
          <w:lang w:eastAsia="lt-LT"/>
        </w:rPr>
        <w:t>is</w:t>
      </w:r>
      <w:r w:rsidRPr="009D1E59">
        <w:rPr>
          <w:rFonts w:eastAsia="Calibri"/>
          <w:szCs w:val="24"/>
          <w:lang w:eastAsia="lt-LT"/>
        </w:rPr>
        <w:t xml:space="preserve"> taik</w:t>
      </w:r>
      <w:r>
        <w:rPr>
          <w:rFonts w:eastAsia="Calibri"/>
          <w:szCs w:val="24"/>
          <w:lang w:eastAsia="lt-LT"/>
        </w:rPr>
        <w:t>omas</w:t>
      </w:r>
      <w:r w:rsidRPr="009D1E59">
        <w:rPr>
          <w:rFonts w:eastAsia="Calibri"/>
          <w:szCs w:val="24"/>
          <w:lang w:eastAsia="lt-LT"/>
        </w:rPr>
        <w:t xml:space="preserve"> ateinančių metų ŠPB</w:t>
      </w:r>
      <w:r>
        <w:rPr>
          <w:rFonts w:eastAsia="Calibri"/>
          <w:szCs w:val="24"/>
          <w:lang w:eastAsia="lt-LT"/>
        </w:rPr>
        <w:t>, VRP ir kitiems dydžiams nustatyti</w:t>
      </w:r>
      <w:r w:rsidRPr="009D1E59">
        <w:rPr>
          <w:rFonts w:eastAsia="Calibri"/>
          <w:szCs w:val="24"/>
          <w:lang w:eastAsia="lt-LT"/>
        </w:rPr>
        <w:t>.</w:t>
      </w:r>
      <w:r>
        <w:rPr>
          <w:rFonts w:eastAsia="Calibri"/>
          <w:szCs w:val="24"/>
          <w:lang w:eastAsia="lt-LT"/>
        </w:rPr>
        <w:t xml:space="preserve"> </w:t>
      </w:r>
      <w:r w:rsidRPr="00F934CC">
        <w:rPr>
          <w:rFonts w:eastAsia="Calibri"/>
          <w:szCs w:val="24"/>
          <w:u w:val="single"/>
          <w:lang w:eastAsia="lt-LT"/>
        </w:rPr>
        <w:t>ŠPB negali būti mažesn</w:t>
      </w:r>
      <w:r w:rsidR="00101842">
        <w:rPr>
          <w:rFonts w:eastAsia="Calibri"/>
          <w:szCs w:val="24"/>
          <w:u w:val="single"/>
          <w:lang w:eastAsia="lt-LT"/>
        </w:rPr>
        <w:t>ė</w:t>
      </w:r>
      <w:r w:rsidRPr="00F934CC">
        <w:rPr>
          <w:rFonts w:eastAsia="Calibri"/>
          <w:szCs w:val="24"/>
          <w:u w:val="single"/>
          <w:lang w:eastAsia="lt-LT"/>
        </w:rPr>
        <w:t xml:space="preserve"> nei </w:t>
      </w:r>
      <w:r w:rsidR="00A72FC5" w:rsidRPr="00F934CC">
        <w:rPr>
          <w:rFonts w:eastAsia="Calibri"/>
          <w:szCs w:val="24"/>
          <w:u w:val="single"/>
          <w:lang w:val="en-GB" w:eastAsia="lt-LT"/>
        </w:rPr>
        <w:t>56 proc.</w:t>
      </w:r>
      <w:r w:rsidRPr="00F934CC">
        <w:rPr>
          <w:rFonts w:eastAsia="Calibri"/>
          <w:szCs w:val="24"/>
          <w:u w:val="single"/>
          <w:lang w:eastAsia="lt-LT"/>
        </w:rPr>
        <w:t>, VRP – mažesn</w:t>
      </w:r>
      <w:r w:rsidR="00101842">
        <w:rPr>
          <w:rFonts w:eastAsia="Calibri"/>
          <w:szCs w:val="24"/>
          <w:u w:val="single"/>
          <w:lang w:eastAsia="lt-LT"/>
        </w:rPr>
        <w:t>ė</w:t>
      </w:r>
      <w:r w:rsidRPr="00F934CC">
        <w:rPr>
          <w:rFonts w:eastAsia="Calibri"/>
          <w:szCs w:val="24"/>
          <w:u w:val="single"/>
          <w:lang w:eastAsia="lt-LT"/>
        </w:rPr>
        <w:t xml:space="preserve">s nei </w:t>
      </w:r>
      <w:r w:rsidR="00A72FC5" w:rsidRPr="00F934CC">
        <w:rPr>
          <w:rFonts w:eastAsia="Calibri"/>
          <w:szCs w:val="24"/>
          <w:u w:val="single"/>
          <w:lang w:eastAsia="lt-LT"/>
        </w:rPr>
        <w:t>50 proc.</w:t>
      </w:r>
      <w:r w:rsidRPr="00F934CC">
        <w:rPr>
          <w:rFonts w:eastAsia="Calibri"/>
          <w:szCs w:val="24"/>
          <w:u w:val="single"/>
          <w:lang w:eastAsia="lt-LT"/>
        </w:rPr>
        <w:t xml:space="preserve"> </w:t>
      </w:r>
      <w:r w:rsidR="0060268B">
        <w:rPr>
          <w:rFonts w:eastAsia="Calibri"/>
          <w:szCs w:val="24"/>
          <w:u w:val="single"/>
          <w:lang w:eastAsia="lt-LT"/>
        </w:rPr>
        <w:t>praėjusių metų MVPD.</w:t>
      </w:r>
    </w:p>
    <w:p w14:paraId="0DE57E09" w14:textId="42E81B6F" w:rsidR="00A72FC5" w:rsidRDefault="009D1E59" w:rsidP="0060268B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Calibri"/>
          <w:szCs w:val="24"/>
          <w:lang w:eastAsia="lt-LT"/>
        </w:rPr>
      </w:pPr>
      <w:r w:rsidRPr="009D1E59">
        <w:rPr>
          <w:rFonts w:eastAsia="Calibri"/>
          <w:szCs w:val="24"/>
          <w:lang w:eastAsia="lt-LT"/>
        </w:rPr>
        <w:t>202</w:t>
      </w:r>
      <w:r>
        <w:rPr>
          <w:rFonts w:eastAsia="Calibri"/>
          <w:szCs w:val="24"/>
          <w:lang w:val="en-GB" w:eastAsia="lt-LT"/>
        </w:rPr>
        <w:t>1</w:t>
      </w:r>
      <w:r w:rsidRPr="009D1E59">
        <w:rPr>
          <w:rFonts w:eastAsia="Calibri"/>
          <w:szCs w:val="24"/>
          <w:lang w:eastAsia="lt-LT"/>
        </w:rPr>
        <w:t xml:space="preserve"> m.</w:t>
      </w:r>
      <w:r w:rsidR="00A72FC5">
        <w:rPr>
          <w:rFonts w:eastAsia="Calibri"/>
          <w:szCs w:val="24"/>
          <w:lang w:eastAsia="lt-LT"/>
        </w:rPr>
        <w:t>:</w:t>
      </w:r>
      <w:r w:rsidRPr="009D1E59">
        <w:rPr>
          <w:rFonts w:eastAsia="Calibri"/>
          <w:szCs w:val="24"/>
          <w:lang w:eastAsia="lt-LT"/>
        </w:rPr>
        <w:t xml:space="preserve"> MVPD </w:t>
      </w:r>
      <w:r w:rsidRPr="009D1E59">
        <w:rPr>
          <w:b/>
          <w:szCs w:val="24"/>
          <w:lang w:eastAsia="en-US"/>
        </w:rPr>
        <w:t>–</w:t>
      </w:r>
      <w:r w:rsidRPr="009D1E59">
        <w:rPr>
          <w:rFonts w:eastAsia="Calibri"/>
          <w:szCs w:val="24"/>
          <w:lang w:eastAsia="lt-LT"/>
        </w:rPr>
        <w:t xml:space="preserve"> </w:t>
      </w:r>
      <w:r w:rsidRPr="00A72FC5">
        <w:rPr>
          <w:szCs w:val="24"/>
          <w:lang w:eastAsia="lt-LT"/>
        </w:rPr>
        <w:t>2</w:t>
      </w:r>
      <w:r w:rsidR="00A72FC5" w:rsidRPr="00A72FC5">
        <w:rPr>
          <w:szCs w:val="24"/>
          <w:lang w:val="en-GB" w:eastAsia="lt-LT"/>
        </w:rPr>
        <w:t>60</w:t>
      </w:r>
      <w:r w:rsidRPr="00A72FC5">
        <w:rPr>
          <w:rFonts w:eastAsia="Calibri"/>
          <w:szCs w:val="24"/>
          <w:lang w:eastAsia="lt-LT"/>
        </w:rPr>
        <w:t xml:space="preserve"> eurai (</w:t>
      </w:r>
      <w:r w:rsidRPr="009D1E59">
        <w:rPr>
          <w:rFonts w:eastAsia="Calibri"/>
          <w:szCs w:val="24"/>
          <w:lang w:eastAsia="lt-LT"/>
        </w:rPr>
        <w:t>20</w:t>
      </w:r>
      <w:r>
        <w:rPr>
          <w:rFonts w:eastAsia="Calibri"/>
          <w:szCs w:val="24"/>
          <w:lang w:eastAsia="lt-LT"/>
        </w:rPr>
        <w:t>20</w:t>
      </w:r>
      <w:r w:rsidRPr="009D1E59">
        <w:rPr>
          <w:rFonts w:eastAsia="Calibri"/>
          <w:szCs w:val="24"/>
          <w:lang w:eastAsia="lt-LT"/>
        </w:rPr>
        <w:t xml:space="preserve"> m. </w:t>
      </w:r>
      <w:r w:rsidRPr="009D1E59">
        <w:rPr>
          <w:b/>
          <w:szCs w:val="24"/>
          <w:lang w:eastAsia="en-US"/>
        </w:rPr>
        <w:t>–</w:t>
      </w:r>
      <w:r w:rsidRPr="009D1E59">
        <w:rPr>
          <w:rFonts w:eastAsia="Calibri"/>
          <w:szCs w:val="24"/>
          <w:lang w:eastAsia="lt-LT"/>
        </w:rPr>
        <w:t xml:space="preserve"> 25</w:t>
      </w:r>
      <w:r>
        <w:rPr>
          <w:rFonts w:eastAsia="Calibri"/>
          <w:szCs w:val="24"/>
          <w:lang w:eastAsia="lt-LT"/>
        </w:rPr>
        <w:t>7</w:t>
      </w:r>
      <w:r w:rsidRPr="009D1E59">
        <w:rPr>
          <w:rFonts w:eastAsia="Calibri"/>
          <w:szCs w:val="24"/>
          <w:lang w:eastAsia="lt-LT"/>
        </w:rPr>
        <w:t xml:space="preserve"> eura</w:t>
      </w:r>
      <w:r w:rsidR="0060268B">
        <w:rPr>
          <w:rFonts w:eastAsia="Calibri"/>
          <w:szCs w:val="24"/>
          <w:lang w:eastAsia="lt-LT"/>
        </w:rPr>
        <w:t>i</w:t>
      </w:r>
      <w:r w:rsidRPr="009D1E59">
        <w:rPr>
          <w:rFonts w:eastAsia="Calibri"/>
          <w:szCs w:val="24"/>
          <w:lang w:eastAsia="lt-LT"/>
        </w:rPr>
        <w:t>)</w:t>
      </w:r>
      <w:r w:rsidR="00A72FC5">
        <w:rPr>
          <w:rFonts w:eastAsia="Calibri"/>
          <w:szCs w:val="24"/>
          <w:lang w:eastAsia="lt-LT"/>
        </w:rPr>
        <w:t xml:space="preserve">; </w:t>
      </w:r>
      <w:r w:rsidR="00A72FC5" w:rsidRPr="00F934CC">
        <w:rPr>
          <w:rFonts w:eastAsia="Calibri"/>
          <w:szCs w:val="24"/>
          <w:u w:val="single"/>
          <w:lang w:eastAsia="lt-LT"/>
        </w:rPr>
        <w:t xml:space="preserve">ŠPB </w:t>
      </w:r>
      <w:r w:rsidR="00A72FC5" w:rsidRPr="00F934CC">
        <w:rPr>
          <w:b/>
          <w:szCs w:val="24"/>
          <w:u w:val="single"/>
          <w:lang w:eastAsia="en-US"/>
        </w:rPr>
        <w:t>–</w:t>
      </w:r>
      <w:r w:rsidR="00A72FC5" w:rsidRPr="00F934CC">
        <w:rPr>
          <w:rFonts w:eastAsia="Calibri"/>
          <w:szCs w:val="24"/>
          <w:u w:val="single"/>
          <w:lang w:eastAsia="lt-LT"/>
        </w:rPr>
        <w:t xml:space="preserve"> </w:t>
      </w:r>
      <w:r w:rsidR="00A72FC5" w:rsidRPr="00F934CC">
        <w:rPr>
          <w:rFonts w:eastAsia="Calibri"/>
          <w:szCs w:val="24"/>
          <w:u w:val="single"/>
          <w:lang w:val="en-GB" w:eastAsia="lt-LT"/>
        </w:rPr>
        <w:t xml:space="preserve">143 </w:t>
      </w:r>
      <w:proofErr w:type="spellStart"/>
      <w:r w:rsidR="00A72FC5" w:rsidRPr="00F934CC">
        <w:rPr>
          <w:rFonts w:eastAsia="Calibri"/>
          <w:szCs w:val="24"/>
          <w:u w:val="single"/>
          <w:lang w:val="en-GB" w:eastAsia="lt-LT"/>
        </w:rPr>
        <w:t>eurai</w:t>
      </w:r>
      <w:proofErr w:type="spellEnd"/>
      <w:r w:rsidR="00DA0BB7">
        <w:rPr>
          <w:rFonts w:eastAsia="Calibri"/>
          <w:szCs w:val="24"/>
          <w:lang w:val="en-GB" w:eastAsia="lt-LT"/>
        </w:rPr>
        <w:t xml:space="preserve"> </w:t>
      </w:r>
      <w:r w:rsidR="00DA0BB7">
        <w:rPr>
          <w:rFonts w:eastAsia="Calibri"/>
          <w:szCs w:val="24"/>
          <w:lang w:eastAsia="lt-LT"/>
        </w:rPr>
        <w:t xml:space="preserve">(2020 m. </w:t>
      </w:r>
      <w:r w:rsidR="00DA0BB7" w:rsidRPr="009D1E59">
        <w:rPr>
          <w:b/>
          <w:szCs w:val="24"/>
          <w:lang w:eastAsia="en-US"/>
        </w:rPr>
        <w:t>–</w:t>
      </w:r>
      <w:r w:rsidR="00DA0BB7">
        <w:rPr>
          <w:b/>
          <w:szCs w:val="24"/>
          <w:lang w:eastAsia="en-US"/>
        </w:rPr>
        <w:t xml:space="preserve"> </w:t>
      </w:r>
      <w:r w:rsidR="00DA0BB7" w:rsidRPr="00DA0BB7">
        <w:rPr>
          <w:bCs/>
          <w:szCs w:val="24"/>
          <w:lang w:eastAsia="en-US"/>
        </w:rPr>
        <w:t>1</w:t>
      </w:r>
      <w:r w:rsidR="00DA0BB7">
        <w:rPr>
          <w:bCs/>
          <w:szCs w:val="24"/>
          <w:lang w:val="en-GB" w:eastAsia="en-US"/>
        </w:rPr>
        <w:t>40</w:t>
      </w:r>
      <w:r w:rsidR="00DA0BB7" w:rsidRPr="00DA0BB7">
        <w:rPr>
          <w:bCs/>
          <w:szCs w:val="24"/>
          <w:lang w:eastAsia="en-US"/>
        </w:rPr>
        <w:t xml:space="preserve"> eur</w:t>
      </w:r>
      <w:r w:rsidR="00DA0BB7">
        <w:rPr>
          <w:bCs/>
          <w:szCs w:val="24"/>
          <w:lang w:eastAsia="en-US"/>
        </w:rPr>
        <w:t>ų</w:t>
      </w:r>
      <w:r w:rsidR="00DA0BB7" w:rsidRPr="00DA0BB7">
        <w:rPr>
          <w:bCs/>
          <w:szCs w:val="24"/>
          <w:lang w:eastAsia="en-US"/>
        </w:rPr>
        <w:t>)</w:t>
      </w:r>
      <w:r w:rsidR="00A72FC5">
        <w:rPr>
          <w:rFonts w:eastAsia="Calibri"/>
          <w:szCs w:val="24"/>
          <w:lang w:eastAsia="lt-LT"/>
        </w:rPr>
        <w:t xml:space="preserve">, </w:t>
      </w:r>
      <w:r w:rsidR="00A72FC5" w:rsidRPr="00F934CC">
        <w:rPr>
          <w:rFonts w:eastAsia="Calibri"/>
          <w:szCs w:val="24"/>
          <w:u w:val="single"/>
          <w:lang w:eastAsia="lt-LT"/>
        </w:rPr>
        <w:t xml:space="preserve">VRP </w:t>
      </w:r>
      <w:r w:rsidR="00A72FC5" w:rsidRPr="00F934CC">
        <w:rPr>
          <w:b/>
          <w:szCs w:val="24"/>
          <w:u w:val="single"/>
          <w:lang w:eastAsia="en-US"/>
        </w:rPr>
        <w:t>–</w:t>
      </w:r>
      <w:r w:rsidR="00A72FC5" w:rsidRPr="00F934CC">
        <w:rPr>
          <w:rFonts w:eastAsia="Calibri"/>
          <w:szCs w:val="24"/>
          <w:u w:val="single"/>
          <w:lang w:eastAsia="lt-LT"/>
        </w:rPr>
        <w:t xml:space="preserve"> 128 eurai</w:t>
      </w:r>
      <w:r w:rsidR="00A72FC5">
        <w:rPr>
          <w:rFonts w:eastAsia="Calibri"/>
          <w:szCs w:val="24"/>
          <w:lang w:eastAsia="lt-LT"/>
        </w:rPr>
        <w:t xml:space="preserve"> (2020 m. </w:t>
      </w:r>
      <w:r w:rsidR="00A72FC5" w:rsidRPr="009D1E59">
        <w:rPr>
          <w:b/>
          <w:szCs w:val="24"/>
          <w:lang w:eastAsia="en-US"/>
        </w:rPr>
        <w:t>–</w:t>
      </w:r>
      <w:r w:rsidR="00A72FC5">
        <w:rPr>
          <w:b/>
          <w:szCs w:val="24"/>
          <w:lang w:eastAsia="en-US"/>
        </w:rPr>
        <w:t xml:space="preserve"> </w:t>
      </w:r>
      <w:r w:rsidR="00A72FC5" w:rsidRPr="00DA0BB7">
        <w:rPr>
          <w:bCs/>
          <w:szCs w:val="24"/>
          <w:lang w:eastAsia="en-US"/>
        </w:rPr>
        <w:t>125 eurai</w:t>
      </w:r>
      <w:r w:rsidR="00DA0BB7" w:rsidRPr="00DA0BB7">
        <w:rPr>
          <w:bCs/>
          <w:szCs w:val="24"/>
          <w:lang w:eastAsia="en-US"/>
        </w:rPr>
        <w:t>)</w:t>
      </w:r>
      <w:r w:rsidR="00A72FC5" w:rsidRPr="00DA0BB7">
        <w:rPr>
          <w:rFonts w:eastAsia="Calibri"/>
          <w:bCs/>
          <w:szCs w:val="24"/>
          <w:lang w:eastAsia="lt-LT"/>
        </w:rPr>
        <w:t>.</w:t>
      </w:r>
    </w:p>
    <w:p w14:paraId="7512C658" w14:textId="77777777" w:rsidR="009D1E59" w:rsidRPr="00A72FC5" w:rsidRDefault="009D1E59" w:rsidP="00E35C89">
      <w:pPr>
        <w:tabs>
          <w:tab w:val="left" w:pos="1418"/>
        </w:tabs>
        <w:spacing w:after="120"/>
        <w:rPr>
          <w:szCs w:val="24"/>
        </w:rPr>
      </w:pPr>
      <w:r w:rsidRPr="00F934CC">
        <w:rPr>
          <w:bCs/>
          <w:szCs w:val="24"/>
          <w:u w:val="single"/>
        </w:rPr>
        <w:t>ŠPB</w:t>
      </w:r>
      <w:r w:rsidRPr="00A72FC5">
        <w:rPr>
          <w:szCs w:val="24"/>
        </w:rPr>
        <w:t xml:space="preserve"> yra šalpos išmokų (šalpos neįgalumo pensijų, šalpos senatvės pensijų, šalpos našlaičių pensijų, šalpos kompensacijų ir socialinių pensijų) dydžio matas. Šalpos išmokas gauna </w:t>
      </w:r>
      <w:r w:rsidRPr="00DA0BB7">
        <w:rPr>
          <w:szCs w:val="24"/>
        </w:rPr>
        <w:t xml:space="preserve">apie </w:t>
      </w:r>
      <w:r w:rsidRPr="00DA0BB7">
        <w:rPr>
          <w:color w:val="000000" w:themeColor="text1"/>
          <w:szCs w:val="24"/>
        </w:rPr>
        <w:t>60 tūkst</w:t>
      </w:r>
      <w:r w:rsidRPr="00DA0BB7">
        <w:rPr>
          <w:szCs w:val="24"/>
        </w:rPr>
        <w:t>. asmenų.</w:t>
      </w:r>
    </w:p>
    <w:p w14:paraId="55EAAF07" w14:textId="77777777" w:rsidR="009D1E59" w:rsidRPr="00A72FC5" w:rsidRDefault="009D1E59" w:rsidP="00E35C89">
      <w:pPr>
        <w:tabs>
          <w:tab w:val="left" w:pos="1418"/>
        </w:tabs>
        <w:spacing w:after="120"/>
        <w:rPr>
          <w:b/>
          <w:szCs w:val="24"/>
          <w:u w:val="single"/>
        </w:rPr>
      </w:pPr>
      <w:r w:rsidRPr="00F934CC">
        <w:rPr>
          <w:bCs/>
          <w:szCs w:val="24"/>
          <w:u w:val="single"/>
        </w:rPr>
        <w:t>VRP</w:t>
      </w:r>
      <w:r w:rsidRPr="00A72FC5">
        <w:rPr>
          <w:szCs w:val="24"/>
        </w:rPr>
        <w:t xml:space="preserve"> </w:t>
      </w:r>
      <w:r w:rsidRPr="00A72FC5">
        <w:rPr>
          <w:color w:val="000000" w:themeColor="text1"/>
          <w:szCs w:val="24"/>
        </w:rPr>
        <w:t>taikomas</w:t>
      </w:r>
      <w:r w:rsidRPr="00A72FC5">
        <w:rPr>
          <w:szCs w:val="24"/>
        </w:rPr>
        <w:t xml:space="preserve"> vertinant asmens pajamas ir (ar) turtą, suteikiant teisę asmenims į socialinę paramą, nustatant asmenų mokėjimo už socialines paslaugas dydžius, taip pat apskaičiuojant socialinės paramos dydžius ir kt. </w:t>
      </w:r>
    </w:p>
    <w:p w14:paraId="1ADD1742" w14:textId="6AD7B0E5" w:rsidR="009D1E59" w:rsidRDefault="009D1E59" w:rsidP="0060268B">
      <w:pPr>
        <w:tabs>
          <w:tab w:val="left" w:pos="426"/>
        </w:tabs>
        <w:autoSpaceDE w:val="0"/>
        <w:autoSpaceDN w:val="0"/>
        <w:adjustRightInd w:val="0"/>
        <w:rPr>
          <w:b/>
          <w:szCs w:val="24"/>
          <w:u w:val="single"/>
        </w:rPr>
      </w:pPr>
      <w:r>
        <w:rPr>
          <w:b/>
          <w:szCs w:val="24"/>
          <w:lang w:eastAsia="en-US"/>
        </w:rPr>
        <w:t>P</w:t>
      </w:r>
      <w:r w:rsidRPr="00BE1714">
        <w:rPr>
          <w:b/>
          <w:szCs w:val="24"/>
          <w:lang w:eastAsia="en-US"/>
        </w:rPr>
        <w:t>rojekt</w:t>
      </w:r>
      <w:r>
        <w:rPr>
          <w:b/>
          <w:szCs w:val="24"/>
          <w:lang w:eastAsia="en-US"/>
        </w:rPr>
        <w:t>o</w:t>
      </w:r>
      <w:r w:rsidRPr="00F15644">
        <w:rPr>
          <w:b/>
          <w:szCs w:val="24"/>
        </w:rPr>
        <w:t xml:space="preserve"> </w:t>
      </w:r>
      <w:r>
        <w:rPr>
          <w:b/>
          <w:szCs w:val="24"/>
        </w:rPr>
        <w:t>e</w:t>
      </w:r>
      <w:r w:rsidRPr="00F15644">
        <w:rPr>
          <w:b/>
          <w:szCs w:val="24"/>
        </w:rPr>
        <w:t>smė</w:t>
      </w:r>
      <w:r>
        <w:rPr>
          <w:b/>
          <w:szCs w:val="24"/>
        </w:rPr>
        <w:t xml:space="preserve"> </w:t>
      </w:r>
      <w:r w:rsidRPr="00BE1714">
        <w:rPr>
          <w:b/>
          <w:szCs w:val="24"/>
          <w:lang w:eastAsia="en-US"/>
        </w:rPr>
        <w:t>–</w:t>
      </w:r>
      <w:r w:rsidRPr="00F15644">
        <w:rPr>
          <w:b/>
          <w:szCs w:val="24"/>
        </w:rPr>
        <w:t xml:space="preserve"> </w:t>
      </w:r>
      <w:r w:rsidRPr="009C0C29">
        <w:rPr>
          <w:b/>
          <w:szCs w:val="24"/>
          <w:u w:val="single"/>
        </w:rPr>
        <w:t>Įstatymo projektui siūloma nepritarti dėl šių priežasčių:</w:t>
      </w:r>
      <w:bookmarkStart w:id="1" w:name="part_c592836d16814aff8819552cf6056ff0"/>
      <w:bookmarkStart w:id="2" w:name="part_a551e64310f64848b0839021a5f5008d"/>
      <w:bookmarkStart w:id="3" w:name="part_a9b3b80ce0ff46a29414ce62a02b19cb"/>
      <w:bookmarkStart w:id="4" w:name="part_f49172fc22e7490a82a883d5ae8f399c"/>
      <w:bookmarkEnd w:id="1"/>
      <w:bookmarkEnd w:id="2"/>
      <w:bookmarkEnd w:id="3"/>
      <w:bookmarkEnd w:id="4"/>
    </w:p>
    <w:p w14:paraId="0F8646C5" w14:textId="2D93DCBF" w:rsidR="005A544E" w:rsidRPr="009F00E2" w:rsidRDefault="005A544E" w:rsidP="0060268B">
      <w:pPr>
        <w:pStyle w:val="Sraopastraipa"/>
        <w:numPr>
          <w:ilvl w:val="0"/>
          <w:numId w:val="1"/>
        </w:numPr>
        <w:tabs>
          <w:tab w:val="left" w:pos="284"/>
        </w:tabs>
        <w:ind w:left="284" w:hanging="284"/>
        <w:rPr>
          <w:szCs w:val="24"/>
        </w:rPr>
      </w:pPr>
      <w:r w:rsidRPr="009F00E2">
        <w:rPr>
          <w:szCs w:val="24"/>
          <w:u w:val="single"/>
        </w:rPr>
        <w:t>nustačius, kad ŠPB</w:t>
      </w:r>
      <w:r w:rsidR="00101842">
        <w:rPr>
          <w:szCs w:val="24"/>
          <w:u w:val="single"/>
        </w:rPr>
        <w:t xml:space="preserve"> dydis</w:t>
      </w:r>
      <w:r w:rsidRPr="009F00E2">
        <w:rPr>
          <w:szCs w:val="24"/>
          <w:u w:val="single"/>
        </w:rPr>
        <w:t xml:space="preserve"> </w:t>
      </w:r>
      <w:r w:rsidRPr="009F00E2">
        <w:rPr>
          <w:u w:val="single"/>
          <w:lang w:eastAsia="en-US"/>
        </w:rPr>
        <w:t xml:space="preserve">negali būti mažesnis nei 76 proc. praėjusių metų MVPD, </w:t>
      </w:r>
      <w:r w:rsidRPr="009F00E2">
        <w:rPr>
          <w:szCs w:val="24"/>
          <w:u w:val="single"/>
        </w:rPr>
        <w:t>susidarytų socialiai neteisinga situacija</w:t>
      </w:r>
      <w:r w:rsidRPr="009F00E2">
        <w:rPr>
          <w:szCs w:val="24"/>
        </w:rPr>
        <w:t xml:space="preserve">, nes, vadovaujantis Šalpos pensijų įstatymu, kuriuo nustatomos pensijų priemokos socialinio draudimo senatvės / netekto darbingumo (invalidumo) pensijų gavėjams, asmens, įgijusio minimalų pensijų socialinio draudimo stažą, pajamos – 182 eurai (socialinio draudimo senatvės pensija kartu su pensijos priemoka) – būtų mažesnės nei asmens, kuris nėra įgijęs </w:t>
      </w:r>
      <w:r w:rsidR="009F00E2" w:rsidRPr="009F00E2">
        <w:rPr>
          <w:szCs w:val="24"/>
        </w:rPr>
        <w:t xml:space="preserve">šio stažo, </w:t>
      </w:r>
      <w:r w:rsidRPr="009F00E2">
        <w:rPr>
          <w:szCs w:val="24"/>
        </w:rPr>
        <w:t>ir kuriam mokama šalpos pensija siek</w:t>
      </w:r>
      <w:r w:rsidR="009F00E2" w:rsidRPr="009F00E2">
        <w:rPr>
          <w:szCs w:val="24"/>
        </w:rPr>
        <w:t>tų</w:t>
      </w:r>
      <w:r w:rsidRPr="009F00E2">
        <w:rPr>
          <w:szCs w:val="24"/>
        </w:rPr>
        <w:t xml:space="preserve"> 195 eurus</w:t>
      </w:r>
      <w:r w:rsidR="00101842">
        <w:rPr>
          <w:szCs w:val="24"/>
        </w:rPr>
        <w:t xml:space="preserve"> (dabar 143 eurai)</w:t>
      </w:r>
      <w:r w:rsidRPr="009F00E2">
        <w:rPr>
          <w:szCs w:val="24"/>
        </w:rPr>
        <w:t xml:space="preserve">. </w:t>
      </w:r>
    </w:p>
    <w:p w14:paraId="4C039C44" w14:textId="76B22E50" w:rsidR="005A544E" w:rsidRPr="005A544E" w:rsidRDefault="00E35C89" w:rsidP="00E35C89">
      <w:pPr>
        <w:pStyle w:val="Sraopastraipa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</w:rPr>
      </w:pPr>
      <w:r w:rsidRPr="00F83E49">
        <w:rPr>
          <w:color w:val="000000"/>
          <w:u w:val="single"/>
        </w:rPr>
        <w:t>j</w:t>
      </w:r>
      <w:r w:rsidR="005A544E" w:rsidRPr="00F83E49">
        <w:rPr>
          <w:color w:val="000000"/>
          <w:u w:val="single"/>
        </w:rPr>
        <w:t>ei Įstatymo projektas įsigaliotų 2021</w:t>
      </w:r>
      <w:r w:rsidR="005A544E" w:rsidRPr="00F83E49">
        <w:rPr>
          <w:color w:val="000000"/>
          <w:u w:val="single"/>
          <w:lang w:val="en-GB"/>
        </w:rPr>
        <w:t>-07-01</w:t>
      </w:r>
      <w:r w:rsidR="005A544E" w:rsidRPr="00F83E49">
        <w:rPr>
          <w:color w:val="000000"/>
          <w:u w:val="single"/>
        </w:rPr>
        <w:t xml:space="preserve">, siūlomoms nuostatoms įgyvendinti </w:t>
      </w:r>
      <w:r w:rsidR="005A544E" w:rsidRPr="00F83E49">
        <w:rPr>
          <w:u w:val="single"/>
        </w:rPr>
        <w:t>2021–2022 m. papildomai reikėtų skirti 226 mln. eurų</w:t>
      </w:r>
      <w:r w:rsidR="005A544E" w:rsidRPr="00A25C07">
        <w:t>, iš jų</w:t>
      </w:r>
      <w:r w:rsidR="005A544E">
        <w:t xml:space="preserve"> </w:t>
      </w:r>
      <w:r w:rsidR="005A544E" w:rsidRPr="00A25C07">
        <w:t>116,5 mln. eurų valstybės biudžeto lėšų ir 109,5 mln. eurų savivaldybių biudžetų lėšų.</w:t>
      </w:r>
      <w:r w:rsidR="005A544E">
        <w:t xml:space="preserve"> </w:t>
      </w:r>
      <w:r w:rsidR="005A544E" w:rsidRPr="005A544E">
        <w:rPr>
          <w:color w:val="000000"/>
        </w:rPr>
        <w:t>2021 metų valstybės biudžeto ir savivaldybių biudžetų finansinių rodiklių patvirtinimo įstatyme lėš</w:t>
      </w:r>
      <w:r w:rsidR="005A544E">
        <w:rPr>
          <w:color w:val="000000"/>
        </w:rPr>
        <w:t>os</w:t>
      </w:r>
      <w:r w:rsidR="005A544E" w:rsidRPr="005A544E">
        <w:rPr>
          <w:color w:val="000000"/>
        </w:rPr>
        <w:t xml:space="preserve"> </w:t>
      </w:r>
      <w:r w:rsidR="0060268B">
        <w:rPr>
          <w:color w:val="000000"/>
        </w:rPr>
        <w:t xml:space="preserve">tokiam siūlymui </w:t>
      </w:r>
      <w:r w:rsidR="005A544E" w:rsidRPr="005A544E">
        <w:rPr>
          <w:color w:val="000000"/>
        </w:rPr>
        <w:t>nenumatyt</w:t>
      </w:r>
      <w:r w:rsidR="005A544E">
        <w:rPr>
          <w:color w:val="000000"/>
        </w:rPr>
        <w:t>os.</w:t>
      </w:r>
      <w:r w:rsidR="005A544E" w:rsidRPr="005A544E">
        <w:rPr>
          <w:color w:val="000000"/>
        </w:rPr>
        <w:t xml:space="preserve"> </w:t>
      </w:r>
      <w:r w:rsidR="005A544E">
        <w:rPr>
          <w:color w:val="000000"/>
        </w:rPr>
        <w:t>A</w:t>
      </w:r>
      <w:r w:rsidR="005A544E">
        <w:t>tsižvelgiant į dėl COVID-19 pandemijos išaugusį neapibrėžtumą, pagal atnaujintą šalies ekonominės raidos scenarijų 2021 m. numatomas mažesnes pajamas, didesnį valdžios sektoriaus deficitą ir skolą, taip pat į tai, kad</w:t>
      </w:r>
      <w:r w:rsidR="005A544E" w:rsidRPr="00171DFC">
        <w:t>,</w:t>
      </w:r>
      <w:r w:rsidR="005A544E">
        <w:t xml:space="preserve"> ir toliau prisiimant papildomus ilgalaikius įsipareigojimus</w:t>
      </w:r>
      <w:r w:rsidR="005A544E" w:rsidRPr="00171DFC">
        <w:t>,</w:t>
      </w:r>
      <w:r w:rsidR="005A544E">
        <w:t xml:space="preserve"> valstybės skolos lygis vidutiniu laikotarpiu (2021–2024 m.) priartėtų prie 60 proc. </w:t>
      </w:r>
      <w:r>
        <w:t>BVP</w:t>
      </w:r>
      <w:r w:rsidR="005A544E">
        <w:t xml:space="preserve"> ir tai keltų riziką viešųjų finansų tvarumui, </w:t>
      </w:r>
      <w:r w:rsidR="005A544E" w:rsidRPr="0060268B">
        <w:rPr>
          <w:color w:val="000000"/>
          <w:u w:val="single"/>
        </w:rPr>
        <w:t xml:space="preserve">2021 m. galimybių prisiimti papildomus finansinius įsipareigojimus </w:t>
      </w:r>
      <w:r w:rsidRPr="0060268B">
        <w:rPr>
          <w:color w:val="000000"/>
          <w:u w:val="single"/>
        </w:rPr>
        <w:t xml:space="preserve">siūlomoms nuostatoms įgyvendinti </w:t>
      </w:r>
      <w:r w:rsidR="005A544E" w:rsidRPr="0060268B">
        <w:rPr>
          <w:color w:val="000000"/>
          <w:u w:val="single"/>
        </w:rPr>
        <w:t>nėra</w:t>
      </w:r>
      <w:r w:rsidR="005A544E" w:rsidRPr="005A544E">
        <w:rPr>
          <w:color w:val="000000"/>
        </w:rPr>
        <w:t>.</w:t>
      </w:r>
    </w:p>
    <w:p w14:paraId="0926C04C" w14:textId="23CBEBAA" w:rsidR="005A544E" w:rsidRPr="005A544E" w:rsidRDefault="00E35C89" w:rsidP="00E35C89">
      <w:pPr>
        <w:pStyle w:val="Sraopastraipa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shd w:val="clear" w:color="auto" w:fill="FEFEFE"/>
        </w:rPr>
      </w:pPr>
      <w:r w:rsidRPr="00F83E49">
        <w:rPr>
          <w:color w:val="000000"/>
          <w:u w:val="single"/>
        </w:rPr>
        <w:t>į</w:t>
      </w:r>
      <w:r w:rsidR="005A544E" w:rsidRPr="00F83E49">
        <w:rPr>
          <w:color w:val="000000"/>
          <w:u w:val="single"/>
        </w:rPr>
        <w:t xml:space="preserve"> </w:t>
      </w:r>
      <w:r w:rsidR="00AC0FA7">
        <w:rPr>
          <w:color w:val="000000"/>
          <w:u w:val="single"/>
        </w:rPr>
        <w:t>XVIII-</w:t>
      </w:r>
      <w:proofErr w:type="spellStart"/>
      <w:r w:rsidR="00AC0FA7">
        <w:rPr>
          <w:color w:val="000000"/>
          <w:u w:val="single"/>
        </w:rPr>
        <w:t>osios</w:t>
      </w:r>
      <w:proofErr w:type="spellEnd"/>
      <w:r w:rsidR="005A544E" w:rsidRPr="00F83E49">
        <w:rPr>
          <w:u w:val="single"/>
          <w:shd w:val="clear" w:color="auto" w:fill="FEFEFE"/>
        </w:rPr>
        <w:t xml:space="preserve"> Vyriausybės programos nuostatų įgyvendinimo planą </w:t>
      </w:r>
      <w:r w:rsidR="00AC0FA7">
        <w:rPr>
          <w:u w:val="single"/>
          <w:shd w:val="clear" w:color="auto" w:fill="FEFEFE"/>
        </w:rPr>
        <w:t>į</w:t>
      </w:r>
      <w:r w:rsidR="005A544E" w:rsidRPr="00F83E49">
        <w:rPr>
          <w:u w:val="single"/>
          <w:shd w:val="clear" w:color="auto" w:fill="FEFEFE"/>
        </w:rPr>
        <w:t>traukta priemonė „</w:t>
      </w:r>
      <w:r w:rsidR="005A544E" w:rsidRPr="00F83E49">
        <w:rPr>
          <w:szCs w:val="24"/>
          <w:u w:val="single"/>
        </w:rPr>
        <w:t>3.3.2.</w:t>
      </w:r>
      <w:r w:rsidR="005A544E" w:rsidRPr="00F83E49">
        <w:rPr>
          <w:sz w:val="22"/>
          <w:szCs w:val="22"/>
          <w:u w:val="single"/>
        </w:rPr>
        <w:t xml:space="preserve"> </w:t>
      </w:r>
      <w:r w:rsidR="005A544E" w:rsidRPr="00F83E49">
        <w:rPr>
          <w:u w:val="single"/>
          <w:shd w:val="clear" w:color="auto" w:fill="FEFEFE"/>
        </w:rPr>
        <w:t>Įteisinti vienišo asmens pensiją, taip pat kompleksiškai įvertinti šalpos išmokų sistemą ir galimybes sparčiau didinti šalpos pensijas, nenaikinant paskatų dirbti“</w:t>
      </w:r>
      <w:r w:rsidR="005A544E" w:rsidRPr="003D50C5">
        <w:rPr>
          <w:shd w:val="clear" w:color="auto" w:fill="FEFEFE"/>
        </w:rPr>
        <w:t xml:space="preserve"> (</w:t>
      </w:r>
      <w:r w:rsidR="003D50C5">
        <w:rPr>
          <w:shd w:val="clear" w:color="auto" w:fill="FEFEFE"/>
        </w:rPr>
        <w:t xml:space="preserve">įgyvendinimo </w:t>
      </w:r>
      <w:r w:rsidR="005A544E" w:rsidRPr="003D50C5">
        <w:rPr>
          <w:shd w:val="clear" w:color="auto" w:fill="FEFEFE"/>
        </w:rPr>
        <w:t xml:space="preserve">pradžia </w:t>
      </w:r>
      <w:r w:rsidR="003D50C5" w:rsidRPr="003D50C5">
        <w:rPr>
          <w:shd w:val="clear" w:color="auto" w:fill="FEFEFE"/>
        </w:rPr>
        <w:t xml:space="preserve">– </w:t>
      </w:r>
      <w:r w:rsidR="003D50C5" w:rsidRPr="003D50C5">
        <w:rPr>
          <w:shd w:val="clear" w:color="auto" w:fill="FEFEFE"/>
          <w:lang w:val="en-GB"/>
        </w:rPr>
        <w:t xml:space="preserve">2021 m. II </w:t>
      </w:r>
      <w:proofErr w:type="spellStart"/>
      <w:r w:rsidR="003D50C5" w:rsidRPr="003D50C5">
        <w:rPr>
          <w:shd w:val="clear" w:color="auto" w:fill="FEFEFE"/>
          <w:lang w:val="en-GB"/>
        </w:rPr>
        <w:t>ketv</w:t>
      </w:r>
      <w:proofErr w:type="spellEnd"/>
      <w:r w:rsidR="003D50C5" w:rsidRPr="003D50C5">
        <w:rPr>
          <w:shd w:val="clear" w:color="auto" w:fill="FEFEFE"/>
          <w:lang w:val="en-GB"/>
        </w:rPr>
        <w:t>.</w:t>
      </w:r>
      <w:r w:rsidR="005A544E" w:rsidRPr="003D50C5">
        <w:rPr>
          <w:shd w:val="clear" w:color="auto" w:fill="FEFEFE"/>
        </w:rPr>
        <w:t xml:space="preserve">, pabaiga </w:t>
      </w:r>
      <w:r w:rsidR="003D50C5" w:rsidRPr="003D50C5">
        <w:rPr>
          <w:shd w:val="clear" w:color="auto" w:fill="FEFEFE"/>
        </w:rPr>
        <w:t>–</w:t>
      </w:r>
      <w:r w:rsidR="005A544E" w:rsidRPr="003D50C5">
        <w:rPr>
          <w:shd w:val="clear" w:color="auto" w:fill="FEFEFE"/>
        </w:rPr>
        <w:t xml:space="preserve"> 2023 m. I </w:t>
      </w:r>
      <w:proofErr w:type="spellStart"/>
      <w:r w:rsidR="005A544E" w:rsidRPr="003D50C5">
        <w:rPr>
          <w:shd w:val="clear" w:color="auto" w:fill="FEFEFE"/>
        </w:rPr>
        <w:t>ketv</w:t>
      </w:r>
      <w:proofErr w:type="spellEnd"/>
      <w:r w:rsidR="005A544E" w:rsidRPr="003D50C5">
        <w:rPr>
          <w:shd w:val="clear" w:color="auto" w:fill="FEFEFE"/>
        </w:rPr>
        <w:t>.)</w:t>
      </w:r>
      <w:r w:rsidR="00C376E6">
        <w:rPr>
          <w:shd w:val="clear" w:color="auto" w:fill="FEFEFE"/>
        </w:rPr>
        <w:t>, kuri</w:t>
      </w:r>
      <w:r w:rsidR="005A544E" w:rsidRPr="003D50C5">
        <w:rPr>
          <w:shd w:val="clear" w:color="auto" w:fill="FEFEFE"/>
        </w:rPr>
        <w:t xml:space="preserve"> nukreipta į </w:t>
      </w:r>
      <w:proofErr w:type="spellStart"/>
      <w:r w:rsidR="005A544E" w:rsidRPr="003D50C5">
        <w:rPr>
          <w:shd w:val="clear" w:color="auto" w:fill="FEFEFE"/>
        </w:rPr>
        <w:t>pažeidžiamiausius</w:t>
      </w:r>
      <w:proofErr w:type="spellEnd"/>
      <w:r w:rsidR="005A544E" w:rsidRPr="003D50C5">
        <w:rPr>
          <w:shd w:val="clear" w:color="auto" w:fill="FEFEFE"/>
        </w:rPr>
        <w:t xml:space="preserve"> asmenis, nes</w:t>
      </w:r>
      <w:r w:rsidR="005A544E" w:rsidRPr="005A544E">
        <w:rPr>
          <w:shd w:val="clear" w:color="auto" w:fill="FEFEFE"/>
        </w:rPr>
        <w:t xml:space="preserve"> šiuo metu </w:t>
      </w:r>
      <w:r w:rsidR="003D50C5">
        <w:rPr>
          <w:shd w:val="clear" w:color="auto" w:fill="FEFEFE"/>
          <w:lang w:val="en-GB"/>
        </w:rPr>
        <w:t>1</w:t>
      </w:r>
      <w:r w:rsidR="005A544E" w:rsidRPr="005A544E">
        <w:rPr>
          <w:shd w:val="clear" w:color="auto" w:fill="FEFEFE"/>
        </w:rPr>
        <w:t xml:space="preserve"> asmens namų ūkio skurdo rizikos lygis, palyginti su kitais namų ūkio tipais, yra pats didžiausias (2019 m. – 46,3 proc.).</w:t>
      </w:r>
    </w:p>
    <w:p w14:paraId="54933D52" w14:textId="6BD21014" w:rsidR="00F934CC" w:rsidRPr="00F83E49" w:rsidRDefault="00F934CC" w:rsidP="00F934CC">
      <w:pPr>
        <w:pStyle w:val="Antrats"/>
        <w:spacing w:after="120"/>
        <w:rPr>
          <w:noProof/>
          <w:szCs w:val="24"/>
          <w:u w:val="single"/>
        </w:rPr>
      </w:pPr>
      <w:r w:rsidRPr="00F83E49">
        <w:rPr>
          <w:noProof/>
          <w:szCs w:val="24"/>
          <w:u w:val="single"/>
        </w:rPr>
        <w:t xml:space="preserve">Priėmus Įstatymo projektą, 2021 m. ŠPB </w:t>
      </w:r>
      <w:r w:rsidR="00011A67" w:rsidRPr="00F83E49">
        <w:rPr>
          <w:noProof/>
          <w:szCs w:val="24"/>
          <w:u w:val="single"/>
        </w:rPr>
        <w:t xml:space="preserve">padidėtų </w:t>
      </w:r>
      <w:r w:rsidR="00011A67" w:rsidRPr="00F83E49">
        <w:rPr>
          <w:noProof/>
          <w:szCs w:val="24"/>
          <w:u w:val="single"/>
          <w:lang w:val="en-GB"/>
        </w:rPr>
        <w:t>52</w:t>
      </w:r>
      <w:r w:rsidR="00011A67" w:rsidRPr="00F83E49">
        <w:rPr>
          <w:noProof/>
          <w:szCs w:val="24"/>
          <w:u w:val="single"/>
        </w:rPr>
        <w:t xml:space="preserve"> eurais (</w:t>
      </w:r>
      <w:r w:rsidR="0060268B">
        <w:rPr>
          <w:noProof/>
          <w:szCs w:val="24"/>
          <w:u w:val="single"/>
        </w:rPr>
        <w:t xml:space="preserve">siektų </w:t>
      </w:r>
      <w:r w:rsidRPr="00F83E49">
        <w:rPr>
          <w:noProof/>
          <w:szCs w:val="24"/>
          <w:u w:val="single"/>
        </w:rPr>
        <w:t>195 eur</w:t>
      </w:r>
      <w:r w:rsidR="0060268B">
        <w:rPr>
          <w:noProof/>
          <w:szCs w:val="24"/>
          <w:u w:val="single"/>
        </w:rPr>
        <w:t>us</w:t>
      </w:r>
      <w:r w:rsidRPr="00F83E49">
        <w:rPr>
          <w:noProof/>
          <w:szCs w:val="24"/>
          <w:u w:val="single"/>
        </w:rPr>
        <w:t xml:space="preserve">), VRP </w:t>
      </w:r>
      <w:r w:rsidR="00011A67" w:rsidRPr="00F83E49">
        <w:rPr>
          <w:rFonts w:eastAsia="Calibri"/>
          <w:szCs w:val="24"/>
          <w:u w:val="single"/>
        </w:rPr>
        <w:t>–</w:t>
      </w:r>
      <w:r w:rsidR="00011A67" w:rsidRPr="00F83E49">
        <w:rPr>
          <w:noProof/>
          <w:szCs w:val="24"/>
          <w:u w:val="single"/>
        </w:rPr>
        <w:t xml:space="preserve"> </w:t>
      </w:r>
      <w:r w:rsidR="00011A67" w:rsidRPr="00F83E49">
        <w:rPr>
          <w:noProof/>
          <w:szCs w:val="24"/>
          <w:u w:val="single"/>
          <w:lang w:val="en-GB"/>
        </w:rPr>
        <w:t>51</w:t>
      </w:r>
      <w:r w:rsidR="00011A67" w:rsidRPr="00F83E49">
        <w:rPr>
          <w:noProof/>
          <w:szCs w:val="24"/>
          <w:u w:val="single"/>
        </w:rPr>
        <w:t xml:space="preserve"> euru (</w:t>
      </w:r>
      <w:r w:rsidR="0060268B">
        <w:rPr>
          <w:noProof/>
          <w:szCs w:val="24"/>
          <w:u w:val="single"/>
        </w:rPr>
        <w:t xml:space="preserve">siektų </w:t>
      </w:r>
      <w:r w:rsidRPr="00F83E49">
        <w:rPr>
          <w:noProof/>
          <w:szCs w:val="24"/>
          <w:u w:val="single"/>
        </w:rPr>
        <w:t>179 eur</w:t>
      </w:r>
      <w:r w:rsidR="0060268B">
        <w:rPr>
          <w:noProof/>
          <w:szCs w:val="24"/>
          <w:u w:val="single"/>
        </w:rPr>
        <w:t>us</w:t>
      </w:r>
      <w:r w:rsidR="00011A67" w:rsidRPr="00F83E49">
        <w:rPr>
          <w:noProof/>
          <w:szCs w:val="24"/>
          <w:u w:val="single"/>
        </w:rPr>
        <w:t>)</w:t>
      </w:r>
      <w:r w:rsidRPr="00F83E49">
        <w:rPr>
          <w:noProof/>
          <w:szCs w:val="24"/>
          <w:u w:val="single"/>
        </w:rPr>
        <w:t xml:space="preserve">. </w:t>
      </w:r>
    </w:p>
    <w:p w14:paraId="386AE6F7" w14:textId="178E0062" w:rsidR="00A72FC5" w:rsidRPr="005A544E" w:rsidRDefault="00C609BD" w:rsidP="00F934CC">
      <w:pPr>
        <w:pStyle w:val="AssecoParagraphNormalFirstLine"/>
        <w:spacing w:after="120"/>
        <w:ind w:firstLine="0"/>
        <w:rPr>
          <w:rFonts w:ascii="Times New Roman" w:hAnsi="Times New Roman"/>
          <w:bCs/>
          <w:sz w:val="24"/>
          <w:szCs w:val="24"/>
        </w:rPr>
      </w:pPr>
      <w:r w:rsidRPr="00F83E49">
        <w:rPr>
          <w:rFonts w:ascii="Times New Roman" w:hAnsi="Times New Roman"/>
          <w:bCs/>
          <w:sz w:val="24"/>
          <w:szCs w:val="24"/>
          <w:u w:val="single"/>
        </w:rPr>
        <w:lastRenderedPageBreak/>
        <w:t xml:space="preserve">Įstatymo projektas </w:t>
      </w:r>
      <w:r w:rsidR="005A544E" w:rsidRPr="00F83E49">
        <w:rPr>
          <w:rFonts w:ascii="Times New Roman" w:hAnsi="Times New Roman"/>
          <w:bCs/>
          <w:sz w:val="24"/>
          <w:szCs w:val="24"/>
          <w:u w:val="single"/>
        </w:rPr>
        <w:t>buvo r</w:t>
      </w:r>
      <w:r w:rsidRPr="00F83E49">
        <w:rPr>
          <w:rFonts w:ascii="Times New Roman" w:hAnsi="Times New Roman"/>
          <w:bCs/>
          <w:sz w:val="24"/>
          <w:szCs w:val="24"/>
          <w:u w:val="single"/>
        </w:rPr>
        <w:t>egistruotas 2020 m. gegužės mėn</w:t>
      </w:r>
      <w:r w:rsidRPr="005A544E">
        <w:rPr>
          <w:rFonts w:ascii="Times New Roman" w:hAnsi="Times New Roman"/>
          <w:bCs/>
          <w:sz w:val="24"/>
          <w:szCs w:val="24"/>
        </w:rPr>
        <w:t>., siūl</w:t>
      </w:r>
      <w:r w:rsidR="005A544E" w:rsidRPr="005A544E">
        <w:rPr>
          <w:rFonts w:ascii="Times New Roman" w:hAnsi="Times New Roman"/>
          <w:bCs/>
          <w:sz w:val="24"/>
          <w:szCs w:val="24"/>
        </w:rPr>
        <w:t>yta</w:t>
      </w:r>
      <w:r w:rsidRPr="005A544E">
        <w:rPr>
          <w:rFonts w:ascii="Times New Roman" w:hAnsi="Times New Roman"/>
          <w:bCs/>
          <w:sz w:val="24"/>
          <w:szCs w:val="24"/>
        </w:rPr>
        <w:t xml:space="preserve"> </w:t>
      </w:r>
      <w:r w:rsidR="00A72FC5" w:rsidRPr="005A544E">
        <w:rPr>
          <w:rFonts w:ascii="Times New Roman" w:hAnsi="Times New Roman"/>
          <w:bCs/>
          <w:sz w:val="24"/>
          <w:szCs w:val="24"/>
        </w:rPr>
        <w:t xml:space="preserve">įsigaliojimo data </w:t>
      </w:r>
      <w:r w:rsidRPr="005A544E">
        <w:rPr>
          <w:rFonts w:ascii="Times New Roman" w:hAnsi="Times New Roman"/>
          <w:bCs/>
          <w:sz w:val="24"/>
          <w:szCs w:val="24"/>
          <w:lang w:eastAsia="en-US"/>
        </w:rPr>
        <w:t>– 2020-07-01</w:t>
      </w:r>
      <w:r w:rsidR="00A72FC5" w:rsidRPr="005A544E">
        <w:rPr>
          <w:rFonts w:ascii="Times New Roman" w:hAnsi="Times New Roman"/>
          <w:bCs/>
          <w:sz w:val="24"/>
          <w:szCs w:val="24"/>
        </w:rPr>
        <w:t>.</w:t>
      </w:r>
    </w:p>
    <w:p w14:paraId="7E91564C" w14:textId="7E567F70" w:rsidR="009D1E59" w:rsidRDefault="009D1E59" w:rsidP="00E35C89">
      <w:pPr>
        <w:pStyle w:val="AssecoParagraphNormalFirstLine"/>
        <w:spacing w:after="120"/>
        <w:ind w:firstLine="0"/>
        <w:rPr>
          <w:rFonts w:ascii="Times New Roman" w:hAnsi="Times New Roman"/>
          <w:sz w:val="24"/>
          <w:szCs w:val="24"/>
        </w:rPr>
      </w:pPr>
      <w:r w:rsidRPr="008F6671">
        <w:rPr>
          <w:rFonts w:ascii="Times New Roman" w:hAnsi="Times New Roman"/>
          <w:b/>
          <w:sz w:val="24"/>
          <w:szCs w:val="24"/>
        </w:rPr>
        <w:t xml:space="preserve">Derinimas. </w:t>
      </w:r>
      <w:r w:rsidRPr="008F6671">
        <w:rPr>
          <w:rFonts w:ascii="Times New Roman" w:hAnsi="Times New Roman"/>
          <w:bCs/>
          <w:sz w:val="24"/>
          <w:szCs w:val="24"/>
        </w:rPr>
        <w:t>P</w:t>
      </w:r>
      <w:r w:rsidRPr="008F6671">
        <w:rPr>
          <w:rFonts w:ascii="Times New Roman" w:hAnsi="Times New Roman"/>
          <w:sz w:val="24"/>
          <w:szCs w:val="24"/>
        </w:rPr>
        <w:t>rojekt</w:t>
      </w:r>
      <w:r w:rsidR="00A72FC5">
        <w:rPr>
          <w:rFonts w:ascii="Times New Roman" w:hAnsi="Times New Roman"/>
          <w:sz w:val="24"/>
          <w:szCs w:val="24"/>
        </w:rPr>
        <w:t>ui Finansų</w:t>
      </w:r>
      <w:r w:rsidR="00E35C89">
        <w:rPr>
          <w:rFonts w:ascii="Times New Roman" w:hAnsi="Times New Roman"/>
          <w:sz w:val="24"/>
          <w:szCs w:val="24"/>
        </w:rPr>
        <w:t xml:space="preserve"> ir</w:t>
      </w:r>
      <w:r w:rsidR="00A72FC5">
        <w:rPr>
          <w:rFonts w:ascii="Times New Roman" w:hAnsi="Times New Roman"/>
          <w:sz w:val="24"/>
          <w:szCs w:val="24"/>
        </w:rPr>
        <w:t xml:space="preserve"> </w:t>
      </w:r>
      <w:r w:rsidRPr="005B33F3">
        <w:rPr>
          <w:rFonts w:ascii="Times New Roman" w:hAnsi="Times New Roman"/>
          <w:sz w:val="24"/>
          <w:szCs w:val="24"/>
        </w:rPr>
        <w:t>Teisingumo ministerij</w:t>
      </w:r>
      <w:r w:rsidR="00E35C89">
        <w:rPr>
          <w:rFonts w:ascii="Times New Roman" w:hAnsi="Times New Roman"/>
          <w:sz w:val="24"/>
          <w:szCs w:val="24"/>
        </w:rPr>
        <w:t>os,</w:t>
      </w:r>
      <w:r w:rsidR="00A72FC5">
        <w:rPr>
          <w:rFonts w:ascii="Times New Roman" w:hAnsi="Times New Roman"/>
          <w:sz w:val="24"/>
          <w:szCs w:val="24"/>
        </w:rPr>
        <w:t xml:space="preserve"> Lietuvos savivaldybių asociacija pritarė be pastabų.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A892E7" w14:textId="77777777" w:rsidR="009D1E59" w:rsidRPr="00226668" w:rsidRDefault="009D1E59" w:rsidP="00E35C89">
      <w:pPr>
        <w:pStyle w:val="Style9"/>
        <w:shd w:val="clear" w:color="auto" w:fill="auto"/>
        <w:spacing w:before="0" w:after="120" w:line="240" w:lineRule="auto"/>
        <w:rPr>
          <w:rStyle w:val="CharStyle14"/>
          <w:rFonts w:eastAsia="Calibri"/>
          <w:b w:val="0"/>
          <w:bCs w:val="0"/>
          <w:sz w:val="24"/>
          <w:szCs w:val="24"/>
        </w:rPr>
      </w:pPr>
      <w:r w:rsidRPr="0022666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Atitiktis Vyriausybės programai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eastAsia="Calibri"/>
          <w:szCs w:val="24"/>
        </w:rPr>
        <w:t>–</w:t>
      </w:r>
      <w:r w:rsidRPr="0022666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Pr="00226668">
        <w:rPr>
          <w:rFonts w:ascii="Times New Roman" w:hAnsi="Times New Roman" w:cs="Times New Roman"/>
          <w:sz w:val="24"/>
          <w:szCs w:val="24"/>
        </w:rPr>
        <w:t>tiesiogiai Vyriausybės programos nuostatų neįgyvendina.</w:t>
      </w:r>
    </w:p>
    <w:p w14:paraId="661873F8" w14:textId="3D1C99AE" w:rsidR="009D1E59" w:rsidRPr="00226668" w:rsidRDefault="009D1E59" w:rsidP="00E35C89">
      <w:pPr>
        <w:spacing w:after="120"/>
        <w:rPr>
          <w:b/>
          <w:szCs w:val="24"/>
          <w:lang w:eastAsia="en-US"/>
        </w:rPr>
      </w:pPr>
      <w:r w:rsidRPr="002806DF">
        <w:rPr>
          <w:szCs w:val="24"/>
          <w:lang w:eastAsia="en-US"/>
        </w:rPr>
        <w:t xml:space="preserve">Vyriausybės išvada Seimui turėjo būti pateikta </w:t>
      </w:r>
      <w:r w:rsidRPr="00B81F41">
        <w:rPr>
          <w:szCs w:val="24"/>
          <w:u w:val="single"/>
          <w:lang w:eastAsia="en-US"/>
        </w:rPr>
        <w:t>iki 2020</w:t>
      </w:r>
      <w:r w:rsidR="00C609BD">
        <w:rPr>
          <w:szCs w:val="24"/>
          <w:u w:val="single"/>
          <w:lang w:eastAsia="en-US"/>
        </w:rPr>
        <w:t>-12-29</w:t>
      </w:r>
      <w:r w:rsidRPr="00B81F41">
        <w:rPr>
          <w:szCs w:val="24"/>
          <w:u w:val="single"/>
          <w:lang w:eastAsia="en-US"/>
        </w:rPr>
        <w:t>.</w:t>
      </w:r>
    </w:p>
    <w:p w14:paraId="5562CEC4" w14:textId="77777777" w:rsidR="00965E77" w:rsidRPr="00965E77" w:rsidRDefault="009D1E59" w:rsidP="00E35C8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rPr>
          <w:b/>
          <w:bCs/>
          <w:szCs w:val="24"/>
          <w:lang w:eastAsia="lt-LT"/>
        </w:rPr>
      </w:pPr>
      <w:r w:rsidRPr="0043231A">
        <w:rPr>
          <w:b/>
          <w:bCs/>
          <w:szCs w:val="24"/>
          <w:lang w:eastAsia="lt-LT"/>
        </w:rPr>
        <w:t xml:space="preserve">Dalykinio vertinimo išvada. </w:t>
      </w:r>
      <w:r w:rsidR="00965E77" w:rsidRPr="00965E77">
        <w:rPr>
          <w:b/>
          <w:bCs/>
          <w:szCs w:val="24"/>
          <w:lang w:eastAsia="lt-LT"/>
        </w:rPr>
        <w:t>Teikiame šią pastabą:</w:t>
      </w:r>
    </w:p>
    <w:p w14:paraId="50D9FB5B" w14:textId="2DC3EC62" w:rsidR="00104605" w:rsidRDefault="00965E77" w:rsidP="00104605">
      <w:pPr>
        <w:tabs>
          <w:tab w:val="left" w:pos="284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ind w:left="284" w:hanging="284"/>
        <w:rPr>
          <w:color w:val="000000" w:themeColor="text1"/>
          <w:szCs w:val="24"/>
        </w:rPr>
      </w:pPr>
      <w:r w:rsidRPr="00965E77">
        <w:rPr>
          <w:szCs w:val="24"/>
          <w:lang w:val="en-GB" w:eastAsia="lt-LT"/>
        </w:rPr>
        <w:t>1</w:t>
      </w:r>
      <w:r w:rsidRPr="00965E77">
        <w:rPr>
          <w:szCs w:val="24"/>
          <w:lang w:eastAsia="lt-LT"/>
        </w:rPr>
        <w:t>) siūlome patikslinti Projekto 1 p. formuluot</w:t>
      </w:r>
      <w:r>
        <w:rPr>
          <w:szCs w:val="24"/>
          <w:lang w:eastAsia="lt-LT"/>
        </w:rPr>
        <w:t>ę:</w:t>
      </w:r>
      <w:r w:rsidRPr="00965E7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nurodyti metus, kuriais </w:t>
      </w:r>
      <w:r w:rsidRPr="00D35F5A">
        <w:rPr>
          <w:color w:val="000000" w:themeColor="text1"/>
          <w:szCs w:val="24"/>
        </w:rPr>
        <w:t>asmen</w:t>
      </w:r>
      <w:r>
        <w:rPr>
          <w:color w:val="000000" w:themeColor="text1"/>
          <w:szCs w:val="24"/>
        </w:rPr>
        <w:t>ų</w:t>
      </w:r>
      <w:r w:rsidRPr="00D35F5A">
        <w:rPr>
          <w:color w:val="000000" w:themeColor="text1"/>
          <w:szCs w:val="24"/>
        </w:rPr>
        <w:t xml:space="preserve">, </w:t>
      </w:r>
      <w:r w:rsidR="000D32CF">
        <w:rPr>
          <w:color w:val="000000" w:themeColor="text1"/>
          <w:szCs w:val="24"/>
        </w:rPr>
        <w:t xml:space="preserve">neturinčių </w:t>
      </w:r>
      <w:r w:rsidR="000D32CF" w:rsidRPr="00D35F5A">
        <w:rPr>
          <w:color w:val="000000" w:themeColor="text1"/>
          <w:szCs w:val="24"/>
        </w:rPr>
        <w:t>minimal</w:t>
      </w:r>
      <w:r w:rsidR="000D32CF">
        <w:rPr>
          <w:color w:val="000000" w:themeColor="text1"/>
          <w:szCs w:val="24"/>
        </w:rPr>
        <w:t>aus</w:t>
      </w:r>
      <w:r w:rsidR="000D32CF" w:rsidRPr="00D35F5A">
        <w:rPr>
          <w:color w:val="000000" w:themeColor="text1"/>
          <w:szCs w:val="24"/>
        </w:rPr>
        <w:t xml:space="preserve"> pensijų socialinio draudimo staž</w:t>
      </w:r>
      <w:r w:rsidR="000D32CF">
        <w:rPr>
          <w:color w:val="000000" w:themeColor="text1"/>
          <w:szCs w:val="24"/>
        </w:rPr>
        <w:t>o</w:t>
      </w:r>
      <w:r w:rsidRPr="00D35F5A">
        <w:rPr>
          <w:color w:val="000000" w:themeColor="text1"/>
          <w:szCs w:val="24"/>
        </w:rPr>
        <w:t>, pajamos</w:t>
      </w:r>
      <w:r>
        <w:rPr>
          <w:color w:val="000000" w:themeColor="text1"/>
          <w:szCs w:val="24"/>
        </w:rPr>
        <w:t xml:space="preserve"> siektų numatyt</w:t>
      </w:r>
      <w:r w:rsidR="000D32CF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 dyd</w:t>
      </w:r>
      <w:r w:rsidR="000D32CF">
        <w:rPr>
          <w:color w:val="000000" w:themeColor="text1"/>
          <w:szCs w:val="24"/>
        </w:rPr>
        <w:t>į bei</w:t>
      </w:r>
      <w:r w:rsidR="008C3839">
        <w:rPr>
          <w:color w:val="000000" w:themeColor="text1"/>
          <w:szCs w:val="24"/>
        </w:rPr>
        <w:t xml:space="preserve"> </w:t>
      </w:r>
      <w:r w:rsidR="00104605">
        <w:rPr>
          <w:color w:val="000000" w:themeColor="text1"/>
          <w:szCs w:val="24"/>
        </w:rPr>
        <w:t xml:space="preserve">patikslinti </w:t>
      </w:r>
      <w:r w:rsidR="00104605" w:rsidRPr="00104605">
        <w:rPr>
          <w:color w:val="000000" w:themeColor="text1"/>
          <w:szCs w:val="24"/>
        </w:rPr>
        <w:t>asmens, įgijusio minimalų pensijų socialinio draudimo stažą, pajam</w:t>
      </w:r>
      <w:r w:rsidR="00104605">
        <w:rPr>
          <w:color w:val="000000" w:themeColor="text1"/>
          <w:szCs w:val="24"/>
        </w:rPr>
        <w:t>ų dydį (</w:t>
      </w:r>
      <w:r w:rsidR="00104605" w:rsidRPr="00104605">
        <w:rPr>
          <w:color w:val="000000" w:themeColor="text1"/>
          <w:szCs w:val="24"/>
        </w:rPr>
        <w:t xml:space="preserve">182 eurai </w:t>
      </w:r>
      <w:r w:rsidR="0060268B">
        <w:rPr>
          <w:color w:val="000000" w:themeColor="text1"/>
          <w:szCs w:val="24"/>
        </w:rPr>
        <w:t>pa</w:t>
      </w:r>
      <w:r w:rsidR="00104605">
        <w:rPr>
          <w:color w:val="000000" w:themeColor="text1"/>
          <w:szCs w:val="24"/>
        </w:rPr>
        <w:t xml:space="preserve">skaičiuoti pagal praėjusių metų dydžius); </w:t>
      </w:r>
      <w:r w:rsidR="0048021D">
        <w:rPr>
          <w:color w:val="000000" w:themeColor="text1"/>
          <w:szCs w:val="24"/>
        </w:rPr>
        <w:t>vietoj žodžių „</w:t>
      </w:r>
      <w:r w:rsidR="0048021D" w:rsidRPr="00D35F5A">
        <w:rPr>
          <w:color w:val="000000" w:themeColor="text1"/>
          <w:szCs w:val="24"/>
        </w:rPr>
        <w:t>šalpos pensija</w:t>
      </w:r>
      <w:r w:rsidR="0048021D">
        <w:rPr>
          <w:color w:val="000000" w:themeColor="text1"/>
          <w:szCs w:val="24"/>
        </w:rPr>
        <w:t xml:space="preserve"> </w:t>
      </w:r>
      <w:r w:rsidR="0048021D" w:rsidRPr="0048021D">
        <w:rPr>
          <w:color w:val="000000" w:themeColor="text1"/>
          <w:szCs w:val="24"/>
        </w:rPr>
        <w:t>siekia 195 eurus“ įrašyti „šalpos pensija siektų 195 eurus“</w:t>
      </w:r>
      <w:r w:rsidR="00104605">
        <w:rPr>
          <w:color w:val="000000" w:themeColor="text1"/>
          <w:szCs w:val="24"/>
        </w:rPr>
        <w:t>.</w:t>
      </w:r>
      <w:r w:rsidR="0048021D" w:rsidRPr="0048021D">
        <w:rPr>
          <w:color w:val="000000" w:themeColor="text1"/>
          <w:szCs w:val="24"/>
        </w:rPr>
        <w:t xml:space="preserve"> </w:t>
      </w:r>
    </w:p>
    <w:p w14:paraId="6E008C4F" w14:textId="59C53CFC" w:rsidR="009D1E59" w:rsidRDefault="009D1E59" w:rsidP="00104605">
      <w:pPr>
        <w:spacing w:after="120"/>
        <w:rPr>
          <w:rFonts w:eastAsia="Calibri"/>
          <w:szCs w:val="24"/>
          <w:lang w:eastAsia="en-US"/>
        </w:rPr>
      </w:pPr>
      <w:r w:rsidRPr="005565F9">
        <w:rPr>
          <w:bCs/>
          <w:szCs w:val="24"/>
          <w:lang w:eastAsia="lt-LT"/>
        </w:rPr>
        <w:t xml:space="preserve">Projektą siūlome </w:t>
      </w:r>
      <w:r w:rsidRPr="005565F9">
        <w:rPr>
          <w:b/>
          <w:bCs/>
          <w:szCs w:val="24"/>
          <w:lang w:eastAsia="lt-LT"/>
        </w:rPr>
        <w:t>svarstyti tarpinstituciniame pasitarime</w:t>
      </w:r>
      <w:r w:rsidRPr="005565F9">
        <w:rPr>
          <w:szCs w:val="24"/>
          <w:lang w:eastAsia="lt-LT"/>
        </w:rPr>
        <w:t xml:space="preserve"> ir </w:t>
      </w:r>
      <w:r w:rsidR="00965E77" w:rsidRPr="005565F9">
        <w:rPr>
          <w:szCs w:val="24"/>
          <w:lang w:eastAsia="lt-LT"/>
        </w:rPr>
        <w:t>patikslin</w:t>
      </w:r>
      <w:r w:rsidR="005565F9" w:rsidRPr="005565F9">
        <w:rPr>
          <w:szCs w:val="24"/>
          <w:lang w:eastAsia="lt-LT"/>
        </w:rPr>
        <w:t>ti</w:t>
      </w:r>
      <w:r w:rsidR="00965E77" w:rsidRPr="005565F9">
        <w:rPr>
          <w:szCs w:val="24"/>
          <w:lang w:eastAsia="lt-LT"/>
        </w:rPr>
        <w:t xml:space="preserve"> pagal </w:t>
      </w:r>
      <w:r w:rsidRPr="005565F9">
        <w:rPr>
          <w:rFonts w:eastAsia="Calibri"/>
          <w:szCs w:val="24"/>
          <w:lang w:eastAsia="en-US"/>
        </w:rPr>
        <w:t xml:space="preserve">Vyriausybės kanceliarijos </w:t>
      </w:r>
      <w:r w:rsidR="00965E77" w:rsidRPr="005565F9">
        <w:rPr>
          <w:rFonts w:eastAsia="Calibri"/>
          <w:szCs w:val="24"/>
          <w:lang w:eastAsia="en-US"/>
        </w:rPr>
        <w:t xml:space="preserve">Socialinės politikos grupės ir </w:t>
      </w:r>
      <w:r w:rsidRPr="005565F9">
        <w:rPr>
          <w:rFonts w:eastAsia="Calibri"/>
          <w:szCs w:val="24"/>
          <w:lang w:eastAsia="en-US"/>
        </w:rPr>
        <w:t xml:space="preserve">Teisės grupės </w:t>
      </w:r>
      <w:r w:rsidR="00965E77" w:rsidRPr="005565F9">
        <w:rPr>
          <w:rFonts w:eastAsia="Calibri"/>
          <w:szCs w:val="24"/>
          <w:lang w:eastAsia="en-US"/>
        </w:rPr>
        <w:t xml:space="preserve">tikslinamojo pobūdžio </w:t>
      </w:r>
      <w:r w:rsidRPr="005565F9">
        <w:rPr>
          <w:rFonts w:eastAsia="Calibri"/>
          <w:szCs w:val="24"/>
          <w:lang w:eastAsia="en-US"/>
        </w:rPr>
        <w:t>pastabas.</w:t>
      </w:r>
    </w:p>
    <w:bookmarkEnd w:id="0"/>
    <w:p w14:paraId="65083DC2" w14:textId="77777777" w:rsidR="00A72FC5" w:rsidRDefault="00A72FC5" w:rsidP="00E35C8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14:paraId="22F87B42" w14:textId="77777777" w:rsidR="00A72FC5" w:rsidRDefault="00A72FC5" w:rsidP="00E35C8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14:paraId="7A487A70" w14:textId="77777777" w:rsidR="00A72FC5" w:rsidRDefault="00A72FC5" w:rsidP="00E35C8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14:paraId="2613AF15" w14:textId="319D4AB9" w:rsidR="009D1E59" w:rsidRDefault="009D1E59" w:rsidP="00E35C8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>
        <w:rPr>
          <w:szCs w:val="24"/>
          <w:lang w:eastAsia="en-US"/>
        </w:rPr>
        <w:t>S</w:t>
      </w:r>
      <w:r w:rsidRPr="0015488D">
        <w:rPr>
          <w:szCs w:val="24"/>
          <w:lang w:eastAsia="en-US"/>
        </w:rPr>
        <w:t>ocialinės politikos grupės patarėja</w:t>
      </w:r>
      <w:r w:rsidRPr="0015488D">
        <w:rPr>
          <w:szCs w:val="24"/>
          <w:lang w:eastAsia="en-US"/>
        </w:rPr>
        <w:tab/>
      </w:r>
      <w:r w:rsidRPr="0015488D"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  <w:t>Daiva Buivydaitė-Garbštienė</w:t>
      </w:r>
    </w:p>
    <w:p w14:paraId="5C30802F" w14:textId="77777777" w:rsidR="009D1E59" w:rsidRDefault="009D1E59" w:rsidP="00E35C8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</w:pPr>
      <w:r w:rsidRPr="0015488D">
        <w:rPr>
          <w:snapToGrid w:val="0"/>
          <w:szCs w:val="24"/>
          <w:lang w:eastAsia="en-US"/>
        </w:rPr>
        <w:t>el. 8 706 6</w:t>
      </w:r>
      <w:r>
        <w:rPr>
          <w:snapToGrid w:val="0"/>
          <w:szCs w:val="24"/>
          <w:lang w:eastAsia="en-US"/>
        </w:rPr>
        <w:t>3</w:t>
      </w:r>
      <w:r w:rsidRPr="0015488D">
        <w:rPr>
          <w:snapToGrid w:val="0"/>
          <w:szCs w:val="24"/>
          <w:lang w:eastAsia="en-US"/>
        </w:rPr>
        <w:t xml:space="preserve"> 8</w:t>
      </w:r>
      <w:r>
        <w:rPr>
          <w:snapToGrid w:val="0"/>
          <w:szCs w:val="24"/>
          <w:lang w:eastAsia="en-US"/>
        </w:rPr>
        <w:t>5</w:t>
      </w:r>
      <w:r w:rsidRPr="0015488D">
        <w:rPr>
          <w:snapToGrid w:val="0"/>
          <w:szCs w:val="24"/>
          <w:lang w:eastAsia="en-US"/>
        </w:rPr>
        <w:t xml:space="preserve">3, </w:t>
      </w:r>
      <w:proofErr w:type="spellStart"/>
      <w:r w:rsidRPr="0015488D">
        <w:rPr>
          <w:snapToGrid w:val="0"/>
          <w:szCs w:val="24"/>
          <w:lang w:eastAsia="en-US"/>
        </w:rPr>
        <w:t>el.p</w:t>
      </w:r>
      <w:proofErr w:type="spellEnd"/>
      <w:r w:rsidRPr="0015488D">
        <w:rPr>
          <w:snapToGrid w:val="0"/>
          <w:szCs w:val="24"/>
          <w:lang w:eastAsia="en-US"/>
        </w:rPr>
        <w:t xml:space="preserve">. </w:t>
      </w:r>
      <w:hyperlink r:id="rId7" w:history="1">
        <w:r w:rsidRPr="00DB24C7">
          <w:rPr>
            <w:rStyle w:val="Hipersaitas"/>
            <w:snapToGrid w:val="0"/>
            <w:szCs w:val="24"/>
            <w:lang w:eastAsia="en-US"/>
          </w:rPr>
          <w:t>daiva.buivydaite@lrv.lt</w:t>
        </w:r>
      </w:hyperlink>
    </w:p>
    <w:p w14:paraId="7E454E88" w14:textId="77777777" w:rsidR="00BE3721" w:rsidRDefault="00BE3721" w:rsidP="00E35C89"/>
    <w:sectPr w:rsidR="00BE3721" w:rsidSect="008C3839">
      <w:headerReference w:type="default" r:id="rId8"/>
      <w:footnotePr>
        <w:pos w:val="beneathText"/>
      </w:footnotePr>
      <w:pgSz w:w="11907" w:h="16840" w:code="9"/>
      <w:pgMar w:top="1134" w:right="708" w:bottom="709" w:left="1134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22962" w14:textId="77777777" w:rsidR="00125AA2" w:rsidRDefault="00125AA2">
      <w:r>
        <w:separator/>
      </w:r>
    </w:p>
  </w:endnote>
  <w:endnote w:type="continuationSeparator" w:id="0">
    <w:p w14:paraId="044D5760" w14:textId="77777777" w:rsidR="00125AA2" w:rsidRDefault="0012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0650A" w14:textId="77777777" w:rsidR="00125AA2" w:rsidRDefault="00125AA2">
      <w:r>
        <w:separator/>
      </w:r>
    </w:p>
  </w:footnote>
  <w:footnote w:type="continuationSeparator" w:id="0">
    <w:p w14:paraId="1F4FB4BA" w14:textId="77777777" w:rsidR="00125AA2" w:rsidRDefault="0012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276D2" w14:textId="77777777" w:rsidR="00EC0596" w:rsidRPr="00913597" w:rsidRDefault="00AC0FA7" w:rsidP="00EC0596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7D6A"/>
    <w:multiLevelType w:val="hybridMultilevel"/>
    <w:tmpl w:val="D44AA6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25B"/>
    <w:multiLevelType w:val="hybridMultilevel"/>
    <w:tmpl w:val="CB762220"/>
    <w:lvl w:ilvl="0" w:tplc="EBACC0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47904"/>
    <w:multiLevelType w:val="hybridMultilevel"/>
    <w:tmpl w:val="71F098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59"/>
    <w:rsid w:val="00011A67"/>
    <w:rsid w:val="000D32CF"/>
    <w:rsid w:val="000E48D2"/>
    <w:rsid w:val="00101842"/>
    <w:rsid w:val="00104605"/>
    <w:rsid w:val="00125AA2"/>
    <w:rsid w:val="00142EA8"/>
    <w:rsid w:val="00240D20"/>
    <w:rsid w:val="002D50D2"/>
    <w:rsid w:val="0032132F"/>
    <w:rsid w:val="003D50C5"/>
    <w:rsid w:val="00404F9B"/>
    <w:rsid w:val="0048021D"/>
    <w:rsid w:val="005565F9"/>
    <w:rsid w:val="005A544E"/>
    <w:rsid w:val="0060268B"/>
    <w:rsid w:val="006E5AB9"/>
    <w:rsid w:val="00757592"/>
    <w:rsid w:val="008C3839"/>
    <w:rsid w:val="008F4744"/>
    <w:rsid w:val="00965E77"/>
    <w:rsid w:val="009D1E59"/>
    <w:rsid w:val="009F00E2"/>
    <w:rsid w:val="00A72FC5"/>
    <w:rsid w:val="00AC0FA7"/>
    <w:rsid w:val="00B81F41"/>
    <w:rsid w:val="00BA206B"/>
    <w:rsid w:val="00BE3721"/>
    <w:rsid w:val="00C25313"/>
    <w:rsid w:val="00C376E6"/>
    <w:rsid w:val="00C609BD"/>
    <w:rsid w:val="00DA0BB7"/>
    <w:rsid w:val="00DF2C2A"/>
    <w:rsid w:val="00E3011D"/>
    <w:rsid w:val="00E35C89"/>
    <w:rsid w:val="00F82E16"/>
    <w:rsid w:val="00F83E49"/>
    <w:rsid w:val="00F9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BF31"/>
  <w15:chartTrackingRefBased/>
  <w15:docId w15:val="{730986C5-80C3-4052-9CB5-C318B148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1E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9D1E5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9D1E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9D1E59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9D1E59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9D1E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9D1E5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9D1E5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D1E59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locked/>
    <w:rsid w:val="009D1E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ssecoParagraphNormalFirstLine">
    <w:name w:val="Asseco Paragraph Normal First Line"/>
    <w:basedOn w:val="prastasis"/>
    <w:qFormat/>
    <w:rsid w:val="009D1E59"/>
    <w:pPr>
      <w:ind w:firstLine="709"/>
    </w:pPr>
    <w:rPr>
      <w:rFonts w:ascii="Calibri" w:hAnsi="Calibri"/>
      <w:sz w:val="22"/>
      <w:lang w:eastAsia="pl-PL"/>
    </w:rPr>
  </w:style>
  <w:style w:type="character" w:customStyle="1" w:styleId="CharStyle10">
    <w:name w:val="Char Style 10"/>
    <w:basedOn w:val="Numatytasispastraiposriftas"/>
    <w:link w:val="Style9"/>
    <w:rsid w:val="009D1E59"/>
    <w:rPr>
      <w:shd w:val="clear" w:color="auto" w:fill="FFFFFF"/>
    </w:rPr>
  </w:style>
  <w:style w:type="paragraph" w:customStyle="1" w:styleId="Style9">
    <w:name w:val="Style 9"/>
    <w:basedOn w:val="prastasis"/>
    <w:link w:val="CharStyle10"/>
    <w:rsid w:val="009D1E59"/>
    <w:pPr>
      <w:widowControl w:val="0"/>
      <w:shd w:val="clear" w:color="auto" w:fill="FFFFFF"/>
      <w:spacing w:before="400" w:after="840"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4">
    <w:name w:val="Char Style 14"/>
    <w:basedOn w:val="Numatytasispastraiposriftas"/>
    <w:rsid w:val="009D1E59"/>
    <w:rPr>
      <w:rFonts w:ascii="Times New Roman" w:eastAsia="Times New Roman" w:hAnsi="Times New Roman" w:cs="Times New Roman" w:hint="default"/>
      <w:b/>
      <w:bCs/>
      <w:color w:val="191919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acopre">
    <w:name w:val="acopre"/>
    <w:basedOn w:val="Numatytasispastraiposriftas"/>
    <w:rsid w:val="009D1E59"/>
  </w:style>
  <w:style w:type="character" w:styleId="Komentaronuoroda">
    <w:name w:val="annotation reference"/>
    <w:basedOn w:val="Numatytasispastraiposriftas"/>
    <w:uiPriority w:val="99"/>
    <w:semiHidden/>
    <w:unhideWhenUsed/>
    <w:rsid w:val="001018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18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18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18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18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18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18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daiva.buivydait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A57BDA04C2412498280DCCDF1FD0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A2654B-0A2E-4051-ADE9-DE9006AFBAC7}"/>
      </w:docPartPr>
      <w:docPartBody>
        <w:p w:rsidR="001D2646" w:rsidRDefault="00583875" w:rsidP="00583875">
          <w:pPr>
            <w:pStyle w:val="5AA57BDA04C2412498280DCCDF1FD0A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75"/>
    <w:rsid w:val="001D2646"/>
    <w:rsid w:val="001D5971"/>
    <w:rsid w:val="002E6FEA"/>
    <w:rsid w:val="00484193"/>
    <w:rsid w:val="00583875"/>
    <w:rsid w:val="006D6BE2"/>
    <w:rsid w:val="00AF26C6"/>
    <w:rsid w:val="00F6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83875"/>
  </w:style>
  <w:style w:type="paragraph" w:customStyle="1" w:styleId="5AA57BDA04C2412498280DCCDF1FD0A3">
    <w:name w:val="5AA57BDA04C2412498280DCCDF1FD0A3"/>
    <w:rsid w:val="00583875"/>
  </w:style>
  <w:style w:type="paragraph" w:customStyle="1" w:styleId="32D2921FDB1147A89929BAC190D4BC4E">
    <w:name w:val="32D2921FDB1147A89929BAC190D4BC4E"/>
    <w:rsid w:val="00583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3189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2021-04-14T12:26:00Z</dcterms:created>
  <dc:creator>Daiva Buivydaitė-Garbštienė</dc:creator>
  <cp:lastModifiedBy>Daiva Buivydaitė-Garbštienė</cp:lastModifiedBy>
  <dcterms:modified xsi:type="dcterms:W3CDTF">2021-04-15T11:07:00Z</dcterms:modified>
  <cp:revision>8</cp:revision>
</cp:coreProperties>
</file>