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E9FD1" w14:textId="77777777" w:rsidR="001B4059" w:rsidRPr="00F86825" w:rsidRDefault="001B4059" w:rsidP="001B40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86825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40BD7DE9" wp14:editId="40943593">
            <wp:extent cx="563880" cy="556260"/>
            <wp:effectExtent l="0" t="0" r="7620" b="0"/>
            <wp:docPr id="1" name="Paveikslėlis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6138D" w14:textId="77777777" w:rsidR="001B4059" w:rsidRPr="00F86825" w:rsidRDefault="001B4059" w:rsidP="001B405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F90786" w14:textId="77777777" w:rsidR="001B4059" w:rsidRPr="00F86825" w:rsidRDefault="001B4059" w:rsidP="001B405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86825">
        <w:rPr>
          <w:rFonts w:ascii="Times New Roman" w:hAnsi="Times New Roman" w:cs="Times New Roman"/>
          <w:b/>
          <w:caps/>
          <w:sz w:val="24"/>
          <w:szCs w:val="24"/>
        </w:rPr>
        <w:t>LIETUVOS RESPUBLIKOS UŽSIENIO REIKALŲ MINISTERIJA</w:t>
      </w:r>
    </w:p>
    <w:p w14:paraId="6DA290E5" w14:textId="77777777" w:rsidR="001B4059" w:rsidRPr="00F86825" w:rsidRDefault="001B4059" w:rsidP="001B4059">
      <w:pPr>
        <w:spacing w:after="0"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</w:p>
    <w:p w14:paraId="109D8CB7" w14:textId="1DC9C67F" w:rsidR="001B4059" w:rsidRPr="00F86825" w:rsidRDefault="001B4059" w:rsidP="001B4059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 w:rsidRPr="00F86825">
        <w:rPr>
          <w:rFonts w:ascii="Times New Roman" w:hAnsi="Times New Roman" w:cs="Times New Roman"/>
          <w:sz w:val="18"/>
          <w:szCs w:val="18"/>
        </w:rPr>
        <w:t xml:space="preserve">Biudžetinė įstaiga, J. Tumo-Vaižganto g. 2, </w:t>
      </w:r>
      <w:r w:rsidR="002A2477" w:rsidRPr="002A2477">
        <w:rPr>
          <w:rFonts w:ascii="Times New Roman" w:hAnsi="Times New Roman" w:cs="Times New Roman"/>
          <w:sz w:val="18"/>
          <w:szCs w:val="18"/>
        </w:rPr>
        <w:t>01108</w:t>
      </w:r>
      <w:r w:rsidRPr="00F86825">
        <w:rPr>
          <w:rFonts w:ascii="Times New Roman" w:hAnsi="Times New Roman" w:cs="Times New Roman"/>
          <w:sz w:val="18"/>
          <w:szCs w:val="18"/>
        </w:rPr>
        <w:t xml:space="preserve"> Vilnius, tel.: (8 5) </w:t>
      </w:r>
      <w:r w:rsidR="00127BA2">
        <w:rPr>
          <w:rFonts w:ascii="Times New Roman" w:hAnsi="Times New Roman" w:cs="Times New Roman"/>
          <w:sz w:val="18"/>
          <w:szCs w:val="18"/>
        </w:rPr>
        <w:t xml:space="preserve"> </w:t>
      </w:r>
      <w:r w:rsidRPr="00F86825">
        <w:rPr>
          <w:rFonts w:ascii="Times New Roman" w:hAnsi="Times New Roman" w:cs="Times New Roman"/>
          <w:sz w:val="18"/>
          <w:szCs w:val="18"/>
        </w:rPr>
        <w:t xml:space="preserve">236 2444, (8 5) </w:t>
      </w:r>
      <w:r w:rsidR="00127BA2">
        <w:rPr>
          <w:rFonts w:ascii="Times New Roman" w:hAnsi="Times New Roman" w:cs="Times New Roman"/>
          <w:sz w:val="18"/>
          <w:szCs w:val="18"/>
        </w:rPr>
        <w:t xml:space="preserve"> </w:t>
      </w:r>
      <w:r w:rsidRPr="00F86825">
        <w:rPr>
          <w:rFonts w:ascii="Times New Roman" w:hAnsi="Times New Roman" w:cs="Times New Roman"/>
          <w:sz w:val="18"/>
          <w:szCs w:val="18"/>
        </w:rPr>
        <w:t>236 2400</w:t>
      </w:r>
    </w:p>
    <w:p w14:paraId="072C1523" w14:textId="72D9B891" w:rsidR="001B4059" w:rsidRPr="00F86825" w:rsidRDefault="001B4059" w:rsidP="001B4059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 w:rsidRPr="00F86825">
        <w:rPr>
          <w:rFonts w:ascii="Times New Roman" w:hAnsi="Times New Roman" w:cs="Times New Roman"/>
          <w:sz w:val="18"/>
          <w:szCs w:val="18"/>
        </w:rPr>
        <w:t>faks</w:t>
      </w:r>
      <w:r w:rsidR="00127BA2">
        <w:rPr>
          <w:rFonts w:ascii="Times New Roman" w:hAnsi="Times New Roman" w:cs="Times New Roman"/>
          <w:sz w:val="18"/>
          <w:szCs w:val="18"/>
        </w:rPr>
        <w:t>as</w:t>
      </w:r>
      <w:r w:rsidRPr="00F86825">
        <w:rPr>
          <w:rFonts w:ascii="Times New Roman" w:hAnsi="Times New Roman" w:cs="Times New Roman"/>
          <w:sz w:val="18"/>
          <w:szCs w:val="18"/>
        </w:rPr>
        <w:t xml:space="preserve"> (8 5) </w:t>
      </w:r>
      <w:r w:rsidR="00127BA2">
        <w:rPr>
          <w:rFonts w:ascii="Times New Roman" w:hAnsi="Times New Roman" w:cs="Times New Roman"/>
          <w:sz w:val="18"/>
          <w:szCs w:val="18"/>
        </w:rPr>
        <w:t xml:space="preserve"> </w:t>
      </w:r>
      <w:r w:rsidRPr="00F86825">
        <w:rPr>
          <w:rFonts w:ascii="Times New Roman" w:hAnsi="Times New Roman" w:cs="Times New Roman"/>
          <w:sz w:val="18"/>
          <w:szCs w:val="18"/>
        </w:rPr>
        <w:t xml:space="preserve">231 3090, el. p. </w:t>
      </w:r>
      <w:hyperlink r:id="rId8" w:history="1">
        <w:r w:rsidRPr="00F86825">
          <w:rPr>
            <w:rStyle w:val="Hipersaitas"/>
            <w:rFonts w:ascii="Times New Roman" w:hAnsi="Times New Roman" w:cs="Times New Roman"/>
            <w:color w:val="auto"/>
            <w:sz w:val="18"/>
            <w:szCs w:val="18"/>
          </w:rPr>
          <w:t>urm@urm.lt</w:t>
        </w:r>
      </w:hyperlink>
      <w:r w:rsidRPr="00F86825">
        <w:rPr>
          <w:rFonts w:ascii="Times New Roman" w:hAnsi="Times New Roman" w:cs="Times New Roman"/>
          <w:sz w:val="18"/>
          <w:szCs w:val="18"/>
        </w:rPr>
        <w:t xml:space="preserve">, </w:t>
      </w:r>
      <w:hyperlink r:id="rId9" w:history="1">
        <w:r w:rsidRPr="00F86825">
          <w:rPr>
            <w:rStyle w:val="Hipersaitas"/>
            <w:rFonts w:ascii="Times New Roman" w:hAnsi="Times New Roman" w:cs="Times New Roman"/>
            <w:color w:val="auto"/>
            <w:sz w:val="18"/>
            <w:szCs w:val="18"/>
          </w:rPr>
          <w:t>http://www.urm.lt</w:t>
        </w:r>
      </w:hyperlink>
    </w:p>
    <w:p w14:paraId="41338C39" w14:textId="77777777" w:rsidR="001B4059" w:rsidRPr="00F86825" w:rsidRDefault="001B4059" w:rsidP="001B4059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 w:rsidRPr="00F86825">
        <w:rPr>
          <w:rFonts w:ascii="Times New Roman" w:hAnsi="Times New Roman" w:cs="Times New Roman"/>
          <w:sz w:val="18"/>
          <w:szCs w:val="18"/>
        </w:rPr>
        <w:t>Duomenys kaupiami ir saugomi Juridinių asmenų registre, kodas 188613242</w:t>
      </w:r>
    </w:p>
    <w:tbl>
      <w:tblPr>
        <w:tblStyle w:val="Lentelstinklelis"/>
        <w:tblW w:w="960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479"/>
        <w:gridCol w:w="26"/>
      </w:tblGrid>
      <w:tr w:rsidR="001B4059" w:rsidRPr="00F86825" w14:paraId="51F8D384" w14:textId="77777777" w:rsidTr="00677E3E">
        <w:trPr>
          <w:gridAfter w:val="1"/>
          <w:wAfter w:w="26" w:type="dxa"/>
          <w:trHeight w:val="270"/>
        </w:trPr>
        <w:tc>
          <w:tcPr>
            <w:tcW w:w="9582" w:type="dxa"/>
            <w:gridSpan w:val="2"/>
            <w:tcBorders>
              <w:bottom w:val="nil"/>
            </w:tcBorders>
          </w:tcPr>
          <w:p w14:paraId="0AF8EBDE" w14:textId="77777777" w:rsidR="001B4059" w:rsidRDefault="001B4059" w:rsidP="00570AFC">
            <w:pPr>
              <w:pStyle w:val="Porat"/>
              <w:jc w:val="center"/>
              <w:rPr>
                <w:sz w:val="24"/>
                <w:szCs w:val="24"/>
              </w:rPr>
            </w:pPr>
          </w:p>
          <w:p w14:paraId="71973C7F" w14:textId="05D301CE" w:rsidR="00677E3E" w:rsidRPr="00F86825" w:rsidRDefault="00677E3E" w:rsidP="00570AFC">
            <w:pPr>
              <w:pStyle w:val="Porat"/>
              <w:jc w:val="center"/>
              <w:rPr>
                <w:sz w:val="24"/>
                <w:szCs w:val="24"/>
              </w:rPr>
            </w:pPr>
          </w:p>
        </w:tc>
      </w:tr>
      <w:tr w:rsidR="00677E3E" w14:paraId="0A7F09F2" w14:textId="77777777" w:rsidTr="0051356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6B6676E" w14:textId="0ECE1C60" w:rsidR="00677E3E" w:rsidRDefault="00677E3E" w:rsidP="009753DC">
            <w:pPr>
              <w:tabs>
                <w:tab w:val="left" w:pos="1985"/>
                <w:tab w:val="left" w:pos="2977"/>
              </w:tabs>
              <w:rPr>
                <w:sz w:val="24"/>
              </w:rPr>
            </w:pPr>
            <w:r>
              <w:rPr>
                <w:sz w:val="24"/>
              </w:rPr>
              <w:t xml:space="preserve">Lietuvos Respublikos </w:t>
            </w:r>
            <w:r w:rsidR="009753DC">
              <w:rPr>
                <w:sz w:val="24"/>
              </w:rPr>
              <w:t>vidaus reikalų</w:t>
            </w:r>
            <w:r>
              <w:rPr>
                <w:sz w:val="24"/>
              </w:rPr>
              <w:t xml:space="preserve"> ministerijai</w:t>
            </w:r>
          </w:p>
        </w:tc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A0F4B" w14:textId="4EBF91DF" w:rsidR="00677E3E" w:rsidRDefault="00677E3E" w:rsidP="00B41039">
            <w:pPr>
              <w:tabs>
                <w:tab w:val="left" w:pos="1985"/>
                <w:tab w:val="left" w:pos="2977"/>
              </w:tabs>
              <w:rPr>
                <w:sz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753DC"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</w:rPr>
              <w:t xml:space="preserve">Nr. </w:t>
            </w:r>
          </w:p>
          <w:p w14:paraId="4EAAD375" w14:textId="3BC0AE91" w:rsidR="00677E3E" w:rsidRDefault="00677E3E" w:rsidP="009753DC">
            <w:pPr>
              <w:tabs>
                <w:tab w:val="left" w:pos="1985"/>
                <w:tab w:val="left" w:pos="2977"/>
              </w:tabs>
              <w:rPr>
                <w:sz w:val="24"/>
              </w:rPr>
            </w:pPr>
            <w:r>
              <w:rPr>
                <w:sz w:val="24"/>
                <w:szCs w:val="24"/>
              </w:rPr>
              <w:t>Į 2021</w:t>
            </w:r>
            <w:r w:rsidR="0051356E">
              <w:rPr>
                <w:sz w:val="24"/>
              </w:rPr>
              <w:t>-0</w:t>
            </w:r>
            <w:r w:rsidR="00A21425">
              <w:rPr>
                <w:sz w:val="24"/>
              </w:rPr>
              <w:t>8-27</w:t>
            </w:r>
            <w:r w:rsidR="00036BF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Nr</w:t>
            </w:r>
            <w:r w:rsidRPr="00A21425">
              <w:rPr>
                <w:sz w:val="24"/>
              </w:rPr>
              <w:t xml:space="preserve">. </w:t>
            </w:r>
            <w:r w:rsidR="00A21425" w:rsidRPr="00A21425">
              <w:rPr>
                <w:bCs/>
                <w:sz w:val="24"/>
              </w:rPr>
              <w:t>2-14472</w:t>
            </w:r>
          </w:p>
        </w:tc>
      </w:tr>
      <w:tr w:rsidR="009753DC" w14:paraId="7EBC842D" w14:textId="77777777" w:rsidTr="0051356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2FD8855" w14:textId="77777777" w:rsidR="009753DC" w:rsidRDefault="009753DC" w:rsidP="009753DC">
            <w:pPr>
              <w:tabs>
                <w:tab w:val="left" w:pos="1985"/>
                <w:tab w:val="left" w:pos="2977"/>
              </w:tabs>
              <w:rPr>
                <w:sz w:val="24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640264" w14:textId="77777777" w:rsidR="009753DC" w:rsidRDefault="009753DC" w:rsidP="00B41039">
            <w:pPr>
              <w:tabs>
                <w:tab w:val="left" w:pos="1985"/>
                <w:tab w:val="left" w:pos="2977"/>
              </w:tabs>
              <w:rPr>
                <w:sz w:val="24"/>
                <w:szCs w:val="24"/>
              </w:rPr>
            </w:pPr>
          </w:p>
        </w:tc>
      </w:tr>
    </w:tbl>
    <w:p w14:paraId="4E465249" w14:textId="77777777" w:rsidR="00677E3E" w:rsidRDefault="00677E3E" w:rsidP="00B41039">
      <w:pPr>
        <w:tabs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C0465CC" w14:textId="0A7D67B0" w:rsidR="00B41039" w:rsidRDefault="00B41039" w:rsidP="00B41039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C213F4" w14:textId="731B4EBD" w:rsidR="00B41039" w:rsidRDefault="00B41039" w:rsidP="00B41039">
      <w:pPr>
        <w:pStyle w:val="Antrats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DĖL </w:t>
      </w:r>
      <w:r w:rsidR="00A21425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ĮSTATYMO</w:t>
      </w:r>
      <w:r w:rsidR="0051356E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 PROJEKTO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 DERINIMO</w:t>
      </w:r>
    </w:p>
    <w:p w14:paraId="03847779" w14:textId="77777777" w:rsidR="00B41039" w:rsidRDefault="00B41039" w:rsidP="00B41039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E80BF1" w14:textId="77777777" w:rsidR="00B41039" w:rsidRDefault="00B41039" w:rsidP="00B41039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23EC3" w14:textId="77777777" w:rsidR="00A07513" w:rsidRDefault="00B41039" w:rsidP="00757345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163E">
        <w:rPr>
          <w:rFonts w:ascii="Times New Roman" w:hAnsi="Times New Roman" w:cs="Times New Roman"/>
          <w:sz w:val="24"/>
          <w:szCs w:val="24"/>
        </w:rPr>
        <w:t>Lietuvos Respublikos užsienio reikalų ministerija, išnagrinėjusi</w:t>
      </w:r>
      <w:r w:rsidR="00036BF6">
        <w:rPr>
          <w:rFonts w:ascii="Times New Roman" w:hAnsi="Times New Roman" w:cs="Times New Roman"/>
          <w:sz w:val="24"/>
          <w:szCs w:val="24"/>
        </w:rPr>
        <w:t xml:space="preserve"> </w:t>
      </w:r>
      <w:r w:rsidR="001D30A7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9753DC">
        <w:rPr>
          <w:rFonts w:ascii="Times New Roman" w:hAnsi="Times New Roman" w:cs="Times New Roman"/>
          <w:sz w:val="24"/>
          <w:szCs w:val="24"/>
        </w:rPr>
        <w:t>vidaus reikalų</w:t>
      </w:r>
      <w:r w:rsidR="001D30A7">
        <w:rPr>
          <w:rFonts w:ascii="Times New Roman" w:hAnsi="Times New Roman" w:cs="Times New Roman"/>
          <w:sz w:val="24"/>
          <w:szCs w:val="24"/>
        </w:rPr>
        <w:t xml:space="preserve"> ministerijos pateiktą</w:t>
      </w:r>
      <w:r w:rsidR="001D30A7" w:rsidRPr="006D163E">
        <w:rPr>
          <w:rFonts w:ascii="Times New Roman" w:hAnsi="Times New Roman" w:cs="Times New Roman"/>
          <w:sz w:val="24"/>
          <w:szCs w:val="24"/>
        </w:rPr>
        <w:t xml:space="preserve"> </w:t>
      </w:r>
      <w:r w:rsidR="00522791">
        <w:rPr>
          <w:rFonts w:ascii="Times New Roman" w:hAnsi="Times New Roman" w:cs="Times New Roman"/>
          <w:sz w:val="24"/>
          <w:szCs w:val="24"/>
        </w:rPr>
        <w:t xml:space="preserve">derinti </w:t>
      </w:r>
      <w:r w:rsidR="00A21425" w:rsidRPr="00A21425">
        <w:rPr>
          <w:rFonts w:ascii="Times New Roman" w:hAnsi="Times New Roman" w:cs="Times New Roman"/>
          <w:sz w:val="24"/>
          <w:szCs w:val="24"/>
        </w:rPr>
        <w:t xml:space="preserve">Lietuvos Respublikos įstatymo „Dėl užsieniečių teisinės padėties“ Nr. IX-2206 3, 5, 26, 32, 40, </w:t>
      </w:r>
      <w:r w:rsidR="00FA087A">
        <w:rPr>
          <w:rFonts w:ascii="Times New Roman" w:hAnsi="Times New Roman" w:cs="Times New Roman"/>
          <w:sz w:val="24"/>
          <w:szCs w:val="24"/>
        </w:rPr>
        <w:t>50, 53, 67, 71, 76, 77, 79, 98¹</w:t>
      </w:r>
      <w:r w:rsidR="00A21425" w:rsidRPr="00A21425">
        <w:rPr>
          <w:rFonts w:ascii="Times New Roman" w:hAnsi="Times New Roman" w:cs="Times New Roman"/>
          <w:sz w:val="24"/>
          <w:szCs w:val="24"/>
        </w:rPr>
        <w:t>, 113,</w:t>
      </w:r>
      <w:r w:rsidR="00FA087A">
        <w:rPr>
          <w:rFonts w:ascii="Times New Roman" w:hAnsi="Times New Roman" w:cs="Times New Roman"/>
          <w:sz w:val="24"/>
          <w:szCs w:val="24"/>
        </w:rPr>
        <w:t xml:space="preserve"> 125, 126, 130¹</w:t>
      </w:r>
      <w:r w:rsidR="00A21425" w:rsidRPr="00A21425">
        <w:rPr>
          <w:rFonts w:ascii="Times New Roman" w:hAnsi="Times New Roman" w:cs="Times New Roman"/>
          <w:sz w:val="24"/>
          <w:szCs w:val="24"/>
        </w:rPr>
        <w:t>, 136, 138, 13</w:t>
      </w:r>
      <w:r w:rsidR="00FA087A">
        <w:rPr>
          <w:rFonts w:ascii="Times New Roman" w:hAnsi="Times New Roman" w:cs="Times New Roman"/>
          <w:sz w:val="24"/>
          <w:szCs w:val="24"/>
        </w:rPr>
        <w:t xml:space="preserve">9, 140 straipsnių pakeitimo, IX¹ </w:t>
      </w:r>
      <w:r w:rsidR="00A21425" w:rsidRPr="00A21425">
        <w:rPr>
          <w:rFonts w:ascii="Times New Roman" w:hAnsi="Times New Roman" w:cs="Times New Roman"/>
          <w:sz w:val="24"/>
          <w:szCs w:val="24"/>
        </w:rPr>
        <w:t xml:space="preserve">skyriaus pripažinimo netekusiu </w:t>
      </w:r>
      <w:r w:rsidR="00FA087A">
        <w:rPr>
          <w:rFonts w:ascii="Times New Roman" w:hAnsi="Times New Roman" w:cs="Times New Roman"/>
          <w:sz w:val="24"/>
          <w:szCs w:val="24"/>
        </w:rPr>
        <w:t xml:space="preserve">galios ir Įstatymo papildymo X² </w:t>
      </w:r>
      <w:r w:rsidR="00A21425" w:rsidRPr="00A21425">
        <w:rPr>
          <w:rFonts w:ascii="Times New Roman" w:hAnsi="Times New Roman" w:cs="Times New Roman"/>
          <w:sz w:val="24"/>
          <w:szCs w:val="24"/>
        </w:rPr>
        <w:t xml:space="preserve">skyriumi įstatymo projektą (toliau – Įstatymo projektas) </w:t>
      </w:r>
      <w:r w:rsidR="00A90FEE">
        <w:rPr>
          <w:rFonts w:ascii="Times New Roman" w:hAnsi="Times New Roman" w:cs="Times New Roman"/>
          <w:sz w:val="24"/>
          <w:szCs w:val="24"/>
        </w:rPr>
        <w:t xml:space="preserve">(TAIS Nr. </w:t>
      </w:r>
      <w:r w:rsidR="00FA087A" w:rsidRPr="00FA087A">
        <w:rPr>
          <w:rFonts w:ascii="Times New Roman" w:hAnsi="Times New Roman" w:cs="Times New Roman"/>
          <w:sz w:val="24"/>
          <w:szCs w:val="24"/>
        </w:rPr>
        <w:t>21-29208</w:t>
      </w:r>
      <w:r w:rsidR="0051356E">
        <w:rPr>
          <w:rFonts w:ascii="Times New Roman" w:hAnsi="Times New Roman" w:cs="Times New Roman"/>
          <w:sz w:val="24"/>
          <w:szCs w:val="24"/>
        </w:rPr>
        <w:t>)</w:t>
      </w:r>
      <w:r w:rsidR="001D30A7">
        <w:rPr>
          <w:rFonts w:ascii="Times New Roman" w:hAnsi="Times New Roman" w:cs="Times New Roman"/>
          <w:sz w:val="24"/>
          <w:szCs w:val="24"/>
        </w:rPr>
        <w:t xml:space="preserve">, </w:t>
      </w:r>
      <w:r w:rsidR="001D30A7" w:rsidRPr="001D30A7">
        <w:rPr>
          <w:rFonts w:ascii="Times New Roman" w:hAnsi="Times New Roman" w:cs="Times New Roman"/>
          <w:sz w:val="24"/>
          <w:szCs w:val="24"/>
        </w:rPr>
        <w:t xml:space="preserve">informuoja, kad dėl </w:t>
      </w:r>
      <w:r w:rsidR="00FA087A">
        <w:rPr>
          <w:rFonts w:ascii="Times New Roman" w:hAnsi="Times New Roman" w:cs="Times New Roman"/>
          <w:sz w:val="24"/>
          <w:szCs w:val="24"/>
        </w:rPr>
        <w:t>Įstatymo</w:t>
      </w:r>
      <w:r w:rsidR="001D30A7" w:rsidRPr="001D30A7">
        <w:rPr>
          <w:rFonts w:ascii="Times New Roman" w:hAnsi="Times New Roman" w:cs="Times New Roman"/>
          <w:sz w:val="24"/>
          <w:szCs w:val="24"/>
        </w:rPr>
        <w:t xml:space="preserve"> projekto </w:t>
      </w:r>
      <w:r w:rsidR="00A07513">
        <w:rPr>
          <w:rFonts w:ascii="Times New Roman" w:hAnsi="Times New Roman" w:cs="Times New Roman"/>
          <w:sz w:val="24"/>
          <w:szCs w:val="24"/>
        </w:rPr>
        <w:t xml:space="preserve">pagal kompetenciją </w:t>
      </w:r>
      <w:r w:rsidR="001D30A7" w:rsidRPr="001D30A7">
        <w:rPr>
          <w:rFonts w:ascii="Times New Roman" w:hAnsi="Times New Roman" w:cs="Times New Roman"/>
          <w:sz w:val="24"/>
          <w:szCs w:val="24"/>
        </w:rPr>
        <w:t>pastabų ir pasiūlymų neturi</w:t>
      </w:r>
      <w:r w:rsidR="001D30A7">
        <w:rPr>
          <w:rFonts w:ascii="Times New Roman" w:hAnsi="Times New Roman" w:cs="Times New Roman"/>
          <w:sz w:val="24"/>
          <w:szCs w:val="24"/>
        </w:rPr>
        <w:t>.</w:t>
      </w:r>
    </w:p>
    <w:p w14:paraId="7C7CD47A" w14:textId="77777777" w:rsidR="004A151F" w:rsidRPr="004A151F" w:rsidRDefault="004A151F" w:rsidP="004A151F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51F">
        <w:rPr>
          <w:rFonts w:ascii="Times New Roman" w:hAnsi="Times New Roman" w:cs="Times New Roman"/>
          <w:sz w:val="24"/>
          <w:szCs w:val="24"/>
        </w:rPr>
        <w:t>Kartu siūlytume įvertinti kitų suinteresuotų institucijų pastabas dėl asmenų judėjimo laisvės ribojimo, taip pat ir pateiktas ankstesnių Lietuvos Respublikos įstatymo „Dėl užsieniečių teisinės padėties“ pakeitimų derinimo metu.</w:t>
      </w:r>
    </w:p>
    <w:p w14:paraId="07B1B22C" w14:textId="3708C8C6" w:rsidR="006D163E" w:rsidRDefault="006D163E" w:rsidP="00757345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70B2DC4" w14:textId="3FCFB6B0" w:rsidR="00357A6D" w:rsidRDefault="00357A6D" w:rsidP="00757345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EA05CB9" w14:textId="77777777" w:rsidR="00A110A3" w:rsidRPr="006D163E" w:rsidRDefault="00A110A3" w:rsidP="00757345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E27247B" w14:textId="5EAF3CFA" w:rsidR="00B41039" w:rsidRPr="006D163E" w:rsidRDefault="00B41039" w:rsidP="0075734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1317"/>
        <w:gridCol w:w="3485"/>
      </w:tblGrid>
      <w:tr w:rsidR="00BA158B" w:rsidRPr="00413380" w14:paraId="2A9048A0" w14:textId="77777777" w:rsidTr="005A00B9">
        <w:trPr>
          <w:cantSplit/>
          <w:trHeight w:val="367"/>
        </w:trPr>
        <w:tc>
          <w:tcPr>
            <w:tcW w:w="4796" w:type="dxa"/>
          </w:tcPr>
          <w:p w14:paraId="36BEA0A9" w14:textId="77777777" w:rsidR="00BA158B" w:rsidRPr="00413380" w:rsidRDefault="00BA158B" w:rsidP="005A00B9">
            <w:pPr>
              <w:keepNext/>
              <w:tabs>
                <w:tab w:val="left" w:pos="709"/>
                <w:tab w:val="left" w:pos="77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Ministerijos kanclerė</w:t>
            </w:r>
          </w:p>
        </w:tc>
        <w:tc>
          <w:tcPr>
            <w:tcW w:w="1317" w:type="dxa"/>
          </w:tcPr>
          <w:p w14:paraId="4A264C1C" w14:textId="77777777" w:rsidR="00BA158B" w:rsidRPr="00413380" w:rsidRDefault="00BA158B" w:rsidP="005A00B9">
            <w:pPr>
              <w:keepNext/>
              <w:tabs>
                <w:tab w:val="left" w:pos="77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color w:val="0000FF"/>
                <w:sz w:val="24"/>
                <w:szCs w:val="24"/>
              </w:rPr>
            </w:pPr>
            <w:r w:rsidRPr="00413380">
              <w:rPr>
                <w:rFonts w:ascii="Times New Roman" w:hAnsi="Times New Roman" w:cs="Times New Roman"/>
                <w:vanish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 w:rsidRPr="00413380">
              <w:rPr>
                <w:rFonts w:ascii="Times New Roman" w:hAnsi="Times New Roman" w:cs="Times New Roman"/>
                <w:vanish/>
                <w:color w:val="0000FF"/>
                <w:sz w:val="24"/>
                <w:szCs w:val="24"/>
              </w:rPr>
              <w:instrText xml:space="preserve"> FORMTEXT </w:instrText>
            </w:r>
            <w:r w:rsidRPr="00413380">
              <w:rPr>
                <w:rFonts w:ascii="Times New Roman" w:hAnsi="Times New Roman" w:cs="Times New Roman"/>
                <w:vanish/>
                <w:color w:val="0000FF"/>
                <w:sz w:val="24"/>
                <w:szCs w:val="24"/>
              </w:rPr>
            </w:r>
            <w:r w:rsidRPr="00413380">
              <w:rPr>
                <w:rFonts w:ascii="Times New Roman" w:hAnsi="Times New Roman" w:cs="Times New Roman"/>
                <w:vanish/>
                <w:color w:val="0000FF"/>
                <w:sz w:val="24"/>
                <w:szCs w:val="24"/>
              </w:rPr>
              <w:fldChar w:fldCharType="separate"/>
            </w:r>
            <w:r w:rsidRPr="00413380">
              <w:rPr>
                <w:rFonts w:ascii="Times New Roman" w:hAnsi="Times New Roman" w:cs="Times New Roman"/>
                <w:noProof/>
                <w:vanish/>
                <w:color w:val="0000FF"/>
                <w:sz w:val="24"/>
                <w:szCs w:val="24"/>
              </w:rPr>
              <w:t>Parašo vieta</w:t>
            </w:r>
            <w:r w:rsidRPr="00413380">
              <w:rPr>
                <w:rFonts w:ascii="Times New Roman" w:hAnsi="Times New Roman" w:cs="Times New Roman"/>
                <w:vanish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3485" w:type="dxa"/>
          </w:tcPr>
          <w:p w14:paraId="3A42AA69" w14:textId="77777777" w:rsidR="00BA158B" w:rsidRPr="00413380" w:rsidRDefault="00BA158B" w:rsidP="005A00B9">
            <w:pPr>
              <w:keepNext/>
              <w:tabs>
                <w:tab w:val="left" w:pos="77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Černiuk</w:t>
            </w:r>
            <w:proofErr w:type="spellEnd"/>
          </w:p>
        </w:tc>
      </w:tr>
    </w:tbl>
    <w:p w14:paraId="7827A7E9" w14:textId="02194250" w:rsidR="00B970A6" w:rsidRPr="00B970A6" w:rsidRDefault="00B970A6"/>
    <w:p w14:paraId="4D6866E5" w14:textId="77777777" w:rsidR="00B970A6" w:rsidRPr="00B970A6" w:rsidRDefault="00B970A6"/>
    <w:p w14:paraId="6E8868B5" w14:textId="77777777" w:rsidR="00B970A6" w:rsidRPr="00B970A6" w:rsidRDefault="00B970A6"/>
    <w:p w14:paraId="6244C286" w14:textId="0225D6F4" w:rsidR="00E21F0F" w:rsidRPr="00B970A6" w:rsidRDefault="00B970A6" w:rsidP="00035321">
      <w:pPr>
        <w:tabs>
          <w:tab w:val="left" w:pos="2103"/>
        </w:tabs>
      </w:pPr>
      <w:r>
        <w:tab/>
      </w:r>
    </w:p>
    <w:sectPr w:rsidR="00E21F0F" w:rsidRPr="00B970A6" w:rsidSect="00AE5E62">
      <w:footerReference w:type="default" r:id="rId10"/>
      <w:pgSz w:w="11906" w:h="16838"/>
      <w:pgMar w:top="1134" w:right="566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9C2A4" w14:textId="77777777" w:rsidR="00AF01AD" w:rsidRDefault="00AF01AD" w:rsidP="00350C47">
      <w:pPr>
        <w:spacing w:after="0" w:line="240" w:lineRule="auto"/>
      </w:pPr>
      <w:r>
        <w:separator/>
      </w:r>
    </w:p>
  </w:endnote>
  <w:endnote w:type="continuationSeparator" w:id="0">
    <w:p w14:paraId="126358BE" w14:textId="77777777" w:rsidR="00AF01AD" w:rsidRDefault="00AF01AD" w:rsidP="0035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53FE2" w14:textId="3C47885A" w:rsidR="00B41039" w:rsidRDefault="00B41039" w:rsidP="00B41039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Paulius Grigonis</w:t>
    </w:r>
    <w:r w:rsidRPr="00DA497E">
      <w:rPr>
        <w:rFonts w:ascii="Times New Roman" w:hAnsi="Times New Roman" w:cs="Times New Roman"/>
        <w:sz w:val="24"/>
        <w:szCs w:val="24"/>
      </w:rPr>
      <w:t xml:space="preserve">, tel. </w:t>
    </w:r>
    <w:r>
      <w:rPr>
        <w:rFonts w:ascii="Times New Roman" w:hAnsi="Times New Roman" w:cs="Times New Roman"/>
        <w:sz w:val="24"/>
        <w:szCs w:val="24"/>
      </w:rPr>
      <w:t>+</w:t>
    </w:r>
    <w:r w:rsidR="00B970A6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370 706 52893</w:t>
    </w:r>
    <w:r w:rsidRPr="00DA497E">
      <w:rPr>
        <w:rFonts w:ascii="Times New Roman" w:hAnsi="Times New Roman" w:cs="Times New Roman"/>
        <w:sz w:val="24"/>
        <w:szCs w:val="24"/>
      </w:rPr>
      <w:t xml:space="preserve">, el. p. </w:t>
    </w:r>
    <w:hyperlink r:id="rId1" w:history="1">
      <w:r w:rsidRPr="00332A88">
        <w:rPr>
          <w:rStyle w:val="Hipersaitas"/>
          <w:rFonts w:ascii="Times New Roman" w:hAnsi="Times New Roman" w:cs="Times New Roman"/>
          <w:sz w:val="24"/>
          <w:szCs w:val="24"/>
        </w:rPr>
        <w:t>paulius.grigonis@urm.lt</w:t>
      </w:r>
    </w:hyperlink>
  </w:p>
  <w:p w14:paraId="2FE0335C" w14:textId="77777777" w:rsidR="00350C47" w:rsidRDefault="00350C4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BEDBF" w14:textId="77777777" w:rsidR="00AF01AD" w:rsidRDefault="00AF01AD" w:rsidP="00350C47">
      <w:pPr>
        <w:spacing w:after="0" w:line="240" w:lineRule="auto"/>
      </w:pPr>
      <w:r>
        <w:separator/>
      </w:r>
    </w:p>
  </w:footnote>
  <w:footnote w:type="continuationSeparator" w:id="0">
    <w:p w14:paraId="5EE574F3" w14:textId="77777777" w:rsidR="00AF01AD" w:rsidRDefault="00AF01AD" w:rsidP="00350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D0D44"/>
    <w:multiLevelType w:val="hybridMultilevel"/>
    <w:tmpl w:val="805821D6"/>
    <w:lvl w:ilvl="0" w:tplc="0F2ED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59"/>
    <w:rsid w:val="000046BA"/>
    <w:rsid w:val="0002062A"/>
    <w:rsid w:val="000246C7"/>
    <w:rsid w:val="00031734"/>
    <w:rsid w:val="00035321"/>
    <w:rsid w:val="00036BF6"/>
    <w:rsid w:val="000428F5"/>
    <w:rsid w:val="000633B5"/>
    <w:rsid w:val="00075DC9"/>
    <w:rsid w:val="000A43A2"/>
    <w:rsid w:val="000C780C"/>
    <w:rsid w:val="000E60E1"/>
    <w:rsid w:val="00104990"/>
    <w:rsid w:val="00112A45"/>
    <w:rsid w:val="001168FA"/>
    <w:rsid w:val="00127BA2"/>
    <w:rsid w:val="001354B0"/>
    <w:rsid w:val="00160AC2"/>
    <w:rsid w:val="00161FDF"/>
    <w:rsid w:val="00175C68"/>
    <w:rsid w:val="00191665"/>
    <w:rsid w:val="001A437B"/>
    <w:rsid w:val="001B4059"/>
    <w:rsid w:val="001B4F38"/>
    <w:rsid w:val="001D15EE"/>
    <w:rsid w:val="001D30A7"/>
    <w:rsid w:val="00226DC4"/>
    <w:rsid w:val="00257270"/>
    <w:rsid w:val="00287BAD"/>
    <w:rsid w:val="002971B5"/>
    <w:rsid w:val="002A2477"/>
    <w:rsid w:val="002B5886"/>
    <w:rsid w:val="002D4EF9"/>
    <w:rsid w:val="002E428A"/>
    <w:rsid w:val="002F1826"/>
    <w:rsid w:val="002F1B05"/>
    <w:rsid w:val="003214E9"/>
    <w:rsid w:val="0033048E"/>
    <w:rsid w:val="00335F3F"/>
    <w:rsid w:val="00350C47"/>
    <w:rsid w:val="00357A6D"/>
    <w:rsid w:val="00384309"/>
    <w:rsid w:val="00392A48"/>
    <w:rsid w:val="004165D2"/>
    <w:rsid w:val="00484120"/>
    <w:rsid w:val="00490CBB"/>
    <w:rsid w:val="004A151F"/>
    <w:rsid w:val="004F364F"/>
    <w:rsid w:val="005106D4"/>
    <w:rsid w:val="0051356E"/>
    <w:rsid w:val="00514E04"/>
    <w:rsid w:val="00522791"/>
    <w:rsid w:val="00531273"/>
    <w:rsid w:val="005549E2"/>
    <w:rsid w:val="005571F2"/>
    <w:rsid w:val="00587851"/>
    <w:rsid w:val="005C3440"/>
    <w:rsid w:val="005F6024"/>
    <w:rsid w:val="00603D3B"/>
    <w:rsid w:val="006410FF"/>
    <w:rsid w:val="00677E3E"/>
    <w:rsid w:val="006C2533"/>
    <w:rsid w:val="006D163E"/>
    <w:rsid w:val="007075A3"/>
    <w:rsid w:val="00710CF6"/>
    <w:rsid w:val="00724002"/>
    <w:rsid w:val="0074591E"/>
    <w:rsid w:val="00747D1E"/>
    <w:rsid w:val="00755178"/>
    <w:rsid w:val="00757345"/>
    <w:rsid w:val="00792F3A"/>
    <w:rsid w:val="007B00F3"/>
    <w:rsid w:val="007E0235"/>
    <w:rsid w:val="007E0E02"/>
    <w:rsid w:val="008371D5"/>
    <w:rsid w:val="008A562B"/>
    <w:rsid w:val="008C7267"/>
    <w:rsid w:val="008D086E"/>
    <w:rsid w:val="008D588B"/>
    <w:rsid w:val="00927114"/>
    <w:rsid w:val="00947FCF"/>
    <w:rsid w:val="009753DC"/>
    <w:rsid w:val="00977398"/>
    <w:rsid w:val="00986185"/>
    <w:rsid w:val="009903B7"/>
    <w:rsid w:val="009A11AE"/>
    <w:rsid w:val="009C396B"/>
    <w:rsid w:val="009C48FD"/>
    <w:rsid w:val="009D5C8E"/>
    <w:rsid w:val="009F2253"/>
    <w:rsid w:val="00A07513"/>
    <w:rsid w:val="00A10CCF"/>
    <w:rsid w:val="00A110A3"/>
    <w:rsid w:val="00A12CC9"/>
    <w:rsid w:val="00A21425"/>
    <w:rsid w:val="00A21F34"/>
    <w:rsid w:val="00A416FC"/>
    <w:rsid w:val="00A45887"/>
    <w:rsid w:val="00A60AA7"/>
    <w:rsid w:val="00A7537C"/>
    <w:rsid w:val="00A90FEE"/>
    <w:rsid w:val="00AA09CC"/>
    <w:rsid w:val="00AF01AD"/>
    <w:rsid w:val="00B02C45"/>
    <w:rsid w:val="00B41039"/>
    <w:rsid w:val="00B42480"/>
    <w:rsid w:val="00B970A6"/>
    <w:rsid w:val="00BA158B"/>
    <w:rsid w:val="00BC407F"/>
    <w:rsid w:val="00C137F9"/>
    <w:rsid w:val="00C16CD2"/>
    <w:rsid w:val="00C208EE"/>
    <w:rsid w:val="00C2205C"/>
    <w:rsid w:val="00C4486D"/>
    <w:rsid w:val="00C467E0"/>
    <w:rsid w:val="00C536D7"/>
    <w:rsid w:val="00C96C75"/>
    <w:rsid w:val="00D10C3D"/>
    <w:rsid w:val="00D23D4C"/>
    <w:rsid w:val="00D45E06"/>
    <w:rsid w:val="00D51450"/>
    <w:rsid w:val="00D65156"/>
    <w:rsid w:val="00D833A6"/>
    <w:rsid w:val="00DA7572"/>
    <w:rsid w:val="00DB1C4C"/>
    <w:rsid w:val="00DC4637"/>
    <w:rsid w:val="00DC54E1"/>
    <w:rsid w:val="00DE2FA8"/>
    <w:rsid w:val="00E14674"/>
    <w:rsid w:val="00E16EBC"/>
    <w:rsid w:val="00E20F11"/>
    <w:rsid w:val="00E21F0F"/>
    <w:rsid w:val="00E96DCE"/>
    <w:rsid w:val="00EE784F"/>
    <w:rsid w:val="00EF2C99"/>
    <w:rsid w:val="00F0074C"/>
    <w:rsid w:val="00F019E8"/>
    <w:rsid w:val="00F27404"/>
    <w:rsid w:val="00F85BE1"/>
    <w:rsid w:val="00FA087A"/>
    <w:rsid w:val="00F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78273"/>
  <w15:chartTrackingRefBased/>
  <w15:docId w15:val="{EE324088-2D1B-48C6-A57F-9D88279D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4059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1B40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1B4059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B40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B4059"/>
    <w:rPr>
      <w:lang w:val="lt-LT"/>
    </w:rPr>
  </w:style>
  <w:style w:type="character" w:styleId="Hipersaitas">
    <w:name w:val="Hyperlink"/>
    <w:rsid w:val="001B4059"/>
    <w:rPr>
      <w:color w:val="0000FF"/>
      <w:u w:val="single"/>
    </w:rPr>
  </w:style>
  <w:style w:type="table" w:styleId="Lentelstinklelis">
    <w:name w:val="Table Grid"/>
    <w:basedOn w:val="prastojilentel"/>
    <w:rsid w:val="001B4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4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428A"/>
    <w:rPr>
      <w:rFonts w:ascii="Segoe UI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5727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5727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57270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727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7270"/>
    <w:rPr>
      <w:b/>
      <w:bCs/>
      <w:sz w:val="20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986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m@urm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rm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ulius.grigonis@ur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URM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Samuolytė</dc:creator>
  <cp:lastModifiedBy>Rūta Jasulaitienė</cp:lastModifiedBy>
  <cp:revision>2</cp:revision>
  <dcterms:created xsi:type="dcterms:W3CDTF">2021-09-30T12:05:00Z</dcterms:created>
  <dcterms:modified xsi:type="dcterms:W3CDTF">2021-09-30T12:05:00Z</dcterms:modified>
</cp:coreProperties>
</file>