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6DD1" w14:textId="77777777" w:rsidR="004C23F7" w:rsidRPr="006B15A3" w:rsidRDefault="004C23F7" w:rsidP="004C23F7">
      <w:pPr>
        <w:jc w:val="center"/>
        <w:rPr>
          <w:b/>
          <w:szCs w:val="24"/>
          <w:lang w:eastAsia="lt-LT"/>
        </w:rPr>
      </w:pPr>
    </w:p>
    <w:p w14:paraId="3B70405E" w14:textId="2E946F9B" w:rsidR="00310F55" w:rsidRPr="006B15A3" w:rsidRDefault="006868E1" w:rsidP="00FB0C79">
      <w:pPr>
        <w:spacing w:line="276" w:lineRule="auto"/>
        <w:ind w:left="6480" w:firstLine="69"/>
        <w:rPr>
          <w:b/>
          <w:szCs w:val="24"/>
          <w:lang w:eastAsia="lt-LT"/>
        </w:rPr>
      </w:pPr>
      <w:r w:rsidRPr="006B15A3">
        <w:rPr>
          <w:b/>
          <w:szCs w:val="24"/>
          <w:lang w:eastAsia="lt-LT"/>
        </w:rPr>
        <w:t xml:space="preserve"> </w:t>
      </w:r>
      <w:r w:rsidR="00310F55" w:rsidRPr="006B15A3">
        <w:rPr>
          <w:b/>
          <w:szCs w:val="24"/>
          <w:lang w:eastAsia="lt-LT"/>
        </w:rPr>
        <w:t xml:space="preserve">Projekto </w:t>
      </w:r>
    </w:p>
    <w:p w14:paraId="5C621F47" w14:textId="0F8A6713" w:rsidR="00310F55" w:rsidRPr="006B15A3" w:rsidRDefault="00310F55" w:rsidP="00FB0C79">
      <w:pPr>
        <w:spacing w:line="276" w:lineRule="auto"/>
        <w:ind w:left="6480" w:firstLine="69"/>
        <w:rPr>
          <w:b/>
          <w:szCs w:val="24"/>
          <w:lang w:eastAsia="lt-LT"/>
        </w:rPr>
      </w:pPr>
      <w:r w:rsidRPr="006B15A3">
        <w:rPr>
          <w:b/>
          <w:szCs w:val="24"/>
          <w:lang w:eastAsia="lt-LT"/>
        </w:rPr>
        <w:t xml:space="preserve"> lyginamasis variantas</w:t>
      </w:r>
    </w:p>
    <w:p w14:paraId="29DD32FD" w14:textId="3B56CB6C" w:rsidR="004C23F7" w:rsidRPr="006B15A3" w:rsidRDefault="004C23F7" w:rsidP="00FB0C79">
      <w:pPr>
        <w:spacing w:line="276" w:lineRule="auto"/>
        <w:jc w:val="center"/>
        <w:rPr>
          <w:b/>
          <w:szCs w:val="24"/>
          <w:lang w:eastAsia="lt-LT"/>
        </w:rPr>
      </w:pPr>
    </w:p>
    <w:p w14:paraId="7F64F8F4" w14:textId="77777777" w:rsidR="004C23F7" w:rsidRPr="006B15A3" w:rsidRDefault="004C23F7" w:rsidP="00FB0C79">
      <w:pPr>
        <w:spacing w:line="276" w:lineRule="auto"/>
        <w:jc w:val="center"/>
        <w:rPr>
          <w:b/>
          <w:szCs w:val="24"/>
          <w:lang w:eastAsia="lt-LT"/>
        </w:rPr>
      </w:pPr>
    </w:p>
    <w:p w14:paraId="5FAFABD7" w14:textId="77777777" w:rsidR="004C23F7" w:rsidRPr="006B15A3" w:rsidRDefault="004C23F7" w:rsidP="00FB0C79">
      <w:pPr>
        <w:spacing w:line="276" w:lineRule="auto"/>
        <w:jc w:val="center"/>
        <w:rPr>
          <w:b/>
          <w:szCs w:val="24"/>
          <w:lang w:eastAsia="lt-LT"/>
        </w:rPr>
      </w:pPr>
      <w:r w:rsidRPr="006B15A3">
        <w:rPr>
          <w:b/>
          <w:szCs w:val="24"/>
          <w:lang w:eastAsia="lt-LT"/>
        </w:rPr>
        <w:t>LIETUVOS RESPUBLIKOS VYRIAUSYBĖ</w:t>
      </w:r>
    </w:p>
    <w:p w14:paraId="6A1FEBC5" w14:textId="77777777" w:rsidR="001667BE" w:rsidRPr="006B15A3" w:rsidRDefault="001667BE" w:rsidP="00FB0C79">
      <w:pPr>
        <w:spacing w:line="276" w:lineRule="auto"/>
        <w:jc w:val="center"/>
        <w:rPr>
          <w:b/>
          <w:szCs w:val="24"/>
          <w:lang w:eastAsia="lt-LT"/>
        </w:rPr>
      </w:pPr>
    </w:p>
    <w:p w14:paraId="129301F8" w14:textId="77777777" w:rsidR="004C23F7" w:rsidRPr="006B15A3" w:rsidRDefault="004C23F7" w:rsidP="00FB0C79">
      <w:pPr>
        <w:spacing w:line="276" w:lineRule="auto"/>
        <w:jc w:val="center"/>
        <w:rPr>
          <w:b/>
          <w:szCs w:val="24"/>
          <w:lang w:eastAsia="lt-LT"/>
        </w:rPr>
      </w:pPr>
      <w:r w:rsidRPr="006B15A3">
        <w:rPr>
          <w:b/>
          <w:szCs w:val="24"/>
          <w:lang w:eastAsia="lt-LT"/>
        </w:rPr>
        <w:t>NUTARIMAS</w:t>
      </w:r>
    </w:p>
    <w:p w14:paraId="2CBF39F9" w14:textId="77777777" w:rsidR="004C23F7" w:rsidRPr="006B15A3" w:rsidRDefault="004C23F7" w:rsidP="00FB0C79">
      <w:pPr>
        <w:spacing w:line="276" w:lineRule="auto"/>
        <w:jc w:val="center"/>
        <w:rPr>
          <w:b/>
          <w:szCs w:val="24"/>
          <w:lang w:eastAsia="lt-LT"/>
        </w:rPr>
      </w:pPr>
      <w:r w:rsidRPr="006B15A3">
        <w:rPr>
          <w:b/>
          <w:szCs w:val="24"/>
          <w:lang w:eastAsia="lt-LT"/>
        </w:rPr>
        <w:t xml:space="preserve">DĖL LIETUVOS RESPUBLIKOS VYRIAUSYBĖS </w:t>
      </w:r>
      <w:r w:rsidRPr="006B15A3">
        <w:rPr>
          <w:b/>
          <w:caps/>
          <w:szCs w:val="24"/>
          <w:lang w:eastAsia="lt-LT"/>
        </w:rPr>
        <w:t xml:space="preserve">2009 m. lapkričio 25 D. </w:t>
      </w:r>
      <w:r w:rsidRPr="006B15A3">
        <w:rPr>
          <w:b/>
          <w:szCs w:val="24"/>
          <w:lang w:eastAsia="lt-LT"/>
        </w:rPr>
        <w:t>NUTARIMO NR. 1540 „DĖL NACIONALINIAM SAUGUMUI UŽTIKRINTI SVARBIŲ OBJEKTŲ APSAUGOS KOORDINAVIMO KOMISIJOS DARBO TVARKOS APRAŠO PATVIRTINIMO“ PAKEITIMO</w:t>
      </w:r>
    </w:p>
    <w:p w14:paraId="1F9EEED5" w14:textId="77777777" w:rsidR="004C23F7" w:rsidRPr="006B15A3" w:rsidRDefault="004C23F7" w:rsidP="00FB0C79">
      <w:pPr>
        <w:spacing w:line="276" w:lineRule="auto"/>
        <w:jc w:val="center"/>
        <w:rPr>
          <w:b/>
          <w:szCs w:val="24"/>
          <w:lang w:eastAsia="lt-LT"/>
        </w:rPr>
      </w:pPr>
    </w:p>
    <w:p w14:paraId="2F3D22F1" w14:textId="7C02BD4C" w:rsidR="004C23F7" w:rsidRPr="006B15A3" w:rsidRDefault="004C23F7" w:rsidP="00FB0C79">
      <w:pPr>
        <w:spacing w:line="276" w:lineRule="auto"/>
        <w:jc w:val="center"/>
        <w:rPr>
          <w:szCs w:val="24"/>
          <w:lang w:eastAsia="lt-LT"/>
        </w:rPr>
      </w:pPr>
      <w:r w:rsidRPr="006B15A3">
        <w:rPr>
          <w:szCs w:val="24"/>
          <w:lang w:eastAsia="lt-LT"/>
        </w:rPr>
        <w:t>20</w:t>
      </w:r>
      <w:r w:rsidR="00DF4975" w:rsidRPr="006B15A3">
        <w:rPr>
          <w:szCs w:val="24"/>
          <w:lang w:eastAsia="lt-LT"/>
        </w:rPr>
        <w:t>2</w:t>
      </w:r>
      <w:r w:rsidR="0003377F" w:rsidRPr="006B15A3">
        <w:rPr>
          <w:szCs w:val="24"/>
          <w:lang w:eastAsia="lt-LT"/>
        </w:rPr>
        <w:t>1</w:t>
      </w:r>
      <w:r w:rsidRPr="006B15A3">
        <w:rPr>
          <w:szCs w:val="24"/>
          <w:lang w:eastAsia="lt-LT"/>
        </w:rPr>
        <w:t xml:space="preserve"> m. _________ __ d. Nr.       </w:t>
      </w:r>
    </w:p>
    <w:p w14:paraId="57724EEB" w14:textId="77777777" w:rsidR="004C23F7" w:rsidRPr="006B15A3" w:rsidRDefault="004C23F7" w:rsidP="00FB0C79">
      <w:pPr>
        <w:spacing w:line="276" w:lineRule="auto"/>
        <w:jc w:val="center"/>
        <w:rPr>
          <w:szCs w:val="24"/>
          <w:lang w:eastAsia="lt-LT"/>
        </w:rPr>
      </w:pPr>
      <w:r w:rsidRPr="006B15A3">
        <w:rPr>
          <w:szCs w:val="24"/>
          <w:lang w:eastAsia="lt-LT"/>
        </w:rPr>
        <w:t>Vilnius</w:t>
      </w:r>
    </w:p>
    <w:p w14:paraId="5B35A1FF" w14:textId="77777777" w:rsidR="004C23F7" w:rsidRPr="006B15A3" w:rsidRDefault="004C23F7" w:rsidP="00FB0C79">
      <w:pPr>
        <w:spacing w:line="276" w:lineRule="auto"/>
        <w:rPr>
          <w:szCs w:val="24"/>
          <w:lang w:eastAsia="lt-LT"/>
        </w:rPr>
      </w:pPr>
    </w:p>
    <w:p w14:paraId="33949BDD" w14:textId="77777777" w:rsidR="004C23F7" w:rsidRPr="006B15A3" w:rsidRDefault="004C23F7" w:rsidP="00FB0C79">
      <w:pPr>
        <w:tabs>
          <w:tab w:val="left" w:pos="851"/>
          <w:tab w:val="left" w:pos="1134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6B15A3">
        <w:rPr>
          <w:szCs w:val="24"/>
          <w:lang w:eastAsia="lt-LT"/>
        </w:rPr>
        <w:t>Lietuvos Respublikos Vyriausybė n u t a r i a:</w:t>
      </w:r>
    </w:p>
    <w:p w14:paraId="672C3A29" w14:textId="0715EA9D" w:rsidR="004C23F7" w:rsidRPr="006B15A3" w:rsidRDefault="004C23F7" w:rsidP="00FB0C79">
      <w:pPr>
        <w:spacing w:line="276" w:lineRule="auto"/>
        <w:ind w:firstLine="720"/>
        <w:jc w:val="both"/>
        <w:rPr>
          <w:szCs w:val="24"/>
          <w:lang w:eastAsia="ar-SA"/>
        </w:rPr>
      </w:pPr>
      <w:r w:rsidRPr="006B15A3">
        <w:rPr>
          <w:szCs w:val="24"/>
          <w:lang w:eastAsia="lt-LT"/>
        </w:rPr>
        <w:t xml:space="preserve">Pakeisti Nacionaliniam saugumui užtikrinti svarbių objektų apsaugos koordinavimo komisijos darbo tvarkos aprašą, patvirtintą </w:t>
      </w:r>
      <w:r w:rsidRPr="006B15A3">
        <w:rPr>
          <w:szCs w:val="24"/>
          <w:lang w:eastAsia="ar-SA"/>
        </w:rPr>
        <w:t>Lietuvos Respublikos Vyriausybės 2009 m.  lapkričio 25 d. nutarimu Nr. 1540 „Dėl Nacionaliniam saugumui užtikrinti svarbių objektų apsaugos koordinavimo komisijos darbo tvarkos aprašo patvirtinimo“:</w:t>
      </w:r>
    </w:p>
    <w:p w14:paraId="26C01EAC" w14:textId="6ED63EE8" w:rsidR="004C23F7" w:rsidRPr="006B15A3" w:rsidRDefault="004C23F7" w:rsidP="00FB0C79">
      <w:pPr>
        <w:spacing w:line="276" w:lineRule="auto"/>
        <w:ind w:firstLine="720"/>
        <w:jc w:val="both"/>
        <w:rPr>
          <w:szCs w:val="24"/>
          <w:lang w:eastAsia="ar-SA"/>
        </w:rPr>
      </w:pPr>
      <w:r w:rsidRPr="006B15A3">
        <w:rPr>
          <w:szCs w:val="24"/>
          <w:lang w:eastAsia="ar-SA"/>
        </w:rPr>
        <w:t>1.</w:t>
      </w:r>
      <w:r w:rsidR="006868E1" w:rsidRPr="006B15A3">
        <w:rPr>
          <w:szCs w:val="24"/>
          <w:lang w:eastAsia="ar-SA"/>
        </w:rPr>
        <w:t xml:space="preserve"> </w:t>
      </w:r>
      <w:r w:rsidRPr="006B15A3">
        <w:rPr>
          <w:szCs w:val="24"/>
          <w:lang w:eastAsia="ar-SA"/>
        </w:rPr>
        <w:t xml:space="preserve">Pakeisti </w:t>
      </w:r>
      <w:r w:rsidR="00DF4975" w:rsidRPr="006B15A3">
        <w:rPr>
          <w:szCs w:val="24"/>
          <w:lang w:eastAsia="ar-SA"/>
        </w:rPr>
        <w:t xml:space="preserve">3 </w:t>
      </w:r>
      <w:r w:rsidRPr="006B15A3">
        <w:rPr>
          <w:szCs w:val="24"/>
          <w:lang w:eastAsia="ar-SA"/>
        </w:rPr>
        <w:t>punkt</w:t>
      </w:r>
      <w:r w:rsidR="00DF4975" w:rsidRPr="006B15A3">
        <w:rPr>
          <w:szCs w:val="24"/>
          <w:lang w:eastAsia="ar-SA"/>
        </w:rPr>
        <w:t>ą</w:t>
      </w:r>
      <w:r w:rsidRPr="006B15A3">
        <w:rPr>
          <w:szCs w:val="24"/>
          <w:lang w:eastAsia="ar-SA"/>
        </w:rPr>
        <w:t xml:space="preserve"> ir j</w:t>
      </w:r>
      <w:r w:rsidR="00DF4975" w:rsidRPr="006B15A3">
        <w:rPr>
          <w:szCs w:val="24"/>
          <w:lang w:eastAsia="ar-SA"/>
        </w:rPr>
        <w:t>į</w:t>
      </w:r>
      <w:r w:rsidRPr="006B15A3">
        <w:rPr>
          <w:szCs w:val="24"/>
          <w:lang w:eastAsia="ar-SA"/>
        </w:rPr>
        <w:t xml:space="preserve"> išdėstyti taip:</w:t>
      </w:r>
    </w:p>
    <w:p w14:paraId="336575EA" w14:textId="4BF209F7" w:rsidR="004C23F7" w:rsidRPr="006B15A3" w:rsidRDefault="004C23F7" w:rsidP="00FB0C79">
      <w:pPr>
        <w:spacing w:line="276" w:lineRule="auto"/>
        <w:ind w:firstLine="720"/>
        <w:jc w:val="both"/>
        <w:rPr>
          <w:szCs w:val="24"/>
          <w:lang w:eastAsia="ar-SA"/>
        </w:rPr>
      </w:pPr>
      <w:r w:rsidRPr="006B15A3">
        <w:rPr>
          <w:szCs w:val="24"/>
          <w:lang w:eastAsia="ar-SA"/>
        </w:rPr>
        <w:t>„</w:t>
      </w:r>
      <w:r w:rsidR="00DF4975" w:rsidRPr="006B15A3">
        <w:rPr>
          <w:szCs w:val="24"/>
          <w:lang w:eastAsia="ar-SA"/>
        </w:rPr>
        <w:t>3</w:t>
      </w:r>
      <w:r w:rsidRPr="006B15A3">
        <w:rPr>
          <w:szCs w:val="24"/>
          <w:lang w:eastAsia="ar-SA"/>
        </w:rPr>
        <w:t xml:space="preserve">. </w:t>
      </w:r>
      <w:r w:rsidR="00DF4975" w:rsidRPr="006B15A3">
        <w:rPr>
          <w:szCs w:val="24"/>
        </w:rPr>
        <w:t xml:space="preserve">Komisijos paskirtis – atlikti investuotojų, nacionaliniam saugumui užtikrinti svarbių įmonių ketinamų sudaryti ar sudarytų sandorių, ypatingos svarbos informacinės infrastruktūros valdytojų ketinamų sudaryti sandorių, </w:t>
      </w:r>
      <w:r w:rsidR="00DF4975" w:rsidRPr="006B15A3">
        <w:rPr>
          <w:szCs w:val="24"/>
          <w:lang w:bidi="lt-LT"/>
        </w:rPr>
        <w:t>asmenų, siekiančių įgyti ar įgijusių transliavimo ir</w:t>
      </w:r>
      <w:r w:rsidR="00F94594" w:rsidRPr="006B15A3">
        <w:rPr>
          <w:szCs w:val="24"/>
          <w:lang w:bidi="lt-LT"/>
        </w:rPr>
        <w:t xml:space="preserve"> (</w:t>
      </w:r>
      <w:r w:rsidR="00DF4975" w:rsidRPr="006B15A3">
        <w:rPr>
          <w:szCs w:val="24"/>
          <w:lang w:bidi="lt-LT"/>
        </w:rPr>
        <w:t>ar</w:t>
      </w:r>
      <w:r w:rsidR="00F94594" w:rsidRPr="006B15A3">
        <w:rPr>
          <w:szCs w:val="24"/>
          <w:lang w:bidi="lt-LT"/>
        </w:rPr>
        <w:t>)</w:t>
      </w:r>
      <w:r w:rsidR="00DF4975" w:rsidRPr="006B15A3">
        <w:rPr>
          <w:szCs w:val="24"/>
          <w:lang w:bidi="lt-LT"/>
        </w:rPr>
        <w:t xml:space="preserve"> retransliuojamojo turinio licenciją, </w:t>
      </w:r>
      <w:r w:rsidR="00277305" w:rsidRPr="006B15A3">
        <w:rPr>
          <w:b/>
          <w:bCs/>
          <w:szCs w:val="24"/>
        </w:rPr>
        <w:t xml:space="preserve">asmenų, tiesiogiai prašančių skirti radijo dažnius (kanalus), numatytus elektroninių ryšių tinklams ir </w:t>
      </w:r>
      <w:r w:rsidR="00F94594" w:rsidRPr="006B15A3">
        <w:rPr>
          <w:b/>
          <w:bCs/>
          <w:szCs w:val="24"/>
        </w:rPr>
        <w:t>(</w:t>
      </w:r>
      <w:r w:rsidR="00277305" w:rsidRPr="006B15A3">
        <w:rPr>
          <w:b/>
          <w:bCs/>
          <w:szCs w:val="24"/>
        </w:rPr>
        <w:t>ar</w:t>
      </w:r>
      <w:r w:rsidR="00F94594" w:rsidRPr="006B15A3">
        <w:rPr>
          <w:b/>
          <w:bCs/>
          <w:szCs w:val="24"/>
        </w:rPr>
        <w:t>)</w:t>
      </w:r>
      <w:r w:rsidR="00277305" w:rsidRPr="006B15A3">
        <w:rPr>
          <w:b/>
          <w:bCs/>
          <w:szCs w:val="24"/>
        </w:rPr>
        <w:t xml:space="preserve"> elektroninių ryšių paslaugoms teikti </w:t>
      </w:r>
      <w:r w:rsidR="00277305" w:rsidRPr="006B15A3">
        <w:rPr>
          <w:b/>
          <w:bCs/>
          <w:color w:val="000000"/>
          <w:szCs w:val="24"/>
        </w:rPr>
        <w:t xml:space="preserve">(toliau – tam tikri radijo dažniai (kanalai), ar pateikusių paraiškas dalyvauti viešajame konkurse, aukcione, kai skiriami tam tikri radijo dažniai (kanalai), ir </w:t>
      </w:r>
      <w:r w:rsidR="00F94594" w:rsidRPr="006B15A3">
        <w:rPr>
          <w:b/>
          <w:bCs/>
          <w:color w:val="000000"/>
          <w:szCs w:val="24"/>
        </w:rPr>
        <w:t>(</w:t>
      </w:r>
      <w:r w:rsidR="00277305" w:rsidRPr="006B15A3">
        <w:rPr>
          <w:b/>
          <w:bCs/>
          <w:color w:val="000000"/>
          <w:szCs w:val="24"/>
        </w:rPr>
        <w:t>ar</w:t>
      </w:r>
      <w:r w:rsidR="00F94594" w:rsidRPr="006B15A3">
        <w:rPr>
          <w:b/>
          <w:bCs/>
          <w:color w:val="000000"/>
          <w:szCs w:val="24"/>
        </w:rPr>
        <w:t>)</w:t>
      </w:r>
      <w:r w:rsidR="00277305" w:rsidRPr="006B15A3">
        <w:rPr>
          <w:b/>
          <w:bCs/>
          <w:color w:val="000000"/>
          <w:szCs w:val="24"/>
        </w:rPr>
        <w:t xml:space="preserve"> turinčių teisę naudoti tam tikrus radijo dažnius (kanalus), taip pat jų naudojamos ir</w:t>
      </w:r>
      <w:r w:rsidR="00F94594" w:rsidRPr="006B15A3">
        <w:rPr>
          <w:b/>
          <w:bCs/>
          <w:color w:val="000000"/>
          <w:szCs w:val="24"/>
        </w:rPr>
        <w:t xml:space="preserve"> (</w:t>
      </w:r>
      <w:r w:rsidR="00277305" w:rsidRPr="006B15A3">
        <w:rPr>
          <w:b/>
          <w:bCs/>
          <w:color w:val="000000"/>
          <w:szCs w:val="24"/>
        </w:rPr>
        <w:t>ar)</w:t>
      </w:r>
      <w:r w:rsidR="00F94594" w:rsidRPr="006B15A3">
        <w:rPr>
          <w:b/>
          <w:bCs/>
          <w:color w:val="000000"/>
          <w:szCs w:val="24"/>
        </w:rPr>
        <w:t xml:space="preserve"> </w:t>
      </w:r>
      <w:r w:rsidR="00277305" w:rsidRPr="006B15A3">
        <w:rPr>
          <w:b/>
          <w:bCs/>
          <w:color w:val="000000"/>
          <w:szCs w:val="24"/>
        </w:rPr>
        <w:t>planuojamos naudoti Lietuvos Respublikos elektroninių ryšių įstatymo 57</w:t>
      </w:r>
      <w:r w:rsidR="00277305" w:rsidRPr="006B15A3">
        <w:rPr>
          <w:b/>
          <w:bCs/>
          <w:color w:val="000000"/>
          <w:szCs w:val="24"/>
          <w:vertAlign w:val="superscript"/>
        </w:rPr>
        <w:t>1</w:t>
      </w:r>
      <w:r w:rsidR="00277305" w:rsidRPr="006B15A3">
        <w:rPr>
          <w:b/>
          <w:bCs/>
          <w:color w:val="000000"/>
          <w:szCs w:val="24"/>
        </w:rPr>
        <w:t xml:space="preserve"> straipsnio 2 dalyje numatytame sąraše nurodytos aparatūros, įrenginių ir </w:t>
      </w:r>
      <w:r w:rsidR="00F94594" w:rsidRPr="006B15A3">
        <w:rPr>
          <w:b/>
          <w:bCs/>
          <w:color w:val="000000"/>
          <w:szCs w:val="24"/>
        </w:rPr>
        <w:t>(</w:t>
      </w:r>
      <w:r w:rsidR="00277305" w:rsidRPr="006B15A3">
        <w:rPr>
          <w:b/>
          <w:bCs/>
          <w:color w:val="000000"/>
          <w:szCs w:val="24"/>
        </w:rPr>
        <w:t>ar</w:t>
      </w:r>
      <w:r w:rsidR="00F94594" w:rsidRPr="006B15A3">
        <w:rPr>
          <w:b/>
          <w:bCs/>
          <w:color w:val="000000"/>
          <w:szCs w:val="24"/>
        </w:rPr>
        <w:t>)</w:t>
      </w:r>
      <w:r w:rsidR="00277305" w:rsidRPr="006B15A3">
        <w:rPr>
          <w:b/>
          <w:bCs/>
          <w:color w:val="000000"/>
          <w:szCs w:val="24"/>
        </w:rPr>
        <w:t xml:space="preserve"> programinės įrangos gamintojų, tiekėjų ir </w:t>
      </w:r>
      <w:r w:rsidR="00F94594" w:rsidRPr="006B15A3">
        <w:rPr>
          <w:b/>
          <w:bCs/>
          <w:color w:val="000000"/>
          <w:szCs w:val="24"/>
        </w:rPr>
        <w:t>(</w:t>
      </w:r>
      <w:r w:rsidR="00277305" w:rsidRPr="006B15A3">
        <w:rPr>
          <w:b/>
          <w:bCs/>
          <w:color w:val="000000"/>
          <w:szCs w:val="24"/>
        </w:rPr>
        <w:t>ar</w:t>
      </w:r>
      <w:r w:rsidR="00F94594" w:rsidRPr="006B15A3">
        <w:rPr>
          <w:b/>
          <w:bCs/>
          <w:color w:val="000000"/>
          <w:szCs w:val="24"/>
        </w:rPr>
        <w:t>)</w:t>
      </w:r>
      <w:r w:rsidR="00277305" w:rsidRPr="006B15A3">
        <w:rPr>
          <w:b/>
          <w:bCs/>
          <w:color w:val="000000"/>
          <w:szCs w:val="24"/>
        </w:rPr>
        <w:t xml:space="preserve"> jų priežiūros ir </w:t>
      </w:r>
      <w:r w:rsidR="00F94594" w:rsidRPr="006B15A3">
        <w:rPr>
          <w:b/>
          <w:bCs/>
          <w:color w:val="000000"/>
          <w:szCs w:val="24"/>
        </w:rPr>
        <w:t>(</w:t>
      </w:r>
      <w:r w:rsidR="00277305" w:rsidRPr="006B15A3">
        <w:rPr>
          <w:b/>
          <w:bCs/>
          <w:color w:val="000000"/>
          <w:szCs w:val="24"/>
        </w:rPr>
        <w:t>ar</w:t>
      </w:r>
      <w:r w:rsidR="00F94594" w:rsidRPr="006B15A3">
        <w:rPr>
          <w:b/>
          <w:bCs/>
          <w:color w:val="000000"/>
          <w:szCs w:val="24"/>
        </w:rPr>
        <w:t>)</w:t>
      </w:r>
      <w:r w:rsidR="00277305" w:rsidRPr="006B15A3">
        <w:rPr>
          <w:b/>
          <w:bCs/>
          <w:color w:val="000000"/>
          <w:szCs w:val="24"/>
        </w:rPr>
        <w:t xml:space="preserve"> palaikymo paslaugų teikėjų</w:t>
      </w:r>
      <w:r w:rsidR="00277305" w:rsidRPr="006B15A3">
        <w:rPr>
          <w:b/>
          <w:bCs/>
          <w:szCs w:val="24"/>
          <w:lang w:bidi="lt-LT"/>
        </w:rPr>
        <w:t xml:space="preserve"> </w:t>
      </w:r>
      <w:r w:rsidR="00277305" w:rsidRPr="006B15A3">
        <w:rPr>
          <w:szCs w:val="24"/>
          <w:lang w:bidi="lt-LT"/>
        </w:rPr>
        <w:t>patikrą dėl atitikties nacionalinio saugumo interesams</w:t>
      </w:r>
      <w:r w:rsidR="00DF4975" w:rsidRPr="006B15A3">
        <w:rPr>
          <w:szCs w:val="24"/>
          <w:lang w:bidi="lt-LT"/>
        </w:rPr>
        <w:t xml:space="preserve">, taip pat atlikti kitas </w:t>
      </w:r>
      <w:r w:rsidR="00DF4975" w:rsidRPr="006B15A3">
        <w:rPr>
          <w:szCs w:val="24"/>
        </w:rPr>
        <w:t>Įstatyme ir Apraše nustatytas funkcijas.</w:t>
      </w:r>
      <w:r w:rsidRPr="006B15A3">
        <w:rPr>
          <w:szCs w:val="24"/>
          <w:lang w:eastAsia="ar-SA"/>
        </w:rPr>
        <w:t>“</w:t>
      </w:r>
    </w:p>
    <w:p w14:paraId="2ECEDCBC" w14:textId="77777777" w:rsidR="00003E72" w:rsidRPr="00B20948" w:rsidRDefault="00003E72" w:rsidP="00003E72">
      <w:pPr>
        <w:spacing w:line="276" w:lineRule="auto"/>
        <w:ind w:firstLine="720"/>
        <w:jc w:val="both"/>
        <w:rPr>
          <w:szCs w:val="24"/>
          <w:lang w:eastAsia="lt-LT"/>
        </w:rPr>
      </w:pPr>
      <w:r w:rsidRPr="00B20948">
        <w:rPr>
          <w:szCs w:val="24"/>
          <w:lang w:eastAsia="lt-LT"/>
        </w:rPr>
        <w:t>2. Papildyti 20</w:t>
      </w:r>
      <w:r w:rsidRPr="00B20948">
        <w:rPr>
          <w:szCs w:val="24"/>
          <w:vertAlign w:val="superscript"/>
          <w:lang w:eastAsia="lt-LT"/>
        </w:rPr>
        <w:t>1</w:t>
      </w:r>
      <w:r w:rsidRPr="00B20948">
        <w:rPr>
          <w:szCs w:val="24"/>
          <w:lang w:eastAsia="lt-LT"/>
        </w:rPr>
        <w:t xml:space="preserve"> punktu:</w:t>
      </w:r>
    </w:p>
    <w:p w14:paraId="50F6F342" w14:textId="36C4D5AE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B20948">
        <w:rPr>
          <w:szCs w:val="24"/>
          <w:lang w:eastAsia="lt-LT"/>
        </w:rPr>
        <w:t>„</w:t>
      </w:r>
      <w:r w:rsidR="00C736CB" w:rsidRPr="00E14FBC">
        <w:rPr>
          <w:b/>
          <w:bCs/>
          <w:szCs w:val="24"/>
          <w:lang w:eastAsia="lt-LT"/>
        </w:rPr>
        <w:t>20</w:t>
      </w:r>
      <w:r w:rsidR="00C736CB" w:rsidRPr="00E14FBC">
        <w:rPr>
          <w:b/>
          <w:bCs/>
          <w:szCs w:val="24"/>
          <w:vertAlign w:val="superscript"/>
          <w:lang w:eastAsia="lt-LT"/>
        </w:rPr>
        <w:t>1</w:t>
      </w:r>
      <w:r w:rsidR="00C736CB" w:rsidRPr="00E14FBC">
        <w:rPr>
          <w:b/>
          <w:bCs/>
          <w:szCs w:val="24"/>
          <w:lang w:eastAsia="lt-LT"/>
        </w:rPr>
        <w:t xml:space="preserve">. Lietuvos Respublikos ryšių reguliavimo tarnyba, </w:t>
      </w:r>
      <w:r w:rsidR="00C736CB" w:rsidRPr="00E14FBC">
        <w:rPr>
          <w:b/>
          <w:bCs/>
          <w:szCs w:val="24"/>
          <w:lang w:bidi="lt-LT"/>
        </w:rPr>
        <w:t xml:space="preserve">įgyvendindama jai </w:t>
      </w:r>
      <w:r w:rsidR="00C736CB" w:rsidRPr="00E14FBC">
        <w:rPr>
          <w:b/>
          <w:bCs/>
          <w:szCs w:val="24"/>
          <w:lang w:eastAsia="lt-LT"/>
        </w:rPr>
        <w:t>Įstatymo    13</w:t>
      </w:r>
      <w:r w:rsidR="00C736CB" w:rsidRPr="00E14FBC">
        <w:rPr>
          <w:b/>
          <w:bCs/>
          <w:szCs w:val="24"/>
          <w:vertAlign w:val="superscript"/>
          <w:lang w:eastAsia="lt-LT"/>
        </w:rPr>
        <w:t xml:space="preserve">2 </w:t>
      </w:r>
      <w:r w:rsidR="00C736CB" w:rsidRPr="00E14FBC">
        <w:rPr>
          <w:b/>
          <w:bCs/>
          <w:szCs w:val="24"/>
          <w:lang w:eastAsia="lt-LT"/>
        </w:rPr>
        <w:t xml:space="preserve">straipsnio 1 dalyje numatytą pareigą, kreipiasi į Komisiją  dėl </w:t>
      </w:r>
      <w:r w:rsidR="00C736CB" w:rsidRPr="00E14FBC">
        <w:rPr>
          <w:b/>
          <w:bCs/>
          <w:szCs w:val="24"/>
        </w:rPr>
        <w:t xml:space="preserve">asmenų, nurodytų </w:t>
      </w:r>
      <w:r w:rsidR="00C736CB" w:rsidRPr="00E14FBC">
        <w:rPr>
          <w:b/>
          <w:bCs/>
          <w:szCs w:val="24"/>
          <w:lang w:eastAsia="lt-LT"/>
        </w:rPr>
        <w:t>Elektroninių ryšių įstatymo</w:t>
      </w:r>
      <w:r w:rsidR="00C736CB" w:rsidRPr="00E14FBC">
        <w:rPr>
          <w:b/>
          <w:bCs/>
          <w:szCs w:val="24"/>
        </w:rPr>
        <w:t xml:space="preserve"> </w:t>
      </w:r>
      <w:r w:rsidR="00C736CB" w:rsidRPr="00E14FBC">
        <w:rPr>
          <w:b/>
          <w:bCs/>
          <w:szCs w:val="24"/>
          <w:lang w:eastAsia="lt-LT"/>
        </w:rPr>
        <w:t>57</w:t>
      </w:r>
      <w:r w:rsidR="00C736CB" w:rsidRPr="00E14FBC">
        <w:rPr>
          <w:b/>
          <w:bCs/>
          <w:szCs w:val="24"/>
          <w:vertAlign w:val="superscript"/>
          <w:lang w:eastAsia="lt-LT"/>
        </w:rPr>
        <w:t>1</w:t>
      </w:r>
      <w:r w:rsidR="00C736CB" w:rsidRPr="00E14FBC">
        <w:rPr>
          <w:b/>
          <w:bCs/>
          <w:szCs w:val="24"/>
        </w:rPr>
        <w:t xml:space="preserve"> straipsnio 1 dalies 1 punkte, ir (ar) </w:t>
      </w:r>
      <w:r w:rsidR="00C736CB" w:rsidRPr="00E14FBC">
        <w:rPr>
          <w:b/>
          <w:bCs/>
          <w:szCs w:val="24"/>
          <w:lang w:eastAsia="lt-LT"/>
        </w:rPr>
        <w:t>Elektroninių ryšių įstatymo</w:t>
      </w:r>
      <w:r w:rsidR="00C736CB" w:rsidRPr="00E14FBC">
        <w:rPr>
          <w:b/>
          <w:bCs/>
          <w:szCs w:val="24"/>
        </w:rPr>
        <w:t xml:space="preserve"> </w:t>
      </w:r>
      <w:r w:rsidR="00C736CB" w:rsidRPr="00E14FBC">
        <w:rPr>
          <w:b/>
          <w:bCs/>
          <w:szCs w:val="24"/>
          <w:lang w:eastAsia="lt-LT"/>
        </w:rPr>
        <w:t>57</w:t>
      </w:r>
      <w:r w:rsidR="00C736CB" w:rsidRPr="00E14FBC">
        <w:rPr>
          <w:b/>
          <w:bCs/>
          <w:szCs w:val="24"/>
          <w:vertAlign w:val="superscript"/>
          <w:lang w:eastAsia="lt-LT"/>
        </w:rPr>
        <w:t>1</w:t>
      </w:r>
      <w:r w:rsidR="00C736CB" w:rsidRPr="00E14FBC">
        <w:rPr>
          <w:b/>
          <w:bCs/>
          <w:szCs w:val="24"/>
        </w:rPr>
        <w:t xml:space="preserve"> straipsnio 2 dalyje numatytame sąraše nurodytos aparatūros, įrenginių ir (ar) programinės įrangos gamintojų, tiekėjų ir (ar) jų priežiūros ir (ar) palaikymo paslaugų teikėjų (toliau visi kartu – tiekėjai) atitikties nacionalinio saugumo interesams patikros.</w:t>
      </w:r>
      <w:r w:rsidRPr="00B20948">
        <w:rPr>
          <w:szCs w:val="24"/>
          <w:lang w:eastAsia="lt-LT"/>
        </w:rPr>
        <w:t>“</w:t>
      </w:r>
    </w:p>
    <w:p w14:paraId="2CDF1873" w14:textId="77777777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 w:rsidRPr="00B20948">
        <w:rPr>
          <w:szCs w:val="24"/>
          <w:lang w:eastAsia="lt-LT"/>
        </w:rPr>
        <w:t>Papildyti 20</w:t>
      </w:r>
      <w:r>
        <w:rPr>
          <w:szCs w:val="24"/>
          <w:vertAlign w:val="superscript"/>
          <w:lang w:eastAsia="lt-LT"/>
        </w:rPr>
        <w:t>2</w:t>
      </w:r>
      <w:r w:rsidRPr="00B20948">
        <w:rPr>
          <w:szCs w:val="24"/>
          <w:lang w:eastAsia="lt-LT"/>
        </w:rPr>
        <w:t xml:space="preserve"> punktu:</w:t>
      </w:r>
      <w:r>
        <w:rPr>
          <w:szCs w:val="24"/>
          <w:lang w:eastAsia="lt-LT"/>
        </w:rPr>
        <w:t xml:space="preserve"> </w:t>
      </w:r>
    </w:p>
    <w:p w14:paraId="05B9B5B8" w14:textId="0AB97F67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B20948">
        <w:rPr>
          <w:szCs w:val="24"/>
          <w:lang w:eastAsia="lt-LT"/>
        </w:rPr>
        <w:t>„</w:t>
      </w:r>
      <w:r w:rsidR="00C736CB" w:rsidRPr="00E14FBC">
        <w:rPr>
          <w:b/>
          <w:bCs/>
          <w:szCs w:val="24"/>
          <w:lang w:eastAsia="lt-LT"/>
        </w:rPr>
        <w:t>20</w:t>
      </w:r>
      <w:r w:rsidR="00C736CB" w:rsidRPr="00E14FBC">
        <w:rPr>
          <w:b/>
          <w:bCs/>
          <w:szCs w:val="24"/>
          <w:vertAlign w:val="superscript"/>
          <w:lang w:eastAsia="lt-LT"/>
        </w:rPr>
        <w:t>2</w:t>
      </w:r>
      <w:r w:rsidR="00C736CB" w:rsidRPr="00E14FBC">
        <w:rPr>
          <w:b/>
          <w:bCs/>
          <w:szCs w:val="24"/>
          <w:lang w:eastAsia="lt-LT"/>
        </w:rPr>
        <w:t xml:space="preserve">. Ryšių reguliavimo tarnyba, </w:t>
      </w:r>
      <w:r w:rsidR="00C736CB" w:rsidRPr="00E14FBC">
        <w:rPr>
          <w:b/>
          <w:bCs/>
          <w:szCs w:val="24"/>
          <w:lang w:bidi="lt-LT"/>
        </w:rPr>
        <w:t xml:space="preserve">įgyvendindama jai </w:t>
      </w:r>
      <w:r w:rsidR="00C736CB" w:rsidRPr="00E14FBC">
        <w:rPr>
          <w:b/>
          <w:bCs/>
          <w:szCs w:val="24"/>
          <w:lang w:eastAsia="lt-LT"/>
        </w:rPr>
        <w:t xml:space="preserve">Elektroninių ryšių įstatymo          </w:t>
      </w:r>
      <w:r w:rsidR="00C736CB" w:rsidRPr="00E14FBC">
        <w:rPr>
          <w:b/>
          <w:bCs/>
          <w:szCs w:val="24"/>
        </w:rPr>
        <w:t xml:space="preserve"> </w:t>
      </w:r>
      <w:r w:rsidR="00C736CB" w:rsidRPr="00E14FBC">
        <w:rPr>
          <w:b/>
          <w:bCs/>
          <w:szCs w:val="24"/>
          <w:lang w:eastAsia="lt-LT"/>
        </w:rPr>
        <w:t>57</w:t>
      </w:r>
      <w:r w:rsidR="00C736CB" w:rsidRPr="00E14FBC">
        <w:rPr>
          <w:b/>
          <w:bCs/>
          <w:szCs w:val="24"/>
          <w:vertAlign w:val="superscript"/>
          <w:lang w:eastAsia="lt-LT"/>
        </w:rPr>
        <w:t>1</w:t>
      </w:r>
      <w:r w:rsidR="00C736CB" w:rsidRPr="00E14FBC">
        <w:rPr>
          <w:b/>
          <w:bCs/>
          <w:szCs w:val="24"/>
        </w:rPr>
        <w:t xml:space="preserve"> straipsnio 5 dalyje numatytą pareigą ir</w:t>
      </w:r>
      <w:r w:rsidR="00C736CB" w:rsidRPr="00E14FBC">
        <w:rPr>
          <w:b/>
          <w:bCs/>
          <w:szCs w:val="24"/>
          <w:lang w:eastAsia="lt-LT"/>
        </w:rPr>
        <w:t xml:space="preserve"> </w:t>
      </w:r>
      <w:r w:rsidR="00C736CB" w:rsidRPr="00E14FBC">
        <w:rPr>
          <w:b/>
          <w:bCs/>
          <w:lang w:eastAsia="lt-LT"/>
        </w:rPr>
        <w:t xml:space="preserve">gavusi  asmenų, kuriems buvo suteikta teisė </w:t>
      </w:r>
      <w:r w:rsidR="00C736CB" w:rsidRPr="00E14FBC">
        <w:rPr>
          <w:b/>
          <w:bCs/>
          <w:lang w:eastAsia="lt-LT"/>
        </w:rPr>
        <w:lastRenderedPageBreak/>
        <w:t xml:space="preserve">naudoti tam tikrus radijo dažnius (kanalus), pranešimus apie ketinimą naudoti kitų, negu buvo nurodyti </w:t>
      </w:r>
      <w:r w:rsidR="00C736CB" w:rsidRPr="00E14FBC">
        <w:rPr>
          <w:b/>
          <w:bCs/>
          <w:szCs w:val="24"/>
          <w:lang w:eastAsia="lt-LT"/>
        </w:rPr>
        <w:t>Elektroninių ryšių įstatymo</w:t>
      </w:r>
      <w:r w:rsidR="00C736CB" w:rsidRPr="00E14FBC">
        <w:rPr>
          <w:b/>
          <w:bCs/>
          <w:szCs w:val="24"/>
        </w:rPr>
        <w:t xml:space="preserve"> </w:t>
      </w:r>
      <w:r w:rsidR="00C736CB" w:rsidRPr="00E14FBC">
        <w:rPr>
          <w:b/>
          <w:bCs/>
          <w:szCs w:val="24"/>
          <w:lang w:eastAsia="lt-LT"/>
        </w:rPr>
        <w:t>57</w:t>
      </w:r>
      <w:r w:rsidR="00C736CB" w:rsidRPr="00E14FBC">
        <w:rPr>
          <w:b/>
          <w:bCs/>
          <w:szCs w:val="24"/>
          <w:vertAlign w:val="superscript"/>
          <w:lang w:eastAsia="lt-LT"/>
        </w:rPr>
        <w:t>1</w:t>
      </w:r>
      <w:r w:rsidR="00C736CB" w:rsidRPr="00E14FBC">
        <w:rPr>
          <w:b/>
          <w:bCs/>
          <w:szCs w:val="24"/>
        </w:rPr>
        <w:t xml:space="preserve"> straipsnio 2 dalyje numatytame sąraše</w:t>
      </w:r>
      <w:r w:rsidR="00C736CB" w:rsidRPr="00E14FBC">
        <w:rPr>
          <w:b/>
          <w:bCs/>
          <w:szCs w:val="24"/>
          <w:lang w:eastAsia="lt-LT"/>
        </w:rPr>
        <w:t xml:space="preserve">, tiekėjų </w:t>
      </w:r>
      <w:r w:rsidR="00C736CB" w:rsidRPr="00E14FBC">
        <w:rPr>
          <w:b/>
          <w:bCs/>
          <w:lang w:eastAsia="lt-LT"/>
        </w:rPr>
        <w:t xml:space="preserve">aparatūrą, įrenginius ir (ar) programinę įrangą ir (ar) pasitelkti kitus, negu buvo nurodyti </w:t>
      </w:r>
      <w:r w:rsidR="00C736CB" w:rsidRPr="00E14FBC">
        <w:rPr>
          <w:b/>
          <w:bCs/>
          <w:szCs w:val="24"/>
          <w:lang w:eastAsia="lt-LT"/>
        </w:rPr>
        <w:t>Elektroninių ryšių įstatymo</w:t>
      </w:r>
      <w:r w:rsidR="00C736CB" w:rsidRPr="00E14FBC">
        <w:rPr>
          <w:b/>
          <w:bCs/>
          <w:szCs w:val="24"/>
        </w:rPr>
        <w:t xml:space="preserve"> </w:t>
      </w:r>
      <w:r w:rsidR="00C736CB" w:rsidRPr="00E14FBC">
        <w:rPr>
          <w:b/>
          <w:bCs/>
          <w:szCs w:val="24"/>
          <w:lang w:eastAsia="lt-LT"/>
        </w:rPr>
        <w:t>57</w:t>
      </w:r>
      <w:r w:rsidR="00C736CB" w:rsidRPr="00E14FBC">
        <w:rPr>
          <w:b/>
          <w:bCs/>
          <w:szCs w:val="24"/>
          <w:vertAlign w:val="superscript"/>
          <w:lang w:eastAsia="lt-LT"/>
        </w:rPr>
        <w:t>1</w:t>
      </w:r>
      <w:r w:rsidR="00C736CB" w:rsidRPr="00E14FBC">
        <w:rPr>
          <w:b/>
          <w:bCs/>
          <w:szCs w:val="24"/>
        </w:rPr>
        <w:t xml:space="preserve"> straipsnio 2 dalyje numatytame sąraše</w:t>
      </w:r>
      <w:r w:rsidR="00C736CB" w:rsidRPr="00E14FBC">
        <w:rPr>
          <w:b/>
          <w:bCs/>
          <w:lang w:eastAsia="lt-LT"/>
        </w:rPr>
        <w:t>, tiekėjus, k</w:t>
      </w:r>
      <w:r w:rsidR="00C736CB" w:rsidRPr="00E14FBC">
        <w:rPr>
          <w:b/>
          <w:bCs/>
          <w:szCs w:val="24"/>
          <w:lang w:eastAsia="lt-LT"/>
        </w:rPr>
        <w:t xml:space="preserve">reipiasi į Komisiją dėl </w:t>
      </w:r>
      <w:r w:rsidR="00C736CB" w:rsidRPr="00E14FBC">
        <w:rPr>
          <w:b/>
          <w:bCs/>
          <w:lang w:eastAsia="lt-LT"/>
        </w:rPr>
        <w:t>šių</w:t>
      </w:r>
      <w:r w:rsidR="00C736CB" w:rsidRPr="00E14FBC">
        <w:rPr>
          <w:b/>
          <w:bCs/>
          <w:szCs w:val="24"/>
          <w:lang w:eastAsia="lt-LT"/>
        </w:rPr>
        <w:t xml:space="preserve"> tiekėjų</w:t>
      </w:r>
      <w:r w:rsidR="00C736CB" w:rsidRPr="00E14FBC">
        <w:rPr>
          <w:b/>
          <w:bCs/>
          <w:szCs w:val="24"/>
        </w:rPr>
        <w:t xml:space="preserve"> atitikties nacionalinio saugumo interesams</w:t>
      </w:r>
      <w:r w:rsidR="00C736CB" w:rsidRPr="00E14FBC">
        <w:rPr>
          <w:b/>
          <w:bCs/>
          <w:szCs w:val="24"/>
          <w:lang w:eastAsia="lt-LT"/>
        </w:rPr>
        <w:t xml:space="preserve"> patikros.</w:t>
      </w:r>
      <w:r w:rsidRPr="00B20948">
        <w:rPr>
          <w:szCs w:val="24"/>
          <w:lang w:eastAsia="lt-LT"/>
        </w:rPr>
        <w:t>“</w:t>
      </w:r>
    </w:p>
    <w:p w14:paraId="407D0153" w14:textId="77777777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 </w:t>
      </w:r>
      <w:r w:rsidRPr="00B20948">
        <w:rPr>
          <w:szCs w:val="24"/>
          <w:lang w:eastAsia="lt-LT"/>
        </w:rPr>
        <w:t>Papildyti 20</w:t>
      </w:r>
      <w:r>
        <w:rPr>
          <w:szCs w:val="24"/>
          <w:vertAlign w:val="superscript"/>
          <w:lang w:eastAsia="lt-LT"/>
        </w:rPr>
        <w:t>3</w:t>
      </w:r>
      <w:r w:rsidRPr="00B20948">
        <w:rPr>
          <w:szCs w:val="24"/>
          <w:lang w:eastAsia="lt-LT"/>
        </w:rPr>
        <w:t xml:space="preserve"> punktu:</w:t>
      </w:r>
      <w:r>
        <w:rPr>
          <w:szCs w:val="24"/>
          <w:lang w:eastAsia="lt-LT"/>
        </w:rPr>
        <w:t xml:space="preserve"> </w:t>
      </w:r>
    </w:p>
    <w:p w14:paraId="16A8B0CF" w14:textId="67FC3CFE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 w:rsidRPr="00B20948">
        <w:rPr>
          <w:szCs w:val="24"/>
          <w:lang w:eastAsia="lt-LT"/>
        </w:rPr>
        <w:t>„</w:t>
      </w:r>
      <w:r w:rsidR="009756FF" w:rsidRPr="00E14FBC">
        <w:rPr>
          <w:b/>
          <w:bCs/>
          <w:szCs w:val="24"/>
          <w:lang w:eastAsia="lt-LT"/>
        </w:rPr>
        <w:t>20</w:t>
      </w:r>
      <w:r w:rsidR="009756FF" w:rsidRPr="00E14FBC">
        <w:rPr>
          <w:b/>
          <w:bCs/>
          <w:szCs w:val="24"/>
          <w:vertAlign w:val="superscript"/>
          <w:lang w:eastAsia="lt-LT"/>
        </w:rPr>
        <w:t>3</w:t>
      </w:r>
      <w:r w:rsidR="009756FF" w:rsidRPr="00E14FBC">
        <w:rPr>
          <w:b/>
          <w:bCs/>
          <w:szCs w:val="24"/>
          <w:lang w:eastAsia="lt-LT"/>
        </w:rPr>
        <w:t xml:space="preserve">. Ryšių reguliavimo tarnyba, </w:t>
      </w:r>
      <w:r w:rsidR="009756FF" w:rsidRPr="00E14FBC">
        <w:rPr>
          <w:b/>
          <w:bCs/>
          <w:szCs w:val="24"/>
          <w:lang w:bidi="lt-LT"/>
        </w:rPr>
        <w:t xml:space="preserve">įgyvendindama jai </w:t>
      </w:r>
      <w:r w:rsidR="009756FF" w:rsidRPr="00E14FBC">
        <w:rPr>
          <w:b/>
          <w:bCs/>
          <w:szCs w:val="24"/>
          <w:lang w:eastAsia="lt-LT"/>
        </w:rPr>
        <w:t>Elektroninių ryšių įstatymo</w:t>
      </w:r>
      <w:r w:rsidR="009756FF" w:rsidRPr="00E14FBC">
        <w:rPr>
          <w:b/>
          <w:bCs/>
          <w:szCs w:val="24"/>
        </w:rPr>
        <w:t xml:space="preserve">           </w:t>
      </w:r>
      <w:r w:rsidR="009756FF" w:rsidRPr="00E14FBC">
        <w:rPr>
          <w:b/>
          <w:bCs/>
          <w:szCs w:val="24"/>
          <w:lang w:eastAsia="lt-LT"/>
        </w:rPr>
        <w:t>57</w:t>
      </w:r>
      <w:r w:rsidR="009756FF" w:rsidRPr="00E14FBC">
        <w:rPr>
          <w:b/>
          <w:bCs/>
          <w:szCs w:val="24"/>
          <w:vertAlign w:val="superscript"/>
          <w:lang w:eastAsia="lt-LT"/>
        </w:rPr>
        <w:t>1</w:t>
      </w:r>
      <w:r w:rsidR="009756FF" w:rsidRPr="00E14FBC">
        <w:rPr>
          <w:b/>
          <w:bCs/>
          <w:szCs w:val="24"/>
        </w:rPr>
        <w:t xml:space="preserve"> straipsnio 6 dalyje numatytą pareigą ir</w:t>
      </w:r>
      <w:r w:rsidR="009756FF" w:rsidRPr="00E14FBC">
        <w:rPr>
          <w:b/>
          <w:bCs/>
          <w:szCs w:val="24"/>
          <w:lang w:eastAsia="lt-LT"/>
        </w:rPr>
        <w:t xml:space="preserve"> </w:t>
      </w:r>
      <w:r w:rsidR="009756FF" w:rsidRPr="00E14FBC">
        <w:rPr>
          <w:b/>
          <w:bCs/>
          <w:lang w:eastAsia="lt-LT"/>
        </w:rPr>
        <w:t xml:space="preserve">gavusi informacijos, kad asmenys, kuriems buvo suteikta teisė naudoti tam tikrus radijo dažnius (kanalus), ir (ar) </w:t>
      </w:r>
      <w:r w:rsidR="009756FF" w:rsidRPr="00E14FBC">
        <w:rPr>
          <w:b/>
          <w:bCs/>
          <w:szCs w:val="24"/>
          <w:lang w:eastAsia="lt-LT"/>
        </w:rPr>
        <w:t xml:space="preserve">tiekėjai galimai </w:t>
      </w:r>
      <w:r w:rsidR="009756FF" w:rsidRPr="00E14FBC">
        <w:rPr>
          <w:b/>
          <w:bCs/>
          <w:lang w:eastAsia="lt-LT"/>
        </w:rPr>
        <w:t>neatitinka nacionalinio saugumo interesų, k</w:t>
      </w:r>
      <w:r w:rsidR="009756FF" w:rsidRPr="00E14FBC">
        <w:rPr>
          <w:b/>
          <w:bCs/>
          <w:szCs w:val="24"/>
          <w:lang w:eastAsia="lt-LT"/>
        </w:rPr>
        <w:t xml:space="preserve">reipiasi į Komisiją dėl šių asmenų ir (ar) tiekėjų </w:t>
      </w:r>
      <w:r w:rsidR="009756FF" w:rsidRPr="00E14FBC">
        <w:rPr>
          <w:b/>
          <w:bCs/>
          <w:szCs w:val="24"/>
        </w:rPr>
        <w:t>atitikties nacionalinio saugumo interesams</w:t>
      </w:r>
      <w:r w:rsidR="009756FF" w:rsidRPr="00E14FBC">
        <w:rPr>
          <w:b/>
          <w:bCs/>
          <w:szCs w:val="24"/>
          <w:lang w:eastAsia="lt-LT"/>
        </w:rPr>
        <w:t xml:space="preserve"> patikros.</w:t>
      </w:r>
      <w:r w:rsidRPr="00B20948">
        <w:rPr>
          <w:szCs w:val="24"/>
          <w:lang w:eastAsia="lt-LT"/>
        </w:rPr>
        <w:t>“</w:t>
      </w:r>
    </w:p>
    <w:p w14:paraId="14AF6983" w14:textId="77777777" w:rsidR="009756FF" w:rsidRPr="00B424CA" w:rsidRDefault="009756FF" w:rsidP="009756FF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Pr="00B424CA">
        <w:rPr>
          <w:szCs w:val="24"/>
          <w:lang w:eastAsia="lt-LT"/>
        </w:rPr>
        <w:t>. Papildyti 20</w:t>
      </w:r>
      <w:r w:rsidRPr="00B424CA">
        <w:rPr>
          <w:szCs w:val="24"/>
          <w:vertAlign w:val="superscript"/>
          <w:lang w:eastAsia="lt-LT"/>
        </w:rPr>
        <w:t>4</w:t>
      </w:r>
      <w:r w:rsidRPr="00B424CA">
        <w:rPr>
          <w:szCs w:val="24"/>
          <w:lang w:eastAsia="lt-LT"/>
        </w:rPr>
        <w:t xml:space="preserve"> punktu: </w:t>
      </w:r>
    </w:p>
    <w:p w14:paraId="286F7E90" w14:textId="65F03EA1" w:rsidR="009756FF" w:rsidRPr="00D016ED" w:rsidRDefault="009756FF" w:rsidP="009756FF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</w:rPr>
      </w:pPr>
      <w:r w:rsidRPr="00D016ED">
        <w:rPr>
          <w:szCs w:val="24"/>
        </w:rPr>
        <w:t>„</w:t>
      </w:r>
      <w:r w:rsidRPr="00B72CD5">
        <w:rPr>
          <w:b/>
          <w:bCs/>
          <w:szCs w:val="24"/>
          <w:lang w:eastAsia="lt-LT"/>
        </w:rPr>
        <w:t>20</w:t>
      </w:r>
      <w:r w:rsidRPr="00B72CD5">
        <w:rPr>
          <w:b/>
          <w:bCs/>
          <w:szCs w:val="24"/>
          <w:vertAlign w:val="superscript"/>
          <w:lang w:eastAsia="lt-LT"/>
        </w:rPr>
        <w:t>4</w:t>
      </w:r>
      <w:r w:rsidRPr="00B72CD5">
        <w:rPr>
          <w:b/>
          <w:bCs/>
          <w:szCs w:val="24"/>
          <w:lang w:eastAsia="lt-LT"/>
        </w:rPr>
        <w:t xml:space="preserve">. </w:t>
      </w:r>
      <w:r w:rsidR="00B72CD5" w:rsidRPr="00B72CD5">
        <w:rPr>
          <w:b/>
          <w:bCs/>
          <w:szCs w:val="24"/>
          <w:lang w:eastAsia="lt-LT"/>
        </w:rPr>
        <w:t xml:space="preserve">Ryšių reguliavimo tarnyba, </w:t>
      </w:r>
      <w:r w:rsidR="00B72CD5" w:rsidRPr="00B72CD5">
        <w:rPr>
          <w:b/>
          <w:bCs/>
          <w:szCs w:val="24"/>
          <w:lang w:bidi="lt-LT"/>
        </w:rPr>
        <w:t xml:space="preserve">įgyvendindama jai </w:t>
      </w:r>
      <w:r w:rsidR="00B72CD5" w:rsidRPr="00B72CD5">
        <w:rPr>
          <w:b/>
          <w:bCs/>
          <w:szCs w:val="24"/>
          <w:lang w:eastAsia="lt-LT"/>
        </w:rPr>
        <w:t>Lietuvos Respublikos elektroninių ryšių įstatymo Nr. IX-2135 12, 50, 51, 57, 71 straipsnių pakeitimo ir Įstatymo papildymo</w:t>
      </w:r>
      <w:r w:rsidR="00B72CD5" w:rsidRPr="00B72CD5">
        <w:rPr>
          <w:b/>
          <w:bCs/>
          <w:szCs w:val="24"/>
          <w:lang w:eastAsia="lt-LT"/>
        </w:rPr>
        <w:t xml:space="preserve"> </w:t>
      </w:r>
      <w:r w:rsidR="00B72CD5" w:rsidRPr="00B72CD5">
        <w:rPr>
          <w:b/>
          <w:bCs/>
          <w:szCs w:val="24"/>
          <w:lang w:eastAsia="lt-LT"/>
        </w:rPr>
        <w:t>57</w:t>
      </w:r>
      <w:r w:rsidR="00B72CD5" w:rsidRPr="00B72CD5">
        <w:rPr>
          <w:b/>
          <w:bCs/>
          <w:szCs w:val="24"/>
          <w:vertAlign w:val="superscript"/>
          <w:lang w:eastAsia="lt-LT"/>
        </w:rPr>
        <w:t>1</w:t>
      </w:r>
      <w:r w:rsidR="00B72CD5" w:rsidRPr="00B72CD5">
        <w:rPr>
          <w:b/>
          <w:bCs/>
          <w:szCs w:val="24"/>
          <w:lang w:eastAsia="lt-LT"/>
        </w:rPr>
        <w:t xml:space="preserve"> straipsniu įstatymo 7 straipsnio 5 dalyje numatytą pareigą ir gavusi šio įstatymo 7 straipsnio 4 dalyje nurodytą informaciją, kreipiasi į Komisiją dėl asmenų, </w:t>
      </w:r>
      <w:r w:rsidR="00B72CD5" w:rsidRPr="00B72CD5">
        <w:rPr>
          <w:b/>
          <w:bCs/>
          <w:szCs w:val="24"/>
        </w:rPr>
        <w:t>kuriems iki šio įstatymo įsigaliojimo dienos buvo suteikta teisė naudoti tam tikrus radijo dažnius (kanalus), taip pat jų naudojamos Elektroninių ryšių įstatymo 57</w:t>
      </w:r>
      <w:r w:rsidR="00B72CD5" w:rsidRPr="00B72CD5">
        <w:rPr>
          <w:b/>
          <w:bCs/>
          <w:szCs w:val="24"/>
          <w:vertAlign w:val="superscript"/>
        </w:rPr>
        <w:t>1</w:t>
      </w:r>
      <w:r w:rsidR="00B72CD5" w:rsidRPr="00B72CD5">
        <w:rPr>
          <w:b/>
          <w:bCs/>
          <w:szCs w:val="24"/>
        </w:rPr>
        <w:t xml:space="preserve"> straipsnio 2 dalyje numatytame sąraše nurodytos aparatūros, įrenginių ir (ar) programinės įrangos tiekėjų atitikties nacionalinio saugumo interesams patikros.</w:t>
      </w:r>
      <w:r w:rsidRPr="00D016ED">
        <w:rPr>
          <w:szCs w:val="24"/>
        </w:rPr>
        <w:t>“</w:t>
      </w:r>
    </w:p>
    <w:p w14:paraId="6093BF00" w14:textId="09DC0A66" w:rsidR="00003E72" w:rsidRDefault="009756FF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003E72">
        <w:rPr>
          <w:szCs w:val="24"/>
          <w:lang w:eastAsia="lt-LT"/>
        </w:rPr>
        <w:t xml:space="preserve">. </w:t>
      </w:r>
      <w:r w:rsidR="00003E72" w:rsidRPr="00B20948">
        <w:rPr>
          <w:szCs w:val="24"/>
          <w:lang w:eastAsia="lt-LT"/>
        </w:rPr>
        <w:t xml:space="preserve">Papildyti </w:t>
      </w:r>
      <w:r w:rsidR="00003E72">
        <w:rPr>
          <w:szCs w:val="24"/>
          <w:lang w:eastAsia="lt-LT"/>
        </w:rPr>
        <w:t>35</w:t>
      </w:r>
      <w:r w:rsidR="00003E72" w:rsidRPr="000B6810">
        <w:rPr>
          <w:szCs w:val="24"/>
          <w:vertAlign w:val="superscript"/>
          <w:lang w:eastAsia="lt-LT"/>
        </w:rPr>
        <w:t>1</w:t>
      </w:r>
      <w:r w:rsidR="00003E72" w:rsidRPr="00B20948">
        <w:rPr>
          <w:szCs w:val="24"/>
          <w:lang w:eastAsia="lt-LT"/>
        </w:rPr>
        <w:t xml:space="preserve"> punktu</w:t>
      </w:r>
      <w:r w:rsidR="00003E72">
        <w:rPr>
          <w:szCs w:val="24"/>
          <w:lang w:eastAsia="lt-LT"/>
        </w:rPr>
        <w:t>:</w:t>
      </w:r>
    </w:p>
    <w:p w14:paraId="1F135FFC" w14:textId="17BB3803" w:rsidR="00003E72" w:rsidRDefault="00003E72" w:rsidP="00003E72">
      <w:pPr>
        <w:tabs>
          <w:tab w:val="left" w:pos="1276"/>
          <w:tab w:val="left" w:pos="1418"/>
        </w:tabs>
        <w:spacing w:line="276" w:lineRule="auto"/>
        <w:ind w:firstLine="720"/>
        <w:jc w:val="both"/>
        <w:rPr>
          <w:szCs w:val="24"/>
        </w:rPr>
      </w:pPr>
      <w:r>
        <w:rPr>
          <w:szCs w:val="24"/>
          <w:lang w:eastAsia="lt-LT"/>
        </w:rPr>
        <w:t>„</w:t>
      </w:r>
      <w:r w:rsidR="009756FF" w:rsidRPr="00E14FBC">
        <w:rPr>
          <w:b/>
          <w:bCs/>
          <w:szCs w:val="24"/>
          <w:lang w:eastAsia="lt-LT"/>
        </w:rPr>
        <w:t>35</w:t>
      </w:r>
      <w:r w:rsidR="009756FF" w:rsidRPr="00E14FBC">
        <w:rPr>
          <w:b/>
          <w:bCs/>
          <w:szCs w:val="24"/>
          <w:vertAlign w:val="superscript"/>
          <w:lang w:eastAsia="lt-LT"/>
        </w:rPr>
        <w:t>1</w:t>
      </w:r>
      <w:r w:rsidR="009756FF" w:rsidRPr="00E14FBC">
        <w:rPr>
          <w:b/>
          <w:bCs/>
          <w:szCs w:val="24"/>
          <w:lang w:eastAsia="lt-LT"/>
        </w:rPr>
        <w:t xml:space="preserve">. </w:t>
      </w:r>
      <w:r w:rsidR="009756FF" w:rsidRPr="00E14FBC">
        <w:rPr>
          <w:b/>
          <w:bCs/>
        </w:rPr>
        <w:t>Kai į Komisiją kreipiamasi Aprašo 20</w:t>
      </w:r>
      <w:r w:rsidR="009756FF" w:rsidRPr="00E14FBC">
        <w:rPr>
          <w:b/>
          <w:bCs/>
          <w:vertAlign w:val="superscript"/>
        </w:rPr>
        <w:t>1</w:t>
      </w:r>
      <w:r w:rsidR="009756FF" w:rsidRPr="00E14FBC">
        <w:rPr>
          <w:b/>
          <w:bCs/>
        </w:rPr>
        <w:t>, 20</w:t>
      </w:r>
      <w:r w:rsidR="009756FF" w:rsidRPr="00E14FBC">
        <w:rPr>
          <w:b/>
          <w:bCs/>
          <w:vertAlign w:val="superscript"/>
        </w:rPr>
        <w:t xml:space="preserve">2 </w:t>
      </w:r>
      <w:r w:rsidR="009756FF" w:rsidRPr="00E14FBC">
        <w:rPr>
          <w:b/>
          <w:bCs/>
        </w:rPr>
        <w:t>ar 20</w:t>
      </w:r>
      <w:r w:rsidR="009756FF" w:rsidRPr="00E14FBC">
        <w:rPr>
          <w:b/>
          <w:bCs/>
          <w:vertAlign w:val="superscript"/>
        </w:rPr>
        <w:t xml:space="preserve">4 </w:t>
      </w:r>
      <w:r w:rsidR="009756FF" w:rsidRPr="00E14FBC">
        <w:rPr>
          <w:b/>
          <w:bCs/>
        </w:rPr>
        <w:t xml:space="preserve">punktuose nurodytais pagrindais, </w:t>
      </w:r>
      <w:r w:rsidR="009756FF" w:rsidRPr="00E14FBC">
        <w:rPr>
          <w:b/>
          <w:bCs/>
          <w:szCs w:val="24"/>
          <w:lang w:eastAsia="lt-LT"/>
        </w:rPr>
        <w:t>Ryšių reguliavimo tarnyba</w:t>
      </w:r>
      <w:r w:rsidR="009756FF" w:rsidRPr="00E14FBC">
        <w:rPr>
          <w:b/>
          <w:bCs/>
        </w:rPr>
        <w:t xml:space="preserve"> privalo pateikti informaciją apie </w:t>
      </w:r>
      <w:r w:rsidR="009756FF" w:rsidRPr="00E14FBC">
        <w:rPr>
          <w:b/>
          <w:bCs/>
          <w:szCs w:val="24"/>
          <w:lang w:eastAsia="lt-LT"/>
        </w:rPr>
        <w:t>Aprašo 20</w:t>
      </w:r>
      <w:r w:rsidR="009756FF" w:rsidRPr="00E14FBC">
        <w:rPr>
          <w:b/>
          <w:bCs/>
          <w:szCs w:val="24"/>
          <w:vertAlign w:val="superscript"/>
          <w:lang w:eastAsia="lt-LT"/>
        </w:rPr>
        <w:t>1</w:t>
      </w:r>
      <w:r w:rsidR="009756FF" w:rsidRPr="00E14FBC">
        <w:rPr>
          <w:b/>
          <w:bCs/>
          <w:lang w:eastAsia="lt-LT"/>
        </w:rPr>
        <w:t>, 20</w:t>
      </w:r>
      <w:r w:rsidR="009756FF" w:rsidRPr="00E14FBC">
        <w:rPr>
          <w:b/>
          <w:bCs/>
          <w:vertAlign w:val="superscript"/>
          <w:lang w:eastAsia="lt-LT"/>
        </w:rPr>
        <w:t xml:space="preserve">2 </w:t>
      </w:r>
      <w:r w:rsidR="009756FF" w:rsidRPr="00E14FBC">
        <w:rPr>
          <w:b/>
          <w:bCs/>
          <w:lang w:eastAsia="lt-LT"/>
        </w:rPr>
        <w:t>ar</w:t>
      </w:r>
      <w:r w:rsidR="00B72CD5">
        <w:rPr>
          <w:b/>
          <w:bCs/>
          <w:lang w:eastAsia="lt-LT"/>
        </w:rPr>
        <w:t xml:space="preserve"> </w:t>
      </w:r>
      <w:r w:rsidR="009756FF" w:rsidRPr="00E14FBC">
        <w:rPr>
          <w:b/>
          <w:bCs/>
          <w:lang w:eastAsia="lt-LT"/>
        </w:rPr>
        <w:t>20</w:t>
      </w:r>
      <w:r w:rsidR="009756FF" w:rsidRPr="00E14FBC">
        <w:rPr>
          <w:b/>
          <w:bCs/>
          <w:vertAlign w:val="superscript"/>
          <w:lang w:eastAsia="lt-LT"/>
        </w:rPr>
        <w:t>4</w:t>
      </w:r>
      <w:r w:rsidR="009756FF" w:rsidRPr="00E14FBC">
        <w:rPr>
          <w:b/>
          <w:bCs/>
          <w:szCs w:val="24"/>
          <w:lang w:eastAsia="lt-LT"/>
        </w:rPr>
        <w:t xml:space="preserve"> punktuose nurodytus asmenis, taip pat šiuose punktuose nurodytų tiekėjų sąrašus</w:t>
      </w:r>
      <w:r w:rsidR="009756FF" w:rsidRPr="00E14FBC">
        <w:rPr>
          <w:b/>
          <w:bCs/>
          <w:szCs w:val="24"/>
        </w:rPr>
        <w:t>, informaciją apie šių tiekėjų registracijos šalį (valstybę) ir informaciją apie juos kontroliuojantį asmenį. Kai į Komisiją Ryšių reguliavimo tarnyba kreipiasi Aprašo 20</w:t>
      </w:r>
      <w:r w:rsidR="009756FF" w:rsidRPr="00E14FBC">
        <w:rPr>
          <w:b/>
          <w:bCs/>
          <w:szCs w:val="24"/>
          <w:vertAlign w:val="superscript"/>
        </w:rPr>
        <w:t>3</w:t>
      </w:r>
      <w:r w:rsidR="009756FF" w:rsidRPr="00E14FBC">
        <w:rPr>
          <w:b/>
          <w:bCs/>
          <w:szCs w:val="24"/>
        </w:rPr>
        <w:t xml:space="preserve"> punkte nurodytu pagrindu, ji kartu su šiame punkte nurodyta informacija taip pat turi pateikti ir Elektroninių ryšių įstatymo 57</w:t>
      </w:r>
      <w:r w:rsidR="009756FF" w:rsidRPr="00E14FBC">
        <w:rPr>
          <w:b/>
          <w:bCs/>
          <w:szCs w:val="24"/>
          <w:vertAlign w:val="superscript"/>
        </w:rPr>
        <w:t>1</w:t>
      </w:r>
      <w:r w:rsidR="009756FF" w:rsidRPr="00E14FBC">
        <w:rPr>
          <w:b/>
          <w:bCs/>
          <w:szCs w:val="24"/>
        </w:rPr>
        <w:t xml:space="preserve"> straipsnio 6 dalyje nurodytą informaciją, kad asmenys, kuriems buvo suteikta teisė naudoti tam tikrus radijo dažnius (kanalus), ir (ar) tiekėjai galimai neatitinka nacionalinio saugumo interesų.</w:t>
      </w:r>
      <w:r>
        <w:rPr>
          <w:szCs w:val="24"/>
        </w:rPr>
        <w:t xml:space="preserve">“ </w:t>
      </w:r>
    </w:p>
    <w:p w14:paraId="4555F920" w14:textId="274D0980" w:rsidR="00003E72" w:rsidRPr="00B20948" w:rsidRDefault="00003E72" w:rsidP="00003E72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</w:rPr>
        <w:t xml:space="preserve"> </w:t>
      </w:r>
      <w:r w:rsidR="009756FF">
        <w:rPr>
          <w:szCs w:val="24"/>
        </w:rPr>
        <w:t>7</w:t>
      </w:r>
      <w:r w:rsidRPr="00B20948">
        <w:rPr>
          <w:szCs w:val="24"/>
          <w:lang w:eastAsia="lt-LT"/>
        </w:rPr>
        <w:t>. Papildyti 77</w:t>
      </w:r>
      <w:r w:rsidRPr="00B20948">
        <w:rPr>
          <w:szCs w:val="24"/>
          <w:vertAlign w:val="superscript"/>
          <w:lang w:eastAsia="lt-LT"/>
        </w:rPr>
        <w:t>1</w:t>
      </w:r>
      <w:r w:rsidRPr="00B20948">
        <w:rPr>
          <w:szCs w:val="24"/>
          <w:lang w:eastAsia="lt-LT"/>
        </w:rPr>
        <w:t xml:space="preserve"> punktu:</w:t>
      </w:r>
    </w:p>
    <w:p w14:paraId="0E430B68" w14:textId="767A48AF" w:rsidR="00003E72" w:rsidRDefault="00003E72" w:rsidP="00003E72">
      <w:pPr>
        <w:spacing w:line="276" w:lineRule="auto"/>
        <w:ind w:firstLine="720"/>
        <w:jc w:val="both"/>
        <w:rPr>
          <w:szCs w:val="24"/>
          <w:lang w:eastAsia="lt-LT"/>
        </w:rPr>
      </w:pPr>
      <w:r w:rsidRPr="00B20948">
        <w:rPr>
          <w:szCs w:val="24"/>
          <w:lang w:eastAsia="lt-LT"/>
        </w:rPr>
        <w:t>„</w:t>
      </w:r>
      <w:r w:rsidR="009756FF" w:rsidRPr="00E14FBC">
        <w:rPr>
          <w:b/>
          <w:bCs/>
          <w:szCs w:val="24"/>
          <w:lang w:eastAsia="lt-LT"/>
        </w:rPr>
        <w:t>77</w:t>
      </w:r>
      <w:r w:rsidR="009756FF" w:rsidRPr="00E14FBC">
        <w:rPr>
          <w:b/>
          <w:bCs/>
          <w:szCs w:val="24"/>
          <w:vertAlign w:val="superscript"/>
          <w:lang w:eastAsia="lt-LT"/>
        </w:rPr>
        <w:t>1</w:t>
      </w:r>
      <w:r w:rsidR="009756FF" w:rsidRPr="00E14FBC">
        <w:rPr>
          <w:b/>
          <w:bCs/>
          <w:szCs w:val="24"/>
          <w:lang w:eastAsia="lt-LT"/>
        </w:rPr>
        <w:t xml:space="preserve">. </w:t>
      </w:r>
      <w:r w:rsidR="009756FF" w:rsidRPr="00E14FBC">
        <w:rPr>
          <w:b/>
          <w:bCs/>
          <w:szCs w:val="24"/>
        </w:rPr>
        <w:t xml:space="preserve">Komisija, gavusi </w:t>
      </w:r>
      <w:r w:rsidR="009756FF" w:rsidRPr="00E14FBC">
        <w:rPr>
          <w:b/>
          <w:bCs/>
          <w:szCs w:val="24"/>
          <w:lang w:eastAsia="lt-LT"/>
        </w:rPr>
        <w:t>Ryšių reguliavimo tarnybos</w:t>
      </w:r>
      <w:r w:rsidR="009756FF" w:rsidRPr="00E14FBC">
        <w:rPr>
          <w:b/>
          <w:bCs/>
          <w:szCs w:val="24"/>
        </w:rPr>
        <w:t xml:space="preserve"> kreipimąsi pagal Aprašo 20</w:t>
      </w:r>
      <w:r w:rsidR="009756FF" w:rsidRPr="00E14FBC">
        <w:rPr>
          <w:b/>
          <w:bCs/>
          <w:szCs w:val="24"/>
          <w:vertAlign w:val="superscript"/>
        </w:rPr>
        <w:t>1</w:t>
      </w:r>
      <w:r w:rsidR="009756FF" w:rsidRPr="00E14FBC">
        <w:rPr>
          <w:b/>
          <w:bCs/>
          <w:szCs w:val="24"/>
        </w:rPr>
        <w:t>, 20</w:t>
      </w:r>
      <w:r w:rsidR="009756FF" w:rsidRPr="00E14FBC">
        <w:rPr>
          <w:b/>
          <w:bCs/>
          <w:szCs w:val="24"/>
          <w:vertAlign w:val="superscript"/>
        </w:rPr>
        <w:t>2</w:t>
      </w:r>
      <w:r w:rsidR="009756FF" w:rsidRPr="00E14FBC">
        <w:rPr>
          <w:b/>
          <w:bCs/>
          <w:szCs w:val="24"/>
        </w:rPr>
        <w:t>, 20</w:t>
      </w:r>
      <w:r w:rsidR="009756FF" w:rsidRPr="00E14FBC">
        <w:rPr>
          <w:b/>
          <w:bCs/>
          <w:szCs w:val="24"/>
          <w:vertAlign w:val="superscript"/>
        </w:rPr>
        <w:t>3</w:t>
      </w:r>
      <w:r w:rsidR="009756FF" w:rsidRPr="00E14FBC">
        <w:rPr>
          <w:b/>
          <w:bCs/>
          <w:szCs w:val="24"/>
        </w:rPr>
        <w:t xml:space="preserve">  ar 20</w:t>
      </w:r>
      <w:r w:rsidR="009756FF" w:rsidRPr="00E14FBC">
        <w:rPr>
          <w:b/>
          <w:bCs/>
          <w:szCs w:val="24"/>
          <w:vertAlign w:val="superscript"/>
        </w:rPr>
        <w:t xml:space="preserve">4 </w:t>
      </w:r>
      <w:r w:rsidR="009756FF" w:rsidRPr="00E14FBC">
        <w:rPr>
          <w:b/>
          <w:bCs/>
          <w:szCs w:val="24"/>
        </w:rPr>
        <w:t>punktus, ne vėliau kaip kitą darbo dieną nuo Aprašo 35</w:t>
      </w:r>
      <w:r w:rsidR="009756FF" w:rsidRPr="00E14FBC">
        <w:rPr>
          <w:b/>
          <w:bCs/>
          <w:szCs w:val="24"/>
          <w:vertAlign w:val="superscript"/>
        </w:rPr>
        <w:t>1</w:t>
      </w:r>
      <w:r w:rsidR="009756FF" w:rsidRPr="00E14FBC">
        <w:rPr>
          <w:b/>
          <w:bCs/>
          <w:szCs w:val="24"/>
        </w:rPr>
        <w:t xml:space="preserve"> punkte nurodytų dokumentų ir informacijos gavimo pradeda atitikties nacionalinio saugumo interesams patikrą.</w:t>
      </w:r>
      <w:r>
        <w:rPr>
          <w:bCs/>
          <w:szCs w:val="24"/>
        </w:rPr>
        <w:t>“</w:t>
      </w:r>
    </w:p>
    <w:p w14:paraId="3D1952E6" w14:textId="4C436659" w:rsidR="00003E72" w:rsidRPr="00B20948" w:rsidRDefault="009756FF" w:rsidP="00003E72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003E72" w:rsidRPr="00B20948">
        <w:rPr>
          <w:szCs w:val="24"/>
          <w:lang w:eastAsia="lt-LT"/>
        </w:rPr>
        <w:t>. Papildyti 77</w:t>
      </w:r>
      <w:r w:rsidR="00003E72">
        <w:rPr>
          <w:szCs w:val="24"/>
          <w:vertAlign w:val="superscript"/>
          <w:lang w:eastAsia="lt-LT"/>
        </w:rPr>
        <w:t>2</w:t>
      </w:r>
      <w:r w:rsidR="00003E72" w:rsidRPr="00B20948">
        <w:rPr>
          <w:szCs w:val="24"/>
          <w:lang w:eastAsia="lt-LT"/>
        </w:rPr>
        <w:t xml:space="preserve"> punktu:</w:t>
      </w:r>
    </w:p>
    <w:p w14:paraId="0F8E0B4A" w14:textId="15C2895C" w:rsidR="00003E72" w:rsidRDefault="00003E72" w:rsidP="00003E72">
      <w:pPr>
        <w:tabs>
          <w:tab w:val="left" w:pos="283"/>
        </w:tabs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9756FF" w:rsidRPr="00E14FBC">
        <w:rPr>
          <w:b/>
          <w:bCs/>
          <w:szCs w:val="24"/>
          <w:lang w:eastAsia="lt-LT"/>
        </w:rPr>
        <w:t>77</w:t>
      </w:r>
      <w:r w:rsidR="009756FF" w:rsidRPr="00E14FBC">
        <w:rPr>
          <w:b/>
          <w:bCs/>
          <w:szCs w:val="24"/>
          <w:vertAlign w:val="superscript"/>
          <w:lang w:eastAsia="lt-LT"/>
        </w:rPr>
        <w:t>2</w:t>
      </w:r>
      <w:r w:rsidR="009756FF" w:rsidRPr="00E14FBC">
        <w:rPr>
          <w:b/>
          <w:bCs/>
          <w:szCs w:val="24"/>
          <w:lang w:eastAsia="lt-LT"/>
        </w:rPr>
        <w:t>.</w:t>
      </w:r>
      <w:r w:rsidR="009756FF" w:rsidRPr="00E14FBC">
        <w:rPr>
          <w:b/>
          <w:bCs/>
          <w:szCs w:val="24"/>
          <w:vertAlign w:val="superscript"/>
          <w:lang w:eastAsia="lt-LT"/>
        </w:rPr>
        <w:t xml:space="preserve"> </w:t>
      </w:r>
      <w:r w:rsidR="009756FF" w:rsidRPr="00E14FBC">
        <w:rPr>
          <w:b/>
          <w:bCs/>
          <w:szCs w:val="24"/>
        </w:rPr>
        <w:t>Komisijos išvada, kuria patvirtinama, kad asmenys ir tiekėjai, nurodyti Aprašo 20</w:t>
      </w:r>
      <w:r w:rsidR="009756FF" w:rsidRPr="00E14FBC">
        <w:rPr>
          <w:b/>
          <w:bCs/>
          <w:szCs w:val="24"/>
          <w:vertAlign w:val="superscript"/>
        </w:rPr>
        <w:t>1</w:t>
      </w:r>
      <w:r w:rsidR="009756FF" w:rsidRPr="00E14FBC">
        <w:rPr>
          <w:b/>
          <w:bCs/>
          <w:szCs w:val="24"/>
        </w:rPr>
        <w:t>, 20</w:t>
      </w:r>
      <w:r w:rsidR="009756FF" w:rsidRPr="00E14FBC">
        <w:rPr>
          <w:b/>
          <w:bCs/>
          <w:szCs w:val="24"/>
          <w:vertAlign w:val="superscript"/>
        </w:rPr>
        <w:t>2</w:t>
      </w:r>
      <w:r w:rsidR="009756FF" w:rsidRPr="00E14FBC">
        <w:rPr>
          <w:b/>
          <w:bCs/>
          <w:szCs w:val="24"/>
        </w:rPr>
        <w:t>, 20</w:t>
      </w:r>
      <w:r w:rsidR="009756FF" w:rsidRPr="00E14FBC">
        <w:rPr>
          <w:b/>
          <w:bCs/>
          <w:szCs w:val="24"/>
          <w:vertAlign w:val="superscript"/>
        </w:rPr>
        <w:t xml:space="preserve">3 </w:t>
      </w:r>
      <w:r w:rsidR="009756FF" w:rsidRPr="00E14FBC">
        <w:rPr>
          <w:b/>
          <w:bCs/>
          <w:szCs w:val="24"/>
        </w:rPr>
        <w:t>ir 20</w:t>
      </w:r>
      <w:r w:rsidR="009756FF" w:rsidRPr="00E14FBC">
        <w:rPr>
          <w:b/>
          <w:bCs/>
          <w:szCs w:val="24"/>
          <w:vertAlign w:val="superscript"/>
        </w:rPr>
        <w:t xml:space="preserve">4 </w:t>
      </w:r>
      <w:r w:rsidR="009756FF" w:rsidRPr="00E14FBC">
        <w:rPr>
          <w:b/>
          <w:bCs/>
          <w:szCs w:val="24"/>
        </w:rPr>
        <w:t xml:space="preserve">punktuose, atitinka nacionalinio saugumo interesus, priimama Komisijos posėdyje ir ne vėliau kaip kitą darbo dieną įforminama pagal Aprašo 5 priede nurodytą formą; šią išvadą pasirašo Komisijos pirmininkas. Komisijos išvada ne vėliau kaip kitą darbo dieną po jos pasirašymo išsiunčiama </w:t>
      </w:r>
      <w:r w:rsidR="009756FF" w:rsidRPr="00E14FBC">
        <w:rPr>
          <w:b/>
          <w:bCs/>
          <w:szCs w:val="24"/>
          <w:lang w:eastAsia="lt-LT"/>
        </w:rPr>
        <w:t>Ryšių reguliavimo tarnybai</w:t>
      </w:r>
      <w:r w:rsidR="009756FF" w:rsidRPr="00E14FBC">
        <w:rPr>
          <w:b/>
          <w:bCs/>
          <w:szCs w:val="24"/>
        </w:rPr>
        <w:t>.</w:t>
      </w:r>
      <w:r>
        <w:rPr>
          <w:szCs w:val="24"/>
          <w:lang w:eastAsia="lt-LT"/>
        </w:rPr>
        <w:t>“</w:t>
      </w:r>
    </w:p>
    <w:p w14:paraId="5753BF2B" w14:textId="631C51EE" w:rsidR="00003E72" w:rsidRPr="00B20948" w:rsidRDefault="009756FF" w:rsidP="00003E72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003E72" w:rsidRPr="00B20948">
        <w:rPr>
          <w:szCs w:val="24"/>
          <w:lang w:eastAsia="lt-LT"/>
        </w:rPr>
        <w:t>. Papildyti 77</w:t>
      </w:r>
      <w:r w:rsidR="00003E72" w:rsidRPr="000B7560">
        <w:rPr>
          <w:szCs w:val="24"/>
          <w:vertAlign w:val="superscript"/>
          <w:lang w:eastAsia="lt-LT"/>
        </w:rPr>
        <w:t>3</w:t>
      </w:r>
      <w:r w:rsidR="00003E72" w:rsidRPr="00B20948">
        <w:rPr>
          <w:szCs w:val="24"/>
          <w:lang w:eastAsia="lt-LT"/>
        </w:rPr>
        <w:t xml:space="preserve"> punktu:</w:t>
      </w:r>
    </w:p>
    <w:p w14:paraId="42D9B1AF" w14:textId="5702E666" w:rsidR="00003E72" w:rsidRDefault="00003E72" w:rsidP="00003E72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„</w:t>
      </w:r>
      <w:r w:rsidR="009756FF" w:rsidRPr="00E14FBC">
        <w:rPr>
          <w:b/>
          <w:bCs/>
          <w:szCs w:val="24"/>
        </w:rPr>
        <w:t>77</w:t>
      </w:r>
      <w:r w:rsidR="009756FF" w:rsidRPr="00E14FBC">
        <w:rPr>
          <w:b/>
          <w:bCs/>
          <w:szCs w:val="24"/>
          <w:vertAlign w:val="superscript"/>
        </w:rPr>
        <w:t>3</w:t>
      </w:r>
      <w:r w:rsidR="009756FF" w:rsidRPr="00E14FBC">
        <w:rPr>
          <w:b/>
          <w:bCs/>
          <w:szCs w:val="24"/>
        </w:rPr>
        <w:t>. Komisijos išvada, kuria patvirtinama, kad asmenys ir (ar) tiekėjai, nurodyti Aprašo 20</w:t>
      </w:r>
      <w:r w:rsidR="009756FF" w:rsidRPr="00E14FBC">
        <w:rPr>
          <w:b/>
          <w:bCs/>
          <w:szCs w:val="24"/>
          <w:vertAlign w:val="superscript"/>
        </w:rPr>
        <w:t>1</w:t>
      </w:r>
      <w:r w:rsidR="009756FF" w:rsidRPr="00E14FBC">
        <w:rPr>
          <w:b/>
          <w:bCs/>
          <w:szCs w:val="24"/>
        </w:rPr>
        <w:t>, 20</w:t>
      </w:r>
      <w:r w:rsidR="009756FF" w:rsidRPr="00E14FBC">
        <w:rPr>
          <w:b/>
          <w:bCs/>
          <w:szCs w:val="24"/>
          <w:vertAlign w:val="superscript"/>
        </w:rPr>
        <w:t>2</w:t>
      </w:r>
      <w:r w:rsidR="009756FF" w:rsidRPr="00E14FBC">
        <w:rPr>
          <w:b/>
          <w:bCs/>
          <w:szCs w:val="24"/>
        </w:rPr>
        <w:t>, 20</w:t>
      </w:r>
      <w:r w:rsidR="009756FF" w:rsidRPr="00E14FBC">
        <w:rPr>
          <w:b/>
          <w:bCs/>
          <w:szCs w:val="24"/>
          <w:vertAlign w:val="superscript"/>
        </w:rPr>
        <w:t xml:space="preserve">3 </w:t>
      </w:r>
      <w:r w:rsidR="009756FF" w:rsidRPr="00E14FBC">
        <w:rPr>
          <w:b/>
          <w:bCs/>
          <w:szCs w:val="24"/>
        </w:rPr>
        <w:t>ir 20</w:t>
      </w:r>
      <w:r w:rsidR="009756FF" w:rsidRPr="00E14FBC">
        <w:rPr>
          <w:b/>
          <w:bCs/>
          <w:szCs w:val="24"/>
          <w:vertAlign w:val="superscript"/>
        </w:rPr>
        <w:t xml:space="preserve">4 </w:t>
      </w:r>
      <w:r w:rsidR="009756FF" w:rsidRPr="00E14FBC">
        <w:rPr>
          <w:b/>
          <w:bCs/>
          <w:szCs w:val="24"/>
        </w:rPr>
        <w:t>punktuose,</w:t>
      </w:r>
      <w:r w:rsidR="009756FF" w:rsidRPr="00E14FBC">
        <w:rPr>
          <w:b/>
          <w:bCs/>
          <w:szCs w:val="24"/>
          <w:lang w:bidi="lt-LT"/>
        </w:rPr>
        <w:t xml:space="preserve"> neatitinka </w:t>
      </w:r>
      <w:r w:rsidR="009756FF" w:rsidRPr="00E14FBC">
        <w:rPr>
          <w:b/>
          <w:bCs/>
          <w:szCs w:val="24"/>
        </w:rPr>
        <w:t xml:space="preserve">nacionalinio saugumo interesų, priimama Komisijos posėdyje, </w:t>
      </w:r>
      <w:r w:rsidR="009756FF" w:rsidRPr="00E14FBC">
        <w:rPr>
          <w:b/>
          <w:bCs/>
          <w:szCs w:val="24"/>
          <w:lang w:bidi="lt-LT"/>
        </w:rPr>
        <w:t xml:space="preserve">įforminama pagal Aprašo 57 punktą ir pateikiama Aprašo 59 punkte </w:t>
      </w:r>
      <w:r w:rsidR="009756FF" w:rsidRPr="00E14FBC">
        <w:rPr>
          <w:b/>
          <w:bCs/>
          <w:szCs w:val="24"/>
          <w:lang w:bidi="lt-LT"/>
        </w:rPr>
        <w:lastRenderedPageBreak/>
        <w:t xml:space="preserve">nurodytiems subjektams. </w:t>
      </w:r>
      <w:r w:rsidR="009756FF" w:rsidRPr="00E14FBC">
        <w:rPr>
          <w:b/>
          <w:bCs/>
          <w:szCs w:val="24"/>
          <w:lang w:eastAsia="lt-LT"/>
        </w:rPr>
        <w:t>Apie išvados, kad asmenys ir (ar) tiekėjai neatitinka nacionalinio saugumo interesų, pateikimą Vyriausybei pranešama Ryšių reguliavimo tarnybai.</w:t>
      </w:r>
      <w:r w:rsidRPr="00A3706B">
        <w:rPr>
          <w:szCs w:val="24"/>
        </w:rPr>
        <w:t>“</w:t>
      </w:r>
    </w:p>
    <w:p w14:paraId="348250FB" w14:textId="254DB6AA" w:rsidR="00003E72" w:rsidRPr="000B7560" w:rsidRDefault="009756FF" w:rsidP="00003E72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10</w:t>
      </w:r>
      <w:r w:rsidR="00003E72" w:rsidRPr="000B7560">
        <w:rPr>
          <w:szCs w:val="24"/>
        </w:rPr>
        <w:t>. Papildyti</w:t>
      </w:r>
      <w:r w:rsidR="00003E72">
        <w:rPr>
          <w:szCs w:val="24"/>
        </w:rPr>
        <w:t xml:space="preserve"> 5</w:t>
      </w:r>
      <w:r w:rsidR="00003E72" w:rsidRPr="000B7560">
        <w:rPr>
          <w:szCs w:val="24"/>
        </w:rPr>
        <w:t xml:space="preserve"> priedu (pridedama).</w:t>
      </w:r>
    </w:p>
    <w:p w14:paraId="06696ED3" w14:textId="77777777" w:rsidR="00003E72" w:rsidRPr="000B7560" w:rsidRDefault="00003E72" w:rsidP="00003E72">
      <w:pPr>
        <w:ind w:firstLine="720"/>
        <w:jc w:val="both"/>
        <w:rPr>
          <w:szCs w:val="24"/>
          <w:lang w:val="en-US"/>
        </w:rPr>
      </w:pPr>
    </w:p>
    <w:p w14:paraId="15CD4CA0" w14:textId="77777777" w:rsidR="00003E72" w:rsidRPr="00B20948" w:rsidRDefault="00003E72" w:rsidP="00003E72">
      <w:pPr>
        <w:spacing w:line="276" w:lineRule="auto"/>
        <w:rPr>
          <w:szCs w:val="24"/>
          <w:lang w:eastAsia="ar-SA"/>
        </w:rPr>
      </w:pPr>
    </w:p>
    <w:p w14:paraId="000163E8" w14:textId="77777777" w:rsidR="00003E72" w:rsidRPr="00B20948" w:rsidRDefault="00003E72" w:rsidP="00003E72">
      <w:pPr>
        <w:spacing w:line="276" w:lineRule="auto"/>
        <w:rPr>
          <w:szCs w:val="24"/>
          <w:lang w:eastAsia="ar-SA"/>
        </w:rPr>
      </w:pPr>
      <w:r w:rsidRPr="00B20948">
        <w:rPr>
          <w:szCs w:val="24"/>
          <w:lang w:eastAsia="ar-SA"/>
        </w:rPr>
        <w:t>Ministras Pirmininkas</w:t>
      </w:r>
    </w:p>
    <w:p w14:paraId="50625D39" w14:textId="77777777" w:rsidR="00003E72" w:rsidRPr="00B20948" w:rsidRDefault="00003E72" w:rsidP="00003E72">
      <w:pPr>
        <w:spacing w:line="276" w:lineRule="auto"/>
        <w:ind w:firstLine="567"/>
        <w:rPr>
          <w:szCs w:val="24"/>
          <w:lang w:eastAsia="ar-SA"/>
        </w:rPr>
      </w:pPr>
    </w:p>
    <w:p w14:paraId="689F3869" w14:textId="77777777" w:rsidR="00003E72" w:rsidRDefault="00003E72" w:rsidP="00003E72">
      <w:pPr>
        <w:spacing w:line="276" w:lineRule="auto"/>
        <w:rPr>
          <w:szCs w:val="24"/>
          <w:lang w:eastAsia="ar-SA"/>
        </w:rPr>
      </w:pPr>
      <w:r w:rsidRPr="00B20948">
        <w:rPr>
          <w:szCs w:val="24"/>
          <w:lang w:eastAsia="ar-SA"/>
        </w:rPr>
        <w:t>Ekonomikos ir inovacijų ministras</w:t>
      </w:r>
    </w:p>
    <w:p w14:paraId="3F4400A4" w14:textId="77777777" w:rsidR="00003E72" w:rsidRDefault="00003E72" w:rsidP="00003E72">
      <w:pPr>
        <w:spacing w:line="276" w:lineRule="auto"/>
        <w:rPr>
          <w:szCs w:val="24"/>
        </w:rPr>
      </w:pPr>
    </w:p>
    <w:p w14:paraId="2ED96E05" w14:textId="77777777" w:rsidR="00003E72" w:rsidRDefault="00003E72" w:rsidP="00003E72">
      <w:pPr>
        <w:spacing w:line="276" w:lineRule="auto"/>
        <w:rPr>
          <w:szCs w:val="24"/>
        </w:rPr>
      </w:pPr>
    </w:p>
    <w:p w14:paraId="665E7282" w14:textId="77777777" w:rsidR="00003E72" w:rsidRDefault="00003E72" w:rsidP="00003E72">
      <w:pPr>
        <w:spacing w:line="276" w:lineRule="auto"/>
        <w:rPr>
          <w:szCs w:val="24"/>
        </w:rPr>
      </w:pPr>
    </w:p>
    <w:p w14:paraId="505BC403" w14:textId="65A87634" w:rsidR="00003E72" w:rsidRDefault="00003E72" w:rsidP="00003E72">
      <w:pPr>
        <w:spacing w:line="276" w:lineRule="auto"/>
        <w:rPr>
          <w:szCs w:val="24"/>
        </w:rPr>
      </w:pPr>
    </w:p>
    <w:p w14:paraId="0ACB9BD6" w14:textId="688DF566" w:rsidR="00D60357" w:rsidRDefault="00D60357" w:rsidP="00003E72">
      <w:pPr>
        <w:spacing w:line="276" w:lineRule="auto"/>
        <w:rPr>
          <w:szCs w:val="24"/>
        </w:rPr>
      </w:pPr>
    </w:p>
    <w:p w14:paraId="290C39ED" w14:textId="23976ADD" w:rsidR="00D60357" w:rsidRDefault="00D60357" w:rsidP="00003E72">
      <w:pPr>
        <w:spacing w:line="276" w:lineRule="auto"/>
        <w:rPr>
          <w:szCs w:val="24"/>
        </w:rPr>
      </w:pPr>
    </w:p>
    <w:p w14:paraId="02EB7050" w14:textId="02E9A740" w:rsidR="00D60357" w:rsidRDefault="00D60357" w:rsidP="00003E72">
      <w:pPr>
        <w:spacing w:line="276" w:lineRule="auto"/>
        <w:rPr>
          <w:szCs w:val="24"/>
        </w:rPr>
      </w:pPr>
    </w:p>
    <w:p w14:paraId="58C1F5B9" w14:textId="62CD41FF" w:rsidR="00D60357" w:rsidRDefault="00D60357" w:rsidP="00003E72">
      <w:pPr>
        <w:spacing w:line="276" w:lineRule="auto"/>
        <w:rPr>
          <w:szCs w:val="24"/>
        </w:rPr>
      </w:pPr>
    </w:p>
    <w:p w14:paraId="7769CEBE" w14:textId="09072290" w:rsidR="00D60357" w:rsidRDefault="00D60357" w:rsidP="00003E72">
      <w:pPr>
        <w:spacing w:line="276" w:lineRule="auto"/>
        <w:rPr>
          <w:szCs w:val="24"/>
        </w:rPr>
      </w:pPr>
    </w:p>
    <w:p w14:paraId="71C5A0F6" w14:textId="621BBA25" w:rsidR="00D60357" w:rsidRDefault="00D60357" w:rsidP="00003E72">
      <w:pPr>
        <w:spacing w:line="276" w:lineRule="auto"/>
        <w:rPr>
          <w:szCs w:val="24"/>
        </w:rPr>
      </w:pPr>
    </w:p>
    <w:p w14:paraId="5CC10584" w14:textId="1062376A" w:rsidR="00D60357" w:rsidRDefault="00D60357" w:rsidP="00003E72">
      <w:pPr>
        <w:spacing w:line="276" w:lineRule="auto"/>
        <w:rPr>
          <w:szCs w:val="24"/>
        </w:rPr>
      </w:pPr>
    </w:p>
    <w:p w14:paraId="22F48DB0" w14:textId="6119BD7F" w:rsidR="00D60357" w:rsidRDefault="00D60357" w:rsidP="00003E72">
      <w:pPr>
        <w:spacing w:line="276" w:lineRule="auto"/>
        <w:rPr>
          <w:szCs w:val="24"/>
        </w:rPr>
      </w:pPr>
    </w:p>
    <w:p w14:paraId="3387A93F" w14:textId="569784D2" w:rsidR="00D60357" w:rsidRDefault="00D60357" w:rsidP="00003E72">
      <w:pPr>
        <w:spacing w:line="276" w:lineRule="auto"/>
        <w:rPr>
          <w:szCs w:val="24"/>
        </w:rPr>
      </w:pPr>
    </w:p>
    <w:p w14:paraId="0DCF5977" w14:textId="7FBCCE61" w:rsidR="00D60357" w:rsidRDefault="00D60357" w:rsidP="00003E72">
      <w:pPr>
        <w:spacing w:line="276" w:lineRule="auto"/>
        <w:rPr>
          <w:szCs w:val="24"/>
        </w:rPr>
      </w:pPr>
    </w:p>
    <w:p w14:paraId="09464D63" w14:textId="786F1B5F" w:rsidR="00D60357" w:rsidRDefault="00D60357" w:rsidP="00003E72">
      <w:pPr>
        <w:spacing w:line="276" w:lineRule="auto"/>
        <w:rPr>
          <w:szCs w:val="24"/>
        </w:rPr>
      </w:pPr>
    </w:p>
    <w:p w14:paraId="597A120B" w14:textId="220B0415" w:rsidR="00D60357" w:rsidRDefault="00D60357" w:rsidP="00003E72">
      <w:pPr>
        <w:spacing w:line="276" w:lineRule="auto"/>
        <w:rPr>
          <w:szCs w:val="24"/>
        </w:rPr>
      </w:pPr>
    </w:p>
    <w:p w14:paraId="1BA86516" w14:textId="18F29AED" w:rsidR="00D60357" w:rsidRDefault="00D60357" w:rsidP="00003E72">
      <w:pPr>
        <w:spacing w:line="276" w:lineRule="auto"/>
        <w:rPr>
          <w:szCs w:val="24"/>
        </w:rPr>
      </w:pPr>
    </w:p>
    <w:p w14:paraId="2E2E22FB" w14:textId="51DC5027" w:rsidR="00D60357" w:rsidRDefault="00D60357" w:rsidP="00003E72">
      <w:pPr>
        <w:spacing w:line="276" w:lineRule="auto"/>
        <w:rPr>
          <w:szCs w:val="24"/>
        </w:rPr>
      </w:pPr>
    </w:p>
    <w:p w14:paraId="0BFBD86A" w14:textId="70915004" w:rsidR="00D60357" w:rsidRDefault="00D60357" w:rsidP="00003E72">
      <w:pPr>
        <w:spacing w:line="276" w:lineRule="auto"/>
        <w:rPr>
          <w:szCs w:val="24"/>
        </w:rPr>
      </w:pPr>
    </w:p>
    <w:p w14:paraId="11B78FE2" w14:textId="7BD1CF2E" w:rsidR="00D60357" w:rsidRDefault="00D60357" w:rsidP="00003E72">
      <w:pPr>
        <w:spacing w:line="276" w:lineRule="auto"/>
        <w:rPr>
          <w:szCs w:val="24"/>
        </w:rPr>
      </w:pPr>
    </w:p>
    <w:p w14:paraId="3B0605A2" w14:textId="6559B69A" w:rsidR="00D60357" w:rsidRDefault="00D60357" w:rsidP="00003E72">
      <w:pPr>
        <w:spacing w:line="276" w:lineRule="auto"/>
        <w:rPr>
          <w:szCs w:val="24"/>
        </w:rPr>
      </w:pPr>
    </w:p>
    <w:p w14:paraId="3DBF1B5F" w14:textId="783CBC76" w:rsidR="00D60357" w:rsidRDefault="00D60357" w:rsidP="00003E72">
      <w:pPr>
        <w:spacing w:line="276" w:lineRule="auto"/>
        <w:rPr>
          <w:szCs w:val="24"/>
        </w:rPr>
      </w:pPr>
    </w:p>
    <w:p w14:paraId="4D16E6FD" w14:textId="0F9A6A85" w:rsidR="00D60357" w:rsidRDefault="00D60357" w:rsidP="00003E72">
      <w:pPr>
        <w:spacing w:line="276" w:lineRule="auto"/>
        <w:rPr>
          <w:szCs w:val="24"/>
        </w:rPr>
      </w:pPr>
    </w:p>
    <w:p w14:paraId="31F52B49" w14:textId="4392A893" w:rsidR="00D60357" w:rsidRDefault="00D60357" w:rsidP="00003E72">
      <w:pPr>
        <w:spacing w:line="276" w:lineRule="auto"/>
        <w:rPr>
          <w:szCs w:val="24"/>
        </w:rPr>
      </w:pPr>
    </w:p>
    <w:p w14:paraId="6C59DC93" w14:textId="2F8A9D50" w:rsidR="00D60357" w:rsidRDefault="00D60357" w:rsidP="00003E72">
      <w:pPr>
        <w:spacing w:line="276" w:lineRule="auto"/>
        <w:rPr>
          <w:szCs w:val="24"/>
        </w:rPr>
      </w:pPr>
    </w:p>
    <w:p w14:paraId="73C1DB2E" w14:textId="306D5064" w:rsidR="00D60357" w:rsidRDefault="00D60357" w:rsidP="00003E72">
      <w:pPr>
        <w:spacing w:line="276" w:lineRule="auto"/>
        <w:rPr>
          <w:szCs w:val="24"/>
        </w:rPr>
      </w:pPr>
    </w:p>
    <w:p w14:paraId="6CB1EBA2" w14:textId="6E03D55B" w:rsidR="00D60357" w:rsidRDefault="00D60357" w:rsidP="00003E72">
      <w:pPr>
        <w:spacing w:line="276" w:lineRule="auto"/>
        <w:rPr>
          <w:szCs w:val="24"/>
        </w:rPr>
      </w:pPr>
    </w:p>
    <w:p w14:paraId="241CF414" w14:textId="757EEA9D" w:rsidR="00D60357" w:rsidRDefault="00D60357" w:rsidP="00003E72">
      <w:pPr>
        <w:spacing w:line="276" w:lineRule="auto"/>
        <w:rPr>
          <w:szCs w:val="24"/>
        </w:rPr>
      </w:pPr>
    </w:p>
    <w:p w14:paraId="20FB8C3D" w14:textId="56E7CA5C" w:rsidR="00D60357" w:rsidRDefault="00D60357" w:rsidP="00003E72">
      <w:pPr>
        <w:spacing w:line="276" w:lineRule="auto"/>
        <w:rPr>
          <w:szCs w:val="24"/>
        </w:rPr>
      </w:pPr>
    </w:p>
    <w:p w14:paraId="154B03C4" w14:textId="064E86C2" w:rsidR="00D60357" w:rsidRDefault="00D60357" w:rsidP="00003E72">
      <w:pPr>
        <w:spacing w:line="276" w:lineRule="auto"/>
        <w:rPr>
          <w:szCs w:val="24"/>
        </w:rPr>
      </w:pPr>
    </w:p>
    <w:p w14:paraId="0D946F16" w14:textId="62E7AEE6" w:rsidR="00D60357" w:rsidRDefault="00D60357" w:rsidP="00003E72">
      <w:pPr>
        <w:spacing w:line="276" w:lineRule="auto"/>
        <w:rPr>
          <w:szCs w:val="24"/>
        </w:rPr>
      </w:pPr>
    </w:p>
    <w:p w14:paraId="6D2D9614" w14:textId="35BFBB9F" w:rsidR="00D60357" w:rsidRDefault="00D60357" w:rsidP="00003E72">
      <w:pPr>
        <w:spacing w:line="276" w:lineRule="auto"/>
        <w:rPr>
          <w:szCs w:val="24"/>
        </w:rPr>
      </w:pPr>
    </w:p>
    <w:p w14:paraId="178DA405" w14:textId="5716B6B8" w:rsidR="00D60357" w:rsidRDefault="00D60357" w:rsidP="00003E72">
      <w:pPr>
        <w:spacing w:line="276" w:lineRule="auto"/>
        <w:rPr>
          <w:szCs w:val="24"/>
        </w:rPr>
      </w:pPr>
    </w:p>
    <w:p w14:paraId="5919EDB3" w14:textId="04609C9E" w:rsidR="00D60357" w:rsidRDefault="00D60357" w:rsidP="00003E72">
      <w:pPr>
        <w:spacing w:line="276" w:lineRule="auto"/>
        <w:rPr>
          <w:szCs w:val="24"/>
        </w:rPr>
      </w:pPr>
    </w:p>
    <w:p w14:paraId="0964FE7E" w14:textId="77777777" w:rsidR="00B72CD5" w:rsidRDefault="00B72CD5" w:rsidP="00003E72">
      <w:pPr>
        <w:spacing w:line="276" w:lineRule="auto"/>
        <w:rPr>
          <w:szCs w:val="24"/>
        </w:rPr>
      </w:pPr>
    </w:p>
    <w:p w14:paraId="3AAE0903" w14:textId="77777777" w:rsidR="00D60357" w:rsidRDefault="00D60357" w:rsidP="00D60357">
      <w:pPr>
        <w:tabs>
          <w:tab w:val="left" w:pos="6804"/>
        </w:tabs>
        <w:ind w:left="4820"/>
        <w:rPr>
          <w:lang w:eastAsia="ar-SA"/>
        </w:rPr>
      </w:pPr>
      <w:r>
        <w:rPr>
          <w:lang w:eastAsia="ar-SA"/>
        </w:rPr>
        <w:lastRenderedPageBreak/>
        <w:t>Nacionaliniam saugumui užtikrinti svarbių objektų apsaugos koordinavimo komisijos</w:t>
      </w:r>
      <w:r>
        <w:rPr>
          <w:lang w:eastAsia="ar-SA"/>
        </w:rPr>
        <w:br/>
        <w:t>darbo tvarkos aprašo</w:t>
      </w:r>
      <w:r>
        <w:rPr>
          <w:lang w:eastAsia="ar-SA"/>
        </w:rPr>
        <w:br/>
      </w:r>
      <w:r>
        <w:t xml:space="preserve">5 </w:t>
      </w:r>
      <w:r>
        <w:rPr>
          <w:lang w:eastAsia="ar-SA"/>
        </w:rPr>
        <w:t>priedas</w:t>
      </w:r>
    </w:p>
    <w:p w14:paraId="419C954D" w14:textId="77777777" w:rsidR="00D60357" w:rsidRDefault="00D60357" w:rsidP="00D60357">
      <w:pPr>
        <w:tabs>
          <w:tab w:val="left" w:pos="6237"/>
          <w:tab w:val="right" w:pos="8306"/>
        </w:tabs>
        <w:rPr>
          <w:lang w:eastAsia="lt-LT"/>
        </w:rPr>
      </w:pPr>
    </w:p>
    <w:p w14:paraId="5A7273D2" w14:textId="77777777" w:rsidR="00D60357" w:rsidRDefault="00D60357" w:rsidP="00D60357">
      <w:pPr>
        <w:jc w:val="center"/>
        <w:rPr>
          <w:b/>
          <w:caps/>
        </w:rPr>
      </w:pPr>
    </w:p>
    <w:p w14:paraId="73D21E5F" w14:textId="77777777" w:rsidR="00D60357" w:rsidRDefault="00D60357" w:rsidP="00D60357">
      <w:pPr>
        <w:jc w:val="center"/>
        <w:rPr>
          <w:b/>
        </w:rPr>
      </w:pPr>
      <w:r>
        <w:rPr>
          <w:b/>
          <w:caps/>
        </w:rPr>
        <w:t>NACIONALINIAM SAUGUMUI UŽTIKRINTI SVARBIŲ OBJEKTŲ APSAUGOS KOORDINAVIMO KOMISIJA</w:t>
      </w:r>
    </w:p>
    <w:p w14:paraId="6E379921" w14:textId="77777777" w:rsidR="00D60357" w:rsidRDefault="00D60357" w:rsidP="00D60357">
      <w:pPr>
        <w:jc w:val="center"/>
      </w:pPr>
    </w:p>
    <w:p w14:paraId="65FA6F70" w14:textId="77777777" w:rsidR="00D60357" w:rsidRPr="00351C04" w:rsidRDefault="00D60357" w:rsidP="00D60357">
      <w:pPr>
        <w:jc w:val="center"/>
        <w:rPr>
          <w:b/>
          <w:bCs/>
        </w:rPr>
      </w:pPr>
      <w:r w:rsidRPr="00351C04">
        <w:rPr>
          <w:b/>
          <w:bCs/>
        </w:rPr>
        <w:t>IŠVADA</w:t>
      </w:r>
    </w:p>
    <w:p w14:paraId="5391FD9E" w14:textId="77777777" w:rsidR="00D60357" w:rsidRDefault="00A31502" w:rsidP="00D60357">
      <w:pPr>
        <w:jc w:val="center"/>
        <w:rPr>
          <w:color w:val="000000"/>
          <w:szCs w:val="24"/>
        </w:rPr>
      </w:pPr>
      <w:sdt>
        <w:sdtPr>
          <w:alias w:val="Pavadinimas"/>
          <w:tag w:val="title_c65617f0fbba46ebb381ff429a5eb29f"/>
          <w:id w:val="253794243"/>
        </w:sdtPr>
        <w:sdtEndPr/>
        <w:sdtContent>
          <w:r w:rsidR="00D60357">
            <w:rPr>
              <w:b/>
              <w:lang w:eastAsia="lt-LT"/>
            </w:rPr>
            <w:t xml:space="preserve">DĖL </w:t>
          </w:r>
          <w:r w:rsidR="00D60357" w:rsidRPr="000B6810">
            <w:rPr>
              <w:b/>
              <w:bCs/>
              <w:szCs w:val="24"/>
            </w:rPr>
            <w:t>ASMENS, TIESIOGIAI PRAŠANČIO SKIRTI RADIJO DAŽNIUS (KANALUS), NUMATYTUS ELEKTRONINIŲ RYŠIŲ TINKLAMS IR (AR) ELEKTRONINIŲ RYŠIŲ PASLAUGOMS TEIKTI</w:t>
          </w:r>
          <w:r w:rsidR="00D60357" w:rsidRPr="000B6810">
            <w:rPr>
              <w:b/>
              <w:bCs/>
              <w:color w:val="000000"/>
              <w:szCs w:val="24"/>
            </w:rPr>
            <w:t>, AR PATEIKUSI</w:t>
          </w:r>
          <w:r w:rsidR="00D60357">
            <w:rPr>
              <w:b/>
              <w:bCs/>
              <w:color w:val="000000"/>
              <w:szCs w:val="24"/>
            </w:rPr>
            <w:t>O</w:t>
          </w:r>
          <w:r w:rsidR="00D60357" w:rsidRPr="000B6810">
            <w:rPr>
              <w:b/>
              <w:bCs/>
              <w:color w:val="000000"/>
              <w:szCs w:val="24"/>
            </w:rPr>
            <w:t xml:space="preserve"> PARAIŠK</w:t>
          </w:r>
          <w:r w:rsidR="00D60357">
            <w:rPr>
              <w:b/>
              <w:bCs/>
              <w:color w:val="000000"/>
              <w:szCs w:val="24"/>
            </w:rPr>
            <w:t>Ą</w:t>
          </w:r>
          <w:r w:rsidR="00D60357" w:rsidRPr="000B6810">
            <w:rPr>
              <w:b/>
              <w:bCs/>
              <w:color w:val="000000"/>
              <w:szCs w:val="24"/>
            </w:rPr>
            <w:t xml:space="preserve"> DALYVAUTI VIEŠAJAME KONKURSE, AUKCIONE, KAI SKIRIAMI </w:t>
          </w:r>
          <w:r w:rsidR="00D60357">
            <w:rPr>
              <w:b/>
              <w:bCs/>
              <w:color w:val="000000"/>
              <w:szCs w:val="24"/>
            </w:rPr>
            <w:t>TOKIE</w:t>
          </w:r>
          <w:r w:rsidR="00D60357" w:rsidRPr="000B6810">
            <w:rPr>
              <w:b/>
              <w:bCs/>
              <w:color w:val="000000"/>
              <w:szCs w:val="24"/>
            </w:rPr>
            <w:t xml:space="preserve"> RADIJO DAŽNIAI (KANALAI), IR (AR) TURINČI</w:t>
          </w:r>
          <w:r w:rsidR="00D60357">
            <w:rPr>
              <w:b/>
              <w:bCs/>
              <w:color w:val="000000"/>
              <w:szCs w:val="24"/>
            </w:rPr>
            <w:t>O</w:t>
          </w:r>
          <w:r w:rsidR="00D60357" w:rsidRPr="000B6810">
            <w:rPr>
              <w:b/>
              <w:bCs/>
              <w:color w:val="000000"/>
              <w:szCs w:val="24"/>
            </w:rPr>
            <w:t xml:space="preserve"> TEISĘ NAUDOTI </w:t>
          </w:r>
          <w:r w:rsidR="00D60357">
            <w:rPr>
              <w:b/>
              <w:bCs/>
              <w:color w:val="000000"/>
              <w:szCs w:val="24"/>
            </w:rPr>
            <w:t>TOKIUS</w:t>
          </w:r>
          <w:r w:rsidR="00D60357" w:rsidRPr="000B6810">
            <w:rPr>
              <w:b/>
              <w:bCs/>
              <w:color w:val="000000"/>
              <w:szCs w:val="24"/>
            </w:rPr>
            <w:t xml:space="preserve"> RADIJO DAŽNIUS (KANALUS), TAIP PAT J</w:t>
          </w:r>
          <w:r w:rsidR="00D60357">
            <w:rPr>
              <w:b/>
              <w:bCs/>
              <w:color w:val="000000"/>
              <w:szCs w:val="24"/>
            </w:rPr>
            <w:t>O</w:t>
          </w:r>
          <w:r w:rsidR="00D60357" w:rsidRPr="000B6810">
            <w:rPr>
              <w:b/>
              <w:bCs/>
              <w:color w:val="000000"/>
              <w:szCs w:val="24"/>
            </w:rPr>
            <w:t xml:space="preserve"> NAUDOJAMOS IR (AR) PLANUOJAMOS NAUDOTI LIETUVOS RESPUBLIKOS ELEKTRONINIŲ RYŠIŲ ĮSTATYMO 57</w:t>
          </w:r>
          <w:r w:rsidR="00D60357" w:rsidRPr="000B6810">
            <w:rPr>
              <w:b/>
              <w:bCs/>
              <w:color w:val="000000"/>
              <w:szCs w:val="24"/>
              <w:vertAlign w:val="superscript"/>
            </w:rPr>
            <w:t>1</w:t>
          </w:r>
          <w:r w:rsidR="00D60357" w:rsidRPr="000B6810">
            <w:rPr>
              <w:b/>
              <w:bCs/>
              <w:color w:val="000000"/>
              <w:szCs w:val="24"/>
            </w:rPr>
            <w:t xml:space="preserve"> STRAIPSNIO 2 DALYJE NUMATYTAME SĄRAŠE NURODYTOS APARATŪROS, ĮRENGINIŲ IR (AR) PROGRAMINĖS ĮRANGOS GAMINTOJŲ, TIEKĖJŲ IR (AR) JŲ PRIEŽIŪROS IR (AR) PALAIKYMO PASLAUGŲ TEIKĖJŲ </w:t>
          </w:r>
          <w:r w:rsidR="00D60357">
            <w:rPr>
              <w:b/>
              <w:lang w:eastAsia="lt-LT"/>
            </w:rPr>
            <w:t>ATITIKTIES NACIONALINIO SAUGUMO INTERESAMS</w:t>
          </w:r>
        </w:sdtContent>
      </w:sdt>
    </w:p>
    <w:p w14:paraId="0E20AB11" w14:textId="77777777" w:rsidR="00D60357" w:rsidRDefault="00D60357" w:rsidP="00D60357">
      <w:pPr>
        <w:ind w:firstLine="709"/>
        <w:jc w:val="center"/>
        <w:rPr>
          <w:color w:val="000000"/>
          <w:szCs w:val="24"/>
        </w:rPr>
      </w:pPr>
    </w:p>
    <w:p w14:paraId="164F5523" w14:textId="77777777" w:rsidR="00D60357" w:rsidRDefault="00D60357" w:rsidP="00D60357">
      <w:pPr>
        <w:ind w:firstLine="709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20… m. </w:t>
      </w:r>
      <w:r>
        <w:rPr>
          <w:color w:val="000000"/>
          <w:szCs w:val="24"/>
        </w:rPr>
        <w:tab/>
        <w:t>d.</w:t>
      </w:r>
    </w:p>
    <w:p w14:paraId="7C75C342" w14:textId="77777777" w:rsidR="00D60357" w:rsidRDefault="00D60357" w:rsidP="00D60357">
      <w:pPr>
        <w:ind w:firstLine="709"/>
        <w:jc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4CD0ADEB" w14:textId="77777777" w:rsidR="00D60357" w:rsidRDefault="00D60357" w:rsidP="00D60357">
      <w:pPr>
        <w:ind w:firstLine="709"/>
        <w:jc w:val="center"/>
        <w:rPr>
          <w:color w:val="000000"/>
          <w:szCs w:val="24"/>
        </w:rPr>
      </w:pPr>
    </w:p>
    <w:p w14:paraId="0E910317" w14:textId="77777777" w:rsidR="00D60357" w:rsidRDefault="00D60357" w:rsidP="00D60357">
      <w:pPr>
        <w:ind w:firstLine="709"/>
        <w:jc w:val="both"/>
        <w:rPr>
          <w:szCs w:val="24"/>
          <w:lang w:eastAsia="lt-LT"/>
        </w:rPr>
      </w:pPr>
      <w:r w:rsidRPr="00AF4B28">
        <w:rPr>
          <w:szCs w:val="24"/>
          <w:lang w:eastAsia="lt-LT"/>
        </w:rPr>
        <w:t>Vadovaujantis</w:t>
      </w:r>
      <w:r>
        <w:rPr>
          <w:szCs w:val="24"/>
          <w:lang w:eastAsia="lt-LT"/>
        </w:rPr>
        <w:t xml:space="preserve"> </w:t>
      </w:r>
      <w:r w:rsidRPr="009F5504">
        <w:rPr>
          <w:szCs w:val="24"/>
          <w:lang w:eastAsia="lt-LT"/>
        </w:rPr>
        <w:t>Lietuvos Respublikos nacionaliniam saugumui užtikrinti svarbių objektų apsaugos įstatymo</w:t>
      </w:r>
      <w:r>
        <w:rPr>
          <w:szCs w:val="24"/>
          <w:lang w:eastAsia="lt-LT"/>
        </w:rPr>
        <w:t xml:space="preserve"> 12 straipsnio 10 dalies 1 punktu,  __________________________________ </w:t>
      </w:r>
    </w:p>
    <w:p w14:paraId="6C30338A" w14:textId="77777777" w:rsidR="00D60357" w:rsidRDefault="00D60357" w:rsidP="00D60357">
      <w:pPr>
        <w:ind w:firstLine="709"/>
        <w:jc w:val="both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                                                                                                    (N</w:t>
      </w:r>
      <w:r w:rsidRPr="000B6810">
        <w:rPr>
          <w:sz w:val="18"/>
          <w:szCs w:val="18"/>
          <w:lang w:eastAsia="lt-LT"/>
        </w:rPr>
        <w:t>acionaliniam saugumui užtikrinti svarbių objektų</w:t>
      </w:r>
      <w:r>
        <w:rPr>
          <w:sz w:val="18"/>
          <w:szCs w:val="18"/>
          <w:lang w:eastAsia="lt-LT"/>
        </w:rPr>
        <w:t xml:space="preserve"> </w:t>
      </w:r>
    </w:p>
    <w:p w14:paraId="10361917" w14:textId="77777777" w:rsidR="00D60357" w:rsidRDefault="00D60357" w:rsidP="00D60357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___________________________________________________________________________, </w:t>
      </w:r>
    </w:p>
    <w:p w14:paraId="595FA93A" w14:textId="67B0C95A" w:rsidR="00D60357" w:rsidRDefault="00D60357" w:rsidP="00D60357">
      <w:pPr>
        <w:jc w:val="both"/>
        <w:rPr>
          <w:szCs w:val="24"/>
          <w:lang w:eastAsia="lt-LT"/>
        </w:rPr>
      </w:pPr>
      <w:r w:rsidRPr="000B6810">
        <w:rPr>
          <w:sz w:val="18"/>
          <w:szCs w:val="18"/>
          <w:lang w:eastAsia="lt-LT"/>
        </w:rPr>
        <w:t>apsaugos įstatymo</w:t>
      </w:r>
      <w:r>
        <w:rPr>
          <w:sz w:val="18"/>
          <w:szCs w:val="18"/>
          <w:lang w:eastAsia="lt-LT"/>
        </w:rPr>
        <w:t xml:space="preserve"> </w:t>
      </w:r>
      <w:r w:rsidRPr="000B6810">
        <w:rPr>
          <w:sz w:val="18"/>
          <w:szCs w:val="18"/>
          <w:lang w:eastAsia="lt-LT"/>
        </w:rPr>
        <w:t>13</w:t>
      </w:r>
      <w:r w:rsidRPr="000B6810">
        <w:rPr>
          <w:sz w:val="18"/>
          <w:szCs w:val="18"/>
          <w:vertAlign w:val="superscript"/>
          <w:lang w:eastAsia="lt-LT"/>
        </w:rPr>
        <w:t>2</w:t>
      </w:r>
      <w:r>
        <w:rPr>
          <w:sz w:val="18"/>
          <w:szCs w:val="18"/>
          <w:vertAlign w:val="superscript"/>
          <w:lang w:eastAsia="lt-LT"/>
        </w:rPr>
        <w:t xml:space="preserve"> </w:t>
      </w:r>
      <w:r w:rsidRPr="000B6810">
        <w:rPr>
          <w:sz w:val="18"/>
          <w:szCs w:val="18"/>
          <w:lang w:eastAsia="lt-LT"/>
        </w:rPr>
        <w:t xml:space="preserve">straipsniu </w:t>
      </w:r>
      <w:r>
        <w:rPr>
          <w:sz w:val="18"/>
          <w:szCs w:val="18"/>
          <w:lang w:eastAsia="lt-LT"/>
        </w:rPr>
        <w:t>arba</w:t>
      </w:r>
      <w:r w:rsidRPr="000B6810">
        <w:rPr>
          <w:sz w:val="18"/>
          <w:szCs w:val="18"/>
          <w:lang w:eastAsia="lt-LT"/>
        </w:rPr>
        <w:t xml:space="preserve"> </w:t>
      </w:r>
      <w:r w:rsidRPr="000B6810">
        <w:rPr>
          <w:color w:val="000000"/>
          <w:sz w:val="18"/>
          <w:szCs w:val="18"/>
        </w:rPr>
        <w:t xml:space="preserve">Lietuvos Respublikos elektroninių ryšių įstatymo </w:t>
      </w:r>
      <w:r w:rsidRPr="000B6810">
        <w:rPr>
          <w:sz w:val="18"/>
          <w:szCs w:val="18"/>
          <w:lang w:eastAsia="lt-LT"/>
        </w:rPr>
        <w:t>57</w:t>
      </w:r>
      <w:r w:rsidRPr="000B6810">
        <w:rPr>
          <w:sz w:val="18"/>
          <w:szCs w:val="18"/>
          <w:vertAlign w:val="superscript"/>
          <w:lang w:eastAsia="lt-LT"/>
        </w:rPr>
        <w:t>1</w:t>
      </w:r>
      <w:r w:rsidRPr="000B6810">
        <w:rPr>
          <w:sz w:val="18"/>
          <w:szCs w:val="18"/>
        </w:rPr>
        <w:t xml:space="preserve"> straipsni</w:t>
      </w:r>
      <w:r>
        <w:rPr>
          <w:sz w:val="18"/>
          <w:szCs w:val="18"/>
        </w:rPr>
        <w:t>o 5 arba 6 dalimis)</w:t>
      </w:r>
    </w:p>
    <w:p w14:paraId="45EBEFC2" w14:textId="77777777" w:rsidR="00D60357" w:rsidRDefault="00D60357" w:rsidP="00D60357">
      <w:pPr>
        <w:jc w:val="both"/>
        <w:rPr>
          <w:szCs w:val="24"/>
          <w:lang w:eastAsia="lt-LT"/>
        </w:rPr>
      </w:pPr>
    </w:p>
    <w:p w14:paraId="0759CF94" w14:textId="77777777" w:rsidR="00D60357" w:rsidRDefault="00D60357" w:rsidP="00D60357">
      <w:pPr>
        <w:jc w:val="both"/>
        <w:rPr>
          <w:szCs w:val="24"/>
          <w:lang w:eastAsia="lt-LT"/>
        </w:rPr>
      </w:pPr>
      <w:r w:rsidRPr="00AF4B28">
        <w:rPr>
          <w:szCs w:val="24"/>
          <w:lang w:eastAsia="lt-LT"/>
        </w:rPr>
        <w:t>šia išvada patvirtinama, kad</w:t>
      </w:r>
      <w:r>
        <w:rPr>
          <w:szCs w:val="24"/>
          <w:lang w:eastAsia="lt-LT"/>
        </w:rPr>
        <w:t xml:space="preserve"> Lietuvos Respublikos ryšių reguliavimo tarnybos __________________ nurodytas asmuo, __________________________________________</w:t>
      </w:r>
    </w:p>
    <w:p w14:paraId="1B7D1C09" w14:textId="77777777" w:rsidR="00D60357" w:rsidRDefault="00D60357" w:rsidP="00D60357">
      <w:pPr>
        <w:jc w:val="both"/>
        <w:rPr>
          <w:sz w:val="18"/>
          <w:szCs w:val="18"/>
        </w:rPr>
      </w:pPr>
      <w:r>
        <w:rPr>
          <w:sz w:val="18"/>
          <w:szCs w:val="18"/>
          <w:lang w:eastAsia="lt-LT"/>
        </w:rPr>
        <w:t xml:space="preserve">    </w:t>
      </w:r>
      <w:r w:rsidRPr="000B6810">
        <w:rPr>
          <w:sz w:val="18"/>
          <w:szCs w:val="18"/>
          <w:lang w:eastAsia="lt-LT"/>
        </w:rPr>
        <w:t>(kreipimosi data ir Nr.)</w:t>
      </w:r>
      <w:r>
        <w:rPr>
          <w:sz w:val="18"/>
          <w:szCs w:val="18"/>
          <w:lang w:eastAsia="lt-LT"/>
        </w:rPr>
        <w:t xml:space="preserve">                                                      </w:t>
      </w:r>
      <w:r w:rsidRPr="000B6810">
        <w:rPr>
          <w:sz w:val="18"/>
          <w:szCs w:val="18"/>
        </w:rPr>
        <w:t>(tiesiogiai prašan</w:t>
      </w:r>
      <w:r>
        <w:rPr>
          <w:sz w:val="18"/>
          <w:szCs w:val="18"/>
        </w:rPr>
        <w:t>tis</w:t>
      </w:r>
      <w:r w:rsidRPr="000B6810">
        <w:rPr>
          <w:sz w:val="18"/>
          <w:szCs w:val="18"/>
        </w:rPr>
        <w:t xml:space="preserve"> skirti radijo dažnius (kanalus), numatytus</w:t>
      </w:r>
    </w:p>
    <w:p w14:paraId="29A952BF" w14:textId="77777777" w:rsidR="00D60357" w:rsidRPr="000B6810" w:rsidRDefault="00D60357" w:rsidP="00D60357">
      <w:pPr>
        <w:jc w:val="both"/>
        <w:rPr>
          <w:sz w:val="18"/>
          <w:szCs w:val="18"/>
          <w:lang w:eastAsia="lt-LT"/>
        </w:rPr>
      </w:pPr>
    </w:p>
    <w:p w14:paraId="5FD83C2E" w14:textId="77777777" w:rsidR="00D60357" w:rsidRDefault="00D60357" w:rsidP="00D60357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</w:t>
      </w:r>
      <w:r w:rsidRPr="000B6810">
        <w:rPr>
          <w:sz w:val="18"/>
          <w:szCs w:val="18"/>
        </w:rPr>
        <w:t>elektroninių</w:t>
      </w:r>
      <w:r>
        <w:rPr>
          <w:sz w:val="18"/>
          <w:szCs w:val="18"/>
        </w:rPr>
        <w:t xml:space="preserve"> </w:t>
      </w:r>
      <w:r w:rsidRPr="000B6810">
        <w:rPr>
          <w:sz w:val="18"/>
          <w:szCs w:val="18"/>
        </w:rPr>
        <w:t>ryšių</w:t>
      </w:r>
      <w:r>
        <w:rPr>
          <w:sz w:val="18"/>
          <w:szCs w:val="18"/>
        </w:rPr>
        <w:t xml:space="preserve"> t</w:t>
      </w:r>
      <w:r w:rsidRPr="000B6810">
        <w:rPr>
          <w:sz w:val="18"/>
          <w:szCs w:val="18"/>
        </w:rPr>
        <w:t>inklams</w:t>
      </w:r>
      <w:r>
        <w:rPr>
          <w:sz w:val="18"/>
          <w:szCs w:val="18"/>
        </w:rPr>
        <w:t xml:space="preserve"> </w:t>
      </w:r>
      <w:r w:rsidRPr="000B6810">
        <w:rPr>
          <w:sz w:val="18"/>
          <w:szCs w:val="18"/>
        </w:rPr>
        <w:t>ir (ar) elektroninių ryšių</w:t>
      </w:r>
      <w:r>
        <w:rPr>
          <w:sz w:val="18"/>
          <w:szCs w:val="18"/>
        </w:rPr>
        <w:t xml:space="preserve"> </w:t>
      </w:r>
      <w:r w:rsidRPr="000B6810">
        <w:rPr>
          <w:sz w:val="18"/>
          <w:szCs w:val="18"/>
        </w:rPr>
        <w:t>paslaugoms</w:t>
      </w:r>
      <w:r>
        <w:rPr>
          <w:sz w:val="18"/>
          <w:szCs w:val="18"/>
        </w:rPr>
        <w:t xml:space="preserve"> </w:t>
      </w:r>
      <w:r w:rsidRPr="000B6810">
        <w:rPr>
          <w:sz w:val="18"/>
          <w:szCs w:val="18"/>
        </w:rPr>
        <w:t xml:space="preserve">teikti </w:t>
      </w:r>
      <w:r w:rsidRPr="000B6810">
        <w:rPr>
          <w:color w:val="000000"/>
          <w:sz w:val="18"/>
          <w:szCs w:val="18"/>
        </w:rPr>
        <w:t>(toliau – tam tikri radijo dažniai (kanalai), ar pateik</w:t>
      </w:r>
      <w:r>
        <w:rPr>
          <w:color w:val="000000"/>
          <w:sz w:val="18"/>
          <w:szCs w:val="18"/>
        </w:rPr>
        <w:t>ęs</w:t>
      </w:r>
      <w:r>
        <w:rPr>
          <w:szCs w:val="24"/>
          <w:lang w:eastAsia="lt-LT"/>
        </w:rPr>
        <w:t xml:space="preserve"> ___________________________________________________________________________</w:t>
      </w:r>
    </w:p>
    <w:p w14:paraId="0589A5E7" w14:textId="77777777" w:rsidR="00D60357" w:rsidRDefault="00D60357" w:rsidP="00D60357">
      <w:pPr>
        <w:jc w:val="both"/>
        <w:rPr>
          <w:color w:val="000000"/>
          <w:sz w:val="18"/>
          <w:szCs w:val="18"/>
        </w:rPr>
      </w:pPr>
      <w:r w:rsidRPr="000B6810">
        <w:rPr>
          <w:color w:val="000000"/>
          <w:sz w:val="18"/>
          <w:szCs w:val="18"/>
        </w:rPr>
        <w:t>paraišk</w:t>
      </w:r>
      <w:r>
        <w:rPr>
          <w:color w:val="000000"/>
          <w:sz w:val="18"/>
          <w:szCs w:val="18"/>
        </w:rPr>
        <w:t>ą</w:t>
      </w:r>
      <w:r w:rsidRPr="000B6810">
        <w:rPr>
          <w:color w:val="000000"/>
          <w:sz w:val="18"/>
          <w:szCs w:val="18"/>
        </w:rPr>
        <w:t xml:space="preserve"> dalyvauti</w:t>
      </w:r>
      <w:r>
        <w:rPr>
          <w:color w:val="000000"/>
          <w:sz w:val="18"/>
          <w:szCs w:val="18"/>
        </w:rPr>
        <w:t xml:space="preserve"> </w:t>
      </w:r>
      <w:r w:rsidRPr="000B6810">
        <w:rPr>
          <w:color w:val="000000"/>
          <w:sz w:val="18"/>
          <w:szCs w:val="18"/>
        </w:rPr>
        <w:t>viešajame</w:t>
      </w:r>
      <w:r>
        <w:rPr>
          <w:color w:val="000000"/>
          <w:sz w:val="18"/>
          <w:szCs w:val="18"/>
        </w:rPr>
        <w:t xml:space="preserve"> </w:t>
      </w:r>
      <w:r w:rsidRPr="000B6810">
        <w:rPr>
          <w:color w:val="000000"/>
          <w:sz w:val="18"/>
          <w:szCs w:val="18"/>
        </w:rPr>
        <w:t>konkurse, aukcione, kai skiriami</w:t>
      </w:r>
      <w:r>
        <w:rPr>
          <w:color w:val="000000"/>
          <w:sz w:val="18"/>
          <w:szCs w:val="18"/>
        </w:rPr>
        <w:t xml:space="preserve"> </w:t>
      </w:r>
      <w:r w:rsidRPr="000B6810">
        <w:rPr>
          <w:color w:val="000000"/>
          <w:sz w:val="18"/>
          <w:szCs w:val="18"/>
        </w:rPr>
        <w:t>tam tikri radijo dažniai (kanalai), ir (ar) turin</w:t>
      </w:r>
      <w:r>
        <w:rPr>
          <w:color w:val="000000"/>
          <w:sz w:val="18"/>
          <w:szCs w:val="18"/>
        </w:rPr>
        <w:t>tis</w:t>
      </w:r>
      <w:r w:rsidRPr="000B6810">
        <w:rPr>
          <w:color w:val="000000"/>
          <w:sz w:val="18"/>
          <w:szCs w:val="18"/>
        </w:rPr>
        <w:t xml:space="preserve"> teisę naudoti </w:t>
      </w:r>
    </w:p>
    <w:p w14:paraId="0CAE45B2" w14:textId="77777777" w:rsidR="00D60357" w:rsidRDefault="00D60357" w:rsidP="00D60357">
      <w:pPr>
        <w:jc w:val="both"/>
        <w:rPr>
          <w:color w:val="000000"/>
          <w:sz w:val="18"/>
          <w:szCs w:val="18"/>
        </w:rPr>
      </w:pPr>
    </w:p>
    <w:p w14:paraId="14B468AD" w14:textId="77777777" w:rsidR="00D60357" w:rsidRDefault="00D60357" w:rsidP="00D60357">
      <w:pPr>
        <w:jc w:val="both"/>
        <w:rPr>
          <w:szCs w:val="24"/>
          <w:lang w:eastAsia="lt-LT"/>
        </w:rPr>
      </w:pPr>
      <w:r>
        <w:rPr>
          <w:color w:val="000000"/>
          <w:szCs w:val="24"/>
        </w:rPr>
        <w:t xml:space="preserve">____________________________, </w:t>
      </w:r>
      <w:r>
        <w:rPr>
          <w:szCs w:val="24"/>
          <w:lang w:eastAsia="lt-LT"/>
        </w:rPr>
        <w:t xml:space="preserve">taip pat jo planuojamos naudoti ar naudojamos aparatūros, </w:t>
      </w:r>
    </w:p>
    <w:p w14:paraId="6820725D" w14:textId="77777777" w:rsidR="00D60357" w:rsidRDefault="00D60357" w:rsidP="00D60357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Pr="000B6810">
        <w:rPr>
          <w:color w:val="000000"/>
          <w:sz w:val="18"/>
          <w:szCs w:val="18"/>
        </w:rPr>
        <w:t>tam tikrus radijo</w:t>
      </w:r>
      <w:r>
        <w:rPr>
          <w:color w:val="000000"/>
          <w:sz w:val="18"/>
          <w:szCs w:val="18"/>
        </w:rPr>
        <w:t xml:space="preserve"> </w:t>
      </w:r>
      <w:r w:rsidRPr="000B6810">
        <w:rPr>
          <w:color w:val="000000"/>
          <w:sz w:val="18"/>
          <w:szCs w:val="18"/>
        </w:rPr>
        <w:t>dažnius</w:t>
      </w:r>
      <w:r>
        <w:rPr>
          <w:color w:val="000000"/>
          <w:sz w:val="18"/>
          <w:szCs w:val="18"/>
        </w:rPr>
        <w:t xml:space="preserve"> (kanalus)</w:t>
      </w:r>
    </w:p>
    <w:p w14:paraId="3FD0387F" w14:textId="77777777" w:rsidR="00D60357" w:rsidRDefault="00D60357" w:rsidP="00D60357">
      <w:pPr>
        <w:jc w:val="both"/>
        <w:rPr>
          <w:color w:val="000000"/>
          <w:sz w:val="18"/>
          <w:szCs w:val="18"/>
        </w:rPr>
      </w:pPr>
    </w:p>
    <w:p w14:paraId="20D39AE8" w14:textId="4B7854B4" w:rsidR="00D60357" w:rsidRDefault="00D60357" w:rsidP="00D60357">
      <w:pPr>
        <w:jc w:val="both"/>
      </w:pPr>
      <w:r>
        <w:rPr>
          <w:szCs w:val="24"/>
          <w:lang w:eastAsia="lt-LT"/>
        </w:rPr>
        <w:t>įrenginių ir (ar) programinės įrangos gamintojai, tiekėjai ir (ar) jų priežiūros ir (ar) palaikymo paslaugų teikėjai (nurodyti</w:t>
      </w:r>
      <w:r w:rsidRPr="00574682">
        <w:rPr>
          <w:szCs w:val="24"/>
        </w:rPr>
        <w:t xml:space="preserve"> </w:t>
      </w:r>
      <w:r w:rsidRPr="00574682">
        <w:rPr>
          <w:szCs w:val="24"/>
          <w:lang w:eastAsia="lt-LT"/>
        </w:rPr>
        <w:t>Elektroninių ryšių įstatymo 57</w:t>
      </w:r>
      <w:r w:rsidRPr="00574682">
        <w:rPr>
          <w:szCs w:val="24"/>
          <w:vertAlign w:val="superscript"/>
          <w:lang w:eastAsia="lt-LT"/>
        </w:rPr>
        <w:t>1</w:t>
      </w:r>
      <w:r w:rsidRPr="00574682">
        <w:rPr>
          <w:szCs w:val="24"/>
          <w:lang w:eastAsia="lt-LT"/>
        </w:rPr>
        <w:t xml:space="preserve"> straipsnio 2 dalyje numatytame sąraše</w:t>
      </w:r>
      <w:r>
        <w:rPr>
          <w:szCs w:val="24"/>
          <w:lang w:eastAsia="lt-LT"/>
        </w:rPr>
        <w:t xml:space="preserve">) </w:t>
      </w:r>
      <w:r w:rsidRPr="00AF4B28">
        <w:rPr>
          <w:szCs w:val="24"/>
          <w:lang w:eastAsia="lt-LT"/>
        </w:rPr>
        <w:t>atitinka</w:t>
      </w:r>
      <w:r>
        <w:rPr>
          <w:szCs w:val="24"/>
          <w:lang w:eastAsia="lt-LT"/>
        </w:rPr>
        <w:t xml:space="preserve"> </w:t>
      </w:r>
      <w:r w:rsidRPr="00AF4B28">
        <w:rPr>
          <w:szCs w:val="24"/>
          <w:lang w:eastAsia="lt-LT"/>
        </w:rPr>
        <w:t>nacionalinio</w:t>
      </w:r>
      <w:r>
        <w:rPr>
          <w:szCs w:val="24"/>
          <w:lang w:eastAsia="lt-LT"/>
        </w:rPr>
        <w:t xml:space="preserve"> s</w:t>
      </w:r>
      <w:r w:rsidRPr="00AF4B28">
        <w:rPr>
          <w:szCs w:val="24"/>
          <w:lang w:eastAsia="lt-LT"/>
        </w:rPr>
        <w:t>augumo</w:t>
      </w:r>
      <w:r>
        <w:rPr>
          <w:szCs w:val="24"/>
          <w:lang w:eastAsia="lt-LT"/>
        </w:rPr>
        <w:t xml:space="preserve"> interesus</w:t>
      </w:r>
      <w:r>
        <w:rPr>
          <w:rStyle w:val="Puslapioinaosnuoroda"/>
          <w:szCs w:val="24"/>
          <w:lang w:eastAsia="lt-LT"/>
        </w:rPr>
        <w:footnoteReference w:id="1"/>
      </w:r>
      <w:r w:rsidRPr="00AF4B28">
        <w:rPr>
          <w:szCs w:val="24"/>
          <w:lang w:eastAsia="lt-LT"/>
        </w:rPr>
        <w:t>.</w:t>
      </w:r>
    </w:p>
    <w:p w14:paraId="70EA834E" w14:textId="77777777" w:rsidR="00D60357" w:rsidRDefault="00D60357" w:rsidP="00D60357">
      <w:pPr>
        <w:jc w:val="both"/>
      </w:pPr>
    </w:p>
    <w:p w14:paraId="6FBC3D0C" w14:textId="77777777" w:rsidR="00D60357" w:rsidRDefault="00D60357" w:rsidP="00D60357"/>
    <w:p w14:paraId="54F0917A" w14:textId="0303F407" w:rsidR="00D60357" w:rsidRDefault="00D60357" w:rsidP="00CC59C3">
      <w:pPr>
        <w:rPr>
          <w:sz w:val="18"/>
          <w:szCs w:val="18"/>
        </w:rPr>
      </w:pPr>
      <w:r>
        <w:t>Komisijos pirmininkas</w:t>
      </w:r>
    </w:p>
    <w:p w14:paraId="11B02ECD" w14:textId="62566743" w:rsidR="00D60357" w:rsidRDefault="00D60357" w:rsidP="00D60357">
      <w:pPr>
        <w:jc w:val="center"/>
      </w:pPr>
      <w:r>
        <w:t>_____________________________</w:t>
      </w:r>
    </w:p>
    <w:p w14:paraId="2F00186F" w14:textId="77777777" w:rsidR="00D60357" w:rsidRPr="000B7560" w:rsidRDefault="00D60357" w:rsidP="00D60357">
      <w:pPr>
        <w:tabs>
          <w:tab w:val="left" w:pos="6237"/>
          <w:tab w:val="right" w:pos="8306"/>
        </w:tabs>
        <w:rPr>
          <w:sz w:val="18"/>
          <w:szCs w:val="18"/>
        </w:rPr>
      </w:pPr>
    </w:p>
    <w:p w14:paraId="365C443F" w14:textId="77777777" w:rsidR="00FF14C4" w:rsidRPr="006B15A3" w:rsidRDefault="00FF14C4" w:rsidP="00D60357">
      <w:pPr>
        <w:tabs>
          <w:tab w:val="left" w:pos="6804"/>
        </w:tabs>
        <w:ind w:left="4820"/>
        <w:rPr>
          <w:szCs w:val="24"/>
        </w:rPr>
      </w:pPr>
    </w:p>
    <w:sectPr w:rsidR="00FF14C4" w:rsidRPr="006B15A3" w:rsidSect="00E14FBC">
      <w:headerReference w:type="default" r:id="rId6"/>
      <w:headerReference w:type="first" r:id="rId7"/>
      <w:pgSz w:w="11906" w:h="16838" w:code="9"/>
      <w:pgMar w:top="851" w:right="1134" w:bottom="1276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D269" w14:textId="77777777" w:rsidR="00A31502" w:rsidRDefault="00A31502">
      <w:r>
        <w:separator/>
      </w:r>
    </w:p>
  </w:endnote>
  <w:endnote w:type="continuationSeparator" w:id="0">
    <w:p w14:paraId="5B0EFBB6" w14:textId="77777777" w:rsidR="00A31502" w:rsidRDefault="00A3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8B102" w14:textId="77777777" w:rsidR="00A31502" w:rsidRDefault="00A31502">
      <w:r>
        <w:separator/>
      </w:r>
    </w:p>
  </w:footnote>
  <w:footnote w:type="continuationSeparator" w:id="0">
    <w:p w14:paraId="7598F3EF" w14:textId="77777777" w:rsidR="00A31502" w:rsidRDefault="00A31502">
      <w:r>
        <w:continuationSeparator/>
      </w:r>
    </w:p>
  </w:footnote>
  <w:footnote w:id="1">
    <w:p w14:paraId="31B62960" w14:textId="77777777" w:rsidR="00D60357" w:rsidRDefault="00D60357" w:rsidP="00D60357">
      <w:pPr>
        <w:pStyle w:val="Puslapioinaostekstas"/>
      </w:pPr>
      <w:r>
        <w:rPr>
          <w:rStyle w:val="Puslapioinaosnuoroda"/>
        </w:rPr>
        <w:footnoteRef/>
      </w:r>
      <w:r>
        <w:t xml:space="preserve"> I</w:t>
      </w:r>
      <w:r w:rsidRPr="0053157E">
        <w:rPr>
          <w:lang w:eastAsia="lt-LT"/>
        </w:rPr>
        <w:t>švados antrašt</w:t>
      </w:r>
      <w:r>
        <w:rPr>
          <w:lang w:eastAsia="lt-LT"/>
        </w:rPr>
        <w:t xml:space="preserve">ė ir jos dėstomoji dalis </w:t>
      </w:r>
      <w:r w:rsidRPr="0053157E">
        <w:rPr>
          <w:lang w:eastAsia="lt-LT"/>
        </w:rPr>
        <w:t>formuluojama atitinkamai pagal Ryšių reguliavimo tarnybos kreipimąsi</w:t>
      </w:r>
      <w:r>
        <w:rPr>
          <w:lang w:eastAsia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427525"/>
      <w:docPartObj>
        <w:docPartGallery w:val="Page Numbers (Top of Page)"/>
        <w:docPartUnique/>
      </w:docPartObj>
    </w:sdtPr>
    <w:sdtEndPr/>
    <w:sdtContent>
      <w:p w14:paraId="6F80191A" w14:textId="34F6BF28" w:rsidR="00B864BD" w:rsidRDefault="00B864B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04A887" w14:textId="77777777" w:rsidR="001314F1" w:rsidRDefault="001314F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3E01E" w14:textId="7F47CBF1" w:rsidR="00D33856" w:rsidRPr="00F90590" w:rsidRDefault="00A31502" w:rsidP="00F90590">
    <w:pPr>
      <w:tabs>
        <w:tab w:val="center" w:pos="4153"/>
        <w:tab w:val="right" w:pos="8306"/>
      </w:tabs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F7"/>
    <w:rsid w:val="00003E72"/>
    <w:rsid w:val="000067D9"/>
    <w:rsid w:val="00007A67"/>
    <w:rsid w:val="0003377F"/>
    <w:rsid w:val="0005220B"/>
    <w:rsid w:val="00053176"/>
    <w:rsid w:val="0005726B"/>
    <w:rsid w:val="00063DA8"/>
    <w:rsid w:val="000809D8"/>
    <w:rsid w:val="000A4396"/>
    <w:rsid w:val="00102697"/>
    <w:rsid w:val="001314F1"/>
    <w:rsid w:val="00136EBC"/>
    <w:rsid w:val="00157104"/>
    <w:rsid w:val="001667BE"/>
    <w:rsid w:val="001A006C"/>
    <w:rsid w:val="001C66BC"/>
    <w:rsid w:val="001E6F41"/>
    <w:rsid w:val="001F32D1"/>
    <w:rsid w:val="0022514C"/>
    <w:rsid w:val="00230695"/>
    <w:rsid w:val="00251558"/>
    <w:rsid w:val="002534BE"/>
    <w:rsid w:val="0025460A"/>
    <w:rsid w:val="00277305"/>
    <w:rsid w:val="00283DFA"/>
    <w:rsid w:val="002872D5"/>
    <w:rsid w:val="002B42BC"/>
    <w:rsid w:val="00310F55"/>
    <w:rsid w:val="00317BA4"/>
    <w:rsid w:val="00342DB1"/>
    <w:rsid w:val="00350EDE"/>
    <w:rsid w:val="003A78E7"/>
    <w:rsid w:val="00422057"/>
    <w:rsid w:val="00440C39"/>
    <w:rsid w:val="00483C12"/>
    <w:rsid w:val="004B0E75"/>
    <w:rsid w:val="004C23F7"/>
    <w:rsid w:val="00501565"/>
    <w:rsid w:val="005464FB"/>
    <w:rsid w:val="005508D9"/>
    <w:rsid w:val="00555E4E"/>
    <w:rsid w:val="005737A7"/>
    <w:rsid w:val="0059230C"/>
    <w:rsid w:val="005A1191"/>
    <w:rsid w:val="005E20B7"/>
    <w:rsid w:val="005E7158"/>
    <w:rsid w:val="005F0D84"/>
    <w:rsid w:val="0062361E"/>
    <w:rsid w:val="006258BB"/>
    <w:rsid w:val="00654C29"/>
    <w:rsid w:val="00672CAE"/>
    <w:rsid w:val="006868E1"/>
    <w:rsid w:val="00687A6C"/>
    <w:rsid w:val="006A097B"/>
    <w:rsid w:val="006A23DC"/>
    <w:rsid w:val="006A5140"/>
    <w:rsid w:val="006B15A3"/>
    <w:rsid w:val="006E437D"/>
    <w:rsid w:val="007C4A85"/>
    <w:rsid w:val="007D0D47"/>
    <w:rsid w:val="007E2550"/>
    <w:rsid w:val="007E4FD2"/>
    <w:rsid w:val="007F036B"/>
    <w:rsid w:val="00817C14"/>
    <w:rsid w:val="00881C63"/>
    <w:rsid w:val="008A0638"/>
    <w:rsid w:val="008B650E"/>
    <w:rsid w:val="009756FF"/>
    <w:rsid w:val="00976F7E"/>
    <w:rsid w:val="00995436"/>
    <w:rsid w:val="009D6272"/>
    <w:rsid w:val="009E2509"/>
    <w:rsid w:val="00A156C1"/>
    <w:rsid w:val="00A31502"/>
    <w:rsid w:val="00A6613D"/>
    <w:rsid w:val="00A952AE"/>
    <w:rsid w:val="00AC4C9E"/>
    <w:rsid w:val="00AD1B16"/>
    <w:rsid w:val="00B72CD5"/>
    <w:rsid w:val="00B75F9E"/>
    <w:rsid w:val="00B864BD"/>
    <w:rsid w:val="00BB63E1"/>
    <w:rsid w:val="00C065E7"/>
    <w:rsid w:val="00C342F1"/>
    <w:rsid w:val="00C6721F"/>
    <w:rsid w:val="00C736CB"/>
    <w:rsid w:val="00C93E1F"/>
    <w:rsid w:val="00CC59C3"/>
    <w:rsid w:val="00CC7631"/>
    <w:rsid w:val="00CF2EEA"/>
    <w:rsid w:val="00D02050"/>
    <w:rsid w:val="00D144CE"/>
    <w:rsid w:val="00D2556C"/>
    <w:rsid w:val="00D32006"/>
    <w:rsid w:val="00D36A10"/>
    <w:rsid w:val="00D51960"/>
    <w:rsid w:val="00D60357"/>
    <w:rsid w:val="00DA566C"/>
    <w:rsid w:val="00DA763B"/>
    <w:rsid w:val="00DF4975"/>
    <w:rsid w:val="00E005A9"/>
    <w:rsid w:val="00E14FBC"/>
    <w:rsid w:val="00E264BC"/>
    <w:rsid w:val="00E30F83"/>
    <w:rsid w:val="00E35053"/>
    <w:rsid w:val="00E51F6E"/>
    <w:rsid w:val="00E62367"/>
    <w:rsid w:val="00E771B1"/>
    <w:rsid w:val="00EF51F4"/>
    <w:rsid w:val="00EF7F90"/>
    <w:rsid w:val="00F12096"/>
    <w:rsid w:val="00F74D54"/>
    <w:rsid w:val="00F91B84"/>
    <w:rsid w:val="00F94594"/>
    <w:rsid w:val="00F95045"/>
    <w:rsid w:val="00FA0881"/>
    <w:rsid w:val="00FA2B12"/>
    <w:rsid w:val="00FB0C79"/>
    <w:rsid w:val="00FB3F9F"/>
    <w:rsid w:val="00FB67E2"/>
    <w:rsid w:val="00FD4642"/>
    <w:rsid w:val="00FD5401"/>
    <w:rsid w:val="00FD69BC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3120"/>
  <w15:chartTrackingRefBased/>
  <w15:docId w15:val="{FD77898B-763B-413A-9B9E-3EAF4265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3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DF49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F497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F497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0C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0C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737A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37A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737A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37A7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C736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60357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60357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60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5603</Words>
  <Characters>3194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2021-11-15T07:06:00Z</dcterms:created>
  <dc:creator>Jūratė Ona Krupavičiūtė</dc:creator>
  <cp:lastModifiedBy>Jūratė Ona Krupavičiūtė</cp:lastModifiedBy>
  <dcterms:modified xsi:type="dcterms:W3CDTF">2021-11-16T12:37:00Z</dcterms:modified>
  <cp:revision>15</cp:revision>
</cp:coreProperties>
</file>