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05E8" w14:textId="77777777" w:rsidR="006C59F0" w:rsidRDefault="006C59F0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58988707" w14:textId="77777777" w:rsidR="006C59F0" w:rsidRDefault="00A23131">
      <w:pPr>
        <w:ind w:left="5184" w:firstLine="930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6E80FC3E" w14:textId="77777777" w:rsidR="006C59F0" w:rsidRDefault="00A23131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6559DB85" w14:textId="77777777" w:rsidR="006C59F0" w:rsidRDefault="006C59F0">
      <w:pPr>
        <w:jc w:val="right"/>
        <w:rPr>
          <w:szCs w:val="24"/>
        </w:rPr>
      </w:pPr>
    </w:p>
    <w:p w14:paraId="4347670A" w14:textId="77777777" w:rsidR="006C59F0" w:rsidRDefault="00A23131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2548CFCA" w14:textId="77777777" w:rsidR="006C59F0" w:rsidRDefault="00A23131">
      <w:pPr>
        <w:jc w:val="center"/>
        <w:rPr>
          <w:b/>
          <w:szCs w:val="24"/>
        </w:rPr>
      </w:pPr>
      <w:r>
        <w:rPr>
          <w:b/>
          <w:szCs w:val="24"/>
        </w:rPr>
        <w:t xml:space="preserve">SVEIKATOS DRAUDIMO ĮSTATYMO NR. I-1343 17 STRAIPSNIO PAKEITIMO </w:t>
      </w:r>
    </w:p>
    <w:p w14:paraId="75583419" w14:textId="77777777" w:rsidR="006C59F0" w:rsidRDefault="00A23131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53D39A5E" w14:textId="77777777" w:rsidR="006C59F0" w:rsidRDefault="006C59F0">
      <w:pPr>
        <w:jc w:val="center"/>
        <w:rPr>
          <w:b/>
          <w:szCs w:val="24"/>
        </w:rPr>
      </w:pPr>
    </w:p>
    <w:p w14:paraId="77D5E894" w14:textId="77777777" w:rsidR="006C59F0" w:rsidRDefault="00A23131">
      <w:pPr>
        <w:jc w:val="center"/>
        <w:rPr>
          <w:szCs w:val="24"/>
        </w:rPr>
      </w:pPr>
      <w:r>
        <w:rPr>
          <w:szCs w:val="24"/>
        </w:rPr>
        <w:t>Nr.</w:t>
      </w:r>
    </w:p>
    <w:p w14:paraId="64486D33" w14:textId="77777777" w:rsidR="006C59F0" w:rsidRDefault="00A23131">
      <w:pPr>
        <w:jc w:val="center"/>
        <w:rPr>
          <w:szCs w:val="24"/>
        </w:rPr>
      </w:pPr>
      <w:r>
        <w:rPr>
          <w:szCs w:val="24"/>
        </w:rPr>
        <w:t>Vilnius</w:t>
      </w:r>
    </w:p>
    <w:p w14:paraId="49922C0C" w14:textId="77777777" w:rsidR="006C59F0" w:rsidRDefault="006C59F0">
      <w:pPr>
        <w:jc w:val="center"/>
        <w:rPr>
          <w:szCs w:val="24"/>
        </w:rPr>
      </w:pPr>
    </w:p>
    <w:p w14:paraId="07B09F21" w14:textId="77777777" w:rsidR="006C59F0" w:rsidRDefault="00A23131">
      <w:pPr>
        <w:spacing w:line="360" w:lineRule="atLeast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1 straipsnis. 17 straipsnio pakeitimas</w:t>
      </w:r>
    </w:p>
    <w:p w14:paraId="1DD57581" w14:textId="77777777" w:rsidR="006C59F0" w:rsidRDefault="00A23131">
      <w:pPr>
        <w:spacing w:line="360" w:lineRule="atLeast"/>
        <w:ind w:firstLine="731"/>
        <w:jc w:val="both"/>
        <w:rPr>
          <w:szCs w:val="24"/>
        </w:rPr>
      </w:pPr>
      <w:r>
        <w:rPr>
          <w:szCs w:val="24"/>
        </w:rPr>
        <w:t>Pakeisti 17 straipsnio 8 dalį ir ją išdėstyti taip:</w:t>
      </w:r>
    </w:p>
    <w:p w14:paraId="21099867" w14:textId="2084C90A" w:rsidR="006C59F0" w:rsidRDefault="00A23131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„8. Asmenys, kurie nepriskiriami šio straipsnio 2, 3 dalyse, 4 dalies 1 punkte ir 5, 6, 7, 9 ir 10 dalyse bei šio Įstatymo 6 straipsnio 4 dalyje išvardytiems asmenims ir kurių žemės ūkio valdos ar ūkio ekonominis dydis pagal valstybės įmonės </w:t>
      </w:r>
      <w:r>
        <w:rPr>
          <w:strike/>
          <w:szCs w:val="24"/>
        </w:rPr>
        <w:t>Žemės ūkio informacijos ir kaimo verslo</w:t>
      </w:r>
      <w:r>
        <w:rPr>
          <w:szCs w:val="24"/>
        </w:rPr>
        <w:t xml:space="preserve"> </w:t>
      </w:r>
      <w:r>
        <w:rPr>
          <w:b/>
          <w:szCs w:val="24"/>
        </w:rPr>
        <w:t xml:space="preserve">Žemės informacijos </w:t>
      </w:r>
      <w:r>
        <w:rPr>
          <w:szCs w:val="24"/>
        </w:rPr>
        <w:t xml:space="preserve">centro atliktus skaičiavimus už praėjusių metų laikotarpį nuo sausio 1 dienos iki gruodžio 31 dienos yra ne didesnis kaip 2 ekonominio dydžio vienetai, kas mėnesį moka už save </w:t>
      </w:r>
      <w:r>
        <w:rPr>
          <w:color w:val="000000"/>
          <w:szCs w:val="24"/>
        </w:rPr>
        <w:t>2,33</w:t>
      </w:r>
      <w:r>
        <w:rPr>
          <w:szCs w:val="24"/>
        </w:rPr>
        <w:t xml:space="preserve"> procento minimaliosios mėnesinės algos, galiojančios mėnesio, už kurį mokama įmoka, paskutinę dieną, dydžio privalomojo sveikatos draudimo įmokas.“</w:t>
      </w:r>
    </w:p>
    <w:p w14:paraId="08286649" w14:textId="77777777" w:rsidR="006C59F0" w:rsidRDefault="006C59F0">
      <w:pPr>
        <w:spacing w:line="360" w:lineRule="atLeast"/>
        <w:ind w:firstLine="720"/>
        <w:jc w:val="both"/>
        <w:rPr>
          <w:szCs w:val="24"/>
        </w:rPr>
      </w:pPr>
    </w:p>
    <w:p w14:paraId="10E8C135" w14:textId="1334CDC2" w:rsidR="006C59F0" w:rsidRDefault="00A23131">
      <w:pPr>
        <w:spacing w:line="360" w:lineRule="auto"/>
        <w:ind w:firstLine="720"/>
        <w:jc w:val="both"/>
        <w:rPr>
          <w:bCs/>
          <w:szCs w:val="24"/>
        </w:rPr>
      </w:pPr>
      <w:r>
        <w:rPr>
          <w:b/>
          <w:bCs/>
          <w:szCs w:val="24"/>
        </w:rPr>
        <w:t xml:space="preserve">2 straipsnis. Įstatymo įsigaliojimas </w:t>
      </w:r>
    </w:p>
    <w:p w14:paraId="4C48DB0E" w14:textId="6A36F747" w:rsidR="006C59F0" w:rsidRDefault="00A23131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Šis įstatymas</w:t>
      </w:r>
      <w:r w:rsidR="00496BDF">
        <w:rPr>
          <w:szCs w:val="24"/>
        </w:rPr>
        <w:t xml:space="preserve"> </w:t>
      </w:r>
      <w:r>
        <w:rPr>
          <w:szCs w:val="24"/>
        </w:rPr>
        <w:t>įsigalioja 2022 m. liepos 1 d.</w:t>
      </w:r>
    </w:p>
    <w:p w14:paraId="3C7886BE" w14:textId="77777777" w:rsidR="006C59F0" w:rsidRDefault="006C59F0">
      <w:pPr>
        <w:spacing w:line="360" w:lineRule="atLeast"/>
        <w:ind w:firstLine="709"/>
        <w:jc w:val="both"/>
        <w:rPr>
          <w:szCs w:val="24"/>
        </w:rPr>
      </w:pPr>
    </w:p>
    <w:p w14:paraId="76D600C9" w14:textId="77777777" w:rsidR="006C59F0" w:rsidRDefault="006C59F0">
      <w:pPr>
        <w:spacing w:line="360" w:lineRule="atLeast"/>
        <w:ind w:firstLine="720"/>
        <w:jc w:val="both"/>
        <w:rPr>
          <w:szCs w:val="24"/>
        </w:rPr>
      </w:pPr>
    </w:p>
    <w:p w14:paraId="0AE91017" w14:textId="77777777" w:rsidR="006C59F0" w:rsidRDefault="00A23131">
      <w:pPr>
        <w:spacing w:line="380" w:lineRule="exact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2A1AF994" w14:textId="77777777" w:rsidR="006C59F0" w:rsidRDefault="006C59F0">
      <w:pPr>
        <w:spacing w:line="380" w:lineRule="exact"/>
        <w:ind w:firstLine="709"/>
        <w:jc w:val="both"/>
        <w:rPr>
          <w:i/>
          <w:szCs w:val="24"/>
        </w:rPr>
      </w:pPr>
    </w:p>
    <w:p w14:paraId="67E57795" w14:textId="77777777" w:rsidR="006C59F0" w:rsidRDefault="006C59F0">
      <w:pPr>
        <w:spacing w:line="380" w:lineRule="exact"/>
        <w:ind w:firstLine="709"/>
        <w:jc w:val="both"/>
        <w:rPr>
          <w:i/>
          <w:szCs w:val="24"/>
        </w:rPr>
      </w:pPr>
    </w:p>
    <w:p w14:paraId="692980A5" w14:textId="77777777" w:rsidR="006C59F0" w:rsidRDefault="00A23131">
      <w:pPr>
        <w:spacing w:line="380" w:lineRule="exact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78391AE5" w14:textId="77777777" w:rsidR="006C59F0" w:rsidRDefault="006C59F0"/>
    <w:p w14:paraId="74990897" w14:textId="406B4ACC" w:rsidR="006C59F0" w:rsidRDefault="006C59F0">
      <w:pPr>
        <w:spacing w:after="160" w:line="259" w:lineRule="auto"/>
        <w:rPr>
          <w:sz w:val="22"/>
          <w:szCs w:val="22"/>
        </w:rPr>
      </w:pPr>
    </w:p>
    <w:sectPr w:rsidR="006C59F0" w:rsidSect="00864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8989" w14:textId="77777777" w:rsidR="000F47AD" w:rsidRDefault="000F47A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A35CD89" w14:textId="77777777" w:rsidR="000F47AD" w:rsidRDefault="000F47A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9AE8" w14:textId="77777777" w:rsidR="006C59F0" w:rsidRDefault="006C59F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7106" w14:textId="77777777" w:rsidR="006C59F0" w:rsidRDefault="006C59F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6B2C" w14:textId="77777777" w:rsidR="006C59F0" w:rsidRDefault="006C59F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80F6" w14:textId="77777777" w:rsidR="000F47AD" w:rsidRDefault="000F47A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238F3E6" w14:textId="77777777" w:rsidR="000F47AD" w:rsidRDefault="000F47A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98E3" w14:textId="77777777" w:rsidR="006C59F0" w:rsidRDefault="006C59F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C0E0" w14:textId="77777777" w:rsidR="006C59F0" w:rsidRDefault="00A2313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1B6615F0" w14:textId="77777777" w:rsidR="006C59F0" w:rsidRDefault="006C59F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F091" w14:textId="77777777" w:rsidR="006C59F0" w:rsidRDefault="006C59F0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51"/>
    <w:rsid w:val="000F47AD"/>
    <w:rsid w:val="00204D68"/>
    <w:rsid w:val="00477B51"/>
    <w:rsid w:val="00496BDF"/>
    <w:rsid w:val="00525BD6"/>
    <w:rsid w:val="006C59F0"/>
    <w:rsid w:val="00723A21"/>
    <w:rsid w:val="00864367"/>
    <w:rsid w:val="00A23131"/>
    <w:rsid w:val="00C27D93"/>
    <w:rsid w:val="00CD52AF"/>
    <w:rsid w:val="00E95E19"/>
    <w:rsid w:val="00F4057A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ACE"/>
  <w15:docId w15:val="{94030AE5-3590-4E4B-A9AD-1EF7CC6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CD52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D52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D52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D52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D52A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2021-10-26T12:05:00Z</dcterms:created>
  <dc:creator>Daiva Radzevičiūtė</dc:creator>
  <cp:lastModifiedBy>Ignas Kišvinas</cp:lastModifiedBy>
  <dcterms:modified xsi:type="dcterms:W3CDTF">2021-11-03T13:28:00Z</dcterms:modified>
  <cp:revision>3</cp:revision>
</cp:coreProperties>
</file>