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4ED72" w14:textId="77777777" w:rsidR="003721FE" w:rsidRPr="00CF4D58" w:rsidRDefault="003721FE" w:rsidP="009F3261">
      <w:pPr>
        <w:ind w:left="5387"/>
        <w:rPr>
          <w:szCs w:val="24"/>
          <w:lang w:eastAsia="ar-SA"/>
        </w:rPr>
      </w:pPr>
      <w:r w:rsidRPr="00CF4D58">
        <w:rPr>
          <w:szCs w:val="24"/>
          <w:lang w:eastAsia="ar-SA"/>
        </w:rPr>
        <w:t>PATVIRTINTA</w:t>
      </w:r>
    </w:p>
    <w:p w14:paraId="78A4ED73" w14:textId="77777777" w:rsidR="003721FE" w:rsidRPr="00CF4D58" w:rsidRDefault="003721FE" w:rsidP="009F3261">
      <w:pPr>
        <w:ind w:left="5387"/>
        <w:rPr>
          <w:szCs w:val="24"/>
        </w:rPr>
      </w:pPr>
      <w:r w:rsidRPr="00CF4D58">
        <w:rPr>
          <w:szCs w:val="24"/>
          <w:lang w:eastAsia="ar-SA"/>
        </w:rPr>
        <w:t>Lietu</w:t>
      </w:r>
      <w:r w:rsidR="00F108A5" w:rsidRPr="00CF4D58">
        <w:rPr>
          <w:szCs w:val="24"/>
          <w:lang w:eastAsia="ar-SA"/>
        </w:rPr>
        <w:t>vos Respublikos Vyriausybės</w:t>
      </w:r>
      <w:r w:rsidR="00F108A5" w:rsidRPr="00CF4D58">
        <w:rPr>
          <w:szCs w:val="24"/>
          <w:lang w:eastAsia="ar-SA"/>
        </w:rPr>
        <w:br/>
        <w:t>2022</w:t>
      </w:r>
      <w:r w:rsidRPr="00CF4D58">
        <w:rPr>
          <w:szCs w:val="24"/>
          <w:lang w:eastAsia="ar-SA"/>
        </w:rPr>
        <w:t xml:space="preserve"> m.                   d. nutarimu </w:t>
      </w:r>
      <w:r w:rsidRPr="00CF4D58">
        <w:rPr>
          <w:szCs w:val="24"/>
        </w:rPr>
        <w:t xml:space="preserve">Nr. </w:t>
      </w:r>
    </w:p>
    <w:p w14:paraId="78A4ED74" w14:textId="77777777" w:rsidR="00A83896" w:rsidRPr="00CF4D58" w:rsidRDefault="00A83896" w:rsidP="009F3261">
      <w:pPr>
        <w:suppressAutoHyphens/>
        <w:autoSpaceDN w:val="0"/>
        <w:ind w:left="5255" w:firstLine="505"/>
        <w:textAlignment w:val="baseline"/>
        <w:rPr>
          <w:szCs w:val="24"/>
        </w:rPr>
      </w:pPr>
    </w:p>
    <w:p w14:paraId="78A4ED75" w14:textId="77777777" w:rsidR="00A83896" w:rsidRPr="00CF4D58" w:rsidRDefault="00A83896" w:rsidP="009F3261">
      <w:pPr>
        <w:suppressAutoHyphens/>
        <w:autoSpaceDN w:val="0"/>
        <w:jc w:val="center"/>
        <w:textAlignment w:val="baseline"/>
        <w:rPr>
          <w:szCs w:val="24"/>
        </w:rPr>
      </w:pPr>
    </w:p>
    <w:p w14:paraId="78A4ED76" w14:textId="77777777" w:rsidR="00A83896" w:rsidRPr="00CF4D58" w:rsidRDefault="00A83896" w:rsidP="009F3261">
      <w:pPr>
        <w:suppressAutoHyphens/>
        <w:autoSpaceDN w:val="0"/>
        <w:jc w:val="center"/>
        <w:textAlignment w:val="baseline"/>
        <w:rPr>
          <w:szCs w:val="24"/>
        </w:rPr>
      </w:pPr>
      <w:r w:rsidRPr="00CF4D58">
        <w:rPr>
          <w:b/>
          <w:szCs w:val="24"/>
        </w:rPr>
        <w:t>MATERIALINIŲ IŠTEKLIŲ TEIKIMO IR KOMPENSAVIMO UŽ JŲ TEIKIMĄ TVARKOS APRAŠAS</w:t>
      </w:r>
    </w:p>
    <w:p w14:paraId="78A4ED77" w14:textId="77777777" w:rsidR="00A83896" w:rsidRPr="00CF4D58" w:rsidRDefault="00A83896" w:rsidP="009F3261">
      <w:pPr>
        <w:suppressAutoHyphens/>
        <w:autoSpaceDN w:val="0"/>
        <w:jc w:val="center"/>
        <w:textAlignment w:val="baseline"/>
        <w:rPr>
          <w:szCs w:val="24"/>
        </w:rPr>
      </w:pPr>
    </w:p>
    <w:p w14:paraId="78A4ED78" w14:textId="77777777" w:rsidR="00A83896" w:rsidRPr="00CF4D58" w:rsidRDefault="00A83896" w:rsidP="009F3261">
      <w:pPr>
        <w:suppressAutoHyphens/>
        <w:autoSpaceDN w:val="0"/>
        <w:jc w:val="center"/>
        <w:textAlignment w:val="baseline"/>
        <w:rPr>
          <w:b/>
          <w:szCs w:val="24"/>
        </w:rPr>
      </w:pPr>
      <w:r w:rsidRPr="00CF4D58">
        <w:rPr>
          <w:b/>
          <w:szCs w:val="24"/>
        </w:rPr>
        <w:t>I SKYRIUS</w:t>
      </w:r>
    </w:p>
    <w:p w14:paraId="78A4ED79" w14:textId="77777777" w:rsidR="00A83896" w:rsidRPr="00CF4D58" w:rsidRDefault="00A83896" w:rsidP="009F3261">
      <w:pPr>
        <w:suppressAutoHyphens/>
        <w:autoSpaceDN w:val="0"/>
        <w:jc w:val="center"/>
        <w:textAlignment w:val="baseline"/>
        <w:rPr>
          <w:szCs w:val="24"/>
        </w:rPr>
      </w:pPr>
      <w:r w:rsidRPr="00CF4D58">
        <w:rPr>
          <w:b/>
          <w:szCs w:val="24"/>
        </w:rPr>
        <w:t>BENDROSIOS NUOSTATOS</w:t>
      </w:r>
    </w:p>
    <w:p w14:paraId="78A4ED7A" w14:textId="77777777" w:rsidR="00A83896" w:rsidRPr="00CF4D58" w:rsidRDefault="00A83896" w:rsidP="009F3261">
      <w:pPr>
        <w:tabs>
          <w:tab w:val="left" w:pos="1155"/>
        </w:tabs>
        <w:suppressAutoHyphens/>
        <w:autoSpaceDN w:val="0"/>
        <w:ind w:firstLine="567"/>
        <w:jc w:val="both"/>
        <w:textAlignment w:val="baseline"/>
        <w:rPr>
          <w:szCs w:val="24"/>
        </w:rPr>
      </w:pPr>
    </w:p>
    <w:p w14:paraId="78A4ED7B" w14:textId="77777777" w:rsidR="00A83896" w:rsidRPr="00CF4D58" w:rsidRDefault="00A83896" w:rsidP="00C36D4F">
      <w:pPr>
        <w:suppressAutoHyphens/>
        <w:autoSpaceDN w:val="0"/>
        <w:spacing w:line="276" w:lineRule="auto"/>
        <w:ind w:firstLine="851"/>
        <w:jc w:val="both"/>
        <w:textAlignment w:val="baseline"/>
        <w:rPr>
          <w:szCs w:val="24"/>
        </w:rPr>
      </w:pPr>
      <w:r w:rsidRPr="00CF4D58">
        <w:rPr>
          <w:color w:val="000000"/>
          <w:szCs w:val="24"/>
        </w:rPr>
        <w:t>1. Materialinių išteklių teikimo ir kompensavimo už jų teikimą tvarkos aprašas (toliau</w:t>
      </w:r>
      <w:r w:rsidR="002C1099" w:rsidRPr="00CF4D58">
        <w:rPr>
          <w:color w:val="000000"/>
          <w:szCs w:val="24"/>
        </w:rPr>
        <w:t> </w:t>
      </w:r>
      <w:r w:rsidRPr="00CF4D58">
        <w:rPr>
          <w:color w:val="000000"/>
          <w:szCs w:val="24"/>
        </w:rPr>
        <w:t>–</w:t>
      </w:r>
      <w:r w:rsidR="002C1099" w:rsidRPr="00CF4D58">
        <w:rPr>
          <w:color w:val="000000"/>
          <w:szCs w:val="24"/>
        </w:rPr>
        <w:t> </w:t>
      </w:r>
      <w:r w:rsidRPr="00CF4D58">
        <w:rPr>
          <w:color w:val="000000"/>
          <w:szCs w:val="24"/>
        </w:rPr>
        <w:t>Aprašas) nustato materialinių išteklių teikimo ekstremaliųjų situacijų atvejais gelbėjimo, paieškos ir neatidėliotiniems darbams atlikti, ekstremaliosioms situacijoms likviduoti ir jų padariniams šalinti, valstybės ir savivaldybių institucijų ir įstaigų, ūkio subjektų veiklai palaikyti ir atkurti, taip pat gautų, sunaudotų ar sužalotų materialinių išteklių apskaitos ir kompensavimo už jų teikimą procedūras.</w:t>
      </w:r>
    </w:p>
    <w:p w14:paraId="78A4ED7C" w14:textId="77777777" w:rsidR="00A83896" w:rsidRPr="00CF4D58" w:rsidRDefault="00A83896" w:rsidP="00C36D4F">
      <w:pPr>
        <w:suppressAutoHyphens/>
        <w:autoSpaceDN w:val="0"/>
        <w:spacing w:line="276" w:lineRule="auto"/>
        <w:ind w:firstLine="851"/>
        <w:jc w:val="both"/>
        <w:textAlignment w:val="baseline"/>
        <w:rPr>
          <w:szCs w:val="24"/>
        </w:rPr>
      </w:pPr>
      <w:r w:rsidRPr="00CF4D58">
        <w:rPr>
          <w:color w:val="000000"/>
          <w:szCs w:val="24"/>
        </w:rPr>
        <w:t>2. Apraše vartojamos sąvokos apibrėžtos Lietuvos Respublikos civilinės saugos įstatyme</w:t>
      </w:r>
      <w:r w:rsidR="00A12B11" w:rsidRPr="00CF4D58">
        <w:rPr>
          <w:color w:val="000000"/>
          <w:szCs w:val="24"/>
        </w:rPr>
        <w:t>, Lietuvos Respublikos valstybės rezervo įstatyme</w:t>
      </w:r>
      <w:r w:rsidR="005D3741" w:rsidRPr="00CF4D58">
        <w:rPr>
          <w:szCs w:val="24"/>
        </w:rPr>
        <w:t xml:space="preserve"> </w:t>
      </w:r>
      <w:r w:rsidR="005D3741" w:rsidRPr="00CF4D58">
        <w:rPr>
          <w:color w:val="000000"/>
          <w:szCs w:val="24"/>
        </w:rPr>
        <w:t>ir Valstybiniame ekstremaliųjų situacijų valdymo plane, patvirtintame Lietuvos Respublikos Vyriausybės 2010 m. spalio 20 d. nutarimu Nr. 1503 „Dėl Valstybinio ekstremaliųjų situacijų valdymo plano patvirtinimo“</w:t>
      </w:r>
      <w:r w:rsidRPr="00CF4D58">
        <w:rPr>
          <w:color w:val="000000"/>
          <w:szCs w:val="24"/>
        </w:rPr>
        <w:t>.</w:t>
      </w:r>
    </w:p>
    <w:p w14:paraId="78A4ED7D" w14:textId="77777777" w:rsidR="00A83896" w:rsidRPr="00CF4D58" w:rsidRDefault="00A83896" w:rsidP="009F3261">
      <w:pPr>
        <w:suppressAutoHyphens/>
        <w:autoSpaceDN w:val="0"/>
        <w:jc w:val="center"/>
        <w:textAlignment w:val="baseline"/>
        <w:rPr>
          <w:b/>
          <w:szCs w:val="24"/>
        </w:rPr>
      </w:pPr>
    </w:p>
    <w:p w14:paraId="78A4ED7E" w14:textId="77777777" w:rsidR="00A83896" w:rsidRPr="00CF4D58" w:rsidRDefault="00A83896" w:rsidP="009F3261">
      <w:pPr>
        <w:suppressAutoHyphens/>
        <w:autoSpaceDN w:val="0"/>
        <w:jc w:val="center"/>
        <w:textAlignment w:val="baseline"/>
        <w:rPr>
          <w:b/>
          <w:szCs w:val="24"/>
        </w:rPr>
      </w:pPr>
      <w:r w:rsidRPr="00CF4D58">
        <w:rPr>
          <w:b/>
          <w:szCs w:val="24"/>
        </w:rPr>
        <w:t>II SKYRIUS</w:t>
      </w:r>
    </w:p>
    <w:p w14:paraId="78A4ED7F" w14:textId="77777777" w:rsidR="00A83896" w:rsidRPr="00CF4D58" w:rsidRDefault="00A83896" w:rsidP="009F3261">
      <w:pPr>
        <w:suppressAutoHyphens/>
        <w:autoSpaceDN w:val="0"/>
        <w:jc w:val="center"/>
        <w:textAlignment w:val="baseline"/>
        <w:rPr>
          <w:szCs w:val="24"/>
        </w:rPr>
      </w:pPr>
      <w:r w:rsidRPr="00CF4D58">
        <w:rPr>
          <w:b/>
          <w:szCs w:val="24"/>
        </w:rPr>
        <w:t>MATERIALINIŲ IŠTEKLIŲ TEIKIMAS</w:t>
      </w:r>
    </w:p>
    <w:p w14:paraId="78A4ED80" w14:textId="77777777" w:rsidR="00A83896" w:rsidRPr="00CF4D58" w:rsidRDefault="00A83896" w:rsidP="009F3261">
      <w:pPr>
        <w:suppressAutoHyphens/>
        <w:autoSpaceDN w:val="0"/>
        <w:ind w:firstLine="567"/>
        <w:jc w:val="both"/>
        <w:textAlignment w:val="baseline"/>
        <w:rPr>
          <w:szCs w:val="24"/>
        </w:rPr>
      </w:pPr>
    </w:p>
    <w:p w14:paraId="78A4ED81" w14:textId="77777777" w:rsidR="00A83896" w:rsidRPr="00CF4D58" w:rsidRDefault="00A83896" w:rsidP="00C36D4F">
      <w:pPr>
        <w:suppressAutoHyphens/>
        <w:autoSpaceDN w:val="0"/>
        <w:spacing w:line="276" w:lineRule="auto"/>
        <w:ind w:firstLine="851"/>
        <w:jc w:val="both"/>
        <w:textAlignment w:val="baseline"/>
        <w:rPr>
          <w:szCs w:val="24"/>
        </w:rPr>
      </w:pPr>
      <w:r w:rsidRPr="00CF4D58">
        <w:rPr>
          <w:szCs w:val="24"/>
        </w:rPr>
        <w:t xml:space="preserve">3. Ekstremaliųjų situacijų atvejais ūkio subjektai ir kitos įstaigos teikia jiems nuosavybės teise priklausančius materialinius išteklius, kai gelbėjimo darbų vadovo arba ekstremaliosios situacijos operacijų vadovo (toliau </w:t>
      </w:r>
      <w:r w:rsidR="00C6654C" w:rsidRPr="00CF4D58">
        <w:rPr>
          <w:szCs w:val="24"/>
        </w:rPr>
        <w:t xml:space="preserve">– operacijų vadovas) žinioje ir </w:t>
      </w:r>
      <w:r w:rsidRPr="00CF4D58">
        <w:rPr>
          <w:szCs w:val="24"/>
        </w:rPr>
        <w:t xml:space="preserve">valstybės rezerve esančių materialinių išteklių nepakanka. </w:t>
      </w:r>
    </w:p>
    <w:p w14:paraId="78A4ED82" w14:textId="79CC1987" w:rsidR="00A83896" w:rsidRPr="00CF4D58" w:rsidRDefault="00A83896" w:rsidP="00C36D4F">
      <w:pPr>
        <w:suppressAutoHyphens/>
        <w:autoSpaceDN w:val="0"/>
        <w:spacing w:line="276" w:lineRule="auto"/>
        <w:ind w:firstLine="851"/>
        <w:jc w:val="both"/>
        <w:textAlignment w:val="baseline"/>
        <w:rPr>
          <w:szCs w:val="24"/>
        </w:rPr>
      </w:pPr>
      <w:r w:rsidRPr="00CF4D58">
        <w:rPr>
          <w:szCs w:val="24"/>
        </w:rPr>
        <w:t xml:space="preserve">4. Ekstremaliųjų situacijų atvejais </w:t>
      </w:r>
      <w:r w:rsidR="008964E4" w:rsidRPr="00CF4D58">
        <w:rPr>
          <w:szCs w:val="24"/>
        </w:rPr>
        <w:t>gelbėjimo darbų vadovas arba operacijų vadovas</w:t>
      </w:r>
      <w:r w:rsidRPr="00CF4D58">
        <w:rPr>
          <w:szCs w:val="24"/>
        </w:rPr>
        <w:t xml:space="preserve">, </w:t>
      </w:r>
      <w:r w:rsidR="006A657D" w:rsidRPr="00CF4D58">
        <w:rPr>
          <w:szCs w:val="24"/>
        </w:rPr>
        <w:t>gavęs informaciją iš civilinės saugos sistemos pajėgų, valstybės ir savivaldybių institucijų</w:t>
      </w:r>
      <w:r w:rsidR="004B1998">
        <w:rPr>
          <w:szCs w:val="24"/>
        </w:rPr>
        <w:t>, įstaigų</w:t>
      </w:r>
      <w:bookmarkStart w:id="0" w:name="_GoBack"/>
      <w:bookmarkEnd w:id="0"/>
      <w:r w:rsidR="006A657D" w:rsidRPr="00CF4D58">
        <w:rPr>
          <w:szCs w:val="24"/>
        </w:rPr>
        <w:t xml:space="preserve"> ar įmonių</w:t>
      </w:r>
      <w:r w:rsidRPr="00CF4D58">
        <w:rPr>
          <w:szCs w:val="24"/>
        </w:rPr>
        <w:t>, kiek ir kokių papildomų materialinių išteklių reikia gelbėjimo,</w:t>
      </w:r>
      <w:r w:rsidRPr="00CF4D58">
        <w:rPr>
          <w:color w:val="000000"/>
          <w:szCs w:val="24"/>
        </w:rPr>
        <w:t xml:space="preserve"> paieškos ir neatidėliotiniems</w:t>
      </w:r>
      <w:r w:rsidRPr="00CF4D58">
        <w:rPr>
          <w:szCs w:val="24"/>
        </w:rPr>
        <w:t xml:space="preserve"> darbams atlikti, ekstremaliosioms situacijoms likviduoti ir jų padariniams šalinti</w:t>
      </w:r>
      <w:r w:rsidRPr="00CF4D58">
        <w:rPr>
          <w:color w:val="000000"/>
          <w:szCs w:val="24"/>
        </w:rPr>
        <w:t xml:space="preserve">, valstybės ir savivaldybių institucijų ir įstaigų, ūkio subjektų veiklai palaikyti ir atkurti, </w:t>
      </w:r>
      <w:r w:rsidR="00910EBD" w:rsidRPr="00CF4D58">
        <w:rPr>
          <w:szCs w:val="24"/>
        </w:rPr>
        <w:t xml:space="preserve">informuoja </w:t>
      </w:r>
      <w:r w:rsidRPr="00CF4D58">
        <w:rPr>
          <w:color w:val="000000"/>
          <w:szCs w:val="24"/>
        </w:rPr>
        <w:t>savival</w:t>
      </w:r>
      <w:r w:rsidR="008964E4" w:rsidRPr="00CF4D58">
        <w:rPr>
          <w:color w:val="000000"/>
          <w:szCs w:val="24"/>
        </w:rPr>
        <w:t>dybės administracijos direktori</w:t>
      </w:r>
      <w:r w:rsidR="00910EBD" w:rsidRPr="00CF4D58">
        <w:rPr>
          <w:color w:val="000000"/>
          <w:szCs w:val="24"/>
        </w:rPr>
        <w:t>ų</w:t>
      </w:r>
      <w:r w:rsidRPr="00CF4D58">
        <w:rPr>
          <w:color w:val="000000"/>
          <w:szCs w:val="24"/>
        </w:rPr>
        <w:t xml:space="preserve"> </w:t>
      </w:r>
      <w:r w:rsidR="00910EBD" w:rsidRPr="00CF4D58">
        <w:rPr>
          <w:color w:val="000000"/>
          <w:szCs w:val="24"/>
        </w:rPr>
        <w:t xml:space="preserve">apie </w:t>
      </w:r>
      <w:r w:rsidR="008964E4" w:rsidRPr="00CF4D58">
        <w:rPr>
          <w:color w:val="000000"/>
          <w:szCs w:val="24"/>
        </w:rPr>
        <w:t xml:space="preserve">materialinių išteklių </w:t>
      </w:r>
      <w:r w:rsidR="00910EBD" w:rsidRPr="00CF4D58">
        <w:rPr>
          <w:color w:val="000000"/>
          <w:szCs w:val="24"/>
        </w:rPr>
        <w:t>poreikį</w:t>
      </w:r>
      <w:r w:rsidRPr="00CF4D58">
        <w:rPr>
          <w:color w:val="000000"/>
          <w:szCs w:val="24"/>
        </w:rPr>
        <w:t xml:space="preserve">. Savivaldybės administracijos direktorius, gavęs operacijų vadovo </w:t>
      </w:r>
      <w:r w:rsidR="00432FDA" w:rsidRPr="00CF4D58">
        <w:rPr>
          <w:color w:val="000000"/>
          <w:szCs w:val="24"/>
        </w:rPr>
        <w:t xml:space="preserve">arba </w:t>
      </w:r>
      <w:r w:rsidR="00D60C28" w:rsidRPr="00CF4D58">
        <w:rPr>
          <w:color w:val="000000"/>
          <w:szCs w:val="24"/>
        </w:rPr>
        <w:t xml:space="preserve"> gelbėjimo darbų </w:t>
      </w:r>
      <w:r w:rsidR="00432FDA" w:rsidRPr="00CF4D58">
        <w:rPr>
          <w:color w:val="000000"/>
          <w:szCs w:val="24"/>
        </w:rPr>
        <w:t xml:space="preserve">vadovo </w:t>
      </w:r>
      <w:r w:rsidR="00910EBD" w:rsidRPr="00CF4D58">
        <w:rPr>
          <w:color w:val="000000"/>
          <w:szCs w:val="24"/>
        </w:rPr>
        <w:t>informaciją apie materialinių išteklių poreikį</w:t>
      </w:r>
      <w:r w:rsidRPr="00CF4D58">
        <w:rPr>
          <w:color w:val="000000"/>
          <w:szCs w:val="24"/>
        </w:rPr>
        <w:t xml:space="preserve">, teikia </w:t>
      </w:r>
      <w:r w:rsidR="006B731F" w:rsidRPr="00CF4D58">
        <w:rPr>
          <w:color w:val="000000"/>
          <w:szCs w:val="24"/>
        </w:rPr>
        <w:t xml:space="preserve">savivaldybės valdomus materialinius išteklius, o jei jų neturi, </w:t>
      </w:r>
      <w:r w:rsidRPr="00CF4D58">
        <w:rPr>
          <w:color w:val="000000"/>
          <w:szCs w:val="24"/>
        </w:rPr>
        <w:t>ūkio subjektams ir kitoms įstaigoms, su kuriais, vadovaujantis Lietuvos Respublikos civilinės saugos įstatymo</w:t>
      </w:r>
      <w:r w:rsidRPr="00CF4D58">
        <w:rPr>
          <w:b/>
          <w:color w:val="000000"/>
          <w:szCs w:val="24"/>
        </w:rPr>
        <w:t xml:space="preserve"> </w:t>
      </w:r>
      <w:r w:rsidRPr="00CF4D58">
        <w:rPr>
          <w:color w:val="000000"/>
          <w:szCs w:val="24"/>
        </w:rPr>
        <w:t>16</w:t>
      </w:r>
      <w:r w:rsidR="00D37F23">
        <w:rPr>
          <w:color w:val="000000"/>
          <w:szCs w:val="24"/>
        </w:rPr>
        <w:t> </w:t>
      </w:r>
      <w:r w:rsidRPr="00CF4D58">
        <w:rPr>
          <w:color w:val="000000"/>
          <w:szCs w:val="24"/>
        </w:rPr>
        <w:t>straipsnio 2</w:t>
      </w:r>
      <w:r w:rsidR="00D37F23">
        <w:rPr>
          <w:color w:val="000000"/>
          <w:szCs w:val="24"/>
        </w:rPr>
        <w:t> </w:t>
      </w:r>
      <w:r w:rsidRPr="00CF4D58">
        <w:rPr>
          <w:color w:val="000000"/>
          <w:szCs w:val="24"/>
        </w:rPr>
        <w:t>dalimi,</w:t>
      </w:r>
      <w:r w:rsidRPr="00CF4D58">
        <w:rPr>
          <w:b/>
          <w:color w:val="000000"/>
          <w:szCs w:val="24"/>
        </w:rPr>
        <w:t xml:space="preserve"> </w:t>
      </w:r>
      <w:r w:rsidRPr="00CF4D58">
        <w:rPr>
          <w:color w:val="000000"/>
          <w:szCs w:val="24"/>
        </w:rPr>
        <w:t xml:space="preserve">sudarytos savivaldybės ekstremaliųjų situacijų valdymo plane nurodytų užduočių vykdymo sutartys, </w:t>
      </w:r>
      <w:r w:rsidR="00432FDA" w:rsidRPr="00CF4D58">
        <w:rPr>
          <w:color w:val="000000"/>
          <w:szCs w:val="24"/>
        </w:rPr>
        <w:t xml:space="preserve">teikia </w:t>
      </w:r>
      <w:r w:rsidRPr="00CF4D58">
        <w:rPr>
          <w:szCs w:val="24"/>
        </w:rPr>
        <w:t xml:space="preserve">rašytinį </w:t>
      </w:r>
      <w:r w:rsidRPr="00CF4D58">
        <w:rPr>
          <w:color w:val="000000"/>
          <w:szCs w:val="24"/>
        </w:rPr>
        <w:t>reikalavim</w:t>
      </w:r>
      <w:r w:rsidRPr="00CF4D58">
        <w:rPr>
          <w:szCs w:val="24"/>
        </w:rPr>
        <w:t xml:space="preserve">ą </w:t>
      </w:r>
      <w:r w:rsidRPr="00CF4D58">
        <w:rPr>
          <w:color w:val="000000"/>
          <w:szCs w:val="24"/>
        </w:rPr>
        <w:t>teikti</w:t>
      </w:r>
      <w:r w:rsidRPr="00CF4D58">
        <w:rPr>
          <w:szCs w:val="24"/>
        </w:rPr>
        <w:t xml:space="preserve"> materialinius išteklius į </w:t>
      </w:r>
      <w:r w:rsidR="00FE6CF9" w:rsidRPr="00CF4D58">
        <w:rPr>
          <w:szCs w:val="24"/>
        </w:rPr>
        <w:t>operacijos vadovo</w:t>
      </w:r>
      <w:r w:rsidRPr="00CF4D58">
        <w:rPr>
          <w:szCs w:val="24"/>
        </w:rPr>
        <w:t xml:space="preserve"> </w:t>
      </w:r>
      <w:r w:rsidR="00FE6CF9" w:rsidRPr="00CF4D58">
        <w:rPr>
          <w:szCs w:val="24"/>
        </w:rPr>
        <w:t>nurodytą</w:t>
      </w:r>
      <w:r w:rsidRPr="00CF4D58">
        <w:rPr>
          <w:szCs w:val="24"/>
        </w:rPr>
        <w:t xml:space="preserve"> vietą.</w:t>
      </w:r>
    </w:p>
    <w:p w14:paraId="78A4ED83" w14:textId="77777777" w:rsidR="00244FEE" w:rsidRPr="00CF4D58" w:rsidRDefault="00A83896" w:rsidP="00C36D4F">
      <w:pPr>
        <w:suppressAutoHyphens/>
        <w:autoSpaceDN w:val="0"/>
        <w:spacing w:line="276" w:lineRule="auto"/>
        <w:ind w:firstLine="851"/>
        <w:jc w:val="both"/>
        <w:textAlignment w:val="baseline"/>
        <w:rPr>
          <w:szCs w:val="24"/>
        </w:rPr>
      </w:pPr>
      <w:r w:rsidRPr="00CF4D58">
        <w:rPr>
          <w:szCs w:val="24"/>
        </w:rPr>
        <w:t>5. Neatidėliotinais atvejais, kai kyla didelis</w:t>
      </w:r>
      <w:r w:rsidRPr="00CF4D58">
        <w:rPr>
          <w:b/>
          <w:szCs w:val="24"/>
        </w:rPr>
        <w:t xml:space="preserve"> </w:t>
      </w:r>
      <w:r w:rsidRPr="00CF4D58">
        <w:rPr>
          <w:szCs w:val="24"/>
        </w:rPr>
        <w:t xml:space="preserve">pavojus gyventojų gyvybei, sveikatai, </w:t>
      </w:r>
      <w:r w:rsidR="008964E4" w:rsidRPr="00CF4D58">
        <w:rPr>
          <w:szCs w:val="24"/>
        </w:rPr>
        <w:t>aplinka</w:t>
      </w:r>
      <w:r w:rsidRPr="00CF4D58">
        <w:rPr>
          <w:szCs w:val="24"/>
        </w:rPr>
        <w:t xml:space="preserve">i ar </w:t>
      </w:r>
      <w:r w:rsidR="008964E4" w:rsidRPr="00CF4D58">
        <w:rPr>
          <w:szCs w:val="24"/>
        </w:rPr>
        <w:t>turtu</w:t>
      </w:r>
      <w:r w:rsidRPr="00CF4D58">
        <w:rPr>
          <w:szCs w:val="24"/>
        </w:rPr>
        <w:t xml:space="preserve">i, operacijų vadovo </w:t>
      </w:r>
      <w:r w:rsidR="00AB7307" w:rsidRPr="00CF4D58">
        <w:rPr>
          <w:szCs w:val="24"/>
        </w:rPr>
        <w:t>sprendim</w:t>
      </w:r>
      <w:r w:rsidRPr="00CF4D58">
        <w:rPr>
          <w:szCs w:val="24"/>
        </w:rPr>
        <w:t>u</w:t>
      </w:r>
      <w:r w:rsidRPr="00CF4D58">
        <w:rPr>
          <w:b/>
          <w:szCs w:val="24"/>
        </w:rPr>
        <w:t xml:space="preserve"> </w:t>
      </w:r>
      <w:r w:rsidRPr="00CF4D58">
        <w:rPr>
          <w:szCs w:val="24"/>
        </w:rPr>
        <w:t>turimus materialinius išteklius į jo</w:t>
      </w:r>
      <w:r w:rsidRPr="00CF4D58">
        <w:rPr>
          <w:b/>
          <w:szCs w:val="24"/>
        </w:rPr>
        <w:t xml:space="preserve"> </w:t>
      </w:r>
      <w:r w:rsidRPr="00CF4D58">
        <w:rPr>
          <w:szCs w:val="24"/>
        </w:rPr>
        <w:t xml:space="preserve">nurodytą vietą </w:t>
      </w:r>
      <w:r w:rsidR="00FE6CF9" w:rsidRPr="00CF4D58">
        <w:rPr>
          <w:szCs w:val="24"/>
        </w:rPr>
        <w:t xml:space="preserve">teikia </w:t>
      </w:r>
      <w:r w:rsidRPr="00CF4D58">
        <w:rPr>
          <w:szCs w:val="24"/>
        </w:rPr>
        <w:t xml:space="preserve">ūkio subjektai ir kitos įstaigos, su kuriais nesudarytos Aprašo 4 punkte nurodytos sutartys. </w:t>
      </w:r>
    </w:p>
    <w:p w14:paraId="78A4ED84" w14:textId="77777777" w:rsidR="00A83896" w:rsidRPr="00CF4D58" w:rsidRDefault="0043598D" w:rsidP="00C36D4F">
      <w:pPr>
        <w:suppressAutoHyphens/>
        <w:autoSpaceDN w:val="0"/>
        <w:spacing w:line="276" w:lineRule="auto"/>
        <w:ind w:firstLine="851"/>
        <w:jc w:val="both"/>
        <w:textAlignment w:val="baseline"/>
        <w:rPr>
          <w:szCs w:val="24"/>
        </w:rPr>
      </w:pPr>
      <w:r w:rsidRPr="00CF4D58">
        <w:rPr>
          <w:szCs w:val="24"/>
        </w:rPr>
        <w:t>6</w:t>
      </w:r>
      <w:r w:rsidR="00A83896" w:rsidRPr="00CF4D58">
        <w:rPr>
          <w:szCs w:val="24"/>
        </w:rPr>
        <w:t xml:space="preserve">. </w:t>
      </w:r>
      <w:r w:rsidR="00AB7307" w:rsidRPr="00CF4D58">
        <w:rPr>
          <w:szCs w:val="24"/>
        </w:rPr>
        <w:t>O</w:t>
      </w:r>
      <w:r w:rsidR="00A83896" w:rsidRPr="00CF4D58">
        <w:rPr>
          <w:szCs w:val="24"/>
        </w:rPr>
        <w:t xml:space="preserve">peracijų vadovas, siekdamas </w:t>
      </w:r>
      <w:r w:rsidR="00AB7307" w:rsidRPr="00CF4D58">
        <w:rPr>
          <w:szCs w:val="24"/>
        </w:rPr>
        <w:t xml:space="preserve">Aprašo 5 punkte </w:t>
      </w:r>
      <w:r w:rsidR="009F3261" w:rsidRPr="00CF4D58">
        <w:rPr>
          <w:szCs w:val="24"/>
        </w:rPr>
        <w:t>nurodytu</w:t>
      </w:r>
      <w:r w:rsidR="00AB7307" w:rsidRPr="00CF4D58">
        <w:rPr>
          <w:szCs w:val="24"/>
        </w:rPr>
        <w:t xml:space="preserve"> atveju </w:t>
      </w:r>
      <w:r w:rsidR="00A83896" w:rsidRPr="00CF4D58">
        <w:rPr>
          <w:szCs w:val="24"/>
        </w:rPr>
        <w:t xml:space="preserve">pasitelkti ūkio subjektų ir kitų įstaigų turimus materialinius išteklius, </w:t>
      </w:r>
      <w:r w:rsidR="00412962" w:rsidRPr="00CF4D58">
        <w:rPr>
          <w:szCs w:val="24"/>
        </w:rPr>
        <w:t>gali pavesti</w:t>
      </w:r>
      <w:r w:rsidR="008964E4" w:rsidRPr="00CF4D58">
        <w:rPr>
          <w:szCs w:val="24"/>
        </w:rPr>
        <w:t xml:space="preserve"> </w:t>
      </w:r>
      <w:r w:rsidR="005D3741" w:rsidRPr="00CF4D58">
        <w:rPr>
          <w:szCs w:val="24"/>
        </w:rPr>
        <w:t xml:space="preserve">savivaldybės lygio ekstremaliosios situacijos atveju </w:t>
      </w:r>
      <w:r w:rsidR="008964E4" w:rsidRPr="00CF4D58">
        <w:rPr>
          <w:szCs w:val="24"/>
        </w:rPr>
        <w:t xml:space="preserve">savivaldybės </w:t>
      </w:r>
      <w:r w:rsidR="005D3741" w:rsidRPr="00CF4D58">
        <w:rPr>
          <w:szCs w:val="24"/>
        </w:rPr>
        <w:t>administracijos direktoriui</w:t>
      </w:r>
      <w:r w:rsidR="008964E4" w:rsidRPr="00CF4D58">
        <w:rPr>
          <w:szCs w:val="24"/>
        </w:rPr>
        <w:t>, o valstybės lygio ekstremaliosios situacijos atveju – atsakingajai, remiančiajai ar ekstremali</w:t>
      </w:r>
      <w:r w:rsidR="00244FEE" w:rsidRPr="00CF4D58">
        <w:rPr>
          <w:szCs w:val="24"/>
        </w:rPr>
        <w:t>ąją</w:t>
      </w:r>
      <w:r w:rsidR="008964E4" w:rsidRPr="00CF4D58">
        <w:rPr>
          <w:szCs w:val="24"/>
        </w:rPr>
        <w:t xml:space="preserve"> situacij</w:t>
      </w:r>
      <w:r w:rsidR="00244FEE" w:rsidRPr="00CF4D58">
        <w:rPr>
          <w:szCs w:val="24"/>
        </w:rPr>
        <w:t>ą</w:t>
      </w:r>
      <w:r w:rsidR="008964E4" w:rsidRPr="00CF4D58">
        <w:rPr>
          <w:szCs w:val="24"/>
        </w:rPr>
        <w:t xml:space="preserve"> likvid</w:t>
      </w:r>
      <w:r w:rsidR="00244FEE" w:rsidRPr="00CF4D58">
        <w:rPr>
          <w:szCs w:val="24"/>
        </w:rPr>
        <w:t>uojant</w:t>
      </w:r>
      <w:r w:rsidR="008964E4" w:rsidRPr="00CF4D58">
        <w:rPr>
          <w:szCs w:val="24"/>
        </w:rPr>
        <w:t xml:space="preserve"> ir jos padarini</w:t>
      </w:r>
      <w:r w:rsidR="00244FEE" w:rsidRPr="00CF4D58">
        <w:rPr>
          <w:szCs w:val="24"/>
        </w:rPr>
        <w:t>us</w:t>
      </w:r>
      <w:r w:rsidR="008964E4" w:rsidRPr="00CF4D58">
        <w:rPr>
          <w:szCs w:val="24"/>
        </w:rPr>
        <w:t xml:space="preserve"> šalin</w:t>
      </w:r>
      <w:r w:rsidR="00244FEE" w:rsidRPr="00CF4D58">
        <w:rPr>
          <w:szCs w:val="24"/>
        </w:rPr>
        <w:t>ant</w:t>
      </w:r>
      <w:r w:rsidR="008964E4" w:rsidRPr="00CF4D58">
        <w:rPr>
          <w:szCs w:val="24"/>
        </w:rPr>
        <w:t xml:space="preserve"> </w:t>
      </w:r>
      <w:r w:rsidR="008964E4" w:rsidRPr="00CF4D58">
        <w:rPr>
          <w:szCs w:val="24"/>
        </w:rPr>
        <w:lastRenderedPageBreak/>
        <w:t xml:space="preserve">dalyvaujančiai institucijai (toliau – institucija) </w:t>
      </w:r>
      <w:r w:rsidR="005D3741" w:rsidRPr="00CF4D58">
        <w:rPr>
          <w:szCs w:val="24"/>
        </w:rPr>
        <w:t>parinkti ūkio subjektus ir kitas įstaigas</w:t>
      </w:r>
      <w:r w:rsidR="008964E4" w:rsidRPr="00CF4D58">
        <w:rPr>
          <w:szCs w:val="24"/>
        </w:rPr>
        <w:t>, kurių turimus materialinius išteklius ketinama pasitelkti</w:t>
      </w:r>
      <w:r w:rsidR="005D3741" w:rsidRPr="00CF4D58">
        <w:rPr>
          <w:szCs w:val="24"/>
        </w:rPr>
        <w:t>, laikantis tokio jų</w:t>
      </w:r>
      <w:r w:rsidR="008964E4" w:rsidRPr="00CF4D58">
        <w:rPr>
          <w:szCs w:val="24"/>
        </w:rPr>
        <w:t xml:space="preserve"> </w:t>
      </w:r>
      <w:r w:rsidR="00A83896" w:rsidRPr="00CF4D58">
        <w:rPr>
          <w:szCs w:val="24"/>
        </w:rPr>
        <w:t>parinkimo eiliškumo:</w:t>
      </w:r>
    </w:p>
    <w:p w14:paraId="78A4ED85" w14:textId="77777777" w:rsidR="00A83896" w:rsidRPr="00CF4D58" w:rsidRDefault="0043598D" w:rsidP="00C36D4F">
      <w:pPr>
        <w:suppressAutoHyphens/>
        <w:autoSpaceDN w:val="0"/>
        <w:spacing w:line="276" w:lineRule="auto"/>
        <w:ind w:firstLine="851"/>
        <w:jc w:val="both"/>
        <w:textAlignment w:val="baseline"/>
        <w:rPr>
          <w:szCs w:val="24"/>
        </w:rPr>
      </w:pPr>
      <w:r w:rsidRPr="00CF4D58">
        <w:rPr>
          <w:szCs w:val="24"/>
        </w:rPr>
        <w:t>6</w:t>
      </w:r>
      <w:r w:rsidR="00A83896" w:rsidRPr="00CF4D58">
        <w:rPr>
          <w:szCs w:val="24"/>
        </w:rPr>
        <w:t>.1. ū</w:t>
      </w:r>
      <w:r w:rsidR="00FE6CF9" w:rsidRPr="00CF4D58">
        <w:rPr>
          <w:szCs w:val="24"/>
        </w:rPr>
        <w:t>kio subjektai ir kitos įstaigos</w:t>
      </w:r>
      <w:r w:rsidR="009F3261" w:rsidRPr="00CF4D58">
        <w:rPr>
          <w:szCs w:val="24"/>
        </w:rPr>
        <w:t>, valdančios</w:t>
      </w:r>
      <w:r w:rsidR="00A83896" w:rsidRPr="00CF4D58">
        <w:rPr>
          <w:szCs w:val="24"/>
        </w:rPr>
        <w:t xml:space="preserve"> materialinius išteklius, kurių reikia ekstremaliosioms situacijoms likviduoti ir jų padariniams šalinti, ir toks ūkio subjektas ir kita įstaiga bet kokia forma išreiškia savo ketinimą padėti likviduojant ekstrem</w:t>
      </w:r>
      <w:r w:rsidR="009F3261" w:rsidRPr="00CF4D58">
        <w:rPr>
          <w:szCs w:val="24"/>
        </w:rPr>
        <w:t>aliąją situaciją ir (ar) šalinant</w:t>
      </w:r>
      <w:r w:rsidR="00A83896" w:rsidRPr="00CF4D58">
        <w:rPr>
          <w:szCs w:val="24"/>
        </w:rPr>
        <w:t xml:space="preserve"> jos padarinius;</w:t>
      </w:r>
    </w:p>
    <w:p w14:paraId="78A4ED86" w14:textId="77777777" w:rsidR="00A83896" w:rsidRPr="00CF4D58" w:rsidRDefault="0043598D" w:rsidP="00C36D4F">
      <w:pPr>
        <w:suppressAutoHyphens/>
        <w:autoSpaceDN w:val="0"/>
        <w:spacing w:line="276" w:lineRule="auto"/>
        <w:ind w:firstLine="851"/>
        <w:jc w:val="both"/>
        <w:textAlignment w:val="baseline"/>
        <w:rPr>
          <w:szCs w:val="24"/>
        </w:rPr>
      </w:pPr>
      <w:r w:rsidRPr="00CF4D58">
        <w:rPr>
          <w:szCs w:val="24"/>
        </w:rPr>
        <w:t>6</w:t>
      </w:r>
      <w:r w:rsidR="00A83896" w:rsidRPr="00CF4D58">
        <w:rPr>
          <w:szCs w:val="24"/>
        </w:rPr>
        <w:t>.2. ū</w:t>
      </w:r>
      <w:r w:rsidR="00FE6CF9" w:rsidRPr="00CF4D58">
        <w:rPr>
          <w:szCs w:val="24"/>
        </w:rPr>
        <w:t>kio subjektai ir kitos įstaigos</w:t>
      </w:r>
      <w:r w:rsidR="009F3261" w:rsidRPr="00CF4D58">
        <w:rPr>
          <w:szCs w:val="24"/>
        </w:rPr>
        <w:t>, valdančios</w:t>
      </w:r>
      <w:r w:rsidR="00A83896" w:rsidRPr="00CF4D58">
        <w:rPr>
          <w:szCs w:val="24"/>
        </w:rPr>
        <w:t xml:space="preserve"> materialinius išteklius, kurių reikia ekstremaliosioms situacijoms likviduoti ir (ar) jų padariniams šalinti</w:t>
      </w:r>
      <w:r w:rsidR="00F40726" w:rsidRPr="00CF4D58">
        <w:rPr>
          <w:szCs w:val="24"/>
        </w:rPr>
        <w:t>.</w:t>
      </w:r>
    </w:p>
    <w:p w14:paraId="78A4ED87" w14:textId="77777777" w:rsidR="00A83896" w:rsidRPr="00CF4D58" w:rsidRDefault="0043598D" w:rsidP="00C36D4F">
      <w:pPr>
        <w:suppressAutoHyphens/>
        <w:autoSpaceDN w:val="0"/>
        <w:spacing w:line="276" w:lineRule="auto"/>
        <w:ind w:firstLine="851"/>
        <w:jc w:val="both"/>
        <w:textAlignment w:val="baseline"/>
        <w:rPr>
          <w:szCs w:val="24"/>
        </w:rPr>
      </w:pPr>
      <w:r w:rsidRPr="00CF4D58">
        <w:rPr>
          <w:szCs w:val="24"/>
        </w:rPr>
        <w:t>7</w:t>
      </w:r>
      <w:r w:rsidR="00A83896" w:rsidRPr="00CF4D58">
        <w:rPr>
          <w:szCs w:val="24"/>
        </w:rPr>
        <w:t>. Savivaldyb</w:t>
      </w:r>
      <w:r w:rsidR="00726C52" w:rsidRPr="00CF4D58">
        <w:rPr>
          <w:szCs w:val="24"/>
        </w:rPr>
        <w:t>ės administracijos direktorius, institucija ir</w:t>
      </w:r>
      <w:r w:rsidR="00A83896" w:rsidRPr="00CF4D58">
        <w:rPr>
          <w:szCs w:val="24"/>
        </w:rPr>
        <w:t xml:space="preserve"> operacijų vadovas privalo siekti, kad ūkio subjektų ir kitų įstaigų nuostoliai ir veiklos trukdžiai būtų kuo mažesni.</w:t>
      </w:r>
    </w:p>
    <w:p w14:paraId="78A4ED88" w14:textId="77777777" w:rsidR="00A83896" w:rsidRPr="00CF4D58" w:rsidRDefault="00A83896" w:rsidP="009F3261">
      <w:pPr>
        <w:suppressAutoHyphens/>
        <w:autoSpaceDN w:val="0"/>
        <w:ind w:firstLine="567"/>
        <w:jc w:val="both"/>
        <w:textAlignment w:val="baseline"/>
        <w:rPr>
          <w:szCs w:val="24"/>
        </w:rPr>
      </w:pPr>
    </w:p>
    <w:p w14:paraId="78A4ED89" w14:textId="77777777" w:rsidR="00A83896" w:rsidRPr="00CF4D58" w:rsidRDefault="00A83896" w:rsidP="009F3261">
      <w:pPr>
        <w:keepNext/>
        <w:suppressAutoHyphens/>
        <w:autoSpaceDN w:val="0"/>
        <w:jc w:val="center"/>
        <w:textAlignment w:val="baseline"/>
        <w:rPr>
          <w:b/>
          <w:caps/>
          <w:szCs w:val="24"/>
        </w:rPr>
      </w:pPr>
      <w:r w:rsidRPr="00CF4D58">
        <w:rPr>
          <w:b/>
          <w:caps/>
          <w:szCs w:val="24"/>
        </w:rPr>
        <w:t>III SKYRIUS</w:t>
      </w:r>
    </w:p>
    <w:p w14:paraId="78A4ED8A" w14:textId="77777777" w:rsidR="00A83896" w:rsidRPr="00CF4D58" w:rsidRDefault="00A83896" w:rsidP="009F3261">
      <w:pPr>
        <w:keepNext/>
        <w:suppressAutoHyphens/>
        <w:autoSpaceDN w:val="0"/>
        <w:jc w:val="center"/>
        <w:textAlignment w:val="baseline"/>
        <w:rPr>
          <w:szCs w:val="24"/>
        </w:rPr>
      </w:pPr>
      <w:r w:rsidRPr="00CF4D58">
        <w:rPr>
          <w:b/>
          <w:caps/>
          <w:szCs w:val="24"/>
        </w:rPr>
        <w:t xml:space="preserve">GAUTŲ, SUNAUDOTŲ </w:t>
      </w:r>
      <w:r w:rsidRPr="00CF4D58">
        <w:rPr>
          <w:b/>
          <w:caps/>
          <w:color w:val="000000"/>
          <w:szCs w:val="24"/>
        </w:rPr>
        <w:t xml:space="preserve">AR SUžalotų </w:t>
      </w:r>
      <w:r w:rsidRPr="00CF4D58">
        <w:rPr>
          <w:b/>
          <w:caps/>
          <w:szCs w:val="24"/>
        </w:rPr>
        <w:t>MATERIALINIŲ IŠTEKLIŲ APSKAITA</w:t>
      </w:r>
    </w:p>
    <w:p w14:paraId="78A4ED8B" w14:textId="77777777" w:rsidR="00A83896" w:rsidRPr="00CF4D58" w:rsidRDefault="00A83896" w:rsidP="009F3261">
      <w:pPr>
        <w:suppressAutoHyphens/>
        <w:autoSpaceDN w:val="0"/>
        <w:ind w:firstLine="567"/>
        <w:jc w:val="both"/>
        <w:textAlignment w:val="baseline"/>
        <w:rPr>
          <w:szCs w:val="24"/>
        </w:rPr>
      </w:pPr>
    </w:p>
    <w:p w14:paraId="78A4ED8C" w14:textId="77777777" w:rsidR="00A83896" w:rsidRPr="00CF4D58" w:rsidRDefault="0043598D" w:rsidP="00C36D4F">
      <w:pPr>
        <w:suppressAutoHyphens/>
        <w:autoSpaceDN w:val="0"/>
        <w:spacing w:line="276" w:lineRule="auto"/>
        <w:ind w:firstLine="851"/>
        <w:jc w:val="both"/>
        <w:textAlignment w:val="baseline"/>
        <w:rPr>
          <w:szCs w:val="24"/>
        </w:rPr>
      </w:pPr>
      <w:r w:rsidRPr="00CF4D58">
        <w:rPr>
          <w:szCs w:val="24"/>
        </w:rPr>
        <w:t>8</w:t>
      </w:r>
      <w:r w:rsidR="00A83896" w:rsidRPr="00CF4D58">
        <w:rPr>
          <w:szCs w:val="24"/>
        </w:rPr>
        <w:t xml:space="preserve">. </w:t>
      </w:r>
      <w:r w:rsidR="00657868" w:rsidRPr="00CF4D58">
        <w:rPr>
          <w:szCs w:val="24"/>
        </w:rPr>
        <w:t>Aprašo 4</w:t>
      </w:r>
      <w:r w:rsidR="0063506B" w:rsidRPr="00CF4D58">
        <w:rPr>
          <w:szCs w:val="24"/>
        </w:rPr>
        <w:t xml:space="preserve"> punkte </w:t>
      </w:r>
      <w:r w:rsidR="009F3261" w:rsidRPr="00CF4D58">
        <w:rPr>
          <w:szCs w:val="24"/>
        </w:rPr>
        <w:t>nurodytu</w:t>
      </w:r>
      <w:r w:rsidR="0063506B" w:rsidRPr="00CF4D58">
        <w:rPr>
          <w:szCs w:val="24"/>
        </w:rPr>
        <w:t xml:space="preserve"> atveju</w:t>
      </w:r>
      <w:r w:rsidR="00A83896" w:rsidRPr="00CF4D58">
        <w:rPr>
          <w:b/>
          <w:szCs w:val="24"/>
        </w:rPr>
        <w:t xml:space="preserve"> </w:t>
      </w:r>
      <w:r w:rsidR="00412962" w:rsidRPr="00CF4D58">
        <w:rPr>
          <w:szCs w:val="24"/>
        </w:rPr>
        <w:t xml:space="preserve">savivaldybės </w:t>
      </w:r>
      <w:r w:rsidR="0063506B" w:rsidRPr="00CF4D58">
        <w:rPr>
          <w:szCs w:val="24"/>
        </w:rPr>
        <w:t>teiktų,</w:t>
      </w:r>
      <w:r w:rsidR="0063506B" w:rsidRPr="00CF4D58">
        <w:rPr>
          <w:b/>
          <w:szCs w:val="24"/>
        </w:rPr>
        <w:t xml:space="preserve"> </w:t>
      </w:r>
      <w:r w:rsidR="0063506B" w:rsidRPr="00CF4D58">
        <w:rPr>
          <w:szCs w:val="24"/>
        </w:rPr>
        <w:t xml:space="preserve">iš </w:t>
      </w:r>
      <w:r w:rsidR="00A83896" w:rsidRPr="00CF4D58">
        <w:rPr>
          <w:szCs w:val="24"/>
        </w:rPr>
        <w:t>ūkio subjektų ir kitų įstaigų</w:t>
      </w:r>
      <w:r w:rsidR="00A83896" w:rsidRPr="00CF4D58">
        <w:rPr>
          <w:b/>
          <w:szCs w:val="24"/>
        </w:rPr>
        <w:t xml:space="preserve"> </w:t>
      </w:r>
      <w:r w:rsidR="00A83896" w:rsidRPr="00CF4D58">
        <w:rPr>
          <w:szCs w:val="24"/>
        </w:rPr>
        <w:t>gautų, sunaudotų ar sužalotų materialinių išteklių apskaitą tvarko savival</w:t>
      </w:r>
      <w:r w:rsidR="00BA58DE" w:rsidRPr="00CF4D58">
        <w:rPr>
          <w:szCs w:val="24"/>
        </w:rPr>
        <w:t>dybės administracijos direktori</w:t>
      </w:r>
      <w:r w:rsidR="00A83896" w:rsidRPr="00CF4D58">
        <w:rPr>
          <w:szCs w:val="24"/>
        </w:rPr>
        <w:t>us</w:t>
      </w:r>
      <w:r w:rsidR="00BA58DE" w:rsidRPr="00CF4D58">
        <w:rPr>
          <w:szCs w:val="24"/>
        </w:rPr>
        <w:t>.</w:t>
      </w:r>
      <w:r w:rsidR="00223E91" w:rsidRPr="00CF4D58">
        <w:rPr>
          <w:szCs w:val="24"/>
        </w:rPr>
        <w:t xml:space="preserve"> Aprašo 5 punkte </w:t>
      </w:r>
      <w:r w:rsidR="009F3261" w:rsidRPr="00CF4D58">
        <w:rPr>
          <w:szCs w:val="24"/>
        </w:rPr>
        <w:t>nurodytu</w:t>
      </w:r>
      <w:r w:rsidR="00223E91" w:rsidRPr="00CF4D58">
        <w:rPr>
          <w:szCs w:val="24"/>
        </w:rPr>
        <w:t xml:space="preserve"> atveju</w:t>
      </w:r>
      <w:r w:rsidR="00657868" w:rsidRPr="00CF4D58">
        <w:rPr>
          <w:szCs w:val="24"/>
        </w:rPr>
        <w:t>, kai materialiniai ištekliai teikiami savivaldybės lygio ekstremaliosios situacijos metu</w:t>
      </w:r>
      <w:r w:rsidR="00223E91" w:rsidRPr="00CF4D58">
        <w:rPr>
          <w:szCs w:val="24"/>
        </w:rPr>
        <w:t xml:space="preserve"> – </w:t>
      </w:r>
      <w:r w:rsidR="00657868" w:rsidRPr="00CF4D58">
        <w:rPr>
          <w:szCs w:val="24"/>
        </w:rPr>
        <w:t>savivaldybės administracijos direktorius,</w:t>
      </w:r>
      <w:r w:rsidR="00A83896" w:rsidRPr="00CF4D58">
        <w:rPr>
          <w:szCs w:val="24"/>
        </w:rPr>
        <w:t xml:space="preserve"> </w:t>
      </w:r>
      <w:r w:rsidR="00657868" w:rsidRPr="00CF4D58">
        <w:rPr>
          <w:szCs w:val="24"/>
        </w:rPr>
        <w:t>v</w:t>
      </w:r>
      <w:r w:rsidR="00A83896" w:rsidRPr="00CF4D58">
        <w:rPr>
          <w:szCs w:val="24"/>
        </w:rPr>
        <w:t>alstybės lygio ekstremaliosios situacijos metu –</w:t>
      </w:r>
      <w:r w:rsidR="00657868" w:rsidRPr="00CF4D58">
        <w:rPr>
          <w:szCs w:val="24"/>
        </w:rPr>
        <w:t xml:space="preserve"> operacijų vadovo sprendime, kuriuo pavedama teikti materialinius išteklius, nurodyta </w:t>
      </w:r>
      <w:r w:rsidR="00A83896" w:rsidRPr="00CF4D58">
        <w:rPr>
          <w:szCs w:val="24"/>
        </w:rPr>
        <w:t>institucija.</w:t>
      </w:r>
    </w:p>
    <w:p w14:paraId="78A4ED8D" w14:textId="77777777" w:rsidR="00A709F8" w:rsidRPr="00CF4D58" w:rsidRDefault="0043598D" w:rsidP="00C36D4F">
      <w:pPr>
        <w:suppressAutoHyphens/>
        <w:autoSpaceDN w:val="0"/>
        <w:spacing w:line="276" w:lineRule="auto"/>
        <w:ind w:firstLine="851"/>
        <w:jc w:val="both"/>
        <w:textAlignment w:val="baseline"/>
        <w:rPr>
          <w:szCs w:val="24"/>
        </w:rPr>
      </w:pPr>
      <w:r w:rsidRPr="00CF4D58">
        <w:rPr>
          <w:color w:val="000000"/>
          <w:szCs w:val="24"/>
        </w:rPr>
        <w:t>9</w:t>
      </w:r>
      <w:r w:rsidR="00A83896" w:rsidRPr="00CF4D58">
        <w:rPr>
          <w:color w:val="000000"/>
          <w:szCs w:val="24"/>
        </w:rPr>
        <w:t xml:space="preserve">. </w:t>
      </w:r>
      <w:r w:rsidR="00A709F8" w:rsidRPr="00CF4D58">
        <w:rPr>
          <w:color w:val="000000"/>
          <w:szCs w:val="24"/>
        </w:rPr>
        <w:t xml:space="preserve">Ūkio subjektai ir kitos įstaigos, kurios Aprašo 4 ir 5 punktuose </w:t>
      </w:r>
      <w:r w:rsidR="009F3261" w:rsidRPr="00CF4D58">
        <w:rPr>
          <w:color w:val="000000"/>
          <w:szCs w:val="24"/>
        </w:rPr>
        <w:t>nurodytais</w:t>
      </w:r>
      <w:r w:rsidR="00A709F8" w:rsidRPr="00CF4D58">
        <w:rPr>
          <w:color w:val="000000"/>
          <w:szCs w:val="24"/>
        </w:rPr>
        <w:t xml:space="preserve"> atvejais teikė materialinius</w:t>
      </w:r>
      <w:r w:rsidR="00E61B1E" w:rsidRPr="00CF4D58">
        <w:rPr>
          <w:color w:val="000000"/>
          <w:szCs w:val="24"/>
        </w:rPr>
        <w:t xml:space="preserve"> ištekius</w:t>
      </w:r>
      <w:r w:rsidR="00A709F8" w:rsidRPr="00CF4D58">
        <w:rPr>
          <w:color w:val="000000"/>
          <w:szCs w:val="24"/>
        </w:rPr>
        <w:t xml:space="preserve">, </w:t>
      </w:r>
      <w:r w:rsidR="005E0ACE" w:rsidRPr="00CF4D58">
        <w:rPr>
          <w:color w:val="000000"/>
          <w:szCs w:val="24"/>
        </w:rPr>
        <w:t>ne vėliau kaip per 2</w:t>
      </w:r>
      <w:r w:rsidR="0045599A" w:rsidRPr="00CF4D58">
        <w:rPr>
          <w:color w:val="000000"/>
          <w:szCs w:val="24"/>
        </w:rPr>
        <w:t xml:space="preserve">0 darbo dienų </w:t>
      </w:r>
      <w:r w:rsidR="00A709F8" w:rsidRPr="00CF4D58">
        <w:rPr>
          <w:color w:val="000000"/>
          <w:szCs w:val="24"/>
        </w:rPr>
        <w:t xml:space="preserve">po </w:t>
      </w:r>
      <w:r w:rsidR="003104E4" w:rsidRPr="00CF4D58">
        <w:rPr>
          <w:color w:val="000000"/>
          <w:szCs w:val="24"/>
        </w:rPr>
        <w:t xml:space="preserve">materialinių </w:t>
      </w:r>
      <w:r w:rsidR="00A709F8" w:rsidRPr="00CF4D58">
        <w:rPr>
          <w:color w:val="000000"/>
          <w:szCs w:val="24"/>
        </w:rPr>
        <w:t xml:space="preserve">išteklių </w:t>
      </w:r>
      <w:r w:rsidR="0045599A" w:rsidRPr="00CF4D58">
        <w:rPr>
          <w:color w:val="000000"/>
          <w:szCs w:val="24"/>
        </w:rPr>
        <w:t>teikimo</w:t>
      </w:r>
      <w:r w:rsidR="00C90037" w:rsidRPr="00CF4D58">
        <w:rPr>
          <w:color w:val="000000"/>
          <w:szCs w:val="24"/>
        </w:rPr>
        <w:t xml:space="preserve"> pabaigos</w:t>
      </w:r>
      <w:r w:rsidR="00A83896" w:rsidRPr="00CF4D58">
        <w:rPr>
          <w:szCs w:val="24"/>
        </w:rPr>
        <w:t xml:space="preserve"> savivaldy</w:t>
      </w:r>
      <w:r w:rsidR="002F7C1A" w:rsidRPr="00CF4D58">
        <w:rPr>
          <w:szCs w:val="24"/>
        </w:rPr>
        <w:t>bės administracijos direktoriu</w:t>
      </w:r>
      <w:r w:rsidR="001B3CC4" w:rsidRPr="00CF4D58">
        <w:rPr>
          <w:szCs w:val="24"/>
        </w:rPr>
        <w:t>i</w:t>
      </w:r>
      <w:r w:rsidR="002F7C1A" w:rsidRPr="00CF4D58">
        <w:rPr>
          <w:szCs w:val="24"/>
        </w:rPr>
        <w:t xml:space="preserve"> </w:t>
      </w:r>
      <w:r w:rsidR="00A709F8" w:rsidRPr="00CF4D58">
        <w:rPr>
          <w:szCs w:val="24"/>
        </w:rPr>
        <w:t xml:space="preserve">arba </w:t>
      </w:r>
      <w:r w:rsidR="00E61B1E" w:rsidRPr="00CF4D58">
        <w:rPr>
          <w:szCs w:val="24"/>
        </w:rPr>
        <w:t>institucij</w:t>
      </w:r>
      <w:r w:rsidR="001B3CC4" w:rsidRPr="00CF4D58">
        <w:rPr>
          <w:szCs w:val="24"/>
        </w:rPr>
        <w:t>ai</w:t>
      </w:r>
      <w:r w:rsidR="00E61B1E" w:rsidRPr="00CF4D58">
        <w:rPr>
          <w:szCs w:val="24"/>
        </w:rPr>
        <w:t xml:space="preserve"> </w:t>
      </w:r>
      <w:r w:rsidR="00A709F8" w:rsidRPr="00CF4D58">
        <w:rPr>
          <w:szCs w:val="24"/>
        </w:rPr>
        <w:t>pateikia dokumentus</w:t>
      </w:r>
      <w:r w:rsidR="002F7C1A" w:rsidRPr="00CF4D58">
        <w:rPr>
          <w:szCs w:val="24"/>
        </w:rPr>
        <w:t xml:space="preserve">, pagrindžiančius </w:t>
      </w:r>
      <w:r w:rsidR="002F7C1A" w:rsidRPr="00CF4D58">
        <w:rPr>
          <w:color w:val="000000"/>
          <w:szCs w:val="24"/>
        </w:rPr>
        <w:t>ūkio subjekto ir kitos įstaigos</w:t>
      </w:r>
      <w:r w:rsidR="002F7C1A" w:rsidRPr="00CF4D58">
        <w:rPr>
          <w:szCs w:val="24"/>
        </w:rPr>
        <w:t xml:space="preserve"> patirtas išlaidas dėl materialinių išteklių teikimo (toliau – išlaidos).</w:t>
      </w:r>
      <w:r w:rsidR="008372B5" w:rsidRPr="00CF4D58">
        <w:rPr>
          <w:szCs w:val="24"/>
        </w:rPr>
        <w:t xml:space="preserve"> Jeigu išlaidas pagrindžiančių dokumentų dėl objektyvių priežasčių ūkio subjektai ir kitos įstaigos neturi, nurodoma teiktų materialinių išteklių vidutinė rinkos kaina</w:t>
      </w:r>
      <w:r w:rsidR="00F108A5" w:rsidRPr="00CF4D58">
        <w:rPr>
          <w:szCs w:val="24"/>
        </w:rPr>
        <w:t xml:space="preserve"> (toliau – informacija apie patirtas išlaidas)</w:t>
      </w:r>
      <w:r w:rsidR="008372B5" w:rsidRPr="00CF4D58">
        <w:rPr>
          <w:szCs w:val="24"/>
        </w:rPr>
        <w:t>.</w:t>
      </w:r>
    </w:p>
    <w:p w14:paraId="78A4ED8E" w14:textId="77777777" w:rsidR="006B731F" w:rsidRPr="00CF4D58" w:rsidRDefault="00811912" w:rsidP="00C36D4F">
      <w:pPr>
        <w:suppressAutoHyphens/>
        <w:autoSpaceDN w:val="0"/>
        <w:spacing w:line="276" w:lineRule="auto"/>
        <w:ind w:firstLine="851"/>
        <w:jc w:val="both"/>
        <w:textAlignment w:val="baseline"/>
        <w:rPr>
          <w:szCs w:val="24"/>
        </w:rPr>
      </w:pPr>
      <w:r w:rsidRPr="00CF4D58">
        <w:rPr>
          <w:szCs w:val="24"/>
        </w:rPr>
        <w:t>1</w:t>
      </w:r>
      <w:r w:rsidR="0043598D" w:rsidRPr="00CF4D58">
        <w:rPr>
          <w:szCs w:val="24"/>
        </w:rPr>
        <w:t>0</w:t>
      </w:r>
      <w:r w:rsidRPr="00CF4D58">
        <w:rPr>
          <w:szCs w:val="24"/>
        </w:rPr>
        <w:t xml:space="preserve">. </w:t>
      </w:r>
      <w:r w:rsidR="006B731F" w:rsidRPr="00CF4D58">
        <w:rPr>
          <w:szCs w:val="24"/>
        </w:rPr>
        <w:t>Savivaldybės administracijos direktorius ar institucija gautus, bet nesun</w:t>
      </w:r>
      <w:r w:rsidRPr="00CF4D58">
        <w:rPr>
          <w:szCs w:val="24"/>
        </w:rPr>
        <w:t>audotus materialinius išteklius</w:t>
      </w:r>
      <w:r w:rsidR="009F3261" w:rsidRPr="00CF4D58">
        <w:rPr>
          <w:szCs w:val="24"/>
        </w:rPr>
        <w:t xml:space="preserve">, ne vėliau </w:t>
      </w:r>
      <w:r w:rsidR="006B731F" w:rsidRPr="00CF4D58">
        <w:rPr>
          <w:szCs w:val="24"/>
        </w:rPr>
        <w:t xml:space="preserve">kaip </w:t>
      </w:r>
      <w:r w:rsidR="0063506B" w:rsidRPr="00CF4D58">
        <w:rPr>
          <w:szCs w:val="24"/>
        </w:rPr>
        <w:t xml:space="preserve">per 20 darbo dienų po </w:t>
      </w:r>
      <w:r w:rsidR="006B731F" w:rsidRPr="00CF4D58">
        <w:rPr>
          <w:szCs w:val="24"/>
        </w:rPr>
        <w:t>gelbėjimo, paieškos, ekstremaliųjų situacijų likvidavimo, jų padar</w:t>
      </w:r>
      <w:r w:rsidR="0063506B" w:rsidRPr="00CF4D58">
        <w:rPr>
          <w:szCs w:val="24"/>
        </w:rPr>
        <w:t>inių šalinimo ir neatidėliotinų darbų</w:t>
      </w:r>
      <w:r w:rsidR="006B731F" w:rsidRPr="00CF4D58">
        <w:rPr>
          <w:szCs w:val="24"/>
        </w:rPr>
        <w:t>,</w:t>
      </w:r>
      <w:r w:rsidR="003E76B8" w:rsidRPr="00CF4D58">
        <w:rPr>
          <w:szCs w:val="24"/>
        </w:rPr>
        <w:t xml:space="preserve"> kuriems šie </w:t>
      </w:r>
      <w:r w:rsidR="004C001F" w:rsidRPr="00CF4D58">
        <w:rPr>
          <w:szCs w:val="24"/>
        </w:rPr>
        <w:t xml:space="preserve">materialiniai </w:t>
      </w:r>
      <w:r w:rsidR="003E76B8" w:rsidRPr="00CF4D58">
        <w:rPr>
          <w:szCs w:val="24"/>
        </w:rPr>
        <w:t>ištekliai buvo pasitelkti,</w:t>
      </w:r>
      <w:r w:rsidR="006B731F" w:rsidRPr="00CF4D58">
        <w:rPr>
          <w:szCs w:val="24"/>
        </w:rPr>
        <w:t xml:space="preserve"> </w:t>
      </w:r>
      <w:r w:rsidR="0063506B" w:rsidRPr="00CF4D58">
        <w:rPr>
          <w:szCs w:val="24"/>
        </w:rPr>
        <w:t xml:space="preserve">užbaigimo, </w:t>
      </w:r>
      <w:r w:rsidR="006B731F" w:rsidRPr="00CF4D58">
        <w:rPr>
          <w:szCs w:val="24"/>
        </w:rPr>
        <w:t xml:space="preserve">grąžina </w:t>
      </w:r>
      <w:r w:rsidR="0063506B" w:rsidRPr="00CF4D58">
        <w:rPr>
          <w:szCs w:val="24"/>
        </w:rPr>
        <w:t xml:space="preserve">juos </w:t>
      </w:r>
      <w:r w:rsidR="006B731F" w:rsidRPr="00CF4D58">
        <w:rPr>
          <w:szCs w:val="24"/>
        </w:rPr>
        <w:t>savivaldybei, ūkio subjektui ir kitai įstaigai, kurie juos teikė.</w:t>
      </w:r>
    </w:p>
    <w:p w14:paraId="78A4ED8F" w14:textId="77777777" w:rsidR="00DE5C7C" w:rsidRPr="00CF4D58" w:rsidRDefault="006B731F" w:rsidP="00C36D4F">
      <w:pPr>
        <w:suppressAutoHyphens/>
        <w:autoSpaceDN w:val="0"/>
        <w:spacing w:line="276" w:lineRule="auto"/>
        <w:ind w:firstLine="851"/>
        <w:jc w:val="both"/>
        <w:textAlignment w:val="baseline"/>
        <w:rPr>
          <w:szCs w:val="24"/>
        </w:rPr>
      </w:pPr>
      <w:r w:rsidRPr="00CF4D58">
        <w:rPr>
          <w:szCs w:val="24"/>
        </w:rPr>
        <w:t>1</w:t>
      </w:r>
      <w:r w:rsidR="0043598D" w:rsidRPr="00CF4D58">
        <w:rPr>
          <w:szCs w:val="24"/>
        </w:rPr>
        <w:t>1</w:t>
      </w:r>
      <w:r w:rsidR="002F7C1A" w:rsidRPr="00CF4D58">
        <w:rPr>
          <w:szCs w:val="24"/>
        </w:rPr>
        <w:t xml:space="preserve">. </w:t>
      </w:r>
      <w:r w:rsidR="005E0ACE" w:rsidRPr="00CF4D58">
        <w:rPr>
          <w:szCs w:val="24"/>
        </w:rPr>
        <w:t>S</w:t>
      </w:r>
      <w:r w:rsidR="00A83896" w:rsidRPr="00CF4D58">
        <w:rPr>
          <w:szCs w:val="24"/>
        </w:rPr>
        <w:t xml:space="preserve">avivaldybės administracijos </w:t>
      </w:r>
      <w:r w:rsidR="00A83896" w:rsidRPr="00CF4D58">
        <w:rPr>
          <w:color w:val="000000"/>
          <w:szCs w:val="24"/>
        </w:rPr>
        <w:t>direktorius</w:t>
      </w:r>
      <w:r w:rsidR="00A83896" w:rsidRPr="00CF4D58">
        <w:rPr>
          <w:b/>
          <w:szCs w:val="24"/>
        </w:rPr>
        <w:t xml:space="preserve"> </w:t>
      </w:r>
      <w:r w:rsidR="00A83896" w:rsidRPr="00CF4D58">
        <w:rPr>
          <w:szCs w:val="24"/>
        </w:rPr>
        <w:t>ar institucija</w:t>
      </w:r>
      <w:r w:rsidR="005E0ACE" w:rsidRPr="00CF4D58">
        <w:rPr>
          <w:szCs w:val="24"/>
        </w:rPr>
        <w:t>,</w:t>
      </w:r>
      <w:r w:rsidR="00A83896" w:rsidRPr="00CF4D58">
        <w:rPr>
          <w:color w:val="000000"/>
          <w:szCs w:val="24"/>
        </w:rPr>
        <w:t xml:space="preserve"> </w:t>
      </w:r>
      <w:r w:rsidR="005E0ACE" w:rsidRPr="00CF4D58">
        <w:rPr>
          <w:szCs w:val="24"/>
        </w:rPr>
        <w:t xml:space="preserve">gavę Aprašo </w:t>
      </w:r>
      <w:r w:rsidR="00D278A0" w:rsidRPr="00CF4D58">
        <w:rPr>
          <w:szCs w:val="24"/>
        </w:rPr>
        <w:t>9</w:t>
      </w:r>
      <w:r w:rsidR="005E0ACE" w:rsidRPr="00CF4D58">
        <w:rPr>
          <w:szCs w:val="24"/>
        </w:rPr>
        <w:t xml:space="preserve"> punkte nurodytus</w:t>
      </w:r>
      <w:r w:rsidR="00196943" w:rsidRPr="00CF4D58">
        <w:rPr>
          <w:szCs w:val="24"/>
        </w:rPr>
        <w:t xml:space="preserve"> dokumentus ar</w:t>
      </w:r>
      <w:r w:rsidR="005E0ACE" w:rsidRPr="00CF4D58">
        <w:rPr>
          <w:szCs w:val="24"/>
        </w:rPr>
        <w:t xml:space="preserve"> </w:t>
      </w:r>
      <w:r w:rsidR="00196943" w:rsidRPr="00CF4D58">
        <w:rPr>
          <w:szCs w:val="24"/>
        </w:rPr>
        <w:t xml:space="preserve">informaciją apie patirtas išlaidas, </w:t>
      </w:r>
      <w:r w:rsidR="00A709F8" w:rsidRPr="00CF4D58">
        <w:rPr>
          <w:szCs w:val="24"/>
        </w:rPr>
        <w:t>per 2</w:t>
      </w:r>
      <w:r w:rsidR="00A83896" w:rsidRPr="00CF4D58">
        <w:rPr>
          <w:szCs w:val="24"/>
        </w:rPr>
        <w:t xml:space="preserve">0 darbo dienų </w:t>
      </w:r>
      <w:r w:rsidR="00EA2E52" w:rsidRPr="00CF4D58">
        <w:rPr>
          <w:szCs w:val="24"/>
        </w:rPr>
        <w:t xml:space="preserve">nuo dokumentų gavimo </w:t>
      </w:r>
      <w:r w:rsidR="00A83896" w:rsidRPr="00CF4D58">
        <w:rPr>
          <w:szCs w:val="24"/>
        </w:rPr>
        <w:t>inventorizuoja</w:t>
      </w:r>
      <w:r w:rsidR="00A709F8" w:rsidRPr="00CF4D58">
        <w:rPr>
          <w:szCs w:val="24"/>
        </w:rPr>
        <w:t xml:space="preserve"> Aprašo 4 ir 5 punktuose</w:t>
      </w:r>
      <w:r w:rsidR="002F7C1A" w:rsidRPr="00CF4D58">
        <w:rPr>
          <w:szCs w:val="24"/>
        </w:rPr>
        <w:t xml:space="preserve"> nu</w:t>
      </w:r>
      <w:r w:rsidR="009702D8" w:rsidRPr="00CF4D58">
        <w:rPr>
          <w:szCs w:val="24"/>
        </w:rPr>
        <w:t>rod</w:t>
      </w:r>
      <w:r w:rsidR="002F7C1A" w:rsidRPr="00CF4D58">
        <w:rPr>
          <w:szCs w:val="24"/>
        </w:rPr>
        <w:t>ytais</w:t>
      </w:r>
      <w:r w:rsidR="00A709F8" w:rsidRPr="00CF4D58">
        <w:rPr>
          <w:szCs w:val="24"/>
        </w:rPr>
        <w:t xml:space="preserve"> atvej</w:t>
      </w:r>
      <w:r w:rsidR="002F7C1A" w:rsidRPr="00CF4D58">
        <w:rPr>
          <w:szCs w:val="24"/>
        </w:rPr>
        <w:t>ais</w:t>
      </w:r>
      <w:r w:rsidR="00A83896" w:rsidRPr="00CF4D58">
        <w:rPr>
          <w:szCs w:val="24"/>
        </w:rPr>
        <w:t xml:space="preserve"> gautus,</w:t>
      </w:r>
      <w:r w:rsidR="00A83896" w:rsidRPr="00CF4D58">
        <w:rPr>
          <w:b/>
          <w:szCs w:val="24"/>
        </w:rPr>
        <w:t xml:space="preserve"> </w:t>
      </w:r>
      <w:r w:rsidR="00A83896" w:rsidRPr="00CF4D58">
        <w:rPr>
          <w:szCs w:val="24"/>
        </w:rPr>
        <w:t>sunaudotus ar</w:t>
      </w:r>
      <w:r w:rsidR="00A83896" w:rsidRPr="00CF4D58">
        <w:rPr>
          <w:b/>
          <w:szCs w:val="24"/>
        </w:rPr>
        <w:t xml:space="preserve"> </w:t>
      </w:r>
      <w:r w:rsidR="00A83896" w:rsidRPr="00CF4D58">
        <w:rPr>
          <w:szCs w:val="24"/>
        </w:rPr>
        <w:t>sužalotus</w:t>
      </w:r>
      <w:r w:rsidR="00A83896" w:rsidRPr="00CF4D58">
        <w:rPr>
          <w:b/>
          <w:szCs w:val="24"/>
        </w:rPr>
        <w:t xml:space="preserve"> </w:t>
      </w:r>
      <w:r w:rsidR="00DF6813" w:rsidRPr="00CF4D58">
        <w:rPr>
          <w:szCs w:val="24"/>
        </w:rPr>
        <w:t>materialinius išteklius,</w:t>
      </w:r>
      <w:r w:rsidR="00A83896" w:rsidRPr="00CF4D58">
        <w:rPr>
          <w:b/>
          <w:szCs w:val="24"/>
        </w:rPr>
        <w:t xml:space="preserve"> </w:t>
      </w:r>
      <w:r w:rsidR="003179F6" w:rsidRPr="00CF4D58">
        <w:rPr>
          <w:szCs w:val="24"/>
        </w:rPr>
        <w:t>apskaičiuoja jų vidutinę rinkos vertę jų paėmimo dieną,</w:t>
      </w:r>
      <w:r w:rsidR="003179F6" w:rsidRPr="00CF4D58">
        <w:rPr>
          <w:rFonts w:eastAsia="Calibri"/>
          <w:bCs/>
          <w:szCs w:val="24"/>
        </w:rPr>
        <w:t xml:space="preserve"> </w:t>
      </w:r>
      <w:r w:rsidR="00A10A77" w:rsidRPr="00CF4D58">
        <w:rPr>
          <w:rFonts w:eastAsia="Calibri"/>
          <w:bCs/>
          <w:szCs w:val="24"/>
        </w:rPr>
        <w:t>išnagr</w:t>
      </w:r>
      <w:r w:rsidR="00EE34B6" w:rsidRPr="00CF4D58">
        <w:rPr>
          <w:rFonts w:eastAsia="Calibri"/>
          <w:bCs/>
          <w:szCs w:val="24"/>
        </w:rPr>
        <w:t xml:space="preserve">inėja faktiškai patirtų išlaidų, teikiant materialinius išteklius, </w:t>
      </w:r>
      <w:r w:rsidR="00A10A77" w:rsidRPr="00CF4D58">
        <w:rPr>
          <w:rFonts w:eastAsia="Calibri"/>
          <w:bCs/>
          <w:szCs w:val="24"/>
        </w:rPr>
        <w:t xml:space="preserve">pagrindimo dokumentus, </w:t>
      </w:r>
      <w:r w:rsidR="00196943" w:rsidRPr="00CF4D58">
        <w:rPr>
          <w:rFonts w:eastAsia="Calibri"/>
          <w:bCs/>
          <w:szCs w:val="24"/>
        </w:rPr>
        <w:t xml:space="preserve">informaciją apie patirtas išlaidas, </w:t>
      </w:r>
      <w:r w:rsidR="00A83896" w:rsidRPr="00CF4D58">
        <w:rPr>
          <w:szCs w:val="24"/>
        </w:rPr>
        <w:t>nustato</w:t>
      </w:r>
      <w:r w:rsidR="00A83896" w:rsidRPr="00CF4D58">
        <w:rPr>
          <w:b/>
          <w:szCs w:val="24"/>
        </w:rPr>
        <w:t xml:space="preserve"> </w:t>
      </w:r>
      <w:r w:rsidR="00A83896" w:rsidRPr="00CF4D58">
        <w:rPr>
          <w:szCs w:val="24"/>
        </w:rPr>
        <w:t xml:space="preserve">ūkio subjektui, kitai įstaigai kompensuotiną </w:t>
      </w:r>
      <w:r w:rsidR="00A83896" w:rsidRPr="00CF4D58">
        <w:rPr>
          <w:bCs/>
          <w:szCs w:val="24"/>
        </w:rPr>
        <w:t xml:space="preserve">išlaidų </w:t>
      </w:r>
      <w:r w:rsidR="00A83896" w:rsidRPr="00CF4D58">
        <w:rPr>
          <w:szCs w:val="24"/>
        </w:rPr>
        <w:t>sumą</w:t>
      </w:r>
      <w:r w:rsidR="009702D8" w:rsidRPr="00CF4D58">
        <w:rPr>
          <w:szCs w:val="24"/>
        </w:rPr>
        <w:t>,</w:t>
      </w:r>
      <w:r w:rsidR="00DF6813" w:rsidRPr="00CF4D58">
        <w:rPr>
          <w:szCs w:val="24"/>
        </w:rPr>
        <w:t xml:space="preserve"> parengia </w:t>
      </w:r>
      <w:r w:rsidR="009702D8" w:rsidRPr="00CF4D58">
        <w:rPr>
          <w:szCs w:val="24"/>
        </w:rPr>
        <w:t>ir</w:t>
      </w:r>
      <w:r w:rsidR="00DF6813" w:rsidRPr="00CF4D58">
        <w:rPr>
          <w:szCs w:val="24"/>
        </w:rPr>
        <w:t xml:space="preserve"> pat</w:t>
      </w:r>
      <w:r w:rsidR="00CF61D2" w:rsidRPr="00CF4D58">
        <w:rPr>
          <w:szCs w:val="24"/>
        </w:rPr>
        <w:t>eikia ūkio subjektui,</w:t>
      </w:r>
      <w:r w:rsidR="00DF6813" w:rsidRPr="00CF4D58">
        <w:rPr>
          <w:szCs w:val="24"/>
        </w:rPr>
        <w:t xml:space="preserve"> kitai įstaigai </w:t>
      </w:r>
      <w:r w:rsidR="00CF61D2" w:rsidRPr="00CF4D58">
        <w:rPr>
          <w:szCs w:val="24"/>
        </w:rPr>
        <w:t xml:space="preserve">ir Lietuvos Respublikos finansų ministerijai </w:t>
      </w:r>
      <w:r w:rsidR="0098111D" w:rsidRPr="00CF4D58">
        <w:rPr>
          <w:szCs w:val="24"/>
        </w:rPr>
        <w:t xml:space="preserve">Aprašo priede nurodytos formos </w:t>
      </w:r>
      <w:r w:rsidR="00DF6813" w:rsidRPr="00CF4D58">
        <w:rPr>
          <w:szCs w:val="24"/>
        </w:rPr>
        <w:t>pažym</w:t>
      </w:r>
      <w:r w:rsidR="00CF61D2" w:rsidRPr="00CF4D58">
        <w:rPr>
          <w:szCs w:val="24"/>
        </w:rPr>
        <w:t xml:space="preserve">ą </w:t>
      </w:r>
      <w:r w:rsidR="00B06563" w:rsidRPr="00CF4D58">
        <w:rPr>
          <w:bCs/>
          <w:szCs w:val="24"/>
        </w:rPr>
        <w:t>apie patirtas išlaidas dėl materialinių išteklių teikimo</w:t>
      </w:r>
      <w:r w:rsidR="00B06563" w:rsidRPr="00CF4D58">
        <w:rPr>
          <w:szCs w:val="24"/>
        </w:rPr>
        <w:t xml:space="preserve"> </w:t>
      </w:r>
      <w:r w:rsidR="00DF6813" w:rsidRPr="00CF4D58">
        <w:rPr>
          <w:szCs w:val="24"/>
        </w:rPr>
        <w:t>(toliau – pažyma)</w:t>
      </w:r>
      <w:r w:rsidR="00A83896" w:rsidRPr="00CF4D58">
        <w:rPr>
          <w:szCs w:val="24"/>
        </w:rPr>
        <w:t>.</w:t>
      </w:r>
      <w:r w:rsidR="0098111D" w:rsidRPr="00CF4D58">
        <w:rPr>
          <w:bCs/>
          <w:szCs w:val="24"/>
        </w:rPr>
        <w:t xml:space="preserve"> </w:t>
      </w:r>
    </w:p>
    <w:p w14:paraId="78A4ED90" w14:textId="77777777" w:rsidR="00FD1F8D" w:rsidRPr="00CF4D58" w:rsidRDefault="00FD1F8D" w:rsidP="00C36D4F">
      <w:pPr>
        <w:suppressAutoHyphens/>
        <w:autoSpaceDN w:val="0"/>
        <w:spacing w:line="276" w:lineRule="auto"/>
        <w:ind w:firstLine="851"/>
        <w:jc w:val="both"/>
        <w:textAlignment w:val="baseline"/>
        <w:rPr>
          <w:szCs w:val="24"/>
        </w:rPr>
      </w:pPr>
      <w:r w:rsidRPr="00CF4D58">
        <w:rPr>
          <w:szCs w:val="24"/>
        </w:rPr>
        <w:t>12. Kai Aprašo 4 punkte nurodytu atveju buvo teikiami savivaldybės valdomi materialiniai ištekliai, savivaldybės administracijos direktorius per 20 darbo dienų po materialinių išteklių teikimo, bet ne vėliau kaip iki ekstremaliosios situacijos, kurios metu materialiniai ištekliai buvo teikti, atšaukimo, inventorizuoja sunaudotus ar sužalotus materialinius išteklius, apskaičiuoja jų vidutinę rinkos vertę jų paėmimo dieną, išnagrinėja faktiškai patirtų išlaidų, teikiant materialinius išteklius, pagrindimo dokumentus, nustato savivaldybei kompensuotiną išlaidų sumą, parengia ir pateikia Finansų ministerijai pažymą.</w:t>
      </w:r>
    </w:p>
    <w:p w14:paraId="78A4ED91" w14:textId="77777777" w:rsidR="00C77535" w:rsidRPr="00CF4D58" w:rsidRDefault="006B731F" w:rsidP="00C36D4F">
      <w:pPr>
        <w:suppressAutoHyphens/>
        <w:autoSpaceDN w:val="0"/>
        <w:spacing w:line="276" w:lineRule="auto"/>
        <w:ind w:firstLine="851"/>
        <w:jc w:val="both"/>
        <w:textAlignment w:val="baseline"/>
        <w:rPr>
          <w:szCs w:val="24"/>
        </w:rPr>
      </w:pPr>
      <w:r w:rsidRPr="00CF4D58">
        <w:rPr>
          <w:szCs w:val="24"/>
        </w:rPr>
        <w:lastRenderedPageBreak/>
        <w:t>1</w:t>
      </w:r>
      <w:r w:rsidR="00FD1F8D" w:rsidRPr="00CF4D58">
        <w:rPr>
          <w:szCs w:val="24"/>
        </w:rPr>
        <w:t>3</w:t>
      </w:r>
      <w:r w:rsidR="002F7C1A" w:rsidRPr="00CF4D58">
        <w:rPr>
          <w:szCs w:val="24"/>
        </w:rPr>
        <w:t>.</w:t>
      </w:r>
      <w:r w:rsidR="002F7C1A" w:rsidRPr="00CF4D58">
        <w:rPr>
          <w:b/>
          <w:szCs w:val="24"/>
        </w:rPr>
        <w:t xml:space="preserve"> </w:t>
      </w:r>
      <w:r w:rsidR="00C77535" w:rsidRPr="00CF4D58">
        <w:rPr>
          <w:szCs w:val="24"/>
        </w:rPr>
        <w:t>Pažymoje nurodoma:</w:t>
      </w:r>
    </w:p>
    <w:p w14:paraId="78A4ED92" w14:textId="77777777" w:rsidR="0060289F" w:rsidRPr="00CF4D58" w:rsidRDefault="00CA55CD" w:rsidP="00C36D4F">
      <w:pPr>
        <w:suppressAutoHyphens/>
        <w:autoSpaceDN w:val="0"/>
        <w:spacing w:line="276" w:lineRule="auto"/>
        <w:ind w:firstLine="851"/>
        <w:jc w:val="both"/>
        <w:textAlignment w:val="baseline"/>
        <w:rPr>
          <w:szCs w:val="24"/>
        </w:rPr>
      </w:pPr>
      <w:r w:rsidRPr="00CF4D58">
        <w:rPr>
          <w:szCs w:val="24"/>
        </w:rPr>
        <w:t>1</w:t>
      </w:r>
      <w:r w:rsidR="00FD1F8D" w:rsidRPr="00CF4D58">
        <w:rPr>
          <w:szCs w:val="24"/>
        </w:rPr>
        <w:t>3</w:t>
      </w:r>
      <w:r w:rsidR="0060289F" w:rsidRPr="00CF4D58">
        <w:rPr>
          <w:szCs w:val="24"/>
        </w:rPr>
        <w:t>.1. sprendimai, kurių pagrindu buvo teikiami materialiniai ištekliai, ir jų ryšys su ekstremaliąja situacija;</w:t>
      </w:r>
    </w:p>
    <w:p w14:paraId="78A4ED93" w14:textId="77777777" w:rsidR="00C77535" w:rsidRPr="00CF4D58" w:rsidRDefault="0060289F" w:rsidP="00C36D4F">
      <w:pPr>
        <w:suppressAutoHyphens/>
        <w:autoSpaceDN w:val="0"/>
        <w:spacing w:line="276" w:lineRule="auto"/>
        <w:ind w:firstLine="851"/>
        <w:jc w:val="both"/>
        <w:textAlignment w:val="baseline"/>
        <w:rPr>
          <w:szCs w:val="24"/>
        </w:rPr>
      </w:pPr>
      <w:r w:rsidRPr="00CF4D58">
        <w:rPr>
          <w:szCs w:val="24"/>
        </w:rPr>
        <w:t>1</w:t>
      </w:r>
      <w:r w:rsidR="00FD1F8D" w:rsidRPr="00CF4D58">
        <w:rPr>
          <w:szCs w:val="24"/>
        </w:rPr>
        <w:t>3</w:t>
      </w:r>
      <w:r w:rsidRPr="00CF4D58">
        <w:rPr>
          <w:szCs w:val="24"/>
        </w:rPr>
        <w:t xml:space="preserve">.2. </w:t>
      </w:r>
      <w:r w:rsidR="00DE6842" w:rsidRPr="00CF4D58">
        <w:rPr>
          <w:szCs w:val="24"/>
        </w:rPr>
        <w:t>savivaldyb</w:t>
      </w:r>
      <w:r w:rsidR="00A33AAE" w:rsidRPr="00CF4D58">
        <w:rPr>
          <w:szCs w:val="24"/>
        </w:rPr>
        <w:t>ės</w:t>
      </w:r>
      <w:r w:rsidR="00DE6842" w:rsidRPr="00CF4D58">
        <w:rPr>
          <w:szCs w:val="24"/>
        </w:rPr>
        <w:t>, ūkio subjekt</w:t>
      </w:r>
      <w:r w:rsidR="00A33AAE" w:rsidRPr="00CF4D58">
        <w:rPr>
          <w:szCs w:val="24"/>
        </w:rPr>
        <w:t>o</w:t>
      </w:r>
      <w:r w:rsidR="00DE6842" w:rsidRPr="00CF4D58">
        <w:rPr>
          <w:szCs w:val="24"/>
        </w:rPr>
        <w:t xml:space="preserve"> ir kit</w:t>
      </w:r>
      <w:r w:rsidR="00A33AAE" w:rsidRPr="00CF4D58">
        <w:rPr>
          <w:szCs w:val="24"/>
        </w:rPr>
        <w:t>os</w:t>
      </w:r>
      <w:r w:rsidR="00DE6842" w:rsidRPr="00CF4D58">
        <w:rPr>
          <w:szCs w:val="24"/>
        </w:rPr>
        <w:t xml:space="preserve"> įstaig</w:t>
      </w:r>
      <w:r w:rsidR="00A33AAE" w:rsidRPr="00CF4D58">
        <w:rPr>
          <w:szCs w:val="24"/>
        </w:rPr>
        <w:t>os</w:t>
      </w:r>
      <w:r w:rsidR="00C77535" w:rsidRPr="00CF4D58">
        <w:rPr>
          <w:szCs w:val="24"/>
        </w:rPr>
        <w:t>, kuri teikė materialinius išteklius</w:t>
      </w:r>
      <w:r w:rsidR="00DE6842" w:rsidRPr="00CF4D58">
        <w:rPr>
          <w:szCs w:val="24"/>
        </w:rPr>
        <w:t>,</w:t>
      </w:r>
      <w:r w:rsidR="00C77535" w:rsidRPr="00CF4D58">
        <w:rPr>
          <w:szCs w:val="24"/>
        </w:rPr>
        <w:t xml:space="preserve"> duomenys (</w:t>
      </w:r>
      <w:r w:rsidR="001B3B3B" w:rsidRPr="00CF4D58">
        <w:rPr>
          <w:szCs w:val="24"/>
        </w:rPr>
        <w:t>teisinė forma, buveinė</w:t>
      </w:r>
      <w:r w:rsidR="00C30A54" w:rsidRPr="00CF4D58">
        <w:rPr>
          <w:szCs w:val="24"/>
        </w:rPr>
        <w:t>s adresas</w:t>
      </w:r>
      <w:r w:rsidR="001B3B3B" w:rsidRPr="00CF4D58">
        <w:rPr>
          <w:szCs w:val="24"/>
        </w:rPr>
        <w:t>, juridinio asmens kodas, telefono numeris, el. pašto adresas</w:t>
      </w:r>
      <w:r w:rsidR="00C77535" w:rsidRPr="00CF4D58">
        <w:rPr>
          <w:szCs w:val="24"/>
        </w:rPr>
        <w:t>);</w:t>
      </w:r>
    </w:p>
    <w:p w14:paraId="78A4ED94" w14:textId="77777777" w:rsidR="00C77535" w:rsidRPr="00CF4D58" w:rsidRDefault="00CA55CD" w:rsidP="00C36D4F">
      <w:pPr>
        <w:suppressAutoHyphens/>
        <w:autoSpaceDN w:val="0"/>
        <w:spacing w:line="276" w:lineRule="auto"/>
        <w:ind w:firstLine="851"/>
        <w:jc w:val="both"/>
        <w:textAlignment w:val="baseline"/>
        <w:rPr>
          <w:szCs w:val="24"/>
        </w:rPr>
      </w:pPr>
      <w:r w:rsidRPr="00CF4D58">
        <w:rPr>
          <w:szCs w:val="24"/>
        </w:rPr>
        <w:t>1</w:t>
      </w:r>
      <w:r w:rsidR="00FD1F8D" w:rsidRPr="00CF4D58">
        <w:rPr>
          <w:szCs w:val="24"/>
        </w:rPr>
        <w:t>3</w:t>
      </w:r>
      <w:r w:rsidR="00973939" w:rsidRPr="00CF4D58">
        <w:rPr>
          <w:szCs w:val="24"/>
        </w:rPr>
        <w:t>.3</w:t>
      </w:r>
      <w:r w:rsidR="00C77535" w:rsidRPr="00CF4D58">
        <w:rPr>
          <w:szCs w:val="24"/>
        </w:rPr>
        <w:t>. gautų</w:t>
      </w:r>
      <w:r w:rsidR="00F24E57" w:rsidRPr="00CF4D58">
        <w:rPr>
          <w:szCs w:val="24"/>
        </w:rPr>
        <w:t xml:space="preserve"> ir </w:t>
      </w:r>
      <w:r w:rsidR="00C77535" w:rsidRPr="00CF4D58">
        <w:rPr>
          <w:szCs w:val="24"/>
        </w:rPr>
        <w:t>sunaudotų ar sužalotų materialinių išteklių nomenklatūriniai pavadinimai, kiekis, vertė;</w:t>
      </w:r>
    </w:p>
    <w:p w14:paraId="78A4ED95" w14:textId="77777777" w:rsidR="00C77535" w:rsidRPr="00CF4D58" w:rsidRDefault="00CA55CD" w:rsidP="00C36D4F">
      <w:pPr>
        <w:suppressAutoHyphens/>
        <w:autoSpaceDN w:val="0"/>
        <w:spacing w:line="276" w:lineRule="auto"/>
        <w:ind w:firstLine="851"/>
        <w:jc w:val="both"/>
        <w:textAlignment w:val="baseline"/>
        <w:rPr>
          <w:szCs w:val="24"/>
        </w:rPr>
      </w:pPr>
      <w:r w:rsidRPr="00CF4D58">
        <w:rPr>
          <w:szCs w:val="24"/>
        </w:rPr>
        <w:t>1</w:t>
      </w:r>
      <w:r w:rsidR="00FD1F8D" w:rsidRPr="00CF4D58">
        <w:rPr>
          <w:szCs w:val="24"/>
        </w:rPr>
        <w:t>3</w:t>
      </w:r>
      <w:r w:rsidR="0060289F" w:rsidRPr="00CF4D58">
        <w:rPr>
          <w:szCs w:val="24"/>
        </w:rPr>
        <w:t>.</w:t>
      </w:r>
      <w:r w:rsidR="00C76A28" w:rsidRPr="00CF4D58">
        <w:rPr>
          <w:szCs w:val="24"/>
        </w:rPr>
        <w:t>4</w:t>
      </w:r>
      <w:r w:rsidR="00C77535" w:rsidRPr="00CF4D58">
        <w:rPr>
          <w:szCs w:val="24"/>
        </w:rPr>
        <w:t>. savivaldyb</w:t>
      </w:r>
      <w:r w:rsidR="00A33AAE" w:rsidRPr="00CF4D58">
        <w:rPr>
          <w:szCs w:val="24"/>
        </w:rPr>
        <w:t>ei</w:t>
      </w:r>
      <w:r w:rsidR="00C77535" w:rsidRPr="00CF4D58">
        <w:rPr>
          <w:szCs w:val="24"/>
        </w:rPr>
        <w:t>, ūkio subjekt</w:t>
      </w:r>
      <w:r w:rsidR="00A33AAE" w:rsidRPr="00CF4D58">
        <w:rPr>
          <w:szCs w:val="24"/>
        </w:rPr>
        <w:t>ui</w:t>
      </w:r>
      <w:r w:rsidR="00C77535" w:rsidRPr="00CF4D58">
        <w:rPr>
          <w:szCs w:val="24"/>
        </w:rPr>
        <w:t xml:space="preserve"> ir kit</w:t>
      </w:r>
      <w:r w:rsidR="00A33AAE" w:rsidRPr="00CF4D58">
        <w:rPr>
          <w:szCs w:val="24"/>
        </w:rPr>
        <w:t>ai</w:t>
      </w:r>
      <w:r w:rsidR="00C77535" w:rsidRPr="00CF4D58">
        <w:rPr>
          <w:szCs w:val="24"/>
        </w:rPr>
        <w:t xml:space="preserve"> įstaig</w:t>
      </w:r>
      <w:r w:rsidR="00A33AAE" w:rsidRPr="00CF4D58">
        <w:rPr>
          <w:szCs w:val="24"/>
        </w:rPr>
        <w:t>ai</w:t>
      </w:r>
      <w:r w:rsidR="00C77535" w:rsidRPr="00CF4D58">
        <w:rPr>
          <w:szCs w:val="24"/>
        </w:rPr>
        <w:t xml:space="preserve"> kompensuotin</w:t>
      </w:r>
      <w:r w:rsidR="00A33AAE" w:rsidRPr="00CF4D58">
        <w:rPr>
          <w:szCs w:val="24"/>
        </w:rPr>
        <w:t>a</w:t>
      </w:r>
      <w:r w:rsidR="00C77535" w:rsidRPr="00CF4D58">
        <w:rPr>
          <w:szCs w:val="24"/>
        </w:rPr>
        <w:t xml:space="preserve"> išlaidų sum</w:t>
      </w:r>
      <w:r w:rsidR="00A33AAE" w:rsidRPr="00CF4D58">
        <w:rPr>
          <w:szCs w:val="24"/>
        </w:rPr>
        <w:t>a</w:t>
      </w:r>
      <w:r w:rsidR="00C77535" w:rsidRPr="00CF4D58">
        <w:rPr>
          <w:szCs w:val="24"/>
        </w:rPr>
        <w:t>.</w:t>
      </w:r>
    </w:p>
    <w:p w14:paraId="78A4ED96" w14:textId="77777777" w:rsidR="00C77535" w:rsidRPr="00CF4D58" w:rsidRDefault="00CA55CD" w:rsidP="00C36D4F">
      <w:pPr>
        <w:suppressAutoHyphens/>
        <w:autoSpaceDN w:val="0"/>
        <w:spacing w:line="276" w:lineRule="auto"/>
        <w:ind w:firstLine="851"/>
        <w:jc w:val="both"/>
        <w:textAlignment w:val="baseline"/>
        <w:rPr>
          <w:szCs w:val="24"/>
        </w:rPr>
      </w:pPr>
      <w:r w:rsidRPr="00CF4D58">
        <w:rPr>
          <w:szCs w:val="24"/>
        </w:rPr>
        <w:t>1</w:t>
      </w:r>
      <w:r w:rsidR="00FD1F8D" w:rsidRPr="00CF4D58">
        <w:rPr>
          <w:szCs w:val="24"/>
        </w:rPr>
        <w:t>4</w:t>
      </w:r>
      <w:r w:rsidRPr="00CF4D58">
        <w:rPr>
          <w:szCs w:val="24"/>
        </w:rPr>
        <w:t xml:space="preserve">. Jeigu ūkio subjektai ir kitos įstaigos nepateikia savivaldybės administracijos direktoriui ar institucijai dokumentų, pagrindžiančių išlaidas </w:t>
      </w:r>
      <w:r w:rsidR="00196943" w:rsidRPr="00CF4D58">
        <w:rPr>
          <w:szCs w:val="24"/>
        </w:rPr>
        <w:t xml:space="preserve">ar informacijos apie patirtas išlaidas </w:t>
      </w:r>
      <w:r w:rsidRPr="00CF4D58">
        <w:rPr>
          <w:szCs w:val="24"/>
        </w:rPr>
        <w:t>per Aprašo 9</w:t>
      </w:r>
      <w:r w:rsidR="00D37F23">
        <w:rPr>
          <w:szCs w:val="24"/>
        </w:rPr>
        <w:t> </w:t>
      </w:r>
      <w:r w:rsidRPr="00CF4D58">
        <w:rPr>
          <w:szCs w:val="24"/>
        </w:rPr>
        <w:t xml:space="preserve">punkte nustatytą terminą, Aprašo 11 punkte numatyti veiksmai atliekami ir pažyma parengiama ir pateikiama ūkio subjektui, kitai įstaigai ir </w:t>
      </w:r>
      <w:r w:rsidR="009F3261" w:rsidRPr="00CF4D58">
        <w:rPr>
          <w:szCs w:val="24"/>
        </w:rPr>
        <w:t>F</w:t>
      </w:r>
      <w:r w:rsidRPr="00CF4D58">
        <w:rPr>
          <w:szCs w:val="24"/>
        </w:rPr>
        <w:t>inansų ministerijai per 20 darbo dienų nuo dokumentų, pagrindžiančių išlaidas, pateikimo dienos.</w:t>
      </w:r>
    </w:p>
    <w:p w14:paraId="78A4ED97" w14:textId="77777777" w:rsidR="00A83896" w:rsidRPr="00CF4D58" w:rsidRDefault="00DF6813" w:rsidP="00C36D4F">
      <w:pPr>
        <w:suppressAutoHyphens/>
        <w:autoSpaceDN w:val="0"/>
        <w:spacing w:line="276" w:lineRule="auto"/>
        <w:ind w:firstLine="851"/>
        <w:jc w:val="both"/>
        <w:textAlignment w:val="baseline"/>
        <w:rPr>
          <w:szCs w:val="24"/>
        </w:rPr>
      </w:pPr>
      <w:r w:rsidRPr="00CF4D58">
        <w:rPr>
          <w:szCs w:val="24"/>
        </w:rPr>
        <w:t>1</w:t>
      </w:r>
      <w:r w:rsidR="00FD1F8D" w:rsidRPr="00CF4D58">
        <w:rPr>
          <w:szCs w:val="24"/>
        </w:rPr>
        <w:t>5</w:t>
      </w:r>
      <w:r w:rsidR="000B7AFF" w:rsidRPr="00CF4D58">
        <w:rPr>
          <w:szCs w:val="24"/>
        </w:rPr>
        <w:t xml:space="preserve">. Lydraštyje, kuriuo siunčiama pažyma </w:t>
      </w:r>
      <w:r w:rsidR="003104E4" w:rsidRPr="00CF4D58">
        <w:rPr>
          <w:szCs w:val="24"/>
        </w:rPr>
        <w:t xml:space="preserve">materialinius </w:t>
      </w:r>
      <w:r w:rsidR="000B7AFF" w:rsidRPr="00CF4D58">
        <w:rPr>
          <w:szCs w:val="24"/>
        </w:rPr>
        <w:t xml:space="preserve">išteklius teikusiam ūkio subjektui ir kitai įstaigai, savivaldybės administracijos direktorius ar institucija nurodo, kad </w:t>
      </w:r>
      <w:r w:rsidR="00F57D41" w:rsidRPr="00CF4D58">
        <w:rPr>
          <w:szCs w:val="24"/>
        </w:rPr>
        <w:t xml:space="preserve">ūkio subjektui ir kitai įstaigai </w:t>
      </w:r>
      <w:r w:rsidR="00F57D41" w:rsidRPr="00CF4D58">
        <w:rPr>
          <w:color w:val="000000"/>
          <w:szCs w:val="24"/>
          <w:shd w:val="clear" w:color="auto" w:fill="FFFFFF"/>
        </w:rPr>
        <w:t>kompensuotinos išlaidų</w:t>
      </w:r>
      <w:r w:rsidR="00F57D41" w:rsidRPr="00CF4D58">
        <w:rPr>
          <w:szCs w:val="24"/>
        </w:rPr>
        <w:t xml:space="preserve"> </w:t>
      </w:r>
      <w:r w:rsidR="00F57D41" w:rsidRPr="00CF4D58">
        <w:rPr>
          <w:color w:val="000000"/>
          <w:szCs w:val="24"/>
          <w:shd w:val="clear" w:color="auto" w:fill="FFFFFF"/>
        </w:rPr>
        <w:t>už materialinių išteklių teikimą sumos yra apskaičiuotos ir pateiktos Finansų ministerijai tolimesniems veiksmams atlikti</w:t>
      </w:r>
      <w:r w:rsidR="00E84B14" w:rsidRPr="00CF4D58">
        <w:rPr>
          <w:szCs w:val="24"/>
        </w:rPr>
        <w:t>.</w:t>
      </w:r>
      <w:r w:rsidR="000B7AFF" w:rsidRPr="00CF4D58">
        <w:rPr>
          <w:szCs w:val="24"/>
        </w:rPr>
        <w:t xml:space="preserve"> </w:t>
      </w:r>
      <w:r w:rsidR="0090042A" w:rsidRPr="00CF4D58">
        <w:rPr>
          <w:szCs w:val="24"/>
        </w:rPr>
        <w:t>Lydraštyje, kuriuo siunčiama pažyma materialinius išteklius teikusiam ūkio subjektui ir kitai įstaigai, savivaldybės administracijos direktorius ar institucija taip pat nurodo pažymoje pateiktos informacijos apskundimo tvarką.</w:t>
      </w:r>
    </w:p>
    <w:p w14:paraId="78A4ED98" w14:textId="77777777" w:rsidR="007C5A1F" w:rsidRPr="00CF4D58" w:rsidRDefault="007C5A1F" w:rsidP="00C36D4F">
      <w:pPr>
        <w:suppressAutoHyphens/>
        <w:autoSpaceDN w:val="0"/>
        <w:spacing w:line="276" w:lineRule="auto"/>
        <w:ind w:firstLine="567"/>
        <w:jc w:val="both"/>
        <w:textAlignment w:val="baseline"/>
        <w:rPr>
          <w:szCs w:val="24"/>
        </w:rPr>
      </w:pPr>
    </w:p>
    <w:p w14:paraId="78A4ED99" w14:textId="77777777" w:rsidR="00A83896" w:rsidRPr="00CF4D58" w:rsidRDefault="00A83896" w:rsidP="009F3261">
      <w:pPr>
        <w:keepNext/>
        <w:suppressAutoHyphens/>
        <w:autoSpaceDN w:val="0"/>
        <w:jc w:val="center"/>
        <w:textAlignment w:val="baseline"/>
        <w:rPr>
          <w:b/>
          <w:caps/>
          <w:szCs w:val="24"/>
        </w:rPr>
      </w:pPr>
      <w:r w:rsidRPr="00CF4D58">
        <w:rPr>
          <w:b/>
          <w:caps/>
          <w:szCs w:val="24"/>
        </w:rPr>
        <w:t>IV skyrius</w:t>
      </w:r>
    </w:p>
    <w:p w14:paraId="78A4ED9A" w14:textId="77777777" w:rsidR="00A83896" w:rsidRPr="00CF4D58" w:rsidRDefault="00A83896" w:rsidP="009F3261">
      <w:pPr>
        <w:keepNext/>
        <w:suppressAutoHyphens/>
        <w:autoSpaceDN w:val="0"/>
        <w:jc w:val="center"/>
        <w:textAlignment w:val="baseline"/>
        <w:rPr>
          <w:szCs w:val="24"/>
        </w:rPr>
      </w:pPr>
      <w:r w:rsidRPr="00CF4D58">
        <w:rPr>
          <w:b/>
          <w:caps/>
          <w:szCs w:val="24"/>
        </w:rPr>
        <w:t>kompensacijos už materialinių išteklių TEIKIMĄ mokėjimAs</w:t>
      </w:r>
    </w:p>
    <w:p w14:paraId="78A4ED9B" w14:textId="77777777" w:rsidR="00A83896" w:rsidRPr="00CF4D58" w:rsidRDefault="00A83896" w:rsidP="009F3261">
      <w:pPr>
        <w:suppressAutoHyphens/>
        <w:autoSpaceDN w:val="0"/>
        <w:ind w:firstLine="567"/>
        <w:jc w:val="both"/>
        <w:textAlignment w:val="baseline"/>
        <w:rPr>
          <w:szCs w:val="24"/>
        </w:rPr>
      </w:pPr>
    </w:p>
    <w:p w14:paraId="78A4ED9C" w14:textId="77777777" w:rsidR="00A10A77" w:rsidRPr="00CF4D58" w:rsidRDefault="000A7750" w:rsidP="00C36D4F">
      <w:pPr>
        <w:suppressAutoHyphens/>
        <w:autoSpaceDN w:val="0"/>
        <w:spacing w:line="276" w:lineRule="auto"/>
        <w:ind w:firstLine="851"/>
        <w:jc w:val="both"/>
        <w:textAlignment w:val="baseline"/>
        <w:rPr>
          <w:szCs w:val="24"/>
        </w:rPr>
      </w:pPr>
      <w:r w:rsidRPr="00CF4D58">
        <w:rPr>
          <w:szCs w:val="24"/>
        </w:rPr>
        <w:t xml:space="preserve">16. </w:t>
      </w:r>
      <w:r w:rsidR="00FD1F8D" w:rsidRPr="00CF4D58">
        <w:rPr>
          <w:szCs w:val="24"/>
        </w:rPr>
        <w:t xml:space="preserve">Finansų ministerija ne vėliau kaip per 20 darbo dienų nuo pažymos gavimo dienos išnagrinėja pažymoje pateiktą informaciją, išlaidų atitiktį valstybės rezervo lėšų panaudojimo tikslams, nustatytiems </w:t>
      </w:r>
      <w:r w:rsidR="00580BD2" w:rsidRPr="00CF4D58">
        <w:rPr>
          <w:szCs w:val="24"/>
        </w:rPr>
        <w:t>V</w:t>
      </w:r>
      <w:r w:rsidR="00FD1F8D" w:rsidRPr="00CF4D58">
        <w:rPr>
          <w:szCs w:val="24"/>
        </w:rPr>
        <w:t>alstybės rezervo įstatyme, parengia ir teisės aktų nustatyta tvarka Vyriausybei teikia nutarimo dėl kompensuotinos už materialinių išteklių teikimą sumos išmokėjimo savivaldybėms, ūkio subjektams ir kitoms įstaigoms projektą</w:t>
      </w:r>
      <w:r w:rsidR="002F629F" w:rsidRPr="00CF4D58">
        <w:rPr>
          <w:szCs w:val="24"/>
        </w:rPr>
        <w:t xml:space="preserve"> (toliau – nutarimo projektas)</w:t>
      </w:r>
      <w:r w:rsidR="00FD1F8D" w:rsidRPr="00CF4D58">
        <w:rPr>
          <w:szCs w:val="24"/>
        </w:rPr>
        <w:t xml:space="preserve">, lydraštyje nurodydama nekompensuotinas išlaidas arba, jei patirtos išlaidos dėl materialinių išteklių teikimo nesusijusios su </w:t>
      </w:r>
      <w:r w:rsidR="00580BD2" w:rsidRPr="00CF4D58">
        <w:rPr>
          <w:szCs w:val="24"/>
        </w:rPr>
        <w:t xml:space="preserve">pažymoje nurodyta </w:t>
      </w:r>
      <w:r w:rsidR="00FD1F8D" w:rsidRPr="00CF4D58">
        <w:rPr>
          <w:szCs w:val="24"/>
        </w:rPr>
        <w:t>ekstremali</w:t>
      </w:r>
      <w:r w:rsidR="00580BD2" w:rsidRPr="00CF4D58">
        <w:rPr>
          <w:szCs w:val="24"/>
        </w:rPr>
        <w:t>ąją</w:t>
      </w:r>
      <w:r w:rsidR="00FD1F8D" w:rsidRPr="00CF4D58">
        <w:rPr>
          <w:szCs w:val="24"/>
        </w:rPr>
        <w:t xml:space="preserve"> situacij</w:t>
      </w:r>
      <w:r w:rsidR="00580BD2" w:rsidRPr="00CF4D58">
        <w:rPr>
          <w:szCs w:val="24"/>
        </w:rPr>
        <w:t>a</w:t>
      </w:r>
      <w:r w:rsidR="00DD3311" w:rsidRPr="00CF4D58">
        <w:rPr>
          <w:szCs w:val="24"/>
        </w:rPr>
        <w:t>,</w:t>
      </w:r>
      <w:r w:rsidR="00FD1F8D" w:rsidRPr="00CF4D58">
        <w:rPr>
          <w:szCs w:val="24"/>
        </w:rPr>
        <w:t xml:space="preserve"> </w:t>
      </w:r>
      <w:r w:rsidR="00DD3311" w:rsidRPr="00CF4D58">
        <w:rPr>
          <w:szCs w:val="24"/>
        </w:rPr>
        <w:t xml:space="preserve">ūkio subjektais ir kitomis įstaigomis, su kuriais sudarytos Aprašo 4 punkte nurodytos sutartys </w:t>
      </w:r>
      <w:r w:rsidR="00FD1F8D" w:rsidRPr="00CF4D58">
        <w:rPr>
          <w:szCs w:val="24"/>
        </w:rPr>
        <w:t xml:space="preserve">ir (ar) </w:t>
      </w:r>
      <w:r w:rsidR="00DD3311" w:rsidRPr="00CF4D58">
        <w:rPr>
          <w:szCs w:val="24"/>
        </w:rPr>
        <w:t xml:space="preserve">gelbėjimo darbų vadovo ar </w:t>
      </w:r>
      <w:r w:rsidR="00FD1F8D" w:rsidRPr="00CF4D58">
        <w:rPr>
          <w:szCs w:val="24"/>
        </w:rPr>
        <w:t>operacijų vadovo sprendimu, nerengia ir neteikia Vyriausybei nutarimo projekto, raštu informuoja apie tai savivaldybės administracijos direktorių ar instituciją, materialinius išteklius teikusius ūkio subjektus ir kitas įstaigas, nurodo tokio sprendimo priežastis ir informuoja apie tokio sprendimo apskundimo tvarką.</w:t>
      </w:r>
    </w:p>
    <w:p w14:paraId="78A4ED9D" w14:textId="77777777" w:rsidR="00D23214" w:rsidRPr="00CF4D58" w:rsidRDefault="006A0A3C" w:rsidP="00C36D4F">
      <w:pPr>
        <w:suppressAutoHyphens/>
        <w:autoSpaceDN w:val="0"/>
        <w:spacing w:line="276" w:lineRule="auto"/>
        <w:ind w:firstLine="851"/>
        <w:jc w:val="both"/>
        <w:textAlignment w:val="baseline"/>
        <w:rPr>
          <w:color w:val="000000"/>
          <w:szCs w:val="24"/>
        </w:rPr>
      </w:pPr>
      <w:r w:rsidRPr="00CF4D58">
        <w:rPr>
          <w:szCs w:val="24"/>
        </w:rPr>
        <w:t xml:space="preserve">17. </w:t>
      </w:r>
      <w:r w:rsidR="00D23214" w:rsidRPr="00CF4D58">
        <w:rPr>
          <w:color w:val="000000"/>
          <w:szCs w:val="24"/>
        </w:rPr>
        <w:t xml:space="preserve">Kilus neaiškumų dėl pažymoje pateiktos informacijos ir (ar) jos pagrįstumo, Finansų ministerija gali prašyti: </w:t>
      </w:r>
    </w:p>
    <w:p w14:paraId="78A4ED9E" w14:textId="77777777" w:rsidR="00D23214" w:rsidRPr="00CF4D58" w:rsidRDefault="00D23214" w:rsidP="00C36D4F">
      <w:pPr>
        <w:suppressAutoHyphens/>
        <w:autoSpaceDN w:val="0"/>
        <w:spacing w:line="276" w:lineRule="auto"/>
        <w:ind w:firstLine="851"/>
        <w:jc w:val="both"/>
        <w:textAlignment w:val="baseline"/>
        <w:rPr>
          <w:color w:val="000000"/>
          <w:szCs w:val="24"/>
        </w:rPr>
      </w:pPr>
      <w:r w:rsidRPr="00CF4D58">
        <w:rPr>
          <w:color w:val="000000"/>
          <w:szCs w:val="24"/>
        </w:rPr>
        <w:t xml:space="preserve">17.1. savivaldybės administracijos direktoriaus ar institucijos </w:t>
      </w:r>
      <w:r w:rsidR="007B6428" w:rsidRPr="00CF4D58">
        <w:rPr>
          <w:color w:val="000000"/>
          <w:szCs w:val="24"/>
        </w:rPr>
        <w:t xml:space="preserve">ne vėliau kaip </w:t>
      </w:r>
      <w:r w:rsidR="0040492A" w:rsidRPr="00CF4D58">
        <w:rPr>
          <w:color w:val="000000"/>
          <w:szCs w:val="24"/>
        </w:rPr>
        <w:t>per 20</w:t>
      </w:r>
      <w:r w:rsidR="00D37F23">
        <w:rPr>
          <w:color w:val="000000"/>
          <w:szCs w:val="24"/>
        </w:rPr>
        <w:t> </w:t>
      </w:r>
      <w:r w:rsidR="0040492A" w:rsidRPr="00CF4D58">
        <w:rPr>
          <w:color w:val="000000"/>
          <w:szCs w:val="24"/>
        </w:rPr>
        <w:t xml:space="preserve">darbo dienų terminą </w:t>
      </w:r>
      <w:r w:rsidRPr="00CF4D58">
        <w:rPr>
          <w:color w:val="000000"/>
          <w:szCs w:val="24"/>
        </w:rPr>
        <w:t xml:space="preserve">papildomai pateikti išlaidas pagrindžiančius dokumentus; </w:t>
      </w:r>
    </w:p>
    <w:p w14:paraId="78A4ED9F" w14:textId="77777777" w:rsidR="00BA457E" w:rsidRPr="00CF4D58" w:rsidRDefault="00D23214" w:rsidP="00C36D4F">
      <w:pPr>
        <w:suppressAutoHyphens/>
        <w:autoSpaceDN w:val="0"/>
        <w:spacing w:line="276" w:lineRule="auto"/>
        <w:ind w:firstLine="851"/>
        <w:jc w:val="both"/>
        <w:textAlignment w:val="baseline"/>
        <w:rPr>
          <w:color w:val="000000"/>
          <w:szCs w:val="24"/>
        </w:rPr>
      </w:pPr>
      <w:r w:rsidRPr="00CF4D58">
        <w:rPr>
          <w:color w:val="000000"/>
          <w:szCs w:val="24"/>
        </w:rPr>
        <w:t xml:space="preserve">17.2. kompetentingų institucijų ir įstaigų </w:t>
      </w:r>
      <w:r w:rsidR="007B6428" w:rsidRPr="00CF4D58">
        <w:rPr>
          <w:color w:val="000000"/>
          <w:szCs w:val="24"/>
        </w:rPr>
        <w:t xml:space="preserve">ne vėliau kaip </w:t>
      </w:r>
      <w:r w:rsidR="0040492A" w:rsidRPr="00CF4D58">
        <w:rPr>
          <w:color w:val="000000"/>
          <w:szCs w:val="24"/>
        </w:rPr>
        <w:t xml:space="preserve">per 20 darbo dienų terminą </w:t>
      </w:r>
      <w:r w:rsidRPr="00CF4D58">
        <w:rPr>
          <w:color w:val="000000"/>
          <w:szCs w:val="24"/>
        </w:rPr>
        <w:t>pateikti informaciją, būtiną vertinant pažymoje pateiktos informacijos jos pagrįstumą.</w:t>
      </w:r>
    </w:p>
    <w:p w14:paraId="78A4EDA0" w14:textId="77777777" w:rsidR="00D23214" w:rsidRPr="00CF4D58" w:rsidRDefault="00BA457E" w:rsidP="00C36D4F">
      <w:pPr>
        <w:suppressAutoHyphens/>
        <w:autoSpaceDN w:val="0"/>
        <w:spacing w:line="276" w:lineRule="auto"/>
        <w:ind w:firstLine="851"/>
        <w:jc w:val="both"/>
        <w:textAlignment w:val="baseline"/>
        <w:rPr>
          <w:color w:val="000000"/>
          <w:szCs w:val="24"/>
        </w:rPr>
      </w:pPr>
      <w:r w:rsidRPr="00CF4D58">
        <w:rPr>
          <w:color w:val="000000"/>
          <w:szCs w:val="24"/>
        </w:rPr>
        <w:t xml:space="preserve">18. Jeigu Finansų ministerija, išnagrinėjusi </w:t>
      </w:r>
      <w:r w:rsidR="00BB676F" w:rsidRPr="00CF4D58">
        <w:rPr>
          <w:color w:val="000000"/>
          <w:szCs w:val="24"/>
        </w:rPr>
        <w:t>paž</w:t>
      </w:r>
      <w:r w:rsidRPr="00CF4D58">
        <w:rPr>
          <w:color w:val="000000"/>
          <w:szCs w:val="24"/>
        </w:rPr>
        <w:t>ymą, papildomai paprašo Aprašo 17</w:t>
      </w:r>
      <w:r w:rsidR="00D37F23">
        <w:rPr>
          <w:color w:val="000000"/>
          <w:szCs w:val="24"/>
        </w:rPr>
        <w:t> </w:t>
      </w:r>
      <w:r w:rsidRPr="00CF4D58">
        <w:rPr>
          <w:color w:val="000000"/>
          <w:szCs w:val="24"/>
        </w:rPr>
        <w:t>punkte nurodytų dokumentų ar informacijos, Aprašo 16 punkte nurodytas terminas skaičiuojamas nuo papildomų išlaidų pagrindimo dokumentų ir (ar) informacijos gavimo dienos.</w:t>
      </w:r>
    </w:p>
    <w:p w14:paraId="78A4EDA1" w14:textId="77777777" w:rsidR="00B57B2E" w:rsidRPr="00CF4D58" w:rsidRDefault="00B57B2E" w:rsidP="00C36D4F">
      <w:pPr>
        <w:suppressAutoHyphens/>
        <w:autoSpaceDN w:val="0"/>
        <w:spacing w:line="276" w:lineRule="auto"/>
        <w:ind w:firstLine="851"/>
        <w:jc w:val="both"/>
        <w:textAlignment w:val="baseline"/>
        <w:rPr>
          <w:szCs w:val="24"/>
        </w:rPr>
      </w:pPr>
      <w:r w:rsidRPr="00CF4D58">
        <w:rPr>
          <w:szCs w:val="24"/>
        </w:rPr>
        <w:lastRenderedPageBreak/>
        <w:t>1</w:t>
      </w:r>
      <w:r w:rsidR="00BB676F" w:rsidRPr="00CF4D58">
        <w:rPr>
          <w:szCs w:val="24"/>
        </w:rPr>
        <w:t>9</w:t>
      </w:r>
      <w:r w:rsidRPr="00CF4D58">
        <w:rPr>
          <w:szCs w:val="24"/>
        </w:rPr>
        <w:t xml:space="preserve">. </w:t>
      </w:r>
      <w:r w:rsidR="00FD1F8D" w:rsidRPr="00CF4D58">
        <w:rPr>
          <w:szCs w:val="24"/>
        </w:rPr>
        <w:t>Jeigu Finansų ministerijai per nustatytą terminą nepateikiama Aprašo 17 punkte nurodyta informacija ar dokumentai, kuriais pagrindžiamos išlaidos, Finansų ministerija nerengia ir neteikia Vyriausybei nutarimo projekto, raštu informuoja apie tai savivaldybės administracijos direktorių ar instituciją, materialinius išteklius teikusius ūkio subjektus ir kitas įstaigas, nurodo tokio sprendimo priežastis ir informuoja apie tokio sprendimo apskundimo tvarką</w:t>
      </w:r>
      <w:r w:rsidRPr="00CF4D58">
        <w:rPr>
          <w:szCs w:val="24"/>
        </w:rPr>
        <w:t>.</w:t>
      </w:r>
    </w:p>
    <w:p w14:paraId="78A4EDA2" w14:textId="77777777" w:rsidR="00A83896" w:rsidRPr="00CF4D58" w:rsidRDefault="00BB676F" w:rsidP="00C36D4F">
      <w:pPr>
        <w:suppressAutoHyphens/>
        <w:autoSpaceDN w:val="0"/>
        <w:spacing w:line="276" w:lineRule="auto"/>
        <w:ind w:firstLine="851"/>
        <w:jc w:val="both"/>
        <w:textAlignment w:val="baseline"/>
        <w:rPr>
          <w:szCs w:val="24"/>
        </w:rPr>
      </w:pPr>
      <w:r w:rsidRPr="00CF4D58">
        <w:rPr>
          <w:szCs w:val="24"/>
        </w:rPr>
        <w:t>20</w:t>
      </w:r>
      <w:r w:rsidR="00A83896" w:rsidRPr="00CF4D58">
        <w:rPr>
          <w:szCs w:val="24"/>
        </w:rPr>
        <w:t>. Vyriausybei priėmus nutarimą dėl</w:t>
      </w:r>
      <w:r w:rsidR="00A83896" w:rsidRPr="00CF4D58">
        <w:rPr>
          <w:b/>
          <w:szCs w:val="24"/>
        </w:rPr>
        <w:t xml:space="preserve"> </w:t>
      </w:r>
      <w:r w:rsidR="00A83896" w:rsidRPr="00CF4D58">
        <w:rPr>
          <w:szCs w:val="24"/>
        </w:rPr>
        <w:t xml:space="preserve">kompensacijos </w:t>
      </w:r>
      <w:r w:rsidR="00A83896" w:rsidRPr="00CF4D58">
        <w:rPr>
          <w:bCs/>
          <w:szCs w:val="24"/>
        </w:rPr>
        <w:t>už materialinių išteklių teikimą</w:t>
      </w:r>
      <w:r w:rsidR="00A83896" w:rsidRPr="00CF4D58">
        <w:rPr>
          <w:szCs w:val="24"/>
        </w:rPr>
        <w:t xml:space="preserve"> išmokėjimo </w:t>
      </w:r>
      <w:r w:rsidR="00BB7B46" w:rsidRPr="00CF4D58">
        <w:rPr>
          <w:szCs w:val="24"/>
        </w:rPr>
        <w:t xml:space="preserve">savivaldybėms, ūkio subjektams </w:t>
      </w:r>
      <w:r w:rsidR="00A83896" w:rsidRPr="00CF4D58">
        <w:rPr>
          <w:szCs w:val="24"/>
        </w:rPr>
        <w:t>ir kitoms įstaigoms, ši kompensacija ne vėliau kaip per 10</w:t>
      </w:r>
      <w:r w:rsidR="00D37F23">
        <w:rPr>
          <w:szCs w:val="24"/>
        </w:rPr>
        <w:t> </w:t>
      </w:r>
      <w:r w:rsidR="00A83896" w:rsidRPr="00CF4D58">
        <w:rPr>
          <w:szCs w:val="24"/>
        </w:rPr>
        <w:t xml:space="preserve">darbo dienų </w:t>
      </w:r>
      <w:r w:rsidR="00D23214" w:rsidRPr="00CF4D58">
        <w:rPr>
          <w:szCs w:val="24"/>
        </w:rPr>
        <w:t>nuo</w:t>
      </w:r>
      <w:r w:rsidR="00A83896" w:rsidRPr="00CF4D58">
        <w:rPr>
          <w:szCs w:val="24"/>
        </w:rPr>
        <w:t xml:space="preserve"> šiame punkte nurodyto Vyriausybės nutarimo įsigaliojimo išmokama </w:t>
      </w:r>
      <w:r w:rsidR="001639DD" w:rsidRPr="00CF4D58">
        <w:rPr>
          <w:szCs w:val="24"/>
        </w:rPr>
        <w:t xml:space="preserve">materialinius išteklius teikusioms savivaldybėms, ūkio subjektams ir kitoms įstaigoms </w:t>
      </w:r>
      <w:r w:rsidR="00A83896" w:rsidRPr="00CF4D58">
        <w:rPr>
          <w:szCs w:val="24"/>
        </w:rPr>
        <w:t>iš valstybės rezervo piniginių lėšų</w:t>
      </w:r>
      <w:r w:rsidR="005D3CFB" w:rsidRPr="00CF4D58">
        <w:rPr>
          <w:szCs w:val="24"/>
        </w:rPr>
        <w:t>, o kai jų nepakanka – iš kitų finansavimo šaltinių</w:t>
      </w:r>
      <w:r w:rsidR="00A83896" w:rsidRPr="00CF4D58">
        <w:rPr>
          <w:szCs w:val="24"/>
        </w:rPr>
        <w:t>.</w:t>
      </w:r>
    </w:p>
    <w:p w14:paraId="78A4EDA3" w14:textId="77777777" w:rsidR="00A83896" w:rsidRPr="00CF4D58" w:rsidRDefault="00A83896" w:rsidP="009F3261">
      <w:pPr>
        <w:suppressAutoHyphens/>
        <w:autoSpaceDN w:val="0"/>
        <w:ind w:firstLine="567"/>
        <w:jc w:val="both"/>
        <w:textAlignment w:val="baseline"/>
        <w:rPr>
          <w:szCs w:val="24"/>
        </w:rPr>
      </w:pPr>
    </w:p>
    <w:p w14:paraId="78A4EDA4" w14:textId="77777777" w:rsidR="00A83896" w:rsidRPr="00CF4D58" w:rsidRDefault="00A83896" w:rsidP="009F3261">
      <w:pPr>
        <w:suppressAutoHyphens/>
        <w:autoSpaceDN w:val="0"/>
        <w:jc w:val="center"/>
        <w:textAlignment w:val="baseline"/>
        <w:rPr>
          <w:b/>
          <w:szCs w:val="24"/>
        </w:rPr>
      </w:pPr>
      <w:r w:rsidRPr="00CF4D58">
        <w:rPr>
          <w:b/>
          <w:szCs w:val="24"/>
        </w:rPr>
        <w:t>V SKYRIUS</w:t>
      </w:r>
    </w:p>
    <w:p w14:paraId="78A4EDA5" w14:textId="77777777" w:rsidR="00A83896" w:rsidRPr="00CF4D58" w:rsidRDefault="00A83896" w:rsidP="009F3261">
      <w:pPr>
        <w:suppressAutoHyphens/>
        <w:autoSpaceDN w:val="0"/>
        <w:jc w:val="center"/>
        <w:textAlignment w:val="baseline"/>
        <w:rPr>
          <w:szCs w:val="24"/>
        </w:rPr>
      </w:pPr>
      <w:r w:rsidRPr="00CF4D58">
        <w:rPr>
          <w:b/>
          <w:szCs w:val="24"/>
        </w:rPr>
        <w:t>BAIGIAMOSIOS NUOSTATOS</w:t>
      </w:r>
    </w:p>
    <w:p w14:paraId="78A4EDA6" w14:textId="77777777" w:rsidR="00A83896" w:rsidRPr="00CF4D58" w:rsidRDefault="00A83896" w:rsidP="009F3261">
      <w:pPr>
        <w:suppressAutoHyphens/>
        <w:autoSpaceDN w:val="0"/>
        <w:ind w:firstLine="851"/>
        <w:jc w:val="both"/>
        <w:textAlignment w:val="baseline"/>
        <w:rPr>
          <w:szCs w:val="24"/>
        </w:rPr>
      </w:pPr>
    </w:p>
    <w:p w14:paraId="78A4EDA7" w14:textId="77777777" w:rsidR="007741C1" w:rsidRPr="00CF4D58" w:rsidRDefault="00044A8A" w:rsidP="00C36D4F">
      <w:pPr>
        <w:suppressAutoHyphens/>
        <w:autoSpaceDN w:val="0"/>
        <w:spacing w:line="276" w:lineRule="auto"/>
        <w:ind w:firstLine="851"/>
        <w:jc w:val="both"/>
        <w:textAlignment w:val="baseline"/>
        <w:rPr>
          <w:szCs w:val="24"/>
        </w:rPr>
      </w:pPr>
      <w:r w:rsidRPr="00CF4D58">
        <w:rPr>
          <w:szCs w:val="24"/>
        </w:rPr>
        <w:t>2</w:t>
      </w:r>
      <w:r w:rsidR="00BB676F" w:rsidRPr="00CF4D58">
        <w:rPr>
          <w:szCs w:val="24"/>
        </w:rPr>
        <w:t>1</w:t>
      </w:r>
      <w:r w:rsidRPr="00CF4D58">
        <w:rPr>
          <w:szCs w:val="24"/>
        </w:rPr>
        <w:t>. Nepagrįstai suteikta</w:t>
      </w:r>
      <w:r w:rsidR="007741C1" w:rsidRPr="00CF4D58">
        <w:rPr>
          <w:szCs w:val="24"/>
        </w:rPr>
        <w:t xml:space="preserve"> valstybės </w:t>
      </w:r>
      <w:r w:rsidRPr="00CF4D58">
        <w:rPr>
          <w:szCs w:val="24"/>
        </w:rPr>
        <w:t>kompensacija išieškoma</w:t>
      </w:r>
      <w:r w:rsidR="007741C1" w:rsidRPr="00CF4D58">
        <w:rPr>
          <w:szCs w:val="24"/>
        </w:rPr>
        <w:t xml:space="preserve"> iš savivaldybių, ūkio subjektų ir kitų įstaigų </w:t>
      </w:r>
      <w:r w:rsidRPr="00CF4D58">
        <w:rPr>
          <w:szCs w:val="24"/>
        </w:rPr>
        <w:t>Lietuvos Respublikos teisės aktų nustatyta tvarka</w:t>
      </w:r>
      <w:r w:rsidR="007741C1" w:rsidRPr="00CF4D58">
        <w:rPr>
          <w:szCs w:val="24"/>
        </w:rPr>
        <w:t>.</w:t>
      </w:r>
    </w:p>
    <w:p w14:paraId="78A4EDA8" w14:textId="77777777" w:rsidR="003D5D92" w:rsidRPr="00CF4D58" w:rsidRDefault="003D5D92" w:rsidP="00C36D4F">
      <w:pPr>
        <w:suppressAutoHyphens/>
        <w:autoSpaceDN w:val="0"/>
        <w:spacing w:line="276" w:lineRule="auto"/>
        <w:ind w:firstLine="851"/>
        <w:jc w:val="both"/>
        <w:textAlignment w:val="baseline"/>
        <w:rPr>
          <w:szCs w:val="24"/>
        </w:rPr>
      </w:pPr>
    </w:p>
    <w:p w14:paraId="78A4EDA9" w14:textId="77777777" w:rsidR="00E72469" w:rsidRPr="00CF4D58" w:rsidRDefault="00E55656" w:rsidP="002C203E">
      <w:pPr>
        <w:spacing w:line="276" w:lineRule="auto"/>
        <w:jc w:val="center"/>
        <w:rPr>
          <w:szCs w:val="24"/>
        </w:rPr>
      </w:pPr>
      <w:r w:rsidRPr="00CF4D58">
        <w:rPr>
          <w:color w:val="000000"/>
          <w:szCs w:val="24"/>
        </w:rPr>
        <w:t>____</w:t>
      </w:r>
      <w:r w:rsidR="00A83896" w:rsidRPr="00CF4D58">
        <w:rPr>
          <w:color w:val="000000"/>
          <w:szCs w:val="24"/>
        </w:rPr>
        <w:t>__________</w:t>
      </w:r>
      <w:r w:rsidRPr="00CF4D58">
        <w:rPr>
          <w:color w:val="000000"/>
          <w:szCs w:val="24"/>
        </w:rPr>
        <w:t>______________</w:t>
      </w:r>
    </w:p>
    <w:p w14:paraId="78A4EDAA" w14:textId="77777777" w:rsidR="00E72469" w:rsidRPr="00E72469" w:rsidRDefault="00E72469" w:rsidP="00E72469"/>
    <w:p w14:paraId="78A4EDAB" w14:textId="77777777" w:rsidR="00E72469" w:rsidRPr="00E72469" w:rsidRDefault="00E72469" w:rsidP="00E72469"/>
    <w:p w14:paraId="78A4EDAC" w14:textId="77777777" w:rsidR="00E72469" w:rsidRDefault="00E72469" w:rsidP="00E72469"/>
    <w:p w14:paraId="78A4EDAD" w14:textId="77777777" w:rsidR="003D5D92" w:rsidRDefault="003D5D92" w:rsidP="00E72469">
      <w:pPr>
        <w:jc w:val="center"/>
      </w:pPr>
    </w:p>
    <w:p w14:paraId="78A4EDAE" w14:textId="77777777" w:rsidR="00E72469" w:rsidRDefault="00E72469" w:rsidP="00E72469">
      <w:pPr>
        <w:jc w:val="center"/>
      </w:pPr>
    </w:p>
    <w:p w14:paraId="78A4EDAF" w14:textId="77777777" w:rsidR="00E72469" w:rsidRDefault="00E72469" w:rsidP="00E72469">
      <w:pPr>
        <w:jc w:val="center"/>
      </w:pPr>
    </w:p>
    <w:p w14:paraId="78A4EDB0" w14:textId="77777777" w:rsidR="00E72469" w:rsidRDefault="00E72469" w:rsidP="00E72469">
      <w:pPr>
        <w:jc w:val="center"/>
      </w:pPr>
    </w:p>
    <w:p w14:paraId="78A4EDB1" w14:textId="77777777" w:rsidR="00E72469" w:rsidRDefault="00E72469" w:rsidP="00E72469">
      <w:pPr>
        <w:jc w:val="center"/>
      </w:pPr>
    </w:p>
    <w:p w14:paraId="78A4EDB2" w14:textId="77777777" w:rsidR="00E72469" w:rsidRDefault="00E72469" w:rsidP="00E72469">
      <w:pPr>
        <w:jc w:val="center"/>
      </w:pPr>
    </w:p>
    <w:p w14:paraId="78A4EDB3" w14:textId="77777777" w:rsidR="00E72469" w:rsidRDefault="00E72469" w:rsidP="00E72469">
      <w:pPr>
        <w:jc w:val="center"/>
      </w:pPr>
    </w:p>
    <w:p w14:paraId="78A4EDB4" w14:textId="77777777" w:rsidR="00E72469" w:rsidRDefault="00E72469" w:rsidP="00E72469">
      <w:pPr>
        <w:jc w:val="center"/>
      </w:pPr>
    </w:p>
    <w:p w14:paraId="78A4EDB5" w14:textId="77777777" w:rsidR="00E72469" w:rsidRDefault="00E72469" w:rsidP="00E72469">
      <w:pPr>
        <w:jc w:val="center"/>
      </w:pPr>
    </w:p>
    <w:p w14:paraId="78A4EDB6" w14:textId="77777777" w:rsidR="00E72469" w:rsidRDefault="00E72469" w:rsidP="00E72469">
      <w:pPr>
        <w:jc w:val="center"/>
        <w:sectPr w:rsidR="00E72469" w:rsidSect="00CF4D58">
          <w:headerReference w:type="even" r:id="rId10"/>
          <w:headerReference w:type="default" r:id="rId11"/>
          <w:footerReference w:type="even" r:id="rId12"/>
          <w:footerReference w:type="default" r:id="rId13"/>
          <w:headerReference w:type="first" r:id="rId14"/>
          <w:pgSz w:w="11907" w:h="16840" w:code="9"/>
          <w:pgMar w:top="1191" w:right="567" w:bottom="1191" w:left="1701" w:header="567" w:footer="284" w:gutter="0"/>
          <w:pgNumType w:start="1"/>
          <w:cols w:space="1296"/>
          <w:titlePg/>
          <w:docGrid w:linePitch="360"/>
        </w:sectPr>
      </w:pPr>
    </w:p>
    <w:p w14:paraId="78A4EDB7" w14:textId="77777777" w:rsidR="00E72469" w:rsidRDefault="00E72469" w:rsidP="009702D8">
      <w:pPr>
        <w:ind w:left="4820"/>
        <w:jc w:val="both"/>
        <w:rPr>
          <w:szCs w:val="24"/>
        </w:rPr>
      </w:pPr>
      <w:r w:rsidRPr="00A83896">
        <w:rPr>
          <w:color w:val="000000"/>
        </w:rPr>
        <w:lastRenderedPageBreak/>
        <w:t>Materialinių išteklių teikimo ir kompensavimo už jų teikimą tvarkos</w:t>
      </w:r>
      <w:r w:rsidRPr="00EC5611">
        <w:t xml:space="preserve"> apraš</w:t>
      </w:r>
      <w:r>
        <w:t>o</w:t>
      </w:r>
    </w:p>
    <w:p w14:paraId="78A4EDB8" w14:textId="77777777" w:rsidR="00E72469" w:rsidRPr="00680ED4" w:rsidRDefault="00E72469" w:rsidP="009702D8">
      <w:pPr>
        <w:ind w:left="4820"/>
        <w:jc w:val="both"/>
        <w:rPr>
          <w:szCs w:val="24"/>
        </w:rPr>
      </w:pPr>
      <w:r w:rsidRPr="00680ED4">
        <w:rPr>
          <w:szCs w:val="24"/>
        </w:rPr>
        <w:t>priedas</w:t>
      </w:r>
    </w:p>
    <w:p w14:paraId="78A4EDB9" w14:textId="77777777" w:rsidR="00E72469" w:rsidRPr="00680ED4" w:rsidRDefault="00E72469" w:rsidP="00E72469">
      <w:pPr>
        <w:spacing w:line="276" w:lineRule="auto"/>
        <w:ind w:left="6096"/>
        <w:jc w:val="both"/>
        <w:rPr>
          <w:szCs w:val="24"/>
        </w:rPr>
      </w:pPr>
    </w:p>
    <w:p w14:paraId="78A4EDBA" w14:textId="77777777" w:rsidR="00E72469" w:rsidRPr="00680ED4" w:rsidRDefault="00E72469" w:rsidP="00E72469">
      <w:pPr>
        <w:widowControl w:val="0"/>
        <w:shd w:val="clear" w:color="auto" w:fill="FFFFFF"/>
        <w:spacing w:line="276" w:lineRule="auto"/>
        <w:jc w:val="center"/>
        <w:rPr>
          <w:b/>
          <w:bCs/>
          <w:szCs w:val="24"/>
        </w:rPr>
      </w:pPr>
      <w:r w:rsidRPr="00680ED4">
        <w:rPr>
          <w:b/>
          <w:bCs/>
          <w:szCs w:val="24"/>
        </w:rPr>
        <w:t xml:space="preserve">(Pažymos apie patirtas išlaidas </w:t>
      </w:r>
      <w:r w:rsidRPr="005E784F">
        <w:rPr>
          <w:b/>
          <w:bCs/>
          <w:szCs w:val="24"/>
        </w:rPr>
        <w:t xml:space="preserve">dėl materialinių išteklių teikimo </w:t>
      </w:r>
      <w:r w:rsidRPr="00680ED4">
        <w:rPr>
          <w:b/>
          <w:bCs/>
          <w:szCs w:val="24"/>
        </w:rPr>
        <w:t>forma)</w:t>
      </w:r>
    </w:p>
    <w:p w14:paraId="78A4EDBB" w14:textId="77777777" w:rsidR="00E72469" w:rsidRPr="00680ED4" w:rsidRDefault="00E72469" w:rsidP="00E72469">
      <w:pPr>
        <w:widowControl w:val="0"/>
        <w:shd w:val="clear" w:color="auto" w:fill="FFFFFF"/>
        <w:spacing w:line="276" w:lineRule="auto"/>
        <w:jc w:val="center"/>
        <w:rPr>
          <w:szCs w:val="24"/>
        </w:rPr>
      </w:pPr>
    </w:p>
    <w:p w14:paraId="78A4EDBC" w14:textId="77777777" w:rsidR="00E72469" w:rsidRPr="00680ED4" w:rsidRDefault="001B3B3B" w:rsidP="00E72469">
      <w:pPr>
        <w:spacing w:line="276" w:lineRule="auto"/>
        <w:jc w:val="center"/>
        <w:rPr>
          <w:szCs w:val="24"/>
        </w:rPr>
      </w:pPr>
      <w:r>
        <w:rPr>
          <w:szCs w:val="24"/>
        </w:rPr>
        <w:t>___________________</w:t>
      </w:r>
      <w:r w:rsidR="00E72469" w:rsidRPr="00680ED4">
        <w:rPr>
          <w:szCs w:val="24"/>
        </w:rPr>
        <w:t>_____________________________________________</w:t>
      </w:r>
    </w:p>
    <w:p w14:paraId="78A4EDBD" w14:textId="77777777" w:rsidR="00E72469" w:rsidRPr="00680ED4" w:rsidRDefault="001B3B3B" w:rsidP="00E72469">
      <w:pPr>
        <w:widowControl w:val="0"/>
        <w:shd w:val="clear" w:color="auto" w:fill="FFFFFF"/>
        <w:spacing w:line="276" w:lineRule="auto"/>
        <w:jc w:val="center"/>
        <w:rPr>
          <w:sz w:val="20"/>
        </w:rPr>
      </w:pPr>
      <w:r>
        <w:rPr>
          <w:sz w:val="20"/>
        </w:rPr>
        <w:t>(</w:t>
      </w:r>
      <w:r w:rsidR="00617870" w:rsidRPr="00617870">
        <w:rPr>
          <w:sz w:val="20"/>
        </w:rPr>
        <w:t>dokumento sudarytojo pavadinimas</w:t>
      </w:r>
      <w:r>
        <w:rPr>
          <w:sz w:val="20"/>
        </w:rPr>
        <w:t>)</w:t>
      </w:r>
    </w:p>
    <w:p w14:paraId="78A4EDBE" w14:textId="77777777" w:rsidR="00E72469" w:rsidRDefault="00E72469" w:rsidP="00E72469">
      <w:pPr>
        <w:spacing w:line="276" w:lineRule="auto"/>
        <w:ind w:firstLine="720"/>
        <w:jc w:val="both"/>
        <w:rPr>
          <w:szCs w:val="24"/>
        </w:rPr>
      </w:pPr>
    </w:p>
    <w:p w14:paraId="78A4EDBF" w14:textId="77777777" w:rsidR="001B3B3B" w:rsidRPr="001B3B3B" w:rsidRDefault="001B3B3B" w:rsidP="001B3B3B">
      <w:pPr>
        <w:spacing w:line="276" w:lineRule="auto"/>
        <w:jc w:val="center"/>
        <w:rPr>
          <w:szCs w:val="24"/>
        </w:rPr>
      </w:pPr>
      <w:r w:rsidRPr="001B3B3B">
        <w:rPr>
          <w:szCs w:val="24"/>
        </w:rPr>
        <w:t>________________</w:t>
      </w:r>
      <w:r>
        <w:rPr>
          <w:szCs w:val="24"/>
        </w:rPr>
        <w:t>_____</w:t>
      </w:r>
      <w:r w:rsidRPr="001B3B3B">
        <w:rPr>
          <w:szCs w:val="24"/>
        </w:rPr>
        <w:t>___________________________________</w:t>
      </w:r>
      <w:r>
        <w:rPr>
          <w:szCs w:val="24"/>
        </w:rPr>
        <w:t>_________</w:t>
      </w:r>
    </w:p>
    <w:p w14:paraId="78A4EDC0" w14:textId="77777777" w:rsidR="001B3B3B" w:rsidRPr="001B3B3B" w:rsidRDefault="001B3B3B" w:rsidP="001B3B3B">
      <w:pPr>
        <w:spacing w:line="276" w:lineRule="auto"/>
        <w:ind w:firstLine="720"/>
        <w:jc w:val="center"/>
        <w:rPr>
          <w:sz w:val="20"/>
        </w:rPr>
      </w:pPr>
      <w:r w:rsidRPr="001B3B3B">
        <w:rPr>
          <w:sz w:val="20"/>
        </w:rPr>
        <w:t>(buveinė</w:t>
      </w:r>
      <w:r w:rsidR="009702D8">
        <w:rPr>
          <w:sz w:val="20"/>
        </w:rPr>
        <w:t>s adresas</w:t>
      </w:r>
      <w:r w:rsidRPr="001B3B3B">
        <w:rPr>
          <w:sz w:val="20"/>
        </w:rPr>
        <w:t>, telefono numeris, el. pašto adresas)</w:t>
      </w:r>
    </w:p>
    <w:p w14:paraId="78A4EDC1" w14:textId="77777777" w:rsidR="00E72469" w:rsidRPr="00680ED4" w:rsidRDefault="00E72469" w:rsidP="00E72469">
      <w:pPr>
        <w:widowControl w:val="0"/>
        <w:shd w:val="clear" w:color="auto" w:fill="FFFFFF"/>
        <w:spacing w:line="276" w:lineRule="auto"/>
        <w:jc w:val="center"/>
        <w:rPr>
          <w:b/>
          <w:bCs/>
          <w:szCs w:val="24"/>
        </w:rPr>
      </w:pPr>
    </w:p>
    <w:p w14:paraId="78A4EDC2" w14:textId="77777777" w:rsidR="00E72469" w:rsidRPr="00680ED4" w:rsidRDefault="00E72469" w:rsidP="00E72469">
      <w:pPr>
        <w:widowControl w:val="0"/>
        <w:shd w:val="clear" w:color="auto" w:fill="FFFFFF"/>
        <w:spacing w:line="276" w:lineRule="auto"/>
        <w:jc w:val="center"/>
        <w:rPr>
          <w:b/>
          <w:bCs/>
          <w:szCs w:val="24"/>
        </w:rPr>
      </w:pPr>
      <w:r w:rsidRPr="00680ED4">
        <w:rPr>
          <w:b/>
          <w:bCs/>
          <w:szCs w:val="24"/>
        </w:rPr>
        <w:t xml:space="preserve">PAŽYMA </w:t>
      </w:r>
    </w:p>
    <w:p w14:paraId="78A4EDC3" w14:textId="77777777" w:rsidR="00E72469" w:rsidRPr="00680ED4" w:rsidRDefault="00E72469" w:rsidP="00E72469">
      <w:pPr>
        <w:widowControl w:val="0"/>
        <w:shd w:val="clear" w:color="auto" w:fill="FFFFFF"/>
        <w:spacing w:line="276" w:lineRule="auto"/>
        <w:jc w:val="center"/>
        <w:rPr>
          <w:szCs w:val="24"/>
        </w:rPr>
      </w:pPr>
      <w:r w:rsidRPr="00680ED4">
        <w:rPr>
          <w:b/>
          <w:bCs/>
          <w:szCs w:val="24"/>
        </w:rPr>
        <w:t>APIE PATIRTAS IŠLAIDAS</w:t>
      </w:r>
      <w:r w:rsidRPr="00680ED4">
        <w:t xml:space="preserve"> </w:t>
      </w:r>
      <w:r w:rsidRPr="00680ED4">
        <w:rPr>
          <w:b/>
          <w:bCs/>
          <w:szCs w:val="24"/>
        </w:rPr>
        <w:t xml:space="preserve">DĖL </w:t>
      </w:r>
      <w:r w:rsidRPr="005E784F">
        <w:rPr>
          <w:b/>
          <w:bCs/>
          <w:szCs w:val="24"/>
        </w:rPr>
        <w:t>MATERIALINIŲ IŠTEKLIŲ TEIKIMO</w:t>
      </w:r>
    </w:p>
    <w:p w14:paraId="78A4EDC4" w14:textId="77777777" w:rsidR="00E72469" w:rsidRPr="00680ED4" w:rsidRDefault="00E72469" w:rsidP="00E72469">
      <w:pPr>
        <w:widowControl w:val="0"/>
        <w:shd w:val="clear" w:color="auto" w:fill="FFFFFF"/>
        <w:tabs>
          <w:tab w:val="left" w:leader="underscore" w:pos="1176"/>
          <w:tab w:val="left" w:leader="underscore" w:pos="1920"/>
        </w:tabs>
        <w:spacing w:line="276" w:lineRule="auto"/>
        <w:jc w:val="center"/>
        <w:rPr>
          <w:szCs w:val="24"/>
        </w:rPr>
      </w:pPr>
    </w:p>
    <w:p w14:paraId="78A4EDC5" w14:textId="77777777" w:rsidR="00E72469" w:rsidRPr="00680ED4" w:rsidRDefault="00E72469" w:rsidP="00E72469">
      <w:pPr>
        <w:widowControl w:val="0"/>
        <w:shd w:val="clear" w:color="auto" w:fill="FFFFFF"/>
        <w:tabs>
          <w:tab w:val="left" w:leader="underscore" w:pos="1176"/>
          <w:tab w:val="left" w:leader="underscore" w:pos="1920"/>
        </w:tabs>
        <w:spacing w:line="276" w:lineRule="auto"/>
        <w:jc w:val="center"/>
        <w:rPr>
          <w:szCs w:val="24"/>
        </w:rPr>
      </w:pPr>
      <w:r w:rsidRPr="00680ED4">
        <w:rPr>
          <w:szCs w:val="24"/>
        </w:rPr>
        <w:t>_________________ Nr. _________</w:t>
      </w:r>
    </w:p>
    <w:p w14:paraId="78A4EDC6" w14:textId="77777777" w:rsidR="00E72469" w:rsidRPr="00680ED4" w:rsidRDefault="00E72469" w:rsidP="00E72469">
      <w:pPr>
        <w:widowControl w:val="0"/>
        <w:shd w:val="clear" w:color="auto" w:fill="FFFFFF"/>
        <w:tabs>
          <w:tab w:val="center" w:pos="4200"/>
        </w:tabs>
        <w:spacing w:line="276" w:lineRule="auto"/>
        <w:jc w:val="both"/>
        <w:rPr>
          <w:sz w:val="20"/>
        </w:rPr>
      </w:pPr>
      <w:r w:rsidRPr="00680ED4">
        <w:rPr>
          <w:sz w:val="20"/>
        </w:rPr>
        <w:tab/>
        <w:t>(data)</w:t>
      </w:r>
    </w:p>
    <w:p w14:paraId="78A4EDC7" w14:textId="77777777" w:rsidR="00E72469" w:rsidRPr="00680ED4" w:rsidRDefault="00E72469" w:rsidP="00E72469">
      <w:pPr>
        <w:widowControl w:val="0"/>
        <w:tabs>
          <w:tab w:val="left" w:pos="900"/>
          <w:tab w:val="left" w:pos="1080"/>
        </w:tabs>
        <w:spacing w:line="276" w:lineRule="auto"/>
        <w:jc w:val="both"/>
        <w:rPr>
          <w:szCs w:val="24"/>
          <w:lang w:eastAsia="lt-LT"/>
        </w:rPr>
      </w:pPr>
    </w:p>
    <w:p w14:paraId="78A4EDC8" w14:textId="77777777" w:rsidR="00E72469" w:rsidRPr="00680ED4" w:rsidRDefault="00E72469" w:rsidP="00E72469">
      <w:pPr>
        <w:widowControl w:val="0"/>
        <w:tabs>
          <w:tab w:val="left" w:pos="900"/>
          <w:tab w:val="left" w:pos="1080"/>
        </w:tabs>
        <w:spacing w:line="276" w:lineRule="auto"/>
        <w:jc w:val="both"/>
        <w:rPr>
          <w:szCs w:val="24"/>
          <w:lang w:eastAsia="lt-LT"/>
        </w:rPr>
      </w:pPr>
    </w:p>
    <w:tbl>
      <w:tblPr>
        <w:tblW w:w="0" w:type="auto"/>
        <w:tblLook w:val="04A0" w:firstRow="1" w:lastRow="0" w:firstColumn="1" w:lastColumn="0" w:noHBand="0" w:noVBand="1"/>
      </w:tblPr>
      <w:tblGrid>
        <w:gridCol w:w="9072"/>
      </w:tblGrid>
      <w:tr w:rsidR="00E72469" w:rsidRPr="00680ED4" w14:paraId="78A4EDCD" w14:textId="77777777" w:rsidTr="00D43E67">
        <w:trPr>
          <w:trHeight w:val="769"/>
        </w:trPr>
        <w:tc>
          <w:tcPr>
            <w:tcW w:w="9623" w:type="dxa"/>
          </w:tcPr>
          <w:p w14:paraId="78A4EDC9" w14:textId="77777777" w:rsidR="00E72469" w:rsidRDefault="00E72469" w:rsidP="00D43E67">
            <w:pPr>
              <w:widowControl w:val="0"/>
              <w:tabs>
                <w:tab w:val="left" w:pos="900"/>
                <w:tab w:val="left" w:pos="1080"/>
              </w:tabs>
              <w:jc w:val="both"/>
              <w:rPr>
                <w:szCs w:val="24"/>
                <w:lang w:eastAsia="lt-LT"/>
              </w:rPr>
            </w:pPr>
            <w:r w:rsidRPr="00680ED4">
              <w:rPr>
                <w:szCs w:val="24"/>
                <w:lang w:eastAsia="lt-LT"/>
              </w:rPr>
              <w:t>1.</w:t>
            </w:r>
            <w:r>
              <w:rPr>
                <w:szCs w:val="24"/>
                <w:lang w:eastAsia="lt-LT"/>
              </w:rPr>
              <w:t xml:space="preserve"> </w:t>
            </w:r>
            <w:r w:rsidR="00EA66BF">
              <w:rPr>
                <w:szCs w:val="24"/>
                <w:lang w:eastAsia="lt-LT"/>
              </w:rPr>
              <w:t>S</w:t>
            </w:r>
            <w:r w:rsidRPr="00680ED4">
              <w:rPr>
                <w:szCs w:val="24"/>
                <w:lang w:eastAsia="lt-LT"/>
              </w:rPr>
              <w:t xml:space="preserve">prendimas, </w:t>
            </w:r>
            <w:r>
              <w:rPr>
                <w:szCs w:val="24"/>
                <w:lang w:eastAsia="lt-LT"/>
              </w:rPr>
              <w:t>kurio</w:t>
            </w:r>
            <w:r w:rsidRPr="005E784F">
              <w:rPr>
                <w:szCs w:val="24"/>
                <w:lang w:eastAsia="lt-LT"/>
              </w:rPr>
              <w:t xml:space="preserve"> pagrindu buvo teikiami materialiniai ištekliai</w:t>
            </w:r>
            <w:r w:rsidRPr="00680ED4">
              <w:rPr>
                <w:szCs w:val="24"/>
                <w:lang w:eastAsia="lt-LT"/>
              </w:rPr>
              <w:t>:</w:t>
            </w:r>
          </w:p>
          <w:p w14:paraId="78A4EDCA" w14:textId="77777777" w:rsidR="00E72469" w:rsidRPr="00680ED4" w:rsidRDefault="00E72469" w:rsidP="00D43E67">
            <w:pPr>
              <w:widowControl w:val="0"/>
              <w:tabs>
                <w:tab w:val="left" w:pos="900"/>
                <w:tab w:val="left" w:pos="1080"/>
              </w:tabs>
              <w:jc w:val="both"/>
              <w:rPr>
                <w:szCs w:val="24"/>
                <w:lang w:eastAsia="lt-LT"/>
              </w:rPr>
            </w:pPr>
          </w:p>
          <w:p w14:paraId="78A4EDCB" w14:textId="77777777" w:rsidR="00E72469" w:rsidRPr="00680ED4" w:rsidRDefault="00E72469" w:rsidP="00D43E67">
            <w:pPr>
              <w:widowControl w:val="0"/>
              <w:tabs>
                <w:tab w:val="left" w:pos="900"/>
                <w:tab w:val="left" w:pos="1080"/>
              </w:tabs>
              <w:jc w:val="both"/>
              <w:rPr>
                <w:szCs w:val="24"/>
                <w:lang w:eastAsia="lt-LT"/>
              </w:rPr>
            </w:pPr>
            <w:r w:rsidRPr="00680ED4">
              <w:rPr>
                <w:sz w:val="20"/>
                <w:lang w:eastAsia="lt-LT"/>
              </w:rPr>
              <w:t>________________________________________________________________________________________</w:t>
            </w:r>
          </w:p>
          <w:p w14:paraId="78A4EDCC" w14:textId="77777777" w:rsidR="00E72469" w:rsidRPr="00680ED4" w:rsidRDefault="00E72469" w:rsidP="00D43E67">
            <w:pPr>
              <w:widowControl w:val="0"/>
              <w:tabs>
                <w:tab w:val="left" w:pos="900"/>
                <w:tab w:val="left" w:pos="1080"/>
              </w:tabs>
              <w:jc w:val="center"/>
              <w:rPr>
                <w:szCs w:val="24"/>
                <w:lang w:eastAsia="lt-LT"/>
              </w:rPr>
            </w:pPr>
            <w:r>
              <w:rPr>
                <w:sz w:val="20"/>
                <w:lang w:eastAsia="lt-LT"/>
              </w:rPr>
              <w:t>(</w:t>
            </w:r>
            <w:r w:rsidRPr="00680ED4">
              <w:rPr>
                <w:sz w:val="20"/>
                <w:lang w:eastAsia="lt-LT"/>
              </w:rPr>
              <w:t xml:space="preserve">operacijos vadovo </w:t>
            </w:r>
            <w:r w:rsidR="00EA66BF">
              <w:rPr>
                <w:sz w:val="20"/>
                <w:lang w:eastAsia="lt-LT"/>
              </w:rPr>
              <w:t xml:space="preserve">ar kito subjekto </w:t>
            </w:r>
            <w:r w:rsidRPr="00680ED4">
              <w:rPr>
                <w:sz w:val="20"/>
                <w:lang w:eastAsia="lt-LT"/>
              </w:rPr>
              <w:t xml:space="preserve">sprendimo data ir numeris, </w:t>
            </w:r>
            <w:r>
              <w:rPr>
                <w:sz w:val="20"/>
                <w:lang w:eastAsia="lt-LT"/>
              </w:rPr>
              <w:t>pavadinimas)</w:t>
            </w:r>
          </w:p>
        </w:tc>
      </w:tr>
      <w:tr w:rsidR="00E72469" w:rsidRPr="00680ED4" w14:paraId="78A4EDD3" w14:textId="77777777" w:rsidTr="00D43E67">
        <w:trPr>
          <w:trHeight w:val="769"/>
        </w:trPr>
        <w:tc>
          <w:tcPr>
            <w:tcW w:w="9623" w:type="dxa"/>
          </w:tcPr>
          <w:p w14:paraId="78A4EDCE" w14:textId="77777777" w:rsidR="00E72469" w:rsidRPr="00680ED4" w:rsidRDefault="00E72469" w:rsidP="00D43E67">
            <w:pPr>
              <w:widowControl w:val="0"/>
              <w:tabs>
                <w:tab w:val="left" w:pos="900"/>
                <w:tab w:val="left" w:pos="1080"/>
              </w:tabs>
              <w:jc w:val="both"/>
              <w:rPr>
                <w:szCs w:val="24"/>
                <w:lang w:eastAsia="lt-LT"/>
              </w:rPr>
            </w:pPr>
          </w:p>
          <w:p w14:paraId="78A4EDCF" w14:textId="77777777" w:rsidR="00E72469" w:rsidRDefault="00E72469" w:rsidP="00D43E67">
            <w:pPr>
              <w:widowControl w:val="0"/>
              <w:tabs>
                <w:tab w:val="left" w:pos="900"/>
                <w:tab w:val="left" w:pos="1080"/>
              </w:tabs>
              <w:jc w:val="both"/>
              <w:rPr>
                <w:szCs w:val="24"/>
                <w:lang w:eastAsia="lt-LT"/>
              </w:rPr>
            </w:pPr>
            <w:r w:rsidRPr="00680ED4">
              <w:rPr>
                <w:szCs w:val="24"/>
                <w:lang w:eastAsia="lt-LT"/>
              </w:rPr>
              <w:t>2. E</w:t>
            </w:r>
            <w:r>
              <w:rPr>
                <w:szCs w:val="24"/>
                <w:lang w:eastAsia="lt-LT"/>
              </w:rPr>
              <w:t>kstremaliosios situacijos</w:t>
            </w:r>
            <w:r w:rsidRPr="00680ED4">
              <w:rPr>
                <w:szCs w:val="24"/>
                <w:lang w:eastAsia="lt-LT"/>
              </w:rPr>
              <w:t xml:space="preserve">, kurios metu buvo </w:t>
            </w:r>
            <w:r w:rsidRPr="005E784F">
              <w:rPr>
                <w:szCs w:val="24"/>
                <w:lang w:eastAsia="lt-LT"/>
              </w:rPr>
              <w:t>teikiami materialiniai ištekliai</w:t>
            </w:r>
            <w:r w:rsidR="009702D8">
              <w:rPr>
                <w:szCs w:val="24"/>
                <w:lang w:eastAsia="lt-LT"/>
              </w:rPr>
              <w:t>,</w:t>
            </w:r>
            <w:r w:rsidRPr="00680ED4">
              <w:rPr>
                <w:szCs w:val="24"/>
                <w:lang w:eastAsia="lt-LT"/>
              </w:rPr>
              <w:t xml:space="preserve"> pavadinimas:</w:t>
            </w:r>
          </w:p>
          <w:p w14:paraId="78A4EDD0" w14:textId="77777777" w:rsidR="00E72469" w:rsidRPr="00680ED4" w:rsidRDefault="00E72469" w:rsidP="00D43E67">
            <w:pPr>
              <w:widowControl w:val="0"/>
              <w:tabs>
                <w:tab w:val="left" w:pos="900"/>
                <w:tab w:val="left" w:pos="1080"/>
              </w:tabs>
              <w:jc w:val="both"/>
              <w:rPr>
                <w:szCs w:val="24"/>
                <w:lang w:eastAsia="lt-LT"/>
              </w:rPr>
            </w:pPr>
          </w:p>
          <w:p w14:paraId="78A4EDD1" w14:textId="77777777" w:rsidR="00E72469" w:rsidRPr="00680ED4" w:rsidRDefault="00E72469" w:rsidP="00D43E67">
            <w:pPr>
              <w:widowControl w:val="0"/>
              <w:tabs>
                <w:tab w:val="left" w:pos="900"/>
                <w:tab w:val="left" w:pos="1080"/>
              </w:tabs>
              <w:jc w:val="both"/>
              <w:rPr>
                <w:sz w:val="20"/>
                <w:lang w:eastAsia="lt-LT"/>
              </w:rPr>
            </w:pPr>
            <w:r w:rsidRPr="00680ED4">
              <w:rPr>
                <w:sz w:val="20"/>
                <w:lang w:eastAsia="lt-LT"/>
              </w:rPr>
              <w:t>________________________________________________________________________________________</w:t>
            </w:r>
          </w:p>
          <w:p w14:paraId="78A4EDD2" w14:textId="77777777" w:rsidR="00E72469" w:rsidRPr="00680ED4" w:rsidRDefault="00E72469" w:rsidP="00D43E67">
            <w:pPr>
              <w:widowControl w:val="0"/>
              <w:tabs>
                <w:tab w:val="left" w:pos="900"/>
                <w:tab w:val="left" w:pos="1080"/>
              </w:tabs>
              <w:jc w:val="center"/>
              <w:rPr>
                <w:szCs w:val="24"/>
                <w:lang w:eastAsia="lt-LT"/>
              </w:rPr>
            </w:pPr>
            <w:r>
              <w:rPr>
                <w:sz w:val="20"/>
                <w:lang w:eastAsia="lt-LT"/>
              </w:rPr>
              <w:t>(</w:t>
            </w:r>
            <w:r w:rsidRPr="00680ED4">
              <w:rPr>
                <w:sz w:val="20"/>
                <w:lang w:eastAsia="lt-LT"/>
              </w:rPr>
              <w:t>sprendimo, kuriuo buvo paskelbta ekstremalioji situacija, data ir numeris, pavadinimas</w:t>
            </w:r>
            <w:r>
              <w:rPr>
                <w:sz w:val="20"/>
                <w:lang w:eastAsia="lt-LT"/>
              </w:rPr>
              <w:t>)</w:t>
            </w:r>
          </w:p>
        </w:tc>
      </w:tr>
      <w:tr w:rsidR="00E72469" w:rsidRPr="00680ED4" w14:paraId="78A4EDD8" w14:textId="77777777" w:rsidTr="00D43E67">
        <w:trPr>
          <w:trHeight w:val="700"/>
        </w:trPr>
        <w:tc>
          <w:tcPr>
            <w:tcW w:w="9623" w:type="dxa"/>
          </w:tcPr>
          <w:p w14:paraId="78A4EDD4" w14:textId="77777777" w:rsidR="00E72469" w:rsidRPr="00680ED4" w:rsidRDefault="00E72469" w:rsidP="00D43E67">
            <w:pPr>
              <w:widowControl w:val="0"/>
              <w:tabs>
                <w:tab w:val="left" w:pos="900"/>
                <w:tab w:val="left" w:pos="1080"/>
              </w:tabs>
              <w:jc w:val="both"/>
              <w:rPr>
                <w:szCs w:val="24"/>
                <w:lang w:eastAsia="lt-LT"/>
              </w:rPr>
            </w:pPr>
          </w:p>
          <w:p w14:paraId="78A4EDD5" w14:textId="77777777" w:rsidR="00E72469" w:rsidRPr="00680ED4" w:rsidRDefault="00E72469" w:rsidP="00D43E67">
            <w:pPr>
              <w:widowControl w:val="0"/>
              <w:tabs>
                <w:tab w:val="left" w:pos="900"/>
                <w:tab w:val="left" w:pos="1080"/>
              </w:tabs>
              <w:jc w:val="both"/>
              <w:rPr>
                <w:szCs w:val="24"/>
                <w:lang w:eastAsia="lt-LT"/>
              </w:rPr>
            </w:pPr>
            <w:r>
              <w:rPr>
                <w:szCs w:val="24"/>
                <w:lang w:eastAsia="lt-LT"/>
              </w:rPr>
              <w:t>3</w:t>
            </w:r>
            <w:r w:rsidRPr="00680ED4">
              <w:rPr>
                <w:szCs w:val="24"/>
                <w:lang w:eastAsia="lt-LT"/>
              </w:rPr>
              <w:t xml:space="preserve">. </w:t>
            </w:r>
            <w:r w:rsidR="00F108A5">
              <w:rPr>
                <w:szCs w:val="24"/>
                <w:lang w:eastAsia="lt-LT"/>
              </w:rPr>
              <w:t>S</w:t>
            </w:r>
            <w:r w:rsidRPr="00DD1B40">
              <w:rPr>
                <w:szCs w:val="24"/>
                <w:lang w:eastAsia="lt-LT"/>
              </w:rPr>
              <w:t>avivald</w:t>
            </w:r>
            <w:r>
              <w:rPr>
                <w:szCs w:val="24"/>
                <w:lang w:eastAsia="lt-LT"/>
              </w:rPr>
              <w:t>yb</w:t>
            </w:r>
            <w:r w:rsidR="00DD2C18">
              <w:rPr>
                <w:szCs w:val="24"/>
                <w:lang w:eastAsia="lt-LT"/>
              </w:rPr>
              <w:t>ės</w:t>
            </w:r>
            <w:r>
              <w:rPr>
                <w:szCs w:val="24"/>
                <w:lang w:eastAsia="lt-LT"/>
              </w:rPr>
              <w:t>, ūkio subjekt</w:t>
            </w:r>
            <w:r w:rsidR="00DD2C18">
              <w:rPr>
                <w:szCs w:val="24"/>
                <w:lang w:eastAsia="lt-LT"/>
              </w:rPr>
              <w:t>o</w:t>
            </w:r>
            <w:r>
              <w:rPr>
                <w:szCs w:val="24"/>
                <w:lang w:eastAsia="lt-LT"/>
              </w:rPr>
              <w:t xml:space="preserve"> ir kit</w:t>
            </w:r>
            <w:r w:rsidR="00DD2C18">
              <w:rPr>
                <w:szCs w:val="24"/>
                <w:lang w:eastAsia="lt-LT"/>
              </w:rPr>
              <w:t>os</w:t>
            </w:r>
            <w:r>
              <w:rPr>
                <w:szCs w:val="24"/>
                <w:lang w:eastAsia="lt-LT"/>
              </w:rPr>
              <w:t xml:space="preserve"> įstaig</w:t>
            </w:r>
            <w:r w:rsidR="00DD2C18">
              <w:rPr>
                <w:szCs w:val="24"/>
                <w:lang w:eastAsia="lt-LT"/>
              </w:rPr>
              <w:t>os</w:t>
            </w:r>
            <w:r w:rsidRPr="00DD1B40">
              <w:rPr>
                <w:szCs w:val="24"/>
                <w:lang w:eastAsia="lt-LT"/>
              </w:rPr>
              <w:t>, kuri teikė materialinius išteklius</w:t>
            </w:r>
            <w:r w:rsidR="009702D8">
              <w:rPr>
                <w:szCs w:val="24"/>
                <w:lang w:eastAsia="lt-LT"/>
              </w:rPr>
              <w:t>,</w:t>
            </w:r>
            <w:r w:rsidRPr="00DD1B40">
              <w:rPr>
                <w:szCs w:val="24"/>
                <w:lang w:eastAsia="lt-LT"/>
              </w:rPr>
              <w:t xml:space="preserve"> duomenys</w:t>
            </w:r>
            <w:r w:rsidRPr="00680ED4">
              <w:rPr>
                <w:szCs w:val="24"/>
                <w:lang w:eastAsia="lt-LT"/>
              </w:rPr>
              <w:t>:</w:t>
            </w:r>
          </w:p>
          <w:p w14:paraId="78A4EDD6" w14:textId="77777777" w:rsidR="00E72469" w:rsidRDefault="00E72469" w:rsidP="00D43E67">
            <w:pPr>
              <w:widowControl w:val="0"/>
              <w:tabs>
                <w:tab w:val="left" w:pos="900"/>
                <w:tab w:val="left" w:pos="1080"/>
              </w:tabs>
              <w:jc w:val="both"/>
              <w:rPr>
                <w:szCs w:val="24"/>
                <w:lang w:eastAsia="lt-LT"/>
              </w:rPr>
            </w:pPr>
            <w:r w:rsidRPr="00680ED4">
              <w:rPr>
                <w:szCs w:val="24"/>
                <w:lang w:eastAsia="lt-LT"/>
              </w:rPr>
              <w:t>_________________________________________________________________________</w:t>
            </w:r>
          </w:p>
          <w:p w14:paraId="78A4EDD7" w14:textId="77777777" w:rsidR="00E72469" w:rsidRPr="00680ED4" w:rsidRDefault="00E72469" w:rsidP="00A33AAE">
            <w:pPr>
              <w:widowControl w:val="0"/>
              <w:tabs>
                <w:tab w:val="left" w:pos="900"/>
                <w:tab w:val="left" w:pos="1080"/>
              </w:tabs>
              <w:jc w:val="center"/>
              <w:rPr>
                <w:sz w:val="20"/>
                <w:lang w:eastAsia="lt-LT"/>
              </w:rPr>
            </w:pPr>
            <w:r>
              <w:rPr>
                <w:sz w:val="20"/>
                <w:lang w:eastAsia="lt-LT"/>
              </w:rPr>
              <w:t>(</w:t>
            </w:r>
            <w:r w:rsidR="00617870" w:rsidRPr="00617870">
              <w:rPr>
                <w:sz w:val="20"/>
                <w:lang w:eastAsia="lt-LT"/>
              </w:rPr>
              <w:t>teisinė forma, buveinė</w:t>
            </w:r>
            <w:r w:rsidR="00C30A54">
              <w:rPr>
                <w:sz w:val="20"/>
                <w:lang w:eastAsia="lt-LT"/>
              </w:rPr>
              <w:t>s</w:t>
            </w:r>
            <w:r w:rsidR="009702D8">
              <w:rPr>
                <w:sz w:val="20"/>
                <w:lang w:eastAsia="lt-LT"/>
              </w:rPr>
              <w:t xml:space="preserve"> adresas</w:t>
            </w:r>
            <w:r w:rsidR="00617870" w:rsidRPr="00617870">
              <w:rPr>
                <w:sz w:val="20"/>
                <w:lang w:eastAsia="lt-LT"/>
              </w:rPr>
              <w:t>, juridinio asmens kodas, telefono numeris, el. pašto adresas</w:t>
            </w:r>
            <w:r>
              <w:rPr>
                <w:sz w:val="20"/>
                <w:lang w:eastAsia="lt-LT"/>
              </w:rPr>
              <w:t>)</w:t>
            </w:r>
          </w:p>
        </w:tc>
      </w:tr>
    </w:tbl>
    <w:p w14:paraId="78A4EDD9" w14:textId="77777777" w:rsidR="00E72469" w:rsidRDefault="00E72469" w:rsidP="00E72469">
      <w:pPr>
        <w:widowControl w:val="0"/>
        <w:tabs>
          <w:tab w:val="left" w:pos="900"/>
          <w:tab w:val="left" w:pos="1080"/>
        </w:tabs>
        <w:spacing w:line="276" w:lineRule="auto"/>
        <w:jc w:val="both"/>
        <w:rPr>
          <w:szCs w:val="24"/>
          <w:lang w:eastAsia="lt-LT"/>
        </w:rPr>
      </w:pPr>
    </w:p>
    <w:p w14:paraId="78A4EDDA" w14:textId="77777777" w:rsidR="00E72469" w:rsidRPr="00680ED4" w:rsidRDefault="00BF21BE" w:rsidP="00E72469">
      <w:pPr>
        <w:widowControl w:val="0"/>
        <w:tabs>
          <w:tab w:val="left" w:pos="900"/>
          <w:tab w:val="left" w:pos="1080"/>
        </w:tabs>
        <w:spacing w:line="276" w:lineRule="auto"/>
        <w:jc w:val="both"/>
        <w:rPr>
          <w:szCs w:val="24"/>
          <w:lang w:eastAsia="lt-LT"/>
        </w:rPr>
      </w:pPr>
      <w:r>
        <w:rPr>
          <w:szCs w:val="24"/>
          <w:lang w:eastAsia="lt-LT"/>
        </w:rPr>
        <w:t xml:space="preserve">  </w:t>
      </w:r>
      <w:r w:rsidR="00E72469">
        <w:rPr>
          <w:szCs w:val="24"/>
          <w:lang w:eastAsia="lt-LT"/>
        </w:rPr>
        <w:t xml:space="preserve">4. </w:t>
      </w:r>
      <w:r w:rsidR="00F108A5">
        <w:rPr>
          <w:szCs w:val="24"/>
          <w:lang w:eastAsia="lt-LT"/>
        </w:rPr>
        <w:t>G</w:t>
      </w:r>
      <w:r w:rsidR="00E72469" w:rsidRPr="00DD1B40">
        <w:rPr>
          <w:szCs w:val="24"/>
          <w:lang w:eastAsia="lt-LT"/>
        </w:rPr>
        <w:t>autų</w:t>
      </w:r>
      <w:r w:rsidR="00B37613">
        <w:rPr>
          <w:szCs w:val="24"/>
          <w:lang w:eastAsia="lt-LT"/>
        </w:rPr>
        <w:t>,</w:t>
      </w:r>
      <w:r w:rsidR="00E72469" w:rsidRPr="00DD1B40">
        <w:rPr>
          <w:szCs w:val="24"/>
          <w:lang w:eastAsia="lt-LT"/>
        </w:rPr>
        <w:t xml:space="preserve"> </w:t>
      </w:r>
      <w:r w:rsidR="00F24E57" w:rsidRPr="00F24E57">
        <w:rPr>
          <w:szCs w:val="24"/>
          <w:lang w:eastAsia="lt-LT"/>
        </w:rPr>
        <w:t xml:space="preserve">sunaudotų ar sužalotų materialinių </w:t>
      </w:r>
      <w:r w:rsidR="00E72469" w:rsidRPr="00DD1B40">
        <w:rPr>
          <w:szCs w:val="24"/>
          <w:lang w:eastAsia="lt-LT"/>
        </w:rPr>
        <w:t>išteklių nomenklatūriniai pavadinimai, kiekis, vertė</w:t>
      </w:r>
      <w:r w:rsidR="00E72469">
        <w:rPr>
          <w:szCs w:val="24"/>
          <w:lang w:eastAsia="lt-LT"/>
        </w:rPr>
        <w:t>:</w:t>
      </w:r>
    </w:p>
    <w:p w14:paraId="78A4EDDB" w14:textId="77777777" w:rsidR="00E72469" w:rsidRDefault="00E72469" w:rsidP="00E72469">
      <w:pPr>
        <w:widowControl w:val="0"/>
        <w:tabs>
          <w:tab w:val="left" w:pos="900"/>
          <w:tab w:val="left" w:pos="1080"/>
        </w:tabs>
        <w:spacing w:line="276" w:lineRule="auto"/>
        <w:jc w:val="both"/>
        <w:rPr>
          <w:szCs w:val="24"/>
          <w:lang w:eastAsia="lt-LT"/>
        </w:rPr>
      </w:pPr>
      <w:r w:rsidRPr="00680ED4">
        <w:rPr>
          <w:szCs w:val="24"/>
          <w:lang w:eastAsia="lt-LT"/>
        </w:rPr>
        <w:t xml:space="preserve">  </w:t>
      </w:r>
    </w:p>
    <w:tbl>
      <w:tblPr>
        <w:tblStyle w:val="Lentelstinklelis"/>
        <w:tblW w:w="0" w:type="auto"/>
        <w:tblInd w:w="137" w:type="dxa"/>
        <w:tblLook w:val="04A0" w:firstRow="1" w:lastRow="0" w:firstColumn="1" w:lastColumn="0" w:noHBand="0" w:noVBand="1"/>
      </w:tblPr>
      <w:tblGrid>
        <w:gridCol w:w="5432"/>
        <w:gridCol w:w="1874"/>
        <w:gridCol w:w="1619"/>
      </w:tblGrid>
      <w:tr w:rsidR="00E72469" w:rsidRPr="00680ED4" w14:paraId="78A4EDDF" w14:textId="77777777" w:rsidTr="00D43E67">
        <w:tc>
          <w:tcPr>
            <w:tcW w:w="5812" w:type="dxa"/>
          </w:tcPr>
          <w:p w14:paraId="78A4EDDC" w14:textId="77777777" w:rsidR="00E72469" w:rsidRPr="00680ED4" w:rsidRDefault="00E72469" w:rsidP="00BF21BE">
            <w:pPr>
              <w:widowControl w:val="0"/>
              <w:tabs>
                <w:tab w:val="left" w:pos="900"/>
                <w:tab w:val="left" w:pos="1080"/>
              </w:tabs>
              <w:spacing w:line="276" w:lineRule="auto"/>
              <w:jc w:val="center"/>
              <w:rPr>
                <w:szCs w:val="24"/>
                <w:lang w:eastAsia="lt-LT"/>
              </w:rPr>
            </w:pPr>
            <w:r w:rsidRPr="00680ED4">
              <w:rPr>
                <w:szCs w:val="24"/>
                <w:lang w:eastAsia="lt-LT"/>
              </w:rPr>
              <w:t>Materialinių išteklių nomenklatūriniai pavadinimai</w:t>
            </w:r>
          </w:p>
        </w:tc>
        <w:tc>
          <w:tcPr>
            <w:tcW w:w="1984" w:type="dxa"/>
          </w:tcPr>
          <w:p w14:paraId="78A4EDDD" w14:textId="77777777" w:rsidR="00E72469" w:rsidRPr="00680ED4" w:rsidRDefault="00E72469" w:rsidP="00D43E67">
            <w:pPr>
              <w:widowControl w:val="0"/>
              <w:tabs>
                <w:tab w:val="left" w:pos="900"/>
                <w:tab w:val="left" w:pos="1080"/>
              </w:tabs>
              <w:spacing w:line="276" w:lineRule="auto"/>
              <w:jc w:val="center"/>
              <w:rPr>
                <w:szCs w:val="24"/>
                <w:lang w:eastAsia="lt-LT"/>
              </w:rPr>
            </w:pPr>
            <w:r w:rsidRPr="00680ED4">
              <w:rPr>
                <w:szCs w:val="24"/>
                <w:lang w:eastAsia="lt-LT"/>
              </w:rPr>
              <w:t xml:space="preserve">Kiekis </w:t>
            </w:r>
          </w:p>
        </w:tc>
        <w:tc>
          <w:tcPr>
            <w:tcW w:w="1690" w:type="dxa"/>
          </w:tcPr>
          <w:p w14:paraId="78A4EDDE" w14:textId="77777777" w:rsidR="00E72469" w:rsidRPr="00680ED4" w:rsidRDefault="00E72469" w:rsidP="00D43E67">
            <w:pPr>
              <w:widowControl w:val="0"/>
              <w:tabs>
                <w:tab w:val="left" w:pos="900"/>
                <w:tab w:val="left" w:pos="1080"/>
              </w:tabs>
              <w:spacing w:line="276" w:lineRule="auto"/>
              <w:jc w:val="center"/>
              <w:rPr>
                <w:szCs w:val="24"/>
                <w:lang w:eastAsia="lt-LT"/>
              </w:rPr>
            </w:pPr>
            <w:r w:rsidRPr="00680ED4">
              <w:rPr>
                <w:szCs w:val="24"/>
                <w:lang w:eastAsia="lt-LT"/>
              </w:rPr>
              <w:t>Vertė (eurais)</w:t>
            </w:r>
          </w:p>
        </w:tc>
      </w:tr>
      <w:tr w:rsidR="00E72469" w:rsidRPr="00680ED4" w14:paraId="78A4EDE5" w14:textId="77777777" w:rsidTr="00D43E67">
        <w:trPr>
          <w:trHeight w:val="50"/>
        </w:trPr>
        <w:tc>
          <w:tcPr>
            <w:tcW w:w="5812" w:type="dxa"/>
          </w:tcPr>
          <w:p w14:paraId="78A4EDE0" w14:textId="77777777" w:rsidR="00E72469" w:rsidRPr="00680ED4" w:rsidRDefault="00E72469" w:rsidP="00D43E67">
            <w:pPr>
              <w:widowControl w:val="0"/>
              <w:tabs>
                <w:tab w:val="left" w:pos="900"/>
                <w:tab w:val="left" w:pos="1080"/>
              </w:tabs>
              <w:spacing w:line="276" w:lineRule="auto"/>
              <w:jc w:val="both"/>
              <w:rPr>
                <w:szCs w:val="24"/>
                <w:lang w:eastAsia="lt-LT"/>
              </w:rPr>
            </w:pPr>
            <w:r w:rsidRPr="00680ED4">
              <w:rPr>
                <w:szCs w:val="24"/>
                <w:lang w:eastAsia="lt-LT"/>
              </w:rPr>
              <w:t xml:space="preserve">1. </w:t>
            </w:r>
          </w:p>
          <w:p w14:paraId="78A4EDE1" w14:textId="77777777" w:rsidR="00E72469" w:rsidRPr="00680ED4" w:rsidRDefault="00E72469" w:rsidP="00D43E67">
            <w:pPr>
              <w:widowControl w:val="0"/>
              <w:tabs>
                <w:tab w:val="left" w:pos="900"/>
                <w:tab w:val="left" w:pos="1080"/>
              </w:tabs>
              <w:spacing w:line="276" w:lineRule="auto"/>
              <w:jc w:val="both"/>
              <w:rPr>
                <w:szCs w:val="24"/>
                <w:lang w:eastAsia="lt-LT"/>
              </w:rPr>
            </w:pPr>
            <w:r w:rsidRPr="00680ED4">
              <w:rPr>
                <w:szCs w:val="24"/>
                <w:lang w:eastAsia="lt-LT"/>
              </w:rPr>
              <w:t>2.</w:t>
            </w:r>
          </w:p>
          <w:p w14:paraId="78A4EDE2" w14:textId="77777777" w:rsidR="00E72469" w:rsidRPr="00680ED4" w:rsidRDefault="00E72469" w:rsidP="00D43E67">
            <w:pPr>
              <w:widowControl w:val="0"/>
              <w:tabs>
                <w:tab w:val="left" w:pos="900"/>
                <w:tab w:val="left" w:pos="1080"/>
              </w:tabs>
              <w:spacing w:line="276" w:lineRule="auto"/>
              <w:jc w:val="both"/>
              <w:rPr>
                <w:szCs w:val="24"/>
                <w:lang w:eastAsia="lt-LT"/>
              </w:rPr>
            </w:pPr>
            <w:r w:rsidRPr="00680ED4">
              <w:rPr>
                <w:szCs w:val="24"/>
                <w:lang w:eastAsia="lt-LT"/>
              </w:rPr>
              <w:t>...</w:t>
            </w:r>
          </w:p>
        </w:tc>
        <w:tc>
          <w:tcPr>
            <w:tcW w:w="1984" w:type="dxa"/>
          </w:tcPr>
          <w:p w14:paraId="78A4EDE3" w14:textId="77777777" w:rsidR="00E72469" w:rsidRPr="00680ED4" w:rsidRDefault="00E72469" w:rsidP="00D43E67">
            <w:pPr>
              <w:widowControl w:val="0"/>
              <w:tabs>
                <w:tab w:val="left" w:pos="900"/>
                <w:tab w:val="left" w:pos="1080"/>
              </w:tabs>
              <w:spacing w:line="276" w:lineRule="auto"/>
              <w:jc w:val="both"/>
              <w:rPr>
                <w:szCs w:val="24"/>
                <w:lang w:eastAsia="lt-LT"/>
              </w:rPr>
            </w:pPr>
          </w:p>
        </w:tc>
        <w:tc>
          <w:tcPr>
            <w:tcW w:w="1690" w:type="dxa"/>
          </w:tcPr>
          <w:p w14:paraId="78A4EDE4" w14:textId="77777777" w:rsidR="00E72469" w:rsidRPr="00680ED4" w:rsidRDefault="00E72469" w:rsidP="00D43E67">
            <w:pPr>
              <w:widowControl w:val="0"/>
              <w:tabs>
                <w:tab w:val="left" w:pos="900"/>
                <w:tab w:val="left" w:pos="1080"/>
              </w:tabs>
              <w:spacing w:line="276" w:lineRule="auto"/>
              <w:jc w:val="both"/>
              <w:rPr>
                <w:szCs w:val="24"/>
                <w:lang w:eastAsia="lt-LT"/>
              </w:rPr>
            </w:pPr>
          </w:p>
        </w:tc>
      </w:tr>
    </w:tbl>
    <w:p w14:paraId="78A4EDE6" w14:textId="77777777" w:rsidR="00E72469" w:rsidRPr="00680ED4" w:rsidRDefault="00E72469" w:rsidP="00E72469">
      <w:pPr>
        <w:widowControl w:val="0"/>
        <w:tabs>
          <w:tab w:val="left" w:pos="900"/>
          <w:tab w:val="left" w:pos="1080"/>
        </w:tabs>
        <w:spacing w:line="276" w:lineRule="auto"/>
        <w:jc w:val="both"/>
        <w:rPr>
          <w:szCs w:val="24"/>
          <w:lang w:eastAsia="lt-LT"/>
        </w:rPr>
      </w:pPr>
    </w:p>
    <w:p w14:paraId="78A4EDE7" w14:textId="77777777" w:rsidR="00E72469" w:rsidRDefault="00E72469" w:rsidP="00E72469">
      <w:pPr>
        <w:widowControl w:val="0"/>
        <w:tabs>
          <w:tab w:val="left" w:pos="900"/>
          <w:tab w:val="left" w:pos="1080"/>
        </w:tabs>
        <w:spacing w:line="276" w:lineRule="auto"/>
        <w:jc w:val="both"/>
        <w:rPr>
          <w:szCs w:val="24"/>
          <w:lang w:eastAsia="lt-LT"/>
        </w:rPr>
      </w:pPr>
      <w:r>
        <w:rPr>
          <w:szCs w:val="24"/>
          <w:lang w:eastAsia="lt-LT"/>
        </w:rPr>
        <w:t xml:space="preserve">   </w:t>
      </w:r>
      <w:r w:rsidR="00B37613">
        <w:rPr>
          <w:szCs w:val="24"/>
          <w:lang w:eastAsia="lt-LT"/>
        </w:rPr>
        <w:t>5</w:t>
      </w:r>
      <w:r w:rsidRPr="00680ED4">
        <w:rPr>
          <w:szCs w:val="24"/>
          <w:lang w:eastAsia="lt-LT"/>
        </w:rPr>
        <w:t xml:space="preserve">. </w:t>
      </w:r>
      <w:r w:rsidR="00F108A5">
        <w:rPr>
          <w:szCs w:val="24"/>
          <w:lang w:eastAsia="lt-LT"/>
        </w:rPr>
        <w:t>S</w:t>
      </w:r>
      <w:r w:rsidRPr="00014445">
        <w:rPr>
          <w:szCs w:val="24"/>
          <w:lang w:eastAsia="lt-LT"/>
        </w:rPr>
        <w:t>avivaldyb</w:t>
      </w:r>
      <w:r w:rsidR="00A33AAE">
        <w:rPr>
          <w:szCs w:val="24"/>
          <w:lang w:eastAsia="lt-LT"/>
        </w:rPr>
        <w:t>ei</w:t>
      </w:r>
      <w:r w:rsidRPr="00014445">
        <w:rPr>
          <w:szCs w:val="24"/>
          <w:lang w:eastAsia="lt-LT"/>
        </w:rPr>
        <w:t>, ūkio subjekt</w:t>
      </w:r>
      <w:r w:rsidR="00A33AAE">
        <w:rPr>
          <w:szCs w:val="24"/>
          <w:lang w:eastAsia="lt-LT"/>
        </w:rPr>
        <w:t>ui</w:t>
      </w:r>
      <w:r w:rsidRPr="00014445">
        <w:rPr>
          <w:szCs w:val="24"/>
          <w:lang w:eastAsia="lt-LT"/>
        </w:rPr>
        <w:t xml:space="preserve"> ir kit</w:t>
      </w:r>
      <w:r w:rsidR="00A33AAE">
        <w:rPr>
          <w:szCs w:val="24"/>
          <w:lang w:eastAsia="lt-LT"/>
        </w:rPr>
        <w:t>ai</w:t>
      </w:r>
      <w:r w:rsidRPr="00014445">
        <w:rPr>
          <w:szCs w:val="24"/>
          <w:lang w:eastAsia="lt-LT"/>
        </w:rPr>
        <w:t xml:space="preserve"> įstaig</w:t>
      </w:r>
      <w:r w:rsidR="00A33AAE">
        <w:rPr>
          <w:szCs w:val="24"/>
          <w:lang w:eastAsia="lt-LT"/>
        </w:rPr>
        <w:t>ai</w:t>
      </w:r>
      <w:r w:rsidRPr="00014445">
        <w:rPr>
          <w:szCs w:val="24"/>
          <w:lang w:eastAsia="lt-LT"/>
        </w:rPr>
        <w:t xml:space="preserve"> kompensuotin</w:t>
      </w:r>
      <w:r w:rsidR="00A33AAE">
        <w:rPr>
          <w:szCs w:val="24"/>
          <w:lang w:eastAsia="lt-LT"/>
        </w:rPr>
        <w:t>a</w:t>
      </w:r>
      <w:r w:rsidRPr="00014445">
        <w:rPr>
          <w:szCs w:val="24"/>
          <w:lang w:eastAsia="lt-LT"/>
        </w:rPr>
        <w:t xml:space="preserve"> išlaidų sum</w:t>
      </w:r>
      <w:r w:rsidR="00A33AAE">
        <w:rPr>
          <w:szCs w:val="24"/>
          <w:lang w:eastAsia="lt-LT"/>
        </w:rPr>
        <w:t>a</w:t>
      </w:r>
      <w:r w:rsidRPr="00680ED4">
        <w:rPr>
          <w:szCs w:val="24"/>
          <w:lang w:eastAsia="lt-LT"/>
        </w:rPr>
        <w:t xml:space="preserve">: </w:t>
      </w:r>
    </w:p>
    <w:p w14:paraId="78A4EDE8" w14:textId="77777777" w:rsidR="0014234F" w:rsidRPr="00680ED4" w:rsidRDefault="0014234F" w:rsidP="00E72469">
      <w:pPr>
        <w:widowControl w:val="0"/>
        <w:tabs>
          <w:tab w:val="left" w:pos="900"/>
          <w:tab w:val="left" w:pos="1080"/>
        </w:tabs>
        <w:spacing w:line="276" w:lineRule="auto"/>
        <w:jc w:val="both"/>
        <w:rPr>
          <w:szCs w:val="24"/>
          <w:lang w:eastAsia="lt-LT"/>
        </w:rPr>
      </w:pPr>
    </w:p>
    <w:p w14:paraId="78A4EDE9" w14:textId="77777777" w:rsidR="00AF2598" w:rsidRPr="00AF2598" w:rsidRDefault="00AF2598" w:rsidP="00AF2598">
      <w:pPr>
        <w:widowControl w:val="0"/>
        <w:tabs>
          <w:tab w:val="left" w:pos="900"/>
          <w:tab w:val="left" w:pos="1080"/>
        </w:tabs>
        <w:spacing w:line="276" w:lineRule="auto"/>
        <w:jc w:val="both"/>
        <w:rPr>
          <w:sz w:val="20"/>
          <w:lang w:eastAsia="lt-LT"/>
        </w:rPr>
      </w:pPr>
      <w:r>
        <w:rPr>
          <w:sz w:val="20"/>
          <w:lang w:eastAsia="lt-LT"/>
        </w:rPr>
        <w:t>___________________________                          ________________                               _______</w:t>
      </w:r>
      <w:r w:rsidRPr="00AF2598">
        <w:rPr>
          <w:sz w:val="20"/>
          <w:lang w:eastAsia="lt-LT"/>
        </w:rPr>
        <w:t>__________________</w:t>
      </w:r>
    </w:p>
    <w:p w14:paraId="78A4EDEA" w14:textId="77777777" w:rsidR="00AF2598" w:rsidRPr="00680ED4" w:rsidRDefault="00AF2598" w:rsidP="00AF2598">
      <w:pPr>
        <w:widowControl w:val="0"/>
        <w:tabs>
          <w:tab w:val="left" w:pos="900"/>
          <w:tab w:val="left" w:pos="1080"/>
        </w:tabs>
        <w:spacing w:line="276" w:lineRule="auto"/>
        <w:jc w:val="both"/>
        <w:rPr>
          <w:sz w:val="20"/>
          <w:lang w:eastAsia="lt-LT"/>
        </w:rPr>
      </w:pPr>
      <w:r>
        <w:rPr>
          <w:sz w:val="20"/>
          <w:lang w:eastAsia="lt-LT"/>
        </w:rPr>
        <w:t xml:space="preserve">            (pareigos)                                                            (parašas)                                                   </w:t>
      </w:r>
      <w:r w:rsidRPr="00AF2598">
        <w:rPr>
          <w:sz w:val="20"/>
          <w:lang w:eastAsia="lt-LT"/>
        </w:rPr>
        <w:t>(vardas ir pavardė)</w:t>
      </w:r>
    </w:p>
    <w:tbl>
      <w:tblPr>
        <w:tblW w:w="0" w:type="auto"/>
        <w:tblLook w:val="04A0" w:firstRow="1" w:lastRow="0" w:firstColumn="1" w:lastColumn="0" w:noHBand="0" w:noVBand="1"/>
      </w:tblPr>
      <w:tblGrid>
        <w:gridCol w:w="4126"/>
        <w:gridCol w:w="4946"/>
      </w:tblGrid>
      <w:tr w:rsidR="00E72469" w:rsidRPr="00680ED4" w14:paraId="78A4EDED" w14:textId="77777777" w:rsidTr="00D43E67">
        <w:trPr>
          <w:trHeight w:val="109"/>
        </w:trPr>
        <w:tc>
          <w:tcPr>
            <w:tcW w:w="4431" w:type="dxa"/>
            <w:vMerge w:val="restart"/>
          </w:tcPr>
          <w:p w14:paraId="78A4EDEB" w14:textId="77777777" w:rsidR="00AF2598" w:rsidRPr="00680ED4" w:rsidRDefault="00AF2598" w:rsidP="00D43E67">
            <w:pPr>
              <w:widowControl w:val="0"/>
              <w:tabs>
                <w:tab w:val="left" w:pos="900"/>
                <w:tab w:val="left" w:pos="1080"/>
              </w:tabs>
              <w:spacing w:line="276" w:lineRule="auto"/>
              <w:rPr>
                <w:szCs w:val="24"/>
                <w:lang w:eastAsia="lt-LT"/>
              </w:rPr>
            </w:pPr>
          </w:p>
        </w:tc>
        <w:tc>
          <w:tcPr>
            <w:tcW w:w="5316" w:type="dxa"/>
          </w:tcPr>
          <w:p w14:paraId="78A4EDEC" w14:textId="77777777" w:rsidR="00E72469" w:rsidRPr="00680ED4" w:rsidRDefault="00E72469" w:rsidP="00D43E67">
            <w:pPr>
              <w:widowControl w:val="0"/>
              <w:tabs>
                <w:tab w:val="left" w:pos="900"/>
                <w:tab w:val="left" w:pos="1080"/>
              </w:tabs>
              <w:spacing w:line="276" w:lineRule="auto"/>
              <w:jc w:val="both"/>
              <w:rPr>
                <w:szCs w:val="24"/>
                <w:lang w:eastAsia="lt-LT"/>
              </w:rPr>
            </w:pPr>
          </w:p>
        </w:tc>
      </w:tr>
      <w:tr w:rsidR="00E72469" w:rsidRPr="00680ED4" w14:paraId="78A4EDF0" w14:textId="77777777" w:rsidTr="00D43E67">
        <w:trPr>
          <w:trHeight w:val="163"/>
        </w:trPr>
        <w:tc>
          <w:tcPr>
            <w:tcW w:w="4431" w:type="dxa"/>
            <w:vMerge/>
          </w:tcPr>
          <w:p w14:paraId="78A4EDEE" w14:textId="77777777" w:rsidR="00E72469" w:rsidRPr="00680ED4" w:rsidRDefault="00E72469" w:rsidP="00D43E67">
            <w:pPr>
              <w:widowControl w:val="0"/>
              <w:tabs>
                <w:tab w:val="left" w:pos="900"/>
                <w:tab w:val="left" w:pos="1080"/>
              </w:tabs>
              <w:spacing w:line="276" w:lineRule="auto"/>
              <w:jc w:val="both"/>
              <w:rPr>
                <w:szCs w:val="24"/>
                <w:lang w:eastAsia="lt-LT"/>
              </w:rPr>
            </w:pPr>
          </w:p>
        </w:tc>
        <w:tc>
          <w:tcPr>
            <w:tcW w:w="5316" w:type="dxa"/>
          </w:tcPr>
          <w:p w14:paraId="78A4EDEF" w14:textId="77777777" w:rsidR="00E72469" w:rsidRPr="00680ED4" w:rsidRDefault="00E72469" w:rsidP="00AF2598">
            <w:pPr>
              <w:widowControl w:val="0"/>
              <w:tabs>
                <w:tab w:val="left" w:pos="900"/>
                <w:tab w:val="left" w:pos="1080"/>
              </w:tabs>
              <w:spacing w:line="276" w:lineRule="auto"/>
              <w:jc w:val="center"/>
              <w:rPr>
                <w:sz w:val="20"/>
                <w:lang w:eastAsia="lt-LT"/>
              </w:rPr>
            </w:pPr>
          </w:p>
        </w:tc>
      </w:tr>
      <w:tr w:rsidR="00AF2598" w:rsidRPr="00680ED4" w14:paraId="78A4EDF3" w14:textId="77777777" w:rsidTr="00D43E67">
        <w:trPr>
          <w:trHeight w:val="163"/>
        </w:trPr>
        <w:tc>
          <w:tcPr>
            <w:tcW w:w="4431" w:type="dxa"/>
          </w:tcPr>
          <w:p w14:paraId="78A4EDF1" w14:textId="77777777" w:rsidR="00AF2598" w:rsidRPr="00680ED4" w:rsidRDefault="00AF2598" w:rsidP="00D43E67">
            <w:pPr>
              <w:widowControl w:val="0"/>
              <w:tabs>
                <w:tab w:val="left" w:pos="900"/>
                <w:tab w:val="left" w:pos="1080"/>
              </w:tabs>
              <w:spacing w:line="276" w:lineRule="auto"/>
              <w:jc w:val="both"/>
              <w:rPr>
                <w:szCs w:val="24"/>
                <w:lang w:eastAsia="lt-LT"/>
              </w:rPr>
            </w:pPr>
          </w:p>
        </w:tc>
        <w:tc>
          <w:tcPr>
            <w:tcW w:w="5316" w:type="dxa"/>
          </w:tcPr>
          <w:p w14:paraId="78A4EDF2" w14:textId="77777777" w:rsidR="00AF2598" w:rsidRPr="00680ED4" w:rsidRDefault="00AF2598" w:rsidP="00D43E67">
            <w:pPr>
              <w:widowControl w:val="0"/>
              <w:tabs>
                <w:tab w:val="left" w:pos="900"/>
                <w:tab w:val="left" w:pos="1080"/>
              </w:tabs>
              <w:spacing w:line="276" w:lineRule="auto"/>
              <w:jc w:val="center"/>
              <w:rPr>
                <w:sz w:val="20"/>
                <w:lang w:eastAsia="lt-LT"/>
              </w:rPr>
            </w:pPr>
          </w:p>
        </w:tc>
      </w:tr>
    </w:tbl>
    <w:p w14:paraId="78A4EDF4" w14:textId="77777777" w:rsidR="00E72469" w:rsidRPr="00E72469" w:rsidRDefault="00E72469" w:rsidP="0014234F">
      <w:pPr>
        <w:jc w:val="center"/>
      </w:pPr>
    </w:p>
    <w:sectPr w:rsidR="00E72469" w:rsidRPr="00E72469" w:rsidSect="00C36D4F">
      <w:pgSz w:w="11907" w:h="16840" w:code="9"/>
      <w:pgMar w:top="1134" w:right="1134" w:bottom="1134" w:left="1701" w:header="567" w:footer="284"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D6471F" w16cid:durableId="2593EA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6CB20" w14:textId="77777777" w:rsidR="004667E1" w:rsidRDefault="004667E1">
      <w:r>
        <w:separator/>
      </w:r>
    </w:p>
  </w:endnote>
  <w:endnote w:type="continuationSeparator" w:id="0">
    <w:p w14:paraId="64E129A1" w14:textId="77777777" w:rsidR="004667E1" w:rsidRDefault="0046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L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4EDFD" w14:textId="77777777" w:rsidR="00AC5799" w:rsidRDefault="00AC5799">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4EDFE" w14:textId="77777777" w:rsidR="00AC5799" w:rsidRDefault="00AC5799">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DF89D" w14:textId="77777777" w:rsidR="004667E1" w:rsidRDefault="004667E1">
      <w:r>
        <w:separator/>
      </w:r>
    </w:p>
  </w:footnote>
  <w:footnote w:type="continuationSeparator" w:id="0">
    <w:p w14:paraId="3B729BCF" w14:textId="77777777" w:rsidR="004667E1" w:rsidRDefault="00466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4EDF9" w14:textId="77777777" w:rsidR="00AC5799" w:rsidRDefault="00AC579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78A4EDFA" w14:textId="77777777" w:rsidR="00AC5799" w:rsidRDefault="00AC5799">
    <w:pPr>
      <w:tabs>
        <w:tab w:val="center" w:pos="4819"/>
        <w:tab w:val="right" w:pos="9638"/>
      </w:tabs>
      <w:rPr>
        <w:rFonts w:ascii="TimesLT" w:hAnsi="TimesLT"/>
        <w:sz w:val="20"/>
        <w:lang w:val="en-GB"/>
      </w:rPr>
    </w:pPr>
  </w:p>
  <w:p w14:paraId="78A4EDFB" w14:textId="77777777" w:rsidR="00AC5799" w:rsidRDefault="00AC57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4EDFC" w14:textId="77777777" w:rsidR="00AC5799" w:rsidRDefault="00AC5799" w:rsidP="0014234F">
    <w:pPr>
      <w:tabs>
        <w:tab w:val="center" w:pos="4819"/>
        <w:tab w:val="right" w:pos="9638"/>
      </w:tabs>
      <w:jc w:val="center"/>
      <w:rPr>
        <w:rFonts w:ascii="TimesLT" w:hAnsi="TimesLT"/>
        <w:sz w:val="20"/>
        <w:lang w:val="en-GB"/>
      </w:rPr>
    </w:pPr>
    <w:r>
      <w:fldChar w:fldCharType="begin"/>
    </w:r>
    <w:r>
      <w:instrText>PAGE   \* MERGEFORMAT</w:instrText>
    </w:r>
    <w:r>
      <w:fldChar w:fldCharType="separate"/>
    </w:r>
    <w:r w:rsidR="00E958E5">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4EDFF" w14:textId="77777777" w:rsidR="00AC5799" w:rsidRDefault="00AC579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EE"/>
    <w:rsid w:val="00003EEE"/>
    <w:rsid w:val="00012058"/>
    <w:rsid w:val="00017AEC"/>
    <w:rsid w:val="0003326F"/>
    <w:rsid w:val="00034755"/>
    <w:rsid w:val="00042A68"/>
    <w:rsid w:val="0004498C"/>
    <w:rsid w:val="00044A8A"/>
    <w:rsid w:val="000504E6"/>
    <w:rsid w:val="00071EFF"/>
    <w:rsid w:val="00074F4A"/>
    <w:rsid w:val="00080C5C"/>
    <w:rsid w:val="0008322D"/>
    <w:rsid w:val="00085E8C"/>
    <w:rsid w:val="00090F24"/>
    <w:rsid w:val="000A1515"/>
    <w:rsid w:val="000A7750"/>
    <w:rsid w:val="000A7B8F"/>
    <w:rsid w:val="000B1B93"/>
    <w:rsid w:val="000B4196"/>
    <w:rsid w:val="000B7AFF"/>
    <w:rsid w:val="000C4087"/>
    <w:rsid w:val="000C7840"/>
    <w:rsid w:val="000D6304"/>
    <w:rsid w:val="000F0B26"/>
    <w:rsid w:val="000F42DC"/>
    <w:rsid w:val="001108C7"/>
    <w:rsid w:val="00120B1F"/>
    <w:rsid w:val="00127010"/>
    <w:rsid w:val="00133698"/>
    <w:rsid w:val="0013768F"/>
    <w:rsid w:val="0014234F"/>
    <w:rsid w:val="001423B8"/>
    <w:rsid w:val="001437A5"/>
    <w:rsid w:val="00144656"/>
    <w:rsid w:val="00144A7F"/>
    <w:rsid w:val="001531FD"/>
    <w:rsid w:val="00153D0E"/>
    <w:rsid w:val="00154F5E"/>
    <w:rsid w:val="00157896"/>
    <w:rsid w:val="001639DD"/>
    <w:rsid w:val="00165586"/>
    <w:rsid w:val="00166A8F"/>
    <w:rsid w:val="00172912"/>
    <w:rsid w:val="00172E35"/>
    <w:rsid w:val="00184883"/>
    <w:rsid w:val="00196008"/>
    <w:rsid w:val="00196943"/>
    <w:rsid w:val="00196C75"/>
    <w:rsid w:val="001A148B"/>
    <w:rsid w:val="001A6526"/>
    <w:rsid w:val="001B3B3B"/>
    <w:rsid w:val="001B3CC4"/>
    <w:rsid w:val="001B6150"/>
    <w:rsid w:val="001C73A8"/>
    <w:rsid w:val="001D729C"/>
    <w:rsid w:val="001F19E4"/>
    <w:rsid w:val="001F2F89"/>
    <w:rsid w:val="00211DCE"/>
    <w:rsid w:val="00215432"/>
    <w:rsid w:val="00223E91"/>
    <w:rsid w:val="00225E92"/>
    <w:rsid w:val="00232BA8"/>
    <w:rsid w:val="002400BE"/>
    <w:rsid w:val="00244FEE"/>
    <w:rsid w:val="00245810"/>
    <w:rsid w:val="00261E67"/>
    <w:rsid w:val="00265A37"/>
    <w:rsid w:val="00280EA4"/>
    <w:rsid w:val="00281DC5"/>
    <w:rsid w:val="002C1099"/>
    <w:rsid w:val="002C203E"/>
    <w:rsid w:val="002D2ED7"/>
    <w:rsid w:val="002F0CF2"/>
    <w:rsid w:val="002F3AD1"/>
    <w:rsid w:val="002F3CFA"/>
    <w:rsid w:val="002F629F"/>
    <w:rsid w:val="002F7C1A"/>
    <w:rsid w:val="00301214"/>
    <w:rsid w:val="00304117"/>
    <w:rsid w:val="00305A5C"/>
    <w:rsid w:val="00307EAB"/>
    <w:rsid w:val="003104E4"/>
    <w:rsid w:val="00312DB1"/>
    <w:rsid w:val="003179F6"/>
    <w:rsid w:val="0033252F"/>
    <w:rsid w:val="003418CC"/>
    <w:rsid w:val="003446F6"/>
    <w:rsid w:val="00346514"/>
    <w:rsid w:val="003721FE"/>
    <w:rsid w:val="00376F0C"/>
    <w:rsid w:val="00381081"/>
    <w:rsid w:val="00395AA3"/>
    <w:rsid w:val="0039647E"/>
    <w:rsid w:val="003B2A36"/>
    <w:rsid w:val="003C3A25"/>
    <w:rsid w:val="003D0EEA"/>
    <w:rsid w:val="003D14A8"/>
    <w:rsid w:val="003D1DDC"/>
    <w:rsid w:val="003D5D92"/>
    <w:rsid w:val="003E4D98"/>
    <w:rsid w:val="003E76B8"/>
    <w:rsid w:val="003F3C50"/>
    <w:rsid w:val="00400FB1"/>
    <w:rsid w:val="004035BD"/>
    <w:rsid w:val="0040492A"/>
    <w:rsid w:val="00411C01"/>
    <w:rsid w:val="00411E47"/>
    <w:rsid w:val="00412962"/>
    <w:rsid w:val="0041553A"/>
    <w:rsid w:val="00424D2B"/>
    <w:rsid w:val="00432FDA"/>
    <w:rsid w:val="0043598D"/>
    <w:rsid w:val="00444427"/>
    <w:rsid w:val="004461E8"/>
    <w:rsid w:val="004521D2"/>
    <w:rsid w:val="00453545"/>
    <w:rsid w:val="0045599A"/>
    <w:rsid w:val="004667E1"/>
    <w:rsid w:val="00467FA2"/>
    <w:rsid w:val="00470760"/>
    <w:rsid w:val="004B1998"/>
    <w:rsid w:val="004C001F"/>
    <w:rsid w:val="004D4172"/>
    <w:rsid w:val="004E6987"/>
    <w:rsid w:val="004F07E0"/>
    <w:rsid w:val="00504177"/>
    <w:rsid w:val="00513ABA"/>
    <w:rsid w:val="00516559"/>
    <w:rsid w:val="00531BBB"/>
    <w:rsid w:val="005368B8"/>
    <w:rsid w:val="005413EE"/>
    <w:rsid w:val="005424FC"/>
    <w:rsid w:val="00543D0C"/>
    <w:rsid w:val="00553D80"/>
    <w:rsid w:val="00565128"/>
    <w:rsid w:val="00567243"/>
    <w:rsid w:val="00574F96"/>
    <w:rsid w:val="005775E2"/>
    <w:rsid w:val="00580BD2"/>
    <w:rsid w:val="00591639"/>
    <w:rsid w:val="005A2981"/>
    <w:rsid w:val="005A4411"/>
    <w:rsid w:val="005C5209"/>
    <w:rsid w:val="005C5405"/>
    <w:rsid w:val="005D1661"/>
    <w:rsid w:val="005D3741"/>
    <w:rsid w:val="005D3CFB"/>
    <w:rsid w:val="005D4583"/>
    <w:rsid w:val="005E0ACE"/>
    <w:rsid w:val="005F1248"/>
    <w:rsid w:val="005F5D6C"/>
    <w:rsid w:val="005F62B5"/>
    <w:rsid w:val="0060289F"/>
    <w:rsid w:val="00611836"/>
    <w:rsid w:val="00617870"/>
    <w:rsid w:val="00620D8C"/>
    <w:rsid w:val="006312A3"/>
    <w:rsid w:val="00633566"/>
    <w:rsid w:val="00634E55"/>
    <w:rsid w:val="0063506B"/>
    <w:rsid w:val="00657868"/>
    <w:rsid w:val="00661DB5"/>
    <w:rsid w:val="006625CF"/>
    <w:rsid w:val="006779DE"/>
    <w:rsid w:val="00681D3E"/>
    <w:rsid w:val="00693733"/>
    <w:rsid w:val="006946CD"/>
    <w:rsid w:val="00695A54"/>
    <w:rsid w:val="006A0A3C"/>
    <w:rsid w:val="006A657D"/>
    <w:rsid w:val="006A65C2"/>
    <w:rsid w:val="006A6955"/>
    <w:rsid w:val="006B408A"/>
    <w:rsid w:val="006B731F"/>
    <w:rsid w:val="006D2C7A"/>
    <w:rsid w:val="006F044D"/>
    <w:rsid w:val="006F633E"/>
    <w:rsid w:val="006F679D"/>
    <w:rsid w:val="0070363B"/>
    <w:rsid w:val="007057D5"/>
    <w:rsid w:val="00706214"/>
    <w:rsid w:val="00706E02"/>
    <w:rsid w:val="00710E65"/>
    <w:rsid w:val="0072003A"/>
    <w:rsid w:val="00720EA5"/>
    <w:rsid w:val="00726C52"/>
    <w:rsid w:val="00737DD8"/>
    <w:rsid w:val="0076068F"/>
    <w:rsid w:val="007626B3"/>
    <w:rsid w:val="00764E22"/>
    <w:rsid w:val="00766865"/>
    <w:rsid w:val="00770A92"/>
    <w:rsid w:val="007741C1"/>
    <w:rsid w:val="00782EFA"/>
    <w:rsid w:val="0078329F"/>
    <w:rsid w:val="007938E6"/>
    <w:rsid w:val="00794C80"/>
    <w:rsid w:val="00797D88"/>
    <w:rsid w:val="007B43E3"/>
    <w:rsid w:val="007B60E5"/>
    <w:rsid w:val="007B6428"/>
    <w:rsid w:val="007C05F7"/>
    <w:rsid w:val="007C305C"/>
    <w:rsid w:val="007C391D"/>
    <w:rsid w:val="007C5A1F"/>
    <w:rsid w:val="007C5C57"/>
    <w:rsid w:val="007C64AC"/>
    <w:rsid w:val="007E7646"/>
    <w:rsid w:val="007F48C8"/>
    <w:rsid w:val="00801B31"/>
    <w:rsid w:val="0080356A"/>
    <w:rsid w:val="00811912"/>
    <w:rsid w:val="00822447"/>
    <w:rsid w:val="008246CD"/>
    <w:rsid w:val="008256CD"/>
    <w:rsid w:val="00832DEB"/>
    <w:rsid w:val="008339A7"/>
    <w:rsid w:val="008372B5"/>
    <w:rsid w:val="008556E3"/>
    <w:rsid w:val="00856074"/>
    <w:rsid w:val="00861698"/>
    <w:rsid w:val="00863187"/>
    <w:rsid w:val="00875B89"/>
    <w:rsid w:val="008834F6"/>
    <w:rsid w:val="008940CE"/>
    <w:rsid w:val="0089611C"/>
    <w:rsid w:val="008964E4"/>
    <w:rsid w:val="008B185D"/>
    <w:rsid w:val="008B6769"/>
    <w:rsid w:val="008C2C22"/>
    <w:rsid w:val="008D0751"/>
    <w:rsid w:val="008D0EE1"/>
    <w:rsid w:val="008D1A2D"/>
    <w:rsid w:val="008E0B7E"/>
    <w:rsid w:val="008E1EE1"/>
    <w:rsid w:val="0090042A"/>
    <w:rsid w:val="00910EBD"/>
    <w:rsid w:val="00912E9D"/>
    <w:rsid w:val="00920791"/>
    <w:rsid w:val="0093037B"/>
    <w:rsid w:val="0093364B"/>
    <w:rsid w:val="00942928"/>
    <w:rsid w:val="00946A03"/>
    <w:rsid w:val="009573E2"/>
    <w:rsid w:val="0096030C"/>
    <w:rsid w:val="0096104D"/>
    <w:rsid w:val="00963ED0"/>
    <w:rsid w:val="009702D8"/>
    <w:rsid w:val="00973939"/>
    <w:rsid w:val="0098111D"/>
    <w:rsid w:val="009829E8"/>
    <w:rsid w:val="00982F08"/>
    <w:rsid w:val="00984030"/>
    <w:rsid w:val="00984D63"/>
    <w:rsid w:val="009A0F75"/>
    <w:rsid w:val="009A4696"/>
    <w:rsid w:val="009B4922"/>
    <w:rsid w:val="009B5BDE"/>
    <w:rsid w:val="009C4F62"/>
    <w:rsid w:val="009D18F2"/>
    <w:rsid w:val="009D5599"/>
    <w:rsid w:val="009D79DE"/>
    <w:rsid w:val="009E0E3D"/>
    <w:rsid w:val="009E3055"/>
    <w:rsid w:val="009F3261"/>
    <w:rsid w:val="00A10A77"/>
    <w:rsid w:val="00A122A8"/>
    <w:rsid w:val="00A12B11"/>
    <w:rsid w:val="00A225F7"/>
    <w:rsid w:val="00A33AAE"/>
    <w:rsid w:val="00A40944"/>
    <w:rsid w:val="00A504F7"/>
    <w:rsid w:val="00A709F8"/>
    <w:rsid w:val="00A83896"/>
    <w:rsid w:val="00A864CA"/>
    <w:rsid w:val="00AA081E"/>
    <w:rsid w:val="00AA52AC"/>
    <w:rsid w:val="00AB4B79"/>
    <w:rsid w:val="00AB7307"/>
    <w:rsid w:val="00AC4EA1"/>
    <w:rsid w:val="00AC577D"/>
    <w:rsid w:val="00AC5799"/>
    <w:rsid w:val="00AC68AA"/>
    <w:rsid w:val="00AC7E68"/>
    <w:rsid w:val="00AF2598"/>
    <w:rsid w:val="00B01685"/>
    <w:rsid w:val="00B02CB6"/>
    <w:rsid w:val="00B06563"/>
    <w:rsid w:val="00B128C6"/>
    <w:rsid w:val="00B20A7D"/>
    <w:rsid w:val="00B22F5B"/>
    <w:rsid w:val="00B355AB"/>
    <w:rsid w:val="00B37613"/>
    <w:rsid w:val="00B5606C"/>
    <w:rsid w:val="00B57B2E"/>
    <w:rsid w:val="00B61C90"/>
    <w:rsid w:val="00B76A0F"/>
    <w:rsid w:val="00B852F8"/>
    <w:rsid w:val="00B91FA3"/>
    <w:rsid w:val="00B94CB2"/>
    <w:rsid w:val="00B959A9"/>
    <w:rsid w:val="00BA457E"/>
    <w:rsid w:val="00BA58DE"/>
    <w:rsid w:val="00BA642D"/>
    <w:rsid w:val="00BB568B"/>
    <w:rsid w:val="00BB676F"/>
    <w:rsid w:val="00BB6931"/>
    <w:rsid w:val="00BB7B46"/>
    <w:rsid w:val="00BF0A18"/>
    <w:rsid w:val="00BF1E40"/>
    <w:rsid w:val="00BF21BE"/>
    <w:rsid w:val="00BF2593"/>
    <w:rsid w:val="00BF5A2B"/>
    <w:rsid w:val="00C00810"/>
    <w:rsid w:val="00C01703"/>
    <w:rsid w:val="00C17FD0"/>
    <w:rsid w:val="00C201ED"/>
    <w:rsid w:val="00C2029B"/>
    <w:rsid w:val="00C223DC"/>
    <w:rsid w:val="00C30A54"/>
    <w:rsid w:val="00C36D4F"/>
    <w:rsid w:val="00C3776D"/>
    <w:rsid w:val="00C6198C"/>
    <w:rsid w:val="00C6654C"/>
    <w:rsid w:val="00C76A28"/>
    <w:rsid w:val="00C77535"/>
    <w:rsid w:val="00C77A5E"/>
    <w:rsid w:val="00C90037"/>
    <w:rsid w:val="00CA2990"/>
    <w:rsid w:val="00CA3E3E"/>
    <w:rsid w:val="00CA4FEA"/>
    <w:rsid w:val="00CA55CD"/>
    <w:rsid w:val="00CB6189"/>
    <w:rsid w:val="00CC0CEE"/>
    <w:rsid w:val="00CC216F"/>
    <w:rsid w:val="00CC2C78"/>
    <w:rsid w:val="00CC7B96"/>
    <w:rsid w:val="00CF0386"/>
    <w:rsid w:val="00CF3DCB"/>
    <w:rsid w:val="00CF46B6"/>
    <w:rsid w:val="00CF48D6"/>
    <w:rsid w:val="00CF4D58"/>
    <w:rsid w:val="00CF61D2"/>
    <w:rsid w:val="00CF7902"/>
    <w:rsid w:val="00D00AC2"/>
    <w:rsid w:val="00D23214"/>
    <w:rsid w:val="00D278A0"/>
    <w:rsid w:val="00D279B1"/>
    <w:rsid w:val="00D37F23"/>
    <w:rsid w:val="00D443C0"/>
    <w:rsid w:val="00D4659C"/>
    <w:rsid w:val="00D5040C"/>
    <w:rsid w:val="00D60C28"/>
    <w:rsid w:val="00D61AA4"/>
    <w:rsid w:val="00D63BC5"/>
    <w:rsid w:val="00D675C4"/>
    <w:rsid w:val="00D67840"/>
    <w:rsid w:val="00D7128B"/>
    <w:rsid w:val="00D71A76"/>
    <w:rsid w:val="00D80307"/>
    <w:rsid w:val="00D853F5"/>
    <w:rsid w:val="00D868FE"/>
    <w:rsid w:val="00D9161B"/>
    <w:rsid w:val="00DB0776"/>
    <w:rsid w:val="00DB774F"/>
    <w:rsid w:val="00DD2C18"/>
    <w:rsid w:val="00DD3311"/>
    <w:rsid w:val="00DD5884"/>
    <w:rsid w:val="00DE5C7C"/>
    <w:rsid w:val="00DE6842"/>
    <w:rsid w:val="00DF48B5"/>
    <w:rsid w:val="00DF6813"/>
    <w:rsid w:val="00E05996"/>
    <w:rsid w:val="00E14BD8"/>
    <w:rsid w:val="00E4152B"/>
    <w:rsid w:val="00E55656"/>
    <w:rsid w:val="00E61B1E"/>
    <w:rsid w:val="00E72469"/>
    <w:rsid w:val="00E8259F"/>
    <w:rsid w:val="00E84405"/>
    <w:rsid w:val="00E84B14"/>
    <w:rsid w:val="00E864AF"/>
    <w:rsid w:val="00E867CA"/>
    <w:rsid w:val="00E931D8"/>
    <w:rsid w:val="00E946B0"/>
    <w:rsid w:val="00E958E5"/>
    <w:rsid w:val="00E9702E"/>
    <w:rsid w:val="00EA0B89"/>
    <w:rsid w:val="00EA2E52"/>
    <w:rsid w:val="00EA49D7"/>
    <w:rsid w:val="00EA656A"/>
    <w:rsid w:val="00EA66BF"/>
    <w:rsid w:val="00EA7BEA"/>
    <w:rsid w:val="00EB0D70"/>
    <w:rsid w:val="00EB407C"/>
    <w:rsid w:val="00EC1E06"/>
    <w:rsid w:val="00ED070E"/>
    <w:rsid w:val="00EE20CB"/>
    <w:rsid w:val="00EE34B6"/>
    <w:rsid w:val="00EE4A4A"/>
    <w:rsid w:val="00EF780F"/>
    <w:rsid w:val="00F04614"/>
    <w:rsid w:val="00F108A5"/>
    <w:rsid w:val="00F12248"/>
    <w:rsid w:val="00F24E57"/>
    <w:rsid w:val="00F40726"/>
    <w:rsid w:val="00F57D41"/>
    <w:rsid w:val="00F81EE8"/>
    <w:rsid w:val="00F81F57"/>
    <w:rsid w:val="00F86298"/>
    <w:rsid w:val="00F92377"/>
    <w:rsid w:val="00F97483"/>
    <w:rsid w:val="00FB54A7"/>
    <w:rsid w:val="00FD1F8D"/>
    <w:rsid w:val="00FE6CF9"/>
    <w:rsid w:val="00FF4EC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4ED72"/>
  <w15:docId w15:val="{B61A86D8-E1E3-4E24-A865-52053CFF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7B2E"/>
  </w:style>
  <w:style w:type="paragraph" w:styleId="Antrat1">
    <w:name w:val="heading 1"/>
    <w:basedOn w:val="prastasis"/>
    <w:next w:val="prastasis"/>
    <w:link w:val="Antrat1Diagrama"/>
    <w:qFormat/>
    <w:rsid w:val="00A83896"/>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44427"/>
    <w:rPr>
      <w:sz w:val="16"/>
      <w:szCs w:val="16"/>
    </w:rPr>
  </w:style>
  <w:style w:type="paragraph" w:styleId="Komentarotekstas">
    <w:name w:val="annotation text"/>
    <w:basedOn w:val="prastasis"/>
    <w:link w:val="KomentarotekstasDiagrama"/>
    <w:unhideWhenUsed/>
    <w:rsid w:val="00444427"/>
    <w:rPr>
      <w:sz w:val="20"/>
    </w:rPr>
  </w:style>
  <w:style w:type="character" w:customStyle="1" w:styleId="KomentarotekstasDiagrama">
    <w:name w:val="Komentaro tekstas Diagrama"/>
    <w:basedOn w:val="Numatytasispastraiposriftas"/>
    <w:link w:val="Komentarotekstas"/>
    <w:rsid w:val="00444427"/>
    <w:rPr>
      <w:sz w:val="20"/>
    </w:rPr>
  </w:style>
  <w:style w:type="paragraph" w:styleId="Komentarotema">
    <w:name w:val="annotation subject"/>
    <w:basedOn w:val="Komentarotekstas"/>
    <w:next w:val="Komentarotekstas"/>
    <w:link w:val="KomentarotemaDiagrama"/>
    <w:semiHidden/>
    <w:unhideWhenUsed/>
    <w:rsid w:val="00444427"/>
    <w:rPr>
      <w:b/>
      <w:bCs/>
    </w:rPr>
  </w:style>
  <w:style w:type="character" w:customStyle="1" w:styleId="KomentarotemaDiagrama">
    <w:name w:val="Komentaro tema Diagrama"/>
    <w:basedOn w:val="KomentarotekstasDiagrama"/>
    <w:link w:val="Komentarotema"/>
    <w:semiHidden/>
    <w:rsid w:val="00444427"/>
    <w:rPr>
      <w:b/>
      <w:bCs/>
      <w:sz w:val="20"/>
    </w:rPr>
  </w:style>
  <w:style w:type="paragraph" w:styleId="Debesliotekstas">
    <w:name w:val="Balloon Text"/>
    <w:basedOn w:val="prastasis"/>
    <w:link w:val="DebesliotekstasDiagrama"/>
    <w:semiHidden/>
    <w:unhideWhenUsed/>
    <w:rsid w:val="0044442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44427"/>
    <w:rPr>
      <w:rFonts w:ascii="Segoe UI" w:hAnsi="Segoe UI" w:cs="Segoe UI"/>
      <w:sz w:val="18"/>
      <w:szCs w:val="18"/>
    </w:rPr>
  </w:style>
  <w:style w:type="character" w:styleId="Hipersaitas">
    <w:name w:val="Hyperlink"/>
    <w:basedOn w:val="Numatytasispastraiposriftas"/>
    <w:unhideWhenUsed/>
    <w:rsid w:val="006F633E"/>
    <w:rPr>
      <w:color w:val="0000FF" w:themeColor="hyperlink"/>
      <w:u w:val="single"/>
    </w:rPr>
  </w:style>
  <w:style w:type="character" w:customStyle="1" w:styleId="Antrat1Diagrama">
    <w:name w:val="Antraštė 1 Diagrama"/>
    <w:basedOn w:val="Numatytasispastraiposriftas"/>
    <w:link w:val="Antrat1"/>
    <w:rsid w:val="00A83896"/>
    <w:rPr>
      <w:rFonts w:ascii="HelveticaLT" w:hAnsi="HelveticaLT"/>
      <w:caps/>
      <w:sz w:val="32"/>
      <w:lang w:eastAsia="lt-LT"/>
    </w:rPr>
  </w:style>
  <w:style w:type="table" w:styleId="Lentelstinklelis">
    <w:name w:val="Table Grid"/>
    <w:basedOn w:val="prastojilentel"/>
    <w:rsid w:val="00E7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E72469"/>
    <w:pPr>
      <w:ind w:left="720"/>
      <w:contextualSpacing/>
    </w:pPr>
  </w:style>
  <w:style w:type="paragraph" w:styleId="Porat">
    <w:name w:val="footer"/>
    <w:basedOn w:val="prastasis"/>
    <w:link w:val="PoratDiagrama"/>
    <w:semiHidden/>
    <w:unhideWhenUsed/>
    <w:rsid w:val="0014234F"/>
    <w:pPr>
      <w:tabs>
        <w:tab w:val="center" w:pos="4513"/>
        <w:tab w:val="right" w:pos="9026"/>
      </w:tabs>
    </w:pPr>
  </w:style>
  <w:style w:type="character" w:customStyle="1" w:styleId="PoratDiagrama">
    <w:name w:val="Poraštė Diagrama"/>
    <w:basedOn w:val="Numatytasispastraiposriftas"/>
    <w:link w:val="Porat"/>
    <w:semiHidden/>
    <w:rsid w:val="00142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4715">
      <w:bodyDiv w:val="1"/>
      <w:marLeft w:val="0"/>
      <w:marRight w:val="0"/>
      <w:marTop w:val="0"/>
      <w:marBottom w:val="0"/>
      <w:divBdr>
        <w:top w:val="none" w:sz="0" w:space="0" w:color="auto"/>
        <w:left w:val="none" w:sz="0" w:space="0" w:color="auto"/>
        <w:bottom w:val="none" w:sz="0" w:space="0" w:color="auto"/>
        <w:right w:val="none" w:sz="0" w:space="0" w:color="auto"/>
      </w:divBdr>
    </w:div>
    <w:div w:id="248197630">
      <w:bodyDiv w:val="1"/>
      <w:marLeft w:val="0"/>
      <w:marRight w:val="0"/>
      <w:marTop w:val="0"/>
      <w:marBottom w:val="0"/>
      <w:divBdr>
        <w:top w:val="none" w:sz="0" w:space="0" w:color="auto"/>
        <w:left w:val="none" w:sz="0" w:space="0" w:color="auto"/>
        <w:bottom w:val="none" w:sz="0" w:space="0" w:color="auto"/>
        <w:right w:val="none" w:sz="0" w:space="0" w:color="auto"/>
      </w:divBdr>
    </w:div>
    <w:div w:id="593363526">
      <w:bodyDiv w:val="1"/>
      <w:marLeft w:val="0"/>
      <w:marRight w:val="0"/>
      <w:marTop w:val="0"/>
      <w:marBottom w:val="0"/>
      <w:divBdr>
        <w:top w:val="none" w:sz="0" w:space="0" w:color="auto"/>
        <w:left w:val="none" w:sz="0" w:space="0" w:color="auto"/>
        <w:bottom w:val="none" w:sz="0" w:space="0" w:color="auto"/>
        <w:right w:val="none" w:sz="0" w:space="0" w:color="auto"/>
      </w:divBdr>
      <w:divsChild>
        <w:div w:id="578054138">
          <w:marLeft w:val="0"/>
          <w:marRight w:val="0"/>
          <w:marTop w:val="0"/>
          <w:marBottom w:val="0"/>
          <w:divBdr>
            <w:top w:val="none" w:sz="0" w:space="0" w:color="auto"/>
            <w:left w:val="none" w:sz="0" w:space="0" w:color="auto"/>
            <w:bottom w:val="none" w:sz="0" w:space="0" w:color="auto"/>
            <w:right w:val="none" w:sz="0" w:space="0" w:color="auto"/>
          </w:divBdr>
        </w:div>
        <w:div w:id="387534903">
          <w:marLeft w:val="0"/>
          <w:marRight w:val="0"/>
          <w:marTop w:val="0"/>
          <w:marBottom w:val="0"/>
          <w:divBdr>
            <w:top w:val="none" w:sz="0" w:space="0" w:color="auto"/>
            <w:left w:val="none" w:sz="0" w:space="0" w:color="auto"/>
            <w:bottom w:val="none" w:sz="0" w:space="0" w:color="auto"/>
            <w:right w:val="none" w:sz="0" w:space="0" w:color="auto"/>
          </w:divBdr>
        </w:div>
        <w:div w:id="1801848928">
          <w:marLeft w:val="0"/>
          <w:marRight w:val="0"/>
          <w:marTop w:val="0"/>
          <w:marBottom w:val="0"/>
          <w:divBdr>
            <w:top w:val="none" w:sz="0" w:space="0" w:color="auto"/>
            <w:left w:val="none" w:sz="0" w:space="0" w:color="auto"/>
            <w:bottom w:val="none" w:sz="0" w:space="0" w:color="auto"/>
            <w:right w:val="none" w:sz="0" w:space="0" w:color="auto"/>
          </w:divBdr>
        </w:div>
        <w:div w:id="1255166992">
          <w:marLeft w:val="0"/>
          <w:marRight w:val="0"/>
          <w:marTop w:val="0"/>
          <w:marBottom w:val="0"/>
          <w:divBdr>
            <w:top w:val="none" w:sz="0" w:space="0" w:color="auto"/>
            <w:left w:val="none" w:sz="0" w:space="0" w:color="auto"/>
            <w:bottom w:val="none" w:sz="0" w:space="0" w:color="auto"/>
            <w:right w:val="none" w:sz="0" w:space="0" w:color="auto"/>
          </w:divBdr>
        </w:div>
        <w:div w:id="269170427">
          <w:marLeft w:val="0"/>
          <w:marRight w:val="0"/>
          <w:marTop w:val="0"/>
          <w:marBottom w:val="0"/>
          <w:divBdr>
            <w:top w:val="none" w:sz="0" w:space="0" w:color="auto"/>
            <w:left w:val="none" w:sz="0" w:space="0" w:color="auto"/>
            <w:bottom w:val="none" w:sz="0" w:space="0" w:color="auto"/>
            <w:right w:val="none" w:sz="0" w:space="0" w:color="auto"/>
          </w:divBdr>
        </w:div>
        <w:div w:id="1676810328">
          <w:marLeft w:val="0"/>
          <w:marRight w:val="0"/>
          <w:marTop w:val="0"/>
          <w:marBottom w:val="0"/>
          <w:divBdr>
            <w:top w:val="none" w:sz="0" w:space="0" w:color="auto"/>
            <w:left w:val="none" w:sz="0" w:space="0" w:color="auto"/>
            <w:bottom w:val="none" w:sz="0" w:space="0" w:color="auto"/>
            <w:right w:val="none" w:sz="0" w:space="0" w:color="auto"/>
          </w:divBdr>
        </w:div>
        <w:div w:id="1800954419">
          <w:marLeft w:val="0"/>
          <w:marRight w:val="0"/>
          <w:marTop w:val="0"/>
          <w:marBottom w:val="0"/>
          <w:divBdr>
            <w:top w:val="none" w:sz="0" w:space="0" w:color="auto"/>
            <w:left w:val="none" w:sz="0" w:space="0" w:color="auto"/>
            <w:bottom w:val="none" w:sz="0" w:space="0" w:color="auto"/>
            <w:right w:val="none" w:sz="0" w:space="0" w:color="auto"/>
          </w:divBdr>
        </w:div>
        <w:div w:id="1562599097">
          <w:marLeft w:val="0"/>
          <w:marRight w:val="0"/>
          <w:marTop w:val="0"/>
          <w:marBottom w:val="0"/>
          <w:divBdr>
            <w:top w:val="none" w:sz="0" w:space="0" w:color="auto"/>
            <w:left w:val="none" w:sz="0" w:space="0" w:color="auto"/>
            <w:bottom w:val="none" w:sz="0" w:space="0" w:color="auto"/>
            <w:right w:val="none" w:sz="0" w:space="0" w:color="auto"/>
          </w:divBdr>
        </w:div>
        <w:div w:id="2072728422">
          <w:marLeft w:val="0"/>
          <w:marRight w:val="0"/>
          <w:marTop w:val="0"/>
          <w:marBottom w:val="0"/>
          <w:divBdr>
            <w:top w:val="none" w:sz="0" w:space="0" w:color="auto"/>
            <w:left w:val="none" w:sz="0" w:space="0" w:color="auto"/>
            <w:bottom w:val="none" w:sz="0" w:space="0" w:color="auto"/>
            <w:right w:val="none" w:sz="0" w:space="0" w:color="auto"/>
          </w:divBdr>
        </w:div>
      </w:divsChild>
    </w:div>
    <w:div w:id="731583497">
      <w:bodyDiv w:val="1"/>
      <w:marLeft w:val="0"/>
      <w:marRight w:val="0"/>
      <w:marTop w:val="0"/>
      <w:marBottom w:val="0"/>
      <w:divBdr>
        <w:top w:val="none" w:sz="0" w:space="0" w:color="auto"/>
        <w:left w:val="none" w:sz="0" w:space="0" w:color="auto"/>
        <w:bottom w:val="none" w:sz="0" w:space="0" w:color="auto"/>
        <w:right w:val="none" w:sz="0" w:space="0" w:color="auto"/>
      </w:divBdr>
      <w:divsChild>
        <w:div w:id="100536185">
          <w:marLeft w:val="0"/>
          <w:marRight w:val="0"/>
          <w:marTop w:val="0"/>
          <w:marBottom w:val="0"/>
          <w:divBdr>
            <w:top w:val="none" w:sz="0" w:space="0" w:color="auto"/>
            <w:left w:val="none" w:sz="0" w:space="0" w:color="auto"/>
            <w:bottom w:val="none" w:sz="0" w:space="0" w:color="auto"/>
            <w:right w:val="none" w:sz="0" w:space="0" w:color="auto"/>
          </w:divBdr>
        </w:div>
        <w:div w:id="618490740">
          <w:marLeft w:val="0"/>
          <w:marRight w:val="0"/>
          <w:marTop w:val="0"/>
          <w:marBottom w:val="0"/>
          <w:divBdr>
            <w:top w:val="none" w:sz="0" w:space="0" w:color="auto"/>
            <w:left w:val="none" w:sz="0" w:space="0" w:color="auto"/>
            <w:bottom w:val="none" w:sz="0" w:space="0" w:color="auto"/>
            <w:right w:val="none" w:sz="0" w:space="0" w:color="auto"/>
          </w:divBdr>
        </w:div>
        <w:div w:id="1963341038">
          <w:marLeft w:val="0"/>
          <w:marRight w:val="0"/>
          <w:marTop w:val="0"/>
          <w:marBottom w:val="0"/>
          <w:divBdr>
            <w:top w:val="none" w:sz="0" w:space="0" w:color="auto"/>
            <w:left w:val="none" w:sz="0" w:space="0" w:color="auto"/>
            <w:bottom w:val="none" w:sz="0" w:space="0" w:color="auto"/>
            <w:right w:val="none" w:sz="0" w:space="0" w:color="auto"/>
          </w:divBdr>
        </w:div>
      </w:divsChild>
    </w:div>
    <w:div w:id="1490056897">
      <w:bodyDiv w:val="1"/>
      <w:marLeft w:val="0"/>
      <w:marRight w:val="0"/>
      <w:marTop w:val="0"/>
      <w:marBottom w:val="0"/>
      <w:divBdr>
        <w:top w:val="none" w:sz="0" w:space="0" w:color="auto"/>
        <w:left w:val="none" w:sz="0" w:space="0" w:color="auto"/>
        <w:bottom w:val="none" w:sz="0" w:space="0" w:color="auto"/>
        <w:right w:val="none" w:sz="0" w:space="0" w:color="auto"/>
      </w:divBdr>
    </w:div>
    <w:div w:id="1529876680">
      <w:bodyDiv w:val="1"/>
      <w:marLeft w:val="0"/>
      <w:marRight w:val="0"/>
      <w:marTop w:val="0"/>
      <w:marBottom w:val="0"/>
      <w:divBdr>
        <w:top w:val="none" w:sz="0" w:space="0" w:color="auto"/>
        <w:left w:val="none" w:sz="0" w:space="0" w:color="auto"/>
        <w:bottom w:val="none" w:sz="0" w:space="0" w:color="auto"/>
        <w:right w:val="none" w:sz="0" w:space="0" w:color="auto"/>
      </w:divBdr>
    </w:div>
    <w:div w:id="21197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17"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E62D454E334BC48BD70F4368F975422" ma:contentTypeVersion="5" ma:contentTypeDescription="Kurkite naują dokumentą." ma:contentTypeScope="" ma:versionID="90606d6cb076a9a594ee5effe4a877b3">
  <xsd:schema xmlns:xsd="http://www.w3.org/2001/XMLSchema" xmlns:xs="http://www.w3.org/2001/XMLSchema" xmlns:p="http://schemas.microsoft.com/office/2006/metadata/properties" xmlns:ns3="e07367a1-8fd5-4ff8-ac40-208e71b81e70" targetNamespace="http://schemas.microsoft.com/office/2006/metadata/properties" ma:root="true" ma:fieldsID="2c28e6ee5d3ff59412760f9eb29a356e" ns3:_="">
    <xsd:import namespace="e07367a1-8fd5-4ff8-ac40-208e71b81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67a1-8fd5-4ff8-ac40-208e71b8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4C8F6-D8EC-4798-9240-63D8B9CCB0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84CEE4-0C92-4861-836E-4A32F2403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67a1-8fd5-4ff8-ac40-208e71b8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76F10-3F9A-4CBC-A927-3D6D277F9D04}">
  <ds:schemaRefs>
    <ds:schemaRef ds:uri="http://schemas.microsoft.com/sharepoint/v3/contenttype/forms"/>
  </ds:schemaRefs>
</ds:datastoreItem>
</file>

<file path=customXml/itemProps4.xml><?xml version="1.0" encoding="utf-8"?>
<ds:datastoreItem xmlns:ds="http://schemas.openxmlformats.org/officeDocument/2006/customXml" ds:itemID="{48CA80A5-A86C-4235-A910-447C7BCC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8508</Words>
  <Characters>4850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SOCIALINĖS APSAUGOS IR DARBO MINISTRO,</vt:lpstr>
      <vt:lpstr>LIETUVOS RESPUBLIKOS SOCIALINĖS APSAUGOS IR DARBO MINISTRO,</vt:lpstr>
    </vt:vector>
  </TitlesOfParts>
  <Company/>
  <LinksUpToDate>false</LinksUpToDate>
  <CharactersWithSpaces>13332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2022-01-23T12:27:00Z</dcterms:created>
  <dc:creator>Rima</dc:creator>
  <cp:lastModifiedBy>Darius Vasaris</cp:lastModifiedBy>
  <cp:lastPrinted>2022-01-19T07:08:00Z</cp:lastPrinted>
  <dcterms:modified xsi:type="dcterms:W3CDTF">2022-01-23T12:27:00Z</dcterms:modified>
  <cp:revision>2</cp:revision>
  <dc:title>LIETUVOS RESPUBLIKOS SOCIALINĖS APSAUGOS IR DARBO MINISTRO,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0x0101002E62D454E334BC48BD70F4368F975422</vt:lpwstr>
  </property>
</Properties>
</file>