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E87E6" w14:textId="2134C70D" w:rsidR="00004EC6" w:rsidRDefault="00004EC6" w:rsidP="002F2828">
      <w:pPr>
        <w:keepNext/>
        <w:ind w:firstLine="6379"/>
        <w:outlineLvl w:val="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</w:t>
      </w:r>
      <w:r w:rsidR="002F2828">
        <w:rPr>
          <w:b/>
          <w:szCs w:val="24"/>
          <w:lang w:eastAsia="lt-LT"/>
        </w:rPr>
        <w:t>o</w:t>
      </w:r>
    </w:p>
    <w:p w14:paraId="134537BB" w14:textId="77777777" w:rsidR="002F2828" w:rsidRPr="002F2828" w:rsidRDefault="002F2828" w:rsidP="002F2828">
      <w:pPr>
        <w:keepNext/>
        <w:ind w:left="6379"/>
        <w:outlineLvl w:val="1"/>
        <w:rPr>
          <w:b/>
          <w:szCs w:val="24"/>
          <w:lang w:eastAsia="lt-LT"/>
        </w:rPr>
      </w:pPr>
      <w:r w:rsidRPr="002F2828">
        <w:rPr>
          <w:b/>
          <w:szCs w:val="24"/>
          <w:lang w:eastAsia="lt-LT"/>
        </w:rPr>
        <w:t>lyginamasis variantas</w:t>
      </w:r>
    </w:p>
    <w:p w14:paraId="32FF1006" w14:textId="77777777" w:rsidR="002F2828" w:rsidRDefault="002F2828" w:rsidP="00004EC6">
      <w:pPr>
        <w:keepNext/>
        <w:ind w:left="7675" w:firstLine="101"/>
        <w:outlineLvl w:val="1"/>
        <w:rPr>
          <w:b/>
          <w:caps/>
          <w:lang w:eastAsia="lt-LT"/>
        </w:rPr>
      </w:pPr>
    </w:p>
    <w:p w14:paraId="7FB04B75" w14:textId="77777777" w:rsidR="00004EC6" w:rsidRDefault="00004EC6" w:rsidP="00004EC6">
      <w:pPr>
        <w:jc w:val="center"/>
        <w:rPr>
          <w:b/>
          <w:szCs w:val="24"/>
        </w:rPr>
      </w:pPr>
    </w:p>
    <w:p w14:paraId="294BBD98" w14:textId="77777777" w:rsidR="00004EC6" w:rsidRDefault="00004EC6" w:rsidP="00004EC6">
      <w:pPr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14:paraId="59B52DE2" w14:textId="77777777" w:rsidR="00004EC6" w:rsidRDefault="00004EC6" w:rsidP="00004EC6">
      <w:pPr>
        <w:jc w:val="center"/>
        <w:rPr>
          <w:b/>
          <w:szCs w:val="24"/>
        </w:rPr>
      </w:pPr>
    </w:p>
    <w:p w14:paraId="16AE23C0" w14:textId="77777777" w:rsidR="00004EC6" w:rsidRDefault="00004EC6" w:rsidP="00004EC6">
      <w:pPr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319E3EC3" w14:textId="77777777" w:rsidR="00004EC6" w:rsidRDefault="00004EC6" w:rsidP="00004EC6">
      <w:pPr>
        <w:jc w:val="center"/>
        <w:rPr>
          <w:rFonts w:cs="Tahoma"/>
          <w:b/>
          <w:bCs/>
          <w:lang w:eastAsia="lt-LT"/>
        </w:rPr>
      </w:pPr>
      <w:r>
        <w:rPr>
          <w:rFonts w:cs="Tahoma"/>
          <w:b/>
          <w:bCs/>
          <w:szCs w:val="24"/>
          <w:lang w:eastAsia="lt-LT"/>
        </w:rPr>
        <w:t>DĖL LIETUVOS RESPUBLIKOS VYRIAUSYBĖS 1997 M. SAUSIO 14 D. NUTARIMO NR. 20 „DĖL DIVIDENDŲ UŽ VALSTYBEI NUOSAVYBĖS TEISE PRIKLAUSANČIAS BENDROVIŲ AKCIJAS IR VALSTYBĖS ĮMONIŲ PELNO ĮMOKŲ“ PAKEITIMO</w:t>
      </w:r>
    </w:p>
    <w:p w14:paraId="1EDA99A8" w14:textId="77777777" w:rsidR="00004EC6" w:rsidRDefault="00004EC6" w:rsidP="00004EC6">
      <w:pPr>
        <w:rPr>
          <w:szCs w:val="24"/>
          <w:lang w:eastAsia="lt-LT"/>
        </w:rPr>
      </w:pPr>
    </w:p>
    <w:p w14:paraId="43457B34" w14:textId="6F3DB7A1" w:rsidR="00004EC6" w:rsidRDefault="00004EC6" w:rsidP="00004EC6">
      <w:pPr>
        <w:tabs>
          <w:tab w:val="center" w:pos="4819"/>
          <w:tab w:val="right" w:pos="9638"/>
        </w:tabs>
        <w:jc w:val="center"/>
        <w:rPr>
          <w:szCs w:val="24"/>
        </w:rPr>
      </w:pPr>
      <w:r>
        <w:rPr>
          <w:szCs w:val="24"/>
        </w:rPr>
        <w:t>202</w:t>
      </w:r>
      <w:r w:rsidR="006B4ADB">
        <w:rPr>
          <w:szCs w:val="24"/>
        </w:rPr>
        <w:t>1</w:t>
      </w:r>
      <w:r>
        <w:rPr>
          <w:szCs w:val="24"/>
        </w:rPr>
        <w:t xml:space="preserve"> m.                    d. Nr.</w:t>
      </w:r>
    </w:p>
    <w:p w14:paraId="5B944411" w14:textId="77777777" w:rsidR="00004EC6" w:rsidRDefault="00004EC6" w:rsidP="00004EC6">
      <w:pPr>
        <w:jc w:val="center"/>
        <w:rPr>
          <w:szCs w:val="24"/>
        </w:rPr>
      </w:pPr>
      <w:r>
        <w:rPr>
          <w:szCs w:val="24"/>
        </w:rPr>
        <w:t>Vilnius</w:t>
      </w:r>
    </w:p>
    <w:p w14:paraId="620439A2" w14:textId="77777777" w:rsidR="00004EC6" w:rsidRDefault="00004EC6" w:rsidP="00004EC6">
      <w:pPr>
        <w:spacing w:line="276" w:lineRule="auto"/>
        <w:rPr>
          <w:szCs w:val="24"/>
        </w:rPr>
      </w:pPr>
    </w:p>
    <w:p w14:paraId="5723E68C" w14:textId="77777777" w:rsidR="00004EC6" w:rsidRDefault="00004EC6" w:rsidP="00004EC6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17507BE1" w14:textId="77777777" w:rsidR="00004EC6" w:rsidRDefault="00004EC6" w:rsidP="00004EC6">
      <w:pPr>
        <w:spacing w:line="360" w:lineRule="atLeast"/>
        <w:ind w:firstLine="720"/>
        <w:jc w:val="both"/>
        <w:rPr>
          <w:rFonts w:cs="Tahoma"/>
          <w:szCs w:val="24"/>
          <w:lang w:eastAsia="lt-LT"/>
        </w:rPr>
      </w:pPr>
      <w:r>
        <w:rPr>
          <w:rFonts w:cs="Tahoma"/>
          <w:szCs w:val="24"/>
          <w:lang w:eastAsia="lt-LT"/>
        </w:rPr>
        <w:t xml:space="preserve">Pakeisti Lietuvos Respublikos Vyriausybės </w:t>
      </w:r>
      <w:smartTag w:uri="urn:schemas-microsoft-com:office:smarttags" w:element="metricconverter">
        <w:smartTagPr>
          <w:attr w:name="ProductID" w:val="1997 m"/>
        </w:smartTagPr>
        <w:r>
          <w:rPr>
            <w:rFonts w:cs="Tahoma"/>
            <w:szCs w:val="24"/>
            <w:lang w:eastAsia="lt-LT"/>
          </w:rPr>
          <w:t>1997 m</w:t>
        </w:r>
      </w:smartTag>
      <w:r>
        <w:rPr>
          <w:rFonts w:cs="Tahoma"/>
          <w:szCs w:val="24"/>
          <w:lang w:eastAsia="lt-LT"/>
        </w:rPr>
        <w:t>. sausio 14 d. nutarimą Nr. 20 „Dėl dividendų už valstybei nuosavybės teise priklausančias bendrovių akcijas ir valstybės įmonių pelno įmokų“:</w:t>
      </w:r>
    </w:p>
    <w:p w14:paraId="05AD1340" w14:textId="77777777" w:rsidR="00004EC6" w:rsidRDefault="00004EC6" w:rsidP="00004EC6">
      <w:pPr>
        <w:tabs>
          <w:tab w:val="left" w:pos="993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Pakeisti 1 punktą ir jį išdėstyti taip:</w:t>
      </w:r>
    </w:p>
    <w:p w14:paraId="5BC82DAE" w14:textId="630C3C39" w:rsidR="00004EC6" w:rsidRDefault="00004EC6" w:rsidP="00004EC6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„1. Valstybės įmonių savininko teises ir pareigas įgyvendinančios institucijos privalo užtikrinti, kad iš valstybės įmonių </w:t>
      </w:r>
      <w:proofErr w:type="spellStart"/>
      <w:r>
        <w:rPr>
          <w:szCs w:val="24"/>
          <w:lang w:eastAsia="lt-LT"/>
        </w:rPr>
        <w:t>paskirstytinojo</w:t>
      </w:r>
      <w:proofErr w:type="spellEnd"/>
      <w:r>
        <w:rPr>
          <w:szCs w:val="24"/>
          <w:lang w:eastAsia="lt-LT"/>
        </w:rPr>
        <w:t xml:space="preserve"> pelno</w:t>
      </w:r>
      <w:r w:rsidR="00496B40">
        <w:rPr>
          <w:szCs w:val="24"/>
          <w:lang w:eastAsia="lt-LT"/>
        </w:rPr>
        <w:t xml:space="preserve">, </w:t>
      </w:r>
      <w:r w:rsidR="00496B40" w:rsidRPr="00496B40">
        <w:rPr>
          <w:b/>
          <w:bCs/>
          <w:szCs w:val="24"/>
          <w:lang w:eastAsia="lt-LT"/>
        </w:rPr>
        <w:t>eliminavus nerealizuot</w:t>
      </w:r>
      <w:r w:rsidR="00794491">
        <w:rPr>
          <w:b/>
          <w:bCs/>
          <w:szCs w:val="24"/>
          <w:lang w:eastAsia="lt-LT"/>
        </w:rPr>
        <w:t>o</w:t>
      </w:r>
      <w:r w:rsidR="00496B40" w:rsidRPr="00496B40">
        <w:rPr>
          <w:b/>
          <w:bCs/>
          <w:szCs w:val="24"/>
          <w:lang w:eastAsia="lt-LT"/>
        </w:rPr>
        <w:t xml:space="preserve"> valiutos kurs</w:t>
      </w:r>
      <w:r w:rsidR="00794491">
        <w:rPr>
          <w:b/>
          <w:bCs/>
          <w:szCs w:val="24"/>
          <w:lang w:eastAsia="lt-LT"/>
        </w:rPr>
        <w:t>ų pokyčio</w:t>
      </w:r>
      <w:r w:rsidR="00496B40" w:rsidRPr="00496B40">
        <w:rPr>
          <w:b/>
          <w:bCs/>
          <w:szCs w:val="24"/>
          <w:lang w:eastAsia="lt-LT"/>
        </w:rPr>
        <w:t xml:space="preserve"> įtaką </w:t>
      </w:r>
      <w:r w:rsidR="00390003">
        <w:rPr>
          <w:b/>
          <w:bCs/>
          <w:szCs w:val="24"/>
          <w:lang w:eastAsia="lt-LT"/>
        </w:rPr>
        <w:t>ir</w:t>
      </w:r>
      <w:r w:rsidR="00390003" w:rsidRPr="00496B40">
        <w:rPr>
          <w:b/>
          <w:bCs/>
          <w:szCs w:val="24"/>
          <w:lang w:eastAsia="lt-LT"/>
        </w:rPr>
        <w:t xml:space="preserve"> </w:t>
      </w:r>
      <w:r w:rsidR="00496B40" w:rsidRPr="00496B40">
        <w:rPr>
          <w:b/>
          <w:bCs/>
          <w:szCs w:val="24"/>
          <w:lang w:eastAsia="lt-LT"/>
        </w:rPr>
        <w:t>kitas nerealizuoto pelno (nuostoli</w:t>
      </w:r>
      <w:r w:rsidR="00794491">
        <w:rPr>
          <w:b/>
          <w:bCs/>
          <w:szCs w:val="24"/>
          <w:lang w:eastAsia="lt-LT"/>
        </w:rPr>
        <w:t>ų</w:t>
      </w:r>
      <w:r w:rsidR="00496B40" w:rsidRPr="00496B40">
        <w:rPr>
          <w:b/>
          <w:bCs/>
          <w:szCs w:val="24"/>
          <w:lang w:eastAsia="lt-LT"/>
        </w:rPr>
        <w:t>) sumas</w:t>
      </w:r>
      <w:r w:rsidR="00496B40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į Lietuvos Respublikos valstybės biudžetą būtų įmokama Lietuvos Respublikos valstybės ir savivaldybės įmonių įstatyme nustatyto dydžio pelno įmoka (toliau – valstybės įmonės pelno įmoka), išskyrus šio įstatymo 15 straipsnio 5 ir 9 dalyse nustatytus atvejus.“</w:t>
      </w:r>
    </w:p>
    <w:p w14:paraId="298D453A" w14:textId="262D2AF2" w:rsidR="00004EC6" w:rsidRDefault="00004EC6" w:rsidP="00004EC6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Pakeisti </w:t>
      </w:r>
      <w:r w:rsidR="002F2828">
        <w:rPr>
          <w:szCs w:val="24"/>
          <w:lang w:eastAsia="lt-LT"/>
        </w:rPr>
        <w:t>3</w:t>
      </w:r>
      <w:r>
        <w:rPr>
          <w:szCs w:val="24"/>
          <w:lang w:eastAsia="lt-LT"/>
        </w:rPr>
        <w:t xml:space="preserve"> punkt</w:t>
      </w:r>
      <w:r w:rsidR="002F2828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 ir j</w:t>
      </w:r>
      <w:r w:rsidR="002F2828">
        <w:rPr>
          <w:szCs w:val="24"/>
          <w:lang w:eastAsia="lt-LT"/>
        </w:rPr>
        <w:t>į</w:t>
      </w:r>
      <w:r>
        <w:rPr>
          <w:szCs w:val="24"/>
          <w:lang w:eastAsia="lt-LT"/>
        </w:rPr>
        <w:t xml:space="preserve"> išdėstyti taip:</w:t>
      </w:r>
    </w:p>
    <w:p w14:paraId="2BA593D2" w14:textId="05316417" w:rsidR="00004EC6" w:rsidRDefault="00004EC6" w:rsidP="00004EC6">
      <w:pPr>
        <w:spacing w:line="360" w:lineRule="atLeast"/>
        <w:ind w:firstLine="720"/>
        <w:jc w:val="both"/>
        <w:rPr>
          <w:szCs w:val="24"/>
          <w:lang w:eastAsia="lt-LT"/>
        </w:rPr>
      </w:pPr>
      <w:bookmarkStart w:id="0" w:name="_Hlk64449965"/>
      <w:r>
        <w:rPr>
          <w:szCs w:val="24"/>
          <w:lang w:eastAsia="lt-LT"/>
        </w:rPr>
        <w:t>„</w:t>
      </w:r>
      <w:r w:rsidR="002F2828">
        <w:rPr>
          <w:szCs w:val="24"/>
          <w:lang w:eastAsia="lt-LT"/>
        </w:rPr>
        <w:t>3</w:t>
      </w:r>
      <w:r>
        <w:rPr>
          <w:szCs w:val="24"/>
          <w:lang w:eastAsia="lt-LT"/>
        </w:rPr>
        <w:t xml:space="preserve">. </w:t>
      </w:r>
      <w:r w:rsidR="002F2828" w:rsidRPr="002F2828">
        <w:rPr>
          <w:szCs w:val="24"/>
          <w:lang w:eastAsia="lt-LT"/>
        </w:rPr>
        <w:t xml:space="preserve">Šio nutarimo 2.1 papunktyje nurodytas nuosavo kapitalo grąžos rodiklis apskaičiuojamas naudojant audituoto metinių finansinių ataskaitų rinkinio duomenis, ataskaitinių metų grynąjį pelną (nuostolius), </w:t>
      </w:r>
      <w:r w:rsidR="002F2828" w:rsidRPr="002F2828">
        <w:rPr>
          <w:b/>
          <w:bCs/>
          <w:szCs w:val="24"/>
          <w:lang w:eastAsia="lt-LT"/>
        </w:rPr>
        <w:t>eliminavus nerealizuot</w:t>
      </w:r>
      <w:r w:rsidR="00794491">
        <w:rPr>
          <w:b/>
          <w:bCs/>
          <w:szCs w:val="24"/>
          <w:lang w:eastAsia="lt-LT"/>
        </w:rPr>
        <w:t>o</w:t>
      </w:r>
      <w:r w:rsidR="002F2828" w:rsidRPr="002F2828">
        <w:rPr>
          <w:b/>
          <w:bCs/>
          <w:szCs w:val="24"/>
          <w:lang w:eastAsia="lt-LT"/>
        </w:rPr>
        <w:t xml:space="preserve"> valiutos kurs</w:t>
      </w:r>
      <w:r w:rsidR="00794491">
        <w:rPr>
          <w:b/>
          <w:bCs/>
          <w:szCs w:val="24"/>
          <w:lang w:eastAsia="lt-LT"/>
        </w:rPr>
        <w:t>ų pokyčio</w:t>
      </w:r>
      <w:r w:rsidR="002F2828" w:rsidRPr="002F2828">
        <w:rPr>
          <w:b/>
          <w:bCs/>
          <w:szCs w:val="24"/>
          <w:lang w:eastAsia="lt-LT"/>
        </w:rPr>
        <w:t xml:space="preserve"> įtaką </w:t>
      </w:r>
      <w:r w:rsidR="00390003">
        <w:rPr>
          <w:b/>
          <w:bCs/>
          <w:szCs w:val="24"/>
          <w:lang w:eastAsia="lt-LT"/>
        </w:rPr>
        <w:t>ir</w:t>
      </w:r>
      <w:r w:rsidR="002F2828" w:rsidRPr="002F2828">
        <w:rPr>
          <w:b/>
          <w:bCs/>
          <w:szCs w:val="24"/>
          <w:lang w:eastAsia="lt-LT"/>
        </w:rPr>
        <w:t xml:space="preserve"> kitas nerealizuoto pelno (nuostoli</w:t>
      </w:r>
      <w:r w:rsidR="00794491">
        <w:rPr>
          <w:b/>
          <w:bCs/>
          <w:szCs w:val="24"/>
          <w:lang w:eastAsia="lt-LT"/>
        </w:rPr>
        <w:t>ų</w:t>
      </w:r>
      <w:r w:rsidR="002F2828" w:rsidRPr="002F2828">
        <w:rPr>
          <w:b/>
          <w:bCs/>
          <w:szCs w:val="24"/>
          <w:lang w:eastAsia="lt-LT"/>
        </w:rPr>
        <w:t>) sumas</w:t>
      </w:r>
      <w:r w:rsidR="002F2828" w:rsidRPr="002F2828">
        <w:rPr>
          <w:szCs w:val="24"/>
          <w:lang w:eastAsia="lt-LT"/>
        </w:rPr>
        <w:t xml:space="preserve">, dalijant iš nuosavo kapitalo vidurkio šio laikotarpio pradžioje ir pabaigoje. </w:t>
      </w:r>
      <w:r w:rsidR="002F2828" w:rsidRPr="002F2828">
        <w:rPr>
          <w:b/>
          <w:bCs/>
          <w:szCs w:val="24"/>
          <w:lang w:eastAsia="lt-LT"/>
        </w:rPr>
        <w:t xml:space="preserve">Laikotarpio pradžios nuosavo kapitalo dydis koreguojamas </w:t>
      </w:r>
      <w:r w:rsidR="000823EC">
        <w:rPr>
          <w:b/>
          <w:bCs/>
          <w:szCs w:val="24"/>
          <w:lang w:eastAsia="lt-LT"/>
        </w:rPr>
        <w:t xml:space="preserve">įvertinus </w:t>
      </w:r>
      <w:r w:rsidR="002F2828" w:rsidRPr="002F2828">
        <w:rPr>
          <w:b/>
          <w:bCs/>
          <w:szCs w:val="24"/>
          <w:lang w:eastAsia="lt-LT"/>
        </w:rPr>
        <w:t>prieš ataskaitinį laikotarpį einančio laikotarpio ir iki jo sukaupt</w:t>
      </w:r>
      <w:r w:rsidR="000823EC">
        <w:rPr>
          <w:b/>
          <w:bCs/>
          <w:szCs w:val="24"/>
          <w:lang w:eastAsia="lt-LT"/>
        </w:rPr>
        <w:t>ą</w:t>
      </w:r>
      <w:r w:rsidR="000823EC" w:rsidRPr="000823EC">
        <w:rPr>
          <w:b/>
          <w:bCs/>
          <w:szCs w:val="24"/>
          <w:lang w:eastAsia="lt-LT"/>
        </w:rPr>
        <w:t xml:space="preserve"> </w:t>
      </w:r>
      <w:r w:rsidR="000823EC" w:rsidRPr="002F2828">
        <w:rPr>
          <w:b/>
          <w:bCs/>
          <w:szCs w:val="24"/>
          <w:lang w:eastAsia="lt-LT"/>
        </w:rPr>
        <w:t>nerealizuoto valiutos kurs</w:t>
      </w:r>
      <w:r w:rsidR="000823EC">
        <w:rPr>
          <w:b/>
          <w:bCs/>
          <w:szCs w:val="24"/>
          <w:lang w:eastAsia="lt-LT"/>
        </w:rPr>
        <w:t>ų pokyčio</w:t>
      </w:r>
      <w:r w:rsidR="000823EC" w:rsidRPr="002F2828">
        <w:rPr>
          <w:b/>
          <w:bCs/>
          <w:szCs w:val="24"/>
          <w:lang w:eastAsia="lt-LT"/>
        </w:rPr>
        <w:t xml:space="preserve"> įtak</w:t>
      </w:r>
      <w:r w:rsidR="000823EC">
        <w:rPr>
          <w:b/>
          <w:bCs/>
          <w:szCs w:val="24"/>
          <w:lang w:eastAsia="lt-LT"/>
        </w:rPr>
        <w:t>ą</w:t>
      </w:r>
      <w:r w:rsidR="000823EC" w:rsidRPr="002F2828">
        <w:rPr>
          <w:b/>
          <w:bCs/>
          <w:szCs w:val="24"/>
          <w:lang w:eastAsia="lt-LT"/>
        </w:rPr>
        <w:t xml:space="preserve"> </w:t>
      </w:r>
      <w:r w:rsidR="000823EC">
        <w:rPr>
          <w:b/>
          <w:bCs/>
          <w:szCs w:val="24"/>
          <w:lang w:eastAsia="lt-LT"/>
        </w:rPr>
        <w:t>ir</w:t>
      </w:r>
      <w:r w:rsidR="000823EC" w:rsidRPr="002F2828">
        <w:rPr>
          <w:b/>
          <w:bCs/>
          <w:szCs w:val="24"/>
          <w:lang w:eastAsia="lt-LT"/>
        </w:rPr>
        <w:t xml:space="preserve"> kit</w:t>
      </w:r>
      <w:r w:rsidR="000823EC">
        <w:rPr>
          <w:b/>
          <w:bCs/>
          <w:szCs w:val="24"/>
          <w:lang w:eastAsia="lt-LT"/>
        </w:rPr>
        <w:t>as</w:t>
      </w:r>
      <w:r w:rsidR="000823EC" w:rsidRPr="002F2828">
        <w:rPr>
          <w:b/>
          <w:bCs/>
          <w:szCs w:val="24"/>
          <w:lang w:eastAsia="lt-LT"/>
        </w:rPr>
        <w:t xml:space="preserve"> nerealizuoto pelno (nuostoli</w:t>
      </w:r>
      <w:r w:rsidR="000823EC">
        <w:rPr>
          <w:b/>
          <w:bCs/>
          <w:szCs w:val="24"/>
          <w:lang w:eastAsia="lt-LT"/>
        </w:rPr>
        <w:t>ų</w:t>
      </w:r>
      <w:r w:rsidR="000823EC" w:rsidRPr="002F2828">
        <w:rPr>
          <w:b/>
          <w:bCs/>
          <w:szCs w:val="24"/>
          <w:lang w:eastAsia="lt-LT"/>
        </w:rPr>
        <w:t>) sum</w:t>
      </w:r>
      <w:r w:rsidR="000823EC">
        <w:rPr>
          <w:b/>
          <w:bCs/>
          <w:szCs w:val="24"/>
          <w:lang w:eastAsia="lt-LT"/>
        </w:rPr>
        <w:t>as</w:t>
      </w:r>
      <w:r w:rsidR="002F2828" w:rsidRPr="002F2828">
        <w:rPr>
          <w:b/>
          <w:bCs/>
          <w:szCs w:val="24"/>
          <w:lang w:eastAsia="lt-LT"/>
        </w:rPr>
        <w:t xml:space="preserve">, o laikotarpio pabaigos nuosavo kapitalo dydis </w:t>
      </w:r>
      <w:r w:rsidR="000823EC">
        <w:rPr>
          <w:b/>
          <w:bCs/>
          <w:szCs w:val="24"/>
          <w:lang w:eastAsia="lt-LT"/>
        </w:rPr>
        <w:t>– įvertinus</w:t>
      </w:r>
      <w:r w:rsidR="000823EC" w:rsidRPr="002F2828">
        <w:rPr>
          <w:b/>
          <w:bCs/>
          <w:szCs w:val="24"/>
          <w:lang w:eastAsia="lt-LT"/>
        </w:rPr>
        <w:t xml:space="preserve"> </w:t>
      </w:r>
      <w:r w:rsidR="002F2828" w:rsidRPr="002F2828">
        <w:rPr>
          <w:b/>
          <w:bCs/>
          <w:szCs w:val="24"/>
          <w:lang w:eastAsia="lt-LT"/>
        </w:rPr>
        <w:t>ataskaitinio laikotarpio ir iki jo sukaupt</w:t>
      </w:r>
      <w:r w:rsidR="000823EC">
        <w:rPr>
          <w:b/>
          <w:bCs/>
          <w:szCs w:val="24"/>
          <w:lang w:eastAsia="lt-LT"/>
        </w:rPr>
        <w:t>ą</w:t>
      </w:r>
      <w:r w:rsidR="002F2828" w:rsidRPr="002F2828">
        <w:rPr>
          <w:b/>
          <w:bCs/>
          <w:szCs w:val="24"/>
          <w:lang w:eastAsia="lt-LT"/>
        </w:rPr>
        <w:t xml:space="preserve"> nerealizuoto valiutos kurs</w:t>
      </w:r>
      <w:r w:rsidR="00794491">
        <w:rPr>
          <w:b/>
          <w:bCs/>
          <w:szCs w:val="24"/>
          <w:lang w:eastAsia="lt-LT"/>
        </w:rPr>
        <w:t>ų pokyčio</w:t>
      </w:r>
      <w:r w:rsidR="002F2828" w:rsidRPr="002F2828">
        <w:rPr>
          <w:b/>
          <w:bCs/>
          <w:szCs w:val="24"/>
          <w:lang w:eastAsia="lt-LT"/>
        </w:rPr>
        <w:t xml:space="preserve"> įtak</w:t>
      </w:r>
      <w:r w:rsidR="000823EC">
        <w:rPr>
          <w:b/>
          <w:bCs/>
          <w:szCs w:val="24"/>
          <w:lang w:eastAsia="lt-LT"/>
        </w:rPr>
        <w:t>ą</w:t>
      </w:r>
      <w:r w:rsidR="002F2828" w:rsidRPr="002F2828">
        <w:rPr>
          <w:b/>
          <w:bCs/>
          <w:szCs w:val="24"/>
          <w:lang w:eastAsia="lt-LT"/>
        </w:rPr>
        <w:t xml:space="preserve"> </w:t>
      </w:r>
      <w:r w:rsidR="00390003">
        <w:rPr>
          <w:b/>
          <w:bCs/>
          <w:szCs w:val="24"/>
          <w:lang w:eastAsia="lt-LT"/>
        </w:rPr>
        <w:t>ir</w:t>
      </w:r>
      <w:r w:rsidR="002F2828" w:rsidRPr="002F2828">
        <w:rPr>
          <w:b/>
          <w:bCs/>
          <w:szCs w:val="24"/>
          <w:lang w:eastAsia="lt-LT"/>
        </w:rPr>
        <w:t xml:space="preserve"> </w:t>
      </w:r>
      <w:r w:rsidR="000823EC" w:rsidRPr="002F2828">
        <w:rPr>
          <w:b/>
          <w:bCs/>
          <w:szCs w:val="24"/>
          <w:lang w:eastAsia="lt-LT"/>
        </w:rPr>
        <w:t>kit</w:t>
      </w:r>
      <w:r w:rsidR="000823EC">
        <w:rPr>
          <w:b/>
          <w:bCs/>
          <w:szCs w:val="24"/>
          <w:lang w:eastAsia="lt-LT"/>
        </w:rPr>
        <w:t>as</w:t>
      </w:r>
      <w:r w:rsidR="000823EC" w:rsidRPr="002F2828">
        <w:rPr>
          <w:b/>
          <w:bCs/>
          <w:szCs w:val="24"/>
          <w:lang w:eastAsia="lt-LT"/>
        </w:rPr>
        <w:t xml:space="preserve"> </w:t>
      </w:r>
      <w:r w:rsidR="002F2828" w:rsidRPr="002F2828">
        <w:rPr>
          <w:b/>
          <w:bCs/>
          <w:szCs w:val="24"/>
          <w:lang w:eastAsia="lt-LT"/>
        </w:rPr>
        <w:t>nerealizuoto pelno (nuostoli</w:t>
      </w:r>
      <w:r w:rsidR="00794491">
        <w:rPr>
          <w:b/>
          <w:bCs/>
          <w:szCs w:val="24"/>
          <w:lang w:eastAsia="lt-LT"/>
        </w:rPr>
        <w:t>ų</w:t>
      </w:r>
      <w:r w:rsidR="002F2828" w:rsidRPr="002F2828">
        <w:rPr>
          <w:b/>
          <w:bCs/>
          <w:szCs w:val="24"/>
          <w:lang w:eastAsia="lt-LT"/>
        </w:rPr>
        <w:t xml:space="preserve">) </w:t>
      </w:r>
      <w:r w:rsidR="000823EC" w:rsidRPr="002F2828">
        <w:rPr>
          <w:b/>
          <w:bCs/>
          <w:szCs w:val="24"/>
          <w:lang w:eastAsia="lt-LT"/>
        </w:rPr>
        <w:t>sum</w:t>
      </w:r>
      <w:r w:rsidR="000823EC">
        <w:rPr>
          <w:b/>
          <w:bCs/>
          <w:szCs w:val="24"/>
          <w:lang w:eastAsia="lt-LT"/>
        </w:rPr>
        <w:t>as.</w:t>
      </w:r>
      <w:r w:rsidRPr="005B7C54">
        <w:rPr>
          <w:szCs w:val="24"/>
          <w:lang w:eastAsia="lt-LT"/>
        </w:rPr>
        <w:t>“</w:t>
      </w:r>
    </w:p>
    <w:bookmarkEnd w:id="0"/>
    <w:p w14:paraId="22DCF3FE" w14:textId="77777777" w:rsidR="00004EC6" w:rsidRDefault="00004EC6" w:rsidP="00004EC6"/>
    <w:p w14:paraId="11892BF2" w14:textId="77777777" w:rsidR="00004EC6" w:rsidRDefault="00004EC6" w:rsidP="00004EC6">
      <w:pPr>
        <w:rPr>
          <w:szCs w:val="24"/>
        </w:rPr>
      </w:pPr>
    </w:p>
    <w:p w14:paraId="5667A021" w14:textId="77777777" w:rsidR="00004EC6" w:rsidRDefault="00004EC6" w:rsidP="00004EC6">
      <w:pPr>
        <w:rPr>
          <w:szCs w:val="24"/>
        </w:rPr>
      </w:pPr>
    </w:p>
    <w:p w14:paraId="6076FB30" w14:textId="77777777" w:rsidR="00004EC6" w:rsidRDefault="00004EC6" w:rsidP="00004EC6">
      <w:pPr>
        <w:tabs>
          <w:tab w:val="left" w:pos="6237"/>
        </w:tabs>
        <w:jc w:val="both"/>
        <w:rPr>
          <w:szCs w:val="24"/>
        </w:rPr>
      </w:pPr>
      <w:r>
        <w:rPr>
          <w:szCs w:val="24"/>
        </w:rPr>
        <w:t>Ministras Pirmininkas</w:t>
      </w:r>
    </w:p>
    <w:p w14:paraId="4F8F3B2D" w14:textId="79828FA8" w:rsidR="00004EC6" w:rsidRDefault="00004EC6" w:rsidP="00004EC6">
      <w:pPr>
        <w:tabs>
          <w:tab w:val="left" w:pos="6804"/>
        </w:tabs>
        <w:jc w:val="both"/>
        <w:rPr>
          <w:szCs w:val="24"/>
        </w:rPr>
      </w:pPr>
    </w:p>
    <w:p w14:paraId="20CE14B2" w14:textId="1CFCC376" w:rsidR="006B4ADB" w:rsidRDefault="006B4ADB" w:rsidP="00004EC6">
      <w:pPr>
        <w:tabs>
          <w:tab w:val="left" w:pos="6804"/>
        </w:tabs>
        <w:jc w:val="both"/>
        <w:rPr>
          <w:szCs w:val="24"/>
        </w:rPr>
      </w:pPr>
    </w:p>
    <w:p w14:paraId="27E354B2" w14:textId="77777777" w:rsidR="006B4ADB" w:rsidRDefault="006B4ADB" w:rsidP="00004EC6">
      <w:pPr>
        <w:tabs>
          <w:tab w:val="left" w:pos="6804"/>
        </w:tabs>
        <w:jc w:val="both"/>
        <w:rPr>
          <w:szCs w:val="24"/>
        </w:rPr>
      </w:pPr>
    </w:p>
    <w:p w14:paraId="44DE05EA" w14:textId="77777777" w:rsidR="00004EC6" w:rsidRDefault="00004EC6" w:rsidP="00004EC6">
      <w:pPr>
        <w:rPr>
          <w:szCs w:val="24"/>
        </w:rPr>
      </w:pPr>
      <w:r>
        <w:rPr>
          <w:szCs w:val="24"/>
        </w:rPr>
        <w:t>Finansų ministras</w:t>
      </w:r>
    </w:p>
    <w:p w14:paraId="2589826A" w14:textId="77777777" w:rsidR="006F121C" w:rsidRDefault="006F121C"/>
    <w:sectPr w:rsidR="006F12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046CD" w14:textId="77777777" w:rsidR="0041735A" w:rsidRDefault="0041735A">
      <w:r>
        <w:separator/>
      </w:r>
    </w:p>
  </w:endnote>
  <w:endnote w:type="continuationSeparator" w:id="0">
    <w:p w14:paraId="30C0832C" w14:textId="77777777" w:rsidR="0041735A" w:rsidRDefault="0041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3C309" w14:textId="77777777" w:rsidR="0014056C" w:rsidRDefault="0041735A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0C6E6" w14:textId="77777777" w:rsidR="0014056C" w:rsidRDefault="0041735A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4E348" w14:textId="77777777" w:rsidR="0014056C" w:rsidRDefault="0041735A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3FF16" w14:textId="77777777" w:rsidR="0041735A" w:rsidRDefault="0041735A">
      <w:r>
        <w:separator/>
      </w:r>
    </w:p>
  </w:footnote>
  <w:footnote w:type="continuationSeparator" w:id="0">
    <w:p w14:paraId="4EA9BF2D" w14:textId="77777777" w:rsidR="0041735A" w:rsidRDefault="0041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F8C18" w14:textId="77777777" w:rsidR="0014056C" w:rsidRDefault="0041735A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56B08" w14:textId="77777777" w:rsidR="0014056C" w:rsidRDefault="00907979">
    <w:pPr>
      <w:tabs>
        <w:tab w:val="center" w:pos="4819"/>
        <w:tab w:val="right" w:pos="9638"/>
      </w:tabs>
      <w:jc w:val="center"/>
      <w:rPr>
        <w:szCs w:val="24"/>
      </w:rPr>
    </w:pPr>
    <w:r>
      <w:rPr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BD0FA2" wp14:editId="3C0D820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5b644dffb8e6e54e0e3984df" descr="{&quot;HashCode&quot;:-81921173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95B050" w14:textId="77777777" w:rsidR="0014056C" w:rsidRDefault="0041735A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D0FA2" id="_x0000_t202" coordsize="21600,21600" o:spt="202" path="m,l,21600r21600,l21600,xe">
              <v:stroke joinstyle="miter"/>
              <v:path gradientshapeok="t" o:connecttype="rect"/>
            </v:shapetype>
            <v:shape id="MSIPCM5b644dffb8e6e54e0e3984df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KY69sQIAAEcFAAAOAAAAZHJzL2Uyb0RvYy54bWysVN9v0zAQfkfif7D8wBMsSdtkbVk6lU6D Sd1WqUN7dh27iZTYnu0uKYj/nbPjdDB4Qrwk57vz/fjuO19cdk2Nnpk2lRQ5Ts5ijJigsqjEPsdf H64/TDEyloiC1FKwHB+ZwZeLt28uWjVnI1nKumAaQRBh5q3KcWmtmkeRoSVriDmTigkwcqkbYuGo 91GhSQvRmzoaxXEWtVIXSkvKjAHtVW/ECx+fc0btPeeGWVTnGGqz/qv9d+e+0eKCzPeaqLKioQzy D1U0pBKQ9BTqiliCDrr6I1RTUS2N5PaMyiaSnFeU+R6gmyR+1c22JIr5XgAco04wmf8Xlt49bzSq CpgdRoI0MKLb7c1mdZvussmk4Hw3ZRlLJyxm49kUFBgVzFBA8Pu7p4O0H78QU65kwfrT/MM0mY2S 5Hw8fR/srNqXNlinE2BIMDxWhS2DPp2lJ/2mJpQ1TAx3hjAEiNLLIcCNKFgXAvS/ja4aoo+/eW2B AsDN4JeEuw9SBU18SrxmfMgJyh+OGq0yc0BoqwAj232SnYMp6A0o3cQ7rhv3h1kisAPJjidisc4i CsrzNIvHCZgo2EZZdh575kUvt5U29jOTDXJCjjVU7flEntfGQkZwHVxcMiGvq7r25K0FanOcjdPY XzhZ4EYt4KLroa/VSbbbdaGBnSyO0JeW/VIYRa8rSL4mxm6Ihi2AemGz7T18eC0hiQwSRqXU3/6m d/5ATrBi1MJW5dg8HYhmGNU3Amg7SyYTt4b+AIL2wiidxIAI2g1qcWhWEjYWOAlledE523oQuZbN I2z+0qUDExEUkubYDuLKwgkM8HJQtlx6GTZOEbsWW0VdaIejw/SheyRaBeAtjOxODotH5q/w7337 CSwPVvLKD8ch28MZAIdt9TMLL4t7Dn49e6+X92/xEwAA//8DAFBLAwQUAAYACAAAACEAN6R6OtwA AAAHAQAADwAAAGRycy9kb3ducmV2LnhtbEyPQU+DQBCF7yb+h82YeLO7RVMtZWhaE24mhqrpdYER iOwsYRcK/97tSU+Tl/fy3jfJfjadmGhwrWWE9UqBIC5t1XKN8PmRPbyAcF5zpTvLhLCQg316e5Po uLIXzmk6+VqEEnaxRmi872MpXdmQ0W5le+LgfdvBaB/kUMtq0JdQbjoZKbWRRrccFhrd02tD5c9p NAjj0+FYLDaa3t6P5698znjJszPi/d182IHwNPu/MFzxAzqkgamwI1dOdAjhEY/wqMK9uuut2oAo EJ4jBTJN5H/+9BcAAP//AwBQSwECLQAUAAYACAAAACEAtoM4kv4AAADhAQAAEwAAAAAAAAAAAAAA AAAAAAAAW0NvbnRlbnRfVHlwZXNdLnhtbFBLAQItABQABgAIAAAAIQA4/SH/1gAAAJQBAAALAAAA AAAAAAAAAAAAAC8BAABfcmVscy8ucmVsc1BLAQItABQABgAIAAAAIQBfKY69sQIAAEcFAAAOAAAA AAAAAAAAAAAAAC4CAABkcnMvZTJvRG9jLnhtbFBLAQItABQABgAIAAAAIQA3pHo63AAAAAcBAAAP AAAAAAAAAAAAAAAAAAsFAABkcnMvZG93bnJldi54bWxQSwUGAAAAAAQABADzAAAAFAYAAAAA " o:allowincell="f" filled="f" stroked="f" strokeweight=".5pt">
              <v:textbox inset=",0,20pt,0">
                <w:txbxContent>
                  <w:p w14:paraId="1495B050" w14:textId="77777777" w:rsidR="0014056C" w:rsidRDefault="0041735A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AE7F94F" w14:textId="77777777" w:rsidR="0014056C" w:rsidRDefault="00907979">
    <w:pPr>
      <w:tabs>
        <w:tab w:val="center" w:pos="4819"/>
        <w:tab w:val="right" w:pos="9638"/>
      </w:tabs>
      <w:jc w:val="center"/>
      <w:rPr>
        <w:szCs w:val="24"/>
      </w:rPr>
    </w:pPr>
    <w:r>
      <w:rPr>
        <w:bCs/>
        <w:szCs w:val="24"/>
      </w:rPr>
      <w:fldChar w:fldCharType="begin"/>
    </w:r>
    <w:r>
      <w:rPr>
        <w:bCs/>
        <w:szCs w:val="24"/>
      </w:rPr>
      <w:instrText>PAGE</w:instrText>
    </w:r>
    <w:r>
      <w:rPr>
        <w:bCs/>
        <w:szCs w:val="24"/>
      </w:rPr>
      <w:fldChar w:fldCharType="separate"/>
    </w:r>
    <w:r>
      <w:rPr>
        <w:bCs/>
        <w:szCs w:val="24"/>
      </w:rPr>
      <w:t>2</w:t>
    </w:r>
    <w:r>
      <w:rPr>
        <w:bCs/>
        <w:szCs w:val="24"/>
      </w:rPr>
      <w:fldChar w:fldCharType="end"/>
    </w:r>
  </w:p>
  <w:p w14:paraId="505418A6" w14:textId="77777777" w:rsidR="0014056C" w:rsidRDefault="0041735A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BB829" w14:textId="77777777" w:rsidR="0014056C" w:rsidRDefault="0041735A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C6"/>
    <w:rsid w:val="00004EC6"/>
    <w:rsid w:val="000823EC"/>
    <w:rsid w:val="002F2828"/>
    <w:rsid w:val="00390003"/>
    <w:rsid w:val="0041735A"/>
    <w:rsid w:val="00496B40"/>
    <w:rsid w:val="00512511"/>
    <w:rsid w:val="005B7C54"/>
    <w:rsid w:val="006B3C12"/>
    <w:rsid w:val="006B4ADB"/>
    <w:rsid w:val="006F121C"/>
    <w:rsid w:val="00794491"/>
    <w:rsid w:val="007C30BB"/>
    <w:rsid w:val="007E7056"/>
    <w:rsid w:val="00813A5B"/>
    <w:rsid w:val="00814D17"/>
    <w:rsid w:val="00907979"/>
    <w:rsid w:val="00AD224A"/>
    <w:rsid w:val="00AF72E1"/>
    <w:rsid w:val="00B50645"/>
    <w:rsid w:val="00D7240C"/>
    <w:rsid w:val="00DA2028"/>
    <w:rsid w:val="00D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A5FA0D"/>
  <w15:chartTrackingRefBased/>
  <w15:docId w15:val="{9F2FE0DD-6FA9-4CB1-BA51-F7063BE2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E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9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97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7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97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9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97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2021-02-19T07:28:00Z</dcterms:created>
  <dc:creator>Agnė Amelija Mikalonė</dc:creator>
  <cp:lastModifiedBy>Algirdas Petkevičius</cp:lastModifiedBy>
  <dcterms:modified xsi:type="dcterms:W3CDTF">2021-02-19T10:26:00Z</dcterms:modified>
  <cp:revision>3</cp:revision>
</cp:coreProperties>
</file>