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50" w:rsidRPr="00184F50" w:rsidRDefault="00184F50" w:rsidP="00184F50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F50">
        <w:rPr>
          <w:rFonts w:ascii="Times New Roman" w:eastAsia="Times New Roman" w:hAnsi="Times New Roman" w:cs="Times New Roman"/>
          <w:b/>
          <w:sz w:val="24"/>
          <w:szCs w:val="24"/>
        </w:rPr>
        <w:t>Projekto</w:t>
      </w:r>
    </w:p>
    <w:p w:rsidR="00184F50" w:rsidRPr="00184F50" w:rsidRDefault="00184F50" w:rsidP="00184F50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F50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:rsidR="00184F50" w:rsidRPr="00184F50" w:rsidRDefault="00184F50" w:rsidP="00184F50">
      <w:pPr>
        <w:spacing w:after="0" w:line="240" w:lineRule="auto"/>
        <w:ind w:left="72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F50" w:rsidRDefault="00184F50" w:rsidP="00184F5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184F50">
        <w:rPr>
          <w:rFonts w:ascii="Times New Roman" w:eastAsia="Calibri" w:hAnsi="Times New Roman" w:cs="Times New Roman"/>
          <w:b/>
          <w:sz w:val="24"/>
          <w:szCs w:val="24"/>
        </w:rPr>
        <w:t>LIETUVOS RESPUBLIKOS</w:t>
      </w:r>
      <w:r w:rsidRPr="00184F5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:rsidR="00184F50" w:rsidRPr="00184F50" w:rsidRDefault="00184F50" w:rsidP="00184F5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184F5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FINANSINIO UŽTIKRINIMO SUSITARIMŲ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Įstatymo</w:t>
      </w:r>
      <w:r w:rsidRPr="00184F50">
        <w:t xml:space="preserve"> </w:t>
      </w:r>
      <w:r w:rsidRPr="00184F5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Nr. IX-2127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4B78E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2</w:t>
      </w:r>
      <w:r w:rsidR="002C160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9 </w:t>
      </w:r>
      <w:r w:rsidR="002C160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straipsnių ir priedo 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pake</w:t>
      </w:r>
      <w:r w:rsidR="00711A5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timo </w:t>
      </w:r>
      <w:r w:rsidRPr="00184F5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ĮSTATYMAS</w:t>
      </w:r>
    </w:p>
    <w:p w:rsidR="00184F50" w:rsidRPr="00184F50" w:rsidRDefault="00184F50" w:rsidP="00184F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F50" w:rsidRPr="00184F50" w:rsidRDefault="00184F50" w:rsidP="00184F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50">
        <w:rPr>
          <w:rFonts w:ascii="Times New Roman" w:eastAsia="Calibri" w:hAnsi="Times New Roman" w:cs="Times New Roman"/>
          <w:sz w:val="24"/>
          <w:szCs w:val="24"/>
        </w:rPr>
        <w:t>20</w:t>
      </w:r>
      <w:r w:rsidR="0024666D">
        <w:rPr>
          <w:rFonts w:ascii="Times New Roman" w:eastAsia="Calibri" w:hAnsi="Times New Roman" w:cs="Times New Roman"/>
          <w:sz w:val="24"/>
          <w:szCs w:val="24"/>
        </w:rPr>
        <w:t>21</w:t>
      </w:r>
      <w:r w:rsidRPr="00184F50">
        <w:rPr>
          <w:rFonts w:ascii="Times New Roman" w:eastAsia="Calibri" w:hAnsi="Times New Roman" w:cs="Times New Roman"/>
          <w:sz w:val="24"/>
          <w:szCs w:val="24"/>
        </w:rPr>
        <w:t xml:space="preserve"> m.                d. Nr.</w:t>
      </w:r>
    </w:p>
    <w:p w:rsidR="00184F50" w:rsidRPr="00184F50" w:rsidRDefault="00184F50" w:rsidP="00184F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50">
        <w:rPr>
          <w:rFonts w:ascii="Times New Roman" w:eastAsia="Calibri" w:hAnsi="Times New Roman" w:cs="Times New Roman"/>
          <w:sz w:val="24"/>
          <w:szCs w:val="24"/>
        </w:rPr>
        <w:t>Vilnius</w:t>
      </w:r>
    </w:p>
    <w:p w:rsidR="00184F50" w:rsidRPr="00184F50" w:rsidRDefault="00184F50" w:rsidP="00184F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601" w:rsidRDefault="00184F50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84F50">
        <w:rPr>
          <w:rFonts w:ascii="Times New Roman" w:eastAsia="Calibri" w:hAnsi="Times New Roman" w:cs="Times New Roman"/>
          <w:b/>
          <w:sz w:val="24"/>
          <w:szCs w:val="24"/>
        </w:rPr>
        <w:t xml:space="preserve">1 straipsnis. </w:t>
      </w:r>
      <w:r w:rsidR="002C1601">
        <w:rPr>
          <w:rFonts w:ascii="Times New Roman" w:eastAsia="Calibri" w:hAnsi="Times New Roman" w:cs="Times New Roman"/>
          <w:b/>
          <w:sz w:val="24"/>
          <w:szCs w:val="24"/>
        </w:rPr>
        <w:t>2 straipsnio pakeitimas</w:t>
      </w:r>
    </w:p>
    <w:p w:rsidR="002C1601" w:rsidRDefault="002C1601" w:rsidP="00BF1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Pakeisti 2 straipsnio 20 dalį ir ją išdėstyti taip:</w:t>
      </w:r>
    </w:p>
    <w:p w:rsidR="002C1601" w:rsidRPr="00354BD3" w:rsidRDefault="002C1601" w:rsidP="00C16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C16399" w:rsidRPr="00354BD3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C16399" w:rsidRPr="00354BD3">
        <w:rPr>
          <w:rFonts w:ascii="Times New Roman" w:eastAsia="Calibri" w:hAnsi="Times New Roman" w:cs="Times New Roman"/>
          <w:bCs/>
          <w:sz w:val="24"/>
          <w:szCs w:val="24"/>
        </w:rPr>
        <w:t>Kredito įstaiga</w:t>
      </w:r>
      <w:r w:rsidR="00C16399" w:rsidRPr="00354BD3">
        <w:rPr>
          <w:rFonts w:ascii="Times New Roman" w:eastAsia="Calibri" w:hAnsi="Times New Roman" w:cs="Times New Roman"/>
          <w:sz w:val="24"/>
          <w:szCs w:val="24"/>
        </w:rPr>
        <w:t xml:space="preserve"> – kaip ši sąvoka apibrėžta Lietuvos Respublikos finansų įstaigų įstatyme, įskaitant Finansų įstaigų įstatymo 1 straipsnio 3 dalyje nurodytas įstaigas ir kredito unijas, taip pat kitos valstybės narės įmonė, atitinkanti tos valstybės narės teisės aktuose nustatytą kredito įstaigos apibrėžimą, įskaitant </w:t>
      </w:r>
      <w:r w:rsidR="00C16399" w:rsidRPr="00354BD3">
        <w:rPr>
          <w:rFonts w:ascii="Times New Roman" w:eastAsia="Calibri" w:hAnsi="Times New Roman" w:cs="Times New Roman"/>
          <w:strike/>
          <w:sz w:val="24"/>
          <w:szCs w:val="24"/>
        </w:rPr>
        <w:t>2006 m. birželio 14 d. Europos Parlamento ir Tarybos direktyvos 2006/48/EB dėl kredito įstaigų veiklos pradėjimo ir vykdymo (OL 2006 L 177, p. 1)</w:t>
      </w:r>
      <w:r w:rsidR="00C16399" w:rsidRPr="00354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16A9" w:rsidRPr="00354BD3">
        <w:rPr>
          <w:rFonts w:ascii="Times New Roman" w:eastAsia="Calibri" w:hAnsi="Times New Roman" w:cs="Times New Roman"/>
          <w:b/>
          <w:sz w:val="24"/>
          <w:szCs w:val="24"/>
        </w:rPr>
        <w:t>2013 m. birželio 26 d. Europos Parlamento ir Tarybos direktyvos 2013/36/ES dėl galimybės verstis kredito įstaigų veikla ir dėl riziką ribojančios kre</w:t>
      </w:r>
      <w:r w:rsidR="00B41818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016A9" w:rsidRPr="00354BD3">
        <w:rPr>
          <w:rFonts w:ascii="Times New Roman" w:eastAsia="Calibri" w:hAnsi="Times New Roman" w:cs="Times New Roman"/>
          <w:b/>
          <w:sz w:val="24"/>
          <w:szCs w:val="24"/>
        </w:rPr>
        <w:t xml:space="preserve">ito </w:t>
      </w:r>
      <w:r w:rsidR="00354BD3" w:rsidRPr="00354BD3">
        <w:rPr>
          <w:rFonts w:ascii="Times New Roman" w:eastAsia="Calibri" w:hAnsi="Times New Roman" w:cs="Times New Roman"/>
          <w:b/>
          <w:sz w:val="24"/>
          <w:szCs w:val="24"/>
        </w:rPr>
        <w:t>įstaigų</w:t>
      </w:r>
      <w:r w:rsidR="009016A9" w:rsidRPr="00354BD3">
        <w:rPr>
          <w:rFonts w:ascii="Times New Roman" w:eastAsia="Calibri" w:hAnsi="Times New Roman" w:cs="Times New Roman"/>
          <w:b/>
          <w:sz w:val="24"/>
          <w:szCs w:val="24"/>
        </w:rPr>
        <w:t xml:space="preserve"> ir investicinių įmonių priežiūros, kuria iš </w:t>
      </w:r>
      <w:r w:rsidR="00354BD3" w:rsidRPr="00354BD3">
        <w:rPr>
          <w:rFonts w:ascii="Times New Roman" w:eastAsia="Calibri" w:hAnsi="Times New Roman" w:cs="Times New Roman"/>
          <w:b/>
          <w:sz w:val="24"/>
          <w:szCs w:val="24"/>
        </w:rPr>
        <w:t>dalies</w:t>
      </w:r>
      <w:r w:rsidR="009016A9" w:rsidRPr="00354BD3">
        <w:rPr>
          <w:rFonts w:ascii="Times New Roman" w:eastAsia="Calibri" w:hAnsi="Times New Roman" w:cs="Times New Roman"/>
          <w:b/>
          <w:sz w:val="24"/>
          <w:szCs w:val="24"/>
        </w:rPr>
        <w:t xml:space="preserve"> keičiama Direktyva 2002/87/EB ir panaikinamos direktyvos 2006/48/EB bei 2006/49/EB, su </w:t>
      </w:r>
      <w:r w:rsidR="00B44B80">
        <w:rPr>
          <w:rFonts w:ascii="Times New Roman" w:eastAsia="Calibri" w:hAnsi="Times New Roman" w:cs="Times New Roman"/>
          <w:b/>
          <w:sz w:val="24"/>
          <w:szCs w:val="24"/>
        </w:rPr>
        <w:t>visais</w:t>
      </w:r>
      <w:r w:rsidR="009016A9" w:rsidRPr="00354BD3">
        <w:rPr>
          <w:rFonts w:ascii="Times New Roman" w:eastAsia="Calibri" w:hAnsi="Times New Roman" w:cs="Times New Roman"/>
          <w:b/>
          <w:sz w:val="24"/>
          <w:szCs w:val="24"/>
        </w:rPr>
        <w:t xml:space="preserve"> pakeitimais</w:t>
      </w:r>
      <w:r w:rsidR="009016A9" w:rsidRPr="00354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399" w:rsidRPr="00354BD3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C16399" w:rsidRPr="00354BD3">
        <w:rPr>
          <w:rFonts w:ascii="Times New Roman" w:eastAsia="Calibri" w:hAnsi="Times New Roman" w:cs="Times New Roman"/>
          <w:strike/>
          <w:sz w:val="24"/>
          <w:szCs w:val="24"/>
        </w:rPr>
        <w:t>straipsnyje</w:t>
      </w:r>
      <w:r w:rsidR="00C16399" w:rsidRPr="00354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16A9" w:rsidRPr="00354BD3">
        <w:rPr>
          <w:rFonts w:ascii="Times New Roman" w:eastAsia="Calibri" w:hAnsi="Times New Roman" w:cs="Times New Roman"/>
          <w:b/>
          <w:sz w:val="24"/>
          <w:szCs w:val="24"/>
        </w:rPr>
        <w:t xml:space="preserve">straipsnio 5 dalyje </w:t>
      </w:r>
      <w:r w:rsidR="00C16399" w:rsidRPr="00354BD3">
        <w:rPr>
          <w:rFonts w:ascii="Times New Roman" w:eastAsia="Calibri" w:hAnsi="Times New Roman" w:cs="Times New Roman"/>
          <w:sz w:val="24"/>
          <w:szCs w:val="24"/>
        </w:rPr>
        <w:t>išvardytas įstaigas</w:t>
      </w:r>
      <w:r w:rsidRPr="00354BD3">
        <w:rPr>
          <w:rFonts w:ascii="Times New Roman" w:eastAsia="Calibri" w:hAnsi="Times New Roman" w:cs="Times New Roman"/>
          <w:sz w:val="24"/>
          <w:szCs w:val="24"/>
        </w:rPr>
        <w:t>.“</w:t>
      </w:r>
    </w:p>
    <w:p w:rsidR="002C1601" w:rsidRPr="00354BD3" w:rsidRDefault="002C1601" w:rsidP="00BF1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F50" w:rsidRPr="00184F50" w:rsidRDefault="002C1601" w:rsidP="00BF1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straipsnis. </w:t>
      </w:r>
      <w:r w:rsidR="00184F50" w:rsidRPr="00184F50">
        <w:rPr>
          <w:rFonts w:ascii="Times New Roman" w:eastAsia="Calibri" w:hAnsi="Times New Roman" w:cs="Times New Roman"/>
          <w:b/>
          <w:sz w:val="24"/>
          <w:szCs w:val="24"/>
        </w:rPr>
        <w:t>9 straipsnio pakeitimas</w:t>
      </w:r>
    </w:p>
    <w:p w:rsidR="00184F50" w:rsidRPr="00184F50" w:rsidRDefault="00184F50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84F50">
        <w:rPr>
          <w:rFonts w:ascii="Times New Roman" w:eastAsia="Calibri" w:hAnsi="Times New Roman" w:cs="Times New Roman"/>
          <w:sz w:val="24"/>
          <w:szCs w:val="24"/>
        </w:rPr>
        <w:t>Pakeisti 9 straipsnio 8 dalį ir ją išdėstyti taip:</w:t>
      </w:r>
    </w:p>
    <w:p w:rsidR="00496655" w:rsidRDefault="00184F50" w:rsidP="002710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F50">
        <w:rPr>
          <w:rFonts w:ascii="Times New Roman" w:eastAsia="Calibri" w:hAnsi="Times New Roman" w:cs="Times New Roman"/>
          <w:sz w:val="24"/>
          <w:szCs w:val="24"/>
        </w:rPr>
        <w:t>„</w:t>
      </w:r>
      <w:r w:rsidR="00496655" w:rsidRPr="00184F50">
        <w:rPr>
          <w:rFonts w:ascii="Times New Roman" w:eastAsia="Calibri" w:hAnsi="Times New Roman" w:cs="Times New Roman"/>
          <w:sz w:val="24"/>
          <w:szCs w:val="24"/>
        </w:rPr>
        <w:t xml:space="preserve">8. Finansinio užtikrinimo susitarimas įsigalioja </w:t>
      </w:r>
      <w:r w:rsidR="00496655" w:rsidRPr="00A42BC1">
        <w:rPr>
          <w:rFonts w:ascii="Times New Roman" w:eastAsia="Calibri" w:hAnsi="Times New Roman" w:cs="Times New Roman"/>
          <w:b/>
          <w:sz w:val="24"/>
          <w:szCs w:val="24"/>
        </w:rPr>
        <w:t>ir vykdomas</w:t>
      </w:r>
      <w:r w:rsidR="00496655" w:rsidRPr="00184F50">
        <w:rPr>
          <w:rFonts w:ascii="Times New Roman" w:eastAsia="Calibri" w:hAnsi="Times New Roman" w:cs="Times New Roman"/>
          <w:sz w:val="24"/>
          <w:szCs w:val="24"/>
        </w:rPr>
        <w:t xml:space="preserve"> jame </w:t>
      </w:r>
      <w:r w:rsidR="00496655" w:rsidRPr="00A42BC1">
        <w:rPr>
          <w:rFonts w:ascii="Times New Roman" w:eastAsia="Calibri" w:hAnsi="Times New Roman" w:cs="Times New Roman"/>
          <w:strike/>
          <w:sz w:val="24"/>
          <w:szCs w:val="24"/>
        </w:rPr>
        <w:t>nustatytais terminais</w:t>
      </w:r>
      <w:r w:rsidR="00496655" w:rsidRPr="00184F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BC1" w:rsidRPr="00A42BC1">
        <w:rPr>
          <w:rFonts w:ascii="Times New Roman" w:eastAsia="Calibri" w:hAnsi="Times New Roman" w:cs="Times New Roman"/>
          <w:b/>
          <w:sz w:val="24"/>
          <w:szCs w:val="24"/>
        </w:rPr>
        <w:t>nustatytomis</w:t>
      </w:r>
      <w:r w:rsidR="00A42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655" w:rsidRPr="00A42BC1">
        <w:rPr>
          <w:rFonts w:ascii="Times New Roman" w:eastAsia="Calibri" w:hAnsi="Times New Roman" w:cs="Times New Roman"/>
          <w:b/>
          <w:sz w:val="24"/>
          <w:szCs w:val="24"/>
        </w:rPr>
        <w:t>sąlygomis,</w:t>
      </w:r>
      <w:r w:rsidR="00496655" w:rsidRPr="00184F50">
        <w:rPr>
          <w:rFonts w:ascii="Times New Roman" w:eastAsia="Calibri" w:hAnsi="Times New Roman" w:cs="Times New Roman"/>
          <w:sz w:val="24"/>
          <w:szCs w:val="24"/>
        </w:rPr>
        <w:t xml:space="preserve"> nepaisant užstato davėjo ar užstato gavėjo likvidavimo procedūros arba reorganizavimo priemonių taikymo.</w:t>
      </w:r>
      <w:r w:rsidRPr="00184F50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BF1573" w:rsidRDefault="00BF1573" w:rsidP="002710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1601" w:rsidRDefault="002C1601" w:rsidP="002710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straipsnis. Įstatymo priedo pakeitimas</w:t>
      </w:r>
    </w:p>
    <w:p w:rsidR="002C1601" w:rsidRDefault="002C1601" w:rsidP="002710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Pakeisti Įstatymo priedą ir jį išdėstyti taip:</w:t>
      </w:r>
    </w:p>
    <w:p w:rsidR="003A28A9" w:rsidRDefault="004B78E1" w:rsidP="00C16399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4F50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3A28A9"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Lietuvos</w:t>
      </w:r>
      <w:proofErr w:type="spellEnd"/>
      <w:r w:rsidR="003A28A9"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28A9"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Respublikos</w:t>
      </w:r>
      <w:proofErr w:type="spellEnd"/>
      <w:r w:rsidR="003A28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28A9"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finansinio</w:t>
      </w:r>
      <w:proofErr w:type="spellEnd"/>
      <w:r w:rsidR="003A28A9"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3A28A9" w:rsidRPr="002C1601" w:rsidRDefault="003A28A9" w:rsidP="00C16399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užtikrinimo</w:t>
      </w:r>
      <w:proofErr w:type="spellEnd"/>
      <w:proofErr w:type="gram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susitarimų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įstatymo</w:t>
      </w:r>
      <w:proofErr w:type="spellEnd"/>
    </w:p>
    <w:p w:rsidR="003A28A9" w:rsidRPr="002C1601" w:rsidRDefault="003A28A9" w:rsidP="00C16399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priedas</w:t>
      </w:r>
      <w:proofErr w:type="spellEnd"/>
      <w:proofErr w:type="gramEnd"/>
    </w:p>
    <w:p w:rsidR="002C1601" w:rsidRPr="002C1601" w:rsidRDefault="002C1601" w:rsidP="002C1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</w:p>
    <w:p w:rsidR="002C1601" w:rsidRPr="002C1601" w:rsidRDefault="002C1601" w:rsidP="008724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ĮGYVENDINAMI EUROPOS SĄJUNGOS TEISĖS AKTAI</w:t>
      </w:r>
    </w:p>
    <w:p w:rsidR="002C1601" w:rsidRPr="002C1601" w:rsidRDefault="002C1601" w:rsidP="002C1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</w:p>
    <w:p w:rsidR="002C1601" w:rsidRPr="002C1601" w:rsidRDefault="002C1601" w:rsidP="002C1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2002 m.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birželio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 d.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Europos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Parlamento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Tarybos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direktyva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2002/47/EB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dėl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susitarimų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dėl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finansinio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įkaito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 xml:space="preserve">(OL 2004 m. </w:t>
      </w:r>
      <w:proofErr w:type="spellStart"/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>specialusis</w:t>
      </w:r>
      <w:proofErr w:type="spellEnd"/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 xml:space="preserve"> </w:t>
      </w:r>
      <w:proofErr w:type="spellStart"/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>leidimas</w:t>
      </w:r>
      <w:proofErr w:type="spellEnd"/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 xml:space="preserve">, 10 </w:t>
      </w:r>
      <w:proofErr w:type="spellStart"/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>skyrius</w:t>
      </w:r>
      <w:proofErr w:type="spellEnd"/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 xml:space="preserve">, 3 </w:t>
      </w:r>
      <w:proofErr w:type="spellStart"/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>tomas</w:t>
      </w:r>
      <w:proofErr w:type="spellEnd"/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>, p. 89)</w:t>
      </w:r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paskutiniais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pakeitimais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padarytais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2014 m.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gegužės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15 d.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Europos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Parlamento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Tarybos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direktyva</w:t>
      </w:r>
      <w:proofErr w:type="spellEnd"/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2014/59/ES </w:t>
      </w:r>
      <w:r w:rsidRPr="00BF1573">
        <w:rPr>
          <w:rFonts w:ascii="Times New Roman" w:eastAsia="Calibri" w:hAnsi="Times New Roman" w:cs="Times New Roman"/>
          <w:strike/>
          <w:sz w:val="24"/>
          <w:szCs w:val="24"/>
          <w:lang w:val="en-US"/>
        </w:rPr>
        <w:t>(OL 2014 L 173, p. 190)</w:t>
      </w:r>
      <w:r w:rsidRPr="002C160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2C1601" w:rsidRPr="00BF1573" w:rsidRDefault="002C1601" w:rsidP="002710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4F50" w:rsidRPr="00184F50" w:rsidRDefault="00BF1573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84F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4F50" w:rsidRPr="00184F50">
        <w:rPr>
          <w:rFonts w:ascii="Times New Roman" w:eastAsia="Calibri" w:hAnsi="Times New Roman" w:cs="Times New Roman"/>
          <w:b/>
          <w:sz w:val="24"/>
          <w:szCs w:val="24"/>
        </w:rPr>
        <w:t xml:space="preserve">straipsnis. Įstatymo įsigaliojimas </w:t>
      </w:r>
    </w:p>
    <w:p w:rsidR="00184F50" w:rsidRPr="00184F50" w:rsidRDefault="00184F50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84F50">
        <w:rPr>
          <w:rFonts w:ascii="Times New Roman" w:eastAsia="Calibri" w:hAnsi="Times New Roman" w:cs="Times New Roman"/>
          <w:sz w:val="24"/>
          <w:szCs w:val="24"/>
        </w:rPr>
        <w:t>Šis įstatym</w:t>
      </w:r>
      <w:r>
        <w:rPr>
          <w:rFonts w:ascii="Times New Roman" w:eastAsia="Calibri" w:hAnsi="Times New Roman" w:cs="Times New Roman"/>
          <w:sz w:val="24"/>
          <w:szCs w:val="24"/>
        </w:rPr>
        <w:t>as įsigalioja 20</w:t>
      </w:r>
      <w:r w:rsidR="0024666D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4F50">
        <w:rPr>
          <w:rFonts w:ascii="Times New Roman" w:eastAsia="Calibri" w:hAnsi="Times New Roman" w:cs="Times New Roman"/>
          <w:sz w:val="24"/>
          <w:szCs w:val="24"/>
        </w:rPr>
        <w:t xml:space="preserve">m. </w:t>
      </w:r>
      <w:r w:rsidR="00880DB9">
        <w:rPr>
          <w:rFonts w:ascii="Times New Roman" w:eastAsia="Calibri" w:hAnsi="Times New Roman" w:cs="Times New Roman"/>
          <w:sz w:val="24"/>
          <w:szCs w:val="24"/>
        </w:rPr>
        <w:t>gruodžio</w:t>
      </w:r>
      <w:bookmarkStart w:id="0" w:name="_GoBack"/>
      <w:bookmarkEnd w:id="0"/>
      <w:r w:rsidR="00880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601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184F50">
        <w:rPr>
          <w:rFonts w:ascii="Times New Roman" w:eastAsia="Calibri" w:hAnsi="Times New Roman" w:cs="Times New Roman"/>
          <w:sz w:val="24"/>
          <w:szCs w:val="24"/>
        </w:rPr>
        <w:t>d.</w:t>
      </w:r>
    </w:p>
    <w:p w:rsidR="00184F50" w:rsidRPr="00184F50" w:rsidRDefault="00184F50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42BC1" w:rsidRDefault="00A42BC1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42BC1" w:rsidRPr="00184F50" w:rsidRDefault="00A42BC1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84F50" w:rsidRPr="00184F50" w:rsidRDefault="00184F50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184F50">
        <w:rPr>
          <w:rFonts w:ascii="Times New Roman" w:eastAsia="Calibri" w:hAnsi="Times New Roman" w:cs="Times New Roman"/>
          <w:i/>
          <w:sz w:val="24"/>
          <w:szCs w:val="24"/>
        </w:rPr>
        <w:t>Skelbiu šį Lietuvos Respublikos Seimo priimtą įstatymą.</w:t>
      </w:r>
    </w:p>
    <w:p w:rsidR="00184F50" w:rsidRPr="00184F50" w:rsidRDefault="00184F50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184F50">
        <w:rPr>
          <w:rFonts w:ascii="Times New Roman" w:eastAsia="Calibri" w:hAnsi="Times New Roman" w:cs="Times New Roman"/>
          <w:i/>
          <w:sz w:val="24"/>
          <w:szCs w:val="24"/>
        </w:rPr>
        <w:t> </w:t>
      </w:r>
    </w:p>
    <w:p w:rsidR="00184F50" w:rsidRPr="00184F50" w:rsidRDefault="00184F50" w:rsidP="00184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4F50">
        <w:rPr>
          <w:rFonts w:ascii="Times New Roman" w:eastAsia="Calibri" w:hAnsi="Times New Roman" w:cs="Times New Roman"/>
          <w:sz w:val="24"/>
          <w:szCs w:val="24"/>
        </w:rPr>
        <w:t>Respublikos Prezidentas</w:t>
      </w:r>
    </w:p>
    <w:p w:rsidR="00184F50" w:rsidRPr="00184F50" w:rsidRDefault="00184F50" w:rsidP="00184F5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sectPr w:rsidR="00184F50" w:rsidRPr="00184F50" w:rsidSect="002710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55"/>
    <w:rsid w:val="00025558"/>
    <w:rsid w:val="0013085F"/>
    <w:rsid w:val="00150E1A"/>
    <w:rsid w:val="00184F50"/>
    <w:rsid w:val="0024666D"/>
    <w:rsid w:val="002637AB"/>
    <w:rsid w:val="002710B6"/>
    <w:rsid w:val="002C1601"/>
    <w:rsid w:val="00354BD3"/>
    <w:rsid w:val="003A28A9"/>
    <w:rsid w:val="00496655"/>
    <w:rsid w:val="004B78E1"/>
    <w:rsid w:val="00606439"/>
    <w:rsid w:val="00711A53"/>
    <w:rsid w:val="007266E6"/>
    <w:rsid w:val="00781A45"/>
    <w:rsid w:val="0086044A"/>
    <w:rsid w:val="00872499"/>
    <w:rsid w:val="00880DB9"/>
    <w:rsid w:val="009016A9"/>
    <w:rsid w:val="009F65C9"/>
    <w:rsid w:val="00A42BC1"/>
    <w:rsid w:val="00B41818"/>
    <w:rsid w:val="00B44B80"/>
    <w:rsid w:val="00BF1573"/>
    <w:rsid w:val="00C03F85"/>
    <w:rsid w:val="00C16399"/>
    <w:rsid w:val="00D86B24"/>
    <w:rsid w:val="00D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5C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78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B78E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B78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78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78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5C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78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B78E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B78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78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78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D551-0B26-4E2F-A0CB-544F363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2021-09-21T16:40:00Z</dcterms:created>
  <dc:creator>Agnė Grigaitė</dc:creator>
  <cp:lastModifiedBy>Joana Daukševič</cp:lastModifiedBy>
  <dcterms:modified xsi:type="dcterms:W3CDTF">2021-10-05T07:24:00Z</dcterms:modified>
  <cp:revision>3</cp:revision>
</cp:coreProperties>
</file>