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E83877" w14:textId="77777777" w:rsidR="00766BE6" w:rsidRPr="007B0131" w:rsidRDefault="00766BE6" w:rsidP="00766BE6">
      <w:pPr>
        <w:spacing w:after="0" w:line="240" w:lineRule="auto"/>
        <w:jc w:val="center"/>
        <w:rPr>
          <w:rFonts w:ascii="Times New Roman" w:eastAsiaTheme="minorHAnsi" w:hAnsi="Times New Roman"/>
          <w:b/>
          <w:sz w:val="24"/>
          <w:szCs w:val="24"/>
        </w:rPr>
      </w:pPr>
      <w:r w:rsidRPr="007B0131">
        <w:rPr>
          <w:rFonts w:ascii="Times New Roman" w:eastAsiaTheme="minorHAnsi" w:hAnsi="Times New Roman"/>
          <w:b/>
          <w:sz w:val="24"/>
          <w:szCs w:val="24"/>
        </w:rPr>
        <w:t>LIETUVOS RESPUBLIKOS ENERGETIKOS MINISTERIJOS</w:t>
      </w:r>
    </w:p>
    <w:p w14:paraId="3DCB1455" w14:textId="184FC9AD" w:rsidR="00766BE6" w:rsidRPr="007B0131" w:rsidRDefault="00766BE6" w:rsidP="00766BE6">
      <w:pPr>
        <w:spacing w:after="0" w:line="240" w:lineRule="auto"/>
        <w:jc w:val="center"/>
        <w:rPr>
          <w:rFonts w:ascii="Times New Roman" w:eastAsiaTheme="minorHAnsi" w:hAnsi="Times New Roman"/>
          <w:b/>
          <w:sz w:val="24"/>
          <w:szCs w:val="24"/>
        </w:rPr>
      </w:pPr>
      <w:r>
        <w:rPr>
          <w:rFonts w:ascii="Times New Roman" w:eastAsiaTheme="minorHAnsi" w:hAnsi="Times New Roman"/>
          <w:b/>
          <w:sz w:val="24"/>
          <w:szCs w:val="24"/>
        </w:rPr>
        <w:t>ENERGIJOS KONKURENCINGUMO GRUPĖ</w:t>
      </w:r>
    </w:p>
    <w:p w14:paraId="32D7D852" w14:textId="77777777" w:rsidR="00766BE6" w:rsidRPr="007B0131" w:rsidRDefault="00766BE6" w:rsidP="00766BE6">
      <w:pPr>
        <w:spacing w:after="0" w:line="240" w:lineRule="auto"/>
        <w:jc w:val="center"/>
        <w:rPr>
          <w:rFonts w:ascii="Times New Roman" w:eastAsiaTheme="minorHAnsi" w:hAnsi="Times New Roman"/>
          <w:b/>
          <w:sz w:val="24"/>
          <w:szCs w:val="24"/>
        </w:rPr>
      </w:pPr>
    </w:p>
    <w:p w14:paraId="1D929AA8" w14:textId="77777777" w:rsidR="00766BE6" w:rsidRPr="007B0131" w:rsidRDefault="00766BE6" w:rsidP="00766BE6">
      <w:pPr>
        <w:spacing w:after="0" w:line="240" w:lineRule="auto"/>
        <w:jc w:val="center"/>
        <w:rPr>
          <w:rFonts w:ascii="Times New Roman" w:eastAsiaTheme="minorHAnsi" w:hAnsi="Times New Roman"/>
          <w:b/>
          <w:sz w:val="24"/>
          <w:szCs w:val="24"/>
        </w:rPr>
      </w:pPr>
      <w:r w:rsidRPr="007B0131">
        <w:rPr>
          <w:rFonts w:ascii="Times New Roman" w:eastAsiaTheme="minorHAnsi" w:hAnsi="Times New Roman"/>
          <w:b/>
          <w:sz w:val="24"/>
          <w:szCs w:val="24"/>
        </w:rPr>
        <w:t>TEISĖS AKTO PROJEKTO ANTIKORUPCINIO VERTINIMO PAŽYMA</w:t>
      </w:r>
    </w:p>
    <w:p w14:paraId="1C43E2D8" w14:textId="77777777" w:rsidR="00766BE6" w:rsidRPr="00A46FD7" w:rsidRDefault="00766BE6" w:rsidP="00766BE6">
      <w:pPr>
        <w:spacing w:after="0" w:line="240" w:lineRule="auto"/>
        <w:rPr>
          <w:rFonts w:ascii="Times New Roman" w:eastAsia="Times New Roman" w:hAnsi="Times New Roman"/>
          <w:b/>
          <w:sz w:val="24"/>
          <w:szCs w:val="24"/>
        </w:rPr>
      </w:pPr>
    </w:p>
    <w:p w14:paraId="73623AB4" w14:textId="1B93D8E7" w:rsidR="00766BE6" w:rsidRPr="00CE536D" w:rsidRDefault="00766BE6" w:rsidP="00766BE6">
      <w:pPr>
        <w:spacing w:after="0"/>
        <w:jc w:val="center"/>
        <w:rPr>
          <w:rFonts w:ascii="Times New Roman" w:hAnsi="Times New Roman"/>
          <w:sz w:val="24"/>
          <w:szCs w:val="24"/>
        </w:rPr>
      </w:pPr>
      <w:r>
        <w:rPr>
          <w:rFonts w:ascii="Times New Roman" w:hAnsi="Times New Roman"/>
          <w:sz w:val="24"/>
          <w:szCs w:val="24"/>
        </w:rPr>
        <w:t>2020</w:t>
      </w:r>
      <w:r w:rsidRPr="00CE536D">
        <w:rPr>
          <w:rFonts w:ascii="Times New Roman" w:hAnsi="Times New Roman"/>
          <w:sz w:val="24"/>
          <w:szCs w:val="24"/>
        </w:rPr>
        <w:t xml:space="preserve"> m.</w:t>
      </w:r>
      <w:r>
        <w:rPr>
          <w:rFonts w:ascii="Times New Roman" w:hAnsi="Times New Roman"/>
          <w:sz w:val="24"/>
          <w:szCs w:val="24"/>
        </w:rPr>
        <w:t xml:space="preserve"> </w:t>
      </w:r>
      <w:r w:rsidR="007577B1">
        <w:rPr>
          <w:rFonts w:ascii="Times New Roman" w:hAnsi="Times New Roman"/>
          <w:sz w:val="24"/>
          <w:szCs w:val="24"/>
        </w:rPr>
        <w:t>lapkričio</w:t>
      </w:r>
      <w:r w:rsidR="00B0788A">
        <w:rPr>
          <w:rFonts w:ascii="Times New Roman" w:hAnsi="Times New Roman"/>
          <w:sz w:val="24"/>
          <w:szCs w:val="24"/>
        </w:rPr>
        <w:t xml:space="preserve">     </w:t>
      </w:r>
      <w:r>
        <w:rPr>
          <w:rFonts w:ascii="Times New Roman" w:hAnsi="Times New Roman"/>
          <w:sz w:val="24"/>
          <w:szCs w:val="24"/>
        </w:rPr>
        <w:t xml:space="preserve"> d. </w:t>
      </w:r>
      <w:r w:rsidRPr="00CE536D">
        <w:rPr>
          <w:rFonts w:ascii="Times New Roman" w:hAnsi="Times New Roman"/>
          <w:sz w:val="24"/>
          <w:szCs w:val="24"/>
        </w:rPr>
        <w:t xml:space="preserve">Nr. </w:t>
      </w:r>
    </w:p>
    <w:p w14:paraId="1A72FB1D" w14:textId="77777777" w:rsidR="00766BE6" w:rsidRPr="00A46FD7" w:rsidRDefault="00766BE6" w:rsidP="00766BE6">
      <w:pPr>
        <w:spacing w:after="0" w:line="240" w:lineRule="auto"/>
        <w:ind w:firstLine="720"/>
        <w:rPr>
          <w:rFonts w:ascii="Times New Roman" w:eastAsia="Times New Roman" w:hAnsi="Times New Roman"/>
          <w:sz w:val="24"/>
          <w:szCs w:val="24"/>
        </w:rPr>
      </w:pPr>
    </w:p>
    <w:p w14:paraId="4818346B" w14:textId="77777777" w:rsidR="00766BE6" w:rsidRPr="008E6E4B" w:rsidRDefault="00766BE6" w:rsidP="00766BE6">
      <w:pPr>
        <w:spacing w:after="0" w:line="240" w:lineRule="auto"/>
        <w:ind w:firstLine="720"/>
        <w:jc w:val="both"/>
        <w:rPr>
          <w:rFonts w:ascii="Times New Roman" w:eastAsia="Times New Roman" w:hAnsi="Times New Roman"/>
          <w:b/>
          <w:sz w:val="24"/>
          <w:szCs w:val="24"/>
        </w:rPr>
      </w:pPr>
      <w:r w:rsidRPr="00A46FD7">
        <w:rPr>
          <w:rFonts w:ascii="Times New Roman" w:eastAsia="Times New Roman" w:hAnsi="Times New Roman"/>
          <w:b/>
          <w:sz w:val="24"/>
          <w:szCs w:val="24"/>
        </w:rPr>
        <w:t>Teisės akto projekto pavadinimas</w:t>
      </w:r>
      <w:r w:rsidRPr="008E6E4B">
        <w:rPr>
          <w:rFonts w:ascii="Times New Roman" w:eastAsia="Times New Roman" w:hAnsi="Times New Roman"/>
          <w:b/>
          <w:sz w:val="24"/>
          <w:szCs w:val="24"/>
        </w:rPr>
        <w:t>:</w:t>
      </w:r>
      <w:r w:rsidRPr="008E6E4B">
        <w:rPr>
          <w:rFonts w:ascii="Times New Roman" w:hAnsi="Times New Roman"/>
          <w:sz w:val="24"/>
          <w:szCs w:val="24"/>
        </w:rPr>
        <w:t xml:space="preserve"> </w:t>
      </w:r>
      <w:r>
        <w:rPr>
          <w:rFonts w:ascii="Times New Roman" w:hAnsi="Times New Roman"/>
          <w:sz w:val="24"/>
          <w:szCs w:val="24"/>
        </w:rPr>
        <w:t xml:space="preserve">Pajėgumų užtikrinimo mechanizmo įgyvendinimo tvarkos aprašo, patvirtinto Lietuvos Respublikos Vyriausybės nutarimu, projektas </w:t>
      </w:r>
      <w:r w:rsidRPr="008E6E4B">
        <w:rPr>
          <w:rFonts w:ascii="Times New Roman" w:hAnsi="Times New Roman"/>
          <w:sz w:val="24"/>
          <w:szCs w:val="24"/>
        </w:rPr>
        <w:t>(toliau – projektas).</w:t>
      </w:r>
    </w:p>
    <w:p w14:paraId="639FBF24" w14:textId="78082B5D" w:rsidR="00766BE6" w:rsidRPr="00A46FD7" w:rsidRDefault="00766BE6" w:rsidP="00766BE6">
      <w:pPr>
        <w:spacing w:after="0" w:line="240" w:lineRule="auto"/>
        <w:ind w:firstLine="720"/>
        <w:jc w:val="both"/>
        <w:rPr>
          <w:rFonts w:ascii="Times New Roman" w:eastAsia="Times New Roman" w:hAnsi="Times New Roman"/>
          <w:sz w:val="24"/>
          <w:szCs w:val="24"/>
        </w:rPr>
      </w:pPr>
      <w:r w:rsidRPr="00A46FD7">
        <w:rPr>
          <w:rFonts w:ascii="Times New Roman" w:eastAsia="Times New Roman" w:hAnsi="Times New Roman"/>
          <w:b/>
          <w:sz w:val="24"/>
          <w:szCs w:val="24"/>
        </w:rPr>
        <w:t>Teisės akto projekto tiesioginis rengėjas:</w:t>
      </w:r>
      <w:r w:rsidRPr="00A46FD7">
        <w:rPr>
          <w:rFonts w:ascii="Times New Roman" w:eastAsia="Times New Roman" w:hAnsi="Times New Roman"/>
          <w:sz w:val="24"/>
          <w:szCs w:val="24"/>
        </w:rPr>
        <w:t xml:space="preserve"> </w:t>
      </w:r>
      <w:r>
        <w:rPr>
          <w:rFonts w:ascii="Times New Roman" w:hAnsi="Times New Roman"/>
          <w:sz w:val="24"/>
          <w:szCs w:val="24"/>
          <w:lang w:eastAsia="lt-LT"/>
        </w:rPr>
        <w:t xml:space="preserve">Lietuvos Respublikos energetikos ministerijos Energetikos konkurencingumo grupės </w:t>
      </w:r>
      <w:r w:rsidR="00EF0C52">
        <w:rPr>
          <w:rFonts w:ascii="Times New Roman" w:hAnsi="Times New Roman"/>
          <w:sz w:val="24"/>
          <w:szCs w:val="24"/>
          <w:lang w:eastAsia="lt-LT"/>
        </w:rPr>
        <w:t>patarėja</w:t>
      </w:r>
      <w:r>
        <w:rPr>
          <w:rFonts w:ascii="Times New Roman" w:hAnsi="Times New Roman"/>
          <w:sz w:val="24"/>
          <w:szCs w:val="24"/>
          <w:lang w:eastAsia="lt-LT"/>
        </w:rPr>
        <w:t xml:space="preserve"> Aušra Grėbliūnaitė.</w:t>
      </w:r>
    </w:p>
    <w:p w14:paraId="0274B2DB" w14:textId="77777777" w:rsidR="00766BE6" w:rsidRPr="00A46FD7" w:rsidRDefault="00766BE6" w:rsidP="00766BE6">
      <w:pPr>
        <w:spacing w:after="0" w:line="240" w:lineRule="auto"/>
        <w:ind w:firstLine="720"/>
        <w:jc w:val="both"/>
        <w:rPr>
          <w:rFonts w:ascii="Times New Roman" w:eastAsia="Times New Roman" w:hAnsi="Times New Roman"/>
          <w:sz w:val="24"/>
          <w:szCs w:val="24"/>
        </w:rPr>
      </w:pPr>
      <w:r w:rsidRPr="00A46FD7">
        <w:rPr>
          <w:rFonts w:ascii="Times New Roman" w:eastAsia="Times New Roman" w:hAnsi="Times New Roman"/>
          <w:b/>
          <w:sz w:val="24"/>
          <w:szCs w:val="24"/>
        </w:rPr>
        <w:t xml:space="preserve">Antikorupciniu požiūriu rizikingos teisės akto projekto nuostatos </w:t>
      </w:r>
      <w:r w:rsidRPr="00A46FD7">
        <w:rPr>
          <w:rFonts w:ascii="Times New Roman" w:eastAsia="Times New Roman" w:hAnsi="Times New Roman"/>
          <w:i/>
          <w:sz w:val="24"/>
          <w:szCs w:val="24"/>
        </w:rPr>
        <w:t>(nurodyti kriterijaus numerį, kurį taikant nustatytai korupcijos rizikai šalinti ar valdyti teisės akto projekte nenumatyta priemonių)</w:t>
      </w:r>
      <w:r w:rsidRPr="00A46FD7">
        <w:rPr>
          <w:rFonts w:ascii="Times New Roman" w:eastAsia="Times New Roman" w:hAnsi="Times New Roman"/>
          <w:sz w:val="24"/>
          <w:szCs w:val="24"/>
        </w:rPr>
        <w:t>: n</w:t>
      </w:r>
      <w:r>
        <w:rPr>
          <w:rFonts w:ascii="Times New Roman" w:eastAsia="Times New Roman" w:hAnsi="Times New Roman"/>
          <w:sz w:val="24"/>
          <w:szCs w:val="24"/>
        </w:rPr>
        <w:t>enustatyta.</w:t>
      </w:r>
    </w:p>
    <w:p w14:paraId="51FE28D1" w14:textId="77777777" w:rsidR="00766BE6" w:rsidRPr="00A46FD7" w:rsidRDefault="00766BE6" w:rsidP="00766BE6">
      <w:pPr>
        <w:spacing w:after="0" w:line="240" w:lineRule="auto"/>
        <w:ind w:firstLine="720"/>
        <w:jc w:val="both"/>
        <w:rPr>
          <w:rFonts w:ascii="Times New Roman" w:eastAsia="Times New Roman" w:hAnsi="Times New Roman"/>
          <w:sz w:val="24"/>
          <w:szCs w:val="24"/>
        </w:rPr>
      </w:pPr>
      <w:r w:rsidRPr="00A46FD7">
        <w:rPr>
          <w:rFonts w:ascii="Times New Roman" w:eastAsia="Times New Roman" w:hAnsi="Times New Roman"/>
          <w:b/>
          <w:sz w:val="24"/>
          <w:szCs w:val="24"/>
        </w:rPr>
        <w:t xml:space="preserve">Antikorupciniu požiūriu rizikingos teisės akto projekto nuostatos, nustatytos atliekant antikorupcinį vertinimą po tarpinstitucinio derinimo </w:t>
      </w:r>
      <w:r w:rsidRPr="00A46FD7">
        <w:rPr>
          <w:rFonts w:ascii="Times New Roman" w:eastAsia="Times New Roman" w:hAnsi="Times New Roman"/>
          <w:i/>
          <w:sz w:val="24"/>
          <w:szCs w:val="24"/>
        </w:rPr>
        <w:t>(nurodyti kriterijaus numerį, kurį taikant nustatytai korupcijos rizikai šalinti ar valdyti teisės akto projekte nenumatyta priemonių)</w:t>
      </w:r>
      <w:r w:rsidRPr="00A46FD7">
        <w:rPr>
          <w:rFonts w:ascii="Times New Roman" w:eastAsia="Times New Roman" w:hAnsi="Times New Roman"/>
          <w:sz w:val="24"/>
          <w:szCs w:val="24"/>
        </w:rPr>
        <w:t xml:space="preserve">. </w:t>
      </w:r>
    </w:p>
    <w:p w14:paraId="1E70A8AE" w14:textId="5EC8D275" w:rsidR="00766BE6" w:rsidRDefault="00766BE6" w:rsidP="00766BE6">
      <w:pPr>
        <w:spacing w:after="0" w:line="240" w:lineRule="auto"/>
        <w:ind w:firstLine="720"/>
        <w:jc w:val="both"/>
        <w:rPr>
          <w:rFonts w:ascii="Times New Roman" w:eastAsia="Times New Roman" w:hAnsi="Times New Roman"/>
          <w:sz w:val="24"/>
          <w:szCs w:val="24"/>
        </w:rPr>
      </w:pPr>
    </w:p>
    <w:p w14:paraId="593ECAD6" w14:textId="77777777" w:rsidR="0047793E" w:rsidRPr="00A46FD7" w:rsidRDefault="0047793E" w:rsidP="00766BE6">
      <w:pPr>
        <w:spacing w:after="0" w:line="240" w:lineRule="auto"/>
        <w:ind w:firstLine="720"/>
        <w:jc w:val="both"/>
        <w:rPr>
          <w:rFonts w:ascii="Times New Roman" w:eastAsia="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32"/>
        <w:gridCol w:w="4408"/>
        <w:gridCol w:w="5068"/>
        <w:gridCol w:w="2267"/>
        <w:gridCol w:w="2001"/>
      </w:tblGrid>
      <w:tr w:rsidR="00766BE6" w:rsidRPr="00A46FD7" w14:paraId="765AFBCD" w14:textId="77777777" w:rsidTr="00763F87">
        <w:trPr>
          <w:trHeight w:val="23"/>
          <w:tblHeader/>
          <w:jc w:val="center"/>
        </w:trPr>
        <w:tc>
          <w:tcPr>
            <w:tcW w:w="186" w:type="pct"/>
            <w:tcBorders>
              <w:top w:val="single" w:sz="4" w:space="0" w:color="auto"/>
              <w:left w:val="single" w:sz="4" w:space="0" w:color="auto"/>
              <w:bottom w:val="single" w:sz="4" w:space="0" w:color="auto"/>
              <w:right w:val="single" w:sz="4" w:space="0" w:color="auto"/>
            </w:tcBorders>
            <w:vAlign w:val="center"/>
          </w:tcPr>
          <w:p w14:paraId="6303E204" w14:textId="77777777" w:rsidR="00766BE6" w:rsidRPr="004F00DA" w:rsidRDefault="00766BE6" w:rsidP="00763F87">
            <w:pPr>
              <w:spacing w:after="0" w:line="240" w:lineRule="auto"/>
              <w:jc w:val="center"/>
              <w:rPr>
                <w:rFonts w:ascii="Times New Roman" w:eastAsia="Times New Roman" w:hAnsi="Times New Roman"/>
                <w:sz w:val="23"/>
                <w:szCs w:val="23"/>
              </w:rPr>
            </w:pPr>
            <w:r w:rsidRPr="004F00DA">
              <w:rPr>
                <w:rFonts w:ascii="Times New Roman" w:eastAsia="Times New Roman" w:hAnsi="Times New Roman"/>
                <w:sz w:val="23"/>
                <w:szCs w:val="23"/>
              </w:rPr>
              <w:t>Eil. Nr.</w:t>
            </w:r>
          </w:p>
        </w:tc>
        <w:tc>
          <w:tcPr>
            <w:tcW w:w="1544" w:type="pct"/>
            <w:tcBorders>
              <w:top w:val="single" w:sz="4" w:space="0" w:color="auto"/>
              <w:left w:val="single" w:sz="4" w:space="0" w:color="auto"/>
              <w:bottom w:val="single" w:sz="4" w:space="0" w:color="auto"/>
              <w:right w:val="single" w:sz="4" w:space="0" w:color="auto"/>
            </w:tcBorders>
            <w:vAlign w:val="center"/>
          </w:tcPr>
          <w:p w14:paraId="2702A63F" w14:textId="77777777" w:rsidR="00766BE6" w:rsidRPr="004F00DA" w:rsidRDefault="00766BE6" w:rsidP="00763F87">
            <w:pPr>
              <w:spacing w:after="0" w:line="240" w:lineRule="auto"/>
              <w:ind w:left="57" w:right="57"/>
              <w:jc w:val="center"/>
              <w:rPr>
                <w:rFonts w:ascii="Times New Roman" w:eastAsia="Times New Roman" w:hAnsi="Times New Roman"/>
                <w:sz w:val="23"/>
                <w:szCs w:val="23"/>
              </w:rPr>
            </w:pPr>
            <w:r w:rsidRPr="004F00DA">
              <w:rPr>
                <w:rFonts w:ascii="Times New Roman" w:eastAsia="Times New Roman" w:hAnsi="Times New Roman"/>
                <w:sz w:val="23"/>
                <w:szCs w:val="23"/>
              </w:rPr>
              <w:t>Kriterijus</w:t>
            </w:r>
          </w:p>
        </w:tc>
        <w:tc>
          <w:tcPr>
            <w:tcW w:w="1775" w:type="pct"/>
            <w:tcBorders>
              <w:top w:val="single" w:sz="4" w:space="0" w:color="auto"/>
              <w:left w:val="single" w:sz="4" w:space="0" w:color="auto"/>
              <w:bottom w:val="single" w:sz="4" w:space="0" w:color="auto"/>
              <w:right w:val="single" w:sz="4" w:space="0" w:color="auto"/>
            </w:tcBorders>
            <w:vAlign w:val="center"/>
          </w:tcPr>
          <w:p w14:paraId="2BB07CDB" w14:textId="77777777" w:rsidR="00766BE6" w:rsidRPr="004F00DA" w:rsidRDefault="00766BE6" w:rsidP="00763F87">
            <w:pPr>
              <w:spacing w:after="0" w:line="240" w:lineRule="auto"/>
              <w:ind w:left="57" w:right="57"/>
              <w:jc w:val="center"/>
              <w:rPr>
                <w:rFonts w:ascii="Times New Roman" w:eastAsia="Times New Roman" w:hAnsi="Times New Roman"/>
                <w:b/>
                <w:sz w:val="23"/>
                <w:szCs w:val="23"/>
              </w:rPr>
            </w:pPr>
            <w:r w:rsidRPr="004F00DA">
              <w:rPr>
                <w:rFonts w:ascii="Times New Roman" w:eastAsia="Times New Roman" w:hAnsi="Times New Roman"/>
                <w:sz w:val="23"/>
                <w:szCs w:val="23"/>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794" w:type="pct"/>
            <w:tcBorders>
              <w:top w:val="single" w:sz="4" w:space="0" w:color="auto"/>
              <w:left w:val="single" w:sz="4" w:space="0" w:color="auto"/>
              <w:bottom w:val="single" w:sz="4" w:space="0" w:color="auto"/>
              <w:right w:val="single" w:sz="4" w:space="0" w:color="auto"/>
            </w:tcBorders>
            <w:vAlign w:val="center"/>
          </w:tcPr>
          <w:p w14:paraId="2CB2995A" w14:textId="77777777" w:rsidR="00766BE6" w:rsidRPr="004F00DA" w:rsidRDefault="00766BE6" w:rsidP="00763F87">
            <w:pPr>
              <w:spacing w:after="0" w:line="240" w:lineRule="auto"/>
              <w:jc w:val="center"/>
              <w:rPr>
                <w:rFonts w:ascii="Times New Roman" w:eastAsia="Times New Roman" w:hAnsi="Times New Roman"/>
                <w:sz w:val="23"/>
                <w:szCs w:val="23"/>
              </w:rPr>
            </w:pPr>
            <w:r w:rsidRPr="004F00DA">
              <w:rPr>
                <w:rFonts w:ascii="Times New Roman" w:eastAsia="Times New Roman" w:hAnsi="Times New Roman"/>
                <w:sz w:val="23"/>
                <w:szCs w:val="23"/>
              </w:rPr>
              <w:t>Teisės akto projekto pakeitimas, mažinantis korupcijos riziką, arba teisės akto projekto tiesioginio rengėjo argumentai, kodėl neatsižvelgta į pastabą</w:t>
            </w:r>
          </w:p>
        </w:tc>
        <w:tc>
          <w:tcPr>
            <w:tcW w:w="701" w:type="pct"/>
            <w:tcBorders>
              <w:top w:val="single" w:sz="4" w:space="0" w:color="auto"/>
              <w:left w:val="single" w:sz="4" w:space="0" w:color="auto"/>
              <w:bottom w:val="single" w:sz="4" w:space="0" w:color="auto"/>
              <w:right w:val="single" w:sz="4" w:space="0" w:color="auto"/>
            </w:tcBorders>
            <w:vAlign w:val="center"/>
          </w:tcPr>
          <w:p w14:paraId="5AB1E996" w14:textId="77777777" w:rsidR="00766BE6" w:rsidRPr="004F00DA" w:rsidRDefault="00766BE6" w:rsidP="00763F87">
            <w:pPr>
              <w:spacing w:after="0" w:line="240" w:lineRule="auto"/>
              <w:ind w:left="183" w:hanging="183"/>
              <w:jc w:val="center"/>
              <w:rPr>
                <w:rFonts w:ascii="Times New Roman" w:eastAsia="Times New Roman" w:hAnsi="Times New Roman"/>
                <w:sz w:val="23"/>
                <w:szCs w:val="23"/>
              </w:rPr>
            </w:pPr>
            <w:r w:rsidRPr="004F00DA">
              <w:rPr>
                <w:rFonts w:ascii="Times New Roman" w:eastAsia="Times New Roman" w:hAnsi="Times New Roman"/>
                <w:sz w:val="23"/>
                <w:szCs w:val="23"/>
              </w:rPr>
              <w:t>Išvada dėl teisės akto projekto pakeitimų arba argumentų, kodėl neatsižvelgta į pastabą</w:t>
            </w:r>
          </w:p>
        </w:tc>
      </w:tr>
      <w:tr w:rsidR="00766BE6" w:rsidRPr="00A46FD7" w14:paraId="4EC10E03" w14:textId="77777777" w:rsidTr="00763F87">
        <w:trPr>
          <w:trHeight w:val="23"/>
          <w:tblHeader/>
          <w:jc w:val="center"/>
        </w:trPr>
        <w:tc>
          <w:tcPr>
            <w:tcW w:w="186" w:type="pct"/>
            <w:tcBorders>
              <w:top w:val="single" w:sz="4" w:space="0" w:color="auto"/>
              <w:left w:val="single" w:sz="4" w:space="0" w:color="auto"/>
              <w:bottom w:val="single" w:sz="4" w:space="0" w:color="auto"/>
              <w:right w:val="single" w:sz="4" w:space="0" w:color="auto"/>
            </w:tcBorders>
          </w:tcPr>
          <w:p w14:paraId="1B7ADF49" w14:textId="77777777" w:rsidR="00766BE6" w:rsidRPr="00A46FD7" w:rsidRDefault="00766BE6" w:rsidP="00763F87">
            <w:pPr>
              <w:spacing w:after="0" w:line="240" w:lineRule="auto"/>
              <w:jc w:val="center"/>
              <w:rPr>
                <w:rFonts w:ascii="Times New Roman" w:eastAsia="Times New Roman" w:hAnsi="Times New Roman"/>
                <w:i/>
                <w:sz w:val="24"/>
                <w:szCs w:val="24"/>
              </w:rPr>
            </w:pPr>
          </w:p>
        </w:tc>
        <w:tc>
          <w:tcPr>
            <w:tcW w:w="1544" w:type="pct"/>
            <w:tcBorders>
              <w:top w:val="single" w:sz="4" w:space="0" w:color="auto"/>
              <w:left w:val="single" w:sz="4" w:space="0" w:color="auto"/>
              <w:bottom w:val="single" w:sz="4" w:space="0" w:color="auto"/>
              <w:right w:val="single" w:sz="4" w:space="0" w:color="auto"/>
            </w:tcBorders>
          </w:tcPr>
          <w:p w14:paraId="53D4B814" w14:textId="77777777" w:rsidR="00766BE6" w:rsidRPr="00A46FD7" w:rsidRDefault="00766BE6" w:rsidP="00763F87">
            <w:pPr>
              <w:spacing w:after="0" w:line="240" w:lineRule="auto"/>
              <w:ind w:left="57" w:right="57"/>
              <w:rPr>
                <w:rFonts w:ascii="Times New Roman" w:eastAsia="Times New Roman" w:hAnsi="Times New Roman"/>
                <w:i/>
                <w:sz w:val="24"/>
                <w:szCs w:val="24"/>
              </w:rPr>
            </w:pPr>
          </w:p>
        </w:tc>
        <w:tc>
          <w:tcPr>
            <w:tcW w:w="1775" w:type="pct"/>
            <w:tcBorders>
              <w:top w:val="single" w:sz="4" w:space="0" w:color="auto"/>
              <w:left w:val="single" w:sz="4" w:space="0" w:color="auto"/>
              <w:bottom w:val="single" w:sz="4" w:space="0" w:color="auto"/>
              <w:right w:val="single" w:sz="4" w:space="0" w:color="auto"/>
            </w:tcBorders>
            <w:vAlign w:val="center"/>
          </w:tcPr>
          <w:p w14:paraId="22A6B8D3" w14:textId="77777777" w:rsidR="00766BE6" w:rsidRPr="00A46FD7" w:rsidRDefault="00766BE6" w:rsidP="00763F87">
            <w:pPr>
              <w:spacing w:after="0" w:line="240" w:lineRule="auto"/>
              <w:ind w:left="57" w:right="57"/>
              <w:jc w:val="center"/>
              <w:rPr>
                <w:rFonts w:ascii="Times New Roman" w:eastAsia="Times New Roman" w:hAnsi="Times New Roman"/>
                <w:i/>
                <w:sz w:val="24"/>
                <w:szCs w:val="24"/>
              </w:rPr>
            </w:pPr>
            <w:r w:rsidRPr="00A46FD7">
              <w:rPr>
                <w:rFonts w:ascii="Times New Roman" w:eastAsia="Times New Roman" w:hAnsi="Times New Roman"/>
                <w:i/>
                <w:sz w:val="24"/>
                <w:szCs w:val="24"/>
              </w:rPr>
              <w:t>pildo teisės akto projekto vertintojas</w:t>
            </w:r>
          </w:p>
        </w:tc>
        <w:tc>
          <w:tcPr>
            <w:tcW w:w="794" w:type="pct"/>
            <w:tcBorders>
              <w:top w:val="single" w:sz="4" w:space="0" w:color="auto"/>
              <w:left w:val="single" w:sz="4" w:space="0" w:color="auto"/>
              <w:bottom w:val="single" w:sz="4" w:space="0" w:color="auto"/>
              <w:right w:val="single" w:sz="4" w:space="0" w:color="auto"/>
            </w:tcBorders>
            <w:vAlign w:val="center"/>
          </w:tcPr>
          <w:p w14:paraId="710D3D28" w14:textId="77777777" w:rsidR="00766BE6" w:rsidRPr="00A46FD7" w:rsidRDefault="00766BE6" w:rsidP="00763F87">
            <w:pPr>
              <w:spacing w:after="0" w:line="240" w:lineRule="auto"/>
              <w:jc w:val="center"/>
              <w:rPr>
                <w:rFonts w:ascii="Times New Roman" w:eastAsia="Times New Roman" w:hAnsi="Times New Roman"/>
                <w:i/>
                <w:sz w:val="24"/>
                <w:szCs w:val="24"/>
              </w:rPr>
            </w:pPr>
            <w:r w:rsidRPr="00A46FD7">
              <w:rPr>
                <w:rFonts w:ascii="Times New Roman" w:eastAsia="Times New Roman" w:hAnsi="Times New Roman"/>
                <w:i/>
                <w:sz w:val="24"/>
                <w:szCs w:val="24"/>
              </w:rPr>
              <w:t>pildo teisės akto projekto tiesioginis rengėjas</w:t>
            </w:r>
          </w:p>
        </w:tc>
        <w:tc>
          <w:tcPr>
            <w:tcW w:w="701" w:type="pct"/>
            <w:tcBorders>
              <w:top w:val="single" w:sz="4" w:space="0" w:color="auto"/>
              <w:left w:val="single" w:sz="4" w:space="0" w:color="auto"/>
              <w:bottom w:val="single" w:sz="4" w:space="0" w:color="auto"/>
              <w:right w:val="single" w:sz="4" w:space="0" w:color="auto"/>
            </w:tcBorders>
            <w:vAlign w:val="center"/>
          </w:tcPr>
          <w:p w14:paraId="23F024D0" w14:textId="77777777" w:rsidR="00766BE6" w:rsidRPr="00A46FD7" w:rsidRDefault="00766BE6" w:rsidP="00763F87">
            <w:pPr>
              <w:spacing w:after="0" w:line="240" w:lineRule="auto"/>
              <w:jc w:val="center"/>
              <w:rPr>
                <w:rFonts w:ascii="Times New Roman" w:eastAsia="Times New Roman" w:hAnsi="Times New Roman"/>
                <w:i/>
                <w:sz w:val="24"/>
                <w:szCs w:val="24"/>
              </w:rPr>
            </w:pPr>
            <w:r w:rsidRPr="00A46FD7">
              <w:rPr>
                <w:rFonts w:ascii="Times New Roman" w:eastAsia="Times New Roman" w:hAnsi="Times New Roman"/>
                <w:i/>
                <w:sz w:val="24"/>
                <w:szCs w:val="24"/>
              </w:rPr>
              <w:t>pildo teisės akto projekto vertintojas</w:t>
            </w:r>
          </w:p>
        </w:tc>
      </w:tr>
      <w:tr w:rsidR="00766BE6" w:rsidRPr="00044C49" w14:paraId="39914C03" w14:textId="77777777" w:rsidTr="00763F87">
        <w:trPr>
          <w:trHeight w:val="23"/>
          <w:tblHeader/>
          <w:jc w:val="center"/>
        </w:trPr>
        <w:tc>
          <w:tcPr>
            <w:tcW w:w="186" w:type="pct"/>
            <w:tcBorders>
              <w:top w:val="single" w:sz="4" w:space="0" w:color="auto"/>
              <w:left w:val="single" w:sz="4" w:space="0" w:color="auto"/>
              <w:bottom w:val="single" w:sz="4" w:space="0" w:color="auto"/>
              <w:right w:val="single" w:sz="4" w:space="0" w:color="auto"/>
            </w:tcBorders>
          </w:tcPr>
          <w:p w14:paraId="5F4369BF" w14:textId="77777777" w:rsidR="00766BE6" w:rsidRPr="00044C49" w:rsidRDefault="00766BE6" w:rsidP="00763F87">
            <w:pPr>
              <w:spacing w:after="0" w:line="240" w:lineRule="auto"/>
              <w:jc w:val="center"/>
              <w:rPr>
                <w:rFonts w:ascii="Times New Roman" w:eastAsia="Times New Roman" w:hAnsi="Times New Roman"/>
                <w:sz w:val="24"/>
                <w:szCs w:val="24"/>
              </w:rPr>
            </w:pPr>
            <w:r w:rsidRPr="00044C49">
              <w:rPr>
                <w:rFonts w:ascii="Times New Roman" w:eastAsia="Times New Roman" w:hAnsi="Times New Roman"/>
                <w:sz w:val="24"/>
                <w:szCs w:val="24"/>
              </w:rPr>
              <w:t>1.</w:t>
            </w:r>
          </w:p>
        </w:tc>
        <w:tc>
          <w:tcPr>
            <w:tcW w:w="1544" w:type="pct"/>
            <w:tcBorders>
              <w:top w:val="single" w:sz="4" w:space="0" w:color="auto"/>
              <w:left w:val="single" w:sz="4" w:space="0" w:color="auto"/>
              <w:bottom w:val="single" w:sz="4" w:space="0" w:color="auto"/>
              <w:right w:val="single" w:sz="4" w:space="0" w:color="auto"/>
            </w:tcBorders>
          </w:tcPr>
          <w:p w14:paraId="383CAA5D" w14:textId="77777777" w:rsidR="00766BE6" w:rsidRPr="00044C49" w:rsidRDefault="00766BE6" w:rsidP="00763F87">
            <w:pPr>
              <w:spacing w:after="0" w:line="240" w:lineRule="auto"/>
              <w:ind w:left="57" w:right="57"/>
              <w:rPr>
                <w:rFonts w:ascii="Times New Roman" w:eastAsia="Times New Roman" w:hAnsi="Times New Roman"/>
                <w:sz w:val="24"/>
                <w:szCs w:val="24"/>
              </w:rPr>
            </w:pPr>
            <w:r w:rsidRPr="00044C49">
              <w:rPr>
                <w:rFonts w:ascii="Times New Roman" w:eastAsia="Times New Roman" w:hAnsi="Times New Roman"/>
                <w:sz w:val="24"/>
                <w:szCs w:val="24"/>
              </w:rPr>
              <w:t xml:space="preserve">Teisės akto projektas nesudaro išskirtinių ar nevienodų sąlygų subjektams, su kuriais susijęs teisės akto įgyvendinimas </w:t>
            </w:r>
          </w:p>
        </w:tc>
        <w:tc>
          <w:tcPr>
            <w:tcW w:w="1775" w:type="pct"/>
            <w:tcBorders>
              <w:top w:val="single" w:sz="4" w:space="0" w:color="auto"/>
              <w:left w:val="single" w:sz="4" w:space="0" w:color="auto"/>
              <w:bottom w:val="single" w:sz="4" w:space="0" w:color="auto"/>
              <w:right w:val="single" w:sz="4" w:space="0" w:color="auto"/>
            </w:tcBorders>
          </w:tcPr>
          <w:p w14:paraId="36129CB4" w14:textId="137A7409" w:rsidR="00766BE6" w:rsidRPr="00044C49" w:rsidRDefault="00766BE6" w:rsidP="00380217">
            <w:pPr>
              <w:spacing w:after="0" w:line="240" w:lineRule="auto"/>
              <w:ind w:left="57" w:right="57"/>
              <w:jc w:val="both"/>
              <w:rPr>
                <w:rFonts w:ascii="Times New Roman" w:eastAsia="Times New Roman" w:hAnsi="Times New Roman"/>
                <w:sz w:val="24"/>
                <w:szCs w:val="24"/>
              </w:rPr>
            </w:pPr>
            <w:r w:rsidRPr="00044C49">
              <w:rPr>
                <w:rFonts w:ascii="Times New Roman" w:eastAsia="Times New Roman" w:hAnsi="Times New Roman"/>
                <w:sz w:val="24"/>
                <w:szCs w:val="24"/>
              </w:rPr>
              <w:t xml:space="preserve">Antikorupcinio vertinimo metu tokių sąlygų nenustatyta. </w:t>
            </w:r>
            <w:r w:rsidR="00380217" w:rsidRPr="00044C49">
              <w:rPr>
                <w:rFonts w:ascii="Times New Roman" w:eastAsia="Times New Roman" w:hAnsi="Times New Roman"/>
                <w:sz w:val="24"/>
                <w:szCs w:val="24"/>
              </w:rPr>
              <w:t xml:space="preserve">Projektas nenustato išskirtinių ar nevienodų sąlygų subjektams, su kuriais susijęs teisės akto įgyvendinimas. </w:t>
            </w:r>
          </w:p>
        </w:tc>
        <w:tc>
          <w:tcPr>
            <w:tcW w:w="794" w:type="pct"/>
            <w:tcBorders>
              <w:top w:val="single" w:sz="4" w:space="0" w:color="auto"/>
              <w:left w:val="single" w:sz="4" w:space="0" w:color="auto"/>
              <w:bottom w:val="single" w:sz="4" w:space="0" w:color="auto"/>
              <w:right w:val="single" w:sz="4" w:space="0" w:color="auto"/>
            </w:tcBorders>
          </w:tcPr>
          <w:p w14:paraId="03126396" w14:textId="77777777" w:rsidR="00766BE6" w:rsidRPr="00044C49" w:rsidRDefault="00766BE6" w:rsidP="00763F87">
            <w:pPr>
              <w:spacing w:after="0" w:line="240" w:lineRule="auto"/>
              <w:rPr>
                <w:rFonts w:ascii="Times New Roman" w:eastAsia="Times New Roman" w:hAnsi="Times New Roman"/>
                <w:b/>
                <w:sz w:val="24"/>
                <w:szCs w:val="24"/>
              </w:rPr>
            </w:pPr>
          </w:p>
        </w:tc>
        <w:tc>
          <w:tcPr>
            <w:tcW w:w="701" w:type="pct"/>
            <w:tcBorders>
              <w:top w:val="single" w:sz="4" w:space="0" w:color="auto"/>
              <w:left w:val="single" w:sz="4" w:space="0" w:color="auto"/>
              <w:bottom w:val="single" w:sz="4" w:space="0" w:color="auto"/>
              <w:right w:val="single" w:sz="4" w:space="0" w:color="auto"/>
            </w:tcBorders>
          </w:tcPr>
          <w:p w14:paraId="73831BD3" w14:textId="77777777" w:rsidR="00766BE6" w:rsidRPr="00044C49" w:rsidRDefault="00766BE6" w:rsidP="00763F87">
            <w:pPr>
              <w:spacing w:after="0" w:line="240" w:lineRule="auto"/>
              <w:rPr>
                <w:rFonts w:ascii="Times New Roman" w:eastAsia="Times New Roman" w:hAnsi="Times New Roman"/>
                <w:sz w:val="24"/>
                <w:szCs w:val="24"/>
              </w:rPr>
            </w:pPr>
            <w:r w:rsidRPr="00044C49">
              <w:rPr>
                <w:rFonts w:ascii="Times New Roman" w:eastAsia="Times New Roman" w:hAnsi="Times New Roman"/>
                <w:sz w:val="24"/>
                <w:szCs w:val="24"/>
              </w:rPr>
              <w:t>□ tenkina</w:t>
            </w:r>
          </w:p>
          <w:p w14:paraId="07CF5F8D" w14:textId="77777777" w:rsidR="00766BE6" w:rsidRPr="00044C49" w:rsidRDefault="00766BE6" w:rsidP="00763F87">
            <w:pPr>
              <w:spacing w:after="0" w:line="240" w:lineRule="auto"/>
              <w:rPr>
                <w:rFonts w:ascii="Times New Roman" w:eastAsia="Times New Roman" w:hAnsi="Times New Roman"/>
                <w:sz w:val="24"/>
                <w:szCs w:val="24"/>
              </w:rPr>
            </w:pPr>
            <w:r w:rsidRPr="00044C49">
              <w:rPr>
                <w:rFonts w:ascii="Times New Roman" w:eastAsia="Times New Roman" w:hAnsi="Times New Roman"/>
                <w:sz w:val="24"/>
                <w:szCs w:val="24"/>
              </w:rPr>
              <w:t>□ netenkina</w:t>
            </w:r>
          </w:p>
        </w:tc>
      </w:tr>
    </w:tbl>
    <w:p w14:paraId="1156087A" w14:textId="77777777" w:rsidR="00766BE6" w:rsidRPr="00044C49" w:rsidRDefault="00766BE6" w:rsidP="00766BE6">
      <w:pPr>
        <w:spacing w:after="0" w:line="240" w:lineRule="auto"/>
        <w:ind w:firstLine="720"/>
        <w:jc w:val="both"/>
        <w:rPr>
          <w:rFonts w:ascii="Times New Roman" w:eastAsia="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31"/>
        <w:gridCol w:w="4283"/>
        <w:gridCol w:w="5194"/>
        <w:gridCol w:w="2267"/>
        <w:gridCol w:w="2001"/>
      </w:tblGrid>
      <w:tr w:rsidR="00766BE6" w:rsidRPr="00044C49" w14:paraId="74CD4EB9" w14:textId="77777777" w:rsidTr="00763F87">
        <w:trPr>
          <w:trHeight w:val="23"/>
          <w:tblHeader/>
        </w:trPr>
        <w:tc>
          <w:tcPr>
            <w:tcW w:w="186" w:type="pct"/>
            <w:tcBorders>
              <w:top w:val="single" w:sz="4" w:space="0" w:color="auto"/>
              <w:left w:val="single" w:sz="4" w:space="0" w:color="auto"/>
              <w:bottom w:val="single" w:sz="4" w:space="0" w:color="auto"/>
              <w:right w:val="single" w:sz="4" w:space="0" w:color="auto"/>
            </w:tcBorders>
          </w:tcPr>
          <w:p w14:paraId="2228D4EB" w14:textId="77777777" w:rsidR="00766BE6" w:rsidRPr="00044C49" w:rsidRDefault="00766BE6" w:rsidP="00763F87">
            <w:pPr>
              <w:spacing w:after="0" w:line="240" w:lineRule="auto"/>
              <w:jc w:val="center"/>
              <w:rPr>
                <w:rFonts w:ascii="Times New Roman" w:eastAsia="Times New Roman" w:hAnsi="Times New Roman"/>
                <w:sz w:val="24"/>
                <w:szCs w:val="24"/>
              </w:rPr>
            </w:pPr>
            <w:r w:rsidRPr="00044C49">
              <w:rPr>
                <w:rFonts w:ascii="Times New Roman" w:eastAsia="Times New Roman" w:hAnsi="Times New Roman"/>
                <w:sz w:val="24"/>
                <w:szCs w:val="24"/>
              </w:rPr>
              <w:lastRenderedPageBreak/>
              <w:t>2.</w:t>
            </w:r>
          </w:p>
        </w:tc>
        <w:tc>
          <w:tcPr>
            <w:tcW w:w="1500" w:type="pct"/>
            <w:tcBorders>
              <w:top w:val="single" w:sz="4" w:space="0" w:color="auto"/>
              <w:left w:val="single" w:sz="4" w:space="0" w:color="auto"/>
              <w:bottom w:val="single" w:sz="4" w:space="0" w:color="auto"/>
              <w:right w:val="single" w:sz="4" w:space="0" w:color="auto"/>
            </w:tcBorders>
          </w:tcPr>
          <w:p w14:paraId="137CEF4D" w14:textId="77777777" w:rsidR="00766BE6" w:rsidRPr="00044C49" w:rsidRDefault="00766BE6" w:rsidP="00763F87">
            <w:pPr>
              <w:spacing w:after="0" w:line="240" w:lineRule="auto"/>
              <w:rPr>
                <w:rFonts w:ascii="Times New Roman" w:eastAsia="Times New Roman" w:hAnsi="Times New Roman"/>
                <w:sz w:val="24"/>
                <w:szCs w:val="24"/>
              </w:rPr>
            </w:pPr>
            <w:r w:rsidRPr="00044C49">
              <w:rPr>
                <w:rFonts w:ascii="Times New Roman" w:eastAsia="Times New Roman" w:hAnsi="Times New Roman"/>
                <w:sz w:val="24"/>
                <w:szCs w:val="24"/>
              </w:rPr>
              <w:t>Teisės akto projekte nėra spragų ar nuostatų, leisiančių dviprasmiškai aiškinti ir taikyti teisės aktą</w:t>
            </w:r>
          </w:p>
          <w:p w14:paraId="3AF50BBB" w14:textId="77777777" w:rsidR="00766BE6" w:rsidRPr="00044C49" w:rsidRDefault="00766BE6" w:rsidP="00763F87">
            <w:pPr>
              <w:spacing w:after="0" w:line="240" w:lineRule="auto"/>
              <w:rPr>
                <w:rFonts w:ascii="Times New Roman" w:eastAsia="Times New Roman" w:hAnsi="Times New Roman"/>
                <w:sz w:val="24"/>
                <w:szCs w:val="24"/>
              </w:rPr>
            </w:pPr>
          </w:p>
        </w:tc>
        <w:tc>
          <w:tcPr>
            <w:tcW w:w="1819" w:type="pct"/>
            <w:tcBorders>
              <w:top w:val="single" w:sz="4" w:space="0" w:color="auto"/>
              <w:left w:val="single" w:sz="4" w:space="0" w:color="auto"/>
              <w:bottom w:val="single" w:sz="4" w:space="0" w:color="auto"/>
              <w:right w:val="single" w:sz="4" w:space="0" w:color="auto"/>
            </w:tcBorders>
          </w:tcPr>
          <w:p w14:paraId="4A50016A" w14:textId="68E3773C" w:rsidR="00766BE6" w:rsidRPr="00FE2AC5" w:rsidRDefault="00766BE6" w:rsidP="0047793E">
            <w:pPr>
              <w:spacing w:after="0" w:line="240" w:lineRule="auto"/>
              <w:ind w:right="57"/>
              <w:jc w:val="both"/>
              <w:rPr>
                <w:rFonts w:ascii="Times New Roman" w:eastAsia="Times New Roman" w:hAnsi="Times New Roman"/>
                <w:sz w:val="24"/>
                <w:szCs w:val="24"/>
              </w:rPr>
            </w:pPr>
            <w:r w:rsidRPr="00044C49">
              <w:rPr>
                <w:rFonts w:ascii="Times New Roman" w:eastAsia="Times New Roman" w:hAnsi="Times New Roman"/>
                <w:sz w:val="24"/>
                <w:szCs w:val="24"/>
              </w:rPr>
              <w:t xml:space="preserve"> </w:t>
            </w:r>
            <w:r w:rsidR="00380217" w:rsidRPr="00FE2AC5">
              <w:rPr>
                <w:rFonts w:ascii="Times New Roman" w:eastAsia="Times New Roman" w:hAnsi="Times New Roman"/>
                <w:sz w:val="24"/>
                <w:szCs w:val="24"/>
              </w:rPr>
              <w:t>Projekt</w:t>
            </w:r>
            <w:r w:rsidR="00FE2AC5" w:rsidRPr="00FE2AC5">
              <w:rPr>
                <w:rFonts w:ascii="Times New Roman" w:eastAsia="Times New Roman" w:hAnsi="Times New Roman"/>
                <w:sz w:val="24"/>
                <w:szCs w:val="24"/>
              </w:rPr>
              <w:t>e</w:t>
            </w:r>
            <w:r w:rsidR="00E94F87" w:rsidRPr="00FE2AC5">
              <w:rPr>
                <w:rFonts w:ascii="Times New Roman" w:eastAsia="Times New Roman" w:hAnsi="Times New Roman"/>
                <w:sz w:val="24"/>
                <w:szCs w:val="24"/>
              </w:rPr>
              <w:t xml:space="preserve"> </w:t>
            </w:r>
            <w:r w:rsidR="00FE2AC5" w:rsidRPr="00FE2AC5">
              <w:rPr>
                <w:rFonts w:ascii="Times New Roman" w:hAnsi="Times New Roman"/>
                <w:sz w:val="23"/>
                <w:szCs w:val="23"/>
              </w:rPr>
              <w:t>nėra spragų ar nuostatų, leisiančių dviprasmiškai aiškinti ir taikyti teisės aktą</w:t>
            </w:r>
          </w:p>
        </w:tc>
        <w:tc>
          <w:tcPr>
            <w:tcW w:w="794" w:type="pct"/>
            <w:tcBorders>
              <w:top w:val="single" w:sz="4" w:space="0" w:color="auto"/>
              <w:left w:val="single" w:sz="4" w:space="0" w:color="auto"/>
              <w:bottom w:val="single" w:sz="4" w:space="0" w:color="auto"/>
              <w:right w:val="single" w:sz="4" w:space="0" w:color="auto"/>
            </w:tcBorders>
          </w:tcPr>
          <w:p w14:paraId="7A530C3B" w14:textId="79621614" w:rsidR="00766BE6" w:rsidRPr="00044C49" w:rsidRDefault="00766BE6" w:rsidP="00574E61">
            <w:pPr>
              <w:spacing w:after="0" w:line="240" w:lineRule="auto"/>
              <w:ind w:left="52" w:firstLine="193"/>
              <w:jc w:val="both"/>
              <w:rPr>
                <w:rFonts w:ascii="Times New Roman" w:eastAsia="Times New Roman" w:hAnsi="Times New Roman"/>
                <w:sz w:val="24"/>
                <w:szCs w:val="24"/>
              </w:rPr>
            </w:pPr>
          </w:p>
        </w:tc>
        <w:tc>
          <w:tcPr>
            <w:tcW w:w="701" w:type="pct"/>
            <w:tcBorders>
              <w:top w:val="single" w:sz="4" w:space="0" w:color="auto"/>
              <w:left w:val="single" w:sz="4" w:space="0" w:color="auto"/>
              <w:bottom w:val="single" w:sz="4" w:space="0" w:color="auto"/>
              <w:right w:val="single" w:sz="4" w:space="0" w:color="auto"/>
            </w:tcBorders>
          </w:tcPr>
          <w:p w14:paraId="3039BD84" w14:textId="77777777" w:rsidR="007A336E" w:rsidRPr="00044C49" w:rsidRDefault="007A336E" w:rsidP="007A336E">
            <w:pPr>
              <w:spacing w:after="0" w:line="240" w:lineRule="auto"/>
              <w:rPr>
                <w:rFonts w:ascii="Times New Roman" w:eastAsia="Times New Roman" w:hAnsi="Times New Roman"/>
                <w:sz w:val="24"/>
                <w:szCs w:val="24"/>
              </w:rPr>
            </w:pPr>
            <w:r w:rsidRPr="00044C49">
              <w:rPr>
                <w:rFonts w:ascii="Times New Roman" w:eastAsia="Times New Roman" w:hAnsi="Times New Roman"/>
                <w:sz w:val="24"/>
                <w:szCs w:val="24"/>
              </w:rPr>
              <w:t>□ tenkina</w:t>
            </w:r>
          </w:p>
          <w:p w14:paraId="7F0EC5F5" w14:textId="32284E51" w:rsidR="00766BE6" w:rsidRPr="00044C49" w:rsidRDefault="007A336E" w:rsidP="007A336E">
            <w:pPr>
              <w:spacing w:after="0" w:line="240" w:lineRule="auto"/>
              <w:rPr>
                <w:rFonts w:ascii="Times New Roman" w:eastAsia="Times New Roman" w:hAnsi="Times New Roman"/>
                <w:sz w:val="24"/>
                <w:szCs w:val="24"/>
              </w:rPr>
            </w:pPr>
            <w:r w:rsidRPr="00044C49">
              <w:rPr>
                <w:rFonts w:ascii="Times New Roman" w:eastAsia="Times New Roman" w:hAnsi="Times New Roman"/>
                <w:sz w:val="24"/>
                <w:szCs w:val="24"/>
              </w:rPr>
              <w:t>□ netenkina</w:t>
            </w:r>
          </w:p>
        </w:tc>
      </w:tr>
      <w:tr w:rsidR="00766BE6" w:rsidRPr="00044C49" w14:paraId="72BD6869" w14:textId="77777777" w:rsidTr="00763F87">
        <w:trPr>
          <w:trHeight w:val="23"/>
          <w:tblHeader/>
        </w:trPr>
        <w:tc>
          <w:tcPr>
            <w:tcW w:w="186" w:type="pct"/>
            <w:tcBorders>
              <w:top w:val="single" w:sz="4" w:space="0" w:color="auto"/>
              <w:left w:val="single" w:sz="4" w:space="0" w:color="auto"/>
              <w:bottom w:val="single" w:sz="4" w:space="0" w:color="auto"/>
              <w:right w:val="single" w:sz="4" w:space="0" w:color="auto"/>
            </w:tcBorders>
          </w:tcPr>
          <w:p w14:paraId="0351FFD4" w14:textId="77777777" w:rsidR="00766BE6" w:rsidRPr="00044C49" w:rsidRDefault="00766BE6" w:rsidP="00763F87">
            <w:pPr>
              <w:spacing w:after="0" w:line="240" w:lineRule="auto"/>
              <w:jc w:val="center"/>
              <w:rPr>
                <w:rFonts w:ascii="Times New Roman" w:eastAsia="Times New Roman" w:hAnsi="Times New Roman"/>
                <w:sz w:val="24"/>
                <w:szCs w:val="24"/>
              </w:rPr>
            </w:pPr>
            <w:r w:rsidRPr="00044C49">
              <w:rPr>
                <w:rFonts w:ascii="Times New Roman" w:eastAsia="Times New Roman" w:hAnsi="Times New Roman"/>
                <w:sz w:val="24"/>
                <w:szCs w:val="24"/>
              </w:rPr>
              <w:t>3.</w:t>
            </w:r>
          </w:p>
        </w:tc>
        <w:tc>
          <w:tcPr>
            <w:tcW w:w="1500" w:type="pct"/>
            <w:tcBorders>
              <w:top w:val="single" w:sz="4" w:space="0" w:color="auto"/>
              <w:left w:val="single" w:sz="4" w:space="0" w:color="auto"/>
              <w:bottom w:val="single" w:sz="4" w:space="0" w:color="auto"/>
              <w:right w:val="single" w:sz="4" w:space="0" w:color="auto"/>
            </w:tcBorders>
          </w:tcPr>
          <w:p w14:paraId="7BD01BCA" w14:textId="77777777" w:rsidR="00766BE6" w:rsidRPr="00044C49" w:rsidRDefault="00766BE6" w:rsidP="00763F87">
            <w:pPr>
              <w:spacing w:after="0" w:line="240" w:lineRule="auto"/>
              <w:rPr>
                <w:rFonts w:ascii="Times New Roman" w:eastAsia="Times New Roman" w:hAnsi="Times New Roman"/>
                <w:sz w:val="24"/>
                <w:szCs w:val="24"/>
              </w:rPr>
            </w:pPr>
            <w:r w:rsidRPr="00044C49">
              <w:rPr>
                <w:rFonts w:ascii="Times New Roman" w:eastAsia="Times New Roman" w:hAnsi="Times New Roman"/>
                <w:sz w:val="24"/>
                <w:szCs w:val="24"/>
              </w:rPr>
              <w:t>Teisės akto projekte nustatyta, kad sprendimą dėl teisių suteikimo, apribojimų nustatymo, sankcijų taikymo ir panašiai priimantis subjektas atskirtas nuo šių sprendimų teisėtumą ir įgyvendinimą kontroliuojančio (prižiūrinčio) subjekto</w:t>
            </w:r>
          </w:p>
          <w:p w14:paraId="79C701ED" w14:textId="77777777" w:rsidR="00766BE6" w:rsidRPr="00044C49" w:rsidRDefault="00766BE6" w:rsidP="00763F87">
            <w:pPr>
              <w:spacing w:after="0" w:line="240" w:lineRule="auto"/>
              <w:rPr>
                <w:rFonts w:ascii="Times New Roman" w:eastAsia="Times New Roman" w:hAnsi="Times New Roman"/>
                <w:sz w:val="24"/>
                <w:szCs w:val="24"/>
              </w:rPr>
            </w:pPr>
          </w:p>
        </w:tc>
        <w:tc>
          <w:tcPr>
            <w:tcW w:w="1819" w:type="pct"/>
            <w:tcBorders>
              <w:top w:val="single" w:sz="4" w:space="0" w:color="auto"/>
              <w:left w:val="single" w:sz="4" w:space="0" w:color="auto"/>
              <w:bottom w:val="single" w:sz="4" w:space="0" w:color="auto"/>
              <w:right w:val="single" w:sz="4" w:space="0" w:color="auto"/>
            </w:tcBorders>
          </w:tcPr>
          <w:p w14:paraId="3648163D" w14:textId="47442F9A" w:rsidR="00766BE6" w:rsidRPr="00044C49" w:rsidRDefault="00766BE6" w:rsidP="00461F8E">
            <w:pPr>
              <w:spacing w:after="0" w:line="240" w:lineRule="auto"/>
              <w:ind w:firstLine="290"/>
              <w:jc w:val="both"/>
              <w:rPr>
                <w:rFonts w:ascii="Times New Roman" w:eastAsia="Times New Roman" w:hAnsi="Times New Roman"/>
                <w:sz w:val="24"/>
                <w:szCs w:val="24"/>
              </w:rPr>
            </w:pPr>
            <w:r w:rsidRPr="00044C49">
              <w:rPr>
                <w:rFonts w:ascii="Times New Roman" w:eastAsia="Times New Roman" w:hAnsi="Times New Roman"/>
                <w:sz w:val="24"/>
                <w:szCs w:val="24"/>
              </w:rPr>
              <w:t xml:space="preserve">Projekte </w:t>
            </w:r>
            <w:r w:rsidR="0059762B" w:rsidRPr="00044C49">
              <w:rPr>
                <w:rFonts w:ascii="Times New Roman" w:eastAsia="Times New Roman" w:hAnsi="Times New Roman"/>
                <w:sz w:val="24"/>
                <w:szCs w:val="24"/>
              </w:rPr>
              <w:t>nenumatomos nuostatos, kad</w:t>
            </w:r>
            <w:r w:rsidR="000A616C" w:rsidRPr="00044C49">
              <w:rPr>
                <w:rFonts w:ascii="Times New Roman" w:eastAsia="Times New Roman" w:hAnsi="Times New Roman"/>
                <w:sz w:val="24"/>
                <w:szCs w:val="24"/>
              </w:rPr>
              <w:t xml:space="preserve"> </w:t>
            </w:r>
            <w:r w:rsidR="0059762B" w:rsidRPr="00044C49">
              <w:rPr>
                <w:rFonts w:ascii="Times New Roman" w:hAnsi="Times New Roman"/>
                <w:bCs/>
                <w:sz w:val="24"/>
                <w:szCs w:val="24"/>
              </w:rPr>
              <w:t>s</w:t>
            </w:r>
            <w:r w:rsidR="00002720" w:rsidRPr="00044C49">
              <w:rPr>
                <w:rFonts w:ascii="Times New Roman" w:hAnsi="Times New Roman"/>
                <w:bCs/>
                <w:sz w:val="24"/>
                <w:szCs w:val="24"/>
              </w:rPr>
              <w:t xml:space="preserve">prendimą dėl teisių suteikimo priimantis subjektas </w:t>
            </w:r>
            <w:r w:rsidR="0045173A" w:rsidRPr="00044C49">
              <w:rPr>
                <w:rFonts w:ascii="Times New Roman" w:hAnsi="Times New Roman"/>
                <w:bCs/>
                <w:sz w:val="24"/>
                <w:szCs w:val="24"/>
              </w:rPr>
              <w:t xml:space="preserve">būtų </w:t>
            </w:r>
            <w:r w:rsidR="00002720" w:rsidRPr="00044C49">
              <w:rPr>
                <w:rFonts w:ascii="Times New Roman" w:hAnsi="Times New Roman"/>
                <w:bCs/>
                <w:sz w:val="24"/>
                <w:szCs w:val="24"/>
              </w:rPr>
              <w:t>atskirtas nuo šių sprendimų teisėtumą ir įgyvendinimą kontroliuojančio subjekto</w:t>
            </w:r>
            <w:r w:rsidR="0045173A" w:rsidRPr="00044C49">
              <w:rPr>
                <w:rFonts w:ascii="Times New Roman" w:hAnsi="Times New Roman"/>
                <w:bCs/>
                <w:sz w:val="24"/>
                <w:szCs w:val="24"/>
              </w:rPr>
              <w:t>, nes</w:t>
            </w:r>
            <w:r w:rsidR="00002720" w:rsidRPr="00044C49">
              <w:rPr>
                <w:rFonts w:ascii="Times New Roman" w:eastAsia="Times New Roman" w:hAnsi="Times New Roman"/>
                <w:sz w:val="24"/>
                <w:szCs w:val="24"/>
              </w:rPr>
              <w:t xml:space="preserve"> </w:t>
            </w:r>
            <w:r w:rsidR="000A616C" w:rsidRPr="00044C49">
              <w:rPr>
                <w:rFonts w:ascii="Times New Roman" w:eastAsia="Times New Roman" w:hAnsi="Times New Roman"/>
                <w:sz w:val="24"/>
                <w:szCs w:val="24"/>
              </w:rPr>
              <w:t>tai</w:t>
            </w:r>
            <w:r w:rsidR="0045173A" w:rsidRPr="00044C49">
              <w:rPr>
                <w:rFonts w:ascii="Times New Roman" w:eastAsia="Times New Roman" w:hAnsi="Times New Roman"/>
                <w:sz w:val="24"/>
                <w:szCs w:val="24"/>
              </w:rPr>
              <w:t xml:space="preserve"> jau </w:t>
            </w:r>
            <w:r w:rsidR="000A616C" w:rsidRPr="00044C49">
              <w:rPr>
                <w:rFonts w:ascii="Times New Roman" w:eastAsia="Times New Roman" w:hAnsi="Times New Roman"/>
                <w:sz w:val="24"/>
                <w:szCs w:val="24"/>
              </w:rPr>
              <w:t xml:space="preserve">nustatyta </w:t>
            </w:r>
            <w:r w:rsidR="00391EDE" w:rsidRPr="00044C49">
              <w:rPr>
                <w:rFonts w:ascii="Times New Roman" w:eastAsia="Times New Roman" w:hAnsi="Times New Roman"/>
                <w:sz w:val="24"/>
                <w:szCs w:val="24"/>
              </w:rPr>
              <w:t>Lietuvos Respublikos e</w:t>
            </w:r>
            <w:r w:rsidR="000A616C" w:rsidRPr="00044C49">
              <w:rPr>
                <w:rFonts w:ascii="Times New Roman" w:eastAsia="Times New Roman" w:hAnsi="Times New Roman"/>
                <w:sz w:val="24"/>
                <w:szCs w:val="24"/>
              </w:rPr>
              <w:t>lektros energetikos įstatyme</w:t>
            </w:r>
            <w:r w:rsidR="00391EDE" w:rsidRPr="00044C49">
              <w:rPr>
                <w:rFonts w:ascii="Times New Roman" w:eastAsia="Times New Roman" w:hAnsi="Times New Roman"/>
                <w:sz w:val="24"/>
                <w:szCs w:val="24"/>
              </w:rPr>
              <w:t xml:space="preserve"> (toliau – Įstatymas). P</w:t>
            </w:r>
            <w:r w:rsidR="000A616C" w:rsidRPr="00044C49">
              <w:rPr>
                <w:rFonts w:ascii="Times New Roman" w:eastAsia="Times New Roman" w:hAnsi="Times New Roman"/>
                <w:sz w:val="24"/>
                <w:szCs w:val="24"/>
              </w:rPr>
              <w:t xml:space="preserve">agal Įstatymo nuostatas, ginčus tarp asmenų ir perdavimo sistemos operatoriaus, kurie kiltų dėl: (i) </w:t>
            </w:r>
            <w:r w:rsidR="00FE17B7" w:rsidRPr="00044C49">
              <w:rPr>
                <w:rFonts w:ascii="Times New Roman" w:eastAsia="Times New Roman" w:hAnsi="Times New Roman"/>
                <w:color w:val="000000"/>
                <w:sz w:val="24"/>
                <w:szCs w:val="24"/>
                <w:lang w:eastAsia="lt-LT"/>
              </w:rPr>
              <w:t>asmenų nuosavybės teise ar kitais teisėtais pagrindais valdomų ir (ar) sutelktų pajėgumus užtikrinančių įrenginių atitikties Pajėgumų aukcionų nuostatuose nurodytiems techniniams reikalavimams;</w:t>
            </w:r>
            <w:r w:rsidR="00391568" w:rsidRPr="00044C49">
              <w:rPr>
                <w:rFonts w:ascii="Times New Roman" w:eastAsia="Times New Roman" w:hAnsi="Times New Roman"/>
                <w:color w:val="000000"/>
                <w:sz w:val="24"/>
                <w:szCs w:val="24"/>
                <w:lang w:eastAsia="lt-LT"/>
              </w:rPr>
              <w:t xml:space="preserve"> </w:t>
            </w:r>
            <w:r w:rsidR="00391568" w:rsidRPr="00044C49">
              <w:rPr>
                <w:rFonts w:ascii="Times New Roman" w:eastAsia="Times New Roman" w:hAnsi="Times New Roman"/>
                <w:sz w:val="24"/>
                <w:szCs w:val="24"/>
              </w:rPr>
              <w:t xml:space="preserve">(ii) </w:t>
            </w:r>
            <w:bookmarkStart w:id="0" w:name="part_44e7ebe31ebe4caa8d14ed8ef1403025"/>
            <w:bookmarkEnd w:id="0"/>
            <w:r w:rsidR="00FE17B7" w:rsidRPr="00044C49">
              <w:rPr>
                <w:rFonts w:ascii="Times New Roman" w:eastAsia="Times New Roman" w:hAnsi="Times New Roman"/>
                <w:color w:val="000000"/>
                <w:sz w:val="24"/>
                <w:szCs w:val="24"/>
                <w:lang w:eastAsia="lt-LT"/>
              </w:rPr>
              <w:t>pajėgumų užtikrinimo prievolės vykdymo sutarties sudarymo ar atsisakymo ją sudaryti, jos vykdymo ir (ar) nutraukimo</w:t>
            </w:r>
            <w:r w:rsidR="000A616C" w:rsidRPr="00044C49">
              <w:rPr>
                <w:rFonts w:ascii="Times New Roman" w:eastAsia="Times New Roman" w:hAnsi="Times New Roman"/>
                <w:sz w:val="24"/>
                <w:szCs w:val="24"/>
              </w:rPr>
              <w:t xml:space="preserve">  išankstine privaloma ne teismo tvarka nagrinės Valstybinė energetikos reguliavimo taryba.</w:t>
            </w:r>
          </w:p>
        </w:tc>
        <w:tc>
          <w:tcPr>
            <w:tcW w:w="794" w:type="pct"/>
            <w:tcBorders>
              <w:top w:val="single" w:sz="4" w:space="0" w:color="auto"/>
              <w:left w:val="single" w:sz="4" w:space="0" w:color="auto"/>
              <w:bottom w:val="single" w:sz="4" w:space="0" w:color="auto"/>
              <w:right w:val="single" w:sz="4" w:space="0" w:color="auto"/>
            </w:tcBorders>
          </w:tcPr>
          <w:p w14:paraId="0689E4A0" w14:textId="77777777" w:rsidR="00766BE6" w:rsidRPr="00044C49" w:rsidRDefault="00766BE6" w:rsidP="00763F87">
            <w:pPr>
              <w:spacing w:after="0" w:line="240" w:lineRule="auto"/>
              <w:rPr>
                <w:rFonts w:ascii="Times New Roman" w:eastAsia="Times New Roman" w:hAnsi="Times New Roman"/>
                <w:sz w:val="24"/>
                <w:szCs w:val="24"/>
              </w:rPr>
            </w:pPr>
          </w:p>
        </w:tc>
        <w:tc>
          <w:tcPr>
            <w:tcW w:w="701" w:type="pct"/>
            <w:tcBorders>
              <w:top w:val="single" w:sz="4" w:space="0" w:color="auto"/>
              <w:left w:val="single" w:sz="4" w:space="0" w:color="auto"/>
              <w:bottom w:val="single" w:sz="4" w:space="0" w:color="auto"/>
              <w:right w:val="single" w:sz="4" w:space="0" w:color="auto"/>
            </w:tcBorders>
          </w:tcPr>
          <w:p w14:paraId="73148605" w14:textId="77777777" w:rsidR="00766BE6" w:rsidRPr="00044C49" w:rsidRDefault="00766BE6" w:rsidP="00763F87">
            <w:pPr>
              <w:spacing w:after="0" w:line="240" w:lineRule="auto"/>
              <w:rPr>
                <w:rFonts w:ascii="Times New Roman" w:eastAsia="Times New Roman" w:hAnsi="Times New Roman"/>
                <w:sz w:val="24"/>
                <w:szCs w:val="24"/>
              </w:rPr>
            </w:pPr>
            <w:r w:rsidRPr="00044C49">
              <w:rPr>
                <w:rFonts w:ascii="Times New Roman" w:eastAsia="Times New Roman" w:hAnsi="Times New Roman"/>
                <w:sz w:val="24"/>
                <w:szCs w:val="24"/>
              </w:rPr>
              <w:t>□ tenkina</w:t>
            </w:r>
          </w:p>
          <w:p w14:paraId="75665AFC" w14:textId="77777777" w:rsidR="00766BE6" w:rsidRPr="00044C49" w:rsidRDefault="00766BE6" w:rsidP="00763F87">
            <w:pPr>
              <w:spacing w:after="0" w:line="240" w:lineRule="auto"/>
              <w:rPr>
                <w:rFonts w:ascii="Times New Roman" w:eastAsia="Times New Roman" w:hAnsi="Times New Roman"/>
                <w:sz w:val="24"/>
                <w:szCs w:val="24"/>
              </w:rPr>
            </w:pPr>
            <w:r w:rsidRPr="00044C49">
              <w:rPr>
                <w:rFonts w:ascii="Times New Roman" w:eastAsia="Times New Roman" w:hAnsi="Times New Roman"/>
                <w:sz w:val="24"/>
                <w:szCs w:val="24"/>
              </w:rPr>
              <w:t>□ netenkina</w:t>
            </w:r>
          </w:p>
        </w:tc>
      </w:tr>
      <w:tr w:rsidR="00766BE6" w:rsidRPr="00044C49" w14:paraId="54654B05" w14:textId="77777777" w:rsidTr="00763F87">
        <w:trPr>
          <w:trHeight w:val="23"/>
          <w:tblHeader/>
        </w:trPr>
        <w:tc>
          <w:tcPr>
            <w:tcW w:w="186" w:type="pct"/>
            <w:tcBorders>
              <w:top w:val="single" w:sz="4" w:space="0" w:color="auto"/>
              <w:left w:val="single" w:sz="4" w:space="0" w:color="auto"/>
              <w:bottom w:val="single" w:sz="4" w:space="0" w:color="auto"/>
              <w:right w:val="single" w:sz="4" w:space="0" w:color="auto"/>
            </w:tcBorders>
          </w:tcPr>
          <w:p w14:paraId="675B6F84" w14:textId="77777777" w:rsidR="00766BE6" w:rsidRPr="00044C49" w:rsidRDefault="00766BE6" w:rsidP="00763F87">
            <w:pPr>
              <w:spacing w:after="0" w:line="240" w:lineRule="auto"/>
              <w:jc w:val="center"/>
              <w:rPr>
                <w:rFonts w:ascii="Times New Roman" w:eastAsia="Times New Roman" w:hAnsi="Times New Roman"/>
                <w:sz w:val="24"/>
                <w:szCs w:val="24"/>
              </w:rPr>
            </w:pPr>
            <w:r w:rsidRPr="00044C49">
              <w:rPr>
                <w:rFonts w:ascii="Times New Roman" w:eastAsia="Times New Roman" w:hAnsi="Times New Roman"/>
                <w:sz w:val="24"/>
                <w:szCs w:val="24"/>
              </w:rPr>
              <w:t>4.</w:t>
            </w:r>
          </w:p>
        </w:tc>
        <w:tc>
          <w:tcPr>
            <w:tcW w:w="1500" w:type="pct"/>
            <w:tcBorders>
              <w:top w:val="single" w:sz="4" w:space="0" w:color="auto"/>
              <w:left w:val="single" w:sz="4" w:space="0" w:color="auto"/>
              <w:bottom w:val="single" w:sz="4" w:space="0" w:color="auto"/>
              <w:right w:val="single" w:sz="4" w:space="0" w:color="auto"/>
            </w:tcBorders>
          </w:tcPr>
          <w:p w14:paraId="39D20008" w14:textId="77777777" w:rsidR="00766BE6" w:rsidRPr="00044C49" w:rsidRDefault="00766BE6" w:rsidP="00763F87">
            <w:pPr>
              <w:spacing w:after="0" w:line="240" w:lineRule="auto"/>
              <w:rPr>
                <w:rFonts w:ascii="Times New Roman" w:eastAsia="Times New Roman" w:hAnsi="Times New Roman"/>
                <w:sz w:val="24"/>
                <w:szCs w:val="24"/>
              </w:rPr>
            </w:pPr>
            <w:r w:rsidRPr="00044C49">
              <w:rPr>
                <w:rFonts w:ascii="Times New Roman" w:eastAsia="Times New Roman" w:hAnsi="Times New Roman"/>
                <w:sz w:val="24"/>
                <w:szCs w:val="24"/>
              </w:rPr>
              <w:t>Teisės akto projekte nustatyti subjekto įgaliojimai (teisės) atitinka subjekto atliekamas funkcijas (pareigas)</w:t>
            </w:r>
          </w:p>
          <w:p w14:paraId="48580E05" w14:textId="77777777" w:rsidR="00766BE6" w:rsidRPr="00044C49" w:rsidRDefault="00766BE6" w:rsidP="00763F87">
            <w:pPr>
              <w:spacing w:after="0" w:line="240" w:lineRule="auto"/>
              <w:rPr>
                <w:rFonts w:ascii="Times New Roman" w:eastAsia="Times New Roman" w:hAnsi="Times New Roman"/>
                <w:sz w:val="24"/>
                <w:szCs w:val="24"/>
              </w:rPr>
            </w:pPr>
          </w:p>
        </w:tc>
        <w:tc>
          <w:tcPr>
            <w:tcW w:w="1819" w:type="pct"/>
            <w:tcBorders>
              <w:top w:val="single" w:sz="4" w:space="0" w:color="auto"/>
              <w:left w:val="single" w:sz="4" w:space="0" w:color="auto"/>
              <w:bottom w:val="single" w:sz="4" w:space="0" w:color="auto"/>
              <w:right w:val="single" w:sz="4" w:space="0" w:color="auto"/>
            </w:tcBorders>
          </w:tcPr>
          <w:p w14:paraId="751EAADB" w14:textId="2F562DC0" w:rsidR="00766BE6" w:rsidRPr="00044C49" w:rsidRDefault="000A616C" w:rsidP="00763F87">
            <w:pPr>
              <w:spacing w:after="0" w:line="240" w:lineRule="auto"/>
              <w:ind w:left="57" w:right="57"/>
              <w:jc w:val="both"/>
              <w:rPr>
                <w:rFonts w:ascii="Times New Roman" w:eastAsia="Times New Roman" w:hAnsi="Times New Roman"/>
                <w:sz w:val="24"/>
                <w:szCs w:val="24"/>
              </w:rPr>
            </w:pPr>
            <w:r w:rsidRPr="00044C49">
              <w:rPr>
                <w:rFonts w:ascii="Times New Roman" w:eastAsia="Times New Roman" w:hAnsi="Times New Roman"/>
                <w:sz w:val="24"/>
                <w:szCs w:val="24"/>
              </w:rPr>
              <w:t xml:space="preserve">Projektu nustatyti subjektų įgaliojimai (teisės) atitinka subjektų atliekamas funkcijas. </w:t>
            </w:r>
            <w:r w:rsidR="00380CF5" w:rsidRPr="00044C49">
              <w:rPr>
                <w:rFonts w:ascii="Times New Roman" w:eastAsia="Times New Roman" w:hAnsi="Times New Roman"/>
                <w:sz w:val="24"/>
                <w:szCs w:val="24"/>
              </w:rPr>
              <w:t xml:space="preserve">Lietuvos Respublikos </w:t>
            </w:r>
            <w:r w:rsidRPr="00044C49">
              <w:rPr>
                <w:rFonts w:ascii="Times New Roman" w:eastAsia="Times New Roman" w:hAnsi="Times New Roman"/>
                <w:sz w:val="24"/>
                <w:szCs w:val="24"/>
              </w:rPr>
              <w:t xml:space="preserve">Vyriausybei </w:t>
            </w:r>
            <w:r w:rsidR="00380CF5" w:rsidRPr="00044C49">
              <w:rPr>
                <w:rFonts w:ascii="Times New Roman" w:eastAsia="Times New Roman" w:hAnsi="Times New Roman"/>
                <w:sz w:val="24"/>
                <w:szCs w:val="24"/>
              </w:rPr>
              <w:t>Į</w:t>
            </w:r>
            <w:r w:rsidRPr="00044C49">
              <w:rPr>
                <w:rFonts w:ascii="Times New Roman" w:eastAsia="Times New Roman" w:hAnsi="Times New Roman"/>
                <w:sz w:val="24"/>
                <w:szCs w:val="24"/>
              </w:rPr>
              <w:t>statymu pavesta tvirtinti Pajėgumų mechanizmo užtikrinimo aprašą, perdavimo sistemos operatoriui – organizuoti pajėgumų aukcionus, skirstomųjų tinklų operatoriui – atlikti tam tikrus veiksmus, būtinus pajėgumų</w:t>
            </w:r>
            <w:r w:rsidR="00A343B5" w:rsidRPr="00044C49">
              <w:rPr>
                <w:rFonts w:ascii="Times New Roman" w:eastAsia="Times New Roman" w:hAnsi="Times New Roman"/>
                <w:sz w:val="24"/>
                <w:szCs w:val="24"/>
              </w:rPr>
              <w:t xml:space="preserve"> užtikrinimo </w:t>
            </w:r>
            <w:r w:rsidRPr="00044C49">
              <w:rPr>
                <w:rFonts w:ascii="Times New Roman" w:eastAsia="Times New Roman" w:hAnsi="Times New Roman"/>
                <w:sz w:val="24"/>
                <w:szCs w:val="24"/>
              </w:rPr>
              <w:t xml:space="preserve">mechanizmo įgyvendinimui. </w:t>
            </w:r>
          </w:p>
        </w:tc>
        <w:tc>
          <w:tcPr>
            <w:tcW w:w="794" w:type="pct"/>
            <w:tcBorders>
              <w:top w:val="single" w:sz="4" w:space="0" w:color="auto"/>
              <w:left w:val="single" w:sz="4" w:space="0" w:color="auto"/>
              <w:bottom w:val="single" w:sz="4" w:space="0" w:color="auto"/>
              <w:right w:val="single" w:sz="4" w:space="0" w:color="auto"/>
            </w:tcBorders>
          </w:tcPr>
          <w:p w14:paraId="348D99FB" w14:textId="77777777" w:rsidR="00766BE6" w:rsidRPr="00044C49" w:rsidRDefault="00766BE6" w:rsidP="00763F87">
            <w:pPr>
              <w:spacing w:after="0" w:line="240" w:lineRule="auto"/>
              <w:rPr>
                <w:rFonts w:ascii="Times New Roman" w:eastAsia="Times New Roman" w:hAnsi="Times New Roman"/>
                <w:sz w:val="24"/>
                <w:szCs w:val="24"/>
              </w:rPr>
            </w:pPr>
          </w:p>
        </w:tc>
        <w:tc>
          <w:tcPr>
            <w:tcW w:w="701" w:type="pct"/>
            <w:tcBorders>
              <w:top w:val="single" w:sz="4" w:space="0" w:color="auto"/>
              <w:left w:val="single" w:sz="4" w:space="0" w:color="auto"/>
              <w:bottom w:val="single" w:sz="4" w:space="0" w:color="auto"/>
              <w:right w:val="single" w:sz="4" w:space="0" w:color="auto"/>
            </w:tcBorders>
          </w:tcPr>
          <w:p w14:paraId="375906EE" w14:textId="77777777" w:rsidR="00766BE6" w:rsidRPr="00044C49" w:rsidRDefault="00766BE6" w:rsidP="00763F87">
            <w:pPr>
              <w:spacing w:after="0" w:line="240" w:lineRule="auto"/>
              <w:rPr>
                <w:rFonts w:ascii="Times New Roman" w:eastAsia="Times New Roman" w:hAnsi="Times New Roman"/>
                <w:sz w:val="24"/>
                <w:szCs w:val="24"/>
              </w:rPr>
            </w:pPr>
            <w:r w:rsidRPr="00044C49">
              <w:rPr>
                <w:rFonts w:ascii="Times New Roman" w:eastAsia="Times New Roman" w:hAnsi="Times New Roman"/>
                <w:sz w:val="24"/>
                <w:szCs w:val="24"/>
              </w:rPr>
              <w:t>□ tenkina</w:t>
            </w:r>
          </w:p>
          <w:p w14:paraId="6D6B9CA5" w14:textId="77777777" w:rsidR="00766BE6" w:rsidRPr="00044C49" w:rsidRDefault="00766BE6" w:rsidP="00763F87">
            <w:pPr>
              <w:spacing w:after="0" w:line="240" w:lineRule="auto"/>
              <w:rPr>
                <w:rFonts w:ascii="Times New Roman" w:eastAsia="Times New Roman" w:hAnsi="Times New Roman"/>
                <w:sz w:val="24"/>
                <w:szCs w:val="24"/>
              </w:rPr>
            </w:pPr>
            <w:r w:rsidRPr="00044C49">
              <w:rPr>
                <w:rFonts w:ascii="Times New Roman" w:eastAsia="Times New Roman" w:hAnsi="Times New Roman"/>
                <w:sz w:val="24"/>
                <w:szCs w:val="24"/>
              </w:rPr>
              <w:t>□ netenkina</w:t>
            </w:r>
          </w:p>
        </w:tc>
      </w:tr>
      <w:tr w:rsidR="00766BE6" w:rsidRPr="00044C49" w14:paraId="6ED89B3C" w14:textId="77777777" w:rsidTr="00763F87">
        <w:trPr>
          <w:trHeight w:val="23"/>
          <w:tblHeader/>
        </w:trPr>
        <w:tc>
          <w:tcPr>
            <w:tcW w:w="186" w:type="pct"/>
            <w:tcBorders>
              <w:top w:val="single" w:sz="4" w:space="0" w:color="auto"/>
              <w:left w:val="single" w:sz="4" w:space="0" w:color="auto"/>
              <w:bottom w:val="single" w:sz="4" w:space="0" w:color="auto"/>
              <w:right w:val="single" w:sz="4" w:space="0" w:color="auto"/>
            </w:tcBorders>
          </w:tcPr>
          <w:p w14:paraId="4CFBDA01" w14:textId="77777777" w:rsidR="00766BE6" w:rsidRPr="00044C49" w:rsidRDefault="00766BE6" w:rsidP="00763F87">
            <w:pPr>
              <w:spacing w:after="0" w:line="240" w:lineRule="auto"/>
              <w:jc w:val="center"/>
              <w:rPr>
                <w:rFonts w:ascii="Times New Roman" w:eastAsia="Times New Roman" w:hAnsi="Times New Roman"/>
                <w:sz w:val="24"/>
                <w:szCs w:val="24"/>
              </w:rPr>
            </w:pPr>
            <w:r w:rsidRPr="00044C49">
              <w:rPr>
                <w:rFonts w:ascii="Times New Roman" w:eastAsia="Times New Roman" w:hAnsi="Times New Roman"/>
                <w:sz w:val="24"/>
                <w:szCs w:val="24"/>
              </w:rPr>
              <w:t>5.</w:t>
            </w:r>
          </w:p>
        </w:tc>
        <w:tc>
          <w:tcPr>
            <w:tcW w:w="1500" w:type="pct"/>
            <w:tcBorders>
              <w:top w:val="single" w:sz="4" w:space="0" w:color="auto"/>
              <w:left w:val="single" w:sz="4" w:space="0" w:color="auto"/>
              <w:bottom w:val="single" w:sz="4" w:space="0" w:color="auto"/>
              <w:right w:val="single" w:sz="4" w:space="0" w:color="auto"/>
            </w:tcBorders>
          </w:tcPr>
          <w:p w14:paraId="74E7345F" w14:textId="77777777" w:rsidR="00766BE6" w:rsidRPr="00044C49" w:rsidRDefault="00766BE6" w:rsidP="00763F87">
            <w:pPr>
              <w:spacing w:after="0" w:line="240" w:lineRule="auto"/>
              <w:rPr>
                <w:rFonts w:ascii="Times New Roman" w:eastAsia="Times New Roman" w:hAnsi="Times New Roman"/>
                <w:sz w:val="24"/>
                <w:szCs w:val="24"/>
              </w:rPr>
            </w:pPr>
            <w:r w:rsidRPr="00044C49">
              <w:rPr>
                <w:rFonts w:ascii="Times New Roman" w:eastAsia="Times New Roman" w:hAnsi="Times New Roman"/>
                <w:sz w:val="24"/>
                <w:szCs w:val="24"/>
              </w:rPr>
              <w:t>Teisės akto projekte nustatytas baigtinis sprendimo priėmimo kriterijų (atvejų) sąrašas</w:t>
            </w:r>
          </w:p>
          <w:p w14:paraId="64D122CF" w14:textId="77777777" w:rsidR="00766BE6" w:rsidRPr="00044C49" w:rsidRDefault="00766BE6" w:rsidP="00763F87">
            <w:pPr>
              <w:spacing w:after="0" w:line="240" w:lineRule="auto"/>
              <w:rPr>
                <w:rFonts w:ascii="Times New Roman" w:eastAsia="Times New Roman" w:hAnsi="Times New Roman"/>
                <w:sz w:val="24"/>
                <w:szCs w:val="24"/>
              </w:rPr>
            </w:pPr>
          </w:p>
        </w:tc>
        <w:tc>
          <w:tcPr>
            <w:tcW w:w="1819" w:type="pct"/>
            <w:tcBorders>
              <w:top w:val="single" w:sz="4" w:space="0" w:color="auto"/>
              <w:left w:val="single" w:sz="4" w:space="0" w:color="auto"/>
              <w:bottom w:val="single" w:sz="4" w:space="0" w:color="auto"/>
              <w:right w:val="single" w:sz="4" w:space="0" w:color="auto"/>
            </w:tcBorders>
          </w:tcPr>
          <w:p w14:paraId="7FA666E8" w14:textId="4193B934" w:rsidR="000A616C" w:rsidRPr="00044C49" w:rsidRDefault="000A616C" w:rsidP="00763F87">
            <w:pPr>
              <w:spacing w:after="0" w:line="240" w:lineRule="auto"/>
              <w:ind w:left="57" w:right="57"/>
              <w:jc w:val="both"/>
              <w:rPr>
                <w:rFonts w:ascii="Times New Roman" w:eastAsia="Times New Roman" w:hAnsi="Times New Roman"/>
                <w:sz w:val="24"/>
                <w:szCs w:val="24"/>
              </w:rPr>
            </w:pPr>
            <w:r w:rsidRPr="00044C49">
              <w:rPr>
                <w:rFonts w:ascii="Times New Roman" w:eastAsia="Times New Roman" w:hAnsi="Times New Roman"/>
                <w:sz w:val="24"/>
                <w:szCs w:val="24"/>
              </w:rPr>
              <w:t xml:space="preserve">Projekte numatytas baigtinis sprendimo priėmimo kriterijų (atvejų) sąrašas: </w:t>
            </w:r>
          </w:p>
          <w:p w14:paraId="5B34CDF7" w14:textId="23395965" w:rsidR="000A616C" w:rsidRPr="00044C49" w:rsidRDefault="000A616C" w:rsidP="00763F87">
            <w:pPr>
              <w:spacing w:after="0" w:line="240" w:lineRule="auto"/>
              <w:ind w:left="57" w:right="57"/>
              <w:jc w:val="both"/>
              <w:rPr>
                <w:rFonts w:ascii="Times New Roman" w:eastAsia="Times New Roman" w:hAnsi="Times New Roman"/>
                <w:sz w:val="24"/>
                <w:szCs w:val="24"/>
              </w:rPr>
            </w:pPr>
            <w:r w:rsidRPr="00044C49">
              <w:rPr>
                <w:rFonts w:ascii="Times New Roman" w:eastAsia="Times New Roman" w:hAnsi="Times New Roman"/>
                <w:sz w:val="24"/>
                <w:szCs w:val="24"/>
              </w:rPr>
              <w:t xml:space="preserve">Projekto </w:t>
            </w:r>
            <w:r w:rsidR="00A27502">
              <w:rPr>
                <w:rFonts w:ascii="Times New Roman" w:eastAsia="Times New Roman" w:hAnsi="Times New Roman"/>
                <w:sz w:val="24"/>
                <w:szCs w:val="24"/>
              </w:rPr>
              <w:t>54</w:t>
            </w:r>
            <w:r w:rsidRPr="00044C49">
              <w:rPr>
                <w:rFonts w:ascii="Times New Roman" w:eastAsia="Times New Roman" w:hAnsi="Times New Roman"/>
                <w:sz w:val="24"/>
                <w:szCs w:val="24"/>
              </w:rPr>
              <w:t xml:space="preserve"> p</w:t>
            </w:r>
            <w:r w:rsidR="00E47837" w:rsidRPr="00044C49">
              <w:rPr>
                <w:rFonts w:ascii="Times New Roman" w:eastAsia="Times New Roman" w:hAnsi="Times New Roman"/>
                <w:sz w:val="24"/>
                <w:szCs w:val="24"/>
              </w:rPr>
              <w:t>unktas</w:t>
            </w:r>
            <w:r w:rsidRPr="00044C49">
              <w:rPr>
                <w:rFonts w:ascii="Times New Roman" w:eastAsia="Times New Roman" w:hAnsi="Times New Roman"/>
                <w:sz w:val="24"/>
                <w:szCs w:val="24"/>
              </w:rPr>
              <w:t xml:space="preserve"> numato atvejus, kada </w:t>
            </w:r>
            <w:r w:rsidR="00A728BB" w:rsidRPr="00044C49">
              <w:rPr>
                <w:rFonts w:ascii="Times New Roman" w:eastAsia="Times New Roman" w:hAnsi="Times New Roman"/>
                <w:sz w:val="24"/>
                <w:szCs w:val="24"/>
              </w:rPr>
              <w:t>perdavimo sistemos operatorius</w:t>
            </w:r>
            <w:r w:rsidRPr="00044C49">
              <w:rPr>
                <w:rFonts w:ascii="Times New Roman" w:eastAsia="Times New Roman" w:hAnsi="Times New Roman"/>
                <w:sz w:val="24"/>
                <w:szCs w:val="24"/>
              </w:rPr>
              <w:t xml:space="preserve"> turi teisę įpareigoti </w:t>
            </w:r>
            <w:r w:rsidR="00A728BB" w:rsidRPr="00044C49">
              <w:rPr>
                <w:rFonts w:ascii="Times New Roman" w:eastAsia="Times New Roman" w:hAnsi="Times New Roman"/>
                <w:sz w:val="24"/>
                <w:szCs w:val="24"/>
              </w:rPr>
              <w:t xml:space="preserve">pajėgumų vykdytoją </w:t>
            </w:r>
            <w:r w:rsidRPr="00044C49">
              <w:rPr>
                <w:rFonts w:ascii="Times New Roman" w:eastAsia="Times New Roman" w:hAnsi="Times New Roman"/>
                <w:sz w:val="24"/>
                <w:szCs w:val="24"/>
              </w:rPr>
              <w:t xml:space="preserve">atlikti bandomąjį testą. </w:t>
            </w:r>
          </w:p>
          <w:p w14:paraId="6E6DCC5D" w14:textId="4649254E" w:rsidR="00766BE6" w:rsidRPr="00044C49" w:rsidRDefault="0073039C" w:rsidP="006203F5">
            <w:pPr>
              <w:spacing w:after="0" w:line="240" w:lineRule="auto"/>
              <w:ind w:left="57" w:right="57"/>
              <w:jc w:val="both"/>
              <w:rPr>
                <w:rFonts w:ascii="Times New Roman" w:eastAsia="Times New Roman" w:hAnsi="Times New Roman"/>
                <w:sz w:val="24"/>
                <w:szCs w:val="24"/>
              </w:rPr>
            </w:pPr>
            <w:r w:rsidRPr="00044C49">
              <w:rPr>
                <w:rFonts w:ascii="Times New Roman" w:eastAsia="Times New Roman" w:hAnsi="Times New Roman"/>
                <w:sz w:val="24"/>
                <w:szCs w:val="24"/>
              </w:rPr>
              <w:t xml:space="preserve">Projekto </w:t>
            </w:r>
            <w:r w:rsidR="00E07C96">
              <w:rPr>
                <w:rFonts w:ascii="Times New Roman" w:eastAsia="Times New Roman" w:hAnsi="Times New Roman"/>
                <w:sz w:val="24"/>
                <w:szCs w:val="24"/>
              </w:rPr>
              <w:t>24</w:t>
            </w:r>
            <w:r w:rsidRPr="00044C49">
              <w:rPr>
                <w:rFonts w:ascii="Times New Roman" w:eastAsia="Times New Roman" w:hAnsi="Times New Roman"/>
                <w:sz w:val="24"/>
                <w:szCs w:val="24"/>
              </w:rPr>
              <w:t xml:space="preserve"> ir </w:t>
            </w:r>
            <w:r w:rsidR="00E07C96">
              <w:rPr>
                <w:rFonts w:ascii="Times New Roman" w:eastAsia="Times New Roman" w:hAnsi="Times New Roman"/>
                <w:sz w:val="24"/>
                <w:szCs w:val="24"/>
              </w:rPr>
              <w:t>25</w:t>
            </w:r>
            <w:r w:rsidRPr="00044C49">
              <w:rPr>
                <w:rFonts w:ascii="Times New Roman" w:eastAsia="Times New Roman" w:hAnsi="Times New Roman"/>
                <w:sz w:val="24"/>
                <w:szCs w:val="24"/>
              </w:rPr>
              <w:t xml:space="preserve"> punkt</w:t>
            </w:r>
            <w:r w:rsidR="00E07C96">
              <w:rPr>
                <w:rFonts w:ascii="Times New Roman" w:eastAsia="Times New Roman" w:hAnsi="Times New Roman"/>
                <w:sz w:val="24"/>
                <w:szCs w:val="24"/>
              </w:rPr>
              <w:t>uose</w:t>
            </w:r>
            <w:r w:rsidRPr="00044C49">
              <w:rPr>
                <w:rFonts w:ascii="Times New Roman" w:eastAsia="Times New Roman" w:hAnsi="Times New Roman"/>
                <w:sz w:val="24"/>
                <w:szCs w:val="24"/>
              </w:rPr>
              <w:t xml:space="preserve"> reglamentuojam</w:t>
            </w:r>
            <w:r w:rsidR="00C03DFC" w:rsidRPr="00044C49">
              <w:rPr>
                <w:rFonts w:ascii="Times New Roman" w:eastAsia="Times New Roman" w:hAnsi="Times New Roman"/>
                <w:sz w:val="24"/>
                <w:szCs w:val="24"/>
              </w:rPr>
              <w:t>i</w:t>
            </w:r>
            <w:r w:rsidRPr="00044C49">
              <w:rPr>
                <w:rFonts w:ascii="Times New Roman" w:eastAsia="Times New Roman" w:hAnsi="Times New Roman"/>
                <w:sz w:val="24"/>
                <w:szCs w:val="24"/>
              </w:rPr>
              <w:t xml:space="preserve"> atvejai, kada </w:t>
            </w:r>
            <w:r w:rsidR="00C03DFC" w:rsidRPr="00044C49">
              <w:rPr>
                <w:rFonts w:ascii="Times New Roman" w:eastAsia="Times New Roman" w:hAnsi="Times New Roman"/>
                <w:sz w:val="24"/>
                <w:szCs w:val="24"/>
              </w:rPr>
              <w:t xml:space="preserve">pajėgumų aukciono dalyvio </w:t>
            </w:r>
            <w:r w:rsidRPr="00044C49">
              <w:rPr>
                <w:rFonts w:ascii="Times New Roman" w:eastAsia="Times New Roman" w:hAnsi="Times New Roman"/>
                <w:sz w:val="24"/>
                <w:szCs w:val="24"/>
              </w:rPr>
              <w:t xml:space="preserve">pasiūlymas priimamas, atmetamas arba priimamas ne visa apimtimi. </w:t>
            </w:r>
          </w:p>
        </w:tc>
        <w:tc>
          <w:tcPr>
            <w:tcW w:w="794" w:type="pct"/>
            <w:tcBorders>
              <w:top w:val="single" w:sz="4" w:space="0" w:color="auto"/>
              <w:left w:val="single" w:sz="4" w:space="0" w:color="auto"/>
              <w:bottom w:val="single" w:sz="4" w:space="0" w:color="auto"/>
              <w:right w:val="single" w:sz="4" w:space="0" w:color="auto"/>
            </w:tcBorders>
          </w:tcPr>
          <w:p w14:paraId="054606BF" w14:textId="77777777" w:rsidR="00766BE6" w:rsidRPr="00044C49" w:rsidRDefault="00766BE6" w:rsidP="00763F87">
            <w:pPr>
              <w:spacing w:after="0" w:line="240" w:lineRule="auto"/>
              <w:rPr>
                <w:rFonts w:ascii="Times New Roman" w:eastAsia="Times New Roman" w:hAnsi="Times New Roman"/>
                <w:sz w:val="24"/>
                <w:szCs w:val="24"/>
              </w:rPr>
            </w:pPr>
          </w:p>
        </w:tc>
        <w:tc>
          <w:tcPr>
            <w:tcW w:w="701" w:type="pct"/>
            <w:tcBorders>
              <w:top w:val="single" w:sz="4" w:space="0" w:color="auto"/>
              <w:left w:val="single" w:sz="4" w:space="0" w:color="auto"/>
              <w:bottom w:val="single" w:sz="4" w:space="0" w:color="auto"/>
              <w:right w:val="single" w:sz="4" w:space="0" w:color="auto"/>
            </w:tcBorders>
          </w:tcPr>
          <w:p w14:paraId="6A7D83B5" w14:textId="77777777" w:rsidR="00766BE6" w:rsidRPr="00044C49" w:rsidRDefault="00766BE6" w:rsidP="00763F87">
            <w:pPr>
              <w:spacing w:after="0" w:line="240" w:lineRule="auto"/>
              <w:rPr>
                <w:rFonts w:ascii="Times New Roman" w:eastAsia="Times New Roman" w:hAnsi="Times New Roman"/>
                <w:sz w:val="24"/>
                <w:szCs w:val="24"/>
              </w:rPr>
            </w:pPr>
            <w:r w:rsidRPr="00044C49">
              <w:rPr>
                <w:rFonts w:ascii="Times New Roman" w:eastAsia="Times New Roman" w:hAnsi="Times New Roman"/>
                <w:sz w:val="24"/>
                <w:szCs w:val="24"/>
              </w:rPr>
              <w:t>□ tenkina</w:t>
            </w:r>
          </w:p>
          <w:p w14:paraId="6C32AB0A" w14:textId="77777777" w:rsidR="00766BE6" w:rsidRPr="00044C49" w:rsidRDefault="00766BE6" w:rsidP="00763F87">
            <w:pPr>
              <w:spacing w:after="0" w:line="240" w:lineRule="auto"/>
              <w:rPr>
                <w:rFonts w:ascii="Times New Roman" w:eastAsia="Times New Roman" w:hAnsi="Times New Roman"/>
                <w:sz w:val="24"/>
                <w:szCs w:val="24"/>
              </w:rPr>
            </w:pPr>
            <w:r w:rsidRPr="00044C49">
              <w:rPr>
                <w:rFonts w:ascii="Times New Roman" w:eastAsia="Times New Roman" w:hAnsi="Times New Roman"/>
                <w:sz w:val="24"/>
                <w:szCs w:val="24"/>
              </w:rPr>
              <w:t>□ netenkina</w:t>
            </w:r>
          </w:p>
        </w:tc>
      </w:tr>
      <w:tr w:rsidR="00766BE6" w:rsidRPr="00044C49" w14:paraId="1A8A3F9B" w14:textId="77777777" w:rsidTr="00763F87">
        <w:trPr>
          <w:trHeight w:val="23"/>
          <w:tblHeader/>
        </w:trPr>
        <w:tc>
          <w:tcPr>
            <w:tcW w:w="186" w:type="pct"/>
            <w:tcBorders>
              <w:top w:val="single" w:sz="4" w:space="0" w:color="auto"/>
              <w:left w:val="single" w:sz="4" w:space="0" w:color="auto"/>
              <w:bottom w:val="single" w:sz="4" w:space="0" w:color="auto"/>
              <w:right w:val="single" w:sz="4" w:space="0" w:color="auto"/>
            </w:tcBorders>
          </w:tcPr>
          <w:p w14:paraId="06C84FB3" w14:textId="77777777" w:rsidR="00766BE6" w:rsidRPr="00044C49" w:rsidRDefault="00766BE6" w:rsidP="00763F87">
            <w:pPr>
              <w:spacing w:after="0" w:line="240" w:lineRule="auto"/>
              <w:jc w:val="center"/>
              <w:rPr>
                <w:rFonts w:ascii="Times New Roman" w:eastAsia="Times New Roman" w:hAnsi="Times New Roman"/>
                <w:sz w:val="24"/>
                <w:szCs w:val="24"/>
              </w:rPr>
            </w:pPr>
            <w:r w:rsidRPr="00044C49">
              <w:rPr>
                <w:rFonts w:ascii="Times New Roman" w:eastAsia="Times New Roman" w:hAnsi="Times New Roman"/>
                <w:sz w:val="24"/>
                <w:szCs w:val="24"/>
              </w:rPr>
              <w:lastRenderedPageBreak/>
              <w:t>6.</w:t>
            </w:r>
          </w:p>
        </w:tc>
        <w:tc>
          <w:tcPr>
            <w:tcW w:w="1500" w:type="pct"/>
            <w:tcBorders>
              <w:top w:val="single" w:sz="4" w:space="0" w:color="auto"/>
              <w:left w:val="single" w:sz="4" w:space="0" w:color="auto"/>
              <w:bottom w:val="single" w:sz="4" w:space="0" w:color="auto"/>
              <w:right w:val="single" w:sz="4" w:space="0" w:color="auto"/>
            </w:tcBorders>
          </w:tcPr>
          <w:p w14:paraId="4DA64617" w14:textId="77777777" w:rsidR="00766BE6" w:rsidRPr="00044C49" w:rsidRDefault="00766BE6" w:rsidP="00763F87">
            <w:pPr>
              <w:spacing w:after="0" w:line="240" w:lineRule="auto"/>
              <w:rPr>
                <w:rFonts w:ascii="Times New Roman" w:eastAsia="Times New Roman" w:hAnsi="Times New Roman"/>
                <w:sz w:val="24"/>
                <w:szCs w:val="24"/>
              </w:rPr>
            </w:pPr>
            <w:r w:rsidRPr="00044C49">
              <w:rPr>
                <w:rFonts w:ascii="Times New Roman" w:eastAsia="Times New Roman" w:hAnsi="Times New Roman"/>
                <w:sz w:val="24"/>
                <w:szCs w:val="24"/>
              </w:rPr>
              <w:t>Teisės akto projekte nustatytas baigtinis sąrašas motyvuotų atvejų, kai priimant sprendimus taikomos išimtys</w:t>
            </w:r>
          </w:p>
        </w:tc>
        <w:tc>
          <w:tcPr>
            <w:tcW w:w="1819" w:type="pct"/>
            <w:tcBorders>
              <w:top w:val="single" w:sz="4" w:space="0" w:color="auto"/>
              <w:left w:val="single" w:sz="4" w:space="0" w:color="auto"/>
              <w:bottom w:val="single" w:sz="4" w:space="0" w:color="auto"/>
              <w:right w:val="single" w:sz="4" w:space="0" w:color="auto"/>
            </w:tcBorders>
          </w:tcPr>
          <w:p w14:paraId="50AA6025" w14:textId="7D348A00" w:rsidR="0073039C" w:rsidRPr="00044C49" w:rsidRDefault="0073039C" w:rsidP="0073039C">
            <w:pPr>
              <w:spacing w:after="0" w:line="240" w:lineRule="auto"/>
              <w:ind w:left="57" w:right="57"/>
              <w:jc w:val="both"/>
              <w:rPr>
                <w:rFonts w:ascii="Times New Roman" w:eastAsia="Times New Roman" w:hAnsi="Times New Roman"/>
                <w:sz w:val="24"/>
                <w:szCs w:val="24"/>
              </w:rPr>
            </w:pPr>
            <w:r w:rsidRPr="00044C49">
              <w:rPr>
                <w:rFonts w:ascii="Times New Roman" w:eastAsia="Times New Roman" w:hAnsi="Times New Roman"/>
                <w:sz w:val="24"/>
                <w:szCs w:val="24"/>
              </w:rPr>
              <w:t xml:space="preserve">Projekto </w:t>
            </w:r>
            <w:r w:rsidR="009A0017">
              <w:rPr>
                <w:rFonts w:ascii="Times New Roman" w:eastAsia="Times New Roman" w:hAnsi="Times New Roman"/>
                <w:sz w:val="24"/>
                <w:szCs w:val="24"/>
              </w:rPr>
              <w:t>25</w:t>
            </w:r>
            <w:r w:rsidRPr="00044C49">
              <w:rPr>
                <w:rFonts w:ascii="Times New Roman" w:eastAsia="Times New Roman" w:hAnsi="Times New Roman"/>
                <w:sz w:val="24"/>
                <w:szCs w:val="24"/>
              </w:rPr>
              <w:t xml:space="preserve"> punkte reglamentuojama išimtis, kada </w:t>
            </w:r>
            <w:r w:rsidR="00B20A71" w:rsidRPr="00044C49">
              <w:rPr>
                <w:rFonts w:ascii="Times New Roman" w:eastAsia="Times New Roman" w:hAnsi="Times New Roman"/>
                <w:sz w:val="24"/>
                <w:szCs w:val="24"/>
              </w:rPr>
              <w:t xml:space="preserve">pajėgumų aukciono dalyvio </w:t>
            </w:r>
            <w:r w:rsidRPr="00044C49">
              <w:rPr>
                <w:rFonts w:ascii="Times New Roman" w:eastAsia="Times New Roman" w:hAnsi="Times New Roman"/>
                <w:sz w:val="24"/>
                <w:szCs w:val="24"/>
              </w:rPr>
              <w:t xml:space="preserve">pasiūlymas priimamas ne visa apimtimi (baigtinis sąrašas); </w:t>
            </w:r>
          </w:p>
          <w:p w14:paraId="7EDBC5CE" w14:textId="593D767A" w:rsidR="00766BE6" w:rsidRPr="00044C49" w:rsidRDefault="00766BE6" w:rsidP="00763F87">
            <w:pPr>
              <w:spacing w:after="0" w:line="240" w:lineRule="auto"/>
              <w:ind w:right="57"/>
              <w:jc w:val="both"/>
              <w:rPr>
                <w:rFonts w:ascii="Times New Roman" w:eastAsia="Times New Roman" w:hAnsi="Times New Roman"/>
                <w:sz w:val="24"/>
                <w:szCs w:val="24"/>
              </w:rPr>
            </w:pPr>
            <w:r w:rsidRPr="00044C49">
              <w:rPr>
                <w:rFonts w:ascii="Times New Roman" w:eastAsia="Times New Roman" w:hAnsi="Times New Roman"/>
                <w:sz w:val="24"/>
                <w:szCs w:val="24"/>
              </w:rPr>
              <w:t>Projekto 4</w:t>
            </w:r>
            <w:r w:rsidR="00C41FE7">
              <w:rPr>
                <w:rFonts w:ascii="Times New Roman" w:eastAsia="Times New Roman" w:hAnsi="Times New Roman"/>
                <w:sz w:val="24"/>
                <w:szCs w:val="24"/>
              </w:rPr>
              <w:t>4</w:t>
            </w:r>
            <w:r w:rsidRPr="00044C49">
              <w:rPr>
                <w:rFonts w:ascii="Times New Roman" w:eastAsia="Times New Roman" w:hAnsi="Times New Roman"/>
                <w:sz w:val="24"/>
                <w:szCs w:val="24"/>
              </w:rPr>
              <w:t xml:space="preserve"> </w:t>
            </w:r>
            <w:r w:rsidR="00B76AD0">
              <w:rPr>
                <w:rFonts w:ascii="Times New Roman" w:eastAsia="Times New Roman" w:hAnsi="Times New Roman"/>
                <w:sz w:val="24"/>
                <w:szCs w:val="24"/>
              </w:rPr>
              <w:t>punkte</w:t>
            </w:r>
            <w:r w:rsidRPr="00044C49">
              <w:rPr>
                <w:rFonts w:ascii="Times New Roman" w:eastAsia="Times New Roman" w:hAnsi="Times New Roman"/>
                <w:sz w:val="24"/>
                <w:szCs w:val="24"/>
              </w:rPr>
              <w:t xml:space="preserve"> numatytos išimtys</w:t>
            </w:r>
            <w:r w:rsidR="0073039C" w:rsidRPr="00044C49">
              <w:rPr>
                <w:rFonts w:ascii="Times New Roman" w:eastAsia="Times New Roman" w:hAnsi="Times New Roman"/>
                <w:sz w:val="24"/>
                <w:szCs w:val="24"/>
              </w:rPr>
              <w:t xml:space="preserve">, susijusios su </w:t>
            </w:r>
            <w:r w:rsidRPr="00044C49">
              <w:rPr>
                <w:rFonts w:ascii="Times New Roman" w:eastAsia="Times New Roman" w:hAnsi="Times New Roman"/>
                <w:i/>
                <w:iCs/>
                <w:sz w:val="24"/>
                <w:szCs w:val="24"/>
              </w:rPr>
              <w:t>force majeure</w:t>
            </w:r>
            <w:r w:rsidRPr="00044C49">
              <w:rPr>
                <w:rFonts w:ascii="Times New Roman" w:eastAsia="Times New Roman" w:hAnsi="Times New Roman"/>
                <w:sz w:val="24"/>
                <w:szCs w:val="24"/>
              </w:rPr>
              <w:t xml:space="preserve"> </w:t>
            </w:r>
            <w:r w:rsidR="005458DD" w:rsidRPr="00044C49">
              <w:rPr>
                <w:rFonts w:ascii="Times New Roman" w:eastAsia="Times New Roman" w:hAnsi="Times New Roman"/>
                <w:sz w:val="24"/>
                <w:szCs w:val="24"/>
              </w:rPr>
              <w:t xml:space="preserve">ar kitomis </w:t>
            </w:r>
            <w:r w:rsidR="0083370B" w:rsidRPr="00044C49">
              <w:rPr>
                <w:rFonts w:ascii="Times New Roman" w:eastAsia="Times New Roman" w:hAnsi="Times New Roman"/>
                <w:sz w:val="24"/>
                <w:szCs w:val="24"/>
              </w:rPr>
              <w:t xml:space="preserve">Lietuvos Respublikos </w:t>
            </w:r>
            <w:r w:rsidR="00B274AE" w:rsidRPr="00044C49">
              <w:rPr>
                <w:rFonts w:ascii="Times New Roman" w:eastAsia="Times New Roman" w:hAnsi="Times New Roman"/>
                <w:sz w:val="24"/>
                <w:szCs w:val="24"/>
              </w:rPr>
              <w:t>c</w:t>
            </w:r>
            <w:r w:rsidR="005458DD" w:rsidRPr="00044C49">
              <w:rPr>
                <w:rFonts w:ascii="Times New Roman" w:eastAsia="Times New Roman" w:hAnsi="Times New Roman"/>
                <w:sz w:val="24"/>
                <w:szCs w:val="24"/>
              </w:rPr>
              <w:t>iviliniame kodekse</w:t>
            </w:r>
            <w:r w:rsidR="00B274AE" w:rsidRPr="00044C49">
              <w:rPr>
                <w:rFonts w:ascii="Times New Roman" w:eastAsia="Times New Roman" w:hAnsi="Times New Roman"/>
                <w:sz w:val="24"/>
                <w:szCs w:val="24"/>
              </w:rPr>
              <w:t xml:space="preserve"> nustatytomis</w:t>
            </w:r>
            <w:r w:rsidR="005458DD" w:rsidRPr="00044C49">
              <w:rPr>
                <w:rFonts w:ascii="Times New Roman" w:eastAsia="Times New Roman" w:hAnsi="Times New Roman"/>
                <w:sz w:val="24"/>
                <w:szCs w:val="24"/>
              </w:rPr>
              <w:t xml:space="preserve"> aplinkybėmis, kai nėra šio asmens kaltės ir aplinkybės nėra priklausomos nuo pajėgumų vykdytojo. </w:t>
            </w:r>
          </w:p>
        </w:tc>
        <w:tc>
          <w:tcPr>
            <w:tcW w:w="794" w:type="pct"/>
            <w:tcBorders>
              <w:top w:val="single" w:sz="4" w:space="0" w:color="auto"/>
              <w:left w:val="single" w:sz="4" w:space="0" w:color="auto"/>
              <w:bottom w:val="single" w:sz="4" w:space="0" w:color="auto"/>
              <w:right w:val="single" w:sz="4" w:space="0" w:color="auto"/>
            </w:tcBorders>
          </w:tcPr>
          <w:p w14:paraId="50406DCA" w14:textId="77777777" w:rsidR="00766BE6" w:rsidRPr="00044C49" w:rsidRDefault="00766BE6" w:rsidP="00763F87">
            <w:pPr>
              <w:spacing w:after="0" w:line="240" w:lineRule="auto"/>
              <w:rPr>
                <w:rFonts w:ascii="Times New Roman" w:eastAsia="Times New Roman" w:hAnsi="Times New Roman"/>
                <w:sz w:val="24"/>
                <w:szCs w:val="24"/>
              </w:rPr>
            </w:pPr>
          </w:p>
        </w:tc>
        <w:tc>
          <w:tcPr>
            <w:tcW w:w="701" w:type="pct"/>
            <w:tcBorders>
              <w:top w:val="single" w:sz="4" w:space="0" w:color="auto"/>
              <w:left w:val="single" w:sz="4" w:space="0" w:color="auto"/>
              <w:bottom w:val="single" w:sz="4" w:space="0" w:color="auto"/>
              <w:right w:val="single" w:sz="4" w:space="0" w:color="auto"/>
            </w:tcBorders>
          </w:tcPr>
          <w:p w14:paraId="52C0C542" w14:textId="77777777" w:rsidR="00766BE6" w:rsidRPr="00044C49" w:rsidRDefault="00766BE6" w:rsidP="00763F87">
            <w:pPr>
              <w:spacing w:after="0" w:line="240" w:lineRule="auto"/>
              <w:rPr>
                <w:rFonts w:ascii="Times New Roman" w:eastAsia="Times New Roman" w:hAnsi="Times New Roman"/>
                <w:sz w:val="24"/>
                <w:szCs w:val="24"/>
              </w:rPr>
            </w:pPr>
            <w:r w:rsidRPr="00044C49">
              <w:rPr>
                <w:rFonts w:ascii="Times New Roman" w:eastAsia="Times New Roman" w:hAnsi="Times New Roman"/>
                <w:sz w:val="24"/>
                <w:szCs w:val="24"/>
              </w:rPr>
              <w:t>□ tenkina</w:t>
            </w:r>
          </w:p>
          <w:p w14:paraId="485C5DE0" w14:textId="77777777" w:rsidR="00766BE6" w:rsidRPr="00044C49" w:rsidRDefault="00766BE6" w:rsidP="00763F87">
            <w:pPr>
              <w:spacing w:after="0" w:line="240" w:lineRule="auto"/>
              <w:rPr>
                <w:rFonts w:ascii="Times New Roman" w:eastAsia="Times New Roman" w:hAnsi="Times New Roman"/>
                <w:sz w:val="24"/>
                <w:szCs w:val="24"/>
              </w:rPr>
            </w:pPr>
            <w:r w:rsidRPr="00044C49">
              <w:rPr>
                <w:rFonts w:ascii="Times New Roman" w:eastAsia="Times New Roman" w:hAnsi="Times New Roman"/>
                <w:sz w:val="24"/>
                <w:szCs w:val="24"/>
              </w:rPr>
              <w:t>□ netenkina</w:t>
            </w:r>
          </w:p>
        </w:tc>
      </w:tr>
      <w:tr w:rsidR="00766BE6" w:rsidRPr="00044C49" w14:paraId="024B744A" w14:textId="77777777" w:rsidTr="00763F87">
        <w:trPr>
          <w:trHeight w:val="23"/>
          <w:tblHeader/>
        </w:trPr>
        <w:tc>
          <w:tcPr>
            <w:tcW w:w="186" w:type="pct"/>
            <w:tcBorders>
              <w:top w:val="single" w:sz="4" w:space="0" w:color="auto"/>
              <w:left w:val="single" w:sz="4" w:space="0" w:color="auto"/>
              <w:bottom w:val="single" w:sz="4" w:space="0" w:color="auto"/>
              <w:right w:val="single" w:sz="4" w:space="0" w:color="auto"/>
            </w:tcBorders>
          </w:tcPr>
          <w:p w14:paraId="44B6DFFF" w14:textId="77777777" w:rsidR="00766BE6" w:rsidRPr="00044C49" w:rsidRDefault="00766BE6" w:rsidP="00763F87">
            <w:pPr>
              <w:spacing w:after="0" w:line="240" w:lineRule="auto"/>
              <w:jc w:val="center"/>
              <w:rPr>
                <w:rFonts w:ascii="Times New Roman" w:eastAsia="Times New Roman" w:hAnsi="Times New Roman"/>
                <w:sz w:val="24"/>
                <w:szCs w:val="24"/>
              </w:rPr>
            </w:pPr>
            <w:r w:rsidRPr="00044C49">
              <w:rPr>
                <w:rFonts w:ascii="Times New Roman" w:eastAsia="Times New Roman" w:hAnsi="Times New Roman"/>
                <w:sz w:val="24"/>
                <w:szCs w:val="24"/>
              </w:rPr>
              <w:t>7.</w:t>
            </w:r>
          </w:p>
        </w:tc>
        <w:tc>
          <w:tcPr>
            <w:tcW w:w="1500" w:type="pct"/>
            <w:tcBorders>
              <w:top w:val="single" w:sz="4" w:space="0" w:color="auto"/>
              <w:left w:val="single" w:sz="4" w:space="0" w:color="auto"/>
              <w:bottom w:val="single" w:sz="4" w:space="0" w:color="auto"/>
              <w:right w:val="single" w:sz="4" w:space="0" w:color="auto"/>
            </w:tcBorders>
          </w:tcPr>
          <w:p w14:paraId="36BC0670" w14:textId="77777777" w:rsidR="00766BE6" w:rsidRPr="00044C49" w:rsidRDefault="00766BE6" w:rsidP="00763F87">
            <w:pPr>
              <w:spacing w:after="0" w:line="240" w:lineRule="auto"/>
              <w:rPr>
                <w:rFonts w:ascii="Times New Roman" w:eastAsia="Times New Roman" w:hAnsi="Times New Roman"/>
                <w:sz w:val="24"/>
                <w:szCs w:val="24"/>
              </w:rPr>
            </w:pPr>
            <w:r w:rsidRPr="00044C49">
              <w:rPr>
                <w:rFonts w:ascii="Times New Roman" w:eastAsia="Times New Roman" w:hAnsi="Times New Roman"/>
                <w:sz w:val="24"/>
                <w:szCs w:val="24"/>
              </w:rPr>
              <w:t>Teisės akto projekte nustatyta sprendimų priėmimo, įforminimo tvarka ir priimtų sprendimų viešinimas</w:t>
            </w:r>
          </w:p>
        </w:tc>
        <w:tc>
          <w:tcPr>
            <w:tcW w:w="1819" w:type="pct"/>
            <w:tcBorders>
              <w:top w:val="single" w:sz="4" w:space="0" w:color="auto"/>
              <w:left w:val="single" w:sz="4" w:space="0" w:color="auto"/>
              <w:bottom w:val="single" w:sz="4" w:space="0" w:color="auto"/>
              <w:right w:val="single" w:sz="4" w:space="0" w:color="auto"/>
            </w:tcBorders>
          </w:tcPr>
          <w:p w14:paraId="09718911" w14:textId="24C42F49" w:rsidR="005458DD" w:rsidRPr="00044C49" w:rsidRDefault="005458DD" w:rsidP="00763F87">
            <w:pPr>
              <w:spacing w:after="0" w:line="240" w:lineRule="auto"/>
              <w:ind w:left="57" w:right="57"/>
              <w:jc w:val="both"/>
              <w:rPr>
                <w:rFonts w:ascii="Times New Roman" w:hAnsi="Times New Roman"/>
                <w:sz w:val="24"/>
                <w:szCs w:val="24"/>
              </w:rPr>
            </w:pPr>
            <w:r w:rsidRPr="00044C49">
              <w:rPr>
                <w:rFonts w:ascii="Times New Roman" w:hAnsi="Times New Roman"/>
                <w:sz w:val="24"/>
                <w:szCs w:val="24"/>
              </w:rPr>
              <w:t xml:space="preserve">Sprendimų (dėl kvalifikacinės atrankos, pajėgumų aukciono) priėmimo, įforminimo tvarka ir priimtų sprendimų viešinimo tvarka (interneto svetainė, pajėgumų </w:t>
            </w:r>
            <w:r w:rsidR="00037794" w:rsidRPr="00044C49">
              <w:rPr>
                <w:rFonts w:ascii="Times New Roman" w:hAnsi="Times New Roman"/>
                <w:sz w:val="24"/>
                <w:szCs w:val="24"/>
              </w:rPr>
              <w:t xml:space="preserve">užtikrinimo mechanizmo </w:t>
            </w:r>
            <w:r w:rsidRPr="00044C49">
              <w:rPr>
                <w:rFonts w:ascii="Times New Roman" w:hAnsi="Times New Roman"/>
                <w:sz w:val="24"/>
                <w:szCs w:val="24"/>
              </w:rPr>
              <w:t xml:space="preserve">registras, pajėgumų aukcionus tvarkaraštyje nustatytais terminais ir Pajėgumų aukcionų nuostatuose nustatyta tvarka) nustatyta </w:t>
            </w:r>
            <w:r w:rsidR="00A70447" w:rsidRPr="00044C49">
              <w:rPr>
                <w:rFonts w:ascii="Times New Roman" w:hAnsi="Times New Roman"/>
                <w:sz w:val="24"/>
                <w:szCs w:val="24"/>
              </w:rPr>
              <w:t>Į</w:t>
            </w:r>
            <w:r w:rsidRPr="00044C49">
              <w:rPr>
                <w:rFonts w:ascii="Times New Roman" w:hAnsi="Times New Roman"/>
                <w:sz w:val="24"/>
                <w:szCs w:val="24"/>
              </w:rPr>
              <w:t>statyme.</w:t>
            </w:r>
          </w:p>
          <w:p w14:paraId="200AF0B1" w14:textId="088585C1" w:rsidR="00766BE6" w:rsidRPr="00044C49" w:rsidRDefault="00766BE6">
            <w:pPr>
              <w:spacing w:after="0" w:line="240" w:lineRule="auto"/>
              <w:ind w:left="57" w:right="57"/>
              <w:jc w:val="both"/>
              <w:rPr>
                <w:rFonts w:ascii="Times New Roman" w:eastAsia="Times New Roman" w:hAnsi="Times New Roman"/>
                <w:sz w:val="24"/>
                <w:szCs w:val="24"/>
              </w:rPr>
            </w:pPr>
            <w:r w:rsidRPr="00044C49">
              <w:rPr>
                <w:rFonts w:ascii="Times New Roman" w:eastAsia="Times New Roman" w:hAnsi="Times New Roman"/>
                <w:sz w:val="24"/>
                <w:szCs w:val="24"/>
              </w:rPr>
              <w:t>Projekt</w:t>
            </w:r>
            <w:r w:rsidR="005458DD" w:rsidRPr="00044C49">
              <w:rPr>
                <w:rFonts w:ascii="Times New Roman" w:eastAsia="Times New Roman" w:hAnsi="Times New Roman"/>
                <w:sz w:val="24"/>
                <w:szCs w:val="24"/>
              </w:rPr>
              <w:t xml:space="preserve">e </w:t>
            </w:r>
            <w:r w:rsidRPr="00044C49">
              <w:rPr>
                <w:rFonts w:ascii="Times New Roman" w:eastAsia="Times New Roman" w:hAnsi="Times New Roman"/>
                <w:sz w:val="24"/>
                <w:szCs w:val="24"/>
              </w:rPr>
              <w:t xml:space="preserve">numatyta, kad pasiūlymas vertinamas ir priimamas arba atmetamas, </w:t>
            </w:r>
            <w:bookmarkStart w:id="1" w:name="_Hlk39162404"/>
            <w:r w:rsidR="000B4065" w:rsidRPr="00044C49">
              <w:rPr>
                <w:rFonts w:ascii="Times New Roman" w:hAnsi="Times New Roman"/>
                <w:sz w:val="24"/>
                <w:szCs w:val="24"/>
              </w:rPr>
              <w:t>pajėgumų užtikrinimo prievolės vykdymo sutartis</w:t>
            </w:r>
            <w:bookmarkEnd w:id="1"/>
            <w:r w:rsidR="005458DD" w:rsidRPr="00044C49">
              <w:rPr>
                <w:rFonts w:ascii="Times New Roman" w:eastAsia="Times New Roman" w:hAnsi="Times New Roman"/>
                <w:sz w:val="24"/>
                <w:szCs w:val="24"/>
              </w:rPr>
              <w:t xml:space="preserve"> sudaroma </w:t>
            </w:r>
            <w:r w:rsidR="000B4065" w:rsidRPr="00044C49">
              <w:rPr>
                <w:rFonts w:ascii="Times New Roman" w:eastAsia="Times New Roman" w:hAnsi="Times New Roman"/>
                <w:sz w:val="24"/>
                <w:szCs w:val="24"/>
              </w:rPr>
              <w:t xml:space="preserve">pajėgumų </w:t>
            </w:r>
            <w:r w:rsidRPr="00044C49">
              <w:rPr>
                <w:rFonts w:ascii="Times New Roman" w:eastAsia="Times New Roman" w:hAnsi="Times New Roman"/>
                <w:sz w:val="24"/>
                <w:szCs w:val="24"/>
              </w:rPr>
              <w:t xml:space="preserve">aukcionų organizavimo informacinėje sistemoje. </w:t>
            </w:r>
          </w:p>
        </w:tc>
        <w:tc>
          <w:tcPr>
            <w:tcW w:w="794" w:type="pct"/>
            <w:tcBorders>
              <w:top w:val="single" w:sz="4" w:space="0" w:color="auto"/>
              <w:left w:val="single" w:sz="4" w:space="0" w:color="auto"/>
              <w:bottom w:val="single" w:sz="4" w:space="0" w:color="auto"/>
              <w:right w:val="single" w:sz="4" w:space="0" w:color="auto"/>
            </w:tcBorders>
          </w:tcPr>
          <w:p w14:paraId="5EC069B3" w14:textId="77777777" w:rsidR="00766BE6" w:rsidRPr="00044C49" w:rsidRDefault="00766BE6" w:rsidP="00763F87">
            <w:pPr>
              <w:spacing w:after="0" w:line="240" w:lineRule="auto"/>
              <w:rPr>
                <w:rFonts w:ascii="Times New Roman" w:eastAsia="Times New Roman" w:hAnsi="Times New Roman"/>
                <w:sz w:val="24"/>
                <w:szCs w:val="24"/>
              </w:rPr>
            </w:pPr>
          </w:p>
        </w:tc>
        <w:tc>
          <w:tcPr>
            <w:tcW w:w="701" w:type="pct"/>
            <w:tcBorders>
              <w:top w:val="single" w:sz="4" w:space="0" w:color="auto"/>
              <w:left w:val="single" w:sz="4" w:space="0" w:color="auto"/>
              <w:bottom w:val="single" w:sz="4" w:space="0" w:color="auto"/>
              <w:right w:val="single" w:sz="4" w:space="0" w:color="auto"/>
            </w:tcBorders>
          </w:tcPr>
          <w:p w14:paraId="16A3E919" w14:textId="77777777" w:rsidR="00766BE6" w:rsidRPr="00044C49" w:rsidRDefault="00766BE6" w:rsidP="00763F87">
            <w:pPr>
              <w:spacing w:after="0" w:line="240" w:lineRule="auto"/>
              <w:rPr>
                <w:rFonts w:ascii="Times New Roman" w:eastAsia="Times New Roman" w:hAnsi="Times New Roman"/>
                <w:sz w:val="24"/>
                <w:szCs w:val="24"/>
              </w:rPr>
            </w:pPr>
            <w:r w:rsidRPr="00044C49">
              <w:rPr>
                <w:rFonts w:ascii="Times New Roman" w:eastAsia="Times New Roman" w:hAnsi="Times New Roman"/>
                <w:sz w:val="24"/>
                <w:szCs w:val="24"/>
              </w:rPr>
              <w:t>□ tenkina</w:t>
            </w:r>
          </w:p>
          <w:p w14:paraId="29321B3B" w14:textId="77777777" w:rsidR="00766BE6" w:rsidRPr="00044C49" w:rsidRDefault="00766BE6" w:rsidP="00763F87">
            <w:pPr>
              <w:spacing w:after="0" w:line="240" w:lineRule="auto"/>
              <w:rPr>
                <w:rFonts w:ascii="Times New Roman" w:eastAsia="Times New Roman" w:hAnsi="Times New Roman"/>
                <w:sz w:val="24"/>
                <w:szCs w:val="24"/>
              </w:rPr>
            </w:pPr>
            <w:r w:rsidRPr="00044C49">
              <w:rPr>
                <w:rFonts w:ascii="Times New Roman" w:eastAsia="Times New Roman" w:hAnsi="Times New Roman"/>
                <w:sz w:val="24"/>
                <w:szCs w:val="24"/>
              </w:rPr>
              <w:t>□ netenkina</w:t>
            </w:r>
          </w:p>
        </w:tc>
      </w:tr>
      <w:tr w:rsidR="00766BE6" w:rsidRPr="00044C49" w14:paraId="38D05F9B" w14:textId="77777777" w:rsidTr="0047793E">
        <w:trPr>
          <w:trHeight w:val="23"/>
          <w:tblHeader/>
        </w:trPr>
        <w:tc>
          <w:tcPr>
            <w:tcW w:w="186" w:type="pct"/>
            <w:tcBorders>
              <w:top w:val="single" w:sz="4" w:space="0" w:color="auto"/>
              <w:left w:val="single" w:sz="4" w:space="0" w:color="auto"/>
              <w:bottom w:val="single" w:sz="4" w:space="0" w:color="auto"/>
              <w:right w:val="single" w:sz="4" w:space="0" w:color="auto"/>
            </w:tcBorders>
          </w:tcPr>
          <w:p w14:paraId="23B8E3CC" w14:textId="77777777" w:rsidR="00766BE6" w:rsidRPr="00044C49" w:rsidRDefault="00766BE6" w:rsidP="00763F87">
            <w:pPr>
              <w:spacing w:after="0" w:line="240" w:lineRule="auto"/>
              <w:jc w:val="center"/>
              <w:rPr>
                <w:rFonts w:ascii="Times New Roman" w:eastAsia="Times New Roman" w:hAnsi="Times New Roman"/>
                <w:sz w:val="24"/>
                <w:szCs w:val="24"/>
              </w:rPr>
            </w:pPr>
            <w:r w:rsidRPr="00044C49">
              <w:rPr>
                <w:rFonts w:ascii="Times New Roman" w:eastAsia="Times New Roman" w:hAnsi="Times New Roman"/>
                <w:sz w:val="24"/>
                <w:szCs w:val="24"/>
              </w:rPr>
              <w:t>8.</w:t>
            </w:r>
          </w:p>
        </w:tc>
        <w:tc>
          <w:tcPr>
            <w:tcW w:w="1500" w:type="pct"/>
            <w:tcBorders>
              <w:top w:val="single" w:sz="4" w:space="0" w:color="auto"/>
              <w:left w:val="single" w:sz="4" w:space="0" w:color="auto"/>
              <w:bottom w:val="single" w:sz="4" w:space="0" w:color="auto"/>
              <w:right w:val="single" w:sz="4" w:space="0" w:color="auto"/>
            </w:tcBorders>
          </w:tcPr>
          <w:p w14:paraId="0707C356" w14:textId="77777777" w:rsidR="00766BE6" w:rsidRPr="00044C49" w:rsidRDefault="00766BE6" w:rsidP="00763F87">
            <w:pPr>
              <w:spacing w:after="0" w:line="240" w:lineRule="auto"/>
              <w:rPr>
                <w:rFonts w:ascii="Times New Roman" w:eastAsia="Times New Roman" w:hAnsi="Times New Roman"/>
                <w:sz w:val="24"/>
                <w:szCs w:val="24"/>
              </w:rPr>
            </w:pPr>
            <w:r w:rsidRPr="00044C49">
              <w:rPr>
                <w:rFonts w:ascii="Times New Roman" w:eastAsia="Times New Roman" w:hAnsi="Times New Roman"/>
                <w:sz w:val="24"/>
                <w:szCs w:val="24"/>
              </w:rPr>
              <w:t>Teisės akto projekte nustatyta sprendimų dėl mažareikšmiškumo priėmimo tvarka</w:t>
            </w:r>
          </w:p>
        </w:tc>
        <w:tc>
          <w:tcPr>
            <w:tcW w:w="1819" w:type="pct"/>
            <w:tcBorders>
              <w:top w:val="single" w:sz="4" w:space="0" w:color="auto"/>
              <w:left w:val="single" w:sz="4" w:space="0" w:color="auto"/>
              <w:bottom w:val="single" w:sz="4" w:space="0" w:color="auto"/>
              <w:right w:val="single" w:sz="4" w:space="0" w:color="auto"/>
            </w:tcBorders>
          </w:tcPr>
          <w:p w14:paraId="4FDD6387" w14:textId="704237F7" w:rsidR="00766BE6" w:rsidRPr="00044C49" w:rsidRDefault="005458DD" w:rsidP="00763F87">
            <w:pPr>
              <w:spacing w:after="0" w:line="240" w:lineRule="auto"/>
              <w:ind w:right="57"/>
              <w:jc w:val="both"/>
              <w:rPr>
                <w:rFonts w:ascii="Times New Roman" w:eastAsia="Times New Roman" w:hAnsi="Times New Roman"/>
                <w:sz w:val="24"/>
                <w:szCs w:val="24"/>
              </w:rPr>
            </w:pPr>
            <w:r w:rsidRPr="00044C49">
              <w:rPr>
                <w:rFonts w:ascii="Times New Roman" w:eastAsia="Times New Roman" w:hAnsi="Times New Roman"/>
                <w:sz w:val="24"/>
                <w:szCs w:val="24"/>
              </w:rPr>
              <w:t>Projekte nereglamentuojami tokie atvejai</w:t>
            </w:r>
            <w:r w:rsidR="00FF25A5" w:rsidRPr="00044C49">
              <w:rPr>
                <w:rFonts w:ascii="Times New Roman" w:eastAsia="Times New Roman" w:hAnsi="Times New Roman"/>
                <w:sz w:val="24"/>
                <w:szCs w:val="24"/>
              </w:rPr>
              <w:t>.</w:t>
            </w:r>
          </w:p>
        </w:tc>
        <w:tc>
          <w:tcPr>
            <w:tcW w:w="794" w:type="pct"/>
            <w:tcBorders>
              <w:top w:val="single" w:sz="4" w:space="0" w:color="auto"/>
              <w:left w:val="single" w:sz="4" w:space="0" w:color="auto"/>
              <w:bottom w:val="single" w:sz="4" w:space="0" w:color="auto"/>
              <w:right w:val="single" w:sz="4" w:space="0" w:color="auto"/>
            </w:tcBorders>
          </w:tcPr>
          <w:p w14:paraId="7B400F1A" w14:textId="77777777" w:rsidR="00766BE6" w:rsidRPr="00044C49" w:rsidRDefault="00766BE6" w:rsidP="00763F87">
            <w:pPr>
              <w:spacing w:after="0" w:line="240" w:lineRule="auto"/>
              <w:rPr>
                <w:rFonts w:ascii="Times New Roman" w:eastAsia="Times New Roman" w:hAnsi="Times New Roman"/>
                <w:b/>
                <w:sz w:val="24"/>
                <w:szCs w:val="24"/>
              </w:rPr>
            </w:pPr>
          </w:p>
        </w:tc>
        <w:tc>
          <w:tcPr>
            <w:tcW w:w="701" w:type="pct"/>
            <w:tcBorders>
              <w:top w:val="single" w:sz="4" w:space="0" w:color="auto"/>
              <w:left w:val="single" w:sz="4" w:space="0" w:color="auto"/>
              <w:bottom w:val="single" w:sz="4" w:space="0" w:color="auto"/>
              <w:right w:val="single" w:sz="4" w:space="0" w:color="auto"/>
            </w:tcBorders>
          </w:tcPr>
          <w:p w14:paraId="63904936" w14:textId="77777777" w:rsidR="00766BE6" w:rsidRPr="00044C49" w:rsidRDefault="00766BE6" w:rsidP="00763F87">
            <w:pPr>
              <w:spacing w:after="0" w:line="240" w:lineRule="auto"/>
              <w:rPr>
                <w:rFonts w:ascii="Times New Roman" w:eastAsia="Times New Roman" w:hAnsi="Times New Roman"/>
                <w:sz w:val="24"/>
                <w:szCs w:val="24"/>
              </w:rPr>
            </w:pPr>
            <w:r w:rsidRPr="00044C49">
              <w:rPr>
                <w:rFonts w:ascii="Times New Roman" w:eastAsia="Times New Roman" w:hAnsi="Times New Roman"/>
                <w:sz w:val="24"/>
                <w:szCs w:val="24"/>
              </w:rPr>
              <w:t>□ tenkina</w:t>
            </w:r>
          </w:p>
          <w:p w14:paraId="315584B2" w14:textId="77777777" w:rsidR="00766BE6" w:rsidRPr="00044C49" w:rsidRDefault="00766BE6" w:rsidP="00763F87">
            <w:pPr>
              <w:spacing w:after="0" w:line="240" w:lineRule="auto"/>
              <w:rPr>
                <w:rFonts w:ascii="Times New Roman" w:eastAsia="Times New Roman" w:hAnsi="Times New Roman"/>
                <w:sz w:val="24"/>
                <w:szCs w:val="24"/>
              </w:rPr>
            </w:pPr>
            <w:r w:rsidRPr="00044C49">
              <w:rPr>
                <w:rFonts w:ascii="Times New Roman" w:eastAsia="Times New Roman" w:hAnsi="Times New Roman"/>
                <w:sz w:val="24"/>
                <w:szCs w:val="24"/>
              </w:rPr>
              <w:t>□ netenkina</w:t>
            </w:r>
          </w:p>
        </w:tc>
      </w:tr>
      <w:tr w:rsidR="00766BE6" w:rsidRPr="00044C49" w14:paraId="3E24AB06" w14:textId="77777777" w:rsidTr="0047793E">
        <w:trPr>
          <w:trHeight w:val="23"/>
          <w:tblHeader/>
        </w:trPr>
        <w:tc>
          <w:tcPr>
            <w:tcW w:w="186" w:type="pct"/>
            <w:tcBorders>
              <w:top w:val="single" w:sz="4" w:space="0" w:color="auto"/>
              <w:left w:val="single" w:sz="4" w:space="0" w:color="auto"/>
              <w:bottom w:val="single" w:sz="4" w:space="0" w:color="auto"/>
              <w:right w:val="single" w:sz="4" w:space="0" w:color="auto"/>
            </w:tcBorders>
          </w:tcPr>
          <w:p w14:paraId="2CF086F7" w14:textId="77777777" w:rsidR="00766BE6" w:rsidRPr="00044C49" w:rsidRDefault="00766BE6" w:rsidP="00763F87">
            <w:pPr>
              <w:spacing w:after="0" w:line="240" w:lineRule="auto"/>
              <w:jc w:val="center"/>
              <w:rPr>
                <w:rFonts w:ascii="Times New Roman" w:eastAsia="Times New Roman" w:hAnsi="Times New Roman"/>
                <w:sz w:val="24"/>
                <w:szCs w:val="24"/>
              </w:rPr>
            </w:pPr>
            <w:r w:rsidRPr="00044C49">
              <w:rPr>
                <w:rFonts w:ascii="Times New Roman" w:eastAsia="Times New Roman" w:hAnsi="Times New Roman"/>
                <w:sz w:val="24"/>
                <w:szCs w:val="24"/>
              </w:rPr>
              <w:lastRenderedPageBreak/>
              <w:t>9.</w:t>
            </w:r>
          </w:p>
        </w:tc>
        <w:tc>
          <w:tcPr>
            <w:tcW w:w="1500" w:type="pct"/>
            <w:tcBorders>
              <w:top w:val="single" w:sz="4" w:space="0" w:color="auto"/>
              <w:left w:val="single" w:sz="4" w:space="0" w:color="auto"/>
              <w:bottom w:val="single" w:sz="4" w:space="0" w:color="auto"/>
              <w:right w:val="single" w:sz="4" w:space="0" w:color="auto"/>
            </w:tcBorders>
          </w:tcPr>
          <w:p w14:paraId="22767A6A" w14:textId="77777777" w:rsidR="00766BE6" w:rsidRPr="001F56DA" w:rsidRDefault="00766BE6" w:rsidP="00763F87">
            <w:pPr>
              <w:spacing w:after="0" w:line="240" w:lineRule="auto"/>
              <w:rPr>
                <w:rFonts w:ascii="Times New Roman" w:eastAsia="Times New Roman" w:hAnsi="Times New Roman"/>
                <w:sz w:val="24"/>
                <w:szCs w:val="24"/>
              </w:rPr>
            </w:pPr>
            <w:r w:rsidRPr="001F56DA">
              <w:rPr>
                <w:rFonts w:ascii="Times New Roman" w:eastAsia="Times New Roman" w:hAnsi="Times New Roman"/>
                <w:sz w:val="24"/>
                <w:szCs w:val="24"/>
              </w:rPr>
              <w:t>Jeigu pagal numatomą reguliavimą sprendimus priima kolegialus subjektas, teisės akto projekte nustatyta kolegialaus sprendimus priimančio subjekto:</w:t>
            </w:r>
          </w:p>
          <w:p w14:paraId="3642EF54" w14:textId="77777777" w:rsidR="00766BE6" w:rsidRPr="001F56DA" w:rsidRDefault="00766BE6" w:rsidP="00763F87">
            <w:pPr>
              <w:spacing w:after="0" w:line="240" w:lineRule="auto"/>
              <w:ind w:left="33"/>
              <w:contextualSpacing/>
              <w:rPr>
                <w:rFonts w:ascii="Times New Roman" w:eastAsia="Times New Roman" w:hAnsi="Times New Roman"/>
                <w:sz w:val="24"/>
                <w:szCs w:val="24"/>
              </w:rPr>
            </w:pPr>
            <w:r w:rsidRPr="001F56DA">
              <w:rPr>
                <w:rFonts w:ascii="Times New Roman" w:eastAsia="Times New Roman" w:hAnsi="Times New Roman"/>
                <w:sz w:val="24"/>
                <w:szCs w:val="24"/>
              </w:rPr>
              <w:t>9.1. konkretus narių skaičius, užtikrinantis kolegialaus sprendimus priimančio subjekto veiklos objektyvumą;</w:t>
            </w:r>
          </w:p>
          <w:p w14:paraId="40E4338C" w14:textId="77777777" w:rsidR="00766BE6" w:rsidRPr="001F56DA" w:rsidRDefault="00766BE6" w:rsidP="00763F87">
            <w:pPr>
              <w:spacing w:after="0" w:line="240" w:lineRule="auto"/>
              <w:ind w:left="33"/>
              <w:contextualSpacing/>
              <w:rPr>
                <w:rFonts w:ascii="Times New Roman" w:eastAsia="Times New Roman" w:hAnsi="Times New Roman"/>
                <w:sz w:val="24"/>
                <w:szCs w:val="24"/>
              </w:rPr>
            </w:pPr>
            <w:r w:rsidRPr="001F56DA">
              <w:rPr>
                <w:rFonts w:ascii="Times New Roman" w:eastAsia="Times New Roman" w:hAnsi="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0D9A4706" w14:textId="77777777" w:rsidR="00766BE6" w:rsidRPr="001F56DA" w:rsidRDefault="00766BE6" w:rsidP="00763F87">
            <w:pPr>
              <w:spacing w:after="0" w:line="240" w:lineRule="auto"/>
              <w:rPr>
                <w:rFonts w:ascii="Times New Roman" w:eastAsia="Times New Roman" w:hAnsi="Times New Roman"/>
                <w:sz w:val="24"/>
                <w:szCs w:val="24"/>
              </w:rPr>
            </w:pPr>
            <w:r w:rsidRPr="001F56DA">
              <w:rPr>
                <w:rFonts w:ascii="Times New Roman" w:eastAsia="Times New Roman" w:hAnsi="Times New Roman"/>
                <w:sz w:val="24"/>
                <w:szCs w:val="24"/>
              </w:rPr>
              <w:t>9.3</w:t>
            </w:r>
            <w:r w:rsidRPr="001F56DA">
              <w:rPr>
                <w:rFonts w:ascii="Times New Roman" w:eastAsia="Times New Roman" w:hAnsi="Times New Roman"/>
                <w:spacing w:val="-4"/>
                <w:sz w:val="24"/>
                <w:szCs w:val="24"/>
              </w:rPr>
              <w:t>. narių skyrimo mechanizmas;</w:t>
            </w:r>
          </w:p>
          <w:p w14:paraId="72A35764" w14:textId="77777777" w:rsidR="00766BE6" w:rsidRPr="001F56DA" w:rsidRDefault="00766BE6" w:rsidP="00763F87">
            <w:pPr>
              <w:spacing w:after="0" w:line="240" w:lineRule="auto"/>
              <w:rPr>
                <w:rFonts w:ascii="Times New Roman" w:eastAsia="Times New Roman" w:hAnsi="Times New Roman"/>
                <w:sz w:val="24"/>
                <w:szCs w:val="24"/>
              </w:rPr>
            </w:pPr>
            <w:r w:rsidRPr="001F56DA">
              <w:rPr>
                <w:rFonts w:ascii="Times New Roman" w:eastAsia="Times New Roman" w:hAnsi="Times New Roman"/>
                <w:sz w:val="24"/>
                <w:szCs w:val="24"/>
              </w:rPr>
              <w:t>9.4. narių rotacija ir kadencijų skaičius ir trukmė;</w:t>
            </w:r>
          </w:p>
          <w:p w14:paraId="7F5C8997" w14:textId="77777777" w:rsidR="00766BE6" w:rsidRPr="001F56DA" w:rsidRDefault="00766BE6" w:rsidP="00763F87">
            <w:pPr>
              <w:spacing w:after="0" w:line="240" w:lineRule="auto"/>
              <w:contextualSpacing/>
              <w:rPr>
                <w:rFonts w:ascii="Times New Roman" w:eastAsia="Times New Roman" w:hAnsi="Times New Roman"/>
                <w:sz w:val="24"/>
                <w:szCs w:val="24"/>
              </w:rPr>
            </w:pPr>
            <w:r w:rsidRPr="001F56DA">
              <w:rPr>
                <w:rFonts w:ascii="Times New Roman" w:eastAsia="Times New Roman" w:hAnsi="Times New Roman"/>
                <w:sz w:val="24"/>
                <w:szCs w:val="24"/>
              </w:rPr>
              <w:t>9.5. veiklos pobūdis laiko atžvilgiu;</w:t>
            </w:r>
          </w:p>
          <w:p w14:paraId="48B8DEF0" w14:textId="1374C991" w:rsidR="00766BE6" w:rsidRPr="00044C49" w:rsidRDefault="00766BE6" w:rsidP="00FF25A5">
            <w:pPr>
              <w:spacing w:after="0" w:line="240" w:lineRule="auto"/>
              <w:rPr>
                <w:rFonts w:ascii="Times New Roman" w:eastAsia="Times New Roman" w:hAnsi="Times New Roman"/>
                <w:sz w:val="24"/>
                <w:szCs w:val="24"/>
              </w:rPr>
            </w:pPr>
            <w:r w:rsidRPr="001F56DA">
              <w:rPr>
                <w:rFonts w:ascii="Times New Roman" w:eastAsia="Times New Roman" w:hAnsi="Times New Roman"/>
                <w:sz w:val="24"/>
                <w:szCs w:val="24"/>
              </w:rPr>
              <w:t>9.6. individuali narių atsakomybė</w:t>
            </w:r>
          </w:p>
        </w:tc>
        <w:tc>
          <w:tcPr>
            <w:tcW w:w="1819" w:type="pct"/>
            <w:tcBorders>
              <w:top w:val="single" w:sz="4" w:space="0" w:color="auto"/>
              <w:left w:val="single" w:sz="4" w:space="0" w:color="auto"/>
              <w:bottom w:val="single" w:sz="4" w:space="0" w:color="auto"/>
              <w:right w:val="single" w:sz="4" w:space="0" w:color="auto"/>
            </w:tcBorders>
          </w:tcPr>
          <w:p w14:paraId="3B6CA8F6" w14:textId="54549A2B" w:rsidR="00766BE6" w:rsidRPr="00044C49" w:rsidRDefault="005458DD" w:rsidP="00763F87">
            <w:pPr>
              <w:spacing w:after="0" w:line="240" w:lineRule="auto"/>
              <w:ind w:right="57"/>
              <w:jc w:val="both"/>
              <w:rPr>
                <w:rFonts w:ascii="Times New Roman" w:eastAsia="Times New Roman" w:hAnsi="Times New Roman"/>
                <w:sz w:val="24"/>
                <w:szCs w:val="24"/>
              </w:rPr>
            </w:pPr>
            <w:r w:rsidRPr="00044C49">
              <w:rPr>
                <w:rFonts w:ascii="Times New Roman" w:eastAsia="Times New Roman" w:hAnsi="Times New Roman"/>
                <w:sz w:val="24"/>
                <w:szCs w:val="24"/>
              </w:rPr>
              <w:t>Projekte nereglamentuojami tokie atvejai</w:t>
            </w:r>
            <w:r w:rsidR="00FF25A5" w:rsidRPr="00044C49">
              <w:rPr>
                <w:rFonts w:ascii="Times New Roman" w:eastAsia="Times New Roman" w:hAnsi="Times New Roman"/>
                <w:sz w:val="24"/>
                <w:szCs w:val="24"/>
              </w:rPr>
              <w:t>.</w:t>
            </w:r>
          </w:p>
          <w:p w14:paraId="529AB205" w14:textId="77777777" w:rsidR="00766BE6" w:rsidRPr="00044C49" w:rsidRDefault="00766BE6" w:rsidP="00763F87">
            <w:pPr>
              <w:spacing w:after="0" w:line="240" w:lineRule="auto"/>
              <w:ind w:right="57"/>
              <w:jc w:val="both"/>
              <w:rPr>
                <w:rFonts w:ascii="Times New Roman" w:eastAsia="Times New Roman" w:hAnsi="Times New Roman"/>
                <w:sz w:val="24"/>
                <w:szCs w:val="24"/>
              </w:rPr>
            </w:pPr>
          </w:p>
        </w:tc>
        <w:tc>
          <w:tcPr>
            <w:tcW w:w="794" w:type="pct"/>
            <w:tcBorders>
              <w:top w:val="single" w:sz="4" w:space="0" w:color="auto"/>
              <w:left w:val="single" w:sz="4" w:space="0" w:color="auto"/>
              <w:bottom w:val="single" w:sz="4" w:space="0" w:color="auto"/>
              <w:right w:val="single" w:sz="4" w:space="0" w:color="auto"/>
            </w:tcBorders>
          </w:tcPr>
          <w:p w14:paraId="13AC3CB1" w14:textId="77777777" w:rsidR="00766BE6" w:rsidRPr="00044C49" w:rsidRDefault="00766BE6" w:rsidP="00763F87">
            <w:pPr>
              <w:spacing w:after="0" w:line="240" w:lineRule="auto"/>
              <w:rPr>
                <w:rFonts w:ascii="Times New Roman" w:eastAsia="Times New Roman" w:hAnsi="Times New Roman"/>
                <w:sz w:val="24"/>
                <w:szCs w:val="24"/>
              </w:rPr>
            </w:pPr>
          </w:p>
        </w:tc>
        <w:tc>
          <w:tcPr>
            <w:tcW w:w="701" w:type="pct"/>
            <w:tcBorders>
              <w:top w:val="single" w:sz="4" w:space="0" w:color="auto"/>
              <w:left w:val="single" w:sz="4" w:space="0" w:color="auto"/>
              <w:bottom w:val="single" w:sz="4" w:space="0" w:color="auto"/>
              <w:right w:val="single" w:sz="4" w:space="0" w:color="auto"/>
            </w:tcBorders>
          </w:tcPr>
          <w:p w14:paraId="51A101BB" w14:textId="77777777" w:rsidR="00766BE6" w:rsidRPr="00044C49" w:rsidRDefault="00766BE6" w:rsidP="00763F87">
            <w:pPr>
              <w:spacing w:after="0" w:line="240" w:lineRule="auto"/>
              <w:rPr>
                <w:rFonts w:ascii="Times New Roman" w:eastAsia="Times New Roman" w:hAnsi="Times New Roman"/>
                <w:sz w:val="24"/>
                <w:szCs w:val="24"/>
              </w:rPr>
            </w:pPr>
            <w:r w:rsidRPr="00044C49">
              <w:rPr>
                <w:rFonts w:ascii="Times New Roman" w:eastAsia="Times New Roman" w:hAnsi="Times New Roman"/>
                <w:sz w:val="24"/>
                <w:szCs w:val="24"/>
              </w:rPr>
              <w:t>□ tenkina</w:t>
            </w:r>
          </w:p>
          <w:p w14:paraId="28CC3BF3" w14:textId="77777777" w:rsidR="00766BE6" w:rsidRPr="00044C49" w:rsidRDefault="00766BE6" w:rsidP="00763F87">
            <w:pPr>
              <w:spacing w:after="0" w:line="240" w:lineRule="auto"/>
              <w:rPr>
                <w:rFonts w:ascii="Times New Roman" w:eastAsia="Times New Roman" w:hAnsi="Times New Roman"/>
                <w:sz w:val="24"/>
                <w:szCs w:val="24"/>
              </w:rPr>
            </w:pPr>
            <w:r w:rsidRPr="00044C49">
              <w:rPr>
                <w:rFonts w:ascii="Times New Roman" w:eastAsia="Times New Roman" w:hAnsi="Times New Roman"/>
                <w:sz w:val="24"/>
                <w:szCs w:val="24"/>
              </w:rPr>
              <w:t>□ netenkina</w:t>
            </w:r>
          </w:p>
        </w:tc>
      </w:tr>
      <w:tr w:rsidR="00766BE6" w:rsidRPr="00044C49" w14:paraId="6673570E" w14:textId="77777777" w:rsidTr="00763F87">
        <w:trPr>
          <w:trHeight w:val="23"/>
          <w:tblHeader/>
        </w:trPr>
        <w:tc>
          <w:tcPr>
            <w:tcW w:w="186" w:type="pct"/>
            <w:tcBorders>
              <w:top w:val="single" w:sz="4" w:space="0" w:color="auto"/>
              <w:left w:val="single" w:sz="4" w:space="0" w:color="auto"/>
              <w:bottom w:val="single" w:sz="4" w:space="0" w:color="auto"/>
              <w:right w:val="single" w:sz="4" w:space="0" w:color="auto"/>
            </w:tcBorders>
          </w:tcPr>
          <w:p w14:paraId="1FC1E58A" w14:textId="77777777" w:rsidR="00766BE6" w:rsidRPr="00044C49" w:rsidRDefault="00766BE6" w:rsidP="00763F87">
            <w:pPr>
              <w:spacing w:after="0" w:line="240" w:lineRule="auto"/>
              <w:jc w:val="center"/>
              <w:rPr>
                <w:rFonts w:ascii="Times New Roman" w:eastAsia="Times New Roman" w:hAnsi="Times New Roman"/>
                <w:sz w:val="24"/>
                <w:szCs w:val="24"/>
              </w:rPr>
            </w:pPr>
            <w:r w:rsidRPr="00044C49">
              <w:rPr>
                <w:rFonts w:ascii="Times New Roman" w:eastAsia="Times New Roman" w:hAnsi="Times New Roman"/>
                <w:sz w:val="24"/>
                <w:szCs w:val="24"/>
              </w:rPr>
              <w:t>10.</w:t>
            </w:r>
          </w:p>
        </w:tc>
        <w:tc>
          <w:tcPr>
            <w:tcW w:w="1500" w:type="pct"/>
            <w:tcBorders>
              <w:top w:val="single" w:sz="4" w:space="0" w:color="auto"/>
              <w:left w:val="single" w:sz="4" w:space="0" w:color="auto"/>
              <w:bottom w:val="single" w:sz="4" w:space="0" w:color="auto"/>
              <w:right w:val="single" w:sz="4" w:space="0" w:color="auto"/>
            </w:tcBorders>
          </w:tcPr>
          <w:p w14:paraId="6C8FA93C" w14:textId="77777777" w:rsidR="00766BE6" w:rsidRPr="00044C49" w:rsidRDefault="00766BE6" w:rsidP="00763F87">
            <w:pPr>
              <w:spacing w:after="0" w:line="240" w:lineRule="auto"/>
              <w:rPr>
                <w:rFonts w:ascii="Times New Roman" w:eastAsia="Times New Roman" w:hAnsi="Times New Roman"/>
                <w:sz w:val="24"/>
                <w:szCs w:val="24"/>
              </w:rPr>
            </w:pPr>
            <w:r w:rsidRPr="00044C49">
              <w:rPr>
                <w:rFonts w:ascii="Times New Roman" w:eastAsia="Times New Roman" w:hAnsi="Times New Roman"/>
                <w:sz w:val="24"/>
                <w:szCs w:val="24"/>
              </w:rPr>
              <w:t xml:space="preserve">Teisės akto projekto nuostatoms įgyvendinti numatytos administracinės procedūros yra </w:t>
            </w:r>
            <w:r w:rsidRPr="00044C49">
              <w:rPr>
                <w:rFonts w:ascii="Times New Roman" w:eastAsia="Times New Roman" w:hAnsi="Times New Roman"/>
                <w:sz w:val="24"/>
                <w:szCs w:val="24"/>
                <w:shd w:val="clear" w:color="auto" w:fill="FFFFFF"/>
              </w:rPr>
              <w:t>būtinos,</w:t>
            </w:r>
            <w:r w:rsidRPr="00044C49">
              <w:rPr>
                <w:rFonts w:ascii="Times New Roman" w:eastAsia="Times New Roman" w:hAnsi="Times New Roman"/>
                <w:sz w:val="24"/>
                <w:szCs w:val="24"/>
              </w:rPr>
              <w:t xml:space="preserve"> nustatyta išsami jų taikymo tvarka </w:t>
            </w:r>
          </w:p>
          <w:p w14:paraId="5E5C5549" w14:textId="77777777" w:rsidR="00766BE6" w:rsidRPr="00044C49" w:rsidRDefault="00766BE6" w:rsidP="00763F87">
            <w:pPr>
              <w:spacing w:after="0" w:line="240" w:lineRule="auto"/>
              <w:rPr>
                <w:rFonts w:ascii="Times New Roman" w:eastAsia="Times New Roman" w:hAnsi="Times New Roman"/>
                <w:sz w:val="24"/>
                <w:szCs w:val="24"/>
              </w:rPr>
            </w:pPr>
          </w:p>
        </w:tc>
        <w:tc>
          <w:tcPr>
            <w:tcW w:w="1819" w:type="pct"/>
            <w:tcBorders>
              <w:top w:val="single" w:sz="4" w:space="0" w:color="auto"/>
              <w:left w:val="single" w:sz="4" w:space="0" w:color="auto"/>
              <w:bottom w:val="single" w:sz="4" w:space="0" w:color="auto"/>
              <w:right w:val="single" w:sz="4" w:space="0" w:color="auto"/>
            </w:tcBorders>
          </w:tcPr>
          <w:p w14:paraId="2A1F95E2" w14:textId="39A9687C" w:rsidR="00766BE6" w:rsidRPr="00044C49" w:rsidRDefault="005458DD" w:rsidP="00763F87">
            <w:pPr>
              <w:spacing w:after="0" w:line="240" w:lineRule="auto"/>
              <w:ind w:left="57" w:right="57"/>
              <w:jc w:val="both"/>
              <w:rPr>
                <w:rFonts w:ascii="Times New Roman" w:eastAsia="Times New Roman" w:hAnsi="Times New Roman"/>
                <w:sz w:val="24"/>
                <w:szCs w:val="24"/>
              </w:rPr>
            </w:pPr>
            <w:r w:rsidRPr="00044C49">
              <w:rPr>
                <w:rFonts w:ascii="Times New Roman" w:eastAsia="Times New Roman" w:hAnsi="Times New Roman"/>
                <w:sz w:val="24"/>
                <w:szCs w:val="24"/>
              </w:rPr>
              <w:t xml:space="preserve">Projekte numatytos administracinės procedūros yra </w:t>
            </w:r>
            <w:r w:rsidRPr="00044C49">
              <w:rPr>
                <w:rFonts w:ascii="Times New Roman" w:eastAsia="Times New Roman" w:hAnsi="Times New Roman"/>
                <w:sz w:val="24"/>
                <w:szCs w:val="24"/>
                <w:shd w:val="clear" w:color="auto" w:fill="FFFFFF"/>
              </w:rPr>
              <w:t>būtinos,</w:t>
            </w:r>
            <w:r w:rsidRPr="00044C49">
              <w:rPr>
                <w:rFonts w:ascii="Times New Roman" w:eastAsia="Times New Roman" w:hAnsi="Times New Roman"/>
                <w:sz w:val="24"/>
                <w:szCs w:val="24"/>
              </w:rPr>
              <w:t xml:space="preserve"> išsamiai aprašytos. </w:t>
            </w:r>
          </w:p>
        </w:tc>
        <w:tc>
          <w:tcPr>
            <w:tcW w:w="794" w:type="pct"/>
            <w:tcBorders>
              <w:top w:val="single" w:sz="4" w:space="0" w:color="auto"/>
              <w:left w:val="single" w:sz="4" w:space="0" w:color="auto"/>
              <w:bottom w:val="single" w:sz="4" w:space="0" w:color="auto"/>
              <w:right w:val="single" w:sz="4" w:space="0" w:color="auto"/>
            </w:tcBorders>
          </w:tcPr>
          <w:p w14:paraId="18C5D57F" w14:textId="77777777" w:rsidR="00766BE6" w:rsidRPr="00044C49" w:rsidRDefault="00766BE6" w:rsidP="00763F87">
            <w:pPr>
              <w:spacing w:after="0" w:line="240" w:lineRule="auto"/>
              <w:rPr>
                <w:rFonts w:ascii="Times New Roman" w:eastAsia="Times New Roman" w:hAnsi="Times New Roman"/>
                <w:sz w:val="24"/>
                <w:szCs w:val="24"/>
              </w:rPr>
            </w:pPr>
          </w:p>
        </w:tc>
        <w:tc>
          <w:tcPr>
            <w:tcW w:w="701" w:type="pct"/>
            <w:tcBorders>
              <w:top w:val="single" w:sz="4" w:space="0" w:color="auto"/>
              <w:left w:val="single" w:sz="4" w:space="0" w:color="auto"/>
              <w:bottom w:val="single" w:sz="4" w:space="0" w:color="auto"/>
              <w:right w:val="single" w:sz="4" w:space="0" w:color="auto"/>
            </w:tcBorders>
          </w:tcPr>
          <w:p w14:paraId="789C2D2B" w14:textId="77777777" w:rsidR="00766BE6" w:rsidRPr="00044C49" w:rsidRDefault="00766BE6" w:rsidP="00763F87">
            <w:pPr>
              <w:spacing w:after="0" w:line="240" w:lineRule="auto"/>
              <w:rPr>
                <w:rFonts w:ascii="Times New Roman" w:eastAsia="Times New Roman" w:hAnsi="Times New Roman"/>
                <w:sz w:val="24"/>
                <w:szCs w:val="24"/>
              </w:rPr>
            </w:pPr>
            <w:r w:rsidRPr="00044C49">
              <w:rPr>
                <w:rFonts w:ascii="Times New Roman" w:eastAsia="Times New Roman" w:hAnsi="Times New Roman"/>
                <w:sz w:val="24"/>
                <w:szCs w:val="24"/>
              </w:rPr>
              <w:t>□ tenkina</w:t>
            </w:r>
          </w:p>
          <w:p w14:paraId="1A7DC821" w14:textId="77777777" w:rsidR="00766BE6" w:rsidRPr="00044C49" w:rsidRDefault="00766BE6" w:rsidP="00763F87">
            <w:pPr>
              <w:spacing w:after="0" w:line="240" w:lineRule="auto"/>
              <w:rPr>
                <w:rFonts w:ascii="Times New Roman" w:eastAsia="Times New Roman" w:hAnsi="Times New Roman"/>
                <w:sz w:val="24"/>
                <w:szCs w:val="24"/>
              </w:rPr>
            </w:pPr>
            <w:r w:rsidRPr="00044C49">
              <w:rPr>
                <w:rFonts w:ascii="Times New Roman" w:eastAsia="Times New Roman" w:hAnsi="Times New Roman"/>
                <w:sz w:val="24"/>
                <w:szCs w:val="24"/>
              </w:rPr>
              <w:t>□ netenkina</w:t>
            </w:r>
          </w:p>
        </w:tc>
      </w:tr>
      <w:tr w:rsidR="00766BE6" w:rsidRPr="00044C49" w14:paraId="74230D5D" w14:textId="77777777" w:rsidTr="00763F87">
        <w:trPr>
          <w:trHeight w:val="23"/>
          <w:tblHeader/>
        </w:trPr>
        <w:tc>
          <w:tcPr>
            <w:tcW w:w="186" w:type="pct"/>
            <w:tcBorders>
              <w:top w:val="single" w:sz="4" w:space="0" w:color="auto"/>
              <w:left w:val="single" w:sz="4" w:space="0" w:color="auto"/>
              <w:bottom w:val="single" w:sz="4" w:space="0" w:color="auto"/>
              <w:right w:val="single" w:sz="4" w:space="0" w:color="auto"/>
            </w:tcBorders>
          </w:tcPr>
          <w:p w14:paraId="71DF8F59" w14:textId="77777777" w:rsidR="00766BE6" w:rsidRPr="00044C49" w:rsidRDefault="00766BE6" w:rsidP="00763F87">
            <w:pPr>
              <w:spacing w:after="0" w:line="240" w:lineRule="auto"/>
              <w:jc w:val="center"/>
              <w:rPr>
                <w:rFonts w:ascii="Times New Roman" w:eastAsia="Times New Roman" w:hAnsi="Times New Roman"/>
                <w:sz w:val="24"/>
                <w:szCs w:val="24"/>
              </w:rPr>
            </w:pPr>
            <w:r w:rsidRPr="00044C49">
              <w:rPr>
                <w:rFonts w:ascii="Times New Roman" w:eastAsia="Times New Roman" w:hAnsi="Times New Roman"/>
                <w:sz w:val="24"/>
                <w:szCs w:val="24"/>
              </w:rPr>
              <w:t>11.</w:t>
            </w:r>
          </w:p>
        </w:tc>
        <w:tc>
          <w:tcPr>
            <w:tcW w:w="1500" w:type="pct"/>
            <w:tcBorders>
              <w:top w:val="single" w:sz="4" w:space="0" w:color="auto"/>
              <w:left w:val="single" w:sz="4" w:space="0" w:color="auto"/>
              <w:bottom w:val="single" w:sz="4" w:space="0" w:color="auto"/>
              <w:right w:val="single" w:sz="4" w:space="0" w:color="auto"/>
            </w:tcBorders>
          </w:tcPr>
          <w:p w14:paraId="288B2C50" w14:textId="77777777" w:rsidR="00766BE6" w:rsidRPr="00044C49" w:rsidRDefault="00766BE6" w:rsidP="00763F87">
            <w:pPr>
              <w:spacing w:after="0" w:line="240" w:lineRule="auto"/>
              <w:rPr>
                <w:rFonts w:ascii="Times New Roman" w:eastAsia="Times New Roman" w:hAnsi="Times New Roman"/>
                <w:sz w:val="24"/>
                <w:szCs w:val="24"/>
              </w:rPr>
            </w:pPr>
            <w:r w:rsidRPr="00044C49">
              <w:rPr>
                <w:rFonts w:ascii="Times New Roman" w:eastAsia="Times New Roman" w:hAnsi="Times New Roman"/>
                <w:sz w:val="24"/>
                <w:szCs w:val="24"/>
              </w:rPr>
              <w:t>Teisės akto projekte nustatytas baigtinis sąrašas motyvuotų atvejų, kai administracinė procedūra netaikoma</w:t>
            </w:r>
          </w:p>
          <w:p w14:paraId="7E2FD0F3" w14:textId="77777777" w:rsidR="00766BE6" w:rsidRPr="00044C49" w:rsidRDefault="00766BE6" w:rsidP="00763F87">
            <w:pPr>
              <w:spacing w:after="0" w:line="240" w:lineRule="auto"/>
              <w:rPr>
                <w:rFonts w:ascii="Times New Roman" w:eastAsia="Times New Roman" w:hAnsi="Times New Roman"/>
                <w:sz w:val="24"/>
                <w:szCs w:val="24"/>
              </w:rPr>
            </w:pPr>
          </w:p>
        </w:tc>
        <w:tc>
          <w:tcPr>
            <w:tcW w:w="1819" w:type="pct"/>
            <w:tcBorders>
              <w:top w:val="single" w:sz="4" w:space="0" w:color="auto"/>
              <w:left w:val="single" w:sz="4" w:space="0" w:color="auto"/>
              <w:bottom w:val="single" w:sz="4" w:space="0" w:color="auto"/>
              <w:right w:val="single" w:sz="4" w:space="0" w:color="auto"/>
            </w:tcBorders>
          </w:tcPr>
          <w:p w14:paraId="0B6FFCF5" w14:textId="37E68662" w:rsidR="00766BE6" w:rsidRPr="00044C49" w:rsidRDefault="00766BE6" w:rsidP="00763F87">
            <w:pPr>
              <w:spacing w:after="0" w:line="240" w:lineRule="auto"/>
              <w:ind w:left="57" w:right="57"/>
              <w:jc w:val="both"/>
              <w:rPr>
                <w:rFonts w:ascii="Times New Roman" w:eastAsia="Times New Roman" w:hAnsi="Times New Roman"/>
                <w:sz w:val="24"/>
                <w:szCs w:val="24"/>
              </w:rPr>
            </w:pPr>
            <w:r w:rsidRPr="00044C49">
              <w:rPr>
                <w:rFonts w:ascii="Times New Roman" w:eastAsia="Times New Roman" w:hAnsi="Times New Roman"/>
                <w:sz w:val="24"/>
                <w:szCs w:val="24"/>
              </w:rPr>
              <w:t>Projekte nereglamentuojami tokie atvejai</w:t>
            </w:r>
            <w:r w:rsidR="00536BFE" w:rsidRPr="00044C49">
              <w:rPr>
                <w:rFonts w:ascii="Times New Roman" w:eastAsia="Times New Roman" w:hAnsi="Times New Roman"/>
                <w:sz w:val="24"/>
                <w:szCs w:val="24"/>
              </w:rPr>
              <w:t>.</w:t>
            </w:r>
          </w:p>
        </w:tc>
        <w:tc>
          <w:tcPr>
            <w:tcW w:w="794" w:type="pct"/>
            <w:tcBorders>
              <w:top w:val="single" w:sz="4" w:space="0" w:color="auto"/>
              <w:left w:val="single" w:sz="4" w:space="0" w:color="auto"/>
              <w:bottom w:val="single" w:sz="4" w:space="0" w:color="auto"/>
              <w:right w:val="single" w:sz="4" w:space="0" w:color="auto"/>
            </w:tcBorders>
          </w:tcPr>
          <w:p w14:paraId="6247EE16" w14:textId="77777777" w:rsidR="00766BE6" w:rsidRPr="00044C49" w:rsidRDefault="00766BE6" w:rsidP="00763F87">
            <w:pPr>
              <w:spacing w:after="0" w:line="240" w:lineRule="auto"/>
              <w:rPr>
                <w:rFonts w:ascii="Times New Roman" w:eastAsia="Times New Roman" w:hAnsi="Times New Roman"/>
                <w:sz w:val="24"/>
                <w:szCs w:val="24"/>
              </w:rPr>
            </w:pPr>
          </w:p>
        </w:tc>
        <w:tc>
          <w:tcPr>
            <w:tcW w:w="701" w:type="pct"/>
            <w:tcBorders>
              <w:top w:val="single" w:sz="4" w:space="0" w:color="auto"/>
              <w:left w:val="single" w:sz="4" w:space="0" w:color="auto"/>
              <w:bottom w:val="single" w:sz="4" w:space="0" w:color="auto"/>
              <w:right w:val="single" w:sz="4" w:space="0" w:color="auto"/>
            </w:tcBorders>
          </w:tcPr>
          <w:p w14:paraId="7C85ACD6" w14:textId="77777777" w:rsidR="00766BE6" w:rsidRPr="00044C49" w:rsidRDefault="00766BE6" w:rsidP="00763F87">
            <w:pPr>
              <w:spacing w:after="0" w:line="240" w:lineRule="auto"/>
              <w:rPr>
                <w:rFonts w:ascii="Times New Roman" w:eastAsia="Times New Roman" w:hAnsi="Times New Roman"/>
                <w:sz w:val="24"/>
                <w:szCs w:val="24"/>
              </w:rPr>
            </w:pPr>
            <w:r w:rsidRPr="00044C49">
              <w:rPr>
                <w:rFonts w:ascii="Times New Roman" w:eastAsia="Times New Roman" w:hAnsi="Times New Roman"/>
                <w:sz w:val="24"/>
                <w:szCs w:val="24"/>
              </w:rPr>
              <w:t>□ tenkina</w:t>
            </w:r>
          </w:p>
          <w:p w14:paraId="2F448EB2" w14:textId="77777777" w:rsidR="00766BE6" w:rsidRPr="00044C49" w:rsidRDefault="00766BE6" w:rsidP="00763F87">
            <w:pPr>
              <w:spacing w:after="0" w:line="240" w:lineRule="auto"/>
              <w:rPr>
                <w:rFonts w:ascii="Times New Roman" w:eastAsia="Times New Roman" w:hAnsi="Times New Roman"/>
                <w:sz w:val="24"/>
                <w:szCs w:val="24"/>
              </w:rPr>
            </w:pPr>
            <w:r w:rsidRPr="00044C49">
              <w:rPr>
                <w:rFonts w:ascii="Times New Roman" w:eastAsia="Times New Roman" w:hAnsi="Times New Roman"/>
                <w:sz w:val="24"/>
                <w:szCs w:val="24"/>
              </w:rPr>
              <w:t>□ netenkina</w:t>
            </w:r>
          </w:p>
        </w:tc>
      </w:tr>
      <w:tr w:rsidR="00766BE6" w:rsidRPr="00044C49" w14:paraId="4C61EE86" w14:textId="77777777" w:rsidTr="00763F87">
        <w:trPr>
          <w:trHeight w:val="23"/>
          <w:tblHeader/>
        </w:trPr>
        <w:tc>
          <w:tcPr>
            <w:tcW w:w="186" w:type="pct"/>
            <w:tcBorders>
              <w:top w:val="single" w:sz="4" w:space="0" w:color="auto"/>
              <w:left w:val="single" w:sz="4" w:space="0" w:color="auto"/>
              <w:bottom w:val="single" w:sz="4" w:space="0" w:color="auto"/>
              <w:right w:val="single" w:sz="4" w:space="0" w:color="auto"/>
            </w:tcBorders>
          </w:tcPr>
          <w:p w14:paraId="7FC4ACA8" w14:textId="77777777" w:rsidR="00766BE6" w:rsidRPr="00044C49" w:rsidRDefault="00766BE6" w:rsidP="00763F87">
            <w:pPr>
              <w:spacing w:after="0" w:line="240" w:lineRule="auto"/>
              <w:jc w:val="center"/>
              <w:rPr>
                <w:rFonts w:ascii="Times New Roman" w:eastAsia="Times New Roman" w:hAnsi="Times New Roman"/>
                <w:sz w:val="24"/>
                <w:szCs w:val="24"/>
              </w:rPr>
            </w:pPr>
            <w:r w:rsidRPr="00044C49">
              <w:rPr>
                <w:rFonts w:ascii="Times New Roman" w:eastAsia="Times New Roman" w:hAnsi="Times New Roman"/>
                <w:sz w:val="24"/>
                <w:szCs w:val="24"/>
              </w:rPr>
              <w:lastRenderedPageBreak/>
              <w:t>12.</w:t>
            </w:r>
          </w:p>
        </w:tc>
        <w:tc>
          <w:tcPr>
            <w:tcW w:w="1500" w:type="pct"/>
            <w:tcBorders>
              <w:top w:val="single" w:sz="4" w:space="0" w:color="auto"/>
              <w:left w:val="single" w:sz="4" w:space="0" w:color="auto"/>
              <w:bottom w:val="single" w:sz="4" w:space="0" w:color="auto"/>
              <w:right w:val="single" w:sz="4" w:space="0" w:color="auto"/>
            </w:tcBorders>
          </w:tcPr>
          <w:p w14:paraId="37209D3F" w14:textId="77777777" w:rsidR="00766BE6" w:rsidRPr="00044C49" w:rsidRDefault="00766BE6" w:rsidP="00763F87">
            <w:pPr>
              <w:spacing w:after="0" w:line="240" w:lineRule="auto"/>
              <w:rPr>
                <w:rFonts w:ascii="Times New Roman" w:eastAsia="Times New Roman" w:hAnsi="Times New Roman"/>
                <w:sz w:val="24"/>
                <w:szCs w:val="24"/>
              </w:rPr>
            </w:pPr>
            <w:r w:rsidRPr="00044C49">
              <w:rPr>
                <w:rFonts w:ascii="Times New Roman" w:eastAsia="Times New Roman" w:hAnsi="Times New Roman"/>
                <w:sz w:val="24"/>
                <w:szCs w:val="24"/>
              </w:rPr>
              <w:t>Teisės akto projektas nustato jo nuostatoms įgyvendinti numatytų administracinių procedūrų ir sprendimo priėmimo konkrečius terminus</w:t>
            </w:r>
          </w:p>
          <w:p w14:paraId="793D493C" w14:textId="77777777" w:rsidR="00766BE6" w:rsidRPr="00044C49" w:rsidRDefault="00766BE6" w:rsidP="00763F87">
            <w:pPr>
              <w:spacing w:after="0" w:line="240" w:lineRule="auto"/>
              <w:rPr>
                <w:rFonts w:ascii="Times New Roman" w:eastAsia="Times New Roman" w:hAnsi="Times New Roman"/>
                <w:sz w:val="24"/>
                <w:szCs w:val="24"/>
              </w:rPr>
            </w:pPr>
          </w:p>
        </w:tc>
        <w:tc>
          <w:tcPr>
            <w:tcW w:w="1819" w:type="pct"/>
            <w:tcBorders>
              <w:top w:val="single" w:sz="4" w:space="0" w:color="auto"/>
              <w:left w:val="single" w:sz="4" w:space="0" w:color="auto"/>
              <w:bottom w:val="single" w:sz="4" w:space="0" w:color="auto"/>
              <w:right w:val="single" w:sz="4" w:space="0" w:color="auto"/>
            </w:tcBorders>
          </w:tcPr>
          <w:p w14:paraId="190FB35F" w14:textId="449885BB" w:rsidR="00766BE6" w:rsidRPr="00044C49" w:rsidRDefault="00766BE6" w:rsidP="00E938FD">
            <w:pPr>
              <w:spacing w:after="0" w:line="240" w:lineRule="auto"/>
              <w:ind w:left="57" w:right="57"/>
              <w:jc w:val="both"/>
              <w:rPr>
                <w:rFonts w:ascii="Times New Roman" w:eastAsia="Times New Roman" w:hAnsi="Times New Roman"/>
                <w:sz w:val="24"/>
                <w:szCs w:val="24"/>
              </w:rPr>
            </w:pPr>
            <w:r w:rsidRPr="00044C49">
              <w:rPr>
                <w:rFonts w:ascii="Times New Roman" w:eastAsia="Times New Roman" w:hAnsi="Times New Roman"/>
                <w:sz w:val="24"/>
                <w:szCs w:val="24"/>
              </w:rPr>
              <w:t>Terminai numatyti 19 p</w:t>
            </w:r>
            <w:r w:rsidR="00817A45" w:rsidRPr="00044C49">
              <w:rPr>
                <w:rFonts w:ascii="Times New Roman" w:eastAsia="Times New Roman" w:hAnsi="Times New Roman"/>
                <w:sz w:val="24"/>
                <w:szCs w:val="24"/>
              </w:rPr>
              <w:t xml:space="preserve">unkte </w:t>
            </w:r>
            <w:r w:rsidRPr="00044C49">
              <w:rPr>
                <w:rFonts w:ascii="Times New Roman" w:eastAsia="Times New Roman" w:hAnsi="Times New Roman"/>
                <w:sz w:val="24"/>
                <w:szCs w:val="24"/>
              </w:rPr>
              <w:t xml:space="preserve">(nuoroda į </w:t>
            </w:r>
            <w:r w:rsidR="00817A45" w:rsidRPr="00044C49">
              <w:rPr>
                <w:rFonts w:ascii="Times New Roman" w:eastAsia="Times New Roman" w:hAnsi="Times New Roman"/>
                <w:sz w:val="24"/>
                <w:szCs w:val="24"/>
              </w:rPr>
              <w:t>Į</w:t>
            </w:r>
            <w:r w:rsidRPr="00044C49">
              <w:rPr>
                <w:rFonts w:ascii="Times New Roman" w:eastAsia="Times New Roman" w:hAnsi="Times New Roman"/>
                <w:sz w:val="24"/>
                <w:szCs w:val="24"/>
              </w:rPr>
              <w:t>statymo 70 (7) str</w:t>
            </w:r>
            <w:r w:rsidR="00817A45" w:rsidRPr="00044C49">
              <w:rPr>
                <w:rFonts w:ascii="Times New Roman" w:eastAsia="Times New Roman" w:hAnsi="Times New Roman"/>
                <w:sz w:val="24"/>
                <w:szCs w:val="24"/>
              </w:rPr>
              <w:t>aipsnyje</w:t>
            </w:r>
            <w:r w:rsidRPr="00044C49">
              <w:rPr>
                <w:rFonts w:ascii="Times New Roman" w:eastAsia="Times New Roman" w:hAnsi="Times New Roman"/>
                <w:sz w:val="24"/>
                <w:szCs w:val="24"/>
              </w:rPr>
              <w:t xml:space="preserve"> numatytus terminus), </w:t>
            </w:r>
            <w:r w:rsidR="006B3CCF">
              <w:rPr>
                <w:rFonts w:ascii="Times New Roman" w:eastAsia="Times New Roman" w:hAnsi="Times New Roman"/>
                <w:sz w:val="24"/>
                <w:szCs w:val="24"/>
              </w:rPr>
              <w:t>30</w:t>
            </w:r>
            <w:r w:rsidR="00817A45" w:rsidRPr="00044C49">
              <w:rPr>
                <w:rFonts w:ascii="Times New Roman" w:eastAsia="Times New Roman" w:hAnsi="Times New Roman"/>
                <w:sz w:val="24"/>
                <w:szCs w:val="24"/>
              </w:rPr>
              <w:t xml:space="preserve"> punkte (n</w:t>
            </w:r>
            <w:r w:rsidR="00161EEC" w:rsidRPr="00044C49">
              <w:rPr>
                <w:rFonts w:ascii="Times New Roman" w:eastAsia="Times New Roman" w:hAnsi="Times New Roman"/>
                <w:sz w:val="24"/>
                <w:szCs w:val="24"/>
              </w:rPr>
              <w:t xml:space="preserve">uoroda į terminą per </w:t>
            </w:r>
            <w:r w:rsidR="0038743D" w:rsidRPr="00044C49">
              <w:rPr>
                <w:rFonts w:ascii="Times New Roman" w:eastAsia="Times New Roman" w:hAnsi="Times New Roman"/>
                <w:sz w:val="24"/>
                <w:szCs w:val="24"/>
              </w:rPr>
              <w:t>kurį</w:t>
            </w:r>
            <w:r w:rsidR="00161EEC" w:rsidRPr="00044C49">
              <w:rPr>
                <w:rFonts w:ascii="Times New Roman" w:eastAsia="Times New Roman" w:hAnsi="Times New Roman"/>
                <w:sz w:val="24"/>
                <w:szCs w:val="24"/>
              </w:rPr>
              <w:t xml:space="preserve"> suformuojama pajėgumų sutartis)</w:t>
            </w:r>
            <w:r w:rsidRPr="00044C49">
              <w:rPr>
                <w:rFonts w:ascii="Times New Roman" w:eastAsia="Times New Roman" w:hAnsi="Times New Roman"/>
                <w:sz w:val="24"/>
                <w:szCs w:val="24"/>
              </w:rPr>
              <w:t xml:space="preserve">, </w:t>
            </w:r>
            <w:r w:rsidR="00234192">
              <w:rPr>
                <w:rFonts w:ascii="Times New Roman" w:eastAsia="Times New Roman" w:hAnsi="Times New Roman"/>
                <w:sz w:val="24"/>
                <w:szCs w:val="24"/>
              </w:rPr>
              <w:t>35</w:t>
            </w:r>
            <w:r w:rsidR="00161EEC" w:rsidRPr="00044C49">
              <w:rPr>
                <w:rFonts w:ascii="Times New Roman" w:eastAsia="Times New Roman" w:hAnsi="Times New Roman"/>
                <w:sz w:val="24"/>
                <w:szCs w:val="24"/>
              </w:rPr>
              <w:t xml:space="preserve"> </w:t>
            </w:r>
            <w:r w:rsidR="00D002DA" w:rsidRPr="00044C49">
              <w:rPr>
                <w:rFonts w:ascii="Times New Roman" w:eastAsia="Times New Roman" w:hAnsi="Times New Roman"/>
                <w:sz w:val="24"/>
                <w:szCs w:val="24"/>
              </w:rPr>
              <w:t xml:space="preserve">ir </w:t>
            </w:r>
            <w:r w:rsidR="00EC0B63">
              <w:rPr>
                <w:rFonts w:ascii="Times New Roman" w:eastAsia="Times New Roman" w:hAnsi="Times New Roman"/>
                <w:sz w:val="24"/>
                <w:szCs w:val="24"/>
              </w:rPr>
              <w:t>39</w:t>
            </w:r>
            <w:r w:rsidR="00D002DA" w:rsidRPr="00044C49">
              <w:rPr>
                <w:rFonts w:ascii="Times New Roman" w:eastAsia="Times New Roman" w:hAnsi="Times New Roman"/>
                <w:sz w:val="24"/>
                <w:szCs w:val="24"/>
              </w:rPr>
              <w:t xml:space="preserve"> </w:t>
            </w:r>
            <w:r w:rsidR="0038743D" w:rsidRPr="00044C49">
              <w:rPr>
                <w:rFonts w:ascii="Times New Roman" w:eastAsia="Times New Roman" w:hAnsi="Times New Roman"/>
                <w:sz w:val="24"/>
                <w:szCs w:val="24"/>
              </w:rPr>
              <w:t>punkt</w:t>
            </w:r>
            <w:r w:rsidR="00D002DA" w:rsidRPr="00044C49">
              <w:rPr>
                <w:rFonts w:ascii="Times New Roman" w:eastAsia="Times New Roman" w:hAnsi="Times New Roman"/>
                <w:sz w:val="24"/>
                <w:szCs w:val="24"/>
              </w:rPr>
              <w:t>ai</w:t>
            </w:r>
            <w:r w:rsidR="00161EEC" w:rsidRPr="00044C49">
              <w:rPr>
                <w:rFonts w:ascii="Times New Roman" w:eastAsia="Times New Roman" w:hAnsi="Times New Roman"/>
                <w:sz w:val="24"/>
                <w:szCs w:val="24"/>
              </w:rPr>
              <w:t xml:space="preserve"> (nuoroda </w:t>
            </w:r>
            <w:r w:rsidR="0038743D" w:rsidRPr="00044C49">
              <w:rPr>
                <w:rFonts w:ascii="Times New Roman" w:eastAsia="Times New Roman" w:hAnsi="Times New Roman"/>
                <w:sz w:val="24"/>
                <w:szCs w:val="24"/>
              </w:rPr>
              <w:t>į terminą per kurį perdavimo sistemos operatorius grąžina prievolių įvykdymo užtik</w:t>
            </w:r>
            <w:r w:rsidR="00D002DA" w:rsidRPr="00044C49">
              <w:rPr>
                <w:rFonts w:ascii="Times New Roman" w:eastAsia="Times New Roman" w:hAnsi="Times New Roman"/>
                <w:sz w:val="24"/>
                <w:szCs w:val="24"/>
              </w:rPr>
              <w:t>rinimo atitinkamą dydį)</w:t>
            </w:r>
            <w:r w:rsidRPr="00044C49">
              <w:rPr>
                <w:rFonts w:ascii="Times New Roman" w:eastAsia="Times New Roman" w:hAnsi="Times New Roman"/>
                <w:sz w:val="24"/>
                <w:szCs w:val="24"/>
              </w:rPr>
              <w:t>, 4</w:t>
            </w:r>
            <w:r w:rsidR="00552A41">
              <w:rPr>
                <w:rFonts w:ascii="Times New Roman" w:eastAsia="Times New Roman" w:hAnsi="Times New Roman"/>
                <w:sz w:val="24"/>
                <w:szCs w:val="24"/>
              </w:rPr>
              <w:t>0</w:t>
            </w:r>
            <w:r w:rsidR="00B32231" w:rsidRPr="00044C49">
              <w:rPr>
                <w:rFonts w:ascii="Times New Roman" w:eastAsia="Times New Roman" w:hAnsi="Times New Roman"/>
                <w:sz w:val="24"/>
                <w:szCs w:val="24"/>
              </w:rPr>
              <w:t xml:space="preserve"> punkte (nuoroda į kaip dažnai perdavimo sistemos operatorius turi teisę gauti atitinkamą informaciją)</w:t>
            </w:r>
            <w:r w:rsidRPr="00044C49">
              <w:rPr>
                <w:rFonts w:ascii="Times New Roman" w:eastAsia="Times New Roman" w:hAnsi="Times New Roman"/>
                <w:sz w:val="24"/>
                <w:szCs w:val="24"/>
              </w:rPr>
              <w:t>, 4</w:t>
            </w:r>
            <w:r w:rsidR="005648BE">
              <w:rPr>
                <w:rFonts w:ascii="Times New Roman" w:eastAsia="Times New Roman" w:hAnsi="Times New Roman"/>
                <w:sz w:val="24"/>
                <w:szCs w:val="24"/>
              </w:rPr>
              <w:t>1</w:t>
            </w:r>
            <w:r w:rsidR="00B32231" w:rsidRPr="00044C49">
              <w:rPr>
                <w:rFonts w:ascii="Times New Roman" w:eastAsia="Times New Roman" w:hAnsi="Times New Roman"/>
                <w:sz w:val="24"/>
                <w:szCs w:val="24"/>
              </w:rPr>
              <w:t xml:space="preserve"> punkte (nuoroda į terminą, per</w:t>
            </w:r>
            <w:r w:rsidR="00B26F7C" w:rsidRPr="00044C49">
              <w:rPr>
                <w:rFonts w:ascii="Times New Roman" w:eastAsia="Times New Roman" w:hAnsi="Times New Roman"/>
                <w:sz w:val="24"/>
                <w:szCs w:val="24"/>
              </w:rPr>
              <w:t xml:space="preserve"> </w:t>
            </w:r>
            <w:r w:rsidR="00B32231" w:rsidRPr="00044C49">
              <w:rPr>
                <w:rFonts w:ascii="Times New Roman" w:eastAsia="Times New Roman" w:hAnsi="Times New Roman"/>
                <w:sz w:val="24"/>
                <w:szCs w:val="24"/>
              </w:rPr>
              <w:t xml:space="preserve">kurį </w:t>
            </w:r>
            <w:r w:rsidR="00B26F7C" w:rsidRPr="00044C49">
              <w:rPr>
                <w:rFonts w:ascii="Times New Roman" w:eastAsia="Times New Roman" w:hAnsi="Times New Roman"/>
                <w:sz w:val="24"/>
                <w:szCs w:val="24"/>
              </w:rPr>
              <w:t>pajėgumų</w:t>
            </w:r>
            <w:r w:rsidR="00B32231" w:rsidRPr="00044C49">
              <w:rPr>
                <w:rFonts w:ascii="Times New Roman" w:eastAsia="Times New Roman" w:hAnsi="Times New Roman"/>
                <w:sz w:val="24"/>
                <w:szCs w:val="24"/>
              </w:rPr>
              <w:t xml:space="preserve"> vykdytojai turi pareigą </w:t>
            </w:r>
            <w:r w:rsidR="00B26F7C" w:rsidRPr="00044C49">
              <w:rPr>
                <w:rFonts w:ascii="Times New Roman" w:eastAsia="Times New Roman" w:hAnsi="Times New Roman"/>
                <w:sz w:val="24"/>
                <w:szCs w:val="24"/>
              </w:rPr>
              <w:t xml:space="preserve">pateikti </w:t>
            </w:r>
            <w:r w:rsidR="00E973F1" w:rsidRPr="00044C49">
              <w:rPr>
                <w:rFonts w:ascii="Times New Roman" w:eastAsia="Times New Roman" w:hAnsi="Times New Roman"/>
                <w:sz w:val="24"/>
                <w:szCs w:val="24"/>
              </w:rPr>
              <w:t>patikslintą</w:t>
            </w:r>
            <w:r w:rsidR="00B26F7C" w:rsidRPr="00044C49">
              <w:rPr>
                <w:rFonts w:ascii="Times New Roman" w:eastAsia="Times New Roman" w:hAnsi="Times New Roman"/>
                <w:sz w:val="24"/>
                <w:szCs w:val="24"/>
              </w:rPr>
              <w:t xml:space="preserve"> informaciją apie projekto eigą)</w:t>
            </w:r>
            <w:r w:rsidRPr="00044C49">
              <w:rPr>
                <w:rFonts w:ascii="Times New Roman" w:eastAsia="Times New Roman" w:hAnsi="Times New Roman"/>
                <w:sz w:val="24"/>
                <w:szCs w:val="24"/>
              </w:rPr>
              <w:t>, 5</w:t>
            </w:r>
            <w:r w:rsidR="00323291">
              <w:rPr>
                <w:rFonts w:ascii="Times New Roman" w:eastAsia="Times New Roman" w:hAnsi="Times New Roman"/>
                <w:sz w:val="24"/>
                <w:szCs w:val="24"/>
              </w:rPr>
              <w:t>0</w:t>
            </w:r>
            <w:r w:rsidRPr="00044C49">
              <w:rPr>
                <w:rFonts w:ascii="Times New Roman" w:eastAsia="Times New Roman" w:hAnsi="Times New Roman"/>
                <w:sz w:val="24"/>
                <w:szCs w:val="24"/>
              </w:rPr>
              <w:t>.1</w:t>
            </w:r>
            <w:r w:rsidR="00E973F1" w:rsidRPr="00044C49">
              <w:rPr>
                <w:rFonts w:ascii="Times New Roman" w:eastAsia="Times New Roman" w:hAnsi="Times New Roman"/>
                <w:sz w:val="24"/>
                <w:szCs w:val="24"/>
              </w:rPr>
              <w:t xml:space="preserve"> papunktyje (nuorodą į </w:t>
            </w:r>
            <w:r w:rsidR="008D146F" w:rsidRPr="00044C49">
              <w:rPr>
                <w:rFonts w:ascii="Times New Roman" w:eastAsia="Times New Roman" w:hAnsi="Times New Roman"/>
                <w:sz w:val="24"/>
                <w:szCs w:val="24"/>
              </w:rPr>
              <w:t xml:space="preserve">susitarimo dėl </w:t>
            </w:r>
            <w:r w:rsidR="000A4833" w:rsidRPr="00044C49">
              <w:rPr>
                <w:rFonts w:ascii="Times New Roman" w:eastAsia="Times New Roman" w:hAnsi="Times New Roman"/>
                <w:sz w:val="24"/>
                <w:szCs w:val="24"/>
              </w:rPr>
              <w:t>bandymo atlikimo datos terminą)</w:t>
            </w:r>
            <w:r w:rsidRPr="00044C49">
              <w:rPr>
                <w:rFonts w:ascii="Times New Roman" w:eastAsia="Times New Roman" w:hAnsi="Times New Roman"/>
                <w:sz w:val="24"/>
                <w:szCs w:val="24"/>
              </w:rPr>
              <w:t>, 5</w:t>
            </w:r>
            <w:r w:rsidR="00C74680">
              <w:rPr>
                <w:rFonts w:ascii="Times New Roman" w:eastAsia="Times New Roman" w:hAnsi="Times New Roman"/>
                <w:sz w:val="24"/>
                <w:szCs w:val="24"/>
              </w:rPr>
              <w:t>2</w:t>
            </w:r>
            <w:r w:rsidRPr="00044C49">
              <w:rPr>
                <w:rFonts w:ascii="Times New Roman" w:eastAsia="Times New Roman" w:hAnsi="Times New Roman"/>
                <w:sz w:val="24"/>
                <w:szCs w:val="24"/>
              </w:rPr>
              <w:t xml:space="preserve">.1 </w:t>
            </w:r>
            <w:r w:rsidR="00E973F1" w:rsidRPr="00044C49">
              <w:rPr>
                <w:rFonts w:ascii="Times New Roman" w:eastAsia="Times New Roman" w:hAnsi="Times New Roman"/>
                <w:sz w:val="24"/>
                <w:szCs w:val="24"/>
              </w:rPr>
              <w:t>papunktyje (nuorodą į</w:t>
            </w:r>
            <w:r w:rsidR="00E938FD" w:rsidRPr="00044C49">
              <w:rPr>
                <w:rFonts w:ascii="Times New Roman" w:eastAsia="Times New Roman" w:hAnsi="Times New Roman"/>
                <w:sz w:val="24"/>
                <w:szCs w:val="24"/>
              </w:rPr>
              <w:t xml:space="preserve"> </w:t>
            </w:r>
            <w:r w:rsidR="00E938FD" w:rsidRPr="00044C49">
              <w:rPr>
                <w:rFonts w:ascii="Times New Roman" w:hAnsi="Times New Roman"/>
                <w:sz w:val="24"/>
                <w:szCs w:val="24"/>
              </w:rPr>
              <w:t>prievolių įvykdymo užtikrinimo  grąžinimo terminą).</w:t>
            </w:r>
          </w:p>
        </w:tc>
        <w:tc>
          <w:tcPr>
            <w:tcW w:w="794" w:type="pct"/>
            <w:tcBorders>
              <w:top w:val="single" w:sz="4" w:space="0" w:color="auto"/>
              <w:left w:val="single" w:sz="4" w:space="0" w:color="auto"/>
              <w:bottom w:val="single" w:sz="4" w:space="0" w:color="auto"/>
              <w:right w:val="single" w:sz="4" w:space="0" w:color="auto"/>
            </w:tcBorders>
          </w:tcPr>
          <w:p w14:paraId="0A611197" w14:textId="77777777" w:rsidR="00766BE6" w:rsidRPr="00044C49" w:rsidRDefault="00766BE6" w:rsidP="00763F87">
            <w:pPr>
              <w:spacing w:after="0" w:line="240" w:lineRule="auto"/>
              <w:rPr>
                <w:rFonts w:ascii="Times New Roman" w:eastAsia="Times New Roman" w:hAnsi="Times New Roman"/>
                <w:sz w:val="24"/>
                <w:szCs w:val="24"/>
              </w:rPr>
            </w:pPr>
          </w:p>
        </w:tc>
        <w:tc>
          <w:tcPr>
            <w:tcW w:w="701" w:type="pct"/>
            <w:tcBorders>
              <w:top w:val="single" w:sz="4" w:space="0" w:color="auto"/>
              <w:left w:val="single" w:sz="4" w:space="0" w:color="auto"/>
              <w:bottom w:val="single" w:sz="4" w:space="0" w:color="auto"/>
              <w:right w:val="single" w:sz="4" w:space="0" w:color="auto"/>
            </w:tcBorders>
          </w:tcPr>
          <w:p w14:paraId="48EC8BAC" w14:textId="77777777" w:rsidR="00766BE6" w:rsidRPr="00044C49" w:rsidRDefault="00766BE6" w:rsidP="00763F87">
            <w:pPr>
              <w:spacing w:after="0" w:line="240" w:lineRule="auto"/>
              <w:rPr>
                <w:rFonts w:ascii="Times New Roman" w:eastAsia="Times New Roman" w:hAnsi="Times New Roman"/>
                <w:sz w:val="24"/>
                <w:szCs w:val="24"/>
              </w:rPr>
            </w:pPr>
            <w:r w:rsidRPr="00044C49">
              <w:rPr>
                <w:rFonts w:ascii="Times New Roman" w:eastAsia="Times New Roman" w:hAnsi="Times New Roman"/>
                <w:sz w:val="24"/>
                <w:szCs w:val="24"/>
              </w:rPr>
              <w:t>□ tenkina</w:t>
            </w:r>
          </w:p>
          <w:p w14:paraId="35B719B4" w14:textId="77777777" w:rsidR="00766BE6" w:rsidRPr="00044C49" w:rsidRDefault="00766BE6" w:rsidP="00763F87">
            <w:pPr>
              <w:spacing w:after="0" w:line="240" w:lineRule="auto"/>
              <w:rPr>
                <w:rFonts w:ascii="Times New Roman" w:eastAsia="Times New Roman" w:hAnsi="Times New Roman"/>
                <w:sz w:val="24"/>
                <w:szCs w:val="24"/>
              </w:rPr>
            </w:pPr>
            <w:r w:rsidRPr="00044C49">
              <w:rPr>
                <w:rFonts w:ascii="Times New Roman" w:eastAsia="Times New Roman" w:hAnsi="Times New Roman"/>
                <w:sz w:val="24"/>
                <w:szCs w:val="24"/>
              </w:rPr>
              <w:t>□ netenkina</w:t>
            </w:r>
          </w:p>
        </w:tc>
      </w:tr>
      <w:tr w:rsidR="00766BE6" w:rsidRPr="00044C49" w14:paraId="06472CCA" w14:textId="77777777" w:rsidTr="00763F87">
        <w:trPr>
          <w:trHeight w:val="23"/>
          <w:tblHeader/>
        </w:trPr>
        <w:tc>
          <w:tcPr>
            <w:tcW w:w="186" w:type="pct"/>
            <w:tcBorders>
              <w:top w:val="single" w:sz="4" w:space="0" w:color="auto"/>
              <w:left w:val="single" w:sz="4" w:space="0" w:color="auto"/>
              <w:bottom w:val="single" w:sz="4" w:space="0" w:color="auto"/>
              <w:right w:val="single" w:sz="4" w:space="0" w:color="auto"/>
            </w:tcBorders>
          </w:tcPr>
          <w:p w14:paraId="6408663D" w14:textId="77777777" w:rsidR="00766BE6" w:rsidRPr="00044C49" w:rsidRDefault="00766BE6" w:rsidP="00763F87">
            <w:pPr>
              <w:spacing w:after="0" w:line="240" w:lineRule="auto"/>
              <w:jc w:val="center"/>
              <w:rPr>
                <w:rFonts w:ascii="Times New Roman" w:eastAsia="Times New Roman" w:hAnsi="Times New Roman"/>
                <w:sz w:val="24"/>
                <w:szCs w:val="24"/>
              </w:rPr>
            </w:pPr>
            <w:r w:rsidRPr="00044C49">
              <w:rPr>
                <w:rFonts w:ascii="Times New Roman" w:eastAsia="Times New Roman" w:hAnsi="Times New Roman"/>
                <w:sz w:val="24"/>
                <w:szCs w:val="24"/>
              </w:rPr>
              <w:t>13.</w:t>
            </w:r>
          </w:p>
        </w:tc>
        <w:tc>
          <w:tcPr>
            <w:tcW w:w="1500" w:type="pct"/>
            <w:tcBorders>
              <w:top w:val="single" w:sz="4" w:space="0" w:color="auto"/>
              <w:left w:val="single" w:sz="4" w:space="0" w:color="auto"/>
              <w:bottom w:val="single" w:sz="4" w:space="0" w:color="auto"/>
              <w:right w:val="single" w:sz="4" w:space="0" w:color="auto"/>
            </w:tcBorders>
          </w:tcPr>
          <w:p w14:paraId="31473104" w14:textId="77777777" w:rsidR="00766BE6" w:rsidRPr="00044C49" w:rsidRDefault="00766BE6" w:rsidP="00763F87">
            <w:pPr>
              <w:spacing w:after="0" w:line="240" w:lineRule="auto"/>
              <w:rPr>
                <w:rFonts w:ascii="Times New Roman" w:eastAsia="Times New Roman" w:hAnsi="Times New Roman"/>
                <w:sz w:val="24"/>
                <w:szCs w:val="24"/>
              </w:rPr>
            </w:pPr>
            <w:r w:rsidRPr="00044C49">
              <w:rPr>
                <w:rFonts w:ascii="Times New Roman" w:eastAsia="Times New Roman" w:hAnsi="Times New Roman"/>
                <w:sz w:val="24"/>
                <w:szCs w:val="24"/>
              </w:rPr>
              <w:t>Teisės akto projektas nustato motyvuotas terminų sustabdymo ir pratęsimo galimybes</w:t>
            </w:r>
          </w:p>
        </w:tc>
        <w:tc>
          <w:tcPr>
            <w:tcW w:w="1819" w:type="pct"/>
            <w:tcBorders>
              <w:top w:val="single" w:sz="4" w:space="0" w:color="auto"/>
              <w:left w:val="single" w:sz="4" w:space="0" w:color="auto"/>
              <w:bottom w:val="single" w:sz="4" w:space="0" w:color="auto"/>
              <w:right w:val="single" w:sz="4" w:space="0" w:color="auto"/>
            </w:tcBorders>
          </w:tcPr>
          <w:p w14:paraId="13302DCA" w14:textId="07B97548" w:rsidR="00766BE6" w:rsidRPr="00044C49" w:rsidRDefault="002E0265" w:rsidP="00763F87">
            <w:pPr>
              <w:spacing w:after="0" w:line="240" w:lineRule="auto"/>
              <w:ind w:left="57" w:right="57"/>
              <w:jc w:val="both"/>
              <w:rPr>
                <w:rFonts w:ascii="Times New Roman" w:eastAsia="Times New Roman" w:hAnsi="Times New Roman"/>
                <w:sz w:val="24"/>
                <w:szCs w:val="24"/>
              </w:rPr>
            </w:pPr>
            <w:r w:rsidRPr="00044C49">
              <w:rPr>
                <w:rFonts w:ascii="Times New Roman" w:eastAsia="Times New Roman" w:hAnsi="Times New Roman"/>
                <w:sz w:val="24"/>
                <w:szCs w:val="24"/>
              </w:rPr>
              <w:t>Projekte nereglamentuojami tokie atvejai</w:t>
            </w:r>
            <w:r w:rsidR="00597F11" w:rsidRPr="00044C49">
              <w:rPr>
                <w:rFonts w:ascii="Times New Roman" w:eastAsia="Times New Roman" w:hAnsi="Times New Roman"/>
                <w:sz w:val="24"/>
                <w:szCs w:val="24"/>
              </w:rPr>
              <w:t>.</w:t>
            </w:r>
          </w:p>
        </w:tc>
        <w:tc>
          <w:tcPr>
            <w:tcW w:w="794" w:type="pct"/>
            <w:tcBorders>
              <w:top w:val="single" w:sz="4" w:space="0" w:color="auto"/>
              <w:left w:val="single" w:sz="4" w:space="0" w:color="auto"/>
              <w:bottom w:val="single" w:sz="4" w:space="0" w:color="auto"/>
              <w:right w:val="single" w:sz="4" w:space="0" w:color="auto"/>
            </w:tcBorders>
          </w:tcPr>
          <w:p w14:paraId="3A594EDD" w14:textId="77777777" w:rsidR="00766BE6" w:rsidRPr="00044C49" w:rsidRDefault="00766BE6" w:rsidP="00763F87">
            <w:pPr>
              <w:spacing w:after="0" w:line="240" w:lineRule="auto"/>
              <w:rPr>
                <w:rFonts w:ascii="Times New Roman" w:eastAsia="Times New Roman" w:hAnsi="Times New Roman"/>
                <w:sz w:val="24"/>
                <w:szCs w:val="24"/>
              </w:rPr>
            </w:pPr>
          </w:p>
        </w:tc>
        <w:tc>
          <w:tcPr>
            <w:tcW w:w="701" w:type="pct"/>
            <w:tcBorders>
              <w:top w:val="single" w:sz="4" w:space="0" w:color="auto"/>
              <w:left w:val="single" w:sz="4" w:space="0" w:color="auto"/>
              <w:bottom w:val="single" w:sz="4" w:space="0" w:color="auto"/>
              <w:right w:val="single" w:sz="4" w:space="0" w:color="auto"/>
            </w:tcBorders>
          </w:tcPr>
          <w:p w14:paraId="0F333BC5" w14:textId="77777777" w:rsidR="00766BE6" w:rsidRPr="00044C49" w:rsidRDefault="00766BE6" w:rsidP="00763F87">
            <w:pPr>
              <w:spacing w:after="0" w:line="240" w:lineRule="auto"/>
              <w:rPr>
                <w:rFonts w:ascii="Times New Roman" w:eastAsia="Times New Roman" w:hAnsi="Times New Roman"/>
                <w:sz w:val="24"/>
                <w:szCs w:val="24"/>
              </w:rPr>
            </w:pPr>
            <w:r w:rsidRPr="00044C49">
              <w:rPr>
                <w:rFonts w:ascii="Times New Roman" w:eastAsia="Times New Roman" w:hAnsi="Times New Roman"/>
                <w:sz w:val="24"/>
                <w:szCs w:val="24"/>
              </w:rPr>
              <w:t>□ tenkina</w:t>
            </w:r>
          </w:p>
          <w:p w14:paraId="3B88B2FB" w14:textId="77777777" w:rsidR="00766BE6" w:rsidRPr="00044C49" w:rsidRDefault="00766BE6" w:rsidP="00763F87">
            <w:pPr>
              <w:spacing w:after="0" w:line="240" w:lineRule="auto"/>
              <w:rPr>
                <w:rFonts w:ascii="Times New Roman" w:eastAsia="Times New Roman" w:hAnsi="Times New Roman"/>
                <w:sz w:val="24"/>
                <w:szCs w:val="24"/>
              </w:rPr>
            </w:pPr>
            <w:r w:rsidRPr="00044C49">
              <w:rPr>
                <w:rFonts w:ascii="Times New Roman" w:eastAsia="Times New Roman" w:hAnsi="Times New Roman"/>
                <w:sz w:val="24"/>
                <w:szCs w:val="24"/>
              </w:rPr>
              <w:t>□ netenkina</w:t>
            </w:r>
          </w:p>
        </w:tc>
      </w:tr>
      <w:tr w:rsidR="00766BE6" w:rsidRPr="00044C49" w14:paraId="3BED95A0" w14:textId="77777777" w:rsidTr="00763F87">
        <w:trPr>
          <w:trHeight w:val="23"/>
          <w:tblHeader/>
        </w:trPr>
        <w:tc>
          <w:tcPr>
            <w:tcW w:w="186" w:type="pct"/>
            <w:tcBorders>
              <w:top w:val="single" w:sz="4" w:space="0" w:color="auto"/>
              <w:left w:val="single" w:sz="4" w:space="0" w:color="auto"/>
              <w:bottom w:val="single" w:sz="4" w:space="0" w:color="auto"/>
              <w:right w:val="single" w:sz="4" w:space="0" w:color="auto"/>
            </w:tcBorders>
          </w:tcPr>
          <w:p w14:paraId="738E008B" w14:textId="77777777" w:rsidR="00766BE6" w:rsidRPr="00044C49" w:rsidRDefault="00766BE6" w:rsidP="00763F87">
            <w:pPr>
              <w:spacing w:after="0" w:line="240" w:lineRule="auto"/>
              <w:jc w:val="center"/>
              <w:rPr>
                <w:rFonts w:ascii="Times New Roman" w:eastAsia="Times New Roman" w:hAnsi="Times New Roman"/>
                <w:sz w:val="24"/>
                <w:szCs w:val="24"/>
              </w:rPr>
            </w:pPr>
            <w:r w:rsidRPr="00044C49">
              <w:rPr>
                <w:rFonts w:ascii="Times New Roman" w:eastAsia="Times New Roman" w:hAnsi="Times New Roman"/>
                <w:sz w:val="24"/>
                <w:szCs w:val="24"/>
              </w:rPr>
              <w:t>14.</w:t>
            </w:r>
          </w:p>
        </w:tc>
        <w:tc>
          <w:tcPr>
            <w:tcW w:w="1500" w:type="pct"/>
            <w:tcBorders>
              <w:top w:val="single" w:sz="4" w:space="0" w:color="auto"/>
              <w:left w:val="single" w:sz="4" w:space="0" w:color="auto"/>
              <w:bottom w:val="single" w:sz="4" w:space="0" w:color="auto"/>
              <w:right w:val="single" w:sz="4" w:space="0" w:color="auto"/>
            </w:tcBorders>
          </w:tcPr>
          <w:p w14:paraId="29B7D96C" w14:textId="77777777" w:rsidR="00766BE6" w:rsidRPr="00044C49" w:rsidRDefault="00766BE6" w:rsidP="00763F87">
            <w:pPr>
              <w:spacing w:after="0" w:line="240" w:lineRule="auto"/>
              <w:rPr>
                <w:rFonts w:ascii="Times New Roman" w:eastAsia="Times New Roman" w:hAnsi="Times New Roman"/>
                <w:sz w:val="24"/>
                <w:szCs w:val="24"/>
              </w:rPr>
            </w:pPr>
            <w:r w:rsidRPr="00044C49">
              <w:rPr>
                <w:rFonts w:ascii="Times New Roman" w:eastAsia="Times New Roman" w:hAnsi="Times New Roman"/>
                <w:sz w:val="24"/>
                <w:szCs w:val="24"/>
              </w:rPr>
              <w:t>Teisės akto projektas nustato administracinių procedūrų viešinimo tvarką</w:t>
            </w:r>
          </w:p>
          <w:p w14:paraId="0D1CC0B4" w14:textId="77777777" w:rsidR="00766BE6" w:rsidRPr="00044C49" w:rsidRDefault="00766BE6" w:rsidP="00763F87">
            <w:pPr>
              <w:spacing w:after="0" w:line="240" w:lineRule="auto"/>
              <w:rPr>
                <w:rFonts w:ascii="Times New Roman" w:eastAsia="Times New Roman" w:hAnsi="Times New Roman"/>
                <w:sz w:val="24"/>
                <w:szCs w:val="24"/>
              </w:rPr>
            </w:pPr>
          </w:p>
        </w:tc>
        <w:tc>
          <w:tcPr>
            <w:tcW w:w="1819" w:type="pct"/>
            <w:tcBorders>
              <w:top w:val="single" w:sz="4" w:space="0" w:color="auto"/>
              <w:left w:val="single" w:sz="4" w:space="0" w:color="auto"/>
              <w:bottom w:val="single" w:sz="4" w:space="0" w:color="auto"/>
              <w:right w:val="single" w:sz="4" w:space="0" w:color="auto"/>
            </w:tcBorders>
          </w:tcPr>
          <w:p w14:paraId="100D3669" w14:textId="77777777" w:rsidR="00C41148" w:rsidRPr="00044C49" w:rsidRDefault="00C41148" w:rsidP="00C41148">
            <w:pPr>
              <w:spacing w:after="0" w:line="240" w:lineRule="auto"/>
              <w:ind w:left="57" w:right="57"/>
              <w:jc w:val="both"/>
              <w:rPr>
                <w:rFonts w:ascii="Times New Roman" w:hAnsi="Times New Roman"/>
                <w:sz w:val="24"/>
                <w:szCs w:val="24"/>
              </w:rPr>
            </w:pPr>
            <w:r w:rsidRPr="00044C49">
              <w:rPr>
                <w:rFonts w:ascii="Times New Roman" w:hAnsi="Times New Roman"/>
                <w:sz w:val="24"/>
                <w:szCs w:val="24"/>
              </w:rPr>
              <w:t>Sprendimų (dėl kvalifikacinės atrankos, pajėgumų aukciono) priėmimo, įforminimo tvarka ir priimtų sprendimų viešinimo tvarka (interneto svetainė, pajėgumų užtikrinimo mechanizmo registras, pajėgumų aukcionus tvarkaraštyje nustatytais terminais ir Pajėgumų aukcionų nuostatuose nustatyta tvarka) nustatyta Įstatyme.</w:t>
            </w:r>
          </w:p>
          <w:p w14:paraId="5FD57890" w14:textId="65ED19FB" w:rsidR="00C41148" w:rsidRPr="00044C49" w:rsidRDefault="00C41148" w:rsidP="00C41148">
            <w:pPr>
              <w:spacing w:after="0" w:line="240" w:lineRule="auto"/>
              <w:ind w:left="57" w:right="57"/>
              <w:jc w:val="both"/>
              <w:rPr>
                <w:rFonts w:ascii="Times New Roman" w:eastAsia="Times New Roman" w:hAnsi="Times New Roman"/>
                <w:bCs/>
                <w:sz w:val="24"/>
                <w:szCs w:val="24"/>
              </w:rPr>
            </w:pPr>
            <w:r w:rsidRPr="00044C49">
              <w:rPr>
                <w:rFonts w:ascii="Times New Roman" w:eastAsia="Times New Roman" w:hAnsi="Times New Roman"/>
                <w:sz w:val="24"/>
                <w:szCs w:val="24"/>
              </w:rPr>
              <w:t xml:space="preserve">Projekte numatyta, kad pasiūlymas vertinamas ir priimamas arba atmetamas, </w:t>
            </w:r>
            <w:r w:rsidRPr="00044C49">
              <w:rPr>
                <w:rFonts w:ascii="Times New Roman" w:hAnsi="Times New Roman"/>
                <w:sz w:val="24"/>
                <w:szCs w:val="24"/>
              </w:rPr>
              <w:t>pajėgumų užtikrinimo prievolės vykdymo sutartis</w:t>
            </w:r>
            <w:r w:rsidRPr="00044C49">
              <w:rPr>
                <w:rFonts w:ascii="Times New Roman" w:eastAsia="Times New Roman" w:hAnsi="Times New Roman"/>
                <w:sz w:val="24"/>
                <w:szCs w:val="24"/>
              </w:rPr>
              <w:t xml:space="preserve"> sudaroma pajėgumų aukcionų organizavimo informacinėje sistemoje.</w:t>
            </w:r>
          </w:p>
        </w:tc>
        <w:tc>
          <w:tcPr>
            <w:tcW w:w="794" w:type="pct"/>
            <w:tcBorders>
              <w:top w:val="single" w:sz="4" w:space="0" w:color="auto"/>
              <w:left w:val="single" w:sz="4" w:space="0" w:color="auto"/>
              <w:bottom w:val="single" w:sz="4" w:space="0" w:color="auto"/>
              <w:right w:val="single" w:sz="4" w:space="0" w:color="auto"/>
            </w:tcBorders>
          </w:tcPr>
          <w:p w14:paraId="1B7F0D46" w14:textId="77777777" w:rsidR="00766BE6" w:rsidRPr="00044C49" w:rsidRDefault="00766BE6" w:rsidP="00763F87">
            <w:pPr>
              <w:spacing w:after="0" w:line="240" w:lineRule="auto"/>
              <w:rPr>
                <w:rFonts w:ascii="Times New Roman" w:eastAsia="Times New Roman" w:hAnsi="Times New Roman"/>
                <w:b/>
                <w:sz w:val="24"/>
                <w:szCs w:val="24"/>
              </w:rPr>
            </w:pPr>
          </w:p>
        </w:tc>
        <w:tc>
          <w:tcPr>
            <w:tcW w:w="701" w:type="pct"/>
            <w:tcBorders>
              <w:top w:val="single" w:sz="4" w:space="0" w:color="auto"/>
              <w:left w:val="single" w:sz="4" w:space="0" w:color="auto"/>
              <w:bottom w:val="single" w:sz="4" w:space="0" w:color="auto"/>
              <w:right w:val="single" w:sz="4" w:space="0" w:color="auto"/>
            </w:tcBorders>
          </w:tcPr>
          <w:p w14:paraId="742CEB8D" w14:textId="77777777" w:rsidR="00766BE6" w:rsidRPr="00044C49" w:rsidRDefault="00766BE6" w:rsidP="00763F87">
            <w:pPr>
              <w:spacing w:after="0" w:line="240" w:lineRule="auto"/>
              <w:rPr>
                <w:rFonts w:ascii="Times New Roman" w:eastAsia="Times New Roman" w:hAnsi="Times New Roman"/>
                <w:sz w:val="24"/>
                <w:szCs w:val="24"/>
              </w:rPr>
            </w:pPr>
            <w:r w:rsidRPr="00044C49">
              <w:rPr>
                <w:rFonts w:ascii="Times New Roman" w:eastAsia="Times New Roman" w:hAnsi="Times New Roman"/>
                <w:sz w:val="24"/>
                <w:szCs w:val="24"/>
              </w:rPr>
              <w:t>□ tenkina</w:t>
            </w:r>
          </w:p>
          <w:p w14:paraId="7A55781B" w14:textId="77777777" w:rsidR="00766BE6" w:rsidRPr="00044C49" w:rsidRDefault="00766BE6" w:rsidP="00763F87">
            <w:pPr>
              <w:spacing w:after="0" w:line="240" w:lineRule="auto"/>
              <w:rPr>
                <w:rFonts w:ascii="Times New Roman" w:eastAsia="Times New Roman" w:hAnsi="Times New Roman"/>
                <w:sz w:val="24"/>
                <w:szCs w:val="24"/>
              </w:rPr>
            </w:pPr>
            <w:r w:rsidRPr="00044C49">
              <w:rPr>
                <w:rFonts w:ascii="Times New Roman" w:eastAsia="Times New Roman" w:hAnsi="Times New Roman"/>
                <w:sz w:val="24"/>
                <w:szCs w:val="24"/>
              </w:rPr>
              <w:t>□ netenkina</w:t>
            </w:r>
          </w:p>
        </w:tc>
      </w:tr>
      <w:tr w:rsidR="00766BE6" w:rsidRPr="00044C49" w14:paraId="7ABA0CDC" w14:textId="77777777" w:rsidTr="00763F87">
        <w:trPr>
          <w:trHeight w:val="23"/>
          <w:tblHeader/>
        </w:trPr>
        <w:tc>
          <w:tcPr>
            <w:tcW w:w="186" w:type="pct"/>
            <w:tcBorders>
              <w:top w:val="single" w:sz="4" w:space="0" w:color="auto"/>
              <w:left w:val="single" w:sz="4" w:space="0" w:color="auto"/>
              <w:bottom w:val="single" w:sz="4" w:space="0" w:color="auto"/>
              <w:right w:val="single" w:sz="4" w:space="0" w:color="auto"/>
            </w:tcBorders>
          </w:tcPr>
          <w:p w14:paraId="2491F1AB" w14:textId="77777777" w:rsidR="00766BE6" w:rsidRPr="00044C49" w:rsidRDefault="00766BE6" w:rsidP="00763F87">
            <w:pPr>
              <w:spacing w:after="0" w:line="240" w:lineRule="auto"/>
              <w:jc w:val="center"/>
              <w:rPr>
                <w:rFonts w:ascii="Times New Roman" w:eastAsia="Times New Roman" w:hAnsi="Times New Roman"/>
                <w:sz w:val="24"/>
                <w:szCs w:val="24"/>
              </w:rPr>
            </w:pPr>
            <w:r w:rsidRPr="00044C49">
              <w:rPr>
                <w:rFonts w:ascii="Times New Roman" w:eastAsia="Times New Roman" w:hAnsi="Times New Roman"/>
                <w:sz w:val="24"/>
                <w:szCs w:val="24"/>
              </w:rPr>
              <w:lastRenderedPageBreak/>
              <w:t>15.</w:t>
            </w:r>
          </w:p>
        </w:tc>
        <w:tc>
          <w:tcPr>
            <w:tcW w:w="1500" w:type="pct"/>
            <w:tcBorders>
              <w:top w:val="single" w:sz="4" w:space="0" w:color="auto"/>
              <w:left w:val="single" w:sz="4" w:space="0" w:color="auto"/>
              <w:bottom w:val="single" w:sz="4" w:space="0" w:color="auto"/>
              <w:right w:val="single" w:sz="4" w:space="0" w:color="auto"/>
            </w:tcBorders>
          </w:tcPr>
          <w:p w14:paraId="0DF0FF19" w14:textId="77777777" w:rsidR="00766BE6" w:rsidRPr="00044C49" w:rsidRDefault="00766BE6" w:rsidP="00763F87">
            <w:pPr>
              <w:spacing w:after="0" w:line="240" w:lineRule="auto"/>
              <w:rPr>
                <w:rFonts w:ascii="Times New Roman" w:eastAsia="Times New Roman" w:hAnsi="Times New Roman"/>
                <w:sz w:val="24"/>
                <w:szCs w:val="24"/>
              </w:rPr>
            </w:pPr>
            <w:r w:rsidRPr="00044C49">
              <w:rPr>
                <w:rFonts w:ascii="Times New Roman" w:eastAsia="Times New Roman" w:hAnsi="Times New Roman"/>
                <w:sz w:val="24"/>
                <w:szCs w:val="24"/>
              </w:rPr>
              <w:t>Teisės akto projektas nustato kontrolės (priežiūros) procedūrą ir aiškius jos atlikimo kriterijus (atvejus, dažnį, fiksavimą, kontrolės rezultatų viešinimą ir panašiai)</w:t>
            </w:r>
          </w:p>
          <w:p w14:paraId="71770A9E" w14:textId="77777777" w:rsidR="00766BE6" w:rsidRPr="00044C49" w:rsidRDefault="00766BE6" w:rsidP="00763F87">
            <w:pPr>
              <w:spacing w:after="0" w:line="240" w:lineRule="auto"/>
              <w:rPr>
                <w:rFonts w:ascii="Times New Roman" w:eastAsia="Times New Roman" w:hAnsi="Times New Roman"/>
                <w:sz w:val="24"/>
                <w:szCs w:val="24"/>
              </w:rPr>
            </w:pPr>
          </w:p>
        </w:tc>
        <w:tc>
          <w:tcPr>
            <w:tcW w:w="1819" w:type="pct"/>
            <w:tcBorders>
              <w:top w:val="single" w:sz="4" w:space="0" w:color="auto"/>
              <w:left w:val="single" w:sz="4" w:space="0" w:color="auto"/>
              <w:bottom w:val="single" w:sz="4" w:space="0" w:color="auto"/>
              <w:right w:val="single" w:sz="4" w:space="0" w:color="auto"/>
            </w:tcBorders>
          </w:tcPr>
          <w:p w14:paraId="53C7A91D" w14:textId="3239267C" w:rsidR="002E0265" w:rsidRPr="00044C49" w:rsidRDefault="002E0265" w:rsidP="00AB43AE">
            <w:pPr>
              <w:spacing w:after="0" w:line="240" w:lineRule="auto"/>
              <w:ind w:left="57" w:right="57"/>
              <w:jc w:val="both"/>
              <w:rPr>
                <w:rFonts w:ascii="Times New Roman" w:eastAsia="Times New Roman" w:hAnsi="Times New Roman"/>
                <w:sz w:val="24"/>
                <w:szCs w:val="24"/>
              </w:rPr>
            </w:pPr>
            <w:r w:rsidRPr="00044C49">
              <w:rPr>
                <w:rFonts w:ascii="Times New Roman" w:eastAsia="Times New Roman" w:hAnsi="Times New Roman"/>
                <w:sz w:val="24"/>
                <w:szCs w:val="24"/>
              </w:rPr>
              <w:t xml:space="preserve">Projekte nereglamentuojami tokie atvejai. </w:t>
            </w:r>
            <w:r w:rsidR="00A07E1E" w:rsidRPr="00044C49">
              <w:rPr>
                <w:rFonts w:ascii="Times New Roman" w:eastAsia="Times New Roman" w:hAnsi="Times New Roman"/>
                <w:sz w:val="24"/>
                <w:szCs w:val="24"/>
              </w:rPr>
              <w:t>Į</w:t>
            </w:r>
            <w:r w:rsidR="00766BE6" w:rsidRPr="00044C49">
              <w:rPr>
                <w:rFonts w:ascii="Times New Roman" w:eastAsia="Times New Roman" w:hAnsi="Times New Roman"/>
                <w:sz w:val="24"/>
                <w:szCs w:val="24"/>
              </w:rPr>
              <w:t>statymo 70 (1) str</w:t>
            </w:r>
            <w:r w:rsidR="00A07E1E" w:rsidRPr="00044C49">
              <w:rPr>
                <w:rFonts w:ascii="Times New Roman" w:eastAsia="Times New Roman" w:hAnsi="Times New Roman"/>
                <w:sz w:val="24"/>
                <w:szCs w:val="24"/>
              </w:rPr>
              <w:t>aipsnio</w:t>
            </w:r>
            <w:r w:rsidR="00766BE6" w:rsidRPr="00044C49">
              <w:rPr>
                <w:rFonts w:ascii="Times New Roman" w:eastAsia="Times New Roman" w:hAnsi="Times New Roman"/>
                <w:sz w:val="24"/>
                <w:szCs w:val="24"/>
              </w:rPr>
              <w:t xml:space="preserve"> 5 d</w:t>
            </w:r>
            <w:r w:rsidR="00A07E1E" w:rsidRPr="00044C49">
              <w:rPr>
                <w:rFonts w:ascii="Times New Roman" w:eastAsia="Times New Roman" w:hAnsi="Times New Roman"/>
                <w:sz w:val="24"/>
                <w:szCs w:val="24"/>
              </w:rPr>
              <w:t>alyje</w:t>
            </w:r>
            <w:r w:rsidR="00766BE6" w:rsidRPr="00044C49">
              <w:rPr>
                <w:rFonts w:ascii="Times New Roman" w:eastAsia="Times New Roman" w:hAnsi="Times New Roman"/>
                <w:sz w:val="24"/>
                <w:szCs w:val="24"/>
              </w:rPr>
              <w:t xml:space="preserve"> </w:t>
            </w:r>
            <w:r w:rsidR="00AC6904" w:rsidRPr="00044C49">
              <w:rPr>
                <w:rFonts w:ascii="Times New Roman" w:eastAsia="Times New Roman" w:hAnsi="Times New Roman"/>
                <w:sz w:val="24"/>
                <w:szCs w:val="24"/>
              </w:rPr>
              <w:t xml:space="preserve">nustatyta, kad </w:t>
            </w:r>
            <w:r w:rsidR="00766BE6" w:rsidRPr="00044C49">
              <w:rPr>
                <w:rFonts w:ascii="Times New Roman" w:eastAsia="Times New Roman" w:hAnsi="Times New Roman"/>
                <w:sz w:val="24"/>
                <w:szCs w:val="24"/>
              </w:rPr>
              <w:t>„</w:t>
            </w:r>
            <w:r w:rsidR="000916CB" w:rsidRPr="00044C49">
              <w:rPr>
                <w:rFonts w:ascii="Times New Roman" w:eastAsia="Times New Roman" w:hAnsi="Times New Roman"/>
                <w:color w:val="000000"/>
                <w:sz w:val="24"/>
                <w:szCs w:val="24"/>
                <w:lang w:eastAsia="lt-LT"/>
              </w:rPr>
              <w:t>perdavimo sistemos operatoriaus organizuojamų pajėgumų aukcionų stebėseną vykdo Taryba, kuri turi teisę gauti visą reikalingą informaciją iš perdavimo sistemos operatoriaus, pajėgumų aukcionų dalyvių ir kitų asmenų, kai tokia informacija, Tarybos vertinimu, gali būti reikšminga stebėsenai vykdyti ir (ar) ginčams nagrinėti šio įstatymo 78 straipsnyje nustatyta tvarka</w:t>
            </w:r>
            <w:r w:rsidR="00766BE6" w:rsidRPr="00044C49">
              <w:rPr>
                <w:rFonts w:ascii="Times New Roman" w:hAnsi="Times New Roman"/>
                <w:color w:val="000000"/>
                <w:sz w:val="24"/>
                <w:szCs w:val="24"/>
              </w:rPr>
              <w:t xml:space="preserve">“. </w:t>
            </w:r>
          </w:p>
        </w:tc>
        <w:tc>
          <w:tcPr>
            <w:tcW w:w="794" w:type="pct"/>
            <w:tcBorders>
              <w:top w:val="single" w:sz="4" w:space="0" w:color="auto"/>
              <w:left w:val="single" w:sz="4" w:space="0" w:color="auto"/>
              <w:bottom w:val="single" w:sz="4" w:space="0" w:color="auto"/>
              <w:right w:val="single" w:sz="4" w:space="0" w:color="auto"/>
            </w:tcBorders>
          </w:tcPr>
          <w:p w14:paraId="2DAFA1DE" w14:textId="77777777" w:rsidR="00766BE6" w:rsidRPr="00044C49" w:rsidRDefault="00766BE6" w:rsidP="00763F87">
            <w:pPr>
              <w:spacing w:after="0" w:line="240" w:lineRule="auto"/>
              <w:rPr>
                <w:rFonts w:ascii="Times New Roman" w:eastAsia="Times New Roman" w:hAnsi="Times New Roman"/>
                <w:sz w:val="24"/>
                <w:szCs w:val="24"/>
              </w:rPr>
            </w:pPr>
          </w:p>
        </w:tc>
        <w:tc>
          <w:tcPr>
            <w:tcW w:w="701" w:type="pct"/>
            <w:tcBorders>
              <w:top w:val="single" w:sz="4" w:space="0" w:color="auto"/>
              <w:left w:val="single" w:sz="4" w:space="0" w:color="auto"/>
              <w:bottom w:val="single" w:sz="4" w:space="0" w:color="auto"/>
              <w:right w:val="single" w:sz="4" w:space="0" w:color="auto"/>
            </w:tcBorders>
          </w:tcPr>
          <w:p w14:paraId="45E17D71" w14:textId="77777777" w:rsidR="00766BE6" w:rsidRPr="00044C49" w:rsidRDefault="00766BE6" w:rsidP="00763F87">
            <w:pPr>
              <w:spacing w:after="0" w:line="240" w:lineRule="auto"/>
              <w:rPr>
                <w:rFonts w:ascii="Times New Roman" w:eastAsia="Times New Roman" w:hAnsi="Times New Roman"/>
                <w:sz w:val="24"/>
                <w:szCs w:val="24"/>
              </w:rPr>
            </w:pPr>
            <w:r w:rsidRPr="00044C49">
              <w:rPr>
                <w:rFonts w:ascii="Times New Roman" w:eastAsia="Times New Roman" w:hAnsi="Times New Roman"/>
                <w:sz w:val="24"/>
                <w:szCs w:val="24"/>
              </w:rPr>
              <w:t>□ tenkina</w:t>
            </w:r>
          </w:p>
          <w:p w14:paraId="76962FF0" w14:textId="77777777" w:rsidR="00766BE6" w:rsidRPr="00044C49" w:rsidRDefault="00766BE6" w:rsidP="00763F87">
            <w:pPr>
              <w:spacing w:after="0" w:line="240" w:lineRule="auto"/>
              <w:rPr>
                <w:rFonts w:ascii="Times New Roman" w:eastAsia="Times New Roman" w:hAnsi="Times New Roman"/>
                <w:sz w:val="24"/>
                <w:szCs w:val="24"/>
              </w:rPr>
            </w:pPr>
            <w:r w:rsidRPr="00044C49">
              <w:rPr>
                <w:rFonts w:ascii="Times New Roman" w:eastAsia="Times New Roman" w:hAnsi="Times New Roman"/>
                <w:sz w:val="24"/>
                <w:szCs w:val="24"/>
              </w:rPr>
              <w:t>□ netenkina</w:t>
            </w:r>
          </w:p>
        </w:tc>
      </w:tr>
      <w:tr w:rsidR="00766BE6" w:rsidRPr="00044C49" w14:paraId="7AE3BB88" w14:textId="77777777" w:rsidTr="00763F87">
        <w:trPr>
          <w:trHeight w:val="23"/>
          <w:tblHeader/>
        </w:trPr>
        <w:tc>
          <w:tcPr>
            <w:tcW w:w="186" w:type="pct"/>
            <w:tcBorders>
              <w:top w:val="single" w:sz="4" w:space="0" w:color="auto"/>
              <w:left w:val="single" w:sz="4" w:space="0" w:color="auto"/>
              <w:bottom w:val="single" w:sz="4" w:space="0" w:color="auto"/>
              <w:right w:val="single" w:sz="4" w:space="0" w:color="auto"/>
            </w:tcBorders>
          </w:tcPr>
          <w:p w14:paraId="4E8C4BBB" w14:textId="77777777" w:rsidR="00766BE6" w:rsidRPr="00044C49" w:rsidRDefault="00766BE6" w:rsidP="00763F87">
            <w:pPr>
              <w:spacing w:after="0" w:line="240" w:lineRule="auto"/>
              <w:jc w:val="center"/>
              <w:rPr>
                <w:rFonts w:ascii="Times New Roman" w:eastAsia="Times New Roman" w:hAnsi="Times New Roman"/>
                <w:sz w:val="24"/>
                <w:szCs w:val="24"/>
              </w:rPr>
            </w:pPr>
            <w:r w:rsidRPr="00044C49">
              <w:rPr>
                <w:rFonts w:ascii="Times New Roman" w:eastAsia="Times New Roman" w:hAnsi="Times New Roman"/>
                <w:sz w:val="24"/>
                <w:szCs w:val="24"/>
              </w:rPr>
              <w:t>16.</w:t>
            </w:r>
          </w:p>
        </w:tc>
        <w:tc>
          <w:tcPr>
            <w:tcW w:w="1500" w:type="pct"/>
            <w:tcBorders>
              <w:top w:val="single" w:sz="4" w:space="0" w:color="auto"/>
              <w:left w:val="single" w:sz="4" w:space="0" w:color="auto"/>
              <w:bottom w:val="single" w:sz="4" w:space="0" w:color="auto"/>
              <w:right w:val="single" w:sz="4" w:space="0" w:color="auto"/>
            </w:tcBorders>
          </w:tcPr>
          <w:p w14:paraId="4132C61E" w14:textId="2EC21EFC" w:rsidR="00766BE6" w:rsidRPr="00044C49" w:rsidRDefault="00766BE6" w:rsidP="006D2839">
            <w:pPr>
              <w:spacing w:after="0" w:line="240" w:lineRule="auto"/>
              <w:rPr>
                <w:rFonts w:ascii="Times New Roman" w:eastAsia="Times New Roman" w:hAnsi="Times New Roman"/>
                <w:sz w:val="24"/>
                <w:szCs w:val="24"/>
              </w:rPr>
            </w:pPr>
            <w:r w:rsidRPr="00044C49">
              <w:rPr>
                <w:rFonts w:ascii="Times New Roman" w:eastAsia="Times New Roman" w:hAnsi="Times New Roman"/>
                <w:sz w:val="24"/>
                <w:szCs w:val="24"/>
              </w:rPr>
              <w:t>Teisės akto projekte nustatytos kontrolės (priežiūros) skaidrumo ir objektyvumo užtikrinimo priemonės</w:t>
            </w:r>
          </w:p>
        </w:tc>
        <w:tc>
          <w:tcPr>
            <w:tcW w:w="1819" w:type="pct"/>
            <w:tcBorders>
              <w:top w:val="single" w:sz="4" w:space="0" w:color="auto"/>
              <w:left w:val="single" w:sz="4" w:space="0" w:color="auto"/>
              <w:bottom w:val="single" w:sz="4" w:space="0" w:color="auto"/>
              <w:right w:val="single" w:sz="4" w:space="0" w:color="auto"/>
            </w:tcBorders>
          </w:tcPr>
          <w:p w14:paraId="53E7338E" w14:textId="5FA8C7C0" w:rsidR="00766BE6" w:rsidRPr="00044C49" w:rsidRDefault="002E0265" w:rsidP="00763F87">
            <w:pPr>
              <w:spacing w:after="0" w:line="240" w:lineRule="auto"/>
              <w:ind w:left="57" w:right="57"/>
              <w:jc w:val="both"/>
              <w:rPr>
                <w:rFonts w:ascii="Times New Roman" w:eastAsia="Times New Roman" w:hAnsi="Times New Roman"/>
                <w:sz w:val="24"/>
                <w:szCs w:val="24"/>
              </w:rPr>
            </w:pPr>
            <w:r w:rsidRPr="00044C49">
              <w:rPr>
                <w:rFonts w:ascii="Times New Roman" w:eastAsia="Times New Roman" w:hAnsi="Times New Roman"/>
                <w:sz w:val="24"/>
                <w:szCs w:val="24"/>
              </w:rPr>
              <w:t>Projekte nereglamentuojami tokie atvejai</w:t>
            </w:r>
            <w:r w:rsidR="00A07E1E" w:rsidRPr="00044C49">
              <w:rPr>
                <w:rFonts w:ascii="Times New Roman" w:eastAsia="Times New Roman" w:hAnsi="Times New Roman"/>
                <w:sz w:val="24"/>
                <w:szCs w:val="24"/>
              </w:rPr>
              <w:t>.</w:t>
            </w:r>
          </w:p>
        </w:tc>
        <w:tc>
          <w:tcPr>
            <w:tcW w:w="794" w:type="pct"/>
            <w:tcBorders>
              <w:top w:val="single" w:sz="4" w:space="0" w:color="auto"/>
              <w:left w:val="single" w:sz="4" w:space="0" w:color="auto"/>
              <w:bottom w:val="single" w:sz="4" w:space="0" w:color="auto"/>
              <w:right w:val="single" w:sz="4" w:space="0" w:color="auto"/>
            </w:tcBorders>
          </w:tcPr>
          <w:p w14:paraId="67B1B370" w14:textId="77777777" w:rsidR="00766BE6" w:rsidRPr="00044C49" w:rsidRDefault="00766BE6" w:rsidP="00763F87">
            <w:pPr>
              <w:spacing w:after="0" w:line="240" w:lineRule="auto"/>
              <w:rPr>
                <w:rFonts w:ascii="Times New Roman" w:eastAsia="Times New Roman" w:hAnsi="Times New Roman"/>
                <w:sz w:val="24"/>
                <w:szCs w:val="24"/>
              </w:rPr>
            </w:pPr>
          </w:p>
        </w:tc>
        <w:tc>
          <w:tcPr>
            <w:tcW w:w="701" w:type="pct"/>
            <w:tcBorders>
              <w:top w:val="single" w:sz="4" w:space="0" w:color="auto"/>
              <w:left w:val="single" w:sz="4" w:space="0" w:color="auto"/>
              <w:bottom w:val="single" w:sz="4" w:space="0" w:color="auto"/>
              <w:right w:val="single" w:sz="4" w:space="0" w:color="auto"/>
            </w:tcBorders>
          </w:tcPr>
          <w:p w14:paraId="273DBC43" w14:textId="77777777" w:rsidR="00766BE6" w:rsidRPr="00044C49" w:rsidRDefault="00766BE6" w:rsidP="00763F87">
            <w:pPr>
              <w:spacing w:after="0" w:line="240" w:lineRule="auto"/>
              <w:rPr>
                <w:rFonts w:ascii="Times New Roman" w:eastAsia="Times New Roman" w:hAnsi="Times New Roman"/>
                <w:sz w:val="24"/>
                <w:szCs w:val="24"/>
              </w:rPr>
            </w:pPr>
            <w:r w:rsidRPr="00044C49">
              <w:rPr>
                <w:rFonts w:ascii="Times New Roman" w:eastAsia="Times New Roman" w:hAnsi="Times New Roman"/>
                <w:sz w:val="24"/>
                <w:szCs w:val="24"/>
              </w:rPr>
              <w:t>□ tenkina</w:t>
            </w:r>
          </w:p>
          <w:p w14:paraId="066C1163" w14:textId="77777777" w:rsidR="00766BE6" w:rsidRPr="00044C49" w:rsidRDefault="00766BE6" w:rsidP="00763F87">
            <w:pPr>
              <w:spacing w:after="0" w:line="240" w:lineRule="auto"/>
              <w:rPr>
                <w:rFonts w:ascii="Times New Roman" w:eastAsia="Times New Roman" w:hAnsi="Times New Roman"/>
                <w:sz w:val="24"/>
                <w:szCs w:val="24"/>
              </w:rPr>
            </w:pPr>
            <w:r w:rsidRPr="00044C49">
              <w:rPr>
                <w:rFonts w:ascii="Times New Roman" w:eastAsia="Times New Roman" w:hAnsi="Times New Roman"/>
                <w:sz w:val="24"/>
                <w:szCs w:val="24"/>
              </w:rPr>
              <w:t>□ netenkina</w:t>
            </w:r>
          </w:p>
        </w:tc>
      </w:tr>
      <w:tr w:rsidR="00766BE6" w:rsidRPr="00044C49" w14:paraId="54BE2C06" w14:textId="77777777" w:rsidTr="00763F87">
        <w:trPr>
          <w:trHeight w:val="23"/>
          <w:tblHeader/>
        </w:trPr>
        <w:tc>
          <w:tcPr>
            <w:tcW w:w="186" w:type="pct"/>
            <w:tcBorders>
              <w:top w:val="single" w:sz="4" w:space="0" w:color="auto"/>
              <w:left w:val="single" w:sz="4" w:space="0" w:color="auto"/>
              <w:bottom w:val="single" w:sz="4" w:space="0" w:color="auto"/>
              <w:right w:val="single" w:sz="4" w:space="0" w:color="auto"/>
            </w:tcBorders>
          </w:tcPr>
          <w:p w14:paraId="0D9E55EF" w14:textId="77777777" w:rsidR="00766BE6" w:rsidRPr="00044C49" w:rsidRDefault="00766BE6" w:rsidP="00763F87">
            <w:pPr>
              <w:spacing w:after="0" w:line="240" w:lineRule="auto"/>
              <w:jc w:val="center"/>
              <w:rPr>
                <w:rFonts w:ascii="Times New Roman" w:eastAsia="Times New Roman" w:hAnsi="Times New Roman"/>
                <w:sz w:val="24"/>
                <w:szCs w:val="24"/>
              </w:rPr>
            </w:pPr>
            <w:r w:rsidRPr="00044C49">
              <w:rPr>
                <w:rFonts w:ascii="Times New Roman" w:eastAsia="Times New Roman" w:hAnsi="Times New Roman"/>
                <w:sz w:val="24"/>
                <w:szCs w:val="24"/>
              </w:rPr>
              <w:t>17.</w:t>
            </w:r>
          </w:p>
        </w:tc>
        <w:tc>
          <w:tcPr>
            <w:tcW w:w="1500" w:type="pct"/>
            <w:tcBorders>
              <w:top w:val="single" w:sz="4" w:space="0" w:color="auto"/>
              <w:left w:val="single" w:sz="4" w:space="0" w:color="auto"/>
              <w:bottom w:val="single" w:sz="4" w:space="0" w:color="auto"/>
              <w:right w:val="single" w:sz="4" w:space="0" w:color="auto"/>
            </w:tcBorders>
          </w:tcPr>
          <w:p w14:paraId="2E962157" w14:textId="5E8831A4" w:rsidR="00766BE6" w:rsidRPr="00044C49" w:rsidRDefault="00766BE6" w:rsidP="006D2839">
            <w:pPr>
              <w:spacing w:after="0" w:line="240" w:lineRule="auto"/>
              <w:rPr>
                <w:rFonts w:ascii="Times New Roman" w:eastAsia="Times New Roman" w:hAnsi="Times New Roman"/>
                <w:sz w:val="24"/>
                <w:szCs w:val="24"/>
              </w:rPr>
            </w:pPr>
            <w:r w:rsidRPr="00044C49">
              <w:rPr>
                <w:rFonts w:ascii="Times New Roman" w:eastAsia="Times New Roman" w:hAnsi="Times New Roman"/>
                <w:sz w:val="24"/>
                <w:szCs w:val="24"/>
              </w:rPr>
              <w:t>Teisės akto projekte nustatyta subjektų, su kuriais susijęs teisės akto projekto nuostatų įgyvendinimas, atsakomybės rūšis (tarnybinė, administracinė, baudžiamoji ir panašiai)</w:t>
            </w:r>
          </w:p>
        </w:tc>
        <w:tc>
          <w:tcPr>
            <w:tcW w:w="1819" w:type="pct"/>
            <w:tcBorders>
              <w:top w:val="single" w:sz="4" w:space="0" w:color="auto"/>
              <w:left w:val="single" w:sz="4" w:space="0" w:color="auto"/>
              <w:bottom w:val="single" w:sz="4" w:space="0" w:color="auto"/>
              <w:right w:val="single" w:sz="4" w:space="0" w:color="auto"/>
            </w:tcBorders>
          </w:tcPr>
          <w:p w14:paraId="4FB73DA9" w14:textId="452F5A54" w:rsidR="00766BE6" w:rsidRPr="00044C49" w:rsidRDefault="002E0265" w:rsidP="00763F87">
            <w:pPr>
              <w:spacing w:after="0" w:line="240" w:lineRule="auto"/>
              <w:ind w:right="57"/>
              <w:jc w:val="both"/>
              <w:rPr>
                <w:rFonts w:ascii="Times New Roman" w:eastAsia="Times New Roman" w:hAnsi="Times New Roman"/>
                <w:sz w:val="24"/>
                <w:szCs w:val="24"/>
              </w:rPr>
            </w:pPr>
            <w:r w:rsidRPr="00044C49">
              <w:rPr>
                <w:rFonts w:ascii="Times New Roman" w:eastAsia="Times New Roman" w:hAnsi="Times New Roman"/>
                <w:sz w:val="24"/>
                <w:szCs w:val="24"/>
              </w:rPr>
              <w:t>Nereglamentuota. Nustato kiti teisės aktai (</w:t>
            </w:r>
            <w:r w:rsidR="00A31182" w:rsidRPr="00044C49">
              <w:rPr>
                <w:rFonts w:ascii="Times New Roman" w:eastAsia="Times New Roman" w:hAnsi="Times New Roman"/>
                <w:sz w:val="24"/>
                <w:szCs w:val="24"/>
              </w:rPr>
              <w:t>Lietuvos Respublikos e</w:t>
            </w:r>
            <w:r w:rsidRPr="00044C49">
              <w:rPr>
                <w:rFonts w:ascii="Times New Roman" w:eastAsia="Times New Roman" w:hAnsi="Times New Roman"/>
                <w:sz w:val="24"/>
                <w:szCs w:val="24"/>
              </w:rPr>
              <w:t xml:space="preserve">nergetikos įstatymas ir </w:t>
            </w:r>
            <w:r w:rsidR="00A31182" w:rsidRPr="00044C49">
              <w:rPr>
                <w:rFonts w:ascii="Times New Roman" w:eastAsia="Times New Roman" w:hAnsi="Times New Roman"/>
                <w:sz w:val="24"/>
                <w:szCs w:val="24"/>
              </w:rPr>
              <w:t>Įstatymas</w:t>
            </w:r>
            <w:r w:rsidRPr="00044C49">
              <w:rPr>
                <w:rFonts w:ascii="Times New Roman" w:eastAsia="Times New Roman" w:hAnsi="Times New Roman"/>
                <w:sz w:val="24"/>
                <w:szCs w:val="24"/>
              </w:rPr>
              <w:t>, kiti teisės aktai</w:t>
            </w:r>
            <w:r w:rsidR="000B07BC" w:rsidRPr="00044C49">
              <w:rPr>
                <w:rFonts w:ascii="Times New Roman" w:eastAsia="Times New Roman" w:hAnsi="Times New Roman"/>
                <w:sz w:val="24"/>
                <w:szCs w:val="24"/>
              </w:rPr>
              <w:t>, reglamentuojantys atsakomybės taikymą</w:t>
            </w:r>
            <w:r w:rsidRPr="00044C49">
              <w:rPr>
                <w:rFonts w:ascii="Times New Roman" w:eastAsia="Times New Roman" w:hAnsi="Times New Roman"/>
                <w:sz w:val="24"/>
                <w:szCs w:val="24"/>
              </w:rPr>
              <w:t xml:space="preserve">).  </w:t>
            </w:r>
          </w:p>
        </w:tc>
        <w:tc>
          <w:tcPr>
            <w:tcW w:w="794" w:type="pct"/>
            <w:tcBorders>
              <w:top w:val="single" w:sz="4" w:space="0" w:color="auto"/>
              <w:left w:val="single" w:sz="4" w:space="0" w:color="auto"/>
              <w:bottom w:val="single" w:sz="4" w:space="0" w:color="auto"/>
              <w:right w:val="single" w:sz="4" w:space="0" w:color="auto"/>
            </w:tcBorders>
          </w:tcPr>
          <w:p w14:paraId="43C56286" w14:textId="77777777" w:rsidR="00766BE6" w:rsidRPr="00044C49" w:rsidRDefault="00766BE6" w:rsidP="00763F87">
            <w:pPr>
              <w:spacing w:after="0" w:line="240" w:lineRule="auto"/>
              <w:rPr>
                <w:rFonts w:ascii="Times New Roman" w:eastAsia="Times New Roman" w:hAnsi="Times New Roman"/>
                <w:b/>
                <w:sz w:val="24"/>
                <w:szCs w:val="24"/>
              </w:rPr>
            </w:pPr>
          </w:p>
        </w:tc>
        <w:tc>
          <w:tcPr>
            <w:tcW w:w="701" w:type="pct"/>
            <w:tcBorders>
              <w:top w:val="single" w:sz="4" w:space="0" w:color="auto"/>
              <w:left w:val="single" w:sz="4" w:space="0" w:color="auto"/>
              <w:bottom w:val="single" w:sz="4" w:space="0" w:color="auto"/>
              <w:right w:val="single" w:sz="4" w:space="0" w:color="auto"/>
            </w:tcBorders>
          </w:tcPr>
          <w:p w14:paraId="06617843" w14:textId="77777777" w:rsidR="00766BE6" w:rsidRPr="00044C49" w:rsidRDefault="00766BE6" w:rsidP="00763F87">
            <w:pPr>
              <w:spacing w:after="0" w:line="240" w:lineRule="auto"/>
              <w:rPr>
                <w:rFonts w:ascii="Times New Roman" w:eastAsia="Times New Roman" w:hAnsi="Times New Roman"/>
                <w:sz w:val="24"/>
                <w:szCs w:val="24"/>
              </w:rPr>
            </w:pPr>
            <w:r w:rsidRPr="00044C49">
              <w:rPr>
                <w:rFonts w:ascii="Times New Roman" w:eastAsia="Times New Roman" w:hAnsi="Times New Roman"/>
                <w:sz w:val="24"/>
                <w:szCs w:val="24"/>
              </w:rPr>
              <w:t>□ tenkina</w:t>
            </w:r>
          </w:p>
          <w:p w14:paraId="644F640D" w14:textId="77777777" w:rsidR="00766BE6" w:rsidRPr="00044C49" w:rsidRDefault="00766BE6" w:rsidP="00763F87">
            <w:pPr>
              <w:spacing w:after="0" w:line="240" w:lineRule="auto"/>
              <w:rPr>
                <w:rFonts w:ascii="Times New Roman" w:eastAsia="Times New Roman" w:hAnsi="Times New Roman"/>
                <w:sz w:val="24"/>
                <w:szCs w:val="24"/>
              </w:rPr>
            </w:pPr>
            <w:r w:rsidRPr="00044C49">
              <w:rPr>
                <w:rFonts w:ascii="Times New Roman" w:eastAsia="Times New Roman" w:hAnsi="Times New Roman"/>
                <w:sz w:val="24"/>
                <w:szCs w:val="24"/>
              </w:rPr>
              <w:t>□ netenkina</w:t>
            </w:r>
          </w:p>
        </w:tc>
      </w:tr>
      <w:tr w:rsidR="00766BE6" w:rsidRPr="00044C49" w14:paraId="42D6EFBA" w14:textId="77777777" w:rsidTr="00763F87">
        <w:trPr>
          <w:trHeight w:val="23"/>
          <w:tblHeader/>
        </w:trPr>
        <w:tc>
          <w:tcPr>
            <w:tcW w:w="186" w:type="pct"/>
            <w:tcBorders>
              <w:top w:val="single" w:sz="4" w:space="0" w:color="auto"/>
              <w:left w:val="single" w:sz="4" w:space="0" w:color="auto"/>
              <w:bottom w:val="single" w:sz="4" w:space="0" w:color="auto"/>
              <w:right w:val="single" w:sz="4" w:space="0" w:color="auto"/>
            </w:tcBorders>
          </w:tcPr>
          <w:p w14:paraId="1EABD233" w14:textId="77777777" w:rsidR="00766BE6" w:rsidRPr="00044C49" w:rsidRDefault="00766BE6" w:rsidP="00763F87">
            <w:pPr>
              <w:spacing w:after="0" w:line="240" w:lineRule="auto"/>
              <w:jc w:val="center"/>
              <w:rPr>
                <w:rFonts w:ascii="Times New Roman" w:eastAsia="Times New Roman" w:hAnsi="Times New Roman"/>
                <w:sz w:val="24"/>
                <w:szCs w:val="24"/>
              </w:rPr>
            </w:pPr>
            <w:r w:rsidRPr="00044C49">
              <w:rPr>
                <w:rFonts w:ascii="Times New Roman" w:eastAsia="Times New Roman" w:hAnsi="Times New Roman"/>
                <w:sz w:val="24"/>
                <w:szCs w:val="24"/>
              </w:rPr>
              <w:t>18.</w:t>
            </w:r>
          </w:p>
        </w:tc>
        <w:tc>
          <w:tcPr>
            <w:tcW w:w="1500" w:type="pct"/>
            <w:tcBorders>
              <w:top w:val="single" w:sz="4" w:space="0" w:color="auto"/>
              <w:left w:val="single" w:sz="4" w:space="0" w:color="auto"/>
              <w:bottom w:val="single" w:sz="4" w:space="0" w:color="auto"/>
              <w:right w:val="single" w:sz="4" w:space="0" w:color="auto"/>
            </w:tcBorders>
          </w:tcPr>
          <w:p w14:paraId="16A04D70" w14:textId="6ABFCEC8" w:rsidR="00766BE6" w:rsidRPr="00044C49" w:rsidRDefault="00766BE6" w:rsidP="006D2839">
            <w:pPr>
              <w:spacing w:after="0" w:line="240" w:lineRule="auto"/>
              <w:rPr>
                <w:rFonts w:ascii="Times New Roman" w:eastAsia="Times New Roman" w:hAnsi="Times New Roman"/>
                <w:sz w:val="24"/>
                <w:szCs w:val="24"/>
              </w:rPr>
            </w:pPr>
            <w:r w:rsidRPr="00044C49">
              <w:rPr>
                <w:rFonts w:ascii="Times New Roman" w:eastAsia="Times New Roman" w:hAnsi="Times New Roman"/>
                <w:sz w:val="24"/>
                <w:szCs w:val="24"/>
              </w:rPr>
              <w:t>Teisės aktų projekte numatytas baigtinis sąrašas kriterijų, pagal kuriuos skiriama nuobauda (sankcija) už teisės akto projekte nustatytų nurodymų nevykdymą, ir nustatyta aiški jos skyrimo procedūra</w:t>
            </w:r>
          </w:p>
        </w:tc>
        <w:tc>
          <w:tcPr>
            <w:tcW w:w="1819" w:type="pct"/>
            <w:tcBorders>
              <w:top w:val="single" w:sz="4" w:space="0" w:color="auto"/>
              <w:left w:val="single" w:sz="4" w:space="0" w:color="auto"/>
              <w:bottom w:val="single" w:sz="4" w:space="0" w:color="auto"/>
              <w:right w:val="single" w:sz="4" w:space="0" w:color="auto"/>
            </w:tcBorders>
          </w:tcPr>
          <w:p w14:paraId="6847D700" w14:textId="4E535BC7" w:rsidR="00766BE6" w:rsidRPr="00044C49" w:rsidRDefault="006D2839" w:rsidP="00763F87">
            <w:pPr>
              <w:spacing w:after="0" w:line="240" w:lineRule="auto"/>
              <w:ind w:left="57" w:right="57"/>
              <w:jc w:val="both"/>
              <w:rPr>
                <w:rFonts w:ascii="Times New Roman" w:hAnsi="Times New Roman"/>
                <w:color w:val="000000"/>
                <w:sz w:val="24"/>
                <w:szCs w:val="24"/>
              </w:rPr>
            </w:pPr>
            <w:r w:rsidRPr="00044C49">
              <w:rPr>
                <w:rFonts w:ascii="Times New Roman" w:eastAsia="Times New Roman" w:hAnsi="Times New Roman"/>
                <w:sz w:val="24"/>
                <w:szCs w:val="24"/>
              </w:rPr>
              <w:t xml:space="preserve">Nereglamentuota. Nustato kiti teisės aktai (Lietuvos Respublikos energetikos įstatymas ir Įstatymas, kiti teisės aktai, reglamentuojantys atsakomybės taikymą).  </w:t>
            </w:r>
          </w:p>
        </w:tc>
        <w:tc>
          <w:tcPr>
            <w:tcW w:w="794" w:type="pct"/>
            <w:tcBorders>
              <w:top w:val="single" w:sz="4" w:space="0" w:color="auto"/>
              <w:left w:val="single" w:sz="4" w:space="0" w:color="auto"/>
              <w:bottom w:val="single" w:sz="4" w:space="0" w:color="auto"/>
              <w:right w:val="single" w:sz="4" w:space="0" w:color="auto"/>
            </w:tcBorders>
          </w:tcPr>
          <w:p w14:paraId="27100DF1" w14:textId="77777777" w:rsidR="00766BE6" w:rsidRPr="00044C49" w:rsidRDefault="00766BE6" w:rsidP="00763F87">
            <w:pPr>
              <w:spacing w:after="0" w:line="240" w:lineRule="auto"/>
              <w:rPr>
                <w:rFonts w:ascii="Times New Roman" w:eastAsia="Times New Roman" w:hAnsi="Times New Roman"/>
                <w:sz w:val="24"/>
                <w:szCs w:val="24"/>
              </w:rPr>
            </w:pPr>
          </w:p>
        </w:tc>
        <w:tc>
          <w:tcPr>
            <w:tcW w:w="701" w:type="pct"/>
            <w:tcBorders>
              <w:top w:val="single" w:sz="4" w:space="0" w:color="auto"/>
              <w:left w:val="single" w:sz="4" w:space="0" w:color="auto"/>
              <w:bottom w:val="single" w:sz="4" w:space="0" w:color="auto"/>
              <w:right w:val="single" w:sz="4" w:space="0" w:color="auto"/>
            </w:tcBorders>
          </w:tcPr>
          <w:p w14:paraId="2DF3A274" w14:textId="77777777" w:rsidR="00766BE6" w:rsidRPr="00044C49" w:rsidRDefault="00766BE6" w:rsidP="00763F87">
            <w:pPr>
              <w:spacing w:after="0" w:line="240" w:lineRule="auto"/>
              <w:rPr>
                <w:rFonts w:ascii="Times New Roman" w:eastAsia="Times New Roman" w:hAnsi="Times New Roman"/>
                <w:sz w:val="24"/>
                <w:szCs w:val="24"/>
              </w:rPr>
            </w:pPr>
            <w:r w:rsidRPr="00044C49">
              <w:rPr>
                <w:rFonts w:ascii="Times New Roman" w:eastAsia="Times New Roman" w:hAnsi="Times New Roman"/>
                <w:sz w:val="24"/>
                <w:szCs w:val="24"/>
              </w:rPr>
              <w:t>□ tenkina</w:t>
            </w:r>
          </w:p>
          <w:p w14:paraId="76AC160D" w14:textId="77777777" w:rsidR="00766BE6" w:rsidRPr="00044C49" w:rsidRDefault="00766BE6" w:rsidP="00763F87">
            <w:pPr>
              <w:spacing w:after="0" w:line="240" w:lineRule="auto"/>
              <w:rPr>
                <w:rFonts w:ascii="Times New Roman" w:eastAsia="Times New Roman" w:hAnsi="Times New Roman"/>
                <w:sz w:val="24"/>
                <w:szCs w:val="24"/>
              </w:rPr>
            </w:pPr>
            <w:r w:rsidRPr="00044C49">
              <w:rPr>
                <w:rFonts w:ascii="Times New Roman" w:eastAsia="Times New Roman" w:hAnsi="Times New Roman"/>
                <w:sz w:val="24"/>
                <w:szCs w:val="24"/>
              </w:rPr>
              <w:t>□ netenkina</w:t>
            </w:r>
          </w:p>
        </w:tc>
      </w:tr>
      <w:tr w:rsidR="00766BE6" w:rsidRPr="00044C49" w14:paraId="5117BF53" w14:textId="77777777" w:rsidTr="00763F87">
        <w:trPr>
          <w:trHeight w:val="23"/>
          <w:tblHeader/>
        </w:trPr>
        <w:tc>
          <w:tcPr>
            <w:tcW w:w="186" w:type="pct"/>
            <w:tcBorders>
              <w:top w:val="single" w:sz="4" w:space="0" w:color="auto"/>
              <w:left w:val="single" w:sz="4" w:space="0" w:color="auto"/>
              <w:bottom w:val="single" w:sz="4" w:space="0" w:color="auto"/>
              <w:right w:val="single" w:sz="4" w:space="0" w:color="auto"/>
            </w:tcBorders>
          </w:tcPr>
          <w:p w14:paraId="4AB787EA" w14:textId="77777777" w:rsidR="00766BE6" w:rsidRPr="00044C49" w:rsidRDefault="00766BE6" w:rsidP="00763F87">
            <w:pPr>
              <w:spacing w:after="0" w:line="240" w:lineRule="auto"/>
              <w:jc w:val="center"/>
              <w:rPr>
                <w:rFonts w:ascii="Times New Roman" w:eastAsia="Times New Roman" w:hAnsi="Times New Roman"/>
                <w:sz w:val="24"/>
                <w:szCs w:val="24"/>
              </w:rPr>
            </w:pPr>
            <w:r w:rsidRPr="00044C49">
              <w:rPr>
                <w:rFonts w:ascii="Times New Roman" w:eastAsia="Times New Roman" w:hAnsi="Times New Roman"/>
                <w:sz w:val="24"/>
                <w:szCs w:val="24"/>
              </w:rPr>
              <w:t>19.</w:t>
            </w:r>
          </w:p>
        </w:tc>
        <w:tc>
          <w:tcPr>
            <w:tcW w:w="1500" w:type="pct"/>
            <w:tcBorders>
              <w:top w:val="single" w:sz="4" w:space="0" w:color="auto"/>
              <w:left w:val="single" w:sz="4" w:space="0" w:color="auto"/>
              <w:bottom w:val="single" w:sz="4" w:space="0" w:color="auto"/>
              <w:right w:val="single" w:sz="4" w:space="0" w:color="auto"/>
            </w:tcBorders>
          </w:tcPr>
          <w:p w14:paraId="7DE5F193" w14:textId="77777777" w:rsidR="00766BE6" w:rsidRPr="00044C49" w:rsidRDefault="00766BE6" w:rsidP="00763F87">
            <w:pPr>
              <w:spacing w:after="0" w:line="240" w:lineRule="auto"/>
              <w:rPr>
                <w:rFonts w:ascii="Times New Roman" w:eastAsia="Times New Roman" w:hAnsi="Times New Roman"/>
                <w:sz w:val="24"/>
                <w:szCs w:val="24"/>
              </w:rPr>
            </w:pPr>
            <w:r w:rsidRPr="00044C49">
              <w:rPr>
                <w:rFonts w:ascii="Times New Roman" w:eastAsia="Times New Roman" w:hAnsi="Times New Roman"/>
                <w:sz w:val="24"/>
                <w:szCs w:val="24"/>
              </w:rPr>
              <w:t>Kiti svarbūs kriterijai</w:t>
            </w:r>
          </w:p>
        </w:tc>
        <w:tc>
          <w:tcPr>
            <w:tcW w:w="1819" w:type="pct"/>
            <w:tcBorders>
              <w:top w:val="single" w:sz="4" w:space="0" w:color="auto"/>
              <w:left w:val="single" w:sz="4" w:space="0" w:color="auto"/>
              <w:bottom w:val="single" w:sz="4" w:space="0" w:color="auto"/>
              <w:right w:val="single" w:sz="4" w:space="0" w:color="auto"/>
            </w:tcBorders>
          </w:tcPr>
          <w:p w14:paraId="79717EDF" w14:textId="77777777" w:rsidR="00766BE6" w:rsidRPr="00044C49" w:rsidRDefault="00766BE6" w:rsidP="00763F87">
            <w:pPr>
              <w:spacing w:after="0" w:line="240" w:lineRule="auto"/>
              <w:ind w:firstLine="142"/>
              <w:rPr>
                <w:rFonts w:ascii="Times New Roman" w:eastAsia="Times New Roman" w:hAnsi="Times New Roman"/>
                <w:sz w:val="24"/>
                <w:szCs w:val="24"/>
              </w:rPr>
            </w:pPr>
            <w:r w:rsidRPr="00044C49">
              <w:rPr>
                <w:rFonts w:ascii="Times New Roman" w:eastAsia="Times New Roman" w:hAnsi="Times New Roman"/>
                <w:sz w:val="24"/>
                <w:szCs w:val="24"/>
              </w:rPr>
              <w:t xml:space="preserve">Nėra. </w:t>
            </w:r>
          </w:p>
        </w:tc>
        <w:tc>
          <w:tcPr>
            <w:tcW w:w="794" w:type="pct"/>
            <w:tcBorders>
              <w:top w:val="single" w:sz="4" w:space="0" w:color="auto"/>
              <w:left w:val="single" w:sz="4" w:space="0" w:color="auto"/>
              <w:bottom w:val="single" w:sz="4" w:space="0" w:color="auto"/>
              <w:right w:val="single" w:sz="4" w:space="0" w:color="auto"/>
            </w:tcBorders>
          </w:tcPr>
          <w:p w14:paraId="121D3590" w14:textId="77777777" w:rsidR="00766BE6" w:rsidRPr="00044C49" w:rsidRDefault="00766BE6" w:rsidP="00763F87">
            <w:pPr>
              <w:spacing w:after="0" w:line="240" w:lineRule="auto"/>
              <w:rPr>
                <w:rFonts w:ascii="Times New Roman" w:eastAsia="Times New Roman" w:hAnsi="Times New Roman"/>
                <w:sz w:val="24"/>
                <w:szCs w:val="24"/>
              </w:rPr>
            </w:pPr>
          </w:p>
        </w:tc>
        <w:tc>
          <w:tcPr>
            <w:tcW w:w="701" w:type="pct"/>
            <w:tcBorders>
              <w:top w:val="single" w:sz="4" w:space="0" w:color="auto"/>
              <w:left w:val="single" w:sz="4" w:space="0" w:color="auto"/>
              <w:bottom w:val="single" w:sz="4" w:space="0" w:color="auto"/>
              <w:right w:val="single" w:sz="4" w:space="0" w:color="auto"/>
            </w:tcBorders>
          </w:tcPr>
          <w:p w14:paraId="059C953B" w14:textId="77777777" w:rsidR="00766BE6" w:rsidRPr="00044C49" w:rsidRDefault="00766BE6" w:rsidP="00763F87">
            <w:pPr>
              <w:spacing w:after="0" w:line="240" w:lineRule="auto"/>
              <w:rPr>
                <w:rFonts w:ascii="Times New Roman" w:eastAsia="Times New Roman" w:hAnsi="Times New Roman"/>
                <w:sz w:val="24"/>
                <w:szCs w:val="24"/>
              </w:rPr>
            </w:pPr>
            <w:r w:rsidRPr="00044C49">
              <w:rPr>
                <w:rFonts w:ascii="Times New Roman" w:eastAsia="Times New Roman" w:hAnsi="Times New Roman"/>
                <w:sz w:val="24"/>
                <w:szCs w:val="24"/>
              </w:rPr>
              <w:t>□ tenkina</w:t>
            </w:r>
          </w:p>
          <w:p w14:paraId="6315A996" w14:textId="77777777" w:rsidR="00766BE6" w:rsidRPr="00044C49" w:rsidRDefault="00766BE6" w:rsidP="00763F87">
            <w:pPr>
              <w:spacing w:after="0" w:line="240" w:lineRule="auto"/>
              <w:rPr>
                <w:rFonts w:ascii="Times New Roman" w:eastAsia="Times New Roman" w:hAnsi="Times New Roman"/>
                <w:sz w:val="24"/>
                <w:szCs w:val="24"/>
              </w:rPr>
            </w:pPr>
            <w:r w:rsidRPr="00044C49">
              <w:rPr>
                <w:rFonts w:ascii="Times New Roman" w:eastAsia="Times New Roman" w:hAnsi="Times New Roman"/>
                <w:sz w:val="24"/>
                <w:szCs w:val="24"/>
              </w:rPr>
              <w:t>□ netenkina</w:t>
            </w:r>
          </w:p>
        </w:tc>
      </w:tr>
    </w:tbl>
    <w:p w14:paraId="1713B935" w14:textId="4F03671F" w:rsidR="00766BE6" w:rsidRDefault="00766BE6" w:rsidP="00766BE6">
      <w:pPr>
        <w:tabs>
          <w:tab w:val="left" w:pos="6237"/>
          <w:tab w:val="right" w:pos="8306"/>
        </w:tabs>
        <w:spacing w:after="0" w:line="240" w:lineRule="auto"/>
        <w:ind w:firstLine="720"/>
        <w:rPr>
          <w:rFonts w:ascii="Times New Roman" w:eastAsia="Times New Roman" w:hAnsi="Times New Roman"/>
          <w:color w:val="000000"/>
          <w:sz w:val="24"/>
          <w:szCs w:val="24"/>
          <w:lang w:eastAsia="lt-LT"/>
        </w:rPr>
      </w:pPr>
    </w:p>
    <w:p w14:paraId="5097F065" w14:textId="77777777" w:rsidR="00827285" w:rsidRPr="00044C49" w:rsidRDefault="00827285" w:rsidP="00766BE6">
      <w:pPr>
        <w:tabs>
          <w:tab w:val="left" w:pos="6237"/>
          <w:tab w:val="right" w:pos="8306"/>
        </w:tabs>
        <w:spacing w:after="0" w:line="240" w:lineRule="auto"/>
        <w:ind w:firstLine="720"/>
        <w:rPr>
          <w:rFonts w:ascii="Times New Roman" w:eastAsia="Times New Roman" w:hAnsi="Times New Roman"/>
          <w:color w:val="000000"/>
          <w:sz w:val="24"/>
          <w:szCs w:val="24"/>
          <w:lang w:eastAsia="lt-LT"/>
        </w:rPr>
      </w:pPr>
    </w:p>
    <w:tbl>
      <w:tblPr>
        <w:tblW w:w="14685" w:type="dxa"/>
        <w:tblLayout w:type="fixed"/>
        <w:tblCellMar>
          <w:left w:w="0" w:type="dxa"/>
          <w:right w:w="0" w:type="dxa"/>
        </w:tblCellMar>
        <w:tblLook w:val="00A0" w:firstRow="1" w:lastRow="0" w:firstColumn="1" w:lastColumn="0" w:noHBand="0" w:noVBand="0"/>
      </w:tblPr>
      <w:tblGrid>
        <w:gridCol w:w="2837"/>
        <w:gridCol w:w="4457"/>
        <w:gridCol w:w="2823"/>
        <w:gridCol w:w="4568"/>
      </w:tblGrid>
      <w:tr w:rsidR="00766BE6" w:rsidRPr="00044C49" w14:paraId="2E0C34A6" w14:textId="77777777" w:rsidTr="00763F87">
        <w:trPr>
          <w:trHeight w:val="24"/>
        </w:trPr>
        <w:tc>
          <w:tcPr>
            <w:tcW w:w="2837" w:type="dxa"/>
          </w:tcPr>
          <w:p w14:paraId="6AB4E8DD" w14:textId="77777777" w:rsidR="00766BE6" w:rsidRPr="00044C49" w:rsidRDefault="00766BE6" w:rsidP="00763F87">
            <w:pPr>
              <w:spacing w:after="0" w:line="240" w:lineRule="auto"/>
              <w:rPr>
                <w:rFonts w:ascii="Times New Roman" w:eastAsia="Times New Roman" w:hAnsi="Times New Roman"/>
                <w:sz w:val="24"/>
                <w:szCs w:val="24"/>
              </w:rPr>
            </w:pPr>
            <w:r w:rsidRPr="00044C49">
              <w:rPr>
                <w:rFonts w:ascii="Times New Roman" w:eastAsia="Times New Roman" w:hAnsi="Times New Roman"/>
                <w:sz w:val="24"/>
                <w:szCs w:val="24"/>
              </w:rPr>
              <w:t>Teisės akto projekto tiesioginis rengėjas:</w:t>
            </w:r>
          </w:p>
        </w:tc>
        <w:tc>
          <w:tcPr>
            <w:tcW w:w="4457" w:type="dxa"/>
            <w:tcBorders>
              <w:bottom w:val="single" w:sz="4" w:space="0" w:color="auto"/>
            </w:tcBorders>
          </w:tcPr>
          <w:p w14:paraId="3956527B" w14:textId="77777777" w:rsidR="00766BE6" w:rsidRPr="00044C49" w:rsidRDefault="00766BE6" w:rsidP="00763F87">
            <w:pPr>
              <w:spacing w:after="0" w:line="240" w:lineRule="auto"/>
              <w:rPr>
                <w:rFonts w:ascii="Times New Roman" w:hAnsi="Times New Roman"/>
                <w:sz w:val="24"/>
                <w:szCs w:val="24"/>
                <w:lang w:eastAsia="lt-LT"/>
              </w:rPr>
            </w:pPr>
            <w:r w:rsidRPr="00044C49">
              <w:rPr>
                <w:rFonts w:ascii="Times New Roman" w:hAnsi="Times New Roman"/>
                <w:sz w:val="24"/>
                <w:szCs w:val="24"/>
                <w:lang w:eastAsia="lt-LT"/>
              </w:rPr>
              <w:t xml:space="preserve">Energetikos ministerijos </w:t>
            </w:r>
          </w:p>
          <w:p w14:paraId="0927DD37" w14:textId="683B1254" w:rsidR="00766BE6" w:rsidRPr="00044C49" w:rsidRDefault="00766BE6" w:rsidP="00763F87">
            <w:pPr>
              <w:spacing w:after="0" w:line="240" w:lineRule="auto"/>
              <w:rPr>
                <w:rFonts w:ascii="Times New Roman" w:eastAsia="Times New Roman" w:hAnsi="Times New Roman"/>
                <w:sz w:val="24"/>
                <w:szCs w:val="24"/>
              </w:rPr>
            </w:pPr>
            <w:r w:rsidRPr="00044C49">
              <w:rPr>
                <w:rFonts w:ascii="Times New Roman" w:hAnsi="Times New Roman"/>
                <w:sz w:val="24"/>
                <w:szCs w:val="24"/>
                <w:lang w:eastAsia="lt-LT"/>
              </w:rPr>
              <w:t>Energetinio konkurencingumo grupės</w:t>
            </w:r>
          </w:p>
          <w:p w14:paraId="595E3DE7" w14:textId="237281F2" w:rsidR="00766BE6" w:rsidRPr="00044C49" w:rsidRDefault="00EF0C52" w:rsidP="00763F87">
            <w:pPr>
              <w:spacing w:after="0" w:line="240" w:lineRule="auto"/>
              <w:rPr>
                <w:rFonts w:ascii="Times New Roman" w:eastAsia="Times New Roman" w:hAnsi="Times New Roman"/>
                <w:sz w:val="24"/>
                <w:szCs w:val="24"/>
              </w:rPr>
            </w:pPr>
            <w:r w:rsidRPr="00044C49">
              <w:rPr>
                <w:rFonts w:ascii="Times New Roman" w:eastAsia="Times New Roman" w:hAnsi="Times New Roman"/>
                <w:sz w:val="24"/>
                <w:szCs w:val="24"/>
              </w:rPr>
              <w:t>Patarėja</w:t>
            </w:r>
            <w:r w:rsidR="00766BE6" w:rsidRPr="00044C49">
              <w:rPr>
                <w:rFonts w:ascii="Times New Roman" w:eastAsia="Times New Roman" w:hAnsi="Times New Roman"/>
                <w:sz w:val="24"/>
                <w:szCs w:val="24"/>
              </w:rPr>
              <w:t xml:space="preserve"> Aušra Grėbliūnaitė</w:t>
            </w:r>
          </w:p>
        </w:tc>
        <w:tc>
          <w:tcPr>
            <w:tcW w:w="2823" w:type="dxa"/>
          </w:tcPr>
          <w:p w14:paraId="0F79A63B" w14:textId="77777777" w:rsidR="00766BE6" w:rsidRPr="00044C49" w:rsidRDefault="00766BE6" w:rsidP="00763F87">
            <w:pPr>
              <w:spacing w:after="0" w:line="240" w:lineRule="auto"/>
              <w:rPr>
                <w:rFonts w:ascii="Times New Roman" w:eastAsia="Times New Roman" w:hAnsi="Times New Roman"/>
                <w:sz w:val="24"/>
                <w:szCs w:val="24"/>
              </w:rPr>
            </w:pPr>
            <w:r w:rsidRPr="00044C49">
              <w:rPr>
                <w:rFonts w:ascii="Times New Roman" w:eastAsia="Times New Roman" w:hAnsi="Times New Roman"/>
                <w:sz w:val="24"/>
                <w:szCs w:val="24"/>
              </w:rPr>
              <w:t>Teisės akto projekto vertintojas:</w:t>
            </w:r>
          </w:p>
        </w:tc>
        <w:tc>
          <w:tcPr>
            <w:tcW w:w="4568" w:type="dxa"/>
            <w:tcBorders>
              <w:bottom w:val="single" w:sz="4" w:space="0" w:color="auto"/>
            </w:tcBorders>
          </w:tcPr>
          <w:p w14:paraId="48EADAB5" w14:textId="77777777" w:rsidR="00766BE6" w:rsidRPr="00044C49" w:rsidRDefault="00766BE6" w:rsidP="00763F87">
            <w:pPr>
              <w:spacing w:after="0" w:line="240" w:lineRule="auto"/>
              <w:rPr>
                <w:rFonts w:ascii="Times New Roman" w:eastAsia="Times New Roman" w:hAnsi="Times New Roman"/>
                <w:sz w:val="24"/>
                <w:szCs w:val="24"/>
              </w:rPr>
            </w:pPr>
            <w:r w:rsidRPr="00044C49">
              <w:rPr>
                <w:rFonts w:ascii="Times New Roman" w:eastAsia="Times New Roman" w:hAnsi="Times New Roman"/>
                <w:sz w:val="24"/>
                <w:szCs w:val="24"/>
              </w:rPr>
              <w:t xml:space="preserve">Energetikos ministerijos </w:t>
            </w:r>
          </w:p>
          <w:p w14:paraId="74D53136" w14:textId="7DEC6E64" w:rsidR="00766BE6" w:rsidRPr="00044C49" w:rsidRDefault="00766BE6" w:rsidP="00763F87">
            <w:pPr>
              <w:spacing w:after="0" w:line="240" w:lineRule="auto"/>
              <w:rPr>
                <w:rFonts w:ascii="Times New Roman" w:eastAsia="Times New Roman" w:hAnsi="Times New Roman"/>
                <w:sz w:val="24"/>
                <w:szCs w:val="24"/>
              </w:rPr>
            </w:pPr>
            <w:r w:rsidRPr="00044C49">
              <w:rPr>
                <w:rFonts w:ascii="Times New Roman" w:eastAsia="Times New Roman" w:hAnsi="Times New Roman"/>
                <w:sz w:val="24"/>
                <w:szCs w:val="24"/>
              </w:rPr>
              <w:t>Teisės ir personalo skyriaus</w:t>
            </w:r>
            <w:r w:rsidR="004B0C92">
              <w:rPr>
                <w:rFonts w:ascii="Times New Roman" w:eastAsia="Times New Roman" w:hAnsi="Times New Roman"/>
                <w:sz w:val="24"/>
                <w:szCs w:val="24"/>
              </w:rPr>
              <w:t xml:space="preserve"> vedėja</w:t>
            </w:r>
          </w:p>
          <w:p w14:paraId="3F6C0518" w14:textId="495D0808" w:rsidR="00766BE6" w:rsidRPr="00044C49" w:rsidRDefault="004B0C92" w:rsidP="00B479BB">
            <w:pPr>
              <w:spacing w:after="0" w:line="240" w:lineRule="auto"/>
              <w:rPr>
                <w:rFonts w:ascii="Times New Roman" w:eastAsia="Times New Roman" w:hAnsi="Times New Roman"/>
                <w:sz w:val="24"/>
                <w:szCs w:val="24"/>
              </w:rPr>
            </w:pPr>
            <w:r>
              <w:rPr>
                <w:rFonts w:ascii="Times New Roman" w:eastAsia="Times New Roman" w:hAnsi="Times New Roman"/>
                <w:sz w:val="24"/>
                <w:szCs w:val="24"/>
              </w:rPr>
              <w:t>Ramunė Mikalauskienė</w:t>
            </w:r>
          </w:p>
        </w:tc>
      </w:tr>
      <w:tr w:rsidR="00766BE6" w:rsidRPr="00044C49" w14:paraId="73078202" w14:textId="77777777" w:rsidTr="00763F87">
        <w:trPr>
          <w:trHeight w:val="24"/>
        </w:trPr>
        <w:tc>
          <w:tcPr>
            <w:tcW w:w="2837" w:type="dxa"/>
          </w:tcPr>
          <w:p w14:paraId="254C905C" w14:textId="77777777" w:rsidR="00766BE6" w:rsidRPr="00044C49" w:rsidRDefault="00766BE6" w:rsidP="00763F87">
            <w:pPr>
              <w:spacing w:after="0" w:line="240" w:lineRule="auto"/>
              <w:rPr>
                <w:rFonts w:ascii="Times New Roman" w:eastAsia="Times New Roman" w:hAnsi="Times New Roman"/>
                <w:sz w:val="24"/>
                <w:szCs w:val="24"/>
              </w:rPr>
            </w:pPr>
          </w:p>
        </w:tc>
        <w:tc>
          <w:tcPr>
            <w:tcW w:w="4457" w:type="dxa"/>
            <w:tcBorders>
              <w:top w:val="single" w:sz="4" w:space="0" w:color="auto"/>
            </w:tcBorders>
          </w:tcPr>
          <w:p w14:paraId="054ADAEA" w14:textId="77777777" w:rsidR="00766BE6" w:rsidRPr="00044C49" w:rsidRDefault="00766BE6" w:rsidP="00763F87">
            <w:pPr>
              <w:spacing w:after="0" w:line="240" w:lineRule="auto"/>
              <w:ind w:left="-11"/>
              <w:rPr>
                <w:rFonts w:ascii="Times New Roman" w:eastAsia="Times New Roman" w:hAnsi="Times New Roman"/>
                <w:sz w:val="24"/>
                <w:szCs w:val="24"/>
              </w:rPr>
            </w:pPr>
            <w:r w:rsidRPr="00044C49">
              <w:rPr>
                <w:rFonts w:ascii="Times New Roman" w:eastAsia="Times New Roman" w:hAnsi="Times New Roman"/>
                <w:sz w:val="24"/>
                <w:szCs w:val="24"/>
              </w:rPr>
              <w:t>(pareigos) (vardas ir pavardė)</w:t>
            </w:r>
          </w:p>
        </w:tc>
        <w:tc>
          <w:tcPr>
            <w:tcW w:w="2823" w:type="dxa"/>
          </w:tcPr>
          <w:p w14:paraId="23BCED0B" w14:textId="77777777" w:rsidR="00766BE6" w:rsidRPr="00044C49" w:rsidRDefault="00766BE6" w:rsidP="00763F87">
            <w:pPr>
              <w:spacing w:after="0" w:line="240" w:lineRule="auto"/>
              <w:rPr>
                <w:rFonts w:ascii="Times New Roman" w:eastAsia="Times New Roman" w:hAnsi="Times New Roman"/>
                <w:sz w:val="24"/>
                <w:szCs w:val="24"/>
              </w:rPr>
            </w:pPr>
          </w:p>
        </w:tc>
        <w:tc>
          <w:tcPr>
            <w:tcW w:w="4568" w:type="dxa"/>
            <w:tcBorders>
              <w:top w:val="single" w:sz="4" w:space="0" w:color="auto"/>
            </w:tcBorders>
          </w:tcPr>
          <w:p w14:paraId="21DE9504" w14:textId="77777777" w:rsidR="00766BE6" w:rsidRPr="00044C49" w:rsidRDefault="00766BE6" w:rsidP="00763F87">
            <w:pPr>
              <w:spacing w:after="0" w:line="240" w:lineRule="auto"/>
              <w:ind w:left="-11"/>
              <w:rPr>
                <w:rFonts w:ascii="Times New Roman" w:eastAsia="Times New Roman" w:hAnsi="Times New Roman"/>
                <w:sz w:val="24"/>
                <w:szCs w:val="24"/>
              </w:rPr>
            </w:pPr>
            <w:r w:rsidRPr="00044C49">
              <w:rPr>
                <w:rFonts w:ascii="Times New Roman" w:eastAsia="Times New Roman" w:hAnsi="Times New Roman"/>
                <w:sz w:val="24"/>
                <w:szCs w:val="24"/>
              </w:rPr>
              <w:t>(pareigos) (vardas ir pavardė)</w:t>
            </w:r>
          </w:p>
        </w:tc>
      </w:tr>
      <w:tr w:rsidR="00766BE6" w:rsidRPr="00044C49" w14:paraId="4AD4A5F8" w14:textId="77777777" w:rsidTr="00763F87">
        <w:trPr>
          <w:trHeight w:val="24"/>
        </w:trPr>
        <w:tc>
          <w:tcPr>
            <w:tcW w:w="2837" w:type="dxa"/>
          </w:tcPr>
          <w:p w14:paraId="0213727A" w14:textId="77777777" w:rsidR="00766BE6" w:rsidRPr="00044C49" w:rsidRDefault="00766BE6" w:rsidP="00763F87">
            <w:pPr>
              <w:spacing w:after="0" w:line="240" w:lineRule="auto"/>
              <w:rPr>
                <w:rFonts w:ascii="Times New Roman" w:eastAsia="Times New Roman" w:hAnsi="Times New Roman"/>
                <w:sz w:val="24"/>
                <w:szCs w:val="24"/>
              </w:rPr>
            </w:pPr>
          </w:p>
        </w:tc>
        <w:tc>
          <w:tcPr>
            <w:tcW w:w="4457" w:type="dxa"/>
            <w:tcBorders>
              <w:bottom w:val="single" w:sz="4" w:space="0" w:color="auto"/>
            </w:tcBorders>
          </w:tcPr>
          <w:p w14:paraId="3F1B6D97" w14:textId="77777777" w:rsidR="00766BE6" w:rsidRPr="00044C49" w:rsidRDefault="00766BE6" w:rsidP="00763F87">
            <w:pPr>
              <w:spacing w:after="0" w:line="240" w:lineRule="auto"/>
              <w:rPr>
                <w:rFonts w:ascii="Times New Roman" w:eastAsia="Times New Roman" w:hAnsi="Times New Roman"/>
                <w:sz w:val="24"/>
                <w:szCs w:val="24"/>
              </w:rPr>
            </w:pPr>
            <w:r w:rsidRPr="00044C49">
              <w:rPr>
                <w:rFonts w:ascii="Times New Roman" w:eastAsia="Times New Roman" w:hAnsi="Times New Roman"/>
                <w:sz w:val="24"/>
                <w:szCs w:val="24"/>
              </w:rPr>
              <w:t xml:space="preserve">                        2020-  -</w:t>
            </w:r>
          </w:p>
        </w:tc>
        <w:tc>
          <w:tcPr>
            <w:tcW w:w="2823" w:type="dxa"/>
          </w:tcPr>
          <w:p w14:paraId="1A480756" w14:textId="77777777" w:rsidR="00766BE6" w:rsidRPr="00044C49" w:rsidRDefault="00766BE6" w:rsidP="00763F87">
            <w:pPr>
              <w:spacing w:after="0" w:line="240" w:lineRule="auto"/>
              <w:rPr>
                <w:rFonts w:ascii="Times New Roman" w:eastAsia="Times New Roman" w:hAnsi="Times New Roman"/>
                <w:sz w:val="24"/>
                <w:szCs w:val="24"/>
              </w:rPr>
            </w:pPr>
          </w:p>
        </w:tc>
        <w:tc>
          <w:tcPr>
            <w:tcW w:w="4568" w:type="dxa"/>
            <w:tcBorders>
              <w:bottom w:val="single" w:sz="4" w:space="0" w:color="auto"/>
            </w:tcBorders>
          </w:tcPr>
          <w:p w14:paraId="584E31AD" w14:textId="77777777" w:rsidR="00766BE6" w:rsidRPr="00044C49" w:rsidRDefault="00766BE6" w:rsidP="00763F87">
            <w:pPr>
              <w:spacing w:after="0" w:line="240" w:lineRule="auto"/>
              <w:ind w:left="-11"/>
              <w:rPr>
                <w:rFonts w:ascii="Times New Roman" w:eastAsia="Times New Roman" w:hAnsi="Times New Roman"/>
                <w:sz w:val="24"/>
                <w:szCs w:val="24"/>
              </w:rPr>
            </w:pPr>
            <w:r w:rsidRPr="00044C49">
              <w:rPr>
                <w:rFonts w:ascii="Times New Roman" w:eastAsia="Times New Roman" w:hAnsi="Times New Roman"/>
                <w:sz w:val="24"/>
                <w:szCs w:val="24"/>
              </w:rPr>
              <w:t xml:space="preserve">                                  2020-  -</w:t>
            </w:r>
          </w:p>
        </w:tc>
      </w:tr>
      <w:tr w:rsidR="00766BE6" w:rsidRPr="00044C49" w14:paraId="53B5B430" w14:textId="77777777" w:rsidTr="00763F87">
        <w:trPr>
          <w:trHeight w:val="24"/>
        </w:trPr>
        <w:tc>
          <w:tcPr>
            <w:tcW w:w="2837" w:type="dxa"/>
          </w:tcPr>
          <w:p w14:paraId="5AEFF90D" w14:textId="77777777" w:rsidR="00766BE6" w:rsidRPr="00044C49" w:rsidRDefault="00766BE6" w:rsidP="00763F87">
            <w:pPr>
              <w:spacing w:after="0" w:line="240" w:lineRule="auto"/>
              <w:rPr>
                <w:rFonts w:ascii="Times New Roman" w:eastAsia="Times New Roman" w:hAnsi="Times New Roman"/>
                <w:sz w:val="24"/>
                <w:szCs w:val="24"/>
              </w:rPr>
            </w:pPr>
          </w:p>
        </w:tc>
        <w:tc>
          <w:tcPr>
            <w:tcW w:w="4457" w:type="dxa"/>
            <w:tcBorders>
              <w:top w:val="single" w:sz="4" w:space="0" w:color="auto"/>
            </w:tcBorders>
          </w:tcPr>
          <w:p w14:paraId="43325F62" w14:textId="77777777" w:rsidR="00766BE6" w:rsidRPr="00044C49" w:rsidRDefault="00766BE6" w:rsidP="00763F87">
            <w:pPr>
              <w:spacing w:after="0" w:line="240" w:lineRule="auto"/>
              <w:ind w:left="-11"/>
              <w:rPr>
                <w:rFonts w:ascii="Times New Roman" w:eastAsia="Times New Roman" w:hAnsi="Times New Roman"/>
                <w:sz w:val="24"/>
                <w:szCs w:val="24"/>
              </w:rPr>
            </w:pPr>
            <w:r w:rsidRPr="00044C49">
              <w:rPr>
                <w:rFonts w:ascii="Times New Roman" w:eastAsia="Times New Roman" w:hAnsi="Times New Roman"/>
                <w:sz w:val="24"/>
                <w:szCs w:val="24"/>
              </w:rPr>
              <w:t>(parašas) (data)</w:t>
            </w:r>
          </w:p>
        </w:tc>
        <w:tc>
          <w:tcPr>
            <w:tcW w:w="2823" w:type="dxa"/>
          </w:tcPr>
          <w:p w14:paraId="7E820F82" w14:textId="77777777" w:rsidR="00766BE6" w:rsidRPr="00044C49" w:rsidRDefault="00766BE6" w:rsidP="00763F87">
            <w:pPr>
              <w:spacing w:after="0" w:line="240" w:lineRule="auto"/>
              <w:rPr>
                <w:rFonts w:ascii="Times New Roman" w:eastAsia="Times New Roman" w:hAnsi="Times New Roman"/>
                <w:sz w:val="24"/>
                <w:szCs w:val="24"/>
              </w:rPr>
            </w:pPr>
          </w:p>
        </w:tc>
        <w:tc>
          <w:tcPr>
            <w:tcW w:w="4568" w:type="dxa"/>
            <w:tcBorders>
              <w:top w:val="single" w:sz="4" w:space="0" w:color="auto"/>
            </w:tcBorders>
          </w:tcPr>
          <w:p w14:paraId="5E99F76B" w14:textId="77777777" w:rsidR="00766BE6" w:rsidRPr="00044C49" w:rsidRDefault="00766BE6" w:rsidP="00763F87">
            <w:pPr>
              <w:spacing w:after="0" w:line="240" w:lineRule="auto"/>
              <w:ind w:left="-11"/>
              <w:rPr>
                <w:rFonts w:ascii="Times New Roman" w:eastAsia="Times New Roman" w:hAnsi="Times New Roman"/>
                <w:sz w:val="24"/>
                <w:szCs w:val="24"/>
              </w:rPr>
            </w:pPr>
            <w:r w:rsidRPr="00044C49">
              <w:rPr>
                <w:rFonts w:ascii="Times New Roman" w:eastAsia="Times New Roman" w:hAnsi="Times New Roman"/>
                <w:sz w:val="24"/>
                <w:szCs w:val="24"/>
              </w:rPr>
              <w:t xml:space="preserve"> (parašas) (data)</w:t>
            </w:r>
          </w:p>
        </w:tc>
      </w:tr>
    </w:tbl>
    <w:p w14:paraId="76F57F2A" w14:textId="77777777" w:rsidR="00C46E80" w:rsidRPr="00044C49" w:rsidRDefault="00C46E80">
      <w:pPr>
        <w:rPr>
          <w:rFonts w:ascii="Times New Roman" w:hAnsi="Times New Roman"/>
          <w:sz w:val="24"/>
          <w:szCs w:val="24"/>
        </w:rPr>
      </w:pPr>
    </w:p>
    <w:sectPr w:rsidR="00C46E80" w:rsidRPr="00044C49" w:rsidSect="0047793E">
      <w:headerReference w:type="default" r:id="rId7"/>
      <w:pgSz w:w="16838" w:h="11906" w:orient="landscape"/>
      <w:pgMar w:top="1134" w:right="851"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E1A138" w14:textId="77777777" w:rsidR="00A82965" w:rsidRDefault="00A82965" w:rsidP="00597906">
      <w:pPr>
        <w:spacing w:after="0" w:line="240" w:lineRule="auto"/>
      </w:pPr>
      <w:r>
        <w:separator/>
      </w:r>
    </w:p>
  </w:endnote>
  <w:endnote w:type="continuationSeparator" w:id="0">
    <w:p w14:paraId="6F5C6548" w14:textId="77777777" w:rsidR="00A82965" w:rsidRDefault="00A82965" w:rsidP="00597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ABFFE4" w14:textId="77777777" w:rsidR="00A82965" w:rsidRDefault="00A82965" w:rsidP="00597906">
      <w:pPr>
        <w:spacing w:after="0" w:line="240" w:lineRule="auto"/>
      </w:pPr>
      <w:r>
        <w:separator/>
      </w:r>
    </w:p>
  </w:footnote>
  <w:footnote w:type="continuationSeparator" w:id="0">
    <w:p w14:paraId="2FA5825B" w14:textId="77777777" w:rsidR="00A82965" w:rsidRDefault="00A82965" w:rsidP="00597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6178142"/>
      <w:docPartObj>
        <w:docPartGallery w:val="Page Numbers (Top of Page)"/>
        <w:docPartUnique/>
      </w:docPartObj>
    </w:sdtPr>
    <w:sdtEndPr>
      <w:rPr>
        <w:rFonts w:ascii="Times New Roman" w:hAnsi="Times New Roman"/>
        <w:sz w:val="24"/>
        <w:szCs w:val="24"/>
      </w:rPr>
    </w:sdtEndPr>
    <w:sdtContent>
      <w:p w14:paraId="67ECD47B" w14:textId="396D8DCA" w:rsidR="00597906" w:rsidRPr="004E56E8" w:rsidRDefault="00597906">
        <w:pPr>
          <w:pStyle w:val="Header"/>
          <w:jc w:val="center"/>
          <w:rPr>
            <w:rFonts w:ascii="Times New Roman" w:hAnsi="Times New Roman"/>
            <w:sz w:val="24"/>
            <w:szCs w:val="24"/>
          </w:rPr>
        </w:pPr>
        <w:r w:rsidRPr="004E56E8">
          <w:rPr>
            <w:rFonts w:ascii="Times New Roman" w:hAnsi="Times New Roman"/>
            <w:sz w:val="24"/>
            <w:szCs w:val="24"/>
          </w:rPr>
          <w:fldChar w:fldCharType="begin"/>
        </w:r>
        <w:r w:rsidRPr="004E56E8">
          <w:rPr>
            <w:rFonts w:ascii="Times New Roman" w:hAnsi="Times New Roman"/>
            <w:sz w:val="24"/>
            <w:szCs w:val="24"/>
          </w:rPr>
          <w:instrText>PAGE   \* MERGEFORMAT</w:instrText>
        </w:r>
        <w:r w:rsidRPr="004E56E8">
          <w:rPr>
            <w:rFonts w:ascii="Times New Roman" w:hAnsi="Times New Roman"/>
            <w:sz w:val="24"/>
            <w:szCs w:val="24"/>
          </w:rPr>
          <w:fldChar w:fldCharType="separate"/>
        </w:r>
        <w:r w:rsidRPr="004E56E8">
          <w:rPr>
            <w:rFonts w:ascii="Times New Roman" w:hAnsi="Times New Roman"/>
            <w:sz w:val="24"/>
            <w:szCs w:val="24"/>
          </w:rPr>
          <w:t>2</w:t>
        </w:r>
        <w:r w:rsidRPr="004E56E8">
          <w:rPr>
            <w:rFonts w:ascii="Times New Roman" w:hAnsi="Times New Roman"/>
            <w:sz w:val="24"/>
            <w:szCs w:val="24"/>
          </w:rPr>
          <w:fldChar w:fldCharType="end"/>
        </w:r>
      </w:p>
    </w:sdtContent>
  </w:sdt>
  <w:p w14:paraId="59522DB7" w14:textId="77777777" w:rsidR="00597906" w:rsidRDefault="00597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922343"/>
    <w:multiLevelType w:val="hybridMultilevel"/>
    <w:tmpl w:val="37820000"/>
    <w:lvl w:ilvl="0" w:tplc="B3347E1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BE6"/>
    <w:rsid w:val="00002720"/>
    <w:rsid w:val="00037794"/>
    <w:rsid w:val="00044C49"/>
    <w:rsid w:val="0006167D"/>
    <w:rsid w:val="000916CB"/>
    <w:rsid w:val="000A4833"/>
    <w:rsid w:val="000A616C"/>
    <w:rsid w:val="000B07BC"/>
    <w:rsid w:val="000B4065"/>
    <w:rsid w:val="001071EE"/>
    <w:rsid w:val="00161EEC"/>
    <w:rsid w:val="001F56DA"/>
    <w:rsid w:val="00234192"/>
    <w:rsid w:val="0027660F"/>
    <w:rsid w:val="002A43DC"/>
    <w:rsid w:val="002E0265"/>
    <w:rsid w:val="00323291"/>
    <w:rsid w:val="00326C1B"/>
    <w:rsid w:val="003477DB"/>
    <w:rsid w:val="00365A6F"/>
    <w:rsid w:val="00380217"/>
    <w:rsid w:val="00380CF5"/>
    <w:rsid w:val="0038743D"/>
    <w:rsid w:val="00391568"/>
    <w:rsid w:val="00391EDE"/>
    <w:rsid w:val="003B2617"/>
    <w:rsid w:val="003B4302"/>
    <w:rsid w:val="003B7832"/>
    <w:rsid w:val="003D12E6"/>
    <w:rsid w:val="0045173A"/>
    <w:rsid w:val="0045485A"/>
    <w:rsid w:val="00461F8E"/>
    <w:rsid w:val="0047793E"/>
    <w:rsid w:val="004927A7"/>
    <w:rsid w:val="00492CB2"/>
    <w:rsid w:val="004932C4"/>
    <w:rsid w:val="004B0C92"/>
    <w:rsid w:val="004E56E8"/>
    <w:rsid w:val="004F00DA"/>
    <w:rsid w:val="00536BFE"/>
    <w:rsid w:val="005458DD"/>
    <w:rsid w:val="00552A41"/>
    <w:rsid w:val="005648BE"/>
    <w:rsid w:val="00574E61"/>
    <w:rsid w:val="0059762B"/>
    <w:rsid w:val="00597906"/>
    <w:rsid w:val="00597F11"/>
    <w:rsid w:val="006203F5"/>
    <w:rsid w:val="00666A15"/>
    <w:rsid w:val="006B3CCF"/>
    <w:rsid w:val="006C6EA4"/>
    <w:rsid w:val="006D2839"/>
    <w:rsid w:val="006E3F4B"/>
    <w:rsid w:val="00712655"/>
    <w:rsid w:val="0073039C"/>
    <w:rsid w:val="007577B1"/>
    <w:rsid w:val="00766BE6"/>
    <w:rsid w:val="0079330B"/>
    <w:rsid w:val="007A336E"/>
    <w:rsid w:val="007E26CF"/>
    <w:rsid w:val="007F161A"/>
    <w:rsid w:val="00817A45"/>
    <w:rsid w:val="00820E62"/>
    <w:rsid w:val="00827285"/>
    <w:rsid w:val="0083370B"/>
    <w:rsid w:val="008361A7"/>
    <w:rsid w:val="008D146F"/>
    <w:rsid w:val="00990CF3"/>
    <w:rsid w:val="009A0017"/>
    <w:rsid w:val="00A07E1E"/>
    <w:rsid w:val="00A27502"/>
    <w:rsid w:val="00A31182"/>
    <w:rsid w:val="00A343B5"/>
    <w:rsid w:val="00A70447"/>
    <w:rsid w:val="00A728BB"/>
    <w:rsid w:val="00A82965"/>
    <w:rsid w:val="00AB43AE"/>
    <w:rsid w:val="00AC6904"/>
    <w:rsid w:val="00B05A68"/>
    <w:rsid w:val="00B0788A"/>
    <w:rsid w:val="00B20A71"/>
    <w:rsid w:val="00B26F7C"/>
    <w:rsid w:val="00B274AE"/>
    <w:rsid w:val="00B32231"/>
    <w:rsid w:val="00B35198"/>
    <w:rsid w:val="00B36161"/>
    <w:rsid w:val="00B37394"/>
    <w:rsid w:val="00B479BB"/>
    <w:rsid w:val="00B76AD0"/>
    <w:rsid w:val="00C03DFC"/>
    <w:rsid w:val="00C41148"/>
    <w:rsid w:val="00C41FE7"/>
    <w:rsid w:val="00C46E80"/>
    <w:rsid w:val="00C74680"/>
    <w:rsid w:val="00CC3810"/>
    <w:rsid w:val="00CF3341"/>
    <w:rsid w:val="00D002DA"/>
    <w:rsid w:val="00D30C47"/>
    <w:rsid w:val="00D500C1"/>
    <w:rsid w:val="00D81481"/>
    <w:rsid w:val="00DA328B"/>
    <w:rsid w:val="00E07C96"/>
    <w:rsid w:val="00E167B9"/>
    <w:rsid w:val="00E47837"/>
    <w:rsid w:val="00E54FA6"/>
    <w:rsid w:val="00E66EE8"/>
    <w:rsid w:val="00E7756F"/>
    <w:rsid w:val="00E938FD"/>
    <w:rsid w:val="00E94F87"/>
    <w:rsid w:val="00E973F1"/>
    <w:rsid w:val="00EC0B63"/>
    <w:rsid w:val="00EF0C52"/>
    <w:rsid w:val="00FE17B7"/>
    <w:rsid w:val="00FE2AC5"/>
    <w:rsid w:val="00FF25A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0CDC"/>
  <w15:chartTrackingRefBased/>
  <w15:docId w15:val="{2B07E841-F012-44DE-9368-D234FC764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BE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BE6"/>
    <w:pPr>
      <w:ind w:left="720"/>
      <w:contextualSpacing/>
    </w:pPr>
  </w:style>
  <w:style w:type="paragraph" w:styleId="BalloonText">
    <w:name w:val="Balloon Text"/>
    <w:basedOn w:val="Normal"/>
    <w:link w:val="BalloonTextChar"/>
    <w:uiPriority w:val="99"/>
    <w:semiHidden/>
    <w:unhideWhenUsed/>
    <w:rsid w:val="003802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217"/>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0A616C"/>
    <w:rPr>
      <w:sz w:val="16"/>
      <w:szCs w:val="16"/>
    </w:rPr>
  </w:style>
  <w:style w:type="paragraph" w:styleId="CommentText">
    <w:name w:val="annotation text"/>
    <w:basedOn w:val="Normal"/>
    <w:link w:val="CommentTextChar"/>
    <w:uiPriority w:val="99"/>
    <w:semiHidden/>
    <w:unhideWhenUsed/>
    <w:rsid w:val="000A616C"/>
    <w:pPr>
      <w:spacing w:line="240" w:lineRule="auto"/>
    </w:pPr>
    <w:rPr>
      <w:sz w:val="20"/>
      <w:szCs w:val="20"/>
    </w:rPr>
  </w:style>
  <w:style w:type="character" w:customStyle="1" w:styleId="CommentTextChar">
    <w:name w:val="Comment Text Char"/>
    <w:basedOn w:val="DefaultParagraphFont"/>
    <w:link w:val="CommentText"/>
    <w:uiPriority w:val="99"/>
    <w:semiHidden/>
    <w:rsid w:val="000A616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A616C"/>
    <w:rPr>
      <w:b/>
      <w:bCs/>
    </w:rPr>
  </w:style>
  <w:style w:type="character" w:customStyle="1" w:styleId="CommentSubjectChar">
    <w:name w:val="Comment Subject Char"/>
    <w:basedOn w:val="CommentTextChar"/>
    <w:link w:val="CommentSubject"/>
    <w:uiPriority w:val="99"/>
    <w:semiHidden/>
    <w:rsid w:val="000A616C"/>
    <w:rPr>
      <w:rFonts w:ascii="Calibri" w:eastAsia="Calibri" w:hAnsi="Calibri" w:cs="Times New Roman"/>
      <w:b/>
      <w:bCs/>
      <w:sz w:val="20"/>
      <w:szCs w:val="20"/>
    </w:rPr>
  </w:style>
  <w:style w:type="paragraph" w:styleId="Header">
    <w:name w:val="header"/>
    <w:basedOn w:val="Normal"/>
    <w:link w:val="HeaderChar"/>
    <w:uiPriority w:val="99"/>
    <w:unhideWhenUsed/>
    <w:rsid w:val="005979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7906"/>
    <w:rPr>
      <w:rFonts w:ascii="Calibri" w:eastAsia="Calibri" w:hAnsi="Calibri" w:cs="Times New Roman"/>
    </w:rPr>
  </w:style>
  <w:style w:type="paragraph" w:styleId="Footer">
    <w:name w:val="footer"/>
    <w:basedOn w:val="Normal"/>
    <w:link w:val="FooterChar"/>
    <w:uiPriority w:val="99"/>
    <w:unhideWhenUsed/>
    <w:rsid w:val="005979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790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17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6564</Words>
  <Characters>3743</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2020-11-17T21:17:00Z</dcterms:created>
  <dc:creator>EM</dc:creator>
  <cp:lastModifiedBy>Ausra Grebliunaite</cp:lastModifiedBy>
  <dcterms:modified xsi:type="dcterms:W3CDTF">2020-11-17T21:54:00Z</dcterms:modified>
  <cp:revision>18</cp:revision>
</cp:coreProperties>
</file>