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4EB9" w14:textId="77777777" w:rsidR="00EA6A5B" w:rsidRPr="00EA6A5B" w:rsidRDefault="00EA6A5B" w:rsidP="00EA6A5B">
      <w:pPr>
        <w:pStyle w:val="paragraph"/>
        <w:jc w:val="center"/>
        <w:textAlignment w:val="baseline"/>
        <w:rPr>
          <w:b/>
          <w:bCs/>
        </w:rPr>
      </w:pPr>
    </w:p>
    <w:p w14:paraId="14B6F38A" w14:textId="77777777" w:rsidR="00EA6A5B" w:rsidRPr="00EA6A5B" w:rsidRDefault="00EA6A5B" w:rsidP="00EA6A5B">
      <w:pPr>
        <w:pStyle w:val="paragraph"/>
        <w:jc w:val="center"/>
        <w:textAlignment w:val="baseline"/>
        <w:rPr>
          <w:b/>
          <w:bCs/>
        </w:rPr>
      </w:pPr>
      <w:r w:rsidRPr="00EA6A5B">
        <w:rPr>
          <w:b/>
          <w:bCs/>
        </w:rPr>
        <w:t xml:space="preserve"> LIETUVOS RESPUBLIKOS VYRIAUSYBĖS KANCELIARIJA </w:t>
      </w:r>
    </w:p>
    <w:p w14:paraId="49A9B0ED" w14:textId="5AB31A61" w:rsidR="00EA6A5B" w:rsidRPr="00EA6A5B" w:rsidRDefault="00EA6A5B" w:rsidP="00EA6A5B">
      <w:pPr>
        <w:pStyle w:val="paragraph"/>
        <w:jc w:val="center"/>
        <w:textAlignment w:val="baseline"/>
        <w:rPr>
          <w:b/>
          <w:bCs/>
        </w:rPr>
      </w:pPr>
      <w:r>
        <w:rPr>
          <w:b/>
          <w:bCs/>
        </w:rPr>
        <w:t>STRATEGINIO PLANAVIMO IR STEBĖSENOS GRUPĖ</w:t>
      </w:r>
    </w:p>
    <w:p w14:paraId="0DF54BFE" w14:textId="77777777" w:rsidR="00EA6A5B" w:rsidRPr="00EA6A5B" w:rsidRDefault="00EA6A5B" w:rsidP="00EA6A5B">
      <w:pPr>
        <w:pStyle w:val="paragraph"/>
        <w:jc w:val="center"/>
        <w:textAlignment w:val="baseline"/>
        <w:rPr>
          <w:b/>
          <w:bCs/>
        </w:rPr>
      </w:pPr>
      <w:r w:rsidRPr="00EA6A5B">
        <w:rPr>
          <w:b/>
          <w:bCs/>
        </w:rPr>
        <w:t xml:space="preserve">PAŽYMA </w:t>
      </w:r>
    </w:p>
    <w:p w14:paraId="1671053A" w14:textId="77777777" w:rsidR="00EA6A5B" w:rsidRPr="00EA6A5B" w:rsidRDefault="00EA6A5B" w:rsidP="00EA6A5B">
      <w:pPr>
        <w:pStyle w:val="paragraph"/>
        <w:jc w:val="center"/>
        <w:textAlignment w:val="baseline"/>
        <w:rPr>
          <w:b/>
          <w:bCs/>
        </w:rPr>
      </w:pPr>
      <w:r w:rsidRPr="00EA6A5B">
        <w:rPr>
          <w:b/>
          <w:bCs/>
        </w:rPr>
        <w:t xml:space="preserve">DĖL LIETUVOS RESPUBLIKOS VYRIAUSYBĖS NUTARIMO </w:t>
      </w:r>
    </w:p>
    <w:p w14:paraId="08E22D28" w14:textId="42DA037F" w:rsidR="00EA6A5B" w:rsidRPr="00EA6A5B" w:rsidRDefault="00EA6A5B" w:rsidP="00A378EE">
      <w:pPr>
        <w:pStyle w:val="paragraph"/>
        <w:jc w:val="center"/>
        <w:textAlignment w:val="baseline"/>
        <w:rPr>
          <w:b/>
          <w:bCs/>
        </w:rPr>
      </w:pPr>
      <w:r w:rsidRPr="00EA6A5B">
        <w:rPr>
          <w:b/>
          <w:bCs/>
        </w:rPr>
        <w:t>„</w:t>
      </w:r>
      <w:r w:rsidR="00C02E56" w:rsidRPr="00FE3454">
        <w:rPr>
          <w:b/>
        </w:rPr>
        <w:t xml:space="preserve">DĖL </w:t>
      </w:r>
      <w:r w:rsidR="00C02E56">
        <w:rPr>
          <w:b/>
        </w:rPr>
        <w:t xml:space="preserve">AŠTUONIOLIKTOSIOS </w:t>
      </w:r>
      <w:r w:rsidR="00C02E56" w:rsidRPr="00FE3454">
        <w:rPr>
          <w:b/>
        </w:rPr>
        <w:t xml:space="preserve">LIETUVOS </w:t>
      </w:r>
      <w:proofErr w:type="gramStart"/>
      <w:r w:rsidR="00C02E56" w:rsidRPr="00FE3454">
        <w:rPr>
          <w:b/>
        </w:rPr>
        <w:t>RESPUBLIKOS  VYRIAUSYBĖS</w:t>
      </w:r>
      <w:proofErr w:type="gramEnd"/>
      <w:r w:rsidR="00C02E56" w:rsidRPr="00FE3454">
        <w:rPr>
          <w:b/>
        </w:rPr>
        <w:t xml:space="preserve"> PROGRAMOS </w:t>
      </w:r>
      <w:r w:rsidR="00C02E56">
        <w:rPr>
          <w:b/>
        </w:rPr>
        <w:t xml:space="preserve">NUOSTATŲ </w:t>
      </w:r>
      <w:r w:rsidR="00C02E56" w:rsidRPr="00FE3454">
        <w:rPr>
          <w:b/>
        </w:rPr>
        <w:t>ĮGYVENDINIMO PLANO PATVIRTINIMO</w:t>
      </w:r>
      <w:r w:rsidRPr="00EA6A5B">
        <w:rPr>
          <w:b/>
          <w:bCs/>
        </w:rPr>
        <w:t xml:space="preserve">“ PROJEKTO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727"/>
      </w:tblGrid>
      <w:tr w:rsidR="00EA6A5B" w:rsidRPr="00EA6A5B" w14:paraId="419EA00B" w14:textId="77777777" w:rsidTr="00A378EE">
        <w:trPr>
          <w:trHeight w:val="26"/>
        </w:trPr>
        <w:tc>
          <w:tcPr>
            <w:tcW w:w="9727" w:type="dxa"/>
          </w:tcPr>
          <w:p w14:paraId="67EB1C03" w14:textId="4DDFA02C" w:rsidR="00EA6A5B" w:rsidRPr="00EA6A5B" w:rsidRDefault="00EA6A5B" w:rsidP="007B4CA3">
            <w:pPr>
              <w:pStyle w:val="paragraph"/>
              <w:jc w:val="center"/>
              <w:textAlignment w:val="baseline"/>
              <w:rPr>
                <w:b/>
                <w:bCs/>
              </w:rPr>
            </w:pPr>
            <w:r w:rsidRPr="00EA6A5B">
              <w:rPr>
                <w:b/>
                <w:bCs/>
              </w:rPr>
              <w:t>(</w:t>
            </w:r>
            <w:r w:rsidR="0044046D" w:rsidRPr="0044046D">
              <w:rPr>
                <w:b/>
                <w:bCs/>
              </w:rPr>
              <w:t xml:space="preserve">TAP-21-203 </w:t>
            </w:r>
            <w:r w:rsidRPr="00EA6A5B">
              <w:rPr>
                <w:b/>
                <w:bCs/>
              </w:rPr>
              <w:t>(2)) (</w:t>
            </w:r>
            <w:r w:rsidR="00A670DA">
              <w:rPr>
                <w:b/>
                <w:bCs/>
              </w:rPr>
              <w:t xml:space="preserve">TAIS Nr. </w:t>
            </w:r>
            <w:r w:rsidR="00A670DA" w:rsidRPr="00A670DA">
              <w:rPr>
                <w:b/>
                <w:bCs/>
              </w:rPr>
              <w:t>21-20649 (2)</w:t>
            </w:r>
          </w:p>
        </w:tc>
      </w:tr>
    </w:tbl>
    <w:p w14:paraId="4051C64E" w14:textId="77777777" w:rsidR="00EA6A5B" w:rsidRDefault="00EA6A5B" w:rsidP="00EA6A5B">
      <w:pPr>
        <w:pStyle w:val="paragraph"/>
        <w:spacing w:before="0" w:beforeAutospacing="0" w:after="0" w:afterAutospacing="0"/>
        <w:jc w:val="center"/>
        <w:textAlignment w:val="baseline"/>
        <w:rPr>
          <w:rStyle w:val="normaltextrun"/>
          <w:b/>
          <w:bCs/>
          <w:lang w:val="lt-LT"/>
        </w:rPr>
      </w:pPr>
    </w:p>
    <w:p w14:paraId="2FE46B97" w14:textId="394C547B" w:rsidR="00026F9B" w:rsidRDefault="00026F9B" w:rsidP="00026F9B">
      <w:pPr>
        <w:pStyle w:val="paragraph"/>
        <w:spacing w:before="0" w:beforeAutospacing="0" w:after="0" w:afterAutospacing="0"/>
        <w:jc w:val="both"/>
        <w:textAlignment w:val="baseline"/>
        <w:rPr>
          <w:rFonts w:ascii="Segoe UI" w:hAnsi="Segoe UI" w:cs="Segoe UI"/>
          <w:sz w:val="18"/>
          <w:szCs w:val="18"/>
        </w:rPr>
      </w:pPr>
      <w:r>
        <w:rPr>
          <w:rStyle w:val="normaltextrun"/>
          <w:b/>
          <w:bCs/>
          <w:lang w:val="lt-LT"/>
        </w:rPr>
        <w:t>Projekto rengėjas. </w:t>
      </w:r>
      <w:r w:rsidR="0053033B">
        <w:rPr>
          <w:rStyle w:val="normaltextrun"/>
          <w:lang w:val="lt-LT"/>
        </w:rPr>
        <w:t>Lietuvos Respublikos Vyriausybė</w:t>
      </w:r>
      <w:r>
        <w:rPr>
          <w:rStyle w:val="normaltextrun"/>
          <w:color w:val="000000"/>
          <w:lang w:val="lt-LT"/>
        </w:rPr>
        <w:t>.</w:t>
      </w:r>
      <w:r>
        <w:rPr>
          <w:rStyle w:val="eop"/>
          <w:color w:val="000000"/>
        </w:rPr>
        <w:t> </w:t>
      </w:r>
    </w:p>
    <w:p w14:paraId="1E34A0F0" w14:textId="77777777" w:rsidR="00302B9B" w:rsidRDefault="00302B9B" w:rsidP="00026F9B">
      <w:pPr>
        <w:pStyle w:val="paragraph"/>
        <w:spacing w:before="0" w:beforeAutospacing="0" w:after="0" w:afterAutospacing="0"/>
        <w:jc w:val="both"/>
        <w:textAlignment w:val="baseline"/>
        <w:rPr>
          <w:rStyle w:val="normaltextrun"/>
          <w:b/>
          <w:bCs/>
          <w:lang w:val="lt-LT"/>
        </w:rPr>
      </w:pPr>
    </w:p>
    <w:p w14:paraId="69004589" w14:textId="28429AAD" w:rsidR="00026F9B" w:rsidRDefault="00026F9B" w:rsidP="00026F9B">
      <w:pPr>
        <w:pStyle w:val="paragraph"/>
        <w:spacing w:before="0" w:beforeAutospacing="0" w:after="0" w:afterAutospacing="0"/>
        <w:jc w:val="both"/>
        <w:textAlignment w:val="baseline"/>
        <w:rPr>
          <w:rFonts w:ascii="Segoe UI" w:hAnsi="Segoe UI" w:cs="Segoe UI"/>
          <w:sz w:val="18"/>
          <w:szCs w:val="18"/>
        </w:rPr>
      </w:pPr>
      <w:r>
        <w:rPr>
          <w:rStyle w:val="normaltextrun"/>
          <w:b/>
          <w:bCs/>
          <w:lang w:val="lt-LT"/>
        </w:rPr>
        <w:t>Projekto tikslas.</w:t>
      </w:r>
      <w:r>
        <w:rPr>
          <w:rStyle w:val="normaltextrun"/>
          <w:lang w:val="lt-LT"/>
        </w:rPr>
        <w:t> </w:t>
      </w:r>
      <w:proofErr w:type="spellStart"/>
      <w:r w:rsidR="001D14BA">
        <w:t>Nutarimo</w:t>
      </w:r>
      <w:proofErr w:type="spellEnd"/>
      <w:r w:rsidR="001D14BA">
        <w:t xml:space="preserve"> </w:t>
      </w:r>
      <w:proofErr w:type="spellStart"/>
      <w:r w:rsidR="001D14BA">
        <w:t>projektas</w:t>
      </w:r>
      <w:proofErr w:type="spellEnd"/>
      <w:r w:rsidR="001D14BA">
        <w:t xml:space="preserve"> </w:t>
      </w:r>
      <w:proofErr w:type="spellStart"/>
      <w:r w:rsidR="001D14BA">
        <w:t>parengtas</w:t>
      </w:r>
      <w:proofErr w:type="spellEnd"/>
      <w:r w:rsidR="001D14BA" w:rsidRPr="00A851CB">
        <w:t xml:space="preserve"> </w:t>
      </w:r>
      <w:proofErr w:type="spellStart"/>
      <w:r w:rsidR="001D14BA">
        <w:t>siekiant</w:t>
      </w:r>
      <w:proofErr w:type="spellEnd"/>
      <w:r w:rsidR="001D14BA">
        <w:t xml:space="preserve"> </w:t>
      </w:r>
      <w:proofErr w:type="spellStart"/>
      <w:r w:rsidR="001D14BA">
        <w:t>įgyvendinti</w:t>
      </w:r>
      <w:proofErr w:type="spellEnd"/>
      <w:r w:rsidR="001D14BA">
        <w:t xml:space="preserve"> </w:t>
      </w:r>
      <w:proofErr w:type="spellStart"/>
      <w:r w:rsidR="001D14BA" w:rsidRPr="00E5510D">
        <w:t>Aštuonioliktosios</w:t>
      </w:r>
      <w:proofErr w:type="spellEnd"/>
      <w:r w:rsidR="001D14BA" w:rsidRPr="00E5510D">
        <w:t xml:space="preserve"> </w:t>
      </w:r>
      <w:proofErr w:type="spellStart"/>
      <w:r w:rsidR="001D14BA" w:rsidRPr="00E5510D">
        <w:t>Lietuvos</w:t>
      </w:r>
      <w:proofErr w:type="spellEnd"/>
      <w:r w:rsidR="001D14BA" w:rsidRPr="00E5510D">
        <w:t xml:space="preserve"> </w:t>
      </w:r>
      <w:proofErr w:type="spellStart"/>
      <w:r w:rsidR="001D14BA" w:rsidRPr="00E5510D">
        <w:t>Respublikos</w:t>
      </w:r>
      <w:proofErr w:type="spellEnd"/>
      <w:r w:rsidR="001D14BA">
        <w:t xml:space="preserve"> Vyriausybės </w:t>
      </w:r>
      <w:proofErr w:type="spellStart"/>
      <w:r w:rsidR="001D14BA">
        <w:t>programos</w:t>
      </w:r>
      <w:proofErr w:type="spellEnd"/>
      <w:r w:rsidR="001D14BA">
        <w:t xml:space="preserve"> (</w:t>
      </w:r>
      <w:proofErr w:type="spellStart"/>
      <w:r w:rsidR="001D14BA">
        <w:t>toliau</w:t>
      </w:r>
      <w:proofErr w:type="spellEnd"/>
      <w:r w:rsidR="001D14BA">
        <w:t xml:space="preserve"> – Vyriausybės </w:t>
      </w:r>
      <w:proofErr w:type="spellStart"/>
      <w:r w:rsidR="001D14BA">
        <w:t>programa</w:t>
      </w:r>
      <w:proofErr w:type="spellEnd"/>
      <w:r w:rsidR="001D14BA">
        <w:t xml:space="preserve">) </w:t>
      </w:r>
      <w:proofErr w:type="spellStart"/>
      <w:r w:rsidR="001D14BA">
        <w:t>nuostatas</w:t>
      </w:r>
      <w:proofErr w:type="spellEnd"/>
    </w:p>
    <w:p w14:paraId="27B25FB9" w14:textId="77777777" w:rsidR="00302B9B" w:rsidRDefault="00302B9B" w:rsidP="00026F9B">
      <w:pPr>
        <w:pStyle w:val="paragraph"/>
        <w:spacing w:before="0" w:beforeAutospacing="0" w:after="0" w:afterAutospacing="0"/>
        <w:jc w:val="both"/>
        <w:textAlignment w:val="baseline"/>
        <w:rPr>
          <w:rStyle w:val="normaltextrun"/>
          <w:b/>
          <w:bCs/>
          <w:lang w:val="lt-LT"/>
        </w:rPr>
      </w:pPr>
    </w:p>
    <w:p w14:paraId="4A789620" w14:textId="640ED29B" w:rsidR="00026F9B" w:rsidRDefault="00026F9B" w:rsidP="00026F9B">
      <w:pPr>
        <w:pStyle w:val="paragraph"/>
        <w:spacing w:before="0" w:beforeAutospacing="0" w:after="0" w:afterAutospacing="0"/>
        <w:jc w:val="both"/>
        <w:textAlignment w:val="baseline"/>
        <w:rPr>
          <w:rFonts w:ascii="Segoe UI" w:hAnsi="Segoe UI" w:cs="Segoe UI"/>
          <w:sz w:val="18"/>
          <w:szCs w:val="18"/>
        </w:rPr>
      </w:pPr>
      <w:r>
        <w:rPr>
          <w:rStyle w:val="normaltextrun"/>
          <w:b/>
          <w:bCs/>
          <w:lang w:val="lt-LT"/>
        </w:rPr>
        <w:t>Dabartinė situacija. </w:t>
      </w:r>
      <w:r>
        <w:rPr>
          <w:rStyle w:val="eop"/>
        </w:rPr>
        <w:t> </w:t>
      </w:r>
    </w:p>
    <w:p w14:paraId="4ECF0230" w14:textId="761C3507" w:rsidR="007A7588" w:rsidRDefault="007A7588" w:rsidP="00026F9B">
      <w:pPr>
        <w:pStyle w:val="paragraph"/>
        <w:spacing w:before="0" w:beforeAutospacing="0" w:after="0" w:afterAutospacing="0"/>
        <w:jc w:val="both"/>
        <w:textAlignment w:val="baseline"/>
        <w:rPr>
          <w:rStyle w:val="normaltextrun"/>
          <w:lang w:val="lt-LT"/>
        </w:rPr>
      </w:pPr>
      <w:r w:rsidRPr="007A7588">
        <w:rPr>
          <w:rStyle w:val="normaltextrun"/>
          <w:lang w:val="lt-LT"/>
        </w:rPr>
        <w:t>2020 m. gruodžio 11 d. Lietuvos Respublikos Seim</w:t>
      </w:r>
      <w:r>
        <w:rPr>
          <w:rStyle w:val="normaltextrun"/>
          <w:lang w:val="lt-LT"/>
        </w:rPr>
        <w:t xml:space="preserve">as </w:t>
      </w:r>
      <w:r w:rsidRPr="007A7588">
        <w:rPr>
          <w:rStyle w:val="normaltextrun"/>
          <w:lang w:val="lt-LT"/>
        </w:rPr>
        <w:t>nutarimu Nr. XIV-72 „Dėl Aštuonioliktosios Lietuvos Respublikos Vyriausybės programos“</w:t>
      </w:r>
      <w:r>
        <w:rPr>
          <w:rStyle w:val="normaltextrun"/>
          <w:lang w:val="lt-LT"/>
        </w:rPr>
        <w:t xml:space="preserve"> </w:t>
      </w:r>
      <w:r w:rsidRPr="007A7588">
        <w:rPr>
          <w:rStyle w:val="normaltextrun"/>
          <w:lang w:val="lt-LT"/>
        </w:rPr>
        <w:t>pritar</w:t>
      </w:r>
      <w:r>
        <w:rPr>
          <w:rStyle w:val="normaltextrun"/>
          <w:lang w:val="lt-LT"/>
        </w:rPr>
        <w:t>ė</w:t>
      </w:r>
      <w:r w:rsidRPr="007A7588">
        <w:rPr>
          <w:rStyle w:val="normaltextrun"/>
          <w:lang w:val="lt-LT"/>
        </w:rPr>
        <w:t xml:space="preserve"> Aštuonioliktosios Lietuvos Respublikos Vyriausybės program</w:t>
      </w:r>
      <w:r>
        <w:rPr>
          <w:rStyle w:val="normaltextrun"/>
          <w:lang w:val="lt-LT"/>
        </w:rPr>
        <w:t>ai. V</w:t>
      </w:r>
      <w:proofErr w:type="spellStart"/>
      <w:r>
        <w:rPr>
          <w:color w:val="000000"/>
          <w:lang w:eastAsia="lt-LT"/>
        </w:rPr>
        <w:t>adovaudamasi</w:t>
      </w:r>
      <w:proofErr w:type="spellEnd"/>
      <w:r>
        <w:rPr>
          <w:color w:val="000000"/>
          <w:lang w:eastAsia="lt-LT"/>
        </w:rPr>
        <w:t xml:space="preserve"> </w:t>
      </w:r>
      <w:proofErr w:type="spellStart"/>
      <w:r>
        <w:rPr>
          <w:color w:val="000000"/>
          <w:lang w:eastAsia="lt-LT"/>
        </w:rPr>
        <w:t>Lietuvos</w:t>
      </w:r>
      <w:proofErr w:type="spellEnd"/>
      <w:r>
        <w:rPr>
          <w:color w:val="000000"/>
          <w:lang w:eastAsia="lt-LT"/>
        </w:rPr>
        <w:t xml:space="preserve"> </w:t>
      </w:r>
      <w:proofErr w:type="spellStart"/>
      <w:r>
        <w:rPr>
          <w:color w:val="000000"/>
          <w:lang w:eastAsia="lt-LT"/>
        </w:rPr>
        <w:t>Respublikos</w:t>
      </w:r>
      <w:proofErr w:type="spellEnd"/>
      <w:r>
        <w:rPr>
          <w:color w:val="000000"/>
          <w:lang w:eastAsia="lt-LT"/>
        </w:rPr>
        <w:t xml:space="preserve"> Vyriausybės </w:t>
      </w:r>
      <w:proofErr w:type="spellStart"/>
      <w:r>
        <w:rPr>
          <w:color w:val="000000"/>
          <w:lang w:eastAsia="lt-LT"/>
        </w:rPr>
        <w:t>įstatymo</w:t>
      </w:r>
      <w:proofErr w:type="spellEnd"/>
      <w:r>
        <w:rPr>
          <w:color w:val="000000"/>
          <w:lang w:eastAsia="lt-LT"/>
        </w:rPr>
        <w:t xml:space="preserve"> 6 </w:t>
      </w:r>
      <w:proofErr w:type="spellStart"/>
      <w:r>
        <w:rPr>
          <w:color w:val="000000"/>
          <w:lang w:eastAsia="lt-LT"/>
        </w:rPr>
        <w:t>straipsnio</w:t>
      </w:r>
      <w:proofErr w:type="spellEnd"/>
      <w:r>
        <w:rPr>
          <w:color w:val="000000"/>
          <w:lang w:eastAsia="lt-LT"/>
        </w:rPr>
        <w:t xml:space="preserve"> 4 </w:t>
      </w:r>
      <w:proofErr w:type="spellStart"/>
      <w:r>
        <w:rPr>
          <w:color w:val="000000"/>
          <w:lang w:eastAsia="lt-LT"/>
        </w:rPr>
        <w:t>dalimi</w:t>
      </w:r>
      <w:proofErr w:type="spellEnd"/>
      <w:r>
        <w:rPr>
          <w:color w:val="000000"/>
          <w:lang w:eastAsia="lt-LT"/>
        </w:rPr>
        <w:t xml:space="preserve">, kai Seimas </w:t>
      </w:r>
      <w:proofErr w:type="spellStart"/>
      <w:r>
        <w:rPr>
          <w:color w:val="000000"/>
          <w:lang w:eastAsia="lt-LT"/>
        </w:rPr>
        <w:t>pritaria</w:t>
      </w:r>
      <w:proofErr w:type="spellEnd"/>
      <w:r>
        <w:rPr>
          <w:color w:val="000000"/>
          <w:lang w:eastAsia="lt-LT"/>
        </w:rPr>
        <w:t xml:space="preserve"> Vyriausybės </w:t>
      </w:r>
      <w:proofErr w:type="spellStart"/>
      <w:r>
        <w:rPr>
          <w:color w:val="000000"/>
          <w:lang w:eastAsia="lt-LT"/>
        </w:rPr>
        <w:t>programai</w:t>
      </w:r>
      <w:proofErr w:type="spellEnd"/>
      <w:r>
        <w:rPr>
          <w:color w:val="000000"/>
          <w:lang w:eastAsia="lt-LT"/>
        </w:rPr>
        <w:t xml:space="preserve">, </w:t>
      </w:r>
      <w:proofErr w:type="spellStart"/>
      <w:r>
        <w:rPr>
          <w:color w:val="000000"/>
          <w:lang w:eastAsia="lt-LT"/>
        </w:rPr>
        <w:t>Vyriausybė</w:t>
      </w:r>
      <w:proofErr w:type="spellEnd"/>
      <w:r>
        <w:rPr>
          <w:color w:val="000000"/>
          <w:lang w:eastAsia="lt-LT"/>
        </w:rPr>
        <w:t xml:space="preserve"> </w:t>
      </w:r>
      <w:r w:rsidRPr="007A7588">
        <w:rPr>
          <w:lang w:val="lt-LT"/>
        </w:rPr>
        <w:t>privalo per 3 mėnesius patvirtinti Vyriausybės programos nuostatų įgyvendinimo planą.</w:t>
      </w:r>
    </w:p>
    <w:p w14:paraId="1F99543B" w14:textId="77777777" w:rsidR="007A7588" w:rsidRPr="005D2A93" w:rsidRDefault="007A7588" w:rsidP="00026F9B">
      <w:pPr>
        <w:pStyle w:val="paragraph"/>
        <w:spacing w:before="0" w:beforeAutospacing="0" w:after="0" w:afterAutospacing="0"/>
        <w:jc w:val="both"/>
        <w:textAlignment w:val="baseline"/>
        <w:rPr>
          <w:rStyle w:val="normaltextrun"/>
          <w:lang w:val="lt-LT"/>
        </w:rPr>
      </w:pPr>
    </w:p>
    <w:p w14:paraId="1158EF34" w14:textId="596367FC" w:rsidR="00147A0C" w:rsidRDefault="00026F9B" w:rsidP="00147A0C">
      <w:pPr>
        <w:pStyle w:val="paragraph"/>
        <w:spacing w:before="0" w:beforeAutospacing="0" w:after="0" w:afterAutospacing="0"/>
        <w:jc w:val="both"/>
        <w:textAlignment w:val="baseline"/>
        <w:rPr>
          <w:rStyle w:val="normaltextrun"/>
          <w:lang w:val="lt-LT"/>
        </w:rPr>
      </w:pPr>
      <w:r>
        <w:rPr>
          <w:rStyle w:val="normaltextrun"/>
          <w:b/>
          <w:bCs/>
          <w:lang w:val="lt-LT"/>
        </w:rPr>
        <w:t>Projekto esmė. </w:t>
      </w:r>
      <w:r w:rsidR="00147A0C" w:rsidRPr="00147A0C">
        <w:rPr>
          <w:rStyle w:val="normaltextrun"/>
          <w:lang w:val="lt-LT"/>
        </w:rPr>
        <w:t>Vyriausybės programą sudaro 12 misijų (prioritetų), kurių sėkmei matuoti yra numatyti sėkmės rodikliai ir jų siektinos reikšmės. Misijas įgyvendina 70 Vyriausybės prioritetinių projektų ir 353 iniciatyvos. Jų įgyvendinimo turinys Vyriausybės programos nuostatų įgyvendinimo plane yra atskleistas per 70</w:t>
      </w:r>
      <w:r w:rsidR="005D2A93">
        <w:rPr>
          <w:rStyle w:val="normaltextrun"/>
          <w:lang w:val="lt-LT"/>
        </w:rPr>
        <w:t>6</w:t>
      </w:r>
      <w:r w:rsidR="00147A0C" w:rsidRPr="00147A0C">
        <w:rPr>
          <w:rStyle w:val="normaltextrun"/>
          <w:lang w:val="lt-LT"/>
        </w:rPr>
        <w:t xml:space="preserve"> veiksmus, suskirstytus pagal prioritetinius projektus. Vyriausybės programos nuostatų įgyvendinimo planas suteikia pagrindą įgyvendinti aštuonioliktosios Vyriausybės siekiamus pokyčius ir atlikti sisteminio pobūdžio darbus. Į jį yra įtraukti Vyriausybės įsitraukimo, jos sprendimų reikalaujantys Vyriausybės programą įgyvendinantys ir svarbiausieji tarpinstitucinio koordinavimo reikalaujantys veiksmai. Kiekvienam Vyriausybės programos prioritetui yra </w:t>
      </w:r>
      <w:r w:rsidR="00CD5E35">
        <w:rPr>
          <w:rStyle w:val="normaltextrun"/>
          <w:lang w:val="lt-LT"/>
        </w:rPr>
        <w:t>nurodyti</w:t>
      </w:r>
      <w:r w:rsidR="00147A0C" w:rsidRPr="00147A0C">
        <w:rPr>
          <w:rStyle w:val="normaltextrun"/>
          <w:lang w:val="lt-LT"/>
        </w:rPr>
        <w:t xml:space="preserve"> ministrų strateginę darbotvarkę realizuojantys darbai. Į Vyriausybės darbo planą neįtraukti, bet Vyriausybės programiniams įsipareigojimams svarbūs darbai bus įgyvendinti institucinio (ministerijų) lygio veiksmais, kuriuos ministrai įtrauks į ministerijų strateginius veiklos planus.</w:t>
      </w:r>
    </w:p>
    <w:p w14:paraId="3883366A" w14:textId="77777777" w:rsidR="00302B9B" w:rsidRDefault="00302B9B" w:rsidP="00147A0C">
      <w:pPr>
        <w:pStyle w:val="paragraph"/>
        <w:spacing w:before="0" w:beforeAutospacing="0" w:after="0" w:afterAutospacing="0"/>
        <w:jc w:val="both"/>
        <w:textAlignment w:val="baseline"/>
        <w:rPr>
          <w:rStyle w:val="normaltextrun"/>
          <w:b/>
          <w:bCs/>
          <w:lang w:val="lt-LT"/>
        </w:rPr>
      </w:pPr>
    </w:p>
    <w:p w14:paraId="49FDA371" w14:textId="010F06C4" w:rsidR="00026F9B" w:rsidRDefault="00026F9B" w:rsidP="00147A0C">
      <w:pPr>
        <w:pStyle w:val="paragraph"/>
        <w:spacing w:before="0" w:beforeAutospacing="0" w:after="0" w:afterAutospacing="0"/>
        <w:jc w:val="both"/>
        <w:textAlignment w:val="baseline"/>
        <w:rPr>
          <w:rFonts w:ascii="Segoe UI" w:hAnsi="Segoe UI" w:cs="Segoe UI"/>
          <w:sz w:val="18"/>
          <w:szCs w:val="18"/>
        </w:rPr>
      </w:pPr>
      <w:r>
        <w:rPr>
          <w:rStyle w:val="normaltextrun"/>
          <w:b/>
          <w:bCs/>
          <w:lang w:val="lt-LT"/>
        </w:rPr>
        <w:t>Derinimas. </w:t>
      </w:r>
      <w:r>
        <w:rPr>
          <w:rStyle w:val="normaltextrun"/>
          <w:lang w:val="lt-LT"/>
        </w:rPr>
        <w:t xml:space="preserve">Projektas suderintas su </w:t>
      </w:r>
      <w:r w:rsidR="00147A0C">
        <w:rPr>
          <w:rStyle w:val="normaltextrun"/>
          <w:lang w:val="lt-LT"/>
        </w:rPr>
        <w:t>ministerijomis ir Vyriausybės įstaigomis</w:t>
      </w:r>
      <w:r w:rsidR="00F466E7">
        <w:rPr>
          <w:rStyle w:val="normaltextrun"/>
          <w:lang w:val="lt-LT"/>
        </w:rPr>
        <w:t>, aptartas</w:t>
      </w:r>
      <w:r w:rsidR="00F466E7" w:rsidRPr="00F466E7">
        <w:t xml:space="preserve"> </w:t>
      </w:r>
      <w:proofErr w:type="spellStart"/>
      <w:r w:rsidR="00F466E7">
        <w:t>viešosiose</w:t>
      </w:r>
      <w:proofErr w:type="spellEnd"/>
      <w:r w:rsidR="00F466E7">
        <w:t xml:space="preserve"> (</w:t>
      </w:r>
      <w:proofErr w:type="spellStart"/>
      <w:r w:rsidR="00F466E7">
        <w:t>ministrų</w:t>
      </w:r>
      <w:proofErr w:type="spellEnd"/>
      <w:r w:rsidR="00F466E7">
        <w:t xml:space="preserve"> </w:t>
      </w:r>
      <w:proofErr w:type="spellStart"/>
      <w:r w:rsidR="00F466E7">
        <w:t>ir</w:t>
      </w:r>
      <w:proofErr w:type="spellEnd"/>
      <w:r w:rsidR="00F466E7">
        <w:t xml:space="preserve"> Vyriausybės </w:t>
      </w:r>
      <w:proofErr w:type="spellStart"/>
      <w:r w:rsidR="00F466E7">
        <w:t>lygio</w:t>
      </w:r>
      <w:proofErr w:type="spellEnd"/>
      <w:r w:rsidR="00F466E7">
        <w:t xml:space="preserve">) </w:t>
      </w:r>
      <w:proofErr w:type="spellStart"/>
      <w:r w:rsidR="00F466E7">
        <w:t>konsultacijose</w:t>
      </w:r>
      <w:proofErr w:type="spellEnd"/>
      <w:r w:rsidR="00F466E7">
        <w:rPr>
          <w:rStyle w:val="normaltextrun"/>
          <w:lang w:val="lt-LT"/>
        </w:rPr>
        <w:t xml:space="preserve">. </w:t>
      </w:r>
      <w:r w:rsidR="00147A0C">
        <w:rPr>
          <w:rStyle w:val="normaltextrun"/>
          <w:lang w:val="lt-LT"/>
        </w:rPr>
        <w:t xml:space="preserve"> </w:t>
      </w:r>
      <w:r w:rsidR="0038241D" w:rsidRPr="0038241D">
        <w:rPr>
          <w:rStyle w:val="normaltextrun"/>
          <w:lang w:val="lt-LT"/>
        </w:rPr>
        <w:t xml:space="preserve">Pasiūlymus Nutarimo projektui taip pat pateikė Lygių galimybių kontrolieriaus tarnyba, Lietuvos savivaldybių asociacija, ICOMOS akredituotas nacionalinis komitetas Lietuvos Respublikoje, Lietuvos viešbučių ir restoranų asociacija, Nevalstybinių aukštųjų mokyklų atstovai, Lietuvos EURAG asociacija, Lietuvos statybininkų asociacija, Lietuvos šilumos tiekėjų asociacija, Lietuvos jaunųjų ūkininkų ir jaunimo sąjunga, Nacionalinis švietimo NVO tinklas, VšĮ "Investuok Lietuvoje", Lietuvos miško ir žemės savininkų asociacija, Žemės ūkio rūmų Taryba, Lietuvos bankas, Lietuvos gėjų lyga, Lietuvos negalios organizacijų forumas, Informacinių ryšių ir technologijų sektoriaus asociacija INFOBALT, VšĮ „Bendruomenių universitetas“, Lietuvos socialinio verslo asociacija ir kitos organizacijos. Pateikti </w:t>
      </w:r>
      <w:r w:rsidR="0038241D" w:rsidRPr="0038241D">
        <w:rPr>
          <w:rStyle w:val="normaltextrun"/>
          <w:lang w:val="lt-LT"/>
        </w:rPr>
        <w:lastRenderedPageBreak/>
        <w:t>pasiūlymai buvo įvertinti kartu su ministerijomis ir iš dalies atsižvelgiant patikslintas Nutarimo projektas.</w:t>
      </w:r>
    </w:p>
    <w:p w14:paraId="3FC62BEF" w14:textId="77777777" w:rsidR="00302B9B" w:rsidRDefault="00302B9B" w:rsidP="00026F9B">
      <w:pPr>
        <w:pStyle w:val="paragraph"/>
        <w:spacing w:before="0" w:beforeAutospacing="0" w:after="0" w:afterAutospacing="0"/>
        <w:jc w:val="both"/>
        <w:textAlignment w:val="baseline"/>
        <w:rPr>
          <w:rStyle w:val="normaltextrun"/>
          <w:b/>
          <w:bCs/>
          <w:lang w:val="lt-LT"/>
        </w:rPr>
      </w:pPr>
    </w:p>
    <w:p w14:paraId="22740A15" w14:textId="1CCB569B" w:rsidR="00026F9B" w:rsidRDefault="00026F9B" w:rsidP="00026F9B">
      <w:pPr>
        <w:pStyle w:val="paragraph"/>
        <w:spacing w:before="0" w:beforeAutospacing="0" w:after="0" w:afterAutospacing="0"/>
        <w:jc w:val="both"/>
        <w:textAlignment w:val="baseline"/>
        <w:rPr>
          <w:rFonts w:ascii="Segoe UI" w:hAnsi="Segoe UI" w:cs="Segoe UI"/>
          <w:sz w:val="18"/>
          <w:szCs w:val="18"/>
        </w:rPr>
      </w:pPr>
      <w:r>
        <w:rPr>
          <w:rStyle w:val="normaltextrun"/>
          <w:b/>
          <w:bCs/>
          <w:lang w:val="lt-LT"/>
        </w:rPr>
        <w:t>Projekto įgyvendinimo kaštai ir nauda</w:t>
      </w:r>
      <w:r>
        <w:rPr>
          <w:rStyle w:val="normaltextrun"/>
          <w:lang w:val="lt-LT"/>
        </w:rPr>
        <w:t>. Projekt</w:t>
      </w:r>
      <w:r w:rsidR="000E0B23">
        <w:rPr>
          <w:rStyle w:val="normaltextrun"/>
          <w:lang w:val="lt-LT"/>
        </w:rPr>
        <w:t>o veiksmai bus</w:t>
      </w:r>
      <w:r>
        <w:rPr>
          <w:rStyle w:val="normaltextrun"/>
          <w:lang w:val="lt-LT"/>
        </w:rPr>
        <w:t xml:space="preserve"> įgyvendinti valstybės biudžeto lėš</w:t>
      </w:r>
      <w:r w:rsidR="000E0B23">
        <w:rPr>
          <w:rStyle w:val="normaltextrun"/>
          <w:lang w:val="lt-LT"/>
        </w:rPr>
        <w:t xml:space="preserve">omis, </w:t>
      </w:r>
      <w:r w:rsidR="00C26CF4">
        <w:rPr>
          <w:rStyle w:val="normaltextrun"/>
          <w:lang w:val="lt-LT"/>
        </w:rPr>
        <w:t>ES struktūrinių fondų,</w:t>
      </w:r>
      <w:r w:rsidR="00A905C2" w:rsidRPr="00A905C2">
        <w:t xml:space="preserve"> </w:t>
      </w:r>
      <w:r w:rsidR="00A905C2" w:rsidRPr="00A905C2">
        <w:rPr>
          <w:rStyle w:val="normaltextrun"/>
          <w:lang w:val="lt-LT"/>
        </w:rPr>
        <w:t>Ekonomikos gaivinimo ir atsparumo didinimo priemon</w:t>
      </w:r>
      <w:r w:rsidR="00A905C2">
        <w:rPr>
          <w:rStyle w:val="normaltextrun"/>
          <w:lang w:val="lt-LT"/>
        </w:rPr>
        <w:t>ės</w:t>
      </w:r>
      <w:r w:rsidR="00C26CF4">
        <w:rPr>
          <w:rStyle w:val="normaltextrun"/>
          <w:lang w:val="lt-LT"/>
        </w:rPr>
        <w:t xml:space="preserve"> </w:t>
      </w:r>
      <w:r w:rsidR="00A905C2">
        <w:rPr>
          <w:rStyle w:val="normaltextrun"/>
          <w:lang w:val="lt-LT"/>
        </w:rPr>
        <w:t>(</w:t>
      </w:r>
      <w:r w:rsidR="00C26CF4">
        <w:rPr>
          <w:rStyle w:val="normaltextrun"/>
          <w:lang w:val="lt-LT"/>
        </w:rPr>
        <w:t>RRF</w:t>
      </w:r>
      <w:r w:rsidR="00A905C2">
        <w:rPr>
          <w:rStyle w:val="normaltextrun"/>
          <w:lang w:val="lt-LT"/>
        </w:rPr>
        <w:t>) ir kt.</w:t>
      </w:r>
      <w:r w:rsidR="00C26CF4">
        <w:rPr>
          <w:rStyle w:val="normaltextrun"/>
          <w:lang w:val="lt-LT"/>
        </w:rPr>
        <w:t xml:space="preserve">  lėšomis</w:t>
      </w:r>
      <w:r>
        <w:rPr>
          <w:rStyle w:val="normaltextrun"/>
          <w:lang w:val="lt-LT"/>
        </w:rPr>
        <w:t>.</w:t>
      </w:r>
      <w:r w:rsidR="006A393A">
        <w:rPr>
          <w:rStyle w:val="normaltextrun"/>
          <w:lang w:val="lt-LT"/>
        </w:rPr>
        <w:t xml:space="preserve"> Planas padės geriau koordinuoti pagrindiniu šaliai reikalingus strateginius darbus.</w:t>
      </w:r>
      <w:r>
        <w:rPr>
          <w:rStyle w:val="eop"/>
        </w:rPr>
        <w:t> </w:t>
      </w:r>
    </w:p>
    <w:p w14:paraId="4C649FF9" w14:textId="77777777" w:rsidR="00302B9B" w:rsidRDefault="00302B9B" w:rsidP="00026F9B">
      <w:pPr>
        <w:pStyle w:val="paragraph"/>
        <w:spacing w:before="0" w:beforeAutospacing="0" w:after="0" w:afterAutospacing="0"/>
        <w:jc w:val="both"/>
        <w:textAlignment w:val="baseline"/>
        <w:rPr>
          <w:rStyle w:val="normaltextrun"/>
          <w:b/>
          <w:bCs/>
          <w:lang w:val="lt-LT"/>
        </w:rPr>
      </w:pPr>
    </w:p>
    <w:p w14:paraId="58B38DE9" w14:textId="2F9D9B89" w:rsidR="00026F9B" w:rsidRPr="00302B9B" w:rsidRDefault="00026F9B" w:rsidP="00026F9B">
      <w:pPr>
        <w:pStyle w:val="paragraph"/>
        <w:spacing w:before="0" w:beforeAutospacing="0" w:after="0" w:afterAutospacing="0"/>
        <w:jc w:val="both"/>
        <w:textAlignment w:val="baseline"/>
        <w:rPr>
          <w:b/>
          <w:bCs/>
          <w:lang w:val="lt-LT"/>
        </w:rPr>
      </w:pPr>
      <w:r>
        <w:rPr>
          <w:rStyle w:val="normaltextrun"/>
          <w:b/>
          <w:bCs/>
          <w:lang w:val="lt-LT"/>
        </w:rPr>
        <w:t>Atitiktis Vyriausybės programai. </w:t>
      </w:r>
      <w:r>
        <w:rPr>
          <w:rStyle w:val="normaltextrun"/>
          <w:lang w:val="lt-LT"/>
        </w:rPr>
        <w:t xml:space="preserve">Projektas tiesiogiai </w:t>
      </w:r>
      <w:r w:rsidR="00EC2EED">
        <w:rPr>
          <w:rStyle w:val="normaltextrun"/>
          <w:lang w:val="lt-LT"/>
        </w:rPr>
        <w:t xml:space="preserve">įgyvendina ir yra skirtas </w:t>
      </w:r>
      <w:r>
        <w:rPr>
          <w:rStyle w:val="normaltextrun"/>
          <w:lang w:val="lt-LT"/>
        </w:rPr>
        <w:t xml:space="preserve">Vyriausybės programos nuostatų </w:t>
      </w:r>
      <w:r w:rsidR="00EC2EED">
        <w:rPr>
          <w:rStyle w:val="normaltextrun"/>
          <w:lang w:val="lt-LT"/>
        </w:rPr>
        <w:t>įgyvendinimui.</w:t>
      </w:r>
      <w:r>
        <w:rPr>
          <w:rStyle w:val="normaltextrun"/>
          <w:lang w:val="lt-LT"/>
        </w:rPr>
        <w:t> </w:t>
      </w:r>
      <w:r>
        <w:rPr>
          <w:rStyle w:val="eop"/>
        </w:rPr>
        <w:t> </w:t>
      </w:r>
    </w:p>
    <w:p w14:paraId="569A8FA1" w14:textId="77777777" w:rsidR="00302B9B" w:rsidRDefault="00302B9B" w:rsidP="00026F9B">
      <w:pPr>
        <w:pStyle w:val="paragraph"/>
        <w:spacing w:before="0" w:beforeAutospacing="0" w:after="0" w:afterAutospacing="0"/>
        <w:jc w:val="both"/>
        <w:textAlignment w:val="baseline"/>
        <w:rPr>
          <w:rStyle w:val="normaltextrun"/>
          <w:b/>
          <w:bCs/>
          <w:color w:val="000000"/>
          <w:lang w:val="lt-LT"/>
        </w:rPr>
      </w:pPr>
    </w:p>
    <w:p w14:paraId="7B580C04" w14:textId="46347C32" w:rsidR="00026F9B" w:rsidRDefault="00026F9B" w:rsidP="00026F9B">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lang w:val="lt-LT"/>
        </w:rPr>
        <w:t>Dalykinio vertinimo išvada. </w:t>
      </w:r>
      <w:r>
        <w:rPr>
          <w:rStyle w:val="normaltextrun"/>
          <w:color w:val="000000"/>
          <w:lang w:val="lt-LT"/>
        </w:rPr>
        <w:t>Siūlome projektą svarstyti Vyriausybės posėdyje</w:t>
      </w:r>
      <w:r w:rsidR="00302B9B">
        <w:rPr>
          <w:rStyle w:val="normaltextrun"/>
          <w:color w:val="000000"/>
          <w:lang w:val="lt-LT"/>
        </w:rPr>
        <w:t>.</w:t>
      </w:r>
    </w:p>
    <w:p w14:paraId="7BD1F6A0" w14:textId="77777777" w:rsidR="0069766B" w:rsidRDefault="0069766B"/>
    <w:sectPr w:rsidR="0069766B">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654001"/>
    <w:multiLevelType w:val="multilevel"/>
    <w:tmpl w:val="59C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6A4D15"/>
    <w:multiLevelType w:val="multilevel"/>
    <w:tmpl w:val="D9DC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9B"/>
    <w:rsid w:val="00026F9B"/>
    <w:rsid w:val="000E0B23"/>
    <w:rsid w:val="00106A60"/>
    <w:rsid w:val="00147A0C"/>
    <w:rsid w:val="001D14BA"/>
    <w:rsid w:val="001D7CD7"/>
    <w:rsid w:val="00247A6D"/>
    <w:rsid w:val="002A3F41"/>
    <w:rsid w:val="00302B9B"/>
    <w:rsid w:val="0038241D"/>
    <w:rsid w:val="0044046D"/>
    <w:rsid w:val="0053033B"/>
    <w:rsid w:val="005D2A93"/>
    <w:rsid w:val="0069766B"/>
    <w:rsid w:val="006A393A"/>
    <w:rsid w:val="006F2BBF"/>
    <w:rsid w:val="007A7588"/>
    <w:rsid w:val="007B4CA3"/>
    <w:rsid w:val="00A378EE"/>
    <w:rsid w:val="00A670DA"/>
    <w:rsid w:val="00A905C2"/>
    <w:rsid w:val="00C02E56"/>
    <w:rsid w:val="00C26CF4"/>
    <w:rsid w:val="00CD5E35"/>
    <w:rsid w:val="00DB499C"/>
    <w:rsid w:val="00EA6A5B"/>
    <w:rsid w:val="00EC2EED"/>
    <w:rsid w:val="00F4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D66F"/>
  <w15:chartTrackingRefBased/>
  <w15:docId w15:val="{889D3684-E3EC-4114-B764-EF97A576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026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026F9B"/>
  </w:style>
  <w:style w:type="character" w:customStyle="1" w:styleId="eop">
    <w:name w:val="eop"/>
    <w:basedOn w:val="Numatytasispastraiposriftas"/>
    <w:rsid w:val="00026F9B"/>
  </w:style>
  <w:style w:type="paragraph" w:styleId="Debesliotekstas">
    <w:name w:val="Balloon Text"/>
    <w:basedOn w:val="prastasis"/>
    <w:link w:val="DebesliotekstasDiagrama"/>
    <w:uiPriority w:val="99"/>
    <w:semiHidden/>
    <w:unhideWhenUsed/>
    <w:rsid w:val="001D14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1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660706">
      <w:bodyDiv w:val="1"/>
      <w:marLeft w:val="0"/>
      <w:marRight w:val="0"/>
      <w:marTop w:val="0"/>
      <w:marBottom w:val="0"/>
      <w:divBdr>
        <w:top w:val="none" w:sz="0" w:space="0" w:color="auto"/>
        <w:left w:val="none" w:sz="0" w:space="0" w:color="auto"/>
        <w:bottom w:val="none" w:sz="0" w:space="0" w:color="auto"/>
        <w:right w:val="none" w:sz="0" w:space="0" w:color="auto"/>
      </w:divBdr>
      <w:divsChild>
        <w:div w:id="1118068814">
          <w:marLeft w:val="0"/>
          <w:marRight w:val="0"/>
          <w:marTop w:val="0"/>
          <w:marBottom w:val="0"/>
          <w:divBdr>
            <w:top w:val="none" w:sz="0" w:space="0" w:color="auto"/>
            <w:left w:val="none" w:sz="0" w:space="0" w:color="auto"/>
            <w:bottom w:val="none" w:sz="0" w:space="0" w:color="auto"/>
            <w:right w:val="none" w:sz="0" w:space="0" w:color="auto"/>
          </w:divBdr>
        </w:div>
        <w:div w:id="1091589022">
          <w:marLeft w:val="0"/>
          <w:marRight w:val="0"/>
          <w:marTop w:val="0"/>
          <w:marBottom w:val="0"/>
          <w:divBdr>
            <w:top w:val="none" w:sz="0" w:space="0" w:color="auto"/>
            <w:left w:val="none" w:sz="0" w:space="0" w:color="auto"/>
            <w:bottom w:val="none" w:sz="0" w:space="0" w:color="auto"/>
            <w:right w:val="none" w:sz="0" w:space="0" w:color="auto"/>
          </w:divBdr>
        </w:div>
        <w:div w:id="1963993771">
          <w:marLeft w:val="0"/>
          <w:marRight w:val="0"/>
          <w:marTop w:val="0"/>
          <w:marBottom w:val="0"/>
          <w:divBdr>
            <w:top w:val="none" w:sz="0" w:space="0" w:color="auto"/>
            <w:left w:val="none" w:sz="0" w:space="0" w:color="auto"/>
            <w:bottom w:val="none" w:sz="0" w:space="0" w:color="auto"/>
            <w:right w:val="none" w:sz="0" w:space="0" w:color="auto"/>
          </w:divBdr>
        </w:div>
        <w:div w:id="2017027606">
          <w:marLeft w:val="0"/>
          <w:marRight w:val="0"/>
          <w:marTop w:val="0"/>
          <w:marBottom w:val="0"/>
          <w:divBdr>
            <w:top w:val="none" w:sz="0" w:space="0" w:color="auto"/>
            <w:left w:val="none" w:sz="0" w:space="0" w:color="auto"/>
            <w:bottom w:val="none" w:sz="0" w:space="0" w:color="auto"/>
            <w:right w:val="none" w:sz="0" w:space="0" w:color="auto"/>
          </w:divBdr>
        </w:div>
        <w:div w:id="28574813">
          <w:marLeft w:val="0"/>
          <w:marRight w:val="0"/>
          <w:marTop w:val="0"/>
          <w:marBottom w:val="0"/>
          <w:divBdr>
            <w:top w:val="none" w:sz="0" w:space="0" w:color="auto"/>
            <w:left w:val="none" w:sz="0" w:space="0" w:color="auto"/>
            <w:bottom w:val="none" w:sz="0" w:space="0" w:color="auto"/>
            <w:right w:val="none" w:sz="0" w:space="0" w:color="auto"/>
          </w:divBdr>
        </w:div>
        <w:div w:id="1563447517">
          <w:marLeft w:val="0"/>
          <w:marRight w:val="0"/>
          <w:marTop w:val="0"/>
          <w:marBottom w:val="0"/>
          <w:divBdr>
            <w:top w:val="none" w:sz="0" w:space="0" w:color="auto"/>
            <w:left w:val="none" w:sz="0" w:space="0" w:color="auto"/>
            <w:bottom w:val="none" w:sz="0" w:space="0" w:color="auto"/>
            <w:right w:val="none" w:sz="0" w:space="0" w:color="auto"/>
          </w:divBdr>
        </w:div>
        <w:div w:id="1293899911">
          <w:marLeft w:val="0"/>
          <w:marRight w:val="0"/>
          <w:marTop w:val="0"/>
          <w:marBottom w:val="0"/>
          <w:divBdr>
            <w:top w:val="none" w:sz="0" w:space="0" w:color="auto"/>
            <w:left w:val="none" w:sz="0" w:space="0" w:color="auto"/>
            <w:bottom w:val="none" w:sz="0" w:space="0" w:color="auto"/>
            <w:right w:val="none" w:sz="0" w:space="0" w:color="auto"/>
          </w:divBdr>
        </w:div>
        <w:div w:id="1209798710">
          <w:marLeft w:val="0"/>
          <w:marRight w:val="0"/>
          <w:marTop w:val="0"/>
          <w:marBottom w:val="0"/>
          <w:divBdr>
            <w:top w:val="none" w:sz="0" w:space="0" w:color="auto"/>
            <w:left w:val="none" w:sz="0" w:space="0" w:color="auto"/>
            <w:bottom w:val="none" w:sz="0" w:space="0" w:color="auto"/>
            <w:right w:val="none" w:sz="0" w:space="0" w:color="auto"/>
          </w:divBdr>
        </w:div>
        <w:div w:id="1869414435">
          <w:marLeft w:val="0"/>
          <w:marRight w:val="0"/>
          <w:marTop w:val="0"/>
          <w:marBottom w:val="0"/>
          <w:divBdr>
            <w:top w:val="none" w:sz="0" w:space="0" w:color="auto"/>
            <w:left w:val="none" w:sz="0" w:space="0" w:color="auto"/>
            <w:bottom w:val="none" w:sz="0" w:space="0" w:color="auto"/>
            <w:right w:val="none" w:sz="0" w:space="0" w:color="auto"/>
          </w:divBdr>
        </w:div>
        <w:div w:id="1357610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2291</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Budzevičienė</dc:creator>
  <cp:keywords/>
  <dc:description/>
  <cp:lastModifiedBy>Jurgita Bžozovska</cp:lastModifiedBy>
  <cp:revision>2</cp:revision>
  <dcterms:created xsi:type="dcterms:W3CDTF">2021-03-10T08:45:00Z</dcterms:created>
  <dcterms:modified xsi:type="dcterms:W3CDTF">2021-03-10T08:45:00Z</dcterms:modified>
</cp:coreProperties>
</file>