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50975" w14:textId="77777777" w:rsidR="00DB7139" w:rsidRDefault="00DB7139">
      <w:pPr>
        <w:tabs>
          <w:tab w:val="center" w:pos="4819"/>
          <w:tab w:val="right" w:pos="9638"/>
        </w:tabs>
        <w:rPr>
          <w:szCs w:val="24"/>
        </w:rPr>
      </w:pPr>
    </w:p>
    <w:p w14:paraId="39289CA1" w14:textId="77777777" w:rsidR="00DB7139" w:rsidRDefault="00DB7139">
      <w:pPr>
        <w:tabs>
          <w:tab w:val="center" w:pos="4819"/>
          <w:tab w:val="right" w:pos="9638"/>
        </w:tabs>
        <w:rPr>
          <w:szCs w:val="24"/>
        </w:rPr>
      </w:pPr>
    </w:p>
    <w:p w14:paraId="660D9F22" w14:textId="77777777" w:rsidR="00DB7139" w:rsidRDefault="00C530CC">
      <w:pPr>
        <w:ind w:left="7088"/>
        <w:rPr>
          <w:b/>
          <w:szCs w:val="24"/>
          <w:lang w:eastAsia="lt-LT"/>
        </w:rPr>
      </w:pPr>
      <w:r>
        <w:rPr>
          <w:b/>
          <w:caps/>
          <w:szCs w:val="24"/>
          <w:lang w:eastAsia="lt-LT"/>
        </w:rPr>
        <w:t>P</w:t>
      </w:r>
      <w:r>
        <w:rPr>
          <w:b/>
          <w:szCs w:val="24"/>
          <w:lang w:eastAsia="lt-LT"/>
        </w:rPr>
        <w:t>rojektas</w:t>
      </w:r>
    </w:p>
    <w:p w14:paraId="339EC29B" w14:textId="77777777" w:rsidR="00DB7139" w:rsidRDefault="00DB7139">
      <w:pPr>
        <w:ind w:firstLine="5040"/>
        <w:rPr>
          <w:b/>
          <w:szCs w:val="24"/>
        </w:rPr>
      </w:pPr>
    </w:p>
    <w:p w14:paraId="6C9C7352" w14:textId="77777777" w:rsidR="00DB7139" w:rsidRDefault="00C530CC">
      <w:pPr>
        <w:keepNext/>
        <w:jc w:val="center"/>
        <w:outlineLvl w:val="1"/>
        <w:rPr>
          <w:b/>
        </w:rPr>
      </w:pPr>
      <w:r>
        <w:rPr>
          <w:b/>
        </w:rPr>
        <w:t>LIETUVOS RESPUBLIKOS</w:t>
      </w:r>
    </w:p>
    <w:p w14:paraId="490107C6" w14:textId="77777777" w:rsidR="00DB7139" w:rsidRDefault="00C530CC">
      <w:pPr>
        <w:jc w:val="center"/>
        <w:rPr>
          <w:b/>
          <w:spacing w:val="-6"/>
          <w:szCs w:val="24"/>
        </w:rPr>
      </w:pPr>
      <w:r>
        <w:rPr>
          <w:b/>
          <w:spacing w:val="-6"/>
          <w:szCs w:val="24"/>
        </w:rPr>
        <w:t xml:space="preserve">PILIEČIŲ NUOSAVYBĖS TEISIŲ Į IŠLIKUSĮ NEKILNOJAMĄJĮ TURTĄ </w:t>
      </w:r>
    </w:p>
    <w:p w14:paraId="479421DA" w14:textId="77777777" w:rsidR="00DB7139" w:rsidRDefault="00C530CC">
      <w:pPr>
        <w:jc w:val="center"/>
        <w:rPr>
          <w:b/>
          <w:spacing w:val="-6"/>
          <w:szCs w:val="24"/>
        </w:rPr>
      </w:pPr>
      <w:r>
        <w:rPr>
          <w:b/>
          <w:spacing w:val="-6"/>
          <w:szCs w:val="24"/>
        </w:rPr>
        <w:t xml:space="preserve">ATKŪRIMO ĮSTATYMO NR.VIII-359 5 STRAIPSNIO </w:t>
      </w:r>
    </w:p>
    <w:p w14:paraId="18E389C1" w14:textId="77777777" w:rsidR="00DB7139" w:rsidRDefault="00C530CC">
      <w:pPr>
        <w:jc w:val="center"/>
        <w:rPr>
          <w:b/>
          <w:spacing w:val="-6"/>
          <w:szCs w:val="24"/>
        </w:rPr>
      </w:pPr>
      <w:r>
        <w:rPr>
          <w:b/>
          <w:spacing w:val="-6"/>
          <w:szCs w:val="24"/>
        </w:rPr>
        <w:t xml:space="preserve">PAKEITIMO </w:t>
      </w:r>
      <w:r>
        <w:rPr>
          <w:b/>
          <w:szCs w:val="24"/>
        </w:rPr>
        <w:t xml:space="preserve">ĮSTATYMAS </w:t>
      </w:r>
    </w:p>
    <w:p w14:paraId="6C28779E" w14:textId="77777777" w:rsidR="00DB7139" w:rsidRDefault="00DB7139">
      <w:pPr>
        <w:jc w:val="center"/>
        <w:rPr>
          <w:b/>
          <w:szCs w:val="24"/>
        </w:rPr>
      </w:pPr>
    </w:p>
    <w:p w14:paraId="6781E5AD" w14:textId="77777777" w:rsidR="00DB7139" w:rsidRDefault="00C530CC">
      <w:pPr>
        <w:jc w:val="center"/>
        <w:rPr>
          <w:szCs w:val="24"/>
        </w:rPr>
      </w:pPr>
      <w:r>
        <w:rPr>
          <w:szCs w:val="24"/>
        </w:rPr>
        <w:t>2021 m.                     d. Nr.</w:t>
      </w:r>
    </w:p>
    <w:p w14:paraId="7D5512A8" w14:textId="77777777" w:rsidR="00DB7139" w:rsidRDefault="00C530CC">
      <w:pPr>
        <w:jc w:val="center"/>
        <w:rPr>
          <w:szCs w:val="24"/>
        </w:rPr>
      </w:pPr>
      <w:r>
        <w:rPr>
          <w:szCs w:val="24"/>
        </w:rPr>
        <w:t>Vilnius</w:t>
      </w:r>
    </w:p>
    <w:p w14:paraId="43B9BE0D" w14:textId="77777777" w:rsidR="00DB7139" w:rsidRDefault="00DB7139">
      <w:pPr>
        <w:rPr>
          <w:szCs w:val="24"/>
        </w:rPr>
      </w:pPr>
    </w:p>
    <w:p w14:paraId="47BCDEDA" w14:textId="77777777" w:rsidR="00DB7139" w:rsidRDefault="00DB7139">
      <w:pPr>
        <w:tabs>
          <w:tab w:val="left" w:pos="4185"/>
        </w:tabs>
        <w:jc w:val="both"/>
        <w:rPr>
          <w:szCs w:val="24"/>
        </w:rPr>
      </w:pPr>
    </w:p>
    <w:p w14:paraId="33BE1AC7" w14:textId="77777777" w:rsidR="00DB7139" w:rsidRDefault="00C530CC">
      <w:pPr>
        <w:spacing w:line="348" w:lineRule="auto"/>
        <w:ind w:firstLine="720"/>
        <w:jc w:val="both"/>
        <w:rPr>
          <w:b/>
          <w:bCs/>
          <w:szCs w:val="24"/>
        </w:rPr>
      </w:pPr>
      <w:r>
        <w:rPr>
          <w:b/>
          <w:bCs/>
          <w:szCs w:val="24"/>
        </w:rPr>
        <w:t>1 straipsnis. 5 straipsnio pakeitimas</w:t>
      </w:r>
    </w:p>
    <w:p w14:paraId="1F160602" w14:textId="77777777" w:rsidR="00DB7139" w:rsidRDefault="00C530CC">
      <w:pPr>
        <w:spacing w:line="360" w:lineRule="auto"/>
        <w:ind w:left="1080" w:hanging="360"/>
        <w:jc w:val="both"/>
        <w:rPr>
          <w:bCs/>
        </w:rPr>
      </w:pPr>
      <w:r>
        <w:rPr>
          <w:bCs/>
        </w:rPr>
        <w:t>1.</w:t>
      </w:r>
      <w:r>
        <w:rPr>
          <w:bCs/>
        </w:rPr>
        <w:tab/>
      </w:r>
      <w:r>
        <w:rPr>
          <w:bCs/>
        </w:rPr>
        <w:t>Įstatymo 5 straipsnio papildymas nauja 6 dalimi.</w:t>
      </w:r>
    </w:p>
    <w:p w14:paraId="2AF139AB" w14:textId="77777777" w:rsidR="00DB7139" w:rsidRDefault="00C530CC">
      <w:pPr>
        <w:ind w:right="-51" w:firstLine="709"/>
        <w:jc w:val="both"/>
        <w:rPr>
          <w:b/>
          <w:bCs/>
          <w:color w:val="000000"/>
          <w:sz w:val="22"/>
          <w:szCs w:val="22"/>
          <w:lang w:eastAsia="lt-LT"/>
        </w:rPr>
      </w:pPr>
      <w:r>
        <w:t>„</w:t>
      </w:r>
      <w:r>
        <w:rPr>
          <w:bCs/>
          <w:color w:val="000000"/>
          <w:sz w:val="22"/>
          <w:szCs w:val="22"/>
          <w:lang w:eastAsia="lt-LT"/>
        </w:rPr>
        <w:t>6. Jeigu piliečiui perduotas neatlygintinai nuosavybėn žemės sklypo plotas miesto teritorijai priskirtoje žemėje yra mažesnis už žemės sklypo plotą, į kurį pagal šį įstatymą jam atkuriamos nuosavybės teisės</w:t>
      </w:r>
      <w:r>
        <w:rPr>
          <w:bCs/>
          <w:color w:val="000000"/>
          <w:sz w:val="22"/>
          <w:szCs w:val="22"/>
          <w:lang w:eastAsia="lt-LT"/>
        </w:rPr>
        <w:t>, už likusį žemės sklypo plotą papildomai perduodamas neatlygintinai nuosavybėn antras ne mažesnis kaip 0,04 ha žemės sklypas individualiai statybai bei kitai paskirčiai arba piliečiui pageidaujant už likusį žemės sklypo plotą valstybė jam atlygina pagal š</w:t>
      </w:r>
      <w:r>
        <w:rPr>
          <w:bCs/>
          <w:color w:val="000000"/>
          <w:sz w:val="22"/>
          <w:szCs w:val="22"/>
          <w:lang w:eastAsia="lt-LT"/>
        </w:rPr>
        <w:t>io įstatymo 16 straipsnį.“</w:t>
      </w:r>
    </w:p>
    <w:p w14:paraId="033E1EC8" w14:textId="77777777" w:rsidR="00DB7139" w:rsidRDefault="00DB7139">
      <w:pPr>
        <w:ind w:right="-51"/>
        <w:jc w:val="both"/>
        <w:rPr>
          <w:color w:val="000000"/>
          <w:sz w:val="22"/>
          <w:szCs w:val="22"/>
          <w:lang w:eastAsia="lt-LT"/>
        </w:rPr>
      </w:pPr>
    </w:p>
    <w:p w14:paraId="012F80FA" w14:textId="77777777" w:rsidR="00DB7139" w:rsidRDefault="00C530CC">
      <w:pPr>
        <w:ind w:left="1080" w:right="-51" w:hanging="360"/>
        <w:jc w:val="both"/>
        <w:rPr>
          <w:color w:val="000000"/>
          <w:sz w:val="22"/>
          <w:szCs w:val="22"/>
          <w:lang w:eastAsia="lt-LT"/>
        </w:rPr>
      </w:pPr>
      <w:r>
        <w:rPr>
          <w:color w:val="000000"/>
          <w:sz w:val="22"/>
          <w:szCs w:val="22"/>
          <w:lang w:eastAsia="lt-LT"/>
        </w:rPr>
        <w:t>2.</w:t>
      </w:r>
      <w:r>
        <w:rPr>
          <w:color w:val="000000"/>
          <w:sz w:val="22"/>
          <w:szCs w:val="22"/>
          <w:lang w:eastAsia="lt-LT"/>
        </w:rPr>
        <w:tab/>
      </w:r>
      <w:r>
        <w:rPr>
          <w:color w:val="000000"/>
        </w:rPr>
        <w:t>Buvusią 5 straipsnio 6 dalį laikyti atitinkamai 7 dalimi.</w:t>
      </w:r>
    </w:p>
    <w:p w14:paraId="1673B1A5" w14:textId="77777777" w:rsidR="00DB7139" w:rsidRDefault="00DB7139">
      <w:pPr>
        <w:ind w:right="-51"/>
        <w:jc w:val="both"/>
        <w:rPr>
          <w:color w:val="000000"/>
          <w:lang w:eastAsia="lt-LT"/>
        </w:rPr>
      </w:pPr>
    </w:p>
    <w:p w14:paraId="6F72C19A" w14:textId="77777777" w:rsidR="00DB7139" w:rsidRDefault="00C530CC">
      <w:pPr>
        <w:spacing w:line="348" w:lineRule="auto"/>
        <w:ind w:firstLine="720"/>
        <w:jc w:val="both"/>
      </w:pPr>
      <w:r>
        <w:rPr>
          <w:b/>
          <w:bCs/>
        </w:rPr>
        <w:t>2 straipsnis. Įstatymo įsigaliojimas ir įgyvendinimas</w:t>
      </w:r>
    </w:p>
    <w:p w14:paraId="207A26A4" w14:textId="77777777" w:rsidR="00DB7139" w:rsidRDefault="00C530CC">
      <w:pPr>
        <w:ind w:firstLine="720"/>
        <w:jc w:val="both"/>
      </w:pPr>
      <w:r>
        <w:t>1.   Šis įstatymas įsigalioja 2021 m. spalio 1 d.</w:t>
      </w:r>
    </w:p>
    <w:p w14:paraId="09292AA3" w14:textId="77777777" w:rsidR="00DB7139" w:rsidRDefault="00C530CC">
      <w:pPr>
        <w:ind w:firstLine="720"/>
        <w:jc w:val="both"/>
      </w:pPr>
      <w:r>
        <w:t xml:space="preserve">2. Lietuvos Respublikos Vyriausybė iki 2021 m. rugsėjo 30 d. </w:t>
      </w:r>
      <w:r>
        <w:t>priima šio įstatymo įgyvendinamuosius teisės aktus.</w:t>
      </w:r>
    </w:p>
    <w:p w14:paraId="0B556684" w14:textId="77777777" w:rsidR="00DB7139" w:rsidRDefault="00DB7139">
      <w:pPr>
        <w:ind w:firstLine="720"/>
        <w:jc w:val="both"/>
      </w:pPr>
    </w:p>
    <w:p w14:paraId="664A8B60" w14:textId="77777777" w:rsidR="00DB7139" w:rsidRDefault="00DB7139">
      <w:pPr>
        <w:spacing w:line="348" w:lineRule="auto"/>
        <w:ind w:firstLine="720"/>
        <w:jc w:val="both"/>
      </w:pPr>
    </w:p>
    <w:p w14:paraId="54D1CF45" w14:textId="77777777" w:rsidR="00DB7139" w:rsidRDefault="00C530CC">
      <w:pPr>
        <w:spacing w:line="348" w:lineRule="auto"/>
        <w:ind w:firstLine="744"/>
        <w:jc w:val="both"/>
        <w:rPr>
          <w:i/>
        </w:rPr>
      </w:pPr>
      <w:r>
        <w:rPr>
          <w:i/>
        </w:rPr>
        <w:t>Skelbiu šį Lietuvos Respublikos Seimo priimtą įstatymą.</w:t>
      </w:r>
    </w:p>
    <w:p w14:paraId="10096B67" w14:textId="77777777" w:rsidR="00DB7139" w:rsidRDefault="00DB7139">
      <w:pPr>
        <w:spacing w:line="348" w:lineRule="auto"/>
        <w:ind w:firstLine="720"/>
        <w:jc w:val="both"/>
        <w:rPr>
          <w:i/>
        </w:rPr>
      </w:pPr>
    </w:p>
    <w:p w14:paraId="546A0005" w14:textId="77777777" w:rsidR="00DB7139" w:rsidRDefault="00C530CC">
      <w:pPr>
        <w:spacing w:line="348" w:lineRule="auto"/>
        <w:jc w:val="both"/>
      </w:pPr>
      <w:r>
        <w:t>Respublikos Prezidentas</w:t>
      </w:r>
    </w:p>
    <w:p w14:paraId="018FA31A" w14:textId="77777777" w:rsidR="00DB7139" w:rsidRDefault="00DB7139">
      <w:pPr>
        <w:jc w:val="both"/>
      </w:pPr>
    </w:p>
    <w:p w14:paraId="7E70C368" w14:textId="77777777" w:rsidR="00DB7139" w:rsidRDefault="00DB7139">
      <w:pPr>
        <w:jc w:val="both"/>
      </w:pPr>
    </w:p>
    <w:p w14:paraId="47055801" w14:textId="77777777" w:rsidR="00DB7139" w:rsidRDefault="00C530CC">
      <w:pPr>
        <w:spacing w:line="360" w:lineRule="auto"/>
        <w:ind w:firstLine="720"/>
        <w:jc w:val="both"/>
      </w:pPr>
      <w:r>
        <w:t>Teikia</w:t>
      </w:r>
    </w:p>
    <w:p w14:paraId="330E010C" w14:textId="77777777" w:rsidR="00DB7139" w:rsidRDefault="00C530CC">
      <w:pPr>
        <w:spacing w:line="360" w:lineRule="auto"/>
        <w:ind w:firstLine="720"/>
        <w:jc w:val="both"/>
      </w:pPr>
      <w:r>
        <w:t>Seimo nariai:</w:t>
      </w:r>
    </w:p>
    <w:p w14:paraId="3B4AE54D" w14:textId="77777777" w:rsidR="00DB7139" w:rsidRDefault="00C530CC">
      <w:pPr>
        <w:spacing w:line="360" w:lineRule="auto"/>
        <w:ind w:firstLine="720"/>
        <w:jc w:val="both"/>
      </w:pPr>
      <w:proofErr w:type="spellStart"/>
      <w:r>
        <w:t>Česlav</w:t>
      </w:r>
      <w:proofErr w:type="spellEnd"/>
      <w:r>
        <w:t xml:space="preserve"> </w:t>
      </w:r>
      <w:proofErr w:type="spellStart"/>
      <w:r>
        <w:t>Olševski</w:t>
      </w:r>
      <w:proofErr w:type="spellEnd"/>
    </w:p>
    <w:p w14:paraId="434BA0CD" w14:textId="77777777" w:rsidR="00DB7139" w:rsidRDefault="00C530CC">
      <w:pPr>
        <w:spacing w:line="360" w:lineRule="auto"/>
        <w:ind w:firstLine="720"/>
        <w:jc w:val="both"/>
      </w:pPr>
      <w:r>
        <w:t xml:space="preserve">Rita </w:t>
      </w:r>
      <w:proofErr w:type="spellStart"/>
      <w:r>
        <w:t>Tamašunienė</w:t>
      </w:r>
      <w:proofErr w:type="spellEnd"/>
    </w:p>
    <w:p w14:paraId="4764AC8B" w14:textId="77777777" w:rsidR="00DB7139" w:rsidRDefault="00C530CC">
      <w:pPr>
        <w:spacing w:line="360" w:lineRule="auto"/>
        <w:ind w:firstLine="720"/>
        <w:jc w:val="both"/>
        <w:rPr>
          <w:szCs w:val="24"/>
          <w:lang w:eastAsia="lt-LT"/>
        </w:rPr>
      </w:pPr>
      <w:r>
        <w:t xml:space="preserve">Beata </w:t>
      </w:r>
      <w:proofErr w:type="spellStart"/>
      <w:r>
        <w:t>Petkevič</w:t>
      </w:r>
      <w:proofErr w:type="spellEnd"/>
      <w:r>
        <w:rPr>
          <w:sz w:val="22"/>
          <w:szCs w:val="22"/>
        </w:rPr>
        <w:tab/>
      </w:r>
      <w:r>
        <w:rPr>
          <w:sz w:val="22"/>
          <w:szCs w:val="22"/>
        </w:rPr>
        <w:tab/>
      </w:r>
    </w:p>
    <w:sectPr w:rsidR="00DB7139">
      <w:headerReference w:type="even" r:id="rId6"/>
      <w:headerReference w:type="default" r:id="rId7"/>
      <w:footerReference w:type="even" r:id="rId8"/>
      <w:footerReference w:type="default" r:id="rId9"/>
      <w:headerReference w:type="first" r:id="rId10"/>
      <w:footerReference w:type="first" r:id="rId11"/>
      <w:pgSz w:w="11906" w:h="16838"/>
      <w:pgMar w:top="567" w:right="56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5A946" w14:textId="77777777" w:rsidR="00DB7139" w:rsidRDefault="00C530CC">
      <w:pPr>
        <w:rPr>
          <w:szCs w:val="24"/>
        </w:rPr>
      </w:pPr>
      <w:r>
        <w:rPr>
          <w:szCs w:val="24"/>
        </w:rPr>
        <w:separator/>
      </w:r>
    </w:p>
  </w:endnote>
  <w:endnote w:type="continuationSeparator" w:id="0">
    <w:p w14:paraId="2C827AE4" w14:textId="77777777" w:rsidR="00DB7139" w:rsidRDefault="00C530CC">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FDF39" w14:textId="77777777" w:rsidR="00DB7139" w:rsidRDefault="00DB7139">
    <w:pPr>
      <w:tabs>
        <w:tab w:val="center" w:pos="4986"/>
        <w:tab w:val="right" w:pos="9972"/>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98E6" w14:textId="77777777" w:rsidR="00DB7139" w:rsidRDefault="00DB7139">
    <w:pPr>
      <w:tabs>
        <w:tab w:val="center" w:pos="4986"/>
        <w:tab w:val="right" w:pos="9972"/>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633D4" w14:textId="77777777" w:rsidR="00DB7139" w:rsidRDefault="00DB7139">
    <w:pPr>
      <w:tabs>
        <w:tab w:val="center" w:pos="4986"/>
        <w:tab w:val="right" w:pos="9972"/>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C22B0" w14:textId="77777777" w:rsidR="00DB7139" w:rsidRDefault="00C530CC">
      <w:pPr>
        <w:rPr>
          <w:szCs w:val="24"/>
        </w:rPr>
      </w:pPr>
      <w:r>
        <w:rPr>
          <w:szCs w:val="24"/>
        </w:rPr>
        <w:separator/>
      </w:r>
    </w:p>
  </w:footnote>
  <w:footnote w:type="continuationSeparator" w:id="0">
    <w:p w14:paraId="206F178D" w14:textId="77777777" w:rsidR="00DB7139" w:rsidRDefault="00C530CC">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C6522" w14:textId="77777777" w:rsidR="00DB7139" w:rsidRDefault="00DB7139">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AD37B" w14:textId="77777777" w:rsidR="00DB7139" w:rsidRDefault="00C530CC">
    <w:pPr>
      <w:tabs>
        <w:tab w:val="center" w:pos="4819"/>
        <w:tab w:val="right" w:pos="9638"/>
      </w:tabs>
      <w:jc w:val="center"/>
      <w:rPr>
        <w:szCs w:val="24"/>
      </w:rPr>
    </w:pPr>
    <w:r>
      <w:rPr>
        <w:szCs w:val="24"/>
      </w:rPr>
      <w:fldChar w:fldCharType="begin"/>
    </w:r>
    <w:r>
      <w:rPr>
        <w:szCs w:val="24"/>
      </w:rPr>
      <w:instrText xml:space="preserve"> PAGE   \* MERGEFORMAT </w:instrText>
    </w:r>
    <w:r>
      <w:rPr>
        <w:szCs w:val="24"/>
      </w:rPr>
      <w:fldChar w:fldCharType="separate"/>
    </w:r>
    <w:r>
      <w:rPr>
        <w:szCs w:val="24"/>
      </w:rPr>
      <w:t>2</w:t>
    </w:r>
    <w:r>
      <w:rPr>
        <w:szCs w:val="24"/>
      </w:rPr>
      <w:fldChar w:fldCharType="end"/>
    </w:r>
  </w:p>
  <w:p w14:paraId="5C300D7E" w14:textId="77777777" w:rsidR="00DB7139" w:rsidRDefault="00DB7139">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ECD05" w14:textId="77777777" w:rsidR="00DB7139" w:rsidRDefault="00DB7139">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591"/>
    <w:rsid w:val="002F4591"/>
    <w:rsid w:val="00C530CC"/>
    <w:rsid w:val="00DB713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3C8C0"/>
  <w15:docId w15:val="{0DA7640E-32E3-4CA2-94B0-5E19B2FD3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193744">
      <w:bodyDiv w:val="1"/>
      <w:marLeft w:val="0"/>
      <w:marRight w:val="0"/>
      <w:marTop w:val="0"/>
      <w:marBottom w:val="0"/>
      <w:divBdr>
        <w:top w:val="none" w:sz="0" w:space="0" w:color="auto"/>
        <w:left w:val="none" w:sz="0" w:space="0" w:color="auto"/>
        <w:bottom w:val="none" w:sz="0" w:space="0" w:color="auto"/>
        <w:right w:val="none" w:sz="0" w:space="0" w:color="auto"/>
      </w:divBdr>
      <w:divsChild>
        <w:div w:id="671185105">
          <w:marLeft w:val="0"/>
          <w:marRight w:val="0"/>
          <w:marTop w:val="0"/>
          <w:marBottom w:val="0"/>
          <w:divBdr>
            <w:top w:val="none" w:sz="0" w:space="0" w:color="auto"/>
            <w:left w:val="none" w:sz="0" w:space="0" w:color="auto"/>
            <w:bottom w:val="none" w:sz="0" w:space="0" w:color="auto"/>
            <w:right w:val="none" w:sz="0" w:space="0" w:color="auto"/>
          </w:divBdr>
          <w:divsChild>
            <w:div w:id="971834109">
              <w:marLeft w:val="0"/>
              <w:marRight w:val="0"/>
              <w:marTop w:val="0"/>
              <w:marBottom w:val="0"/>
              <w:divBdr>
                <w:top w:val="none" w:sz="0" w:space="0" w:color="auto"/>
                <w:left w:val="none" w:sz="0" w:space="0" w:color="auto"/>
                <w:bottom w:val="none" w:sz="0" w:space="0" w:color="auto"/>
                <w:right w:val="none" w:sz="0" w:space="0" w:color="auto"/>
              </w:divBdr>
              <w:divsChild>
                <w:div w:id="931427674">
                  <w:marLeft w:val="0"/>
                  <w:marRight w:val="0"/>
                  <w:marTop w:val="0"/>
                  <w:marBottom w:val="0"/>
                  <w:divBdr>
                    <w:top w:val="none" w:sz="0" w:space="0" w:color="auto"/>
                    <w:left w:val="none" w:sz="0" w:space="0" w:color="auto"/>
                    <w:bottom w:val="none" w:sz="0" w:space="0" w:color="auto"/>
                    <w:right w:val="none" w:sz="0" w:space="0" w:color="auto"/>
                  </w:divBdr>
                  <w:divsChild>
                    <w:div w:id="300157804">
                      <w:marLeft w:val="0"/>
                      <w:marRight w:val="0"/>
                      <w:marTop w:val="0"/>
                      <w:marBottom w:val="0"/>
                      <w:divBdr>
                        <w:top w:val="none" w:sz="0" w:space="0" w:color="auto"/>
                        <w:left w:val="none" w:sz="0" w:space="0" w:color="auto"/>
                        <w:bottom w:val="none" w:sz="0" w:space="0" w:color="auto"/>
                        <w:right w:val="none" w:sz="0" w:space="0" w:color="auto"/>
                      </w:divBdr>
                      <w:divsChild>
                        <w:div w:id="1475829640">
                          <w:marLeft w:val="0"/>
                          <w:marRight w:val="0"/>
                          <w:marTop w:val="0"/>
                          <w:marBottom w:val="0"/>
                          <w:divBdr>
                            <w:top w:val="none" w:sz="0" w:space="0" w:color="auto"/>
                            <w:left w:val="none" w:sz="0" w:space="0" w:color="auto"/>
                            <w:bottom w:val="none" w:sz="0" w:space="0" w:color="auto"/>
                            <w:right w:val="none" w:sz="0" w:space="0" w:color="auto"/>
                          </w:divBdr>
                          <w:divsChild>
                            <w:div w:id="279382850">
                              <w:marLeft w:val="0"/>
                              <w:marRight w:val="0"/>
                              <w:marTop w:val="0"/>
                              <w:marBottom w:val="0"/>
                              <w:divBdr>
                                <w:top w:val="none" w:sz="0" w:space="0" w:color="auto"/>
                                <w:left w:val="none" w:sz="0" w:space="0" w:color="auto"/>
                                <w:bottom w:val="none" w:sz="0" w:space="0" w:color="auto"/>
                                <w:right w:val="none" w:sz="0" w:space="0" w:color="auto"/>
                              </w:divBdr>
                            </w:div>
                            <w:div w:id="657535545">
                              <w:marLeft w:val="0"/>
                              <w:marRight w:val="0"/>
                              <w:marTop w:val="0"/>
                              <w:marBottom w:val="0"/>
                              <w:divBdr>
                                <w:top w:val="none" w:sz="0" w:space="0" w:color="auto"/>
                                <w:left w:val="none" w:sz="0" w:space="0" w:color="auto"/>
                                <w:bottom w:val="none" w:sz="0" w:space="0" w:color="auto"/>
                                <w:right w:val="none" w:sz="0" w:space="0" w:color="auto"/>
                              </w:divBdr>
                            </w:div>
                            <w:div w:id="726536629">
                              <w:marLeft w:val="0"/>
                              <w:marRight w:val="0"/>
                              <w:marTop w:val="0"/>
                              <w:marBottom w:val="0"/>
                              <w:divBdr>
                                <w:top w:val="none" w:sz="0" w:space="0" w:color="auto"/>
                                <w:left w:val="none" w:sz="0" w:space="0" w:color="auto"/>
                                <w:bottom w:val="none" w:sz="0" w:space="0" w:color="auto"/>
                                <w:right w:val="none" w:sz="0" w:space="0" w:color="auto"/>
                              </w:divBdr>
                            </w:div>
                            <w:div w:id="979655426">
                              <w:marLeft w:val="0"/>
                              <w:marRight w:val="0"/>
                              <w:marTop w:val="0"/>
                              <w:marBottom w:val="0"/>
                              <w:divBdr>
                                <w:top w:val="none" w:sz="0" w:space="0" w:color="auto"/>
                                <w:left w:val="none" w:sz="0" w:space="0" w:color="auto"/>
                                <w:bottom w:val="none" w:sz="0" w:space="0" w:color="auto"/>
                                <w:right w:val="none" w:sz="0" w:space="0" w:color="auto"/>
                              </w:divBdr>
                            </w:div>
                            <w:div w:id="1198279197">
                              <w:marLeft w:val="0"/>
                              <w:marRight w:val="0"/>
                              <w:marTop w:val="0"/>
                              <w:marBottom w:val="0"/>
                              <w:divBdr>
                                <w:top w:val="none" w:sz="0" w:space="0" w:color="auto"/>
                                <w:left w:val="none" w:sz="0" w:space="0" w:color="auto"/>
                                <w:bottom w:val="none" w:sz="0" w:space="0" w:color="auto"/>
                                <w:right w:val="none" w:sz="0" w:space="0" w:color="auto"/>
                              </w:divBdr>
                            </w:div>
                            <w:div w:id="1332564272">
                              <w:marLeft w:val="0"/>
                              <w:marRight w:val="0"/>
                              <w:marTop w:val="0"/>
                              <w:marBottom w:val="0"/>
                              <w:divBdr>
                                <w:top w:val="none" w:sz="0" w:space="0" w:color="auto"/>
                                <w:left w:val="none" w:sz="0" w:space="0" w:color="auto"/>
                                <w:bottom w:val="none" w:sz="0" w:space="0" w:color="auto"/>
                                <w:right w:val="none" w:sz="0" w:space="0" w:color="auto"/>
                              </w:divBdr>
                            </w:div>
                            <w:div w:id="1355228379">
                              <w:marLeft w:val="0"/>
                              <w:marRight w:val="0"/>
                              <w:marTop w:val="0"/>
                              <w:marBottom w:val="0"/>
                              <w:divBdr>
                                <w:top w:val="none" w:sz="0" w:space="0" w:color="auto"/>
                                <w:left w:val="none" w:sz="0" w:space="0" w:color="auto"/>
                                <w:bottom w:val="none" w:sz="0" w:space="0" w:color="auto"/>
                                <w:right w:val="none" w:sz="0" w:space="0" w:color="auto"/>
                              </w:divBdr>
                            </w:div>
                            <w:div w:id="1409039207">
                              <w:marLeft w:val="0"/>
                              <w:marRight w:val="0"/>
                              <w:marTop w:val="0"/>
                              <w:marBottom w:val="0"/>
                              <w:divBdr>
                                <w:top w:val="none" w:sz="0" w:space="0" w:color="auto"/>
                                <w:left w:val="none" w:sz="0" w:space="0" w:color="auto"/>
                                <w:bottom w:val="none" w:sz="0" w:space="0" w:color="auto"/>
                                <w:right w:val="none" w:sz="0" w:space="0" w:color="auto"/>
                              </w:divBdr>
                            </w:div>
                            <w:div w:id="1470977054">
                              <w:marLeft w:val="0"/>
                              <w:marRight w:val="0"/>
                              <w:marTop w:val="0"/>
                              <w:marBottom w:val="0"/>
                              <w:divBdr>
                                <w:top w:val="none" w:sz="0" w:space="0" w:color="auto"/>
                                <w:left w:val="none" w:sz="0" w:space="0" w:color="auto"/>
                                <w:bottom w:val="none" w:sz="0" w:space="0" w:color="auto"/>
                                <w:right w:val="none" w:sz="0" w:space="0" w:color="auto"/>
                              </w:divBdr>
                            </w:div>
                            <w:div w:id="1527055850">
                              <w:marLeft w:val="0"/>
                              <w:marRight w:val="0"/>
                              <w:marTop w:val="0"/>
                              <w:marBottom w:val="0"/>
                              <w:divBdr>
                                <w:top w:val="none" w:sz="0" w:space="0" w:color="auto"/>
                                <w:left w:val="none" w:sz="0" w:space="0" w:color="auto"/>
                                <w:bottom w:val="none" w:sz="0" w:space="0" w:color="auto"/>
                                <w:right w:val="none" w:sz="0" w:space="0" w:color="auto"/>
                              </w:divBdr>
                            </w:div>
                            <w:div w:id="1639529125">
                              <w:marLeft w:val="0"/>
                              <w:marRight w:val="0"/>
                              <w:marTop w:val="0"/>
                              <w:marBottom w:val="0"/>
                              <w:divBdr>
                                <w:top w:val="none" w:sz="0" w:space="0" w:color="auto"/>
                                <w:left w:val="none" w:sz="0" w:space="0" w:color="auto"/>
                                <w:bottom w:val="none" w:sz="0" w:space="0" w:color="auto"/>
                                <w:right w:val="none" w:sz="0" w:space="0" w:color="auto"/>
                              </w:divBdr>
                            </w:div>
                            <w:div w:id="1671250059">
                              <w:marLeft w:val="0"/>
                              <w:marRight w:val="0"/>
                              <w:marTop w:val="0"/>
                              <w:marBottom w:val="0"/>
                              <w:divBdr>
                                <w:top w:val="none" w:sz="0" w:space="0" w:color="auto"/>
                                <w:left w:val="none" w:sz="0" w:space="0" w:color="auto"/>
                                <w:bottom w:val="none" w:sz="0" w:space="0" w:color="auto"/>
                                <w:right w:val="none" w:sz="0" w:space="0" w:color="auto"/>
                              </w:divBdr>
                            </w:div>
                            <w:div w:id="1805387135">
                              <w:marLeft w:val="0"/>
                              <w:marRight w:val="0"/>
                              <w:marTop w:val="0"/>
                              <w:marBottom w:val="0"/>
                              <w:divBdr>
                                <w:top w:val="none" w:sz="0" w:space="0" w:color="auto"/>
                                <w:left w:val="none" w:sz="0" w:space="0" w:color="auto"/>
                                <w:bottom w:val="none" w:sz="0" w:space="0" w:color="auto"/>
                                <w:right w:val="none" w:sz="0" w:space="0" w:color="auto"/>
                              </w:divBdr>
                            </w:div>
                            <w:div w:id="1873885717">
                              <w:marLeft w:val="0"/>
                              <w:marRight w:val="0"/>
                              <w:marTop w:val="0"/>
                              <w:marBottom w:val="0"/>
                              <w:divBdr>
                                <w:top w:val="none" w:sz="0" w:space="0" w:color="auto"/>
                                <w:left w:val="none" w:sz="0" w:space="0" w:color="auto"/>
                                <w:bottom w:val="none" w:sz="0" w:space="0" w:color="auto"/>
                                <w:right w:val="none" w:sz="0" w:space="0" w:color="auto"/>
                              </w:divBdr>
                            </w:div>
                            <w:div w:id="2022277039">
                              <w:marLeft w:val="0"/>
                              <w:marRight w:val="0"/>
                              <w:marTop w:val="0"/>
                              <w:marBottom w:val="0"/>
                              <w:divBdr>
                                <w:top w:val="none" w:sz="0" w:space="0" w:color="auto"/>
                                <w:left w:val="none" w:sz="0" w:space="0" w:color="auto"/>
                                <w:bottom w:val="none" w:sz="0" w:space="0" w:color="auto"/>
                                <w:right w:val="none" w:sz="0" w:space="0" w:color="auto"/>
                              </w:divBdr>
                            </w:div>
                            <w:div w:id="21053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7372">
      <w:bodyDiv w:val="1"/>
      <w:marLeft w:val="0"/>
      <w:marRight w:val="0"/>
      <w:marTop w:val="0"/>
      <w:marBottom w:val="0"/>
      <w:divBdr>
        <w:top w:val="none" w:sz="0" w:space="0" w:color="auto"/>
        <w:left w:val="none" w:sz="0" w:space="0" w:color="auto"/>
        <w:bottom w:val="none" w:sz="0" w:space="0" w:color="auto"/>
        <w:right w:val="none" w:sz="0" w:space="0" w:color="auto"/>
      </w:divBdr>
    </w:div>
    <w:div w:id="1305543928">
      <w:bodyDiv w:val="1"/>
      <w:marLeft w:val="0"/>
      <w:marRight w:val="0"/>
      <w:marTop w:val="0"/>
      <w:marBottom w:val="0"/>
      <w:divBdr>
        <w:top w:val="none" w:sz="0" w:space="0" w:color="auto"/>
        <w:left w:val="none" w:sz="0" w:space="0" w:color="auto"/>
        <w:bottom w:val="none" w:sz="0" w:space="0" w:color="auto"/>
        <w:right w:val="none" w:sz="0" w:space="0" w:color="auto"/>
      </w:divBdr>
      <w:divsChild>
        <w:div w:id="1625036500">
          <w:marLeft w:val="0"/>
          <w:marRight w:val="0"/>
          <w:marTop w:val="0"/>
          <w:marBottom w:val="0"/>
          <w:divBdr>
            <w:top w:val="none" w:sz="0" w:space="0" w:color="auto"/>
            <w:left w:val="none" w:sz="0" w:space="0" w:color="auto"/>
            <w:bottom w:val="none" w:sz="0" w:space="0" w:color="auto"/>
            <w:right w:val="none" w:sz="0" w:space="0" w:color="auto"/>
          </w:divBdr>
          <w:divsChild>
            <w:div w:id="1749419161">
              <w:marLeft w:val="0"/>
              <w:marRight w:val="0"/>
              <w:marTop w:val="0"/>
              <w:marBottom w:val="0"/>
              <w:divBdr>
                <w:top w:val="none" w:sz="0" w:space="0" w:color="auto"/>
                <w:left w:val="none" w:sz="0" w:space="0" w:color="auto"/>
                <w:bottom w:val="none" w:sz="0" w:space="0" w:color="auto"/>
                <w:right w:val="none" w:sz="0" w:space="0" w:color="auto"/>
              </w:divBdr>
              <w:divsChild>
                <w:div w:id="2045132850">
                  <w:marLeft w:val="0"/>
                  <w:marRight w:val="0"/>
                  <w:marTop w:val="0"/>
                  <w:marBottom w:val="0"/>
                  <w:divBdr>
                    <w:top w:val="none" w:sz="0" w:space="0" w:color="auto"/>
                    <w:left w:val="none" w:sz="0" w:space="0" w:color="auto"/>
                    <w:bottom w:val="none" w:sz="0" w:space="0" w:color="auto"/>
                    <w:right w:val="none" w:sz="0" w:space="0" w:color="auto"/>
                  </w:divBdr>
                  <w:divsChild>
                    <w:div w:id="629241978">
                      <w:marLeft w:val="0"/>
                      <w:marRight w:val="0"/>
                      <w:marTop w:val="0"/>
                      <w:marBottom w:val="0"/>
                      <w:divBdr>
                        <w:top w:val="none" w:sz="0" w:space="0" w:color="auto"/>
                        <w:left w:val="none" w:sz="0" w:space="0" w:color="auto"/>
                        <w:bottom w:val="none" w:sz="0" w:space="0" w:color="auto"/>
                        <w:right w:val="none" w:sz="0" w:space="0" w:color="auto"/>
                      </w:divBdr>
                      <w:divsChild>
                        <w:div w:id="360665405">
                          <w:marLeft w:val="0"/>
                          <w:marRight w:val="0"/>
                          <w:marTop w:val="0"/>
                          <w:marBottom w:val="0"/>
                          <w:divBdr>
                            <w:top w:val="none" w:sz="0" w:space="0" w:color="auto"/>
                            <w:left w:val="none" w:sz="0" w:space="0" w:color="auto"/>
                            <w:bottom w:val="none" w:sz="0" w:space="0" w:color="auto"/>
                            <w:right w:val="none" w:sz="0" w:space="0" w:color="auto"/>
                          </w:divBdr>
                          <w:divsChild>
                            <w:div w:id="1099909689">
                              <w:marLeft w:val="0"/>
                              <w:marRight w:val="0"/>
                              <w:marTop w:val="0"/>
                              <w:marBottom w:val="0"/>
                              <w:divBdr>
                                <w:top w:val="none" w:sz="0" w:space="0" w:color="auto"/>
                                <w:left w:val="none" w:sz="0" w:space="0" w:color="auto"/>
                                <w:bottom w:val="none" w:sz="0" w:space="0" w:color="auto"/>
                                <w:right w:val="none" w:sz="0" w:space="0" w:color="auto"/>
                              </w:divBdr>
                              <w:divsChild>
                                <w:div w:id="135489623">
                                  <w:marLeft w:val="0"/>
                                  <w:marRight w:val="0"/>
                                  <w:marTop w:val="0"/>
                                  <w:marBottom w:val="0"/>
                                  <w:divBdr>
                                    <w:top w:val="none" w:sz="0" w:space="0" w:color="auto"/>
                                    <w:left w:val="none" w:sz="0" w:space="0" w:color="auto"/>
                                    <w:bottom w:val="none" w:sz="0" w:space="0" w:color="auto"/>
                                    <w:right w:val="none" w:sz="0" w:space="0" w:color="auto"/>
                                  </w:divBdr>
                                </w:div>
                                <w:div w:id="201067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759932">
      <w:bodyDiv w:val="1"/>
      <w:marLeft w:val="0"/>
      <w:marRight w:val="0"/>
      <w:marTop w:val="0"/>
      <w:marBottom w:val="0"/>
      <w:divBdr>
        <w:top w:val="none" w:sz="0" w:space="0" w:color="auto"/>
        <w:left w:val="none" w:sz="0" w:space="0" w:color="auto"/>
        <w:bottom w:val="none" w:sz="0" w:space="0" w:color="auto"/>
        <w:right w:val="none" w:sz="0" w:space="0" w:color="auto"/>
      </w:divBdr>
    </w:div>
    <w:div w:id="1461222419">
      <w:bodyDiv w:val="1"/>
      <w:marLeft w:val="0"/>
      <w:marRight w:val="0"/>
      <w:marTop w:val="0"/>
      <w:marBottom w:val="0"/>
      <w:divBdr>
        <w:top w:val="none" w:sz="0" w:space="0" w:color="auto"/>
        <w:left w:val="none" w:sz="0" w:space="0" w:color="auto"/>
        <w:bottom w:val="none" w:sz="0" w:space="0" w:color="auto"/>
        <w:right w:val="none" w:sz="0" w:space="0" w:color="auto"/>
      </w:divBdr>
      <w:divsChild>
        <w:div w:id="1350914873">
          <w:marLeft w:val="0"/>
          <w:marRight w:val="0"/>
          <w:marTop w:val="0"/>
          <w:marBottom w:val="0"/>
          <w:divBdr>
            <w:top w:val="none" w:sz="0" w:space="0" w:color="auto"/>
            <w:left w:val="none" w:sz="0" w:space="0" w:color="auto"/>
            <w:bottom w:val="none" w:sz="0" w:space="0" w:color="auto"/>
            <w:right w:val="none" w:sz="0" w:space="0" w:color="auto"/>
          </w:divBdr>
          <w:divsChild>
            <w:div w:id="380980288">
              <w:marLeft w:val="0"/>
              <w:marRight w:val="0"/>
              <w:marTop w:val="0"/>
              <w:marBottom w:val="0"/>
              <w:divBdr>
                <w:top w:val="none" w:sz="0" w:space="0" w:color="auto"/>
                <w:left w:val="none" w:sz="0" w:space="0" w:color="auto"/>
                <w:bottom w:val="none" w:sz="0" w:space="0" w:color="auto"/>
                <w:right w:val="none" w:sz="0" w:space="0" w:color="auto"/>
              </w:divBdr>
              <w:divsChild>
                <w:div w:id="1177430223">
                  <w:marLeft w:val="0"/>
                  <w:marRight w:val="0"/>
                  <w:marTop w:val="0"/>
                  <w:marBottom w:val="0"/>
                  <w:divBdr>
                    <w:top w:val="none" w:sz="0" w:space="0" w:color="auto"/>
                    <w:left w:val="none" w:sz="0" w:space="0" w:color="auto"/>
                    <w:bottom w:val="none" w:sz="0" w:space="0" w:color="auto"/>
                    <w:right w:val="none" w:sz="0" w:space="0" w:color="auto"/>
                  </w:divBdr>
                  <w:divsChild>
                    <w:div w:id="1285696790">
                      <w:marLeft w:val="0"/>
                      <w:marRight w:val="0"/>
                      <w:marTop w:val="0"/>
                      <w:marBottom w:val="0"/>
                      <w:divBdr>
                        <w:top w:val="none" w:sz="0" w:space="0" w:color="auto"/>
                        <w:left w:val="none" w:sz="0" w:space="0" w:color="auto"/>
                        <w:bottom w:val="none" w:sz="0" w:space="0" w:color="auto"/>
                        <w:right w:val="none" w:sz="0" w:space="0" w:color="auto"/>
                      </w:divBdr>
                      <w:divsChild>
                        <w:div w:id="189075279">
                          <w:marLeft w:val="0"/>
                          <w:marRight w:val="0"/>
                          <w:marTop w:val="0"/>
                          <w:marBottom w:val="0"/>
                          <w:divBdr>
                            <w:top w:val="none" w:sz="0" w:space="0" w:color="auto"/>
                            <w:left w:val="none" w:sz="0" w:space="0" w:color="auto"/>
                            <w:bottom w:val="none" w:sz="0" w:space="0" w:color="auto"/>
                            <w:right w:val="none" w:sz="0" w:space="0" w:color="auto"/>
                          </w:divBdr>
                          <w:divsChild>
                            <w:div w:id="121535505">
                              <w:marLeft w:val="0"/>
                              <w:marRight w:val="0"/>
                              <w:marTop w:val="0"/>
                              <w:marBottom w:val="0"/>
                              <w:divBdr>
                                <w:top w:val="none" w:sz="0" w:space="0" w:color="auto"/>
                                <w:left w:val="none" w:sz="0" w:space="0" w:color="auto"/>
                                <w:bottom w:val="none" w:sz="0" w:space="0" w:color="auto"/>
                                <w:right w:val="none" w:sz="0" w:space="0" w:color="auto"/>
                              </w:divBdr>
                            </w:div>
                            <w:div w:id="181476734">
                              <w:marLeft w:val="0"/>
                              <w:marRight w:val="0"/>
                              <w:marTop w:val="0"/>
                              <w:marBottom w:val="0"/>
                              <w:divBdr>
                                <w:top w:val="none" w:sz="0" w:space="0" w:color="auto"/>
                                <w:left w:val="none" w:sz="0" w:space="0" w:color="auto"/>
                                <w:bottom w:val="none" w:sz="0" w:space="0" w:color="auto"/>
                                <w:right w:val="none" w:sz="0" w:space="0" w:color="auto"/>
                              </w:divBdr>
                            </w:div>
                            <w:div w:id="210388408">
                              <w:marLeft w:val="0"/>
                              <w:marRight w:val="0"/>
                              <w:marTop w:val="0"/>
                              <w:marBottom w:val="0"/>
                              <w:divBdr>
                                <w:top w:val="none" w:sz="0" w:space="0" w:color="auto"/>
                                <w:left w:val="none" w:sz="0" w:space="0" w:color="auto"/>
                                <w:bottom w:val="none" w:sz="0" w:space="0" w:color="auto"/>
                                <w:right w:val="none" w:sz="0" w:space="0" w:color="auto"/>
                              </w:divBdr>
                            </w:div>
                            <w:div w:id="321274806">
                              <w:marLeft w:val="0"/>
                              <w:marRight w:val="0"/>
                              <w:marTop w:val="0"/>
                              <w:marBottom w:val="0"/>
                              <w:divBdr>
                                <w:top w:val="none" w:sz="0" w:space="0" w:color="auto"/>
                                <w:left w:val="none" w:sz="0" w:space="0" w:color="auto"/>
                                <w:bottom w:val="none" w:sz="0" w:space="0" w:color="auto"/>
                                <w:right w:val="none" w:sz="0" w:space="0" w:color="auto"/>
                              </w:divBdr>
                            </w:div>
                            <w:div w:id="445196535">
                              <w:marLeft w:val="0"/>
                              <w:marRight w:val="0"/>
                              <w:marTop w:val="0"/>
                              <w:marBottom w:val="0"/>
                              <w:divBdr>
                                <w:top w:val="none" w:sz="0" w:space="0" w:color="auto"/>
                                <w:left w:val="none" w:sz="0" w:space="0" w:color="auto"/>
                                <w:bottom w:val="none" w:sz="0" w:space="0" w:color="auto"/>
                                <w:right w:val="none" w:sz="0" w:space="0" w:color="auto"/>
                              </w:divBdr>
                            </w:div>
                            <w:div w:id="688794729">
                              <w:marLeft w:val="0"/>
                              <w:marRight w:val="0"/>
                              <w:marTop w:val="0"/>
                              <w:marBottom w:val="0"/>
                              <w:divBdr>
                                <w:top w:val="none" w:sz="0" w:space="0" w:color="auto"/>
                                <w:left w:val="none" w:sz="0" w:space="0" w:color="auto"/>
                                <w:bottom w:val="none" w:sz="0" w:space="0" w:color="auto"/>
                                <w:right w:val="none" w:sz="0" w:space="0" w:color="auto"/>
                              </w:divBdr>
                            </w:div>
                            <w:div w:id="782727260">
                              <w:marLeft w:val="0"/>
                              <w:marRight w:val="0"/>
                              <w:marTop w:val="0"/>
                              <w:marBottom w:val="0"/>
                              <w:divBdr>
                                <w:top w:val="none" w:sz="0" w:space="0" w:color="auto"/>
                                <w:left w:val="none" w:sz="0" w:space="0" w:color="auto"/>
                                <w:bottom w:val="none" w:sz="0" w:space="0" w:color="auto"/>
                                <w:right w:val="none" w:sz="0" w:space="0" w:color="auto"/>
                              </w:divBdr>
                            </w:div>
                            <w:div w:id="817527633">
                              <w:marLeft w:val="0"/>
                              <w:marRight w:val="0"/>
                              <w:marTop w:val="0"/>
                              <w:marBottom w:val="0"/>
                              <w:divBdr>
                                <w:top w:val="none" w:sz="0" w:space="0" w:color="auto"/>
                                <w:left w:val="none" w:sz="0" w:space="0" w:color="auto"/>
                                <w:bottom w:val="none" w:sz="0" w:space="0" w:color="auto"/>
                                <w:right w:val="none" w:sz="0" w:space="0" w:color="auto"/>
                              </w:divBdr>
                            </w:div>
                            <w:div w:id="923882911">
                              <w:marLeft w:val="0"/>
                              <w:marRight w:val="0"/>
                              <w:marTop w:val="0"/>
                              <w:marBottom w:val="0"/>
                              <w:divBdr>
                                <w:top w:val="none" w:sz="0" w:space="0" w:color="auto"/>
                                <w:left w:val="none" w:sz="0" w:space="0" w:color="auto"/>
                                <w:bottom w:val="none" w:sz="0" w:space="0" w:color="auto"/>
                                <w:right w:val="none" w:sz="0" w:space="0" w:color="auto"/>
                              </w:divBdr>
                            </w:div>
                            <w:div w:id="1030376996">
                              <w:marLeft w:val="0"/>
                              <w:marRight w:val="0"/>
                              <w:marTop w:val="0"/>
                              <w:marBottom w:val="0"/>
                              <w:divBdr>
                                <w:top w:val="none" w:sz="0" w:space="0" w:color="auto"/>
                                <w:left w:val="none" w:sz="0" w:space="0" w:color="auto"/>
                                <w:bottom w:val="none" w:sz="0" w:space="0" w:color="auto"/>
                                <w:right w:val="none" w:sz="0" w:space="0" w:color="auto"/>
                              </w:divBdr>
                            </w:div>
                            <w:div w:id="1377924972">
                              <w:marLeft w:val="0"/>
                              <w:marRight w:val="0"/>
                              <w:marTop w:val="0"/>
                              <w:marBottom w:val="0"/>
                              <w:divBdr>
                                <w:top w:val="none" w:sz="0" w:space="0" w:color="auto"/>
                                <w:left w:val="none" w:sz="0" w:space="0" w:color="auto"/>
                                <w:bottom w:val="none" w:sz="0" w:space="0" w:color="auto"/>
                                <w:right w:val="none" w:sz="0" w:space="0" w:color="auto"/>
                              </w:divBdr>
                            </w:div>
                            <w:div w:id="1386028693">
                              <w:marLeft w:val="0"/>
                              <w:marRight w:val="0"/>
                              <w:marTop w:val="0"/>
                              <w:marBottom w:val="0"/>
                              <w:divBdr>
                                <w:top w:val="none" w:sz="0" w:space="0" w:color="auto"/>
                                <w:left w:val="none" w:sz="0" w:space="0" w:color="auto"/>
                                <w:bottom w:val="none" w:sz="0" w:space="0" w:color="auto"/>
                                <w:right w:val="none" w:sz="0" w:space="0" w:color="auto"/>
                              </w:divBdr>
                            </w:div>
                            <w:div w:id="1513761516">
                              <w:marLeft w:val="0"/>
                              <w:marRight w:val="0"/>
                              <w:marTop w:val="0"/>
                              <w:marBottom w:val="0"/>
                              <w:divBdr>
                                <w:top w:val="none" w:sz="0" w:space="0" w:color="auto"/>
                                <w:left w:val="none" w:sz="0" w:space="0" w:color="auto"/>
                                <w:bottom w:val="none" w:sz="0" w:space="0" w:color="auto"/>
                                <w:right w:val="none" w:sz="0" w:space="0" w:color="auto"/>
                              </w:divBdr>
                            </w:div>
                            <w:div w:id="1543202926">
                              <w:marLeft w:val="0"/>
                              <w:marRight w:val="0"/>
                              <w:marTop w:val="0"/>
                              <w:marBottom w:val="0"/>
                              <w:divBdr>
                                <w:top w:val="none" w:sz="0" w:space="0" w:color="auto"/>
                                <w:left w:val="none" w:sz="0" w:space="0" w:color="auto"/>
                                <w:bottom w:val="none" w:sz="0" w:space="0" w:color="auto"/>
                                <w:right w:val="none" w:sz="0" w:space="0" w:color="auto"/>
                              </w:divBdr>
                            </w:div>
                            <w:div w:id="1778400781">
                              <w:marLeft w:val="0"/>
                              <w:marRight w:val="0"/>
                              <w:marTop w:val="0"/>
                              <w:marBottom w:val="0"/>
                              <w:divBdr>
                                <w:top w:val="none" w:sz="0" w:space="0" w:color="auto"/>
                                <w:left w:val="none" w:sz="0" w:space="0" w:color="auto"/>
                                <w:bottom w:val="none" w:sz="0" w:space="0" w:color="auto"/>
                                <w:right w:val="none" w:sz="0" w:space="0" w:color="auto"/>
                              </w:divBdr>
                            </w:div>
                            <w:div w:id="179012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592865">
      <w:bodyDiv w:val="1"/>
      <w:marLeft w:val="0"/>
      <w:marRight w:val="0"/>
      <w:marTop w:val="0"/>
      <w:marBottom w:val="0"/>
      <w:divBdr>
        <w:top w:val="none" w:sz="0" w:space="0" w:color="auto"/>
        <w:left w:val="none" w:sz="0" w:space="0" w:color="auto"/>
        <w:bottom w:val="none" w:sz="0" w:space="0" w:color="auto"/>
        <w:right w:val="none" w:sz="0" w:space="0" w:color="auto"/>
      </w:divBdr>
    </w:div>
    <w:div w:id="1669477034">
      <w:bodyDiv w:val="1"/>
      <w:marLeft w:val="0"/>
      <w:marRight w:val="0"/>
      <w:marTop w:val="0"/>
      <w:marBottom w:val="0"/>
      <w:divBdr>
        <w:top w:val="none" w:sz="0" w:space="0" w:color="auto"/>
        <w:left w:val="none" w:sz="0" w:space="0" w:color="auto"/>
        <w:bottom w:val="none" w:sz="0" w:space="0" w:color="auto"/>
        <w:right w:val="none" w:sz="0" w:space="0" w:color="auto"/>
      </w:divBdr>
    </w:div>
    <w:div w:id="189781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777</Words>
  <Characters>443</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MICHELBERTAS Leonardas</dc:creator>
  <cp:lastModifiedBy>Piotr Gerasimovič</cp:lastModifiedBy>
  <cp:revision>2</cp:revision>
  <cp:lastPrinted>2018-09-18T05:06:00Z</cp:lastPrinted>
  <dcterms:created xsi:type="dcterms:W3CDTF">2022-01-14T07:34:00Z</dcterms:created>
  <dcterms:modified xsi:type="dcterms:W3CDTF">2022-01-14T07:34:00Z</dcterms:modified>
</cp:coreProperties>
</file>