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FF043" w14:textId="77777777" w:rsidR="002D2577" w:rsidRPr="00BC237E" w:rsidRDefault="002D2577" w:rsidP="002D2577">
      <w:pPr>
        <w:pStyle w:val="Betarp"/>
        <w:ind w:left="9360" w:firstLine="720"/>
        <w:rPr>
          <w:rFonts w:asciiTheme="majorBidi" w:hAnsiTheme="majorBidi" w:cstheme="majorBidi"/>
          <w:sz w:val="24"/>
          <w:szCs w:val="24"/>
          <w:lang w:val="lt-LT"/>
        </w:rPr>
      </w:pPr>
      <w:r w:rsidRPr="00BC237E">
        <w:rPr>
          <w:rFonts w:asciiTheme="majorBidi" w:hAnsiTheme="majorBidi" w:cstheme="majorBidi"/>
          <w:sz w:val="24"/>
          <w:szCs w:val="24"/>
          <w:lang w:val="lt-LT"/>
        </w:rPr>
        <w:t>Lietuvos Respublikos Vyriausybės</w:t>
      </w:r>
    </w:p>
    <w:p w14:paraId="5F91147A" w14:textId="77777777" w:rsidR="002D2577" w:rsidRPr="00BC237E" w:rsidRDefault="002D2577" w:rsidP="002D2577">
      <w:pPr>
        <w:pStyle w:val="Betarp"/>
        <w:ind w:left="9360" w:firstLine="720"/>
        <w:rPr>
          <w:rFonts w:asciiTheme="majorBidi" w:hAnsiTheme="majorBidi" w:cstheme="majorBidi"/>
          <w:sz w:val="24"/>
          <w:szCs w:val="24"/>
          <w:lang w:val="lt-LT"/>
        </w:rPr>
      </w:pPr>
      <w:r w:rsidRPr="00BC237E">
        <w:rPr>
          <w:rFonts w:asciiTheme="majorBidi" w:hAnsiTheme="majorBidi" w:cstheme="majorBidi"/>
          <w:sz w:val="24"/>
          <w:szCs w:val="24"/>
        </w:rPr>
        <w:t>2021 m.              d</w:t>
      </w:r>
      <w:r w:rsidRPr="00BC237E">
        <w:rPr>
          <w:rFonts w:asciiTheme="majorBidi" w:hAnsiTheme="majorBidi" w:cstheme="majorBidi"/>
          <w:sz w:val="24"/>
          <w:szCs w:val="24"/>
          <w:lang w:val="lt-LT"/>
        </w:rPr>
        <w:t>. nutarimo Nr. </w:t>
      </w:r>
      <w:r w:rsidRPr="00BC237E" w:rsidDel="00D031FE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BC237E">
        <w:rPr>
          <w:rFonts w:asciiTheme="majorBidi" w:hAnsiTheme="majorBidi" w:cstheme="majorBidi"/>
          <w:sz w:val="24"/>
          <w:szCs w:val="24"/>
          <w:lang w:val="lt-LT"/>
        </w:rPr>
        <w:br/>
      </w:r>
      <w:r w:rsidRPr="00BC237E">
        <w:rPr>
          <w:rFonts w:asciiTheme="majorBidi" w:hAnsiTheme="majorBidi" w:cstheme="majorBidi"/>
          <w:sz w:val="24"/>
          <w:szCs w:val="24"/>
        </w:rPr>
        <w:t xml:space="preserve">            </w:t>
      </w:r>
      <w:r w:rsidRPr="00BC237E">
        <w:rPr>
          <w:rFonts w:asciiTheme="majorBidi" w:hAnsiTheme="majorBidi" w:cstheme="majorBidi"/>
          <w:sz w:val="24"/>
          <w:szCs w:val="24"/>
          <w:lang w:val="lt-LT"/>
        </w:rPr>
        <w:t xml:space="preserve">priedas </w:t>
      </w:r>
    </w:p>
    <w:p w14:paraId="5BCB79DD" w14:textId="77777777" w:rsidR="002D2577" w:rsidRPr="00BC237E" w:rsidRDefault="002D2577" w:rsidP="002D2577">
      <w:pPr>
        <w:ind w:left="10080"/>
        <w:rPr>
          <w:rFonts w:asciiTheme="majorBidi" w:hAnsiTheme="majorBidi" w:cstheme="majorBidi"/>
          <w:sz w:val="24"/>
          <w:szCs w:val="24"/>
          <w:lang w:val="lt-LT"/>
        </w:rPr>
      </w:pPr>
    </w:p>
    <w:p w14:paraId="280F028E" w14:textId="77777777" w:rsidR="002D2577" w:rsidRPr="00BC237E" w:rsidRDefault="002D2577" w:rsidP="002D2577">
      <w:pPr>
        <w:spacing w:before="240"/>
        <w:jc w:val="center"/>
        <w:rPr>
          <w:rFonts w:asciiTheme="majorBidi" w:hAnsiTheme="majorBidi" w:cstheme="majorBidi"/>
          <w:b/>
          <w:sz w:val="24"/>
          <w:szCs w:val="24"/>
        </w:rPr>
      </w:pPr>
      <w:r w:rsidRPr="00BC237E">
        <w:rPr>
          <w:rFonts w:asciiTheme="majorBidi" w:hAnsiTheme="majorBidi" w:cstheme="majorBidi"/>
          <w:b/>
          <w:sz w:val="24"/>
          <w:szCs w:val="24"/>
        </w:rPr>
        <w:t>VALSTYBĖS NEKILNOJAMOJO TURTO, INVESTUOJAMO DIDINANT VIEŠOSIOS ĮSTAIGOS TRANSPORTO KOMPETENCIJŲ AGENTŪROS SAVININKO KAPITALĄ, SĄRAŠAS</w:t>
      </w:r>
    </w:p>
    <w:tbl>
      <w:tblPr>
        <w:tblStyle w:val="Lentelstinklelis"/>
        <w:tblW w:w="14884" w:type="dxa"/>
        <w:tblInd w:w="-714" w:type="dxa"/>
        <w:tblLook w:val="04A0" w:firstRow="1" w:lastRow="0" w:firstColumn="1" w:lastColumn="0" w:noHBand="0" w:noVBand="1"/>
      </w:tblPr>
      <w:tblGrid>
        <w:gridCol w:w="567"/>
        <w:gridCol w:w="2977"/>
        <w:gridCol w:w="2246"/>
        <w:gridCol w:w="1841"/>
        <w:gridCol w:w="1603"/>
        <w:gridCol w:w="1836"/>
        <w:gridCol w:w="1972"/>
        <w:gridCol w:w="1842"/>
      </w:tblGrid>
      <w:tr w:rsidR="002D2577" w:rsidRPr="00BC237E" w14:paraId="3F699FBB" w14:textId="77777777" w:rsidTr="003F5C9D">
        <w:trPr>
          <w:trHeight w:val="465"/>
        </w:trPr>
        <w:tc>
          <w:tcPr>
            <w:tcW w:w="567" w:type="dxa"/>
            <w:vMerge w:val="restart"/>
          </w:tcPr>
          <w:p w14:paraId="62E1D14F" w14:textId="77777777" w:rsidR="002D2577" w:rsidRPr="00BC237E" w:rsidRDefault="002D2577" w:rsidP="003F5C9D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C237E">
              <w:rPr>
                <w:rFonts w:asciiTheme="majorBidi" w:hAnsiTheme="majorBidi" w:cstheme="majorBidi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977" w:type="dxa"/>
            <w:vMerge w:val="restart"/>
          </w:tcPr>
          <w:p w14:paraId="0C27A7BB" w14:textId="77777777" w:rsidR="002D2577" w:rsidRPr="00BC237E" w:rsidRDefault="002D2577" w:rsidP="003F5C9D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C237E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Valstybės nekilnojamojo turto pavadinimas ir patalpų indeksai</w:t>
            </w:r>
          </w:p>
        </w:tc>
        <w:tc>
          <w:tcPr>
            <w:tcW w:w="2246" w:type="dxa"/>
            <w:vMerge w:val="restart"/>
          </w:tcPr>
          <w:p w14:paraId="685A7737" w14:textId="77777777" w:rsidR="002D2577" w:rsidRPr="00BC237E" w:rsidRDefault="002D2577" w:rsidP="003F5C9D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C237E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Valstybės nekilnojamojo turto adresas</w:t>
            </w:r>
          </w:p>
        </w:tc>
        <w:tc>
          <w:tcPr>
            <w:tcW w:w="1841" w:type="dxa"/>
            <w:vMerge w:val="restart"/>
          </w:tcPr>
          <w:p w14:paraId="719C615A" w14:textId="77777777" w:rsidR="002D2577" w:rsidRPr="00BC237E" w:rsidRDefault="002D2577" w:rsidP="003F5C9D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C237E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Valstybės nekilnojamojo turto unikalus numeris </w:t>
            </w:r>
          </w:p>
        </w:tc>
        <w:tc>
          <w:tcPr>
            <w:tcW w:w="3439" w:type="dxa"/>
            <w:gridSpan w:val="2"/>
            <w:tcBorders>
              <w:bottom w:val="single" w:sz="4" w:space="0" w:color="auto"/>
            </w:tcBorders>
          </w:tcPr>
          <w:p w14:paraId="174FBAE0" w14:textId="77777777" w:rsidR="002D2577" w:rsidRPr="00BC237E" w:rsidRDefault="002D2577" w:rsidP="003F5C9D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C237E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Valstybės nekilnojamojo turto plotas, kv. m</w:t>
            </w:r>
          </w:p>
        </w:tc>
        <w:tc>
          <w:tcPr>
            <w:tcW w:w="1972" w:type="dxa"/>
            <w:vMerge w:val="restart"/>
          </w:tcPr>
          <w:p w14:paraId="68C0DC8B" w14:textId="77777777" w:rsidR="002D2577" w:rsidRPr="00BC237E" w:rsidRDefault="002D2577" w:rsidP="003F5C9D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C237E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Valstybės nekilnojamojo turto likutinė vertė 2021 m. balandžio 30 d., eurais </w:t>
            </w:r>
          </w:p>
        </w:tc>
        <w:tc>
          <w:tcPr>
            <w:tcW w:w="1842" w:type="dxa"/>
            <w:vMerge w:val="restart"/>
          </w:tcPr>
          <w:p w14:paraId="49D9B10A" w14:textId="77777777" w:rsidR="002D2577" w:rsidRPr="00BC237E" w:rsidDel="00CD4AF4" w:rsidRDefault="002D2577" w:rsidP="003F5C9D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C237E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Valstybės nekilnojamojo turto rinkos vertė 2021 m. balandžio 20 d., eurais</w:t>
            </w:r>
          </w:p>
        </w:tc>
      </w:tr>
      <w:tr w:rsidR="002D2577" w:rsidRPr="00BC237E" w14:paraId="4E9EB930" w14:textId="77777777" w:rsidTr="003F5C9D">
        <w:trPr>
          <w:trHeight w:val="220"/>
        </w:trPr>
        <w:tc>
          <w:tcPr>
            <w:tcW w:w="567" w:type="dxa"/>
            <w:vMerge/>
          </w:tcPr>
          <w:p w14:paraId="52218D44" w14:textId="77777777" w:rsidR="002D2577" w:rsidRPr="00BC237E" w:rsidRDefault="002D2577" w:rsidP="003F5C9D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6C355CB7" w14:textId="77777777" w:rsidR="002D2577" w:rsidRPr="00BC237E" w:rsidRDefault="002D2577" w:rsidP="003F5C9D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</w:tcPr>
          <w:p w14:paraId="5632D1B7" w14:textId="77777777" w:rsidR="002D2577" w:rsidRPr="00BC237E" w:rsidRDefault="002D2577" w:rsidP="003F5C9D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14:paraId="76A42F6C" w14:textId="77777777" w:rsidR="002D2577" w:rsidRPr="00BC237E" w:rsidRDefault="002D2577" w:rsidP="003F5C9D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13BC2930" w14:textId="17162390" w:rsidR="002D2577" w:rsidRPr="00BC237E" w:rsidRDefault="00D86E01" w:rsidP="003F5C9D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b</w:t>
            </w:r>
            <w:r w:rsidR="002D2577" w:rsidRPr="00BC237E">
              <w:rPr>
                <w:rFonts w:asciiTheme="majorBidi" w:hAnsiTheme="majorBidi" w:cstheme="majorBidi"/>
                <w:sz w:val="24"/>
                <w:szCs w:val="24"/>
                <w:lang w:val="lt-LT"/>
              </w:rPr>
              <w:t>endras plotas, kv. m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3484E018" w14:textId="26860D56" w:rsidR="002D2577" w:rsidRPr="00BC237E" w:rsidRDefault="00D86E01" w:rsidP="003F5C9D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p</w:t>
            </w:r>
            <w:r w:rsidR="002D2577" w:rsidRPr="00BC237E">
              <w:rPr>
                <w:rFonts w:asciiTheme="majorBidi" w:hAnsiTheme="majorBidi" w:cstheme="majorBidi"/>
                <w:sz w:val="24"/>
                <w:szCs w:val="24"/>
                <w:lang w:val="lt-LT"/>
              </w:rPr>
              <w:t>atalpų, kurios investuojamos, bendras plotas, kv. m</w:t>
            </w:r>
          </w:p>
        </w:tc>
        <w:tc>
          <w:tcPr>
            <w:tcW w:w="1972" w:type="dxa"/>
            <w:vMerge/>
            <w:tcBorders>
              <w:bottom w:val="single" w:sz="4" w:space="0" w:color="auto"/>
            </w:tcBorders>
          </w:tcPr>
          <w:p w14:paraId="6895C166" w14:textId="77777777" w:rsidR="002D2577" w:rsidRPr="00BC237E" w:rsidRDefault="002D2577" w:rsidP="003F5C9D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429473C" w14:textId="77777777" w:rsidR="002D2577" w:rsidRPr="00BC237E" w:rsidRDefault="002D2577" w:rsidP="003F5C9D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</w:tr>
      <w:tr w:rsidR="002D2577" w:rsidRPr="00BC237E" w14:paraId="1A43E97E" w14:textId="77777777" w:rsidTr="003F5C9D">
        <w:trPr>
          <w:trHeight w:val="79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3351F6" w14:textId="77777777" w:rsidR="002D2577" w:rsidRPr="00BC237E" w:rsidRDefault="002D2577" w:rsidP="008E4F5E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C237E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DDC16F1" w14:textId="77777777" w:rsidR="002D2577" w:rsidRPr="00BC237E" w:rsidRDefault="002D2577" w:rsidP="008E4F5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lt-LT" w:eastAsia="lt-LT"/>
              </w:rPr>
            </w:pPr>
            <w:r w:rsidRPr="00BC237E">
              <w:rPr>
                <w:rFonts w:asciiTheme="majorBidi" w:hAnsiTheme="majorBidi" w:cstheme="majorBidi"/>
                <w:sz w:val="24"/>
                <w:szCs w:val="24"/>
                <w:lang w:val="lt-LT" w:eastAsia="lt-LT"/>
              </w:rPr>
              <w:t xml:space="preserve">Dalis negyvenamosios patalpos – administracinių patalpų (patalpų indeksai – </w:t>
            </w:r>
          </w:p>
          <w:p w14:paraId="5F690DD1" w14:textId="06EF8A39" w:rsidR="002D2577" w:rsidRPr="00BC237E" w:rsidRDefault="002D2577" w:rsidP="008E4F5E">
            <w:pPr>
              <w:spacing w:after="0" w:line="24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val="lt-LT"/>
              </w:rPr>
            </w:pPr>
            <w:r w:rsidRPr="00BC237E">
              <w:rPr>
                <w:rFonts w:asciiTheme="majorBidi" w:hAnsiTheme="majorBidi" w:cstheme="majorBidi"/>
                <w:sz w:val="24"/>
                <w:szCs w:val="24"/>
                <w:lang w:val="lt-LT" w:eastAsia="lt-LT"/>
              </w:rPr>
              <w:t xml:space="preserve">R-40, nuo 3-3 iki 3-5, 3-7, nuo 3-9 iki 3-11, nuo 3-33 iki 3-44, nuo 3-50 iki 3-52) 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5C43E4D7" w14:textId="77777777" w:rsidR="002D2577" w:rsidRPr="00BC237E" w:rsidRDefault="002D2577" w:rsidP="003F5C9D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 w:eastAsia="lt-LT"/>
              </w:rPr>
            </w:pPr>
            <w:r w:rsidRPr="00BC237E">
              <w:rPr>
                <w:rFonts w:asciiTheme="majorBidi" w:hAnsiTheme="majorBidi" w:cstheme="majorBidi"/>
                <w:sz w:val="24"/>
                <w:szCs w:val="24"/>
                <w:lang w:val="lt-LT" w:eastAsia="lt-LT"/>
              </w:rPr>
              <w:t xml:space="preserve">Vilnius, </w:t>
            </w:r>
          </w:p>
          <w:p w14:paraId="33AEE4BF" w14:textId="77777777" w:rsidR="002D2577" w:rsidRPr="00BC237E" w:rsidRDefault="002D2577" w:rsidP="003F5C9D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C237E">
              <w:rPr>
                <w:rFonts w:asciiTheme="majorBidi" w:hAnsiTheme="majorBidi" w:cstheme="majorBidi"/>
                <w:sz w:val="24"/>
                <w:szCs w:val="24"/>
                <w:lang w:val="lt-LT" w:eastAsia="lt-LT"/>
              </w:rPr>
              <w:t>Rodūnios kel. 2-201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578A48A7" w14:textId="77777777" w:rsidR="002D2577" w:rsidRPr="00BC237E" w:rsidRDefault="002D2577" w:rsidP="003F5C9D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C237E">
              <w:rPr>
                <w:rFonts w:asciiTheme="majorBidi" w:hAnsiTheme="majorBidi" w:cstheme="majorBidi"/>
                <w:sz w:val="24"/>
                <w:szCs w:val="24"/>
                <w:lang w:val="lt-LT" w:eastAsia="lt-LT"/>
              </w:rPr>
              <w:t>4400-1811-8508:1518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14:paraId="6F1223A1" w14:textId="77777777" w:rsidR="002D2577" w:rsidRPr="00BC237E" w:rsidRDefault="002D2577" w:rsidP="003F5C9D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C237E">
              <w:rPr>
                <w:rFonts w:asciiTheme="majorBidi" w:hAnsiTheme="majorBidi" w:cstheme="majorBidi"/>
                <w:sz w:val="24"/>
                <w:szCs w:val="24"/>
                <w:lang w:val="lt-LT" w:eastAsia="lt-LT"/>
              </w:rPr>
              <w:t>762,33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14:paraId="25EDC616" w14:textId="77777777" w:rsidR="002D2577" w:rsidRPr="00BC237E" w:rsidRDefault="002D2577" w:rsidP="003F5C9D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C237E">
              <w:rPr>
                <w:rFonts w:asciiTheme="majorBidi" w:hAnsiTheme="majorBidi" w:cstheme="majorBidi"/>
                <w:sz w:val="24"/>
                <w:szCs w:val="24"/>
                <w:lang w:val="lt-LT" w:eastAsia="lt-LT"/>
              </w:rPr>
              <w:t xml:space="preserve">498,17  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2DD4F15E" w14:textId="77777777" w:rsidR="002D2577" w:rsidRPr="00BC237E" w:rsidRDefault="002D2577" w:rsidP="003F5C9D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C237E">
              <w:rPr>
                <w:rFonts w:asciiTheme="majorBidi" w:hAnsiTheme="majorBidi" w:cstheme="majorBidi"/>
                <w:sz w:val="24"/>
                <w:szCs w:val="24"/>
                <w:lang w:val="lt-LT"/>
              </w:rPr>
              <w:t>561 260,10</w:t>
            </w:r>
          </w:p>
          <w:p w14:paraId="5D3C5F8A" w14:textId="77777777" w:rsidR="002D2577" w:rsidRPr="00BC237E" w:rsidRDefault="002D2577" w:rsidP="003F5C9D">
            <w:pPr>
              <w:pStyle w:val="Betarp"/>
              <w:rPr>
                <w:rFonts w:asciiTheme="majorBidi" w:hAnsiTheme="majorBidi" w:cstheme="majorBidi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02A1A68" w14:textId="77777777" w:rsidR="002D2577" w:rsidRPr="00BC237E" w:rsidDel="00CD4AF4" w:rsidRDefault="002D2577" w:rsidP="003F5C9D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bookmarkStart w:id="0" w:name="_Hlk72250424"/>
            <w:r w:rsidRPr="00BC237E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240 000,00</w:t>
            </w:r>
            <w:bookmarkEnd w:id="0"/>
          </w:p>
        </w:tc>
      </w:tr>
      <w:tr w:rsidR="002D2577" w:rsidRPr="00BC237E" w14:paraId="4BB4E41A" w14:textId="77777777" w:rsidTr="003F5C9D">
        <w:trPr>
          <w:trHeight w:val="6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6134DB" w14:textId="77777777" w:rsidR="002D2577" w:rsidRPr="00BC237E" w:rsidRDefault="002D2577" w:rsidP="003F5C9D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C237E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2.</w:t>
            </w:r>
          </w:p>
        </w:tc>
        <w:tc>
          <w:tcPr>
            <w:tcW w:w="2977" w:type="dxa"/>
          </w:tcPr>
          <w:p w14:paraId="3E35843C" w14:textId="59B29FB8" w:rsidR="002D2577" w:rsidRPr="00BC237E" w:rsidRDefault="002D2577" w:rsidP="003F5C9D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C237E">
              <w:rPr>
                <w:rFonts w:asciiTheme="majorBidi" w:hAnsiTheme="majorBidi" w:cstheme="majorBidi"/>
                <w:color w:val="000000"/>
                <w:sz w:val="24"/>
                <w:szCs w:val="24"/>
                <w:lang w:val="lt-LT" w:eastAsia="lt-LT"/>
              </w:rPr>
              <w:t>Dalis negyvenamosios patalpos – administracinių patalpų (patalpų indeksai – nuo 3-12 iki 3-14, nuo 3-25 iki 3-31, nuo 3-45 iki 3-49)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261EC0FF" w14:textId="77777777" w:rsidR="002D2577" w:rsidRPr="00BC237E" w:rsidRDefault="002D2577" w:rsidP="003F5C9D">
            <w:pPr>
              <w:pStyle w:val="Betarp"/>
              <w:rPr>
                <w:rFonts w:asciiTheme="majorBidi" w:hAnsiTheme="majorBidi" w:cstheme="majorBidi"/>
                <w:color w:val="000000"/>
                <w:sz w:val="24"/>
                <w:szCs w:val="24"/>
                <w:lang w:val="lt-LT" w:eastAsia="lt-LT"/>
              </w:rPr>
            </w:pPr>
            <w:r w:rsidRPr="00BC237E">
              <w:rPr>
                <w:rFonts w:asciiTheme="majorBidi" w:hAnsiTheme="majorBidi" w:cstheme="majorBidi"/>
                <w:color w:val="000000"/>
                <w:sz w:val="24"/>
                <w:szCs w:val="24"/>
                <w:lang w:val="lt-LT" w:eastAsia="lt-LT"/>
              </w:rPr>
              <w:t xml:space="preserve">Vilnius, </w:t>
            </w:r>
          </w:p>
          <w:p w14:paraId="04DED041" w14:textId="77777777" w:rsidR="002D2577" w:rsidRPr="00BC237E" w:rsidRDefault="002D2577" w:rsidP="003F5C9D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C237E">
              <w:rPr>
                <w:rFonts w:asciiTheme="majorBidi" w:hAnsiTheme="majorBidi" w:cstheme="majorBidi"/>
                <w:color w:val="000000"/>
                <w:sz w:val="24"/>
                <w:szCs w:val="24"/>
                <w:lang w:val="lt-LT" w:eastAsia="lt-LT"/>
              </w:rPr>
              <w:t>Rodūnios kel. 2-102</w:t>
            </w:r>
          </w:p>
        </w:tc>
        <w:tc>
          <w:tcPr>
            <w:tcW w:w="1841" w:type="dxa"/>
          </w:tcPr>
          <w:p w14:paraId="72E80A61" w14:textId="77777777" w:rsidR="002D2577" w:rsidRPr="00BC237E" w:rsidRDefault="002D2577" w:rsidP="003F5C9D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C237E">
              <w:rPr>
                <w:rFonts w:asciiTheme="majorBidi" w:hAnsiTheme="majorBidi" w:cstheme="majorBidi"/>
                <w:color w:val="000000"/>
                <w:sz w:val="24"/>
                <w:szCs w:val="24"/>
                <w:lang w:val="lt-LT" w:eastAsia="lt-LT"/>
              </w:rPr>
              <w:t>4400-5024-6505:2667</w:t>
            </w:r>
          </w:p>
        </w:tc>
        <w:tc>
          <w:tcPr>
            <w:tcW w:w="1603" w:type="dxa"/>
          </w:tcPr>
          <w:p w14:paraId="4AE310FE" w14:textId="77777777" w:rsidR="002D2577" w:rsidRPr="00BC237E" w:rsidRDefault="002D2577" w:rsidP="003F5C9D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C237E">
              <w:rPr>
                <w:rFonts w:asciiTheme="majorBidi" w:hAnsiTheme="majorBidi" w:cstheme="majorBidi"/>
                <w:color w:val="000000"/>
                <w:sz w:val="24"/>
                <w:szCs w:val="24"/>
                <w:lang w:val="lt-LT" w:eastAsia="lt-LT"/>
              </w:rPr>
              <w:t>4 483,65  </w:t>
            </w:r>
          </w:p>
        </w:tc>
        <w:tc>
          <w:tcPr>
            <w:tcW w:w="1836" w:type="dxa"/>
          </w:tcPr>
          <w:p w14:paraId="040FAD87" w14:textId="77777777" w:rsidR="002D2577" w:rsidRPr="00BC237E" w:rsidRDefault="002D2577" w:rsidP="003F5C9D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C237E">
              <w:rPr>
                <w:rFonts w:asciiTheme="majorBidi" w:hAnsiTheme="majorBidi" w:cstheme="majorBidi"/>
                <w:color w:val="000000"/>
                <w:sz w:val="24"/>
                <w:szCs w:val="24"/>
                <w:lang w:val="lt-LT" w:eastAsia="lt-LT"/>
              </w:rPr>
              <w:t xml:space="preserve">400,42 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6880D1EE" w14:textId="77777777" w:rsidR="002D2577" w:rsidRPr="00BC237E" w:rsidRDefault="002D2577" w:rsidP="003F5C9D">
            <w:pPr>
              <w:pStyle w:val="Betarp"/>
              <w:rPr>
                <w:rFonts w:asciiTheme="majorBidi" w:hAnsiTheme="majorBidi" w:cstheme="majorBidi"/>
                <w:color w:val="FF0000"/>
                <w:sz w:val="24"/>
                <w:szCs w:val="24"/>
                <w:lang w:val="lt-LT"/>
              </w:rPr>
            </w:pPr>
            <w:r w:rsidRPr="00BC237E">
              <w:rPr>
                <w:rFonts w:asciiTheme="majorBidi" w:hAnsiTheme="majorBidi" w:cstheme="majorBidi"/>
                <w:sz w:val="24"/>
                <w:szCs w:val="24"/>
                <w:lang w:val="lt-LT"/>
              </w:rPr>
              <w:t>307 399,63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1029903" w14:textId="77777777" w:rsidR="002D2577" w:rsidRPr="00BC237E" w:rsidDel="00CD4AF4" w:rsidRDefault="002D2577" w:rsidP="003F5C9D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bookmarkStart w:id="1" w:name="_Hlk72250492"/>
            <w:r w:rsidRPr="00BC237E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195 000,00</w:t>
            </w:r>
            <w:bookmarkEnd w:id="1"/>
          </w:p>
        </w:tc>
      </w:tr>
      <w:tr w:rsidR="002D2577" w:rsidRPr="00BC237E" w14:paraId="48C4A2F2" w14:textId="77777777" w:rsidTr="003F5C9D">
        <w:trPr>
          <w:trHeight w:val="689"/>
        </w:trPr>
        <w:tc>
          <w:tcPr>
            <w:tcW w:w="92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9F9561" w14:textId="77777777" w:rsidR="002D2577" w:rsidRPr="00BC237E" w:rsidRDefault="002D2577" w:rsidP="003F5C9D">
            <w:pPr>
              <w:pStyle w:val="Betarp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  <w:lang w:val="lt-LT" w:eastAsia="lt-LT"/>
              </w:rPr>
            </w:pPr>
            <w:r w:rsidRPr="00BC237E">
              <w:rPr>
                <w:rFonts w:asciiTheme="majorBidi" w:hAnsiTheme="majorBidi" w:cstheme="majorBidi"/>
                <w:color w:val="000000"/>
                <w:sz w:val="24"/>
                <w:szCs w:val="24"/>
                <w:lang w:val="lt-LT" w:eastAsia="lt-LT"/>
              </w:rPr>
              <w:t>Iš viso</w:t>
            </w:r>
          </w:p>
        </w:tc>
        <w:tc>
          <w:tcPr>
            <w:tcW w:w="1836" w:type="dxa"/>
          </w:tcPr>
          <w:p w14:paraId="0632A593" w14:textId="77777777" w:rsidR="002D2577" w:rsidRPr="00BC237E" w:rsidRDefault="002D2577" w:rsidP="003F5C9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C2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898,59</w:t>
            </w:r>
          </w:p>
          <w:p w14:paraId="6006AB47" w14:textId="77777777" w:rsidR="002D2577" w:rsidRPr="00BC237E" w:rsidRDefault="002D2577" w:rsidP="003F5C9D">
            <w:pPr>
              <w:pStyle w:val="Betarp"/>
              <w:rPr>
                <w:rFonts w:asciiTheme="majorBidi" w:hAnsiTheme="majorBidi" w:cstheme="majorBid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7AE5A971" w14:textId="77777777" w:rsidR="002D2577" w:rsidRPr="00BC237E" w:rsidRDefault="002D2577" w:rsidP="003F5C9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C2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868 659,73</w:t>
            </w:r>
          </w:p>
          <w:p w14:paraId="57A24E68" w14:textId="77777777" w:rsidR="002D2577" w:rsidRPr="00BC237E" w:rsidRDefault="002D2577" w:rsidP="003F5C9D">
            <w:pPr>
              <w:pStyle w:val="Betarp"/>
              <w:rPr>
                <w:rFonts w:asciiTheme="majorBidi" w:hAnsiTheme="majorBidi" w:cstheme="majorBidi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8A6DD73" w14:textId="77777777" w:rsidR="002D2577" w:rsidRPr="00BC237E" w:rsidRDefault="002D2577" w:rsidP="003F5C9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C2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435 000,00</w:t>
            </w:r>
          </w:p>
          <w:p w14:paraId="048A4D50" w14:textId="77777777" w:rsidR="002D2577" w:rsidRPr="00BC237E" w:rsidRDefault="002D2577" w:rsidP="003F5C9D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</w:tr>
    </w:tbl>
    <w:p w14:paraId="3AABF030" w14:textId="77777777" w:rsidR="002D2577" w:rsidRPr="00BC237E" w:rsidRDefault="002D2577" w:rsidP="002D2577">
      <w:pPr>
        <w:pStyle w:val="Betarp"/>
        <w:ind w:left="5103" w:hanging="5103"/>
        <w:jc w:val="center"/>
        <w:rPr>
          <w:rFonts w:asciiTheme="majorBidi" w:hAnsiTheme="majorBidi" w:cstheme="majorBidi"/>
          <w:sz w:val="24"/>
          <w:szCs w:val="24"/>
          <w:lang w:val="lt-LT"/>
        </w:rPr>
      </w:pPr>
      <w:r w:rsidRPr="00BC237E">
        <w:rPr>
          <w:rFonts w:asciiTheme="majorBidi" w:hAnsiTheme="majorBidi" w:cstheme="majorBidi"/>
          <w:sz w:val="24"/>
          <w:szCs w:val="24"/>
          <w:lang w:val="lt-LT"/>
        </w:rPr>
        <w:t>_____________________________________</w:t>
      </w:r>
    </w:p>
    <w:p w14:paraId="4C3C932C" w14:textId="52D4EC17" w:rsidR="00DA5FAA" w:rsidRPr="00BC237E" w:rsidRDefault="00934606" w:rsidP="00934606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</w:t>
      </w:r>
    </w:p>
    <w:sectPr w:rsidR="00DA5FAA" w:rsidRPr="00BC237E" w:rsidSect="008E4F5E">
      <w:headerReference w:type="default" r:id="rId6"/>
      <w:pgSz w:w="15840" w:h="12240" w:orient="landscape"/>
      <w:pgMar w:top="1701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B742F" w14:textId="77777777" w:rsidR="00754282" w:rsidRDefault="00BC237E">
      <w:pPr>
        <w:spacing w:after="0" w:line="240" w:lineRule="auto"/>
      </w:pPr>
      <w:r>
        <w:separator/>
      </w:r>
    </w:p>
  </w:endnote>
  <w:endnote w:type="continuationSeparator" w:id="0">
    <w:p w14:paraId="27EE6585" w14:textId="77777777" w:rsidR="00754282" w:rsidRDefault="00BC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A78A1" w14:textId="77777777" w:rsidR="00754282" w:rsidRDefault="00BC237E">
      <w:pPr>
        <w:spacing w:after="0" w:line="240" w:lineRule="auto"/>
      </w:pPr>
      <w:r>
        <w:separator/>
      </w:r>
    </w:p>
  </w:footnote>
  <w:footnote w:type="continuationSeparator" w:id="0">
    <w:p w14:paraId="3EB9F585" w14:textId="77777777" w:rsidR="00754282" w:rsidRDefault="00BC2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569488"/>
      <w:docPartObj>
        <w:docPartGallery w:val="Page Numbers (Top of Page)"/>
        <w:docPartUnique/>
      </w:docPartObj>
    </w:sdtPr>
    <w:sdtEndPr/>
    <w:sdtContent>
      <w:p w14:paraId="712A25D8" w14:textId="77777777" w:rsidR="00D26C06" w:rsidRDefault="008E4F5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59CA">
          <w:rPr>
            <w:noProof/>
            <w:lang w:val="lt-LT"/>
          </w:rPr>
          <w:t>2</w:t>
        </w:r>
        <w:r>
          <w:fldChar w:fldCharType="end"/>
        </w:r>
      </w:p>
    </w:sdtContent>
  </w:sdt>
  <w:p w14:paraId="78FAC973" w14:textId="77777777" w:rsidR="00D26C06" w:rsidRDefault="0093460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77"/>
    <w:rsid w:val="002D2577"/>
    <w:rsid w:val="00754282"/>
    <w:rsid w:val="008E4F5E"/>
    <w:rsid w:val="00934606"/>
    <w:rsid w:val="00BC237E"/>
    <w:rsid w:val="00D86E01"/>
    <w:rsid w:val="00DA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3609"/>
  <w15:chartTrackingRefBased/>
  <w15:docId w15:val="{21C29463-1F89-41C6-A576-603C4932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2577"/>
    <w:pPr>
      <w:spacing w:after="200" w:line="27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D2577"/>
    <w:pPr>
      <w:spacing w:after="0" w:line="240" w:lineRule="auto"/>
    </w:pPr>
    <w:rPr>
      <w:lang w:val="en-US"/>
    </w:rPr>
  </w:style>
  <w:style w:type="table" w:styleId="Lentelstinklelis">
    <w:name w:val="Table Grid"/>
    <w:basedOn w:val="prastojilentel"/>
    <w:uiPriority w:val="59"/>
    <w:rsid w:val="002D25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D25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257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2021-07-28T07:23:00Z</dcterms:created>
  <dc:creator>Indrė Bernotaitė</dc:creator>
  <cp:lastModifiedBy>Indrė Bernotaitė</cp:lastModifiedBy>
  <dcterms:modified xsi:type="dcterms:W3CDTF">2021-07-29T11:40:00Z</dcterms:modified>
  <cp:revision>5</cp:revision>
</cp:coreProperties>
</file>