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C0DEE" w14:textId="4D7A035B" w:rsidR="00FC1EC9" w:rsidRPr="001A7D79" w:rsidRDefault="008454F2" w:rsidP="008C3D03">
      <w:pPr>
        <w:spacing w:after="0" w:line="240" w:lineRule="auto"/>
        <w:jc w:val="center"/>
        <w:rPr>
          <w:rFonts w:ascii="Times New Roman" w:hAnsi="Times New Roman" w:cs="Times New Roman"/>
          <w:b/>
          <w:sz w:val="24"/>
          <w:szCs w:val="24"/>
        </w:rPr>
      </w:pPr>
      <w:r w:rsidRPr="001A7D79">
        <w:rPr>
          <w:rFonts w:ascii="Times New Roman" w:hAnsi="Times New Roman" w:cs="Times New Roman"/>
          <w:b/>
          <w:sz w:val="24"/>
          <w:szCs w:val="24"/>
        </w:rPr>
        <w:t>LIETUVOS RESPUBLIKOS</w:t>
      </w:r>
      <w:r w:rsidR="00385B0B" w:rsidRPr="001A7D79">
        <w:rPr>
          <w:rFonts w:ascii="Times New Roman" w:hAnsi="Times New Roman" w:cs="Times New Roman"/>
          <w:b/>
          <w:sz w:val="24"/>
          <w:szCs w:val="24"/>
        </w:rPr>
        <w:t xml:space="preserve"> </w:t>
      </w:r>
      <w:r w:rsidR="00EF1FC1" w:rsidRPr="001A7D79">
        <w:rPr>
          <w:rFonts w:ascii="Times New Roman" w:hAnsi="Times New Roman" w:cs="Times New Roman"/>
          <w:b/>
          <w:sz w:val="24"/>
          <w:szCs w:val="24"/>
        </w:rPr>
        <w:t xml:space="preserve">TARPTAUTINIŲ OPERACIJŲ, PRATYBŲ IR KITŲ KARINIO BENDRADARBIAVIMO RENGINIŲ ĮSTATYMO NR. I-555 </w:t>
      </w:r>
      <w:r w:rsidR="00570EFA" w:rsidRPr="001A7D79">
        <w:rPr>
          <w:rFonts w:ascii="Times New Roman" w:hAnsi="Times New Roman" w:cs="Times New Roman"/>
          <w:b/>
          <w:sz w:val="24"/>
          <w:szCs w:val="24"/>
        </w:rPr>
        <w:t xml:space="preserve">1, </w:t>
      </w:r>
      <w:r w:rsidR="00E76E00" w:rsidRPr="001A7D79">
        <w:rPr>
          <w:rFonts w:ascii="Times New Roman" w:hAnsi="Times New Roman" w:cs="Times New Roman"/>
          <w:b/>
          <w:sz w:val="24"/>
          <w:szCs w:val="24"/>
        </w:rPr>
        <w:t xml:space="preserve">2, </w:t>
      </w:r>
      <w:r w:rsidR="00570EFA" w:rsidRPr="001A7D79">
        <w:rPr>
          <w:rFonts w:ascii="Times New Roman" w:hAnsi="Times New Roman" w:cs="Times New Roman"/>
          <w:b/>
          <w:sz w:val="24"/>
          <w:szCs w:val="24"/>
        </w:rPr>
        <w:t xml:space="preserve">3, </w:t>
      </w:r>
      <w:r w:rsidR="00BE6A53" w:rsidRPr="001A7D79">
        <w:rPr>
          <w:rFonts w:ascii="Times New Roman" w:hAnsi="Times New Roman" w:cs="Times New Roman"/>
          <w:b/>
          <w:sz w:val="24"/>
          <w:szCs w:val="24"/>
        </w:rPr>
        <w:t>3</w:t>
      </w:r>
      <w:r w:rsidR="00BE6A53" w:rsidRPr="001A7D79">
        <w:rPr>
          <w:rFonts w:ascii="Times New Roman" w:hAnsi="Times New Roman" w:cs="Times New Roman"/>
          <w:b/>
          <w:sz w:val="24"/>
          <w:szCs w:val="24"/>
          <w:vertAlign w:val="superscript"/>
        </w:rPr>
        <w:t>1</w:t>
      </w:r>
      <w:r w:rsidR="00BE6A53" w:rsidRPr="001A7D79">
        <w:rPr>
          <w:rFonts w:ascii="Times New Roman" w:hAnsi="Times New Roman" w:cs="Times New Roman"/>
          <w:b/>
          <w:sz w:val="24"/>
          <w:szCs w:val="24"/>
        </w:rPr>
        <w:t xml:space="preserve">, </w:t>
      </w:r>
      <w:r w:rsidR="00570EFA" w:rsidRPr="001A7D79">
        <w:rPr>
          <w:rFonts w:ascii="Times New Roman" w:hAnsi="Times New Roman" w:cs="Times New Roman"/>
          <w:b/>
          <w:sz w:val="24"/>
          <w:szCs w:val="24"/>
        </w:rPr>
        <w:t>8, 9</w:t>
      </w:r>
      <w:r w:rsidR="00E76E00" w:rsidRPr="001A7D79">
        <w:rPr>
          <w:rFonts w:ascii="Times New Roman" w:hAnsi="Times New Roman" w:cs="Times New Roman"/>
          <w:b/>
          <w:sz w:val="24"/>
          <w:szCs w:val="24"/>
        </w:rPr>
        <w:t xml:space="preserve"> IR</w:t>
      </w:r>
      <w:r w:rsidR="00570EFA" w:rsidRPr="001A7D79">
        <w:rPr>
          <w:rFonts w:ascii="Times New Roman" w:hAnsi="Times New Roman" w:cs="Times New Roman"/>
          <w:b/>
          <w:sz w:val="24"/>
          <w:szCs w:val="24"/>
        </w:rPr>
        <w:t xml:space="preserve"> 12 STRAIPSNIŲ </w:t>
      </w:r>
      <w:r w:rsidR="008D2ECA" w:rsidRPr="001A7D79">
        <w:rPr>
          <w:rFonts w:ascii="Times New Roman" w:hAnsi="Times New Roman" w:cs="Times New Roman"/>
          <w:b/>
          <w:sz w:val="24"/>
          <w:szCs w:val="24"/>
        </w:rPr>
        <w:t>PAKEITIMO ĮSTATYMO</w:t>
      </w:r>
      <w:r w:rsidR="00EF1FC1" w:rsidRPr="001A7D79">
        <w:rPr>
          <w:rFonts w:ascii="Times New Roman" w:hAnsi="Times New Roman" w:cs="Times New Roman"/>
          <w:b/>
          <w:sz w:val="24"/>
          <w:szCs w:val="24"/>
        </w:rPr>
        <w:t xml:space="preserve"> PROJEKTO</w:t>
      </w:r>
    </w:p>
    <w:p w14:paraId="71BF368E" w14:textId="77777777" w:rsidR="008454F2" w:rsidRPr="001A7D79" w:rsidRDefault="00FC1EC9" w:rsidP="008C3D03">
      <w:pPr>
        <w:spacing w:after="0" w:line="240" w:lineRule="auto"/>
        <w:jc w:val="center"/>
        <w:rPr>
          <w:rFonts w:ascii="Times New Roman" w:hAnsi="Times New Roman" w:cs="Times New Roman"/>
          <w:b/>
          <w:sz w:val="24"/>
          <w:szCs w:val="24"/>
        </w:rPr>
      </w:pPr>
      <w:r w:rsidRPr="001A7D79">
        <w:rPr>
          <w:rFonts w:ascii="Times New Roman" w:hAnsi="Times New Roman" w:cs="Times New Roman"/>
          <w:b/>
          <w:sz w:val="24"/>
          <w:szCs w:val="24"/>
        </w:rPr>
        <w:t>AIŠKINAMASIS RAŠTAS</w:t>
      </w:r>
    </w:p>
    <w:p w14:paraId="4F9CD048" w14:textId="77777777" w:rsidR="00FD1ACB" w:rsidRPr="001A7D79" w:rsidRDefault="00FD1ACB" w:rsidP="008C3D03">
      <w:pPr>
        <w:spacing w:after="0" w:line="240" w:lineRule="auto"/>
        <w:jc w:val="center"/>
        <w:rPr>
          <w:rFonts w:ascii="Times New Roman" w:hAnsi="Times New Roman" w:cs="Times New Roman"/>
          <w:b/>
          <w:sz w:val="24"/>
          <w:szCs w:val="24"/>
        </w:rPr>
      </w:pPr>
    </w:p>
    <w:p w14:paraId="4DEF4D2C" w14:textId="278AB458" w:rsidR="003034A6" w:rsidRPr="001A7D79" w:rsidRDefault="00EF1FC1" w:rsidP="008C3D03">
      <w:pPr>
        <w:spacing w:after="0" w:line="240" w:lineRule="auto"/>
        <w:ind w:firstLine="851"/>
        <w:jc w:val="both"/>
        <w:rPr>
          <w:rFonts w:ascii="Times New Roman" w:hAnsi="Times New Roman" w:cs="Times New Roman"/>
          <w:b/>
          <w:sz w:val="24"/>
          <w:szCs w:val="24"/>
        </w:rPr>
      </w:pPr>
      <w:r w:rsidRPr="001A7D79">
        <w:rPr>
          <w:rFonts w:ascii="Times New Roman" w:hAnsi="Times New Roman" w:cs="Times New Roman"/>
          <w:b/>
          <w:sz w:val="24"/>
          <w:szCs w:val="24"/>
        </w:rPr>
        <w:t>1. Įstatymo</w:t>
      </w:r>
      <w:r w:rsidR="008454F2" w:rsidRPr="001A7D79">
        <w:rPr>
          <w:rFonts w:ascii="Times New Roman" w:hAnsi="Times New Roman" w:cs="Times New Roman"/>
          <w:b/>
          <w:sz w:val="24"/>
          <w:szCs w:val="24"/>
        </w:rPr>
        <w:t xml:space="preserve"> projekt</w:t>
      </w:r>
      <w:r w:rsidRPr="001A7D79">
        <w:rPr>
          <w:rFonts w:ascii="Times New Roman" w:hAnsi="Times New Roman" w:cs="Times New Roman"/>
          <w:b/>
          <w:sz w:val="24"/>
          <w:szCs w:val="24"/>
        </w:rPr>
        <w:t>o</w:t>
      </w:r>
      <w:r w:rsidR="008454F2" w:rsidRPr="001A7D79">
        <w:rPr>
          <w:rFonts w:ascii="Times New Roman" w:hAnsi="Times New Roman" w:cs="Times New Roman"/>
          <w:b/>
          <w:sz w:val="24"/>
          <w:szCs w:val="24"/>
        </w:rPr>
        <w:t xml:space="preserve"> rengimą paskatinusios priežastys, </w:t>
      </w:r>
      <w:r w:rsidRPr="001A7D79">
        <w:rPr>
          <w:rFonts w:ascii="Times New Roman" w:hAnsi="Times New Roman" w:cs="Times New Roman"/>
          <w:b/>
          <w:sz w:val="24"/>
          <w:szCs w:val="24"/>
        </w:rPr>
        <w:t>parengto</w:t>
      </w:r>
      <w:r w:rsidR="008454F2" w:rsidRPr="001A7D79">
        <w:rPr>
          <w:rFonts w:ascii="Times New Roman" w:hAnsi="Times New Roman" w:cs="Times New Roman"/>
          <w:b/>
          <w:sz w:val="24"/>
          <w:szCs w:val="24"/>
        </w:rPr>
        <w:t xml:space="preserve"> projekt</w:t>
      </w:r>
      <w:r w:rsidRPr="001A7D79">
        <w:rPr>
          <w:rFonts w:ascii="Times New Roman" w:hAnsi="Times New Roman" w:cs="Times New Roman"/>
          <w:b/>
          <w:sz w:val="24"/>
          <w:szCs w:val="24"/>
        </w:rPr>
        <w:t>o</w:t>
      </w:r>
      <w:r w:rsidR="008454F2" w:rsidRPr="001A7D79">
        <w:rPr>
          <w:rFonts w:ascii="Times New Roman" w:hAnsi="Times New Roman" w:cs="Times New Roman"/>
          <w:b/>
          <w:sz w:val="24"/>
          <w:szCs w:val="24"/>
        </w:rPr>
        <w:t xml:space="preserve"> tikslai ir uždaviniai</w:t>
      </w:r>
      <w:r w:rsidR="00980139" w:rsidRPr="001A7D79">
        <w:rPr>
          <w:rFonts w:ascii="Times New Roman" w:hAnsi="Times New Roman" w:cs="Times New Roman"/>
          <w:b/>
          <w:sz w:val="24"/>
          <w:szCs w:val="24"/>
        </w:rPr>
        <w:t>.</w:t>
      </w:r>
    </w:p>
    <w:p w14:paraId="30290D28" w14:textId="7695DA02" w:rsidR="00E957A0" w:rsidRPr="001A7D79" w:rsidRDefault="002A5EDA" w:rsidP="000408DB">
      <w:pPr>
        <w:tabs>
          <w:tab w:val="left" w:pos="700"/>
        </w:tabs>
        <w:spacing w:after="0" w:line="240" w:lineRule="auto"/>
        <w:jc w:val="both"/>
        <w:rPr>
          <w:rFonts w:ascii="Times New Roman" w:hAnsi="Times New Roman" w:cs="Times New Roman"/>
          <w:sz w:val="24"/>
          <w:szCs w:val="24"/>
        </w:rPr>
      </w:pPr>
      <w:r w:rsidRPr="001A7D79">
        <w:rPr>
          <w:rFonts w:ascii="Times New Roman" w:hAnsi="Times New Roman" w:cs="Times New Roman"/>
          <w:sz w:val="24"/>
          <w:szCs w:val="24"/>
        </w:rPr>
        <w:tab/>
      </w:r>
      <w:r w:rsidR="00E957A0" w:rsidRPr="001A7D79">
        <w:rPr>
          <w:rFonts w:ascii="Times New Roman" w:hAnsi="Times New Roman" w:cs="Times New Roman"/>
          <w:sz w:val="24"/>
          <w:szCs w:val="24"/>
        </w:rPr>
        <w:t xml:space="preserve">Lietuvos Respublikos tarptautinių operacijų, pratybų ir kitų karinio bendradarbiavimo renginių įstatymo Nr. I-555 1, 2, 3, </w:t>
      </w:r>
      <w:r w:rsidR="00BE6A53" w:rsidRPr="001A7D79">
        <w:rPr>
          <w:rFonts w:ascii="Times New Roman" w:hAnsi="Times New Roman" w:cs="Times New Roman"/>
          <w:sz w:val="24"/>
          <w:szCs w:val="24"/>
        </w:rPr>
        <w:t>3</w:t>
      </w:r>
      <w:r w:rsidR="00BE6A53" w:rsidRPr="001A7D79">
        <w:rPr>
          <w:rFonts w:ascii="Times New Roman" w:hAnsi="Times New Roman" w:cs="Times New Roman"/>
          <w:sz w:val="24"/>
          <w:szCs w:val="24"/>
          <w:vertAlign w:val="superscript"/>
        </w:rPr>
        <w:t>1</w:t>
      </w:r>
      <w:r w:rsidR="00BE6A53" w:rsidRPr="001A7D79">
        <w:rPr>
          <w:rFonts w:ascii="Times New Roman" w:hAnsi="Times New Roman" w:cs="Times New Roman"/>
          <w:sz w:val="24"/>
          <w:szCs w:val="24"/>
        </w:rPr>
        <w:t xml:space="preserve">, </w:t>
      </w:r>
      <w:r w:rsidR="00E957A0" w:rsidRPr="001A7D79">
        <w:rPr>
          <w:rFonts w:ascii="Times New Roman" w:hAnsi="Times New Roman" w:cs="Times New Roman"/>
          <w:sz w:val="24"/>
          <w:szCs w:val="24"/>
        </w:rPr>
        <w:t>8, 9 ir 12 straipsnių pakeitimo įstatymo projektas (toliau – TOĮ projektas) parengtas siekiant efektyviau įgyvendinti Šiaurės Atlanto Sutarties Šalių susitarimo dėl jų karinių pajėgų statuso (toliau – NATO SOFA) nuostatas, taip pat užtikrinti Lietuvos Respublikos Vyriausybės ir Jungtinių Amerikos Valstijų Vyriausybės susitarimo dėl bendradarbiavimo gynybos srityje (toliau – Susitarim</w:t>
      </w:r>
      <w:r w:rsidR="00564049" w:rsidRPr="001A7D79">
        <w:rPr>
          <w:rFonts w:ascii="Times New Roman" w:hAnsi="Times New Roman" w:cs="Times New Roman"/>
          <w:sz w:val="24"/>
          <w:szCs w:val="24"/>
        </w:rPr>
        <w:t>as</w:t>
      </w:r>
      <w:r w:rsidR="00E957A0" w:rsidRPr="001A7D79">
        <w:rPr>
          <w:rFonts w:ascii="Times New Roman" w:hAnsi="Times New Roman" w:cs="Times New Roman"/>
          <w:sz w:val="24"/>
          <w:szCs w:val="24"/>
        </w:rPr>
        <w:t>)</w:t>
      </w:r>
      <w:r w:rsidR="00982CC1" w:rsidRPr="001A7D79">
        <w:rPr>
          <w:rFonts w:ascii="Times New Roman" w:hAnsi="Times New Roman" w:cs="Times New Roman"/>
          <w:sz w:val="24"/>
          <w:szCs w:val="24"/>
        </w:rPr>
        <w:t xml:space="preserve"> </w:t>
      </w:r>
      <w:r w:rsidR="00E957A0" w:rsidRPr="001A7D79">
        <w:rPr>
          <w:rFonts w:ascii="Times New Roman" w:hAnsi="Times New Roman" w:cs="Times New Roman"/>
          <w:sz w:val="24"/>
          <w:szCs w:val="24"/>
        </w:rPr>
        <w:t>įgyvendinimą.</w:t>
      </w:r>
      <w:r w:rsidR="00982CC1" w:rsidRPr="001A7D79">
        <w:rPr>
          <w:rFonts w:ascii="Times New Roman" w:hAnsi="Times New Roman" w:cs="Times New Roman"/>
          <w:sz w:val="24"/>
          <w:szCs w:val="24"/>
        </w:rPr>
        <w:t xml:space="preserve"> TOĮ projektas prisidės prie Lietuvos Respublikos nacionalinio saugumo strateginių tikslų įgyvendinimo, sudarys palankesnes sąlygas bendradarbia</w:t>
      </w:r>
      <w:r w:rsidR="00564049" w:rsidRPr="001A7D79">
        <w:rPr>
          <w:rFonts w:ascii="Times New Roman" w:hAnsi="Times New Roman" w:cs="Times New Roman"/>
          <w:sz w:val="24"/>
          <w:szCs w:val="24"/>
        </w:rPr>
        <w:t>uti</w:t>
      </w:r>
      <w:r w:rsidR="00982CC1" w:rsidRPr="001A7D79">
        <w:rPr>
          <w:rFonts w:ascii="Times New Roman" w:hAnsi="Times New Roman" w:cs="Times New Roman"/>
          <w:sz w:val="24"/>
          <w:szCs w:val="24"/>
        </w:rPr>
        <w:t xml:space="preserve"> su Lietuvos Respublikos sąjungininkų pajėgomis, užtikrins Lietuvos Respublikos nacionalinių teisės aktų suderinamumą su </w:t>
      </w:r>
      <w:r w:rsidR="002D7AAD" w:rsidRPr="001A7D79">
        <w:rPr>
          <w:rFonts w:ascii="Times New Roman" w:hAnsi="Times New Roman" w:cs="Times New Roman"/>
          <w:sz w:val="24"/>
          <w:szCs w:val="24"/>
        </w:rPr>
        <w:t xml:space="preserve">tarptautine </w:t>
      </w:r>
      <w:r w:rsidR="00982CC1" w:rsidRPr="001A7D79">
        <w:rPr>
          <w:rFonts w:ascii="Times New Roman" w:hAnsi="Times New Roman" w:cs="Times New Roman"/>
          <w:sz w:val="24"/>
          <w:szCs w:val="24"/>
        </w:rPr>
        <w:t>NATO SOFA ir jos pagrindu sudarytų dvišalių tarptautinių sutarčių dėl karinių pajėgų statuso taikymo praktika</w:t>
      </w:r>
      <w:r w:rsidR="00C009B7" w:rsidRPr="001A7D79">
        <w:rPr>
          <w:rFonts w:ascii="Times New Roman" w:hAnsi="Times New Roman" w:cs="Times New Roman"/>
          <w:sz w:val="24"/>
          <w:szCs w:val="24"/>
        </w:rPr>
        <w:t>.</w:t>
      </w:r>
      <w:r w:rsidR="00982CC1" w:rsidRPr="001A7D79">
        <w:rPr>
          <w:rFonts w:ascii="Times New Roman" w:hAnsi="Times New Roman" w:cs="Times New Roman"/>
          <w:sz w:val="24"/>
          <w:szCs w:val="24"/>
        </w:rPr>
        <w:t xml:space="preserve">  </w:t>
      </w:r>
    </w:p>
    <w:p w14:paraId="22984805" w14:textId="3582BDE3" w:rsidR="008D6587" w:rsidRPr="001A7D79" w:rsidRDefault="00E957A0" w:rsidP="000408DB">
      <w:pPr>
        <w:tabs>
          <w:tab w:val="left" w:pos="700"/>
        </w:tabs>
        <w:spacing w:after="0" w:line="240" w:lineRule="auto"/>
        <w:jc w:val="both"/>
        <w:rPr>
          <w:rFonts w:ascii="Times New Roman" w:hAnsi="Times New Roman" w:cs="Times New Roman"/>
          <w:bCs/>
          <w:sz w:val="24"/>
          <w:szCs w:val="24"/>
        </w:rPr>
      </w:pPr>
      <w:r w:rsidRPr="001A7D79">
        <w:rPr>
          <w:rFonts w:ascii="Times New Roman" w:hAnsi="Times New Roman" w:cs="Times New Roman"/>
          <w:sz w:val="24"/>
          <w:szCs w:val="24"/>
        </w:rPr>
        <w:tab/>
      </w:r>
      <w:r w:rsidR="00A95FF8" w:rsidRPr="001A7D79">
        <w:rPr>
          <w:rFonts w:ascii="Times New Roman" w:hAnsi="Times New Roman" w:cs="Times New Roman"/>
          <w:sz w:val="24"/>
          <w:szCs w:val="24"/>
        </w:rPr>
        <w:t>200</w:t>
      </w:r>
      <w:r w:rsidR="00F6252B" w:rsidRPr="001A7D79">
        <w:rPr>
          <w:rFonts w:ascii="Times New Roman" w:hAnsi="Times New Roman" w:cs="Times New Roman"/>
          <w:sz w:val="24"/>
          <w:szCs w:val="24"/>
        </w:rPr>
        <w:t>2</w:t>
      </w:r>
      <w:r w:rsidR="00A95FF8" w:rsidRPr="001A7D79">
        <w:rPr>
          <w:rFonts w:ascii="Times New Roman" w:hAnsi="Times New Roman" w:cs="Times New Roman"/>
          <w:sz w:val="24"/>
          <w:szCs w:val="24"/>
        </w:rPr>
        <w:t xml:space="preserve"> m.  įsigalioj</w:t>
      </w:r>
      <w:r w:rsidR="002D7AAD" w:rsidRPr="001A7D79">
        <w:rPr>
          <w:rFonts w:ascii="Times New Roman" w:hAnsi="Times New Roman" w:cs="Times New Roman"/>
          <w:sz w:val="24"/>
          <w:szCs w:val="24"/>
        </w:rPr>
        <w:t>us</w:t>
      </w:r>
      <w:r w:rsidR="00A95FF8" w:rsidRPr="001A7D79">
        <w:rPr>
          <w:rFonts w:ascii="Times New Roman" w:hAnsi="Times New Roman" w:cs="Times New Roman"/>
          <w:sz w:val="24"/>
          <w:szCs w:val="24"/>
        </w:rPr>
        <w:t xml:space="preserve"> nauj</w:t>
      </w:r>
      <w:r w:rsidR="002D7AAD" w:rsidRPr="001A7D79">
        <w:rPr>
          <w:rFonts w:ascii="Times New Roman" w:hAnsi="Times New Roman" w:cs="Times New Roman"/>
          <w:sz w:val="24"/>
          <w:szCs w:val="24"/>
        </w:rPr>
        <w:t>ai</w:t>
      </w:r>
      <w:r w:rsidR="00A95FF8" w:rsidRPr="001A7D79">
        <w:rPr>
          <w:rFonts w:ascii="Times New Roman" w:hAnsi="Times New Roman" w:cs="Times New Roman"/>
          <w:sz w:val="24"/>
          <w:szCs w:val="24"/>
        </w:rPr>
        <w:t xml:space="preserve"> Lietuvos Respublikos tarptautinių operacijų, pratybų ir kitų karinio bendradarbiavimo renginių įstatym</w:t>
      </w:r>
      <w:r w:rsidR="002D7AAD" w:rsidRPr="001A7D79">
        <w:rPr>
          <w:rFonts w:ascii="Times New Roman" w:hAnsi="Times New Roman" w:cs="Times New Roman"/>
          <w:sz w:val="24"/>
          <w:szCs w:val="24"/>
        </w:rPr>
        <w:t>o</w:t>
      </w:r>
      <w:r w:rsidR="00A95FF8" w:rsidRPr="001A7D79">
        <w:rPr>
          <w:rFonts w:ascii="Times New Roman" w:hAnsi="Times New Roman" w:cs="Times New Roman"/>
          <w:sz w:val="24"/>
          <w:szCs w:val="24"/>
        </w:rPr>
        <w:t xml:space="preserve"> </w:t>
      </w:r>
      <w:r w:rsidR="002D7AAD" w:rsidRPr="001A7D79">
        <w:rPr>
          <w:rFonts w:ascii="Times New Roman" w:hAnsi="Times New Roman" w:cs="Times New Roman"/>
          <w:sz w:val="24"/>
          <w:szCs w:val="24"/>
        </w:rPr>
        <w:t>(toliau – TOĮ) redakcijai</w:t>
      </w:r>
      <w:r w:rsidR="009B2B18" w:rsidRPr="001A7D79">
        <w:rPr>
          <w:rFonts w:ascii="Times New Roman" w:hAnsi="Times New Roman" w:cs="Times New Roman"/>
          <w:sz w:val="24"/>
          <w:szCs w:val="24"/>
        </w:rPr>
        <w:t>,</w:t>
      </w:r>
      <w:r w:rsidR="002D7AAD" w:rsidRPr="001A7D79">
        <w:rPr>
          <w:rFonts w:ascii="Times New Roman" w:hAnsi="Times New Roman" w:cs="Times New Roman"/>
          <w:sz w:val="24"/>
          <w:szCs w:val="24"/>
        </w:rPr>
        <w:t xml:space="preserve"> </w:t>
      </w:r>
      <w:proofErr w:type="spellStart"/>
      <w:r w:rsidR="00FC7D85" w:rsidRPr="001A7D79">
        <w:rPr>
          <w:rFonts w:ascii="Times New Roman" w:hAnsi="Times New Roman" w:cs="Times New Roman"/>
          <w:sz w:val="24"/>
          <w:szCs w:val="24"/>
          <w:lang w:val="en-US"/>
        </w:rPr>
        <w:t>buvo</w:t>
      </w:r>
      <w:proofErr w:type="spellEnd"/>
      <w:r w:rsidR="00FC7D85" w:rsidRPr="001A7D79">
        <w:rPr>
          <w:rFonts w:ascii="Times New Roman" w:hAnsi="Times New Roman" w:cs="Times New Roman"/>
          <w:sz w:val="24"/>
          <w:szCs w:val="24"/>
          <w:lang w:val="en-US"/>
        </w:rPr>
        <w:t xml:space="preserve"> </w:t>
      </w:r>
      <w:proofErr w:type="spellStart"/>
      <w:r w:rsidR="009B2B18" w:rsidRPr="001A7D79">
        <w:rPr>
          <w:rFonts w:ascii="Times New Roman" w:hAnsi="Times New Roman" w:cs="Times New Roman"/>
          <w:sz w:val="24"/>
          <w:szCs w:val="24"/>
          <w:lang w:val="en-US"/>
        </w:rPr>
        <w:t>sudar</w:t>
      </w:r>
      <w:r w:rsidR="00FC7D85" w:rsidRPr="001A7D79">
        <w:rPr>
          <w:rFonts w:ascii="Times New Roman" w:hAnsi="Times New Roman" w:cs="Times New Roman"/>
          <w:sz w:val="24"/>
          <w:szCs w:val="24"/>
          <w:lang w:val="en-US"/>
        </w:rPr>
        <w:t>ytos</w:t>
      </w:r>
      <w:proofErr w:type="spellEnd"/>
      <w:r w:rsidR="00A95FF8" w:rsidRPr="001A7D79">
        <w:rPr>
          <w:rFonts w:ascii="Times New Roman" w:hAnsi="Times New Roman" w:cs="Times New Roman"/>
          <w:sz w:val="24"/>
          <w:szCs w:val="24"/>
          <w:lang w:val="en-US"/>
        </w:rPr>
        <w:t xml:space="preserve"> NATO </w:t>
      </w:r>
      <w:proofErr w:type="spellStart"/>
      <w:r w:rsidR="009B2B18" w:rsidRPr="001A7D79">
        <w:rPr>
          <w:rFonts w:ascii="Times New Roman" w:hAnsi="Times New Roman" w:cs="Times New Roman"/>
          <w:sz w:val="24"/>
          <w:szCs w:val="24"/>
          <w:lang w:val="en-US"/>
        </w:rPr>
        <w:t>valstybių</w:t>
      </w:r>
      <w:proofErr w:type="spellEnd"/>
      <w:r w:rsidR="009B2B18" w:rsidRPr="001A7D79">
        <w:rPr>
          <w:rFonts w:ascii="Times New Roman" w:hAnsi="Times New Roman" w:cs="Times New Roman"/>
          <w:sz w:val="24"/>
          <w:szCs w:val="24"/>
          <w:lang w:val="en-US"/>
        </w:rPr>
        <w:t xml:space="preserve"> </w:t>
      </w:r>
      <w:proofErr w:type="spellStart"/>
      <w:r w:rsidR="009B2B18" w:rsidRPr="001A7D79">
        <w:rPr>
          <w:rFonts w:ascii="Times New Roman" w:hAnsi="Times New Roman" w:cs="Times New Roman"/>
          <w:sz w:val="24"/>
          <w:szCs w:val="24"/>
          <w:lang w:val="en-US"/>
        </w:rPr>
        <w:t>narių</w:t>
      </w:r>
      <w:proofErr w:type="spellEnd"/>
      <w:r w:rsidR="00A95FF8" w:rsidRPr="001A7D79">
        <w:rPr>
          <w:rFonts w:ascii="Times New Roman" w:hAnsi="Times New Roman" w:cs="Times New Roman"/>
          <w:sz w:val="24"/>
          <w:szCs w:val="24"/>
          <w:lang w:val="en-US"/>
        </w:rPr>
        <w:t xml:space="preserve"> </w:t>
      </w:r>
      <w:proofErr w:type="spellStart"/>
      <w:r w:rsidR="00A95FF8" w:rsidRPr="001A7D79">
        <w:rPr>
          <w:rFonts w:ascii="Times New Roman" w:hAnsi="Times New Roman" w:cs="Times New Roman"/>
          <w:sz w:val="24"/>
          <w:szCs w:val="24"/>
          <w:lang w:val="en-US"/>
        </w:rPr>
        <w:t>karinių</w:t>
      </w:r>
      <w:proofErr w:type="spellEnd"/>
      <w:r w:rsidR="00A95FF8" w:rsidRPr="001A7D79">
        <w:rPr>
          <w:rFonts w:ascii="Times New Roman" w:hAnsi="Times New Roman" w:cs="Times New Roman"/>
          <w:sz w:val="24"/>
          <w:szCs w:val="24"/>
          <w:lang w:val="en-US"/>
        </w:rPr>
        <w:t xml:space="preserve"> </w:t>
      </w:r>
      <w:proofErr w:type="spellStart"/>
      <w:r w:rsidR="00A95FF8" w:rsidRPr="001A7D79">
        <w:rPr>
          <w:rFonts w:ascii="Times New Roman" w:hAnsi="Times New Roman" w:cs="Times New Roman"/>
          <w:sz w:val="24"/>
          <w:szCs w:val="24"/>
          <w:lang w:val="en-US"/>
        </w:rPr>
        <w:t>pajėgų</w:t>
      </w:r>
      <w:proofErr w:type="spellEnd"/>
      <w:r w:rsidR="00A95FF8" w:rsidRPr="001A7D79">
        <w:rPr>
          <w:rFonts w:ascii="Times New Roman" w:hAnsi="Times New Roman" w:cs="Times New Roman"/>
          <w:sz w:val="24"/>
          <w:szCs w:val="24"/>
          <w:lang w:val="en-US"/>
        </w:rPr>
        <w:t xml:space="preserve"> </w:t>
      </w:r>
      <w:r w:rsidR="00A95FF8" w:rsidRPr="001A7D79">
        <w:rPr>
          <w:rFonts w:ascii="Times New Roman" w:hAnsi="Times New Roman" w:cs="Times New Roman"/>
          <w:sz w:val="24"/>
          <w:szCs w:val="24"/>
        </w:rPr>
        <w:t>ir civilių komponento statuso Lietuvos Respublikoje reg</w:t>
      </w:r>
      <w:r w:rsidR="0070617F" w:rsidRPr="001A7D79">
        <w:rPr>
          <w:rFonts w:ascii="Times New Roman" w:hAnsi="Times New Roman" w:cs="Times New Roman"/>
          <w:sz w:val="24"/>
          <w:szCs w:val="24"/>
        </w:rPr>
        <w:t>uliavimo</w:t>
      </w:r>
      <w:r w:rsidR="00A95FF8" w:rsidRPr="001A7D79">
        <w:rPr>
          <w:rFonts w:ascii="Times New Roman" w:hAnsi="Times New Roman" w:cs="Times New Roman"/>
          <w:sz w:val="24"/>
          <w:szCs w:val="24"/>
        </w:rPr>
        <w:t xml:space="preserve"> </w:t>
      </w:r>
      <w:proofErr w:type="spellStart"/>
      <w:r w:rsidR="00A95FF8" w:rsidRPr="001A7D79">
        <w:rPr>
          <w:rFonts w:ascii="Times New Roman" w:hAnsi="Times New Roman" w:cs="Times New Roman"/>
          <w:sz w:val="24"/>
          <w:szCs w:val="24"/>
          <w:lang w:val="en-US"/>
        </w:rPr>
        <w:t>prielaid</w:t>
      </w:r>
      <w:r w:rsidR="00FC7D85" w:rsidRPr="001A7D79">
        <w:rPr>
          <w:rFonts w:ascii="Times New Roman" w:hAnsi="Times New Roman" w:cs="Times New Roman"/>
          <w:sz w:val="24"/>
          <w:szCs w:val="24"/>
          <w:lang w:val="en-US"/>
        </w:rPr>
        <w:t>o</w:t>
      </w:r>
      <w:r w:rsidR="00A95FF8" w:rsidRPr="001A7D79">
        <w:rPr>
          <w:rFonts w:ascii="Times New Roman" w:hAnsi="Times New Roman" w:cs="Times New Roman"/>
          <w:sz w:val="24"/>
          <w:szCs w:val="24"/>
          <w:lang w:val="en-US"/>
        </w:rPr>
        <w:t>s</w:t>
      </w:r>
      <w:proofErr w:type="spellEnd"/>
      <w:r w:rsidR="0070617F" w:rsidRPr="001A7D79">
        <w:rPr>
          <w:rFonts w:ascii="Times New Roman" w:hAnsi="Times New Roman" w:cs="Times New Roman"/>
          <w:sz w:val="24"/>
          <w:szCs w:val="24"/>
          <w:lang w:val="en-US"/>
        </w:rPr>
        <w:t xml:space="preserve"> (</w:t>
      </w:r>
      <w:r w:rsidR="00FC7D85" w:rsidRPr="001A7D79">
        <w:rPr>
          <w:rFonts w:ascii="Times New Roman" w:hAnsi="Times New Roman" w:cs="Times New Roman"/>
          <w:sz w:val="24"/>
          <w:szCs w:val="24"/>
          <w:lang w:val="en-US"/>
        </w:rPr>
        <w:t xml:space="preserve">TOĮ </w:t>
      </w:r>
      <w:r w:rsidR="00A95FF8" w:rsidRPr="001A7D79">
        <w:rPr>
          <w:rFonts w:ascii="Times New Roman" w:hAnsi="Times New Roman" w:cs="Times New Roman"/>
          <w:bCs/>
          <w:sz w:val="24"/>
          <w:szCs w:val="24"/>
        </w:rPr>
        <w:t>12 straipsn</w:t>
      </w:r>
      <w:r w:rsidR="0070617F" w:rsidRPr="001A7D79">
        <w:rPr>
          <w:rFonts w:ascii="Times New Roman" w:hAnsi="Times New Roman" w:cs="Times New Roman"/>
          <w:bCs/>
          <w:sz w:val="24"/>
          <w:szCs w:val="24"/>
        </w:rPr>
        <w:t>yje buvo įtvirtintos pagrindinės nuosta</w:t>
      </w:r>
      <w:r w:rsidR="00711E11" w:rsidRPr="001A7D79">
        <w:rPr>
          <w:rFonts w:ascii="Times New Roman" w:hAnsi="Times New Roman" w:cs="Times New Roman"/>
          <w:bCs/>
          <w:sz w:val="24"/>
          <w:szCs w:val="24"/>
        </w:rPr>
        <w:t>t</w:t>
      </w:r>
      <w:r w:rsidR="0070617F" w:rsidRPr="001A7D79">
        <w:rPr>
          <w:rFonts w:ascii="Times New Roman" w:hAnsi="Times New Roman" w:cs="Times New Roman"/>
          <w:bCs/>
          <w:sz w:val="24"/>
          <w:szCs w:val="24"/>
        </w:rPr>
        <w:t>os dėl</w:t>
      </w:r>
      <w:r w:rsidR="00A95FF8" w:rsidRPr="001A7D79">
        <w:rPr>
          <w:rFonts w:ascii="Times New Roman" w:hAnsi="Times New Roman" w:cs="Times New Roman"/>
          <w:bCs/>
          <w:sz w:val="24"/>
          <w:szCs w:val="24"/>
        </w:rPr>
        <w:t xml:space="preserve"> </w:t>
      </w:r>
      <w:r w:rsidR="0070617F" w:rsidRPr="001A7D79">
        <w:rPr>
          <w:rFonts w:ascii="Times New Roman" w:hAnsi="Times New Roman" w:cs="Times New Roman"/>
          <w:bCs/>
          <w:sz w:val="24"/>
          <w:szCs w:val="24"/>
        </w:rPr>
        <w:t>d</w:t>
      </w:r>
      <w:r w:rsidR="00A95FF8" w:rsidRPr="001A7D79">
        <w:rPr>
          <w:rFonts w:ascii="Times New Roman" w:hAnsi="Times New Roman" w:cs="Times New Roman"/>
          <w:bCs/>
          <w:sz w:val="24"/>
          <w:szCs w:val="24"/>
        </w:rPr>
        <w:t>alyvaujančių tarptautinėse operacijose, pratybose ir kituose renginiuose kitų valstybių karinių vienetų, karių ir karinėms pajėgoms priskirtų civilių tarnautojų vykim</w:t>
      </w:r>
      <w:r w:rsidR="0070617F" w:rsidRPr="001A7D79">
        <w:rPr>
          <w:rFonts w:ascii="Times New Roman" w:hAnsi="Times New Roman" w:cs="Times New Roman"/>
          <w:bCs/>
          <w:sz w:val="24"/>
          <w:szCs w:val="24"/>
        </w:rPr>
        <w:t>o</w:t>
      </w:r>
      <w:r w:rsidR="00A95FF8" w:rsidRPr="001A7D79">
        <w:rPr>
          <w:rFonts w:ascii="Times New Roman" w:hAnsi="Times New Roman" w:cs="Times New Roman"/>
          <w:bCs/>
          <w:sz w:val="24"/>
          <w:szCs w:val="24"/>
        </w:rPr>
        <w:t xml:space="preserve"> per Lietuvos valstybės sieną bei jų status</w:t>
      </w:r>
      <w:r w:rsidR="0070617F" w:rsidRPr="001A7D79">
        <w:rPr>
          <w:rFonts w:ascii="Times New Roman" w:hAnsi="Times New Roman" w:cs="Times New Roman"/>
          <w:bCs/>
          <w:sz w:val="24"/>
          <w:szCs w:val="24"/>
        </w:rPr>
        <w:t>o</w:t>
      </w:r>
      <w:r w:rsidR="00FC7D85" w:rsidRPr="001A7D79">
        <w:rPr>
          <w:rFonts w:ascii="Times New Roman" w:hAnsi="Times New Roman" w:cs="Times New Roman"/>
          <w:bCs/>
          <w:sz w:val="24"/>
          <w:szCs w:val="24"/>
        </w:rPr>
        <w:t xml:space="preserve"> Lietuvos Respublikoje</w:t>
      </w:r>
      <w:r w:rsidR="0070617F" w:rsidRPr="001A7D79">
        <w:rPr>
          <w:rFonts w:ascii="Times New Roman" w:hAnsi="Times New Roman" w:cs="Times New Roman"/>
          <w:bCs/>
          <w:sz w:val="24"/>
          <w:szCs w:val="24"/>
        </w:rPr>
        <w:t>).</w:t>
      </w:r>
      <w:r w:rsidR="00A95FF8" w:rsidRPr="001A7D79">
        <w:rPr>
          <w:rFonts w:ascii="Times New Roman" w:hAnsi="Times New Roman" w:cs="Times New Roman"/>
          <w:sz w:val="24"/>
          <w:szCs w:val="24"/>
        </w:rPr>
        <w:t xml:space="preserve"> </w:t>
      </w:r>
      <w:r w:rsidR="00EF1FC1" w:rsidRPr="001A7D79">
        <w:rPr>
          <w:rFonts w:ascii="Times New Roman" w:hAnsi="Times New Roman" w:cs="Times New Roman"/>
          <w:sz w:val="24"/>
          <w:szCs w:val="24"/>
        </w:rPr>
        <w:t>TO</w:t>
      </w:r>
      <w:r w:rsidR="00A55C52" w:rsidRPr="001A7D79">
        <w:rPr>
          <w:rFonts w:ascii="Times New Roman" w:hAnsi="Times New Roman" w:cs="Times New Roman"/>
          <w:sz w:val="24"/>
          <w:szCs w:val="24"/>
        </w:rPr>
        <w:t>Į</w:t>
      </w:r>
      <w:r w:rsidR="006C067F" w:rsidRPr="001A7D79">
        <w:rPr>
          <w:rFonts w:ascii="Times New Roman" w:hAnsi="Times New Roman" w:cs="Times New Roman"/>
          <w:sz w:val="24"/>
          <w:szCs w:val="24"/>
        </w:rPr>
        <w:t xml:space="preserve"> projektas</w:t>
      </w:r>
      <w:r w:rsidR="004144C8" w:rsidRPr="001A7D79">
        <w:rPr>
          <w:rFonts w:ascii="Times New Roman" w:hAnsi="Times New Roman" w:cs="Times New Roman"/>
          <w:sz w:val="24"/>
          <w:szCs w:val="24"/>
        </w:rPr>
        <w:t xml:space="preserve"> </w:t>
      </w:r>
      <w:r w:rsidR="00773267" w:rsidRPr="001A7D79">
        <w:rPr>
          <w:rFonts w:ascii="Times New Roman" w:hAnsi="Times New Roman" w:cs="Times New Roman"/>
          <w:sz w:val="24"/>
          <w:szCs w:val="24"/>
        </w:rPr>
        <w:t>parengt</w:t>
      </w:r>
      <w:r w:rsidR="00EF1FC1" w:rsidRPr="001A7D79">
        <w:rPr>
          <w:rFonts w:ascii="Times New Roman" w:hAnsi="Times New Roman" w:cs="Times New Roman"/>
          <w:sz w:val="24"/>
          <w:szCs w:val="24"/>
        </w:rPr>
        <w:t>as</w:t>
      </w:r>
      <w:r w:rsidR="00773267" w:rsidRPr="001A7D79">
        <w:rPr>
          <w:rFonts w:ascii="Times New Roman" w:hAnsi="Times New Roman" w:cs="Times New Roman"/>
          <w:sz w:val="24"/>
          <w:szCs w:val="24"/>
        </w:rPr>
        <w:t xml:space="preserve"> siekiant</w:t>
      </w:r>
      <w:r w:rsidR="002155EB" w:rsidRPr="001A7D79">
        <w:rPr>
          <w:rFonts w:ascii="Times New Roman" w:hAnsi="Times New Roman" w:cs="Times New Roman"/>
          <w:sz w:val="24"/>
          <w:szCs w:val="24"/>
        </w:rPr>
        <w:t xml:space="preserve"> </w:t>
      </w:r>
      <w:r w:rsidR="00655692" w:rsidRPr="001A7D79">
        <w:rPr>
          <w:rFonts w:ascii="Times New Roman" w:hAnsi="Times New Roman" w:cs="Times New Roman"/>
          <w:sz w:val="24"/>
          <w:szCs w:val="24"/>
        </w:rPr>
        <w:t>įgyv</w:t>
      </w:r>
      <w:r w:rsidR="00FD7E55" w:rsidRPr="001A7D79">
        <w:rPr>
          <w:rFonts w:ascii="Times New Roman" w:hAnsi="Times New Roman" w:cs="Times New Roman"/>
          <w:sz w:val="24"/>
          <w:szCs w:val="24"/>
        </w:rPr>
        <w:t>e</w:t>
      </w:r>
      <w:r w:rsidR="00655692" w:rsidRPr="001A7D79">
        <w:rPr>
          <w:rFonts w:ascii="Times New Roman" w:hAnsi="Times New Roman" w:cs="Times New Roman"/>
          <w:sz w:val="24"/>
          <w:szCs w:val="24"/>
        </w:rPr>
        <w:t xml:space="preserve">ndinti </w:t>
      </w:r>
      <w:r w:rsidR="00967A05" w:rsidRPr="001A7D79">
        <w:rPr>
          <w:rFonts w:ascii="Times New Roman" w:hAnsi="Times New Roman" w:cs="Times New Roman"/>
          <w:bCs/>
          <w:sz w:val="24"/>
          <w:szCs w:val="24"/>
        </w:rPr>
        <w:t>NATO SOFA III straipsnio 3 dal</w:t>
      </w:r>
      <w:r w:rsidR="00500A50" w:rsidRPr="001A7D79">
        <w:rPr>
          <w:rFonts w:ascii="Times New Roman" w:hAnsi="Times New Roman" w:cs="Times New Roman"/>
          <w:bCs/>
          <w:sz w:val="24"/>
          <w:szCs w:val="24"/>
        </w:rPr>
        <w:t>ies ir</w:t>
      </w:r>
      <w:r w:rsidR="00967A05" w:rsidRPr="001A7D79">
        <w:rPr>
          <w:rFonts w:ascii="Times New Roman" w:hAnsi="Times New Roman" w:cs="Times New Roman"/>
          <w:b/>
          <w:bCs/>
          <w:sz w:val="24"/>
          <w:szCs w:val="24"/>
        </w:rPr>
        <w:t xml:space="preserve"> </w:t>
      </w:r>
      <w:r w:rsidR="004643A6" w:rsidRPr="001A7D79">
        <w:rPr>
          <w:rFonts w:ascii="Times New Roman" w:hAnsi="Times New Roman" w:cs="Times New Roman"/>
          <w:bCs/>
          <w:sz w:val="24"/>
          <w:szCs w:val="24"/>
        </w:rPr>
        <w:t xml:space="preserve">Susitarimo </w:t>
      </w:r>
      <w:r w:rsidR="00D47E8F" w:rsidRPr="001A7D79">
        <w:rPr>
          <w:rFonts w:ascii="Times New Roman" w:hAnsi="Times New Roman" w:cs="Times New Roman"/>
          <w:bCs/>
          <w:sz w:val="24"/>
          <w:szCs w:val="24"/>
        </w:rPr>
        <w:t xml:space="preserve">VII straipsnio </w:t>
      </w:r>
      <w:r w:rsidR="006E1530" w:rsidRPr="001A7D79">
        <w:rPr>
          <w:rFonts w:ascii="Times New Roman" w:hAnsi="Times New Roman" w:cs="Times New Roman"/>
          <w:bCs/>
          <w:sz w:val="24"/>
          <w:szCs w:val="24"/>
        </w:rPr>
        <w:t xml:space="preserve">2 </w:t>
      </w:r>
      <w:r w:rsidR="00E76E00" w:rsidRPr="001A7D79">
        <w:rPr>
          <w:rFonts w:ascii="Times New Roman" w:hAnsi="Times New Roman" w:cs="Times New Roman"/>
          <w:bCs/>
          <w:sz w:val="24"/>
          <w:szCs w:val="24"/>
        </w:rPr>
        <w:t xml:space="preserve">ir 3 </w:t>
      </w:r>
      <w:r w:rsidR="00241AA5" w:rsidRPr="001A7D79">
        <w:rPr>
          <w:rFonts w:ascii="Times New Roman" w:hAnsi="Times New Roman" w:cs="Times New Roman"/>
          <w:bCs/>
          <w:sz w:val="24"/>
          <w:szCs w:val="24"/>
        </w:rPr>
        <w:t>dali</w:t>
      </w:r>
      <w:r w:rsidR="00E76E00" w:rsidRPr="001A7D79">
        <w:rPr>
          <w:rFonts w:ascii="Times New Roman" w:hAnsi="Times New Roman" w:cs="Times New Roman"/>
          <w:bCs/>
          <w:sz w:val="24"/>
          <w:szCs w:val="24"/>
        </w:rPr>
        <w:t>ų</w:t>
      </w:r>
      <w:r w:rsidR="00241AA5" w:rsidRPr="001A7D79">
        <w:rPr>
          <w:rFonts w:ascii="Times New Roman" w:hAnsi="Times New Roman" w:cs="Times New Roman"/>
          <w:bCs/>
          <w:sz w:val="24"/>
          <w:szCs w:val="24"/>
        </w:rPr>
        <w:t xml:space="preserve"> </w:t>
      </w:r>
      <w:r w:rsidR="00F81D19" w:rsidRPr="001A7D79">
        <w:rPr>
          <w:rFonts w:ascii="Times New Roman" w:hAnsi="Times New Roman" w:cs="Times New Roman"/>
          <w:bCs/>
          <w:sz w:val="24"/>
          <w:szCs w:val="24"/>
        </w:rPr>
        <w:t>nuostatas</w:t>
      </w:r>
      <w:r w:rsidR="009B2B18" w:rsidRPr="001A7D79">
        <w:rPr>
          <w:rFonts w:ascii="Times New Roman" w:hAnsi="Times New Roman" w:cs="Times New Roman"/>
          <w:bCs/>
          <w:sz w:val="24"/>
          <w:szCs w:val="24"/>
        </w:rPr>
        <w:t>,</w:t>
      </w:r>
      <w:r w:rsidR="00EC68B9" w:rsidRPr="001A7D79">
        <w:rPr>
          <w:rFonts w:ascii="Times New Roman" w:hAnsi="Times New Roman" w:cs="Times New Roman"/>
          <w:bCs/>
          <w:sz w:val="24"/>
          <w:szCs w:val="24"/>
        </w:rPr>
        <w:t xml:space="preserve"> </w:t>
      </w:r>
      <w:r w:rsidR="006E1530" w:rsidRPr="001A7D79">
        <w:rPr>
          <w:rFonts w:ascii="Times New Roman" w:hAnsi="Times New Roman" w:cs="Times New Roman"/>
          <w:bCs/>
          <w:sz w:val="24"/>
          <w:szCs w:val="24"/>
        </w:rPr>
        <w:t xml:space="preserve">atitinkamai </w:t>
      </w:r>
      <w:r w:rsidR="00FC7D85" w:rsidRPr="001A7D79">
        <w:rPr>
          <w:rFonts w:ascii="Times New Roman" w:hAnsi="Times New Roman" w:cs="Times New Roman"/>
          <w:bCs/>
          <w:sz w:val="24"/>
          <w:szCs w:val="24"/>
        </w:rPr>
        <w:t xml:space="preserve">išplečiant </w:t>
      </w:r>
      <w:r w:rsidR="00570EFA" w:rsidRPr="001A7D79">
        <w:rPr>
          <w:rFonts w:ascii="Times New Roman" w:hAnsi="Times New Roman" w:cs="Times New Roman"/>
          <w:bCs/>
          <w:sz w:val="24"/>
          <w:szCs w:val="24"/>
        </w:rPr>
        <w:t>TOĮ</w:t>
      </w:r>
      <w:r w:rsidR="00FC7D85" w:rsidRPr="001A7D79">
        <w:rPr>
          <w:rFonts w:ascii="Times New Roman" w:hAnsi="Times New Roman" w:cs="Times New Roman"/>
          <w:bCs/>
          <w:sz w:val="24"/>
          <w:szCs w:val="24"/>
        </w:rPr>
        <w:t xml:space="preserve"> taikymo sritį</w:t>
      </w:r>
      <w:r w:rsidR="00570EFA" w:rsidRPr="001A7D79">
        <w:rPr>
          <w:rFonts w:ascii="Times New Roman" w:hAnsi="Times New Roman" w:cs="Times New Roman"/>
          <w:bCs/>
          <w:sz w:val="24"/>
          <w:szCs w:val="24"/>
        </w:rPr>
        <w:t xml:space="preserve"> </w:t>
      </w:r>
      <w:r w:rsidR="00EC68B9" w:rsidRPr="001A7D79">
        <w:rPr>
          <w:rFonts w:ascii="Times New Roman" w:hAnsi="Times New Roman" w:cs="Times New Roman"/>
          <w:bCs/>
          <w:sz w:val="24"/>
          <w:szCs w:val="24"/>
        </w:rPr>
        <w:t>nauj</w:t>
      </w:r>
      <w:r w:rsidR="00500A50" w:rsidRPr="001A7D79">
        <w:rPr>
          <w:rFonts w:ascii="Times New Roman" w:hAnsi="Times New Roman" w:cs="Times New Roman"/>
          <w:bCs/>
          <w:sz w:val="24"/>
          <w:szCs w:val="24"/>
        </w:rPr>
        <w:t>oms</w:t>
      </w:r>
      <w:r w:rsidR="00EC68B9" w:rsidRPr="001A7D79">
        <w:rPr>
          <w:rFonts w:ascii="Times New Roman" w:hAnsi="Times New Roman" w:cs="Times New Roman"/>
          <w:bCs/>
          <w:sz w:val="24"/>
          <w:szCs w:val="24"/>
        </w:rPr>
        <w:t xml:space="preserve"> </w:t>
      </w:r>
      <w:r w:rsidR="006E72D0" w:rsidRPr="001A7D79">
        <w:rPr>
          <w:rFonts w:ascii="Times New Roman" w:hAnsi="Times New Roman" w:cs="Times New Roman"/>
          <w:bCs/>
          <w:sz w:val="24"/>
          <w:szCs w:val="24"/>
        </w:rPr>
        <w:t>kategorij</w:t>
      </w:r>
      <w:r w:rsidR="00500A50" w:rsidRPr="001A7D79">
        <w:rPr>
          <w:rFonts w:ascii="Times New Roman" w:hAnsi="Times New Roman" w:cs="Times New Roman"/>
          <w:bCs/>
          <w:sz w:val="24"/>
          <w:szCs w:val="24"/>
        </w:rPr>
        <w:t>oms</w:t>
      </w:r>
      <w:r w:rsidR="006E72D0" w:rsidRPr="001A7D79">
        <w:rPr>
          <w:rFonts w:ascii="Times New Roman" w:hAnsi="Times New Roman" w:cs="Times New Roman"/>
          <w:bCs/>
          <w:sz w:val="24"/>
          <w:szCs w:val="24"/>
        </w:rPr>
        <w:t xml:space="preserve"> asmenų</w:t>
      </w:r>
      <w:r w:rsidR="004231AE" w:rsidRPr="001A7D79">
        <w:rPr>
          <w:rFonts w:ascii="Times New Roman" w:hAnsi="Times New Roman" w:cs="Times New Roman"/>
          <w:bCs/>
          <w:sz w:val="24"/>
          <w:szCs w:val="24"/>
        </w:rPr>
        <w:t xml:space="preserve"> </w:t>
      </w:r>
      <w:r w:rsidR="00FC7D85" w:rsidRPr="001A7D79">
        <w:rPr>
          <w:rFonts w:ascii="Times New Roman" w:hAnsi="Times New Roman" w:cs="Times New Roman"/>
          <w:bCs/>
          <w:sz w:val="24"/>
          <w:szCs w:val="24"/>
        </w:rPr>
        <w:t>(</w:t>
      </w:r>
      <w:r w:rsidR="004231AE" w:rsidRPr="001A7D79">
        <w:rPr>
          <w:rFonts w:ascii="Times New Roman" w:eastAsia="Times New Roman" w:hAnsi="Times New Roman" w:cs="Times New Roman"/>
          <w:color w:val="000000"/>
          <w:sz w:val="24"/>
          <w:szCs w:val="24"/>
          <w:lang w:eastAsia="en-GB"/>
        </w:rPr>
        <w:t>rangova</w:t>
      </w:r>
      <w:r w:rsidR="00FC7D85" w:rsidRPr="001A7D79">
        <w:rPr>
          <w:rFonts w:ascii="Times New Roman" w:eastAsia="Times New Roman" w:hAnsi="Times New Roman" w:cs="Times New Roman"/>
          <w:color w:val="000000"/>
          <w:sz w:val="24"/>
          <w:szCs w:val="24"/>
          <w:lang w:eastAsia="en-GB"/>
        </w:rPr>
        <w:t>m</w:t>
      </w:r>
      <w:r w:rsidR="00FE388A" w:rsidRPr="001A7D79">
        <w:rPr>
          <w:rFonts w:ascii="Times New Roman" w:eastAsia="Times New Roman" w:hAnsi="Times New Roman" w:cs="Times New Roman"/>
          <w:color w:val="000000"/>
          <w:sz w:val="24"/>
          <w:szCs w:val="24"/>
          <w:lang w:eastAsia="en-GB"/>
        </w:rPr>
        <w:t>s</w:t>
      </w:r>
      <w:r w:rsidR="00FC7D85" w:rsidRPr="001A7D79">
        <w:rPr>
          <w:rFonts w:ascii="Times New Roman" w:eastAsia="Times New Roman" w:hAnsi="Times New Roman" w:cs="Times New Roman"/>
          <w:color w:val="000000"/>
          <w:sz w:val="24"/>
          <w:szCs w:val="24"/>
          <w:lang w:eastAsia="en-GB"/>
        </w:rPr>
        <w:t>, taip pat</w:t>
      </w:r>
      <w:r w:rsidR="00FE388A" w:rsidRPr="001A7D79">
        <w:rPr>
          <w:rFonts w:ascii="Times New Roman" w:eastAsia="Times New Roman" w:hAnsi="Times New Roman" w:cs="Times New Roman"/>
          <w:color w:val="000000"/>
          <w:sz w:val="24"/>
          <w:szCs w:val="24"/>
          <w:lang w:eastAsia="en-GB"/>
        </w:rPr>
        <w:t xml:space="preserve"> karinių pajėgų narių, civilių komponento ir rangovų</w:t>
      </w:r>
      <w:r w:rsidR="004231AE" w:rsidRPr="001A7D79">
        <w:rPr>
          <w:rFonts w:ascii="Times New Roman" w:eastAsia="Times New Roman" w:hAnsi="Times New Roman" w:cs="Times New Roman"/>
          <w:color w:val="000000"/>
          <w:sz w:val="24"/>
          <w:szCs w:val="24"/>
          <w:lang w:eastAsia="en-GB"/>
        </w:rPr>
        <w:t xml:space="preserve"> išlaikytinia</w:t>
      </w:r>
      <w:r w:rsidR="00FC7D85" w:rsidRPr="001A7D79">
        <w:rPr>
          <w:rFonts w:ascii="Times New Roman" w:eastAsia="Times New Roman" w:hAnsi="Times New Roman" w:cs="Times New Roman"/>
          <w:color w:val="000000"/>
          <w:sz w:val="24"/>
          <w:szCs w:val="24"/>
          <w:lang w:eastAsia="en-GB"/>
        </w:rPr>
        <w:t>m</w:t>
      </w:r>
      <w:r w:rsidR="00FE388A" w:rsidRPr="001A7D79">
        <w:rPr>
          <w:rFonts w:ascii="Times New Roman" w:eastAsia="Times New Roman" w:hAnsi="Times New Roman" w:cs="Times New Roman"/>
          <w:color w:val="000000"/>
          <w:sz w:val="24"/>
          <w:szCs w:val="24"/>
          <w:lang w:eastAsia="en-GB"/>
        </w:rPr>
        <w:t>s</w:t>
      </w:r>
      <w:r w:rsidR="00EC68B9" w:rsidRPr="001A7D79">
        <w:rPr>
          <w:rFonts w:ascii="Times New Roman" w:hAnsi="Times New Roman" w:cs="Times New Roman"/>
          <w:bCs/>
          <w:sz w:val="24"/>
          <w:szCs w:val="24"/>
        </w:rPr>
        <w:t>, kuri</w:t>
      </w:r>
      <w:r w:rsidR="006E72D0" w:rsidRPr="001A7D79">
        <w:rPr>
          <w:rFonts w:ascii="Times New Roman" w:hAnsi="Times New Roman" w:cs="Times New Roman"/>
          <w:bCs/>
          <w:sz w:val="24"/>
          <w:szCs w:val="24"/>
        </w:rPr>
        <w:t>e</w:t>
      </w:r>
      <w:r w:rsidR="00EC68B9" w:rsidRPr="001A7D79">
        <w:rPr>
          <w:rFonts w:ascii="Times New Roman" w:hAnsi="Times New Roman" w:cs="Times New Roman"/>
          <w:bCs/>
          <w:sz w:val="24"/>
          <w:szCs w:val="24"/>
        </w:rPr>
        <w:t xml:space="preserve"> </w:t>
      </w:r>
      <w:r w:rsidR="00B8287C" w:rsidRPr="001A7D79">
        <w:rPr>
          <w:rFonts w:ascii="Times New Roman" w:hAnsi="Times New Roman" w:cs="Times New Roman"/>
          <w:bCs/>
          <w:sz w:val="24"/>
          <w:szCs w:val="24"/>
        </w:rPr>
        <w:t>naudojasi privilegijomis ir imunitetais</w:t>
      </w:r>
      <w:r w:rsidR="0041307B" w:rsidRPr="001A7D79">
        <w:rPr>
          <w:rFonts w:ascii="Times New Roman" w:hAnsi="Times New Roman" w:cs="Times New Roman"/>
          <w:bCs/>
          <w:sz w:val="24"/>
          <w:szCs w:val="24"/>
        </w:rPr>
        <w:t xml:space="preserve"> L</w:t>
      </w:r>
      <w:r w:rsidR="008D6587" w:rsidRPr="001A7D79">
        <w:rPr>
          <w:rFonts w:ascii="Times New Roman" w:hAnsi="Times New Roman" w:cs="Times New Roman"/>
          <w:bCs/>
          <w:sz w:val="24"/>
          <w:szCs w:val="24"/>
        </w:rPr>
        <w:t xml:space="preserve">ietuvos </w:t>
      </w:r>
      <w:r w:rsidR="0041307B" w:rsidRPr="001A7D79">
        <w:rPr>
          <w:rFonts w:ascii="Times New Roman" w:hAnsi="Times New Roman" w:cs="Times New Roman"/>
          <w:bCs/>
          <w:sz w:val="24"/>
          <w:szCs w:val="24"/>
        </w:rPr>
        <w:t>R</w:t>
      </w:r>
      <w:r w:rsidR="008D6587" w:rsidRPr="001A7D79">
        <w:rPr>
          <w:rFonts w:ascii="Times New Roman" w:hAnsi="Times New Roman" w:cs="Times New Roman"/>
          <w:bCs/>
          <w:sz w:val="24"/>
          <w:szCs w:val="24"/>
        </w:rPr>
        <w:t>espublikoje</w:t>
      </w:r>
      <w:r w:rsidR="00E85475" w:rsidRPr="001A7D79">
        <w:rPr>
          <w:rFonts w:ascii="Times New Roman" w:hAnsi="Times New Roman" w:cs="Times New Roman"/>
          <w:bCs/>
          <w:sz w:val="24"/>
          <w:szCs w:val="24"/>
        </w:rPr>
        <w:t xml:space="preserve"> </w:t>
      </w:r>
      <w:r w:rsidR="00CA0453" w:rsidRPr="001A7D79">
        <w:rPr>
          <w:rFonts w:ascii="Times New Roman" w:hAnsi="Times New Roman" w:cs="Times New Roman"/>
          <w:bCs/>
          <w:sz w:val="24"/>
          <w:szCs w:val="24"/>
        </w:rPr>
        <w:t>pagal šias tarptautines sutartis</w:t>
      </w:r>
      <w:r w:rsidR="00FC7D85" w:rsidRPr="001A7D79">
        <w:rPr>
          <w:rFonts w:ascii="Times New Roman" w:hAnsi="Times New Roman" w:cs="Times New Roman"/>
          <w:bCs/>
          <w:sz w:val="24"/>
          <w:szCs w:val="24"/>
        </w:rPr>
        <w:t>)</w:t>
      </w:r>
      <w:r w:rsidR="00967A05" w:rsidRPr="001A7D79">
        <w:rPr>
          <w:rFonts w:ascii="Times New Roman" w:hAnsi="Times New Roman" w:cs="Times New Roman"/>
          <w:bCs/>
          <w:sz w:val="24"/>
          <w:szCs w:val="24"/>
        </w:rPr>
        <w:t xml:space="preserve"> bei </w:t>
      </w:r>
      <w:r w:rsidR="00500A50" w:rsidRPr="001A7D79">
        <w:rPr>
          <w:rFonts w:ascii="Times New Roman" w:hAnsi="Times New Roman" w:cs="Times New Roman"/>
          <w:bCs/>
          <w:sz w:val="24"/>
          <w:szCs w:val="24"/>
        </w:rPr>
        <w:t xml:space="preserve">numatant statusą patvirtinančio dokumento </w:t>
      </w:r>
      <w:r w:rsidR="00AA4D88" w:rsidRPr="001A7D79">
        <w:rPr>
          <w:rFonts w:ascii="Times New Roman" w:hAnsi="Times New Roman" w:cs="Times New Roman"/>
          <w:bCs/>
          <w:sz w:val="24"/>
          <w:szCs w:val="24"/>
        </w:rPr>
        <w:t xml:space="preserve">(toliau – Statuso pažymėjimas) </w:t>
      </w:r>
      <w:r w:rsidR="00500A50" w:rsidRPr="001A7D79">
        <w:rPr>
          <w:rFonts w:ascii="Times New Roman" w:hAnsi="Times New Roman" w:cs="Times New Roman"/>
          <w:bCs/>
          <w:sz w:val="24"/>
          <w:szCs w:val="24"/>
        </w:rPr>
        <w:t xml:space="preserve">išdavimą </w:t>
      </w:r>
      <w:r w:rsidR="00FC7D85" w:rsidRPr="001A7D79">
        <w:rPr>
          <w:rFonts w:ascii="Times New Roman" w:hAnsi="Times New Roman" w:cs="Times New Roman"/>
          <w:bCs/>
          <w:sz w:val="24"/>
          <w:szCs w:val="24"/>
        </w:rPr>
        <w:t>kitų valstybių kariams, karinėms pajėgoms priskirtiems civiliams tarnautojams</w:t>
      </w:r>
      <w:r w:rsidR="00B618DC" w:rsidRPr="001A7D79">
        <w:rPr>
          <w:rFonts w:ascii="Times New Roman" w:hAnsi="Times New Roman" w:cs="Times New Roman"/>
          <w:bCs/>
          <w:sz w:val="24"/>
          <w:szCs w:val="24"/>
        </w:rPr>
        <w:t xml:space="preserve"> bei</w:t>
      </w:r>
      <w:r w:rsidR="00967A05" w:rsidRPr="001A7D79">
        <w:rPr>
          <w:rFonts w:ascii="Times New Roman" w:hAnsi="Times New Roman" w:cs="Times New Roman"/>
          <w:bCs/>
          <w:sz w:val="24"/>
          <w:szCs w:val="24"/>
        </w:rPr>
        <w:t xml:space="preserve"> rangovams</w:t>
      </w:r>
      <w:r w:rsidR="00EB6674" w:rsidRPr="001A7D79">
        <w:rPr>
          <w:rFonts w:ascii="Times New Roman" w:hAnsi="Times New Roman" w:cs="Times New Roman"/>
          <w:bCs/>
          <w:sz w:val="24"/>
          <w:szCs w:val="24"/>
        </w:rPr>
        <w:t xml:space="preserve"> (fiziniams asmenims,  rangovų darbuotojams)</w:t>
      </w:r>
      <w:r w:rsidR="00FC7D85" w:rsidRPr="001A7D79">
        <w:rPr>
          <w:rFonts w:ascii="Times New Roman" w:hAnsi="Times New Roman" w:cs="Times New Roman"/>
          <w:bCs/>
          <w:sz w:val="24"/>
          <w:szCs w:val="24"/>
        </w:rPr>
        <w:t>,</w:t>
      </w:r>
      <w:r w:rsidR="00967A05" w:rsidRPr="001A7D79">
        <w:rPr>
          <w:rFonts w:ascii="Times New Roman" w:hAnsi="Times New Roman" w:cs="Times New Roman"/>
          <w:bCs/>
          <w:sz w:val="24"/>
          <w:szCs w:val="24"/>
        </w:rPr>
        <w:t xml:space="preserve"> </w:t>
      </w:r>
      <w:r w:rsidR="00FC7D85" w:rsidRPr="001A7D79">
        <w:rPr>
          <w:rFonts w:ascii="Times New Roman" w:hAnsi="Times New Roman" w:cs="Times New Roman"/>
          <w:bCs/>
          <w:sz w:val="24"/>
          <w:szCs w:val="24"/>
        </w:rPr>
        <w:t xml:space="preserve">taip pat </w:t>
      </w:r>
      <w:r w:rsidR="007B1797" w:rsidRPr="001A7D79">
        <w:rPr>
          <w:rFonts w:ascii="Times New Roman" w:hAnsi="Times New Roman" w:cs="Times New Roman"/>
          <w:bCs/>
          <w:sz w:val="24"/>
          <w:szCs w:val="24"/>
        </w:rPr>
        <w:t xml:space="preserve">visų jų </w:t>
      </w:r>
      <w:r w:rsidR="00967A05" w:rsidRPr="001A7D79">
        <w:rPr>
          <w:rFonts w:ascii="Times New Roman" w:hAnsi="Times New Roman" w:cs="Times New Roman"/>
          <w:bCs/>
          <w:sz w:val="24"/>
          <w:szCs w:val="24"/>
        </w:rPr>
        <w:t>išlaikytiniams</w:t>
      </w:r>
      <w:r w:rsidR="007B1797" w:rsidRPr="001A7D79">
        <w:rPr>
          <w:rFonts w:ascii="Times New Roman" w:hAnsi="Times New Roman" w:cs="Times New Roman"/>
          <w:bCs/>
          <w:sz w:val="24"/>
          <w:szCs w:val="24"/>
        </w:rPr>
        <w:t>, kurių statusą reguliuoja Lietuvos Respublikos tarptautinės sutartys dėl karinių pajėgų statuso</w:t>
      </w:r>
      <w:r w:rsidR="009B2B18" w:rsidRPr="001A7D79">
        <w:rPr>
          <w:rFonts w:ascii="Times New Roman" w:hAnsi="Times New Roman" w:cs="Times New Roman"/>
          <w:bCs/>
          <w:sz w:val="24"/>
          <w:szCs w:val="24"/>
        </w:rPr>
        <w:t xml:space="preserve"> (toliau – Asmenys)</w:t>
      </w:r>
      <w:r w:rsidR="00D47E8F" w:rsidRPr="001A7D79">
        <w:rPr>
          <w:rFonts w:ascii="Times New Roman" w:hAnsi="Times New Roman" w:cs="Times New Roman"/>
          <w:bCs/>
          <w:sz w:val="24"/>
          <w:szCs w:val="24"/>
        </w:rPr>
        <w:t xml:space="preserve">. </w:t>
      </w:r>
    </w:p>
    <w:p w14:paraId="0FAD3E78" w14:textId="30967E92" w:rsidR="007C34F7" w:rsidRPr="001A7D79" w:rsidRDefault="00B82CDE" w:rsidP="005A5286">
      <w:pPr>
        <w:autoSpaceDE w:val="0"/>
        <w:autoSpaceDN w:val="0"/>
        <w:adjustRightInd w:val="0"/>
        <w:spacing w:after="0" w:line="240" w:lineRule="auto"/>
        <w:ind w:firstLine="709"/>
        <w:jc w:val="both"/>
        <w:rPr>
          <w:rFonts w:ascii="Times New Roman" w:hAnsi="Times New Roman" w:cs="Times New Roman"/>
          <w:bCs/>
          <w:sz w:val="24"/>
          <w:szCs w:val="24"/>
        </w:rPr>
      </w:pPr>
      <w:r w:rsidRPr="001A7D79">
        <w:rPr>
          <w:rFonts w:ascii="Times New Roman" w:hAnsi="Times New Roman" w:cs="Times New Roman"/>
          <w:bCs/>
          <w:sz w:val="24"/>
          <w:szCs w:val="24"/>
        </w:rPr>
        <w:t>A</w:t>
      </w:r>
      <w:r w:rsidR="00A02FA1" w:rsidRPr="001A7D79">
        <w:rPr>
          <w:rFonts w:ascii="Times New Roman" w:hAnsi="Times New Roman" w:cs="Times New Roman"/>
          <w:bCs/>
          <w:sz w:val="24"/>
          <w:szCs w:val="24"/>
        </w:rPr>
        <w:t xml:space="preserve">tkreiptinas dėmesys, kad kiekviena </w:t>
      </w:r>
      <w:r w:rsidR="00711E11" w:rsidRPr="001A7D79">
        <w:rPr>
          <w:rFonts w:ascii="Times New Roman" w:hAnsi="Times New Roman" w:cs="Times New Roman"/>
          <w:bCs/>
          <w:sz w:val="24"/>
          <w:szCs w:val="24"/>
        </w:rPr>
        <w:t>NATO</w:t>
      </w:r>
      <w:r w:rsidR="00A02FA1" w:rsidRPr="001A7D79">
        <w:rPr>
          <w:rFonts w:ascii="Times New Roman" w:hAnsi="Times New Roman" w:cs="Times New Roman"/>
          <w:bCs/>
          <w:sz w:val="24"/>
          <w:szCs w:val="24"/>
        </w:rPr>
        <w:t xml:space="preserve"> </w:t>
      </w:r>
      <w:r w:rsidR="00673538" w:rsidRPr="001A7D79">
        <w:rPr>
          <w:rFonts w:ascii="Times New Roman" w:hAnsi="Times New Roman" w:cs="Times New Roman"/>
          <w:bCs/>
          <w:sz w:val="24"/>
          <w:szCs w:val="24"/>
        </w:rPr>
        <w:t>SOFA šalis</w:t>
      </w:r>
      <w:r w:rsidR="00A02FA1" w:rsidRPr="001A7D79">
        <w:rPr>
          <w:rFonts w:ascii="Times New Roman" w:hAnsi="Times New Roman" w:cs="Times New Roman"/>
          <w:bCs/>
          <w:sz w:val="24"/>
          <w:szCs w:val="24"/>
        </w:rPr>
        <w:t xml:space="preserve"> turi </w:t>
      </w:r>
      <w:proofErr w:type="spellStart"/>
      <w:r w:rsidR="00A02FA1" w:rsidRPr="001A7D79">
        <w:rPr>
          <w:rFonts w:ascii="Times New Roman" w:hAnsi="Times New Roman" w:cs="Times New Roman"/>
          <w:bCs/>
          <w:sz w:val="24"/>
          <w:szCs w:val="24"/>
        </w:rPr>
        <w:t>diskrecijos</w:t>
      </w:r>
      <w:proofErr w:type="spellEnd"/>
      <w:r w:rsidR="00A02FA1" w:rsidRPr="001A7D79">
        <w:rPr>
          <w:rFonts w:ascii="Times New Roman" w:hAnsi="Times New Roman" w:cs="Times New Roman"/>
          <w:bCs/>
          <w:sz w:val="24"/>
          <w:szCs w:val="24"/>
        </w:rPr>
        <w:t xml:space="preserve"> teisę jai priimtinais metodais</w:t>
      </w:r>
      <w:r w:rsidR="000408DB" w:rsidRPr="001A7D79">
        <w:rPr>
          <w:rFonts w:ascii="Times New Roman" w:hAnsi="Times New Roman" w:cs="Times New Roman"/>
          <w:bCs/>
          <w:sz w:val="24"/>
          <w:szCs w:val="24"/>
        </w:rPr>
        <w:t xml:space="preserve"> ir apimtimi</w:t>
      </w:r>
      <w:r w:rsidR="00A02FA1" w:rsidRPr="001A7D79">
        <w:rPr>
          <w:rFonts w:ascii="Times New Roman" w:hAnsi="Times New Roman" w:cs="Times New Roman"/>
          <w:bCs/>
          <w:sz w:val="24"/>
          <w:szCs w:val="24"/>
        </w:rPr>
        <w:t xml:space="preserve"> </w:t>
      </w:r>
      <w:r w:rsidR="000408DB" w:rsidRPr="001A7D79">
        <w:rPr>
          <w:rFonts w:ascii="Times New Roman" w:hAnsi="Times New Roman" w:cs="Times New Roman"/>
          <w:bCs/>
          <w:sz w:val="24"/>
          <w:szCs w:val="24"/>
        </w:rPr>
        <w:t xml:space="preserve">reguliuoti </w:t>
      </w:r>
      <w:r w:rsidR="00A33F01" w:rsidRPr="001A7D79">
        <w:rPr>
          <w:rFonts w:ascii="Times New Roman" w:hAnsi="Times New Roman" w:cs="Times New Roman"/>
          <w:bCs/>
          <w:sz w:val="24"/>
          <w:szCs w:val="24"/>
        </w:rPr>
        <w:t xml:space="preserve">karinių pajėgų narių, </w:t>
      </w:r>
      <w:r w:rsidR="00A02FA1" w:rsidRPr="001A7D79">
        <w:rPr>
          <w:rFonts w:ascii="Times New Roman" w:hAnsi="Times New Roman" w:cs="Times New Roman"/>
          <w:bCs/>
          <w:sz w:val="24"/>
          <w:szCs w:val="24"/>
        </w:rPr>
        <w:t>civilių komponento ar jų išlaikytinių</w:t>
      </w:r>
      <w:r w:rsidR="004B71AE" w:rsidRPr="001A7D79">
        <w:rPr>
          <w:rFonts w:ascii="Times New Roman" w:hAnsi="Times New Roman" w:cs="Times New Roman"/>
          <w:bCs/>
          <w:sz w:val="24"/>
          <w:szCs w:val="24"/>
        </w:rPr>
        <w:t xml:space="preserve">, o dvišalių </w:t>
      </w:r>
      <w:r w:rsidR="009E4024" w:rsidRPr="001A7D79">
        <w:rPr>
          <w:rFonts w:ascii="Times New Roman" w:hAnsi="Times New Roman" w:cs="Times New Roman"/>
          <w:bCs/>
          <w:sz w:val="24"/>
          <w:szCs w:val="24"/>
        </w:rPr>
        <w:t xml:space="preserve">tarptautinių </w:t>
      </w:r>
      <w:r w:rsidR="004B71AE" w:rsidRPr="001A7D79">
        <w:rPr>
          <w:rFonts w:ascii="Times New Roman" w:hAnsi="Times New Roman" w:cs="Times New Roman"/>
          <w:bCs/>
          <w:sz w:val="24"/>
          <w:szCs w:val="24"/>
        </w:rPr>
        <w:t>sutar</w:t>
      </w:r>
      <w:r w:rsidR="009E4024" w:rsidRPr="001A7D79">
        <w:rPr>
          <w:rFonts w:ascii="Times New Roman" w:hAnsi="Times New Roman" w:cs="Times New Roman"/>
          <w:bCs/>
          <w:sz w:val="24"/>
          <w:szCs w:val="24"/>
        </w:rPr>
        <w:t>či</w:t>
      </w:r>
      <w:r w:rsidR="004B71AE" w:rsidRPr="001A7D79">
        <w:rPr>
          <w:rFonts w:ascii="Times New Roman" w:hAnsi="Times New Roman" w:cs="Times New Roman"/>
          <w:bCs/>
          <w:sz w:val="24"/>
          <w:szCs w:val="24"/>
        </w:rPr>
        <w:t xml:space="preserve">ų </w:t>
      </w:r>
      <w:r w:rsidR="00673538" w:rsidRPr="001A7D79">
        <w:rPr>
          <w:rFonts w:ascii="Times New Roman" w:hAnsi="Times New Roman" w:cs="Times New Roman"/>
          <w:bCs/>
          <w:sz w:val="24"/>
          <w:szCs w:val="24"/>
        </w:rPr>
        <w:t xml:space="preserve">dėl karinių pajėgų statuso </w:t>
      </w:r>
      <w:r w:rsidR="004B71AE" w:rsidRPr="001A7D79">
        <w:rPr>
          <w:rFonts w:ascii="Times New Roman" w:hAnsi="Times New Roman" w:cs="Times New Roman"/>
          <w:bCs/>
          <w:sz w:val="24"/>
          <w:szCs w:val="24"/>
        </w:rPr>
        <w:t xml:space="preserve">pagrindu </w:t>
      </w:r>
      <w:r w:rsidRPr="001A7D79">
        <w:rPr>
          <w:rFonts w:ascii="Times New Roman" w:hAnsi="Times New Roman" w:cs="Times New Roman"/>
          <w:bCs/>
          <w:sz w:val="24"/>
          <w:szCs w:val="24"/>
        </w:rPr>
        <w:t xml:space="preserve">– </w:t>
      </w:r>
      <w:r w:rsidR="004B71AE" w:rsidRPr="001A7D79">
        <w:rPr>
          <w:rFonts w:ascii="Times New Roman" w:hAnsi="Times New Roman" w:cs="Times New Roman"/>
          <w:bCs/>
          <w:sz w:val="24"/>
          <w:szCs w:val="24"/>
        </w:rPr>
        <w:t>ir kitų asmenų status</w:t>
      </w:r>
      <w:r w:rsidRPr="001A7D79">
        <w:rPr>
          <w:rFonts w:ascii="Times New Roman" w:hAnsi="Times New Roman" w:cs="Times New Roman"/>
          <w:bCs/>
          <w:sz w:val="24"/>
          <w:szCs w:val="24"/>
        </w:rPr>
        <w:t>o patvirtinimą</w:t>
      </w:r>
      <w:r w:rsidR="004B71AE" w:rsidRPr="001A7D79">
        <w:rPr>
          <w:rFonts w:ascii="Times New Roman" w:hAnsi="Times New Roman" w:cs="Times New Roman"/>
          <w:bCs/>
          <w:sz w:val="24"/>
          <w:szCs w:val="24"/>
        </w:rPr>
        <w:t xml:space="preserve"> tokiomis sąlygomis, k</w:t>
      </w:r>
      <w:r w:rsidRPr="001A7D79">
        <w:rPr>
          <w:rFonts w:ascii="Times New Roman" w:hAnsi="Times New Roman" w:cs="Times New Roman"/>
          <w:bCs/>
          <w:sz w:val="24"/>
          <w:szCs w:val="24"/>
        </w:rPr>
        <w:t>urios</w:t>
      </w:r>
      <w:r w:rsidR="004B71AE" w:rsidRPr="001A7D79">
        <w:rPr>
          <w:rFonts w:ascii="Times New Roman" w:hAnsi="Times New Roman" w:cs="Times New Roman"/>
          <w:bCs/>
          <w:sz w:val="24"/>
          <w:szCs w:val="24"/>
        </w:rPr>
        <w:t xml:space="preserve"> atitinka</w:t>
      </w:r>
      <w:r w:rsidR="005E24FC" w:rsidRPr="001A7D79">
        <w:rPr>
          <w:rFonts w:ascii="Times New Roman" w:hAnsi="Times New Roman" w:cs="Times New Roman"/>
          <w:bCs/>
          <w:sz w:val="24"/>
          <w:szCs w:val="24"/>
        </w:rPr>
        <w:t xml:space="preserve"> priimančiosios </w:t>
      </w:r>
      <w:r w:rsidR="00673538" w:rsidRPr="001A7D79">
        <w:rPr>
          <w:rFonts w:ascii="Times New Roman" w:hAnsi="Times New Roman" w:cs="Times New Roman"/>
          <w:bCs/>
          <w:sz w:val="24"/>
          <w:szCs w:val="24"/>
        </w:rPr>
        <w:t>valstybės</w:t>
      </w:r>
      <w:r w:rsidR="005E24FC" w:rsidRPr="001A7D79">
        <w:rPr>
          <w:rFonts w:ascii="Times New Roman" w:hAnsi="Times New Roman" w:cs="Times New Roman"/>
          <w:bCs/>
          <w:sz w:val="24"/>
          <w:szCs w:val="24"/>
        </w:rPr>
        <w:t xml:space="preserve"> strateginius gynybos interesus ir užtikrina administracinių formalumų sumažinimą</w:t>
      </w:r>
      <w:r w:rsidR="00673538" w:rsidRPr="001A7D79">
        <w:rPr>
          <w:rFonts w:ascii="Times New Roman" w:hAnsi="Times New Roman" w:cs="Times New Roman"/>
          <w:bCs/>
          <w:sz w:val="24"/>
          <w:szCs w:val="24"/>
        </w:rPr>
        <w:t xml:space="preserve"> į priimančiąją valstybę atvykstantiems Asmenims (tai yra vienas iš pagrindinių NATO SOFA ir dvišalių tarptautinių sutarčių dėl karinių pajėgų statuso tikslų)</w:t>
      </w:r>
      <w:r w:rsidR="005E24FC" w:rsidRPr="001A7D79">
        <w:rPr>
          <w:rFonts w:ascii="Times New Roman" w:hAnsi="Times New Roman" w:cs="Times New Roman"/>
          <w:bCs/>
          <w:sz w:val="24"/>
          <w:szCs w:val="24"/>
        </w:rPr>
        <w:t>.</w:t>
      </w:r>
    </w:p>
    <w:p w14:paraId="44CDB622" w14:textId="7522103F" w:rsidR="00997CCF" w:rsidRPr="001A7D79" w:rsidRDefault="000408DB" w:rsidP="005A5286">
      <w:pPr>
        <w:autoSpaceDE w:val="0"/>
        <w:autoSpaceDN w:val="0"/>
        <w:adjustRightInd w:val="0"/>
        <w:spacing w:after="0" w:line="240" w:lineRule="auto"/>
        <w:ind w:firstLine="709"/>
        <w:jc w:val="both"/>
        <w:rPr>
          <w:rFonts w:ascii="Times New Roman" w:hAnsi="Times New Roman" w:cs="Times New Roman"/>
          <w:color w:val="000000"/>
          <w:sz w:val="24"/>
          <w:szCs w:val="24"/>
        </w:rPr>
      </w:pPr>
      <w:r w:rsidRPr="001A7D79">
        <w:rPr>
          <w:rFonts w:ascii="Times New Roman" w:hAnsi="Times New Roman" w:cs="Times New Roman"/>
          <w:bCs/>
          <w:sz w:val="24"/>
          <w:szCs w:val="24"/>
        </w:rPr>
        <w:t>Latvijos</w:t>
      </w:r>
      <w:r w:rsidR="004B71AE" w:rsidRPr="001A7D79">
        <w:rPr>
          <w:rFonts w:ascii="Times New Roman" w:hAnsi="Times New Roman" w:cs="Times New Roman"/>
          <w:bCs/>
          <w:sz w:val="24"/>
          <w:szCs w:val="24"/>
        </w:rPr>
        <w:t xml:space="preserve"> </w:t>
      </w:r>
      <w:r w:rsidRPr="001A7D79">
        <w:rPr>
          <w:rFonts w:ascii="Times New Roman" w:hAnsi="Times New Roman" w:cs="Times New Roman"/>
          <w:bCs/>
          <w:sz w:val="24"/>
          <w:szCs w:val="24"/>
        </w:rPr>
        <w:t>Respublika</w:t>
      </w:r>
      <w:r w:rsidR="00564049" w:rsidRPr="001A7D79">
        <w:rPr>
          <w:rFonts w:ascii="Times New Roman" w:hAnsi="Times New Roman" w:cs="Times New Roman"/>
          <w:bCs/>
          <w:sz w:val="24"/>
          <w:szCs w:val="24"/>
        </w:rPr>
        <w:t>,</w:t>
      </w:r>
      <w:r w:rsidRPr="001A7D79">
        <w:rPr>
          <w:rFonts w:ascii="Times New Roman" w:hAnsi="Times New Roman" w:cs="Times New Roman"/>
          <w:bCs/>
          <w:sz w:val="24"/>
          <w:szCs w:val="24"/>
        </w:rPr>
        <w:t xml:space="preserve"> pripažindama, kad </w:t>
      </w:r>
      <w:r w:rsidR="001B5E83" w:rsidRPr="001A7D79">
        <w:rPr>
          <w:rFonts w:ascii="Times New Roman" w:hAnsi="Times New Roman" w:cs="Times New Roman"/>
          <w:bCs/>
          <w:sz w:val="24"/>
          <w:szCs w:val="24"/>
        </w:rPr>
        <w:t>Jungtinių Amerikos Valstijų (</w:t>
      </w:r>
      <w:r w:rsidR="00564049" w:rsidRPr="001A7D79">
        <w:rPr>
          <w:rFonts w:ascii="Times New Roman" w:hAnsi="Times New Roman" w:cs="Times New Roman"/>
          <w:bCs/>
          <w:sz w:val="24"/>
          <w:szCs w:val="24"/>
        </w:rPr>
        <w:t xml:space="preserve">toliau – </w:t>
      </w:r>
      <w:r w:rsidRPr="001A7D79">
        <w:rPr>
          <w:rFonts w:ascii="Times New Roman" w:hAnsi="Times New Roman" w:cs="Times New Roman"/>
          <w:bCs/>
          <w:sz w:val="24"/>
          <w:szCs w:val="24"/>
        </w:rPr>
        <w:t>JAV</w:t>
      </w:r>
      <w:r w:rsidR="001B5E83" w:rsidRPr="001A7D79">
        <w:rPr>
          <w:rFonts w:ascii="Times New Roman" w:hAnsi="Times New Roman" w:cs="Times New Roman"/>
          <w:bCs/>
          <w:sz w:val="24"/>
          <w:szCs w:val="24"/>
        </w:rPr>
        <w:t>)</w:t>
      </w:r>
      <w:r w:rsidRPr="001A7D79">
        <w:rPr>
          <w:rFonts w:ascii="Times New Roman" w:hAnsi="Times New Roman" w:cs="Times New Roman"/>
          <w:bCs/>
          <w:sz w:val="24"/>
          <w:szCs w:val="24"/>
        </w:rPr>
        <w:t xml:space="preserve"> karinių pajėgų buvimas padeda stiprinti Latvijos Respublikos ir regiono saugumą ir stabilumą</w:t>
      </w:r>
      <w:r w:rsidR="004B71AE" w:rsidRPr="001A7D79">
        <w:rPr>
          <w:rFonts w:ascii="Times New Roman" w:hAnsi="Times New Roman" w:cs="Times New Roman"/>
          <w:bCs/>
          <w:sz w:val="24"/>
          <w:szCs w:val="24"/>
        </w:rPr>
        <w:t xml:space="preserve">, </w:t>
      </w:r>
      <w:r w:rsidRPr="001A7D79">
        <w:rPr>
          <w:rFonts w:ascii="Times New Roman" w:hAnsi="Times New Roman" w:cs="Times New Roman"/>
          <w:bCs/>
          <w:sz w:val="24"/>
          <w:szCs w:val="24"/>
        </w:rPr>
        <w:t>sudarė</w:t>
      </w:r>
      <w:r w:rsidR="004B71AE" w:rsidRPr="001A7D79">
        <w:rPr>
          <w:rFonts w:ascii="Times New Roman" w:hAnsi="Times New Roman" w:cs="Times New Roman"/>
          <w:bCs/>
          <w:sz w:val="24"/>
          <w:szCs w:val="24"/>
        </w:rPr>
        <w:t xml:space="preserve"> palank</w:t>
      </w:r>
      <w:r w:rsidR="00711E11" w:rsidRPr="001A7D79">
        <w:rPr>
          <w:rFonts w:ascii="Times New Roman" w:hAnsi="Times New Roman" w:cs="Times New Roman"/>
          <w:bCs/>
          <w:sz w:val="24"/>
          <w:szCs w:val="24"/>
        </w:rPr>
        <w:t>ia</w:t>
      </w:r>
      <w:r w:rsidR="004B71AE" w:rsidRPr="001A7D79">
        <w:rPr>
          <w:rFonts w:ascii="Times New Roman" w:hAnsi="Times New Roman" w:cs="Times New Roman"/>
          <w:bCs/>
          <w:sz w:val="24"/>
          <w:szCs w:val="24"/>
        </w:rPr>
        <w:t xml:space="preserve">s sąlygas NATO </w:t>
      </w:r>
      <w:r w:rsidR="009B2B18" w:rsidRPr="001A7D79">
        <w:rPr>
          <w:rFonts w:ascii="Times New Roman" w:hAnsi="Times New Roman" w:cs="Times New Roman"/>
          <w:bCs/>
          <w:sz w:val="24"/>
          <w:szCs w:val="24"/>
        </w:rPr>
        <w:t xml:space="preserve">valstybių narių </w:t>
      </w:r>
      <w:r w:rsidR="004B71AE" w:rsidRPr="001A7D79">
        <w:rPr>
          <w:rFonts w:ascii="Times New Roman" w:hAnsi="Times New Roman" w:cs="Times New Roman"/>
          <w:bCs/>
          <w:sz w:val="24"/>
          <w:szCs w:val="24"/>
        </w:rPr>
        <w:t xml:space="preserve">pajėgų </w:t>
      </w:r>
      <w:r w:rsidR="00564049" w:rsidRPr="001A7D79">
        <w:rPr>
          <w:rFonts w:ascii="Times New Roman" w:hAnsi="Times New Roman" w:cs="Times New Roman"/>
          <w:bCs/>
          <w:sz w:val="24"/>
          <w:szCs w:val="24"/>
        </w:rPr>
        <w:t>buvim</w:t>
      </w:r>
      <w:r w:rsidR="004B71AE" w:rsidRPr="001A7D79">
        <w:rPr>
          <w:rFonts w:ascii="Times New Roman" w:hAnsi="Times New Roman" w:cs="Times New Roman"/>
          <w:bCs/>
          <w:sz w:val="24"/>
          <w:szCs w:val="24"/>
        </w:rPr>
        <w:t>ui savo teritorijoje</w:t>
      </w:r>
      <w:r w:rsidRPr="001A7D79">
        <w:rPr>
          <w:rFonts w:ascii="Times New Roman" w:hAnsi="Times New Roman" w:cs="Times New Roman"/>
          <w:bCs/>
          <w:sz w:val="24"/>
          <w:szCs w:val="24"/>
        </w:rPr>
        <w:t xml:space="preserve"> </w:t>
      </w:r>
      <w:r w:rsidR="00500A50" w:rsidRPr="001A7D79">
        <w:rPr>
          <w:rFonts w:ascii="Times New Roman" w:hAnsi="Times New Roman" w:cs="Times New Roman"/>
          <w:bCs/>
          <w:sz w:val="24"/>
          <w:szCs w:val="24"/>
        </w:rPr>
        <w:t xml:space="preserve">ir </w:t>
      </w:r>
      <w:r w:rsidRPr="001A7D79">
        <w:rPr>
          <w:rFonts w:ascii="Times New Roman" w:hAnsi="Times New Roman" w:cs="Times New Roman"/>
          <w:bCs/>
          <w:sz w:val="24"/>
          <w:szCs w:val="24"/>
        </w:rPr>
        <w:t>nuo 2018 m.</w:t>
      </w:r>
      <w:r w:rsidR="004B71AE" w:rsidRPr="001A7D79">
        <w:rPr>
          <w:rFonts w:ascii="Times New Roman" w:hAnsi="Times New Roman" w:cs="Times New Roman"/>
          <w:bCs/>
          <w:sz w:val="24"/>
          <w:szCs w:val="24"/>
        </w:rPr>
        <w:t xml:space="preserve"> </w:t>
      </w:r>
      <w:r w:rsidR="008327E0" w:rsidRPr="001A7D79">
        <w:rPr>
          <w:rFonts w:ascii="Times New Roman" w:hAnsi="Times New Roman" w:cs="Times New Roman"/>
          <w:color w:val="000000"/>
          <w:sz w:val="24"/>
          <w:szCs w:val="24"/>
        </w:rPr>
        <w:t>Imigracijos įstatym</w:t>
      </w:r>
      <w:r w:rsidR="00AA4D88" w:rsidRPr="001A7D79">
        <w:rPr>
          <w:rFonts w:ascii="Times New Roman" w:hAnsi="Times New Roman" w:cs="Times New Roman"/>
          <w:color w:val="000000"/>
          <w:sz w:val="24"/>
          <w:szCs w:val="24"/>
        </w:rPr>
        <w:t>u</w:t>
      </w:r>
      <w:r w:rsidR="008327E0" w:rsidRPr="001A7D79">
        <w:rPr>
          <w:rFonts w:ascii="Times New Roman" w:hAnsi="Times New Roman" w:cs="Times New Roman"/>
          <w:color w:val="000000"/>
          <w:sz w:val="24"/>
          <w:szCs w:val="24"/>
        </w:rPr>
        <w:t xml:space="preserve"> nustatė galimybę </w:t>
      </w:r>
      <w:r w:rsidRPr="001A7D79">
        <w:rPr>
          <w:rFonts w:ascii="Times New Roman" w:hAnsi="Times New Roman" w:cs="Times New Roman"/>
          <w:bCs/>
          <w:sz w:val="24"/>
          <w:szCs w:val="24"/>
        </w:rPr>
        <w:t>išduo</w:t>
      </w:r>
      <w:r w:rsidR="008327E0" w:rsidRPr="001A7D79">
        <w:rPr>
          <w:rFonts w:ascii="Times New Roman" w:hAnsi="Times New Roman" w:cs="Times New Roman"/>
          <w:bCs/>
          <w:sz w:val="24"/>
          <w:szCs w:val="24"/>
        </w:rPr>
        <w:t>ti</w:t>
      </w:r>
      <w:r w:rsidRPr="001A7D79">
        <w:rPr>
          <w:rFonts w:ascii="Times New Roman" w:hAnsi="Times New Roman" w:cs="Times New Roman"/>
          <w:bCs/>
          <w:sz w:val="24"/>
          <w:szCs w:val="24"/>
        </w:rPr>
        <w:t xml:space="preserve"> </w:t>
      </w:r>
      <w:r w:rsidR="008327E0" w:rsidRPr="001A7D79">
        <w:rPr>
          <w:rFonts w:ascii="Times New Roman" w:hAnsi="Times New Roman" w:cs="Times New Roman"/>
          <w:bCs/>
          <w:sz w:val="24"/>
          <w:szCs w:val="24"/>
        </w:rPr>
        <w:t xml:space="preserve">statusą patvirtinančius </w:t>
      </w:r>
      <w:r w:rsidR="007C34F7" w:rsidRPr="001A7D79">
        <w:rPr>
          <w:rFonts w:ascii="Times New Roman" w:hAnsi="Times New Roman" w:cs="Times New Roman"/>
          <w:bCs/>
          <w:sz w:val="24"/>
          <w:szCs w:val="24"/>
        </w:rPr>
        <w:t xml:space="preserve">sertifikatus </w:t>
      </w:r>
      <w:r w:rsidR="008327E0" w:rsidRPr="001A7D79">
        <w:rPr>
          <w:rFonts w:ascii="Times New Roman" w:hAnsi="Times New Roman" w:cs="Times New Roman"/>
          <w:bCs/>
          <w:sz w:val="24"/>
          <w:szCs w:val="24"/>
        </w:rPr>
        <w:t>(</w:t>
      </w:r>
      <w:r w:rsidR="007C34F7" w:rsidRPr="001A7D79">
        <w:rPr>
          <w:rFonts w:ascii="Times New Roman" w:hAnsi="Times New Roman" w:cs="Times New Roman"/>
          <w:bCs/>
          <w:sz w:val="24"/>
          <w:szCs w:val="24"/>
        </w:rPr>
        <w:t>ne tik civilių komponento nariams, rangovams</w:t>
      </w:r>
      <w:r w:rsidR="00B618DC" w:rsidRPr="001A7D79">
        <w:rPr>
          <w:rFonts w:ascii="Times New Roman" w:hAnsi="Times New Roman" w:cs="Times New Roman"/>
          <w:bCs/>
          <w:sz w:val="24"/>
          <w:szCs w:val="24"/>
        </w:rPr>
        <w:t>, taip pat</w:t>
      </w:r>
      <w:r w:rsidR="007C34F7" w:rsidRPr="001A7D79">
        <w:rPr>
          <w:rFonts w:ascii="Times New Roman" w:hAnsi="Times New Roman" w:cs="Times New Roman"/>
          <w:bCs/>
          <w:sz w:val="24"/>
          <w:szCs w:val="24"/>
        </w:rPr>
        <w:t xml:space="preserve"> išlaikytiniams, bet</w:t>
      </w:r>
      <w:r w:rsidR="004B71AE" w:rsidRPr="001A7D79">
        <w:rPr>
          <w:rFonts w:ascii="Times New Roman" w:hAnsi="Times New Roman" w:cs="Times New Roman"/>
          <w:bCs/>
          <w:sz w:val="24"/>
          <w:szCs w:val="24"/>
        </w:rPr>
        <w:t xml:space="preserve"> ir karinių pajėgų nariams</w:t>
      </w:r>
      <w:r w:rsidR="008327E0" w:rsidRPr="001A7D79">
        <w:rPr>
          <w:rFonts w:ascii="Times New Roman" w:hAnsi="Times New Roman" w:cs="Times New Roman"/>
          <w:bCs/>
          <w:sz w:val="24"/>
          <w:szCs w:val="24"/>
        </w:rPr>
        <w:t>)</w:t>
      </w:r>
      <w:r w:rsidR="004B71AE" w:rsidRPr="001A7D79">
        <w:rPr>
          <w:rFonts w:ascii="Times New Roman" w:hAnsi="Times New Roman" w:cs="Times New Roman"/>
          <w:bCs/>
          <w:sz w:val="24"/>
          <w:szCs w:val="24"/>
        </w:rPr>
        <w:t xml:space="preserve">. </w:t>
      </w:r>
      <w:r w:rsidR="008327E0" w:rsidRPr="001A7D79">
        <w:rPr>
          <w:rFonts w:ascii="Times New Roman" w:hAnsi="Times New Roman" w:cs="Times New Roman"/>
          <w:color w:val="000000"/>
          <w:sz w:val="24"/>
          <w:szCs w:val="24"/>
        </w:rPr>
        <w:t>Minėtu įstatymu</w:t>
      </w:r>
      <w:r w:rsidR="00997CCF" w:rsidRPr="001A7D79">
        <w:rPr>
          <w:rFonts w:ascii="Times New Roman" w:hAnsi="Times New Roman" w:cs="Times New Roman"/>
          <w:color w:val="000000"/>
          <w:sz w:val="24"/>
          <w:szCs w:val="24"/>
        </w:rPr>
        <w:t xml:space="preserve"> </w:t>
      </w:r>
      <w:r w:rsidR="004B56A3" w:rsidRPr="001A7D79">
        <w:rPr>
          <w:rFonts w:ascii="Times New Roman" w:hAnsi="Times New Roman" w:cs="Times New Roman"/>
          <w:color w:val="000000"/>
          <w:sz w:val="24"/>
          <w:szCs w:val="24"/>
        </w:rPr>
        <w:t xml:space="preserve">buvo </w:t>
      </w:r>
      <w:r w:rsidR="00997CCF" w:rsidRPr="001A7D79">
        <w:rPr>
          <w:rFonts w:ascii="Times New Roman" w:hAnsi="Times New Roman" w:cs="Times New Roman"/>
          <w:color w:val="000000"/>
          <w:sz w:val="24"/>
          <w:szCs w:val="24"/>
        </w:rPr>
        <w:t>įtvirtin</w:t>
      </w:r>
      <w:r w:rsidR="004B56A3" w:rsidRPr="001A7D79">
        <w:rPr>
          <w:rFonts w:ascii="Times New Roman" w:hAnsi="Times New Roman" w:cs="Times New Roman"/>
          <w:color w:val="000000"/>
          <w:sz w:val="24"/>
          <w:szCs w:val="24"/>
        </w:rPr>
        <w:t>t</w:t>
      </w:r>
      <w:r w:rsidR="00997CCF" w:rsidRPr="001A7D79">
        <w:rPr>
          <w:rFonts w:ascii="Times New Roman" w:hAnsi="Times New Roman" w:cs="Times New Roman"/>
          <w:color w:val="000000"/>
          <w:sz w:val="24"/>
          <w:szCs w:val="24"/>
        </w:rPr>
        <w:t>o</w:t>
      </w:r>
      <w:r w:rsidR="004B56A3" w:rsidRPr="001A7D79">
        <w:rPr>
          <w:rFonts w:ascii="Times New Roman" w:hAnsi="Times New Roman" w:cs="Times New Roman"/>
          <w:color w:val="000000"/>
          <w:sz w:val="24"/>
          <w:szCs w:val="24"/>
        </w:rPr>
        <w:t>s</w:t>
      </w:r>
      <w:r w:rsidR="00997CCF" w:rsidRPr="001A7D79">
        <w:rPr>
          <w:rFonts w:ascii="Times New Roman" w:hAnsi="Times New Roman" w:cs="Times New Roman"/>
          <w:color w:val="000000"/>
          <w:sz w:val="24"/>
          <w:szCs w:val="24"/>
        </w:rPr>
        <w:t xml:space="preserve"> sąlyg</w:t>
      </w:r>
      <w:r w:rsidR="004B56A3" w:rsidRPr="001A7D79">
        <w:rPr>
          <w:rFonts w:ascii="Times New Roman" w:hAnsi="Times New Roman" w:cs="Times New Roman"/>
          <w:color w:val="000000"/>
          <w:sz w:val="24"/>
          <w:szCs w:val="24"/>
        </w:rPr>
        <w:t>o</w:t>
      </w:r>
      <w:r w:rsidR="00997CCF" w:rsidRPr="001A7D79">
        <w:rPr>
          <w:rFonts w:ascii="Times New Roman" w:hAnsi="Times New Roman" w:cs="Times New Roman"/>
          <w:color w:val="000000"/>
          <w:sz w:val="24"/>
          <w:szCs w:val="24"/>
        </w:rPr>
        <w:t>s laikyti teisėtai esančiais Latvijos Respublikos teritorijoje NATO ir E</w:t>
      </w:r>
      <w:r w:rsidR="00A407DF" w:rsidRPr="001A7D79">
        <w:rPr>
          <w:rFonts w:ascii="Times New Roman" w:hAnsi="Times New Roman" w:cs="Times New Roman"/>
          <w:color w:val="000000"/>
          <w:sz w:val="24"/>
          <w:szCs w:val="24"/>
        </w:rPr>
        <w:t xml:space="preserve">uropos </w:t>
      </w:r>
      <w:r w:rsidR="00997CCF" w:rsidRPr="001A7D79">
        <w:rPr>
          <w:rFonts w:ascii="Times New Roman" w:hAnsi="Times New Roman" w:cs="Times New Roman"/>
          <w:color w:val="000000"/>
          <w:sz w:val="24"/>
          <w:szCs w:val="24"/>
        </w:rPr>
        <w:t>S</w:t>
      </w:r>
      <w:r w:rsidR="00A407DF" w:rsidRPr="001A7D79">
        <w:rPr>
          <w:rFonts w:ascii="Times New Roman" w:hAnsi="Times New Roman" w:cs="Times New Roman"/>
          <w:color w:val="000000"/>
          <w:sz w:val="24"/>
          <w:szCs w:val="24"/>
        </w:rPr>
        <w:t xml:space="preserve">ąjungos </w:t>
      </w:r>
      <w:r w:rsidR="00997CCF" w:rsidRPr="001A7D79">
        <w:rPr>
          <w:rFonts w:ascii="Times New Roman" w:hAnsi="Times New Roman" w:cs="Times New Roman"/>
          <w:color w:val="000000"/>
          <w:sz w:val="24"/>
          <w:szCs w:val="24"/>
        </w:rPr>
        <w:t>valstybių narių karinių pajėgų personalą, civilių komponentą ir jų išlaikytinius, taip pat kit</w:t>
      </w:r>
      <w:r w:rsidR="00711E11" w:rsidRPr="001A7D79">
        <w:rPr>
          <w:rFonts w:ascii="Times New Roman" w:hAnsi="Times New Roman" w:cs="Times New Roman"/>
          <w:color w:val="000000"/>
          <w:sz w:val="24"/>
          <w:szCs w:val="24"/>
        </w:rPr>
        <w:t>us</w:t>
      </w:r>
      <w:r w:rsidR="00997CCF" w:rsidRPr="001A7D79">
        <w:rPr>
          <w:rFonts w:ascii="Times New Roman" w:hAnsi="Times New Roman" w:cs="Times New Roman"/>
          <w:color w:val="000000"/>
          <w:sz w:val="24"/>
          <w:szCs w:val="24"/>
        </w:rPr>
        <w:t xml:space="preserve"> asmenis, kurie atvyksta į Latvijos Respublikos teritoriją </w:t>
      </w:r>
      <w:r w:rsidR="00564049" w:rsidRPr="001A7D79">
        <w:rPr>
          <w:rFonts w:ascii="Times New Roman" w:hAnsi="Times New Roman" w:cs="Times New Roman"/>
          <w:color w:val="000000"/>
          <w:sz w:val="24"/>
          <w:szCs w:val="24"/>
        </w:rPr>
        <w:t>pagal</w:t>
      </w:r>
      <w:r w:rsidR="00997CCF" w:rsidRPr="001A7D79">
        <w:rPr>
          <w:rFonts w:ascii="Times New Roman" w:hAnsi="Times New Roman" w:cs="Times New Roman"/>
          <w:color w:val="000000"/>
          <w:sz w:val="24"/>
          <w:szCs w:val="24"/>
        </w:rPr>
        <w:t xml:space="preserve"> sudaryt</w:t>
      </w:r>
      <w:r w:rsidR="00564049" w:rsidRPr="001A7D79">
        <w:rPr>
          <w:rFonts w:ascii="Times New Roman" w:hAnsi="Times New Roman" w:cs="Times New Roman"/>
          <w:color w:val="000000"/>
          <w:sz w:val="24"/>
          <w:szCs w:val="24"/>
        </w:rPr>
        <w:t>a</w:t>
      </w:r>
      <w:r w:rsidR="00997CCF" w:rsidRPr="001A7D79">
        <w:rPr>
          <w:rFonts w:ascii="Times New Roman" w:hAnsi="Times New Roman" w:cs="Times New Roman"/>
          <w:color w:val="000000"/>
          <w:sz w:val="24"/>
          <w:szCs w:val="24"/>
        </w:rPr>
        <w:t>s tarptautin</w:t>
      </w:r>
      <w:r w:rsidR="00564049" w:rsidRPr="001A7D79">
        <w:rPr>
          <w:rFonts w:ascii="Times New Roman" w:hAnsi="Times New Roman" w:cs="Times New Roman"/>
          <w:color w:val="000000"/>
          <w:sz w:val="24"/>
          <w:szCs w:val="24"/>
        </w:rPr>
        <w:t>e</w:t>
      </w:r>
      <w:r w:rsidR="00997CCF" w:rsidRPr="001A7D79">
        <w:rPr>
          <w:rFonts w:ascii="Times New Roman" w:hAnsi="Times New Roman" w:cs="Times New Roman"/>
          <w:color w:val="000000"/>
          <w:sz w:val="24"/>
          <w:szCs w:val="24"/>
        </w:rPr>
        <w:t xml:space="preserve">s sutartis. </w:t>
      </w:r>
      <w:r w:rsidR="000E56CD" w:rsidRPr="001A7D79">
        <w:rPr>
          <w:rFonts w:ascii="Times New Roman" w:hAnsi="Times New Roman" w:cs="Times New Roman"/>
          <w:color w:val="000000"/>
          <w:sz w:val="24"/>
          <w:szCs w:val="24"/>
        </w:rPr>
        <w:t>Vokietijos Federacinėje Respublikoje</w:t>
      </w:r>
      <w:r w:rsidR="00564049" w:rsidRPr="001A7D79">
        <w:rPr>
          <w:rFonts w:ascii="Times New Roman" w:hAnsi="Times New Roman" w:cs="Times New Roman"/>
          <w:color w:val="000000"/>
          <w:sz w:val="24"/>
          <w:szCs w:val="24"/>
        </w:rPr>
        <w:t>,</w:t>
      </w:r>
      <w:r w:rsidR="000E56CD" w:rsidRPr="001A7D79">
        <w:rPr>
          <w:rFonts w:ascii="Times New Roman" w:hAnsi="Times New Roman" w:cs="Times New Roman"/>
          <w:color w:val="000000"/>
          <w:sz w:val="24"/>
          <w:szCs w:val="24"/>
        </w:rPr>
        <w:t xml:space="preserve"> remiantis dvišalėmis tarptautinėmis sutartimis su JAV, statusą pagal NATO SOFA patvirtinantys sertifikatai išduodami JAV gynybos ministerijos civiliams tarnautojams ir rangovams, jų ir karinių pajėgų narių išlaikytiniams.</w:t>
      </w:r>
      <w:r w:rsidR="008E7EEA" w:rsidRPr="001A7D79">
        <w:rPr>
          <w:rFonts w:ascii="Times New Roman" w:hAnsi="Times New Roman" w:cs="Times New Roman"/>
          <w:color w:val="000000"/>
          <w:sz w:val="24"/>
          <w:szCs w:val="24"/>
        </w:rPr>
        <w:t xml:space="preserve"> </w:t>
      </w:r>
      <w:r w:rsidR="000E56CD" w:rsidRPr="001A7D79">
        <w:rPr>
          <w:rFonts w:ascii="Times New Roman" w:hAnsi="Times New Roman" w:cs="Times New Roman"/>
          <w:color w:val="000000"/>
          <w:sz w:val="24"/>
          <w:szCs w:val="24"/>
        </w:rPr>
        <w:t>Lietuvos Respublikoje, s</w:t>
      </w:r>
      <w:r w:rsidR="00A45DA2" w:rsidRPr="001A7D79">
        <w:rPr>
          <w:rFonts w:ascii="Times New Roman" w:hAnsi="Times New Roman" w:cs="Times New Roman"/>
          <w:color w:val="000000"/>
          <w:sz w:val="24"/>
          <w:szCs w:val="24"/>
        </w:rPr>
        <w:t xml:space="preserve">iekiant </w:t>
      </w:r>
      <w:r w:rsidR="004B56A3" w:rsidRPr="001A7D79">
        <w:rPr>
          <w:rFonts w:ascii="Times New Roman" w:hAnsi="Times New Roman" w:cs="Times New Roman"/>
          <w:color w:val="000000"/>
          <w:sz w:val="24"/>
          <w:szCs w:val="24"/>
        </w:rPr>
        <w:t>Nacionalinio saugumo strategijos, patvirtinto</w:t>
      </w:r>
      <w:r w:rsidR="00A45DA2" w:rsidRPr="001A7D79">
        <w:rPr>
          <w:rFonts w:ascii="Times New Roman" w:hAnsi="Times New Roman" w:cs="Times New Roman"/>
          <w:color w:val="000000"/>
          <w:sz w:val="24"/>
          <w:szCs w:val="24"/>
        </w:rPr>
        <w:t>s</w:t>
      </w:r>
      <w:r w:rsidR="004B56A3" w:rsidRPr="001A7D79">
        <w:rPr>
          <w:rFonts w:ascii="Times New Roman" w:hAnsi="Times New Roman" w:cs="Times New Roman"/>
          <w:color w:val="000000"/>
          <w:sz w:val="24"/>
          <w:szCs w:val="24"/>
        </w:rPr>
        <w:t xml:space="preserve"> Lietuvos Respublikos Seimo 2002 m. gegužės 28 d. nutarimu Nr. IX-907, 18.2.4 ir 18.5.1 p</w:t>
      </w:r>
      <w:r w:rsidR="00564049" w:rsidRPr="001A7D79">
        <w:rPr>
          <w:rFonts w:ascii="Times New Roman" w:hAnsi="Times New Roman" w:cs="Times New Roman"/>
          <w:color w:val="000000"/>
          <w:sz w:val="24"/>
          <w:szCs w:val="24"/>
        </w:rPr>
        <w:t>ap</w:t>
      </w:r>
      <w:r w:rsidR="004B56A3" w:rsidRPr="001A7D79">
        <w:rPr>
          <w:rFonts w:ascii="Times New Roman" w:hAnsi="Times New Roman" w:cs="Times New Roman"/>
          <w:color w:val="000000"/>
          <w:sz w:val="24"/>
          <w:szCs w:val="24"/>
        </w:rPr>
        <w:t>unk</w:t>
      </w:r>
      <w:r w:rsidR="00564049" w:rsidRPr="001A7D79">
        <w:rPr>
          <w:rFonts w:ascii="Times New Roman" w:hAnsi="Times New Roman" w:cs="Times New Roman"/>
          <w:color w:val="000000"/>
          <w:sz w:val="24"/>
          <w:szCs w:val="24"/>
        </w:rPr>
        <w:t>či</w:t>
      </w:r>
      <w:r w:rsidR="004B56A3" w:rsidRPr="001A7D79">
        <w:rPr>
          <w:rFonts w:ascii="Times New Roman" w:hAnsi="Times New Roman" w:cs="Times New Roman"/>
          <w:color w:val="000000"/>
          <w:sz w:val="24"/>
          <w:szCs w:val="24"/>
        </w:rPr>
        <w:t xml:space="preserve">uose („18.2.4. skatins ir rems NATO sprendimus dėl ilgalaikio ir svaraus NATO karinio kontingento buvimo Lietuvos Respublikoje ir Baltijos regione, užtikrinančio patikimą atgrasymą, įskaitant sąjungininkų pajėgų ir išankstinį ginkluotės ir įrangos dislokavimą bei reguliarias pratybas“; „18.5.1. stiprins dvišalius santykius su JAV politinėje, </w:t>
      </w:r>
      <w:r w:rsidR="004B56A3" w:rsidRPr="001A7D79">
        <w:rPr>
          <w:rFonts w:ascii="Times New Roman" w:hAnsi="Times New Roman" w:cs="Times New Roman"/>
          <w:color w:val="000000"/>
          <w:sz w:val="24"/>
          <w:szCs w:val="24"/>
        </w:rPr>
        <w:lastRenderedPageBreak/>
        <w:t>karinėje, ekonominėje, energetinio saugumo, socialinėje, kultūros ir kitose srityse, plėtos bendradarbiavimą tarptautinėse organizacijose, laikydama strateginę partnerystę su JAV vienu svarbiausių palankios saugumo aplinkos formavimo įrankių, o aktyvią JAV narystę NATO ir karinį buvimą Lietuvos Respublikoje ir Baltijos regione – esminiu Lietuvos Respublikos saugumo garantu;“)</w:t>
      </w:r>
      <w:r w:rsidR="00A45DA2" w:rsidRPr="001A7D79">
        <w:rPr>
          <w:rFonts w:ascii="Times New Roman" w:hAnsi="Times New Roman" w:cs="Times New Roman"/>
          <w:color w:val="000000"/>
          <w:sz w:val="24"/>
          <w:szCs w:val="24"/>
        </w:rPr>
        <w:t xml:space="preserve"> nustatytų nacionalinio saugumo tikslų</w:t>
      </w:r>
      <w:r w:rsidR="004B56A3" w:rsidRPr="001A7D79">
        <w:rPr>
          <w:rFonts w:ascii="Times New Roman" w:hAnsi="Times New Roman" w:cs="Times New Roman"/>
          <w:color w:val="000000"/>
          <w:sz w:val="24"/>
          <w:szCs w:val="24"/>
        </w:rPr>
        <w:t xml:space="preserve">, </w:t>
      </w:r>
      <w:r w:rsidR="00A45DA2" w:rsidRPr="001A7D79">
        <w:rPr>
          <w:rFonts w:ascii="Times New Roman" w:hAnsi="Times New Roman" w:cs="Times New Roman"/>
          <w:color w:val="000000"/>
          <w:sz w:val="24"/>
          <w:szCs w:val="24"/>
        </w:rPr>
        <w:t xml:space="preserve">atsižvelgiant į </w:t>
      </w:r>
      <w:r w:rsidR="004B56A3" w:rsidRPr="001A7D79">
        <w:rPr>
          <w:rFonts w:ascii="Times New Roman" w:hAnsi="Times New Roman" w:cs="Times New Roman"/>
          <w:color w:val="000000"/>
          <w:sz w:val="24"/>
          <w:szCs w:val="24"/>
        </w:rPr>
        <w:t>Lietuvos Respublikos Vyriausybės programos, patvirtintos Lietuvos Respublikos Seimo 2016 m. gruodžio 13 d. nutarimu Nr. XIII-82</w:t>
      </w:r>
      <w:r w:rsidR="00A45DA2" w:rsidRPr="001A7D79">
        <w:rPr>
          <w:rFonts w:ascii="Times New Roman" w:hAnsi="Times New Roman" w:cs="Times New Roman"/>
          <w:color w:val="000000"/>
          <w:sz w:val="24"/>
          <w:szCs w:val="24"/>
        </w:rPr>
        <w:t>,</w:t>
      </w:r>
      <w:r w:rsidR="004B56A3" w:rsidRPr="001A7D79">
        <w:rPr>
          <w:rFonts w:ascii="Times New Roman" w:hAnsi="Times New Roman" w:cs="Times New Roman"/>
          <w:color w:val="000000"/>
          <w:sz w:val="24"/>
          <w:szCs w:val="24"/>
        </w:rPr>
        <w:t xml:space="preserve"> 306 punkt</w:t>
      </w:r>
      <w:r w:rsidR="00A45DA2" w:rsidRPr="001A7D79">
        <w:rPr>
          <w:rFonts w:ascii="Times New Roman" w:hAnsi="Times New Roman" w:cs="Times New Roman"/>
          <w:color w:val="000000"/>
          <w:sz w:val="24"/>
          <w:szCs w:val="24"/>
        </w:rPr>
        <w:t>ą</w:t>
      </w:r>
      <w:r w:rsidR="004B56A3" w:rsidRPr="001A7D79">
        <w:rPr>
          <w:rFonts w:ascii="Times New Roman" w:hAnsi="Times New Roman" w:cs="Times New Roman"/>
          <w:color w:val="000000"/>
          <w:sz w:val="24"/>
          <w:szCs w:val="24"/>
        </w:rPr>
        <w:t xml:space="preserve">, </w:t>
      </w:r>
      <w:r w:rsidR="00A45DA2" w:rsidRPr="001A7D79">
        <w:rPr>
          <w:rFonts w:ascii="Times New Roman" w:hAnsi="Times New Roman" w:cs="Times New Roman"/>
          <w:color w:val="000000"/>
          <w:sz w:val="24"/>
          <w:szCs w:val="24"/>
        </w:rPr>
        <w:t>taip pat siekiant</w:t>
      </w:r>
      <w:r w:rsidR="00C27375" w:rsidRPr="001A7D79">
        <w:rPr>
          <w:rFonts w:ascii="Times New Roman" w:hAnsi="Times New Roman" w:cs="Times New Roman"/>
          <w:color w:val="000000"/>
          <w:sz w:val="24"/>
          <w:szCs w:val="24"/>
        </w:rPr>
        <w:t xml:space="preserve"> vienodų standartų nustatymo </w:t>
      </w:r>
      <w:r w:rsidR="0081792C" w:rsidRPr="001A7D79">
        <w:rPr>
          <w:rFonts w:ascii="Times New Roman" w:hAnsi="Times New Roman" w:cs="Times New Roman"/>
          <w:color w:val="000000"/>
          <w:sz w:val="24"/>
          <w:szCs w:val="24"/>
        </w:rPr>
        <w:t xml:space="preserve">Baltijos regione, </w:t>
      </w:r>
      <w:r w:rsidR="00997CCF" w:rsidRPr="001A7D79">
        <w:rPr>
          <w:rFonts w:ascii="Times New Roman" w:hAnsi="Times New Roman" w:cs="Times New Roman"/>
          <w:color w:val="000000"/>
          <w:sz w:val="24"/>
          <w:szCs w:val="24"/>
        </w:rPr>
        <w:t>siūl</w:t>
      </w:r>
      <w:r w:rsidR="00A45DA2" w:rsidRPr="001A7D79">
        <w:rPr>
          <w:rFonts w:ascii="Times New Roman" w:hAnsi="Times New Roman" w:cs="Times New Roman"/>
          <w:color w:val="000000"/>
          <w:sz w:val="24"/>
          <w:szCs w:val="24"/>
        </w:rPr>
        <w:t>oma</w:t>
      </w:r>
      <w:r w:rsidR="00997CCF" w:rsidRPr="001A7D79">
        <w:rPr>
          <w:rFonts w:ascii="Times New Roman" w:hAnsi="Times New Roman" w:cs="Times New Roman"/>
          <w:color w:val="000000"/>
          <w:sz w:val="24"/>
          <w:szCs w:val="24"/>
        </w:rPr>
        <w:t xml:space="preserve"> TO</w:t>
      </w:r>
      <w:r w:rsidR="00A45DA2" w:rsidRPr="001A7D79">
        <w:rPr>
          <w:rFonts w:ascii="Times New Roman" w:hAnsi="Times New Roman" w:cs="Times New Roman"/>
          <w:color w:val="000000"/>
          <w:sz w:val="24"/>
          <w:szCs w:val="24"/>
        </w:rPr>
        <w:t>Į</w:t>
      </w:r>
      <w:r w:rsidR="00997CCF" w:rsidRPr="001A7D79">
        <w:rPr>
          <w:rFonts w:ascii="Times New Roman" w:hAnsi="Times New Roman" w:cs="Times New Roman"/>
          <w:color w:val="000000"/>
          <w:sz w:val="24"/>
          <w:szCs w:val="24"/>
        </w:rPr>
        <w:t xml:space="preserve"> projekt</w:t>
      </w:r>
      <w:r w:rsidR="00A45DA2" w:rsidRPr="001A7D79">
        <w:rPr>
          <w:rFonts w:ascii="Times New Roman" w:hAnsi="Times New Roman" w:cs="Times New Roman"/>
          <w:color w:val="000000"/>
          <w:sz w:val="24"/>
          <w:szCs w:val="24"/>
        </w:rPr>
        <w:t>u</w:t>
      </w:r>
      <w:r w:rsidR="00997CCF" w:rsidRPr="001A7D79">
        <w:rPr>
          <w:rFonts w:ascii="Times New Roman" w:hAnsi="Times New Roman" w:cs="Times New Roman"/>
          <w:color w:val="000000"/>
          <w:sz w:val="24"/>
          <w:szCs w:val="24"/>
        </w:rPr>
        <w:t xml:space="preserve"> įtvirtinti galimybę išduoti </w:t>
      </w:r>
      <w:r w:rsidR="00331878" w:rsidRPr="001A7D79">
        <w:rPr>
          <w:rFonts w:ascii="Times New Roman" w:hAnsi="Times New Roman" w:cs="Times New Roman"/>
          <w:color w:val="000000"/>
          <w:sz w:val="24"/>
          <w:szCs w:val="24"/>
        </w:rPr>
        <w:t>S</w:t>
      </w:r>
      <w:r w:rsidR="00997CCF" w:rsidRPr="001A7D79">
        <w:rPr>
          <w:rFonts w:ascii="Times New Roman" w:hAnsi="Times New Roman" w:cs="Times New Roman"/>
          <w:color w:val="000000"/>
          <w:sz w:val="24"/>
          <w:szCs w:val="24"/>
        </w:rPr>
        <w:t xml:space="preserve">tatuso pažymėjimą </w:t>
      </w:r>
      <w:r w:rsidR="00A45DA2" w:rsidRPr="001A7D79">
        <w:rPr>
          <w:rFonts w:ascii="Times New Roman" w:hAnsi="Times New Roman" w:cs="Times New Roman"/>
          <w:color w:val="000000"/>
          <w:sz w:val="24"/>
          <w:szCs w:val="24"/>
        </w:rPr>
        <w:t>kitų valstybių kariams, karinėms pajėgoms priskirtiems civiliams tarnautojams</w:t>
      </w:r>
      <w:r w:rsidR="00B618DC" w:rsidRPr="001A7D79">
        <w:rPr>
          <w:rFonts w:ascii="Times New Roman" w:hAnsi="Times New Roman" w:cs="Times New Roman"/>
          <w:color w:val="000000"/>
          <w:sz w:val="24"/>
          <w:szCs w:val="24"/>
        </w:rPr>
        <w:t xml:space="preserve"> bei</w:t>
      </w:r>
      <w:r w:rsidR="00997CCF" w:rsidRPr="001A7D79">
        <w:rPr>
          <w:rFonts w:ascii="Times New Roman" w:hAnsi="Times New Roman" w:cs="Times New Roman"/>
          <w:color w:val="000000"/>
          <w:sz w:val="24"/>
          <w:szCs w:val="24"/>
        </w:rPr>
        <w:t xml:space="preserve"> rangovams</w:t>
      </w:r>
      <w:r w:rsidR="00EB6674" w:rsidRPr="001A7D79">
        <w:rPr>
          <w:rFonts w:ascii="Times New Roman" w:hAnsi="Times New Roman" w:cs="Times New Roman"/>
          <w:color w:val="000000"/>
          <w:sz w:val="24"/>
          <w:szCs w:val="24"/>
        </w:rPr>
        <w:t xml:space="preserve"> (fiziniams asmenims,  rangovų darbuotojams)</w:t>
      </w:r>
      <w:r w:rsidR="00A45DA2" w:rsidRPr="001A7D79">
        <w:rPr>
          <w:rFonts w:ascii="Times New Roman" w:hAnsi="Times New Roman" w:cs="Times New Roman"/>
          <w:color w:val="000000"/>
          <w:sz w:val="24"/>
          <w:szCs w:val="24"/>
        </w:rPr>
        <w:t>, taip pat</w:t>
      </w:r>
      <w:r w:rsidR="00AA4D88" w:rsidRPr="001A7D79">
        <w:rPr>
          <w:rFonts w:ascii="Times New Roman" w:hAnsi="Times New Roman" w:cs="Times New Roman"/>
          <w:color w:val="000000"/>
          <w:sz w:val="24"/>
          <w:szCs w:val="24"/>
        </w:rPr>
        <w:t xml:space="preserve"> </w:t>
      </w:r>
      <w:r w:rsidR="00997CCF" w:rsidRPr="001A7D79">
        <w:rPr>
          <w:rFonts w:ascii="Times New Roman" w:hAnsi="Times New Roman" w:cs="Times New Roman"/>
          <w:color w:val="000000"/>
          <w:sz w:val="24"/>
          <w:szCs w:val="24"/>
        </w:rPr>
        <w:t>išlaikytiniams, jei jų buvimo L</w:t>
      </w:r>
      <w:r w:rsidR="00A45DA2" w:rsidRPr="001A7D79">
        <w:rPr>
          <w:rFonts w:ascii="Times New Roman" w:hAnsi="Times New Roman" w:cs="Times New Roman"/>
          <w:color w:val="000000"/>
          <w:sz w:val="24"/>
          <w:szCs w:val="24"/>
        </w:rPr>
        <w:t xml:space="preserve">ietuvos </w:t>
      </w:r>
      <w:r w:rsidR="00997CCF" w:rsidRPr="001A7D79">
        <w:rPr>
          <w:rFonts w:ascii="Times New Roman" w:hAnsi="Times New Roman" w:cs="Times New Roman"/>
          <w:color w:val="000000"/>
          <w:sz w:val="24"/>
          <w:szCs w:val="24"/>
        </w:rPr>
        <w:t>R</w:t>
      </w:r>
      <w:r w:rsidR="00A45DA2" w:rsidRPr="001A7D79">
        <w:rPr>
          <w:rFonts w:ascii="Times New Roman" w:hAnsi="Times New Roman" w:cs="Times New Roman"/>
          <w:color w:val="000000"/>
          <w:sz w:val="24"/>
          <w:szCs w:val="24"/>
        </w:rPr>
        <w:t>espublikos</w:t>
      </w:r>
      <w:r w:rsidR="00997CCF" w:rsidRPr="001A7D79">
        <w:rPr>
          <w:rFonts w:ascii="Times New Roman" w:hAnsi="Times New Roman" w:cs="Times New Roman"/>
          <w:color w:val="000000"/>
          <w:sz w:val="24"/>
          <w:szCs w:val="24"/>
        </w:rPr>
        <w:t xml:space="preserve"> teritorijoje  </w:t>
      </w:r>
      <w:r w:rsidR="00A45DA2" w:rsidRPr="001A7D79">
        <w:rPr>
          <w:rFonts w:ascii="Times New Roman" w:hAnsi="Times New Roman" w:cs="Times New Roman"/>
          <w:color w:val="000000"/>
          <w:sz w:val="24"/>
          <w:szCs w:val="24"/>
        </w:rPr>
        <w:t xml:space="preserve">trukmė </w:t>
      </w:r>
      <w:r w:rsidR="00997CCF" w:rsidRPr="001A7D79">
        <w:rPr>
          <w:rFonts w:ascii="Times New Roman" w:hAnsi="Times New Roman" w:cs="Times New Roman"/>
          <w:color w:val="000000"/>
          <w:sz w:val="24"/>
          <w:szCs w:val="24"/>
        </w:rPr>
        <w:t xml:space="preserve">atitinka </w:t>
      </w:r>
      <w:r w:rsidR="00A45DA2" w:rsidRPr="001A7D79">
        <w:rPr>
          <w:rFonts w:ascii="Times New Roman" w:hAnsi="Times New Roman" w:cs="Times New Roman"/>
          <w:color w:val="000000"/>
          <w:sz w:val="24"/>
          <w:szCs w:val="24"/>
        </w:rPr>
        <w:t xml:space="preserve">TOĮ </w:t>
      </w:r>
      <w:r w:rsidR="00997CCF" w:rsidRPr="001A7D79">
        <w:rPr>
          <w:rFonts w:ascii="Times New Roman" w:hAnsi="Times New Roman" w:cs="Times New Roman"/>
          <w:color w:val="000000"/>
          <w:sz w:val="24"/>
          <w:szCs w:val="24"/>
        </w:rPr>
        <w:t>projekte nustatytus kriterijus.</w:t>
      </w:r>
      <w:r w:rsidR="00997CCF" w:rsidRPr="001A7D79">
        <w:rPr>
          <w:rFonts w:ascii="Times New Roman" w:hAnsi="Times New Roman" w:cs="Times New Roman"/>
          <w:bCs/>
          <w:sz w:val="24"/>
          <w:szCs w:val="24"/>
        </w:rPr>
        <w:t xml:space="preserve"> </w:t>
      </w:r>
    </w:p>
    <w:p w14:paraId="60D5FC07" w14:textId="733193AD" w:rsidR="008E7EEA" w:rsidRPr="001A7D79" w:rsidRDefault="008E7EEA" w:rsidP="005A5286">
      <w:pPr>
        <w:autoSpaceDE w:val="0"/>
        <w:autoSpaceDN w:val="0"/>
        <w:adjustRightInd w:val="0"/>
        <w:spacing w:after="0" w:line="240" w:lineRule="auto"/>
        <w:ind w:firstLine="709"/>
        <w:jc w:val="both"/>
        <w:rPr>
          <w:rFonts w:ascii="Times New Roman" w:hAnsi="Times New Roman" w:cs="Times New Roman"/>
          <w:bCs/>
          <w:sz w:val="24"/>
          <w:szCs w:val="24"/>
        </w:rPr>
      </w:pPr>
      <w:r w:rsidRPr="001A7D79">
        <w:rPr>
          <w:rFonts w:ascii="Times New Roman" w:hAnsi="Times New Roman" w:cs="Times New Roman"/>
          <w:bCs/>
          <w:sz w:val="24"/>
          <w:szCs w:val="24"/>
        </w:rPr>
        <w:t xml:space="preserve">Siekiant NATO SOFA </w:t>
      </w:r>
      <w:r w:rsidRPr="001A7D79">
        <w:rPr>
          <w:rFonts w:ascii="Times New Roman" w:hAnsi="Times New Roman" w:cs="Times New Roman"/>
          <w:color w:val="000000"/>
          <w:sz w:val="24"/>
          <w:szCs w:val="24"/>
        </w:rPr>
        <w:t xml:space="preserve">ir jos pagrindu sudarytų dvišalių ar daugiašalių tarptautinių sutarčių </w:t>
      </w:r>
      <w:r w:rsidRPr="001A7D79">
        <w:rPr>
          <w:rFonts w:ascii="Times New Roman" w:hAnsi="Times New Roman" w:cs="Times New Roman"/>
          <w:bCs/>
          <w:sz w:val="24"/>
          <w:szCs w:val="24"/>
        </w:rPr>
        <w:t xml:space="preserve">tikslų, </w:t>
      </w:r>
      <w:r w:rsidR="00564049" w:rsidRPr="001A7D79">
        <w:rPr>
          <w:rFonts w:ascii="Times New Roman" w:hAnsi="Times New Roman" w:cs="Times New Roman"/>
          <w:bCs/>
          <w:sz w:val="24"/>
          <w:szCs w:val="24"/>
        </w:rPr>
        <w:t>o tai</w:t>
      </w:r>
      <w:r w:rsidRPr="001A7D79">
        <w:rPr>
          <w:rFonts w:ascii="Times New Roman" w:hAnsi="Times New Roman" w:cs="Times New Roman"/>
          <w:bCs/>
          <w:sz w:val="24"/>
          <w:szCs w:val="24"/>
        </w:rPr>
        <w:t xml:space="preserve"> pirmiausia reiškia administracinių formalumų sumažinimą, valstybių </w:t>
      </w:r>
      <w:r w:rsidR="00A95FF8" w:rsidRPr="001A7D79">
        <w:rPr>
          <w:rFonts w:ascii="Times New Roman" w:hAnsi="Times New Roman" w:cs="Times New Roman"/>
          <w:bCs/>
          <w:sz w:val="24"/>
          <w:szCs w:val="24"/>
        </w:rPr>
        <w:t>reguliacini</w:t>
      </w:r>
      <w:r w:rsidR="00564049" w:rsidRPr="001A7D79">
        <w:rPr>
          <w:rFonts w:ascii="Times New Roman" w:hAnsi="Times New Roman" w:cs="Times New Roman"/>
          <w:bCs/>
          <w:sz w:val="24"/>
          <w:szCs w:val="24"/>
        </w:rPr>
        <w:t>ų</w:t>
      </w:r>
      <w:r w:rsidR="00A95FF8" w:rsidRPr="001A7D79">
        <w:rPr>
          <w:rFonts w:ascii="Times New Roman" w:hAnsi="Times New Roman" w:cs="Times New Roman"/>
          <w:bCs/>
          <w:sz w:val="24"/>
          <w:szCs w:val="24"/>
        </w:rPr>
        <w:t xml:space="preserve"> metod</w:t>
      </w:r>
      <w:r w:rsidR="00564049" w:rsidRPr="001A7D79">
        <w:rPr>
          <w:rFonts w:ascii="Times New Roman" w:hAnsi="Times New Roman" w:cs="Times New Roman"/>
          <w:bCs/>
          <w:sz w:val="24"/>
          <w:szCs w:val="24"/>
        </w:rPr>
        <w:t>ų praktika</w:t>
      </w:r>
      <w:r w:rsidR="004F189F" w:rsidRPr="001A7D79">
        <w:rPr>
          <w:rFonts w:ascii="Times New Roman" w:hAnsi="Times New Roman" w:cs="Times New Roman"/>
          <w:bCs/>
          <w:sz w:val="24"/>
          <w:szCs w:val="24"/>
        </w:rPr>
        <w:t xml:space="preserve"> yra įvairi, tačiau orientuota į maksimalų ir efektyvų administracinių formalumų sumažinimą</w:t>
      </w:r>
      <w:r w:rsidR="00A95FF8" w:rsidRPr="001A7D79">
        <w:rPr>
          <w:rFonts w:ascii="Times New Roman" w:hAnsi="Times New Roman" w:cs="Times New Roman"/>
          <w:bCs/>
          <w:sz w:val="24"/>
          <w:szCs w:val="24"/>
        </w:rPr>
        <w:t xml:space="preserve">. </w:t>
      </w:r>
    </w:p>
    <w:p w14:paraId="2DA6BFB9" w14:textId="0D13D553" w:rsidR="00FC456A" w:rsidRPr="001A7D79" w:rsidRDefault="00A95FF8" w:rsidP="005A5286">
      <w:pPr>
        <w:autoSpaceDE w:val="0"/>
        <w:autoSpaceDN w:val="0"/>
        <w:adjustRightInd w:val="0"/>
        <w:spacing w:after="0" w:line="240" w:lineRule="auto"/>
        <w:ind w:firstLine="709"/>
        <w:jc w:val="both"/>
        <w:rPr>
          <w:rFonts w:ascii="Times New Roman" w:hAnsi="Times New Roman" w:cs="Times New Roman"/>
          <w:sz w:val="24"/>
          <w:szCs w:val="24"/>
        </w:rPr>
      </w:pPr>
      <w:r w:rsidRPr="001A7D79">
        <w:rPr>
          <w:rFonts w:ascii="Times New Roman" w:hAnsi="Times New Roman" w:cs="Times New Roman"/>
          <w:color w:val="000000"/>
          <w:sz w:val="24"/>
          <w:szCs w:val="24"/>
        </w:rPr>
        <w:t>NATO SOFA III straipsnio 3 dalis nustat</w:t>
      </w:r>
      <w:r w:rsidR="002C2E77" w:rsidRPr="001A7D79">
        <w:rPr>
          <w:rFonts w:ascii="Times New Roman" w:hAnsi="Times New Roman" w:cs="Times New Roman"/>
          <w:color w:val="000000"/>
          <w:sz w:val="24"/>
          <w:szCs w:val="24"/>
        </w:rPr>
        <w:t>o</w:t>
      </w:r>
      <w:r w:rsidRPr="001A7D79">
        <w:rPr>
          <w:rFonts w:ascii="Times New Roman" w:hAnsi="Times New Roman" w:cs="Times New Roman"/>
          <w:color w:val="000000"/>
          <w:sz w:val="24"/>
          <w:szCs w:val="24"/>
        </w:rPr>
        <w:t>, kad civilių komponento narių ir išlaikytinių pasuose nurodomas jų statusas.</w:t>
      </w:r>
      <w:r w:rsidR="0088431D" w:rsidRPr="001A7D79">
        <w:rPr>
          <w:rFonts w:ascii="Times New Roman" w:hAnsi="Times New Roman" w:cs="Times New Roman"/>
          <w:color w:val="000000"/>
          <w:sz w:val="24"/>
          <w:szCs w:val="24"/>
          <w:lang w:val="en-US"/>
        </w:rPr>
        <w:t xml:space="preserve"> </w:t>
      </w:r>
      <w:r w:rsidR="004F189F" w:rsidRPr="001A7D79">
        <w:rPr>
          <w:rFonts w:ascii="Times New Roman" w:hAnsi="Times New Roman" w:cs="Times New Roman"/>
          <w:color w:val="000000"/>
          <w:sz w:val="24"/>
          <w:szCs w:val="24"/>
        </w:rPr>
        <w:t>Š</w:t>
      </w:r>
      <w:r w:rsidR="0088431D" w:rsidRPr="001A7D79">
        <w:rPr>
          <w:rFonts w:ascii="Times New Roman" w:hAnsi="Times New Roman" w:cs="Times New Roman"/>
          <w:color w:val="000000"/>
          <w:sz w:val="24"/>
          <w:szCs w:val="24"/>
        </w:rPr>
        <w:t>i NATO SOFA nuostata buvo skirtingai įgyvendinta NATO valstyb</w:t>
      </w:r>
      <w:r w:rsidR="002C2E77" w:rsidRPr="001A7D79">
        <w:rPr>
          <w:rFonts w:ascii="Times New Roman" w:hAnsi="Times New Roman" w:cs="Times New Roman"/>
          <w:color w:val="000000"/>
          <w:sz w:val="24"/>
          <w:szCs w:val="24"/>
        </w:rPr>
        <w:t>ėse</w:t>
      </w:r>
      <w:r w:rsidRPr="001A7D79">
        <w:rPr>
          <w:rFonts w:ascii="Times New Roman" w:hAnsi="Times New Roman" w:cs="Times New Roman"/>
          <w:color w:val="000000"/>
          <w:sz w:val="24"/>
          <w:szCs w:val="24"/>
        </w:rPr>
        <w:t xml:space="preserve"> nar</w:t>
      </w:r>
      <w:r w:rsidR="002C2E77" w:rsidRPr="001A7D79">
        <w:rPr>
          <w:rFonts w:ascii="Times New Roman" w:hAnsi="Times New Roman" w:cs="Times New Roman"/>
          <w:color w:val="000000"/>
          <w:sz w:val="24"/>
          <w:szCs w:val="24"/>
        </w:rPr>
        <w:t>ėse</w:t>
      </w:r>
      <w:r w:rsidR="001A534B" w:rsidRPr="001A7D79">
        <w:rPr>
          <w:rFonts w:ascii="Times New Roman" w:hAnsi="Times New Roman" w:cs="Times New Roman"/>
          <w:color w:val="000000"/>
          <w:sz w:val="24"/>
          <w:szCs w:val="24"/>
        </w:rPr>
        <w:t>.</w:t>
      </w:r>
      <w:r w:rsidRPr="001A7D79">
        <w:rPr>
          <w:rFonts w:ascii="Times New Roman" w:hAnsi="Times New Roman" w:cs="Times New Roman"/>
          <w:color w:val="000000"/>
          <w:sz w:val="24"/>
          <w:szCs w:val="24"/>
        </w:rPr>
        <w:t xml:space="preserve"> </w:t>
      </w:r>
      <w:r w:rsidR="0042342E" w:rsidRPr="001A7D79">
        <w:rPr>
          <w:rFonts w:ascii="Times New Roman" w:hAnsi="Times New Roman" w:cs="Times New Roman"/>
          <w:sz w:val="24"/>
          <w:szCs w:val="24"/>
        </w:rPr>
        <w:t>NATO SOFA įsigaliojimo Vakarų Europos valstyb</w:t>
      </w:r>
      <w:r w:rsidR="002C2E77" w:rsidRPr="001A7D79">
        <w:rPr>
          <w:rFonts w:ascii="Times New Roman" w:hAnsi="Times New Roman" w:cs="Times New Roman"/>
          <w:sz w:val="24"/>
          <w:szCs w:val="24"/>
        </w:rPr>
        <w:t>ėms</w:t>
      </w:r>
      <w:r w:rsidR="0042342E" w:rsidRPr="001A7D79">
        <w:rPr>
          <w:rFonts w:ascii="Times New Roman" w:hAnsi="Times New Roman" w:cs="Times New Roman"/>
          <w:sz w:val="24"/>
          <w:szCs w:val="24"/>
        </w:rPr>
        <w:t xml:space="preserve"> </w:t>
      </w:r>
      <w:r w:rsidR="002C2E77" w:rsidRPr="001A7D79">
        <w:rPr>
          <w:rFonts w:ascii="Times New Roman" w:hAnsi="Times New Roman" w:cs="Times New Roman"/>
          <w:sz w:val="24"/>
          <w:szCs w:val="24"/>
        </w:rPr>
        <w:t>metu</w:t>
      </w:r>
      <w:r w:rsidR="0042342E" w:rsidRPr="001A7D79">
        <w:rPr>
          <w:rFonts w:ascii="Times New Roman" w:hAnsi="Times New Roman" w:cs="Times New Roman"/>
          <w:sz w:val="24"/>
          <w:szCs w:val="24"/>
        </w:rPr>
        <w:t xml:space="preserve"> buvo nustatyta ir dešimtmečius taikoma administracin</w:t>
      </w:r>
      <w:r w:rsidR="00331878" w:rsidRPr="001A7D79">
        <w:rPr>
          <w:rFonts w:ascii="Times New Roman" w:hAnsi="Times New Roman" w:cs="Times New Roman"/>
          <w:sz w:val="24"/>
          <w:szCs w:val="24"/>
        </w:rPr>
        <w:t>ius</w:t>
      </w:r>
      <w:r w:rsidR="0042342E" w:rsidRPr="001A7D79">
        <w:rPr>
          <w:rFonts w:ascii="Times New Roman" w:hAnsi="Times New Roman" w:cs="Times New Roman"/>
          <w:sz w:val="24"/>
          <w:szCs w:val="24"/>
        </w:rPr>
        <w:t xml:space="preserve"> </w:t>
      </w:r>
      <w:r w:rsidR="00331878" w:rsidRPr="001A7D79">
        <w:rPr>
          <w:rFonts w:ascii="Times New Roman" w:hAnsi="Times New Roman" w:cs="Times New Roman"/>
          <w:sz w:val="24"/>
          <w:szCs w:val="24"/>
        </w:rPr>
        <w:t>formalumus</w:t>
      </w:r>
      <w:r w:rsidR="0042342E" w:rsidRPr="001A7D79">
        <w:rPr>
          <w:rFonts w:ascii="Times New Roman" w:hAnsi="Times New Roman" w:cs="Times New Roman"/>
          <w:sz w:val="24"/>
          <w:szCs w:val="24"/>
        </w:rPr>
        <w:t xml:space="preserve"> sumažinanti procedūra. P</w:t>
      </w:r>
      <w:r w:rsidR="001A534B" w:rsidRPr="001A7D79">
        <w:rPr>
          <w:rFonts w:ascii="Times New Roman" w:hAnsi="Times New Roman" w:cs="Times New Roman"/>
          <w:sz w:val="24"/>
          <w:szCs w:val="24"/>
        </w:rPr>
        <w:t>a</w:t>
      </w:r>
      <w:r w:rsidR="0042342E" w:rsidRPr="001A7D79">
        <w:rPr>
          <w:rFonts w:ascii="Times New Roman" w:hAnsi="Times New Roman" w:cs="Times New Roman"/>
          <w:sz w:val="24"/>
          <w:szCs w:val="24"/>
        </w:rPr>
        <w:t>v</w:t>
      </w:r>
      <w:r w:rsidR="001A534B" w:rsidRPr="001A7D79">
        <w:rPr>
          <w:rFonts w:ascii="Times New Roman" w:hAnsi="Times New Roman" w:cs="Times New Roman"/>
          <w:sz w:val="24"/>
          <w:szCs w:val="24"/>
        </w:rPr>
        <w:t>y</w:t>
      </w:r>
      <w:r w:rsidR="0042342E" w:rsidRPr="001A7D79">
        <w:rPr>
          <w:rFonts w:ascii="Times New Roman" w:hAnsi="Times New Roman" w:cs="Times New Roman"/>
          <w:sz w:val="24"/>
          <w:szCs w:val="24"/>
        </w:rPr>
        <w:t>z</w:t>
      </w:r>
      <w:r w:rsidR="001A534B" w:rsidRPr="001A7D79">
        <w:rPr>
          <w:rFonts w:ascii="Times New Roman" w:hAnsi="Times New Roman" w:cs="Times New Roman"/>
          <w:sz w:val="24"/>
          <w:szCs w:val="24"/>
        </w:rPr>
        <w:t>džiui,</w:t>
      </w:r>
      <w:r w:rsidR="0042342E" w:rsidRPr="001A7D79">
        <w:rPr>
          <w:rFonts w:ascii="Times New Roman" w:hAnsi="Times New Roman" w:cs="Times New Roman"/>
          <w:sz w:val="24"/>
          <w:szCs w:val="24"/>
        </w:rPr>
        <w:t xml:space="preserve"> Prancūzijo</w:t>
      </w:r>
      <w:r w:rsidR="00331878" w:rsidRPr="001A7D79">
        <w:rPr>
          <w:rFonts w:ascii="Times New Roman" w:hAnsi="Times New Roman" w:cs="Times New Roman"/>
          <w:sz w:val="24"/>
          <w:szCs w:val="24"/>
        </w:rPr>
        <w:t>s Respublikoje</w:t>
      </w:r>
      <w:r w:rsidR="0042342E" w:rsidRPr="001A7D79">
        <w:rPr>
          <w:rFonts w:ascii="Times New Roman" w:hAnsi="Times New Roman" w:cs="Times New Roman"/>
          <w:sz w:val="24"/>
          <w:szCs w:val="24"/>
        </w:rPr>
        <w:t xml:space="preserve"> prefektūra nemokamai išduoda laikinus leidimus gyventi Prancūzijos </w:t>
      </w:r>
      <w:r w:rsidR="001A534B" w:rsidRPr="001A7D79">
        <w:rPr>
          <w:rFonts w:ascii="Times New Roman" w:hAnsi="Times New Roman" w:cs="Times New Roman"/>
          <w:sz w:val="24"/>
          <w:szCs w:val="24"/>
        </w:rPr>
        <w:t xml:space="preserve">Respublikos </w:t>
      </w:r>
      <w:r w:rsidR="0042342E" w:rsidRPr="001A7D79">
        <w:rPr>
          <w:rFonts w:ascii="Times New Roman" w:hAnsi="Times New Roman" w:cs="Times New Roman"/>
          <w:sz w:val="24"/>
          <w:szCs w:val="24"/>
        </w:rPr>
        <w:t xml:space="preserve">teritorijoje esančių NATO valstybių </w:t>
      </w:r>
      <w:r w:rsidR="009B2B18" w:rsidRPr="001A7D79">
        <w:rPr>
          <w:rFonts w:ascii="Times New Roman" w:hAnsi="Times New Roman" w:cs="Times New Roman"/>
          <w:sz w:val="24"/>
          <w:szCs w:val="24"/>
        </w:rPr>
        <w:t xml:space="preserve">narių </w:t>
      </w:r>
      <w:r w:rsidR="0042342E" w:rsidRPr="001A7D79">
        <w:rPr>
          <w:rFonts w:ascii="Times New Roman" w:hAnsi="Times New Roman" w:cs="Times New Roman"/>
          <w:sz w:val="24"/>
          <w:szCs w:val="24"/>
        </w:rPr>
        <w:t>civilių komponento nariams ar jų išlaikytiniams, o dokumentus</w:t>
      </w:r>
      <w:r w:rsidR="001A534B" w:rsidRPr="001A7D79">
        <w:rPr>
          <w:rFonts w:ascii="Times New Roman" w:hAnsi="Times New Roman" w:cs="Times New Roman"/>
          <w:sz w:val="24"/>
          <w:szCs w:val="24"/>
        </w:rPr>
        <w:t>,</w:t>
      </w:r>
      <w:r w:rsidR="0042342E" w:rsidRPr="001A7D79">
        <w:rPr>
          <w:rFonts w:ascii="Times New Roman" w:hAnsi="Times New Roman" w:cs="Times New Roman"/>
          <w:sz w:val="24"/>
          <w:szCs w:val="24"/>
        </w:rPr>
        <w:t xml:space="preserve"> reikalingus </w:t>
      </w:r>
      <w:r w:rsidR="00564049" w:rsidRPr="001A7D79">
        <w:rPr>
          <w:rFonts w:ascii="Times New Roman" w:hAnsi="Times New Roman" w:cs="Times New Roman"/>
          <w:sz w:val="24"/>
          <w:szCs w:val="24"/>
        </w:rPr>
        <w:t xml:space="preserve">gaunant </w:t>
      </w:r>
      <w:r w:rsidR="0042342E" w:rsidRPr="001A7D79">
        <w:rPr>
          <w:rFonts w:ascii="Times New Roman" w:hAnsi="Times New Roman" w:cs="Times New Roman"/>
          <w:sz w:val="24"/>
          <w:szCs w:val="24"/>
        </w:rPr>
        <w:t>leidim</w:t>
      </w:r>
      <w:r w:rsidR="00564049" w:rsidRPr="001A7D79">
        <w:rPr>
          <w:rFonts w:ascii="Times New Roman" w:hAnsi="Times New Roman" w:cs="Times New Roman"/>
          <w:sz w:val="24"/>
          <w:szCs w:val="24"/>
        </w:rPr>
        <w:t>ą</w:t>
      </w:r>
      <w:r w:rsidR="0042342E" w:rsidRPr="001A7D79">
        <w:rPr>
          <w:rFonts w:ascii="Times New Roman" w:hAnsi="Times New Roman" w:cs="Times New Roman"/>
          <w:sz w:val="24"/>
          <w:szCs w:val="24"/>
        </w:rPr>
        <w:t xml:space="preserve"> gyventi</w:t>
      </w:r>
      <w:r w:rsidR="001A534B" w:rsidRPr="001A7D79">
        <w:rPr>
          <w:rFonts w:ascii="Times New Roman" w:hAnsi="Times New Roman" w:cs="Times New Roman"/>
          <w:sz w:val="24"/>
          <w:szCs w:val="24"/>
        </w:rPr>
        <w:t>,</w:t>
      </w:r>
      <w:r w:rsidR="0042342E" w:rsidRPr="001A7D79">
        <w:rPr>
          <w:rFonts w:ascii="Times New Roman" w:hAnsi="Times New Roman" w:cs="Times New Roman"/>
          <w:sz w:val="24"/>
          <w:szCs w:val="24"/>
        </w:rPr>
        <w:t xml:space="preserve"> pateikia ne patys civilių komponento nariai ar jų išlaikytiniai, o atsakingos priimančiosios valstybės</w:t>
      </w:r>
      <w:r w:rsidR="003967DB" w:rsidRPr="001A7D79">
        <w:rPr>
          <w:rFonts w:ascii="Times New Roman" w:hAnsi="Times New Roman" w:cs="Times New Roman"/>
          <w:sz w:val="24"/>
          <w:szCs w:val="24"/>
        </w:rPr>
        <w:t xml:space="preserve"> </w:t>
      </w:r>
      <w:r w:rsidR="001A534B" w:rsidRPr="001A7D79">
        <w:rPr>
          <w:rFonts w:ascii="Times New Roman" w:hAnsi="Times New Roman" w:cs="Times New Roman"/>
          <w:sz w:val="24"/>
          <w:szCs w:val="24"/>
        </w:rPr>
        <w:t>institucijos</w:t>
      </w:r>
      <w:r w:rsidR="0042342E" w:rsidRPr="001A7D79">
        <w:rPr>
          <w:rFonts w:ascii="Times New Roman" w:hAnsi="Times New Roman" w:cs="Times New Roman"/>
          <w:sz w:val="24"/>
          <w:szCs w:val="24"/>
        </w:rPr>
        <w:t xml:space="preserve">. Vokietijos Federacinė Respublika tiek </w:t>
      </w:r>
      <w:r w:rsidR="001A534B" w:rsidRPr="001A7D79">
        <w:rPr>
          <w:rFonts w:ascii="Times New Roman" w:hAnsi="Times New Roman" w:cs="Times New Roman"/>
          <w:sz w:val="24"/>
          <w:szCs w:val="24"/>
        </w:rPr>
        <w:t xml:space="preserve">karinių </w:t>
      </w:r>
      <w:r w:rsidR="0042342E" w:rsidRPr="001A7D79">
        <w:rPr>
          <w:rFonts w:ascii="Times New Roman" w:hAnsi="Times New Roman" w:cs="Times New Roman"/>
          <w:sz w:val="24"/>
          <w:szCs w:val="24"/>
        </w:rPr>
        <w:t>pajėgų nari</w:t>
      </w:r>
      <w:r w:rsidR="00564049" w:rsidRPr="001A7D79">
        <w:rPr>
          <w:rFonts w:ascii="Times New Roman" w:hAnsi="Times New Roman" w:cs="Times New Roman"/>
          <w:sz w:val="24"/>
          <w:szCs w:val="24"/>
        </w:rPr>
        <w:t>am</w:t>
      </w:r>
      <w:r w:rsidR="0042342E" w:rsidRPr="001A7D79">
        <w:rPr>
          <w:rFonts w:ascii="Times New Roman" w:hAnsi="Times New Roman" w:cs="Times New Roman"/>
          <w:sz w:val="24"/>
          <w:szCs w:val="24"/>
        </w:rPr>
        <w:t xml:space="preserve">s, </w:t>
      </w:r>
      <w:r w:rsidR="00331878" w:rsidRPr="001A7D79">
        <w:rPr>
          <w:rFonts w:ascii="Times New Roman" w:hAnsi="Times New Roman" w:cs="Times New Roman"/>
          <w:sz w:val="24"/>
          <w:szCs w:val="24"/>
        </w:rPr>
        <w:t xml:space="preserve">tiek ir </w:t>
      </w:r>
      <w:r w:rsidR="0042342E" w:rsidRPr="001A7D79">
        <w:rPr>
          <w:rFonts w:ascii="Times New Roman" w:hAnsi="Times New Roman" w:cs="Times New Roman"/>
          <w:sz w:val="24"/>
          <w:szCs w:val="24"/>
        </w:rPr>
        <w:t>civilių komponent</w:t>
      </w:r>
      <w:r w:rsidR="00331878" w:rsidRPr="001A7D79">
        <w:rPr>
          <w:rFonts w:ascii="Times New Roman" w:hAnsi="Times New Roman" w:cs="Times New Roman"/>
          <w:sz w:val="24"/>
          <w:szCs w:val="24"/>
        </w:rPr>
        <w:t>o nari</w:t>
      </w:r>
      <w:r w:rsidR="00564049" w:rsidRPr="001A7D79">
        <w:rPr>
          <w:rFonts w:ascii="Times New Roman" w:hAnsi="Times New Roman" w:cs="Times New Roman"/>
          <w:sz w:val="24"/>
          <w:szCs w:val="24"/>
        </w:rPr>
        <w:t>am</w:t>
      </w:r>
      <w:r w:rsidR="00331878" w:rsidRPr="001A7D79">
        <w:rPr>
          <w:rFonts w:ascii="Times New Roman" w:hAnsi="Times New Roman" w:cs="Times New Roman"/>
          <w:sz w:val="24"/>
          <w:szCs w:val="24"/>
        </w:rPr>
        <w:t>s</w:t>
      </w:r>
      <w:r w:rsidR="0042342E" w:rsidRPr="001A7D79">
        <w:rPr>
          <w:rFonts w:ascii="Times New Roman" w:hAnsi="Times New Roman" w:cs="Times New Roman"/>
          <w:sz w:val="24"/>
          <w:szCs w:val="24"/>
        </w:rPr>
        <w:t xml:space="preserve"> bei jų išlaikytini</w:t>
      </w:r>
      <w:r w:rsidR="00564049" w:rsidRPr="001A7D79">
        <w:rPr>
          <w:rFonts w:ascii="Times New Roman" w:hAnsi="Times New Roman" w:cs="Times New Roman"/>
          <w:sz w:val="24"/>
          <w:szCs w:val="24"/>
        </w:rPr>
        <w:t>am</w:t>
      </w:r>
      <w:r w:rsidR="0042342E" w:rsidRPr="001A7D79">
        <w:rPr>
          <w:rFonts w:ascii="Times New Roman" w:hAnsi="Times New Roman" w:cs="Times New Roman"/>
          <w:sz w:val="24"/>
          <w:szCs w:val="24"/>
        </w:rPr>
        <w:t xml:space="preserve">s </w:t>
      </w:r>
      <w:r w:rsidR="00691ACE" w:rsidRPr="001A7D79">
        <w:rPr>
          <w:rFonts w:ascii="Times New Roman" w:hAnsi="Times New Roman" w:cs="Times New Roman"/>
          <w:sz w:val="24"/>
          <w:szCs w:val="24"/>
        </w:rPr>
        <w:t>netaiko</w:t>
      </w:r>
      <w:r w:rsidR="0042342E" w:rsidRPr="001A7D79">
        <w:rPr>
          <w:rFonts w:ascii="Times New Roman" w:hAnsi="Times New Roman" w:cs="Times New Roman"/>
          <w:sz w:val="24"/>
          <w:szCs w:val="24"/>
        </w:rPr>
        <w:t xml:space="preserve"> užsieniečių registravimą ir kontrolę</w:t>
      </w:r>
      <w:r w:rsidR="001A534B" w:rsidRPr="001A7D79">
        <w:rPr>
          <w:rFonts w:ascii="Times New Roman" w:hAnsi="Times New Roman" w:cs="Times New Roman"/>
          <w:sz w:val="24"/>
          <w:szCs w:val="24"/>
        </w:rPr>
        <w:t xml:space="preserve"> reguliuojančių įstatymų</w:t>
      </w:r>
      <w:r w:rsidR="0042342E" w:rsidRPr="001A7D79">
        <w:rPr>
          <w:rFonts w:ascii="Times New Roman" w:hAnsi="Times New Roman" w:cs="Times New Roman"/>
          <w:sz w:val="24"/>
          <w:szCs w:val="24"/>
        </w:rPr>
        <w:t xml:space="preserve">, </w:t>
      </w:r>
      <w:r w:rsidR="00691ACE" w:rsidRPr="001A7D79">
        <w:rPr>
          <w:rFonts w:ascii="Times New Roman" w:hAnsi="Times New Roman" w:cs="Times New Roman"/>
          <w:sz w:val="24"/>
          <w:szCs w:val="24"/>
        </w:rPr>
        <w:t>atlieka</w:t>
      </w:r>
      <w:r w:rsidR="0042342E" w:rsidRPr="001A7D79">
        <w:rPr>
          <w:rFonts w:ascii="Times New Roman" w:hAnsi="Times New Roman" w:cs="Times New Roman"/>
          <w:sz w:val="24"/>
          <w:szCs w:val="24"/>
        </w:rPr>
        <w:t xml:space="preserve"> tik minimalią kontrolę – registraciją viešbučiuose ir kitose panašiose įstaigose. </w:t>
      </w:r>
      <w:r w:rsidR="001A534B" w:rsidRPr="001A7D79">
        <w:rPr>
          <w:rFonts w:ascii="Times New Roman" w:hAnsi="Times New Roman" w:cs="Times New Roman"/>
          <w:sz w:val="24"/>
          <w:szCs w:val="24"/>
        </w:rPr>
        <w:t>Karinių p</w:t>
      </w:r>
      <w:r w:rsidR="0042342E" w:rsidRPr="001A7D79">
        <w:rPr>
          <w:rFonts w:ascii="Times New Roman" w:hAnsi="Times New Roman" w:cs="Times New Roman"/>
          <w:sz w:val="24"/>
          <w:szCs w:val="24"/>
        </w:rPr>
        <w:t>ajėgų atstovams yra suteikti įgaliojimai kaupti informaciją apie civilių komponento narius ir visus išlaikytinius, kuri pateikia</w:t>
      </w:r>
      <w:r w:rsidR="00220E14" w:rsidRPr="001A7D79">
        <w:rPr>
          <w:rFonts w:ascii="Times New Roman" w:hAnsi="Times New Roman" w:cs="Times New Roman"/>
          <w:sz w:val="24"/>
          <w:szCs w:val="24"/>
        </w:rPr>
        <w:t xml:space="preserve">ma </w:t>
      </w:r>
      <w:r w:rsidR="0042342E" w:rsidRPr="001A7D79">
        <w:rPr>
          <w:rFonts w:ascii="Times New Roman" w:hAnsi="Times New Roman" w:cs="Times New Roman"/>
          <w:sz w:val="24"/>
          <w:szCs w:val="24"/>
        </w:rPr>
        <w:t xml:space="preserve">Vokietijos </w:t>
      </w:r>
      <w:r w:rsidR="00220E14" w:rsidRPr="001A7D79">
        <w:rPr>
          <w:rFonts w:ascii="Times New Roman" w:hAnsi="Times New Roman" w:cs="Times New Roman"/>
          <w:sz w:val="24"/>
          <w:szCs w:val="24"/>
        </w:rPr>
        <w:t xml:space="preserve">Federacinės Respublikos </w:t>
      </w:r>
      <w:r w:rsidR="004B41A8" w:rsidRPr="001A7D79">
        <w:rPr>
          <w:rFonts w:ascii="Times New Roman" w:hAnsi="Times New Roman" w:cs="Times New Roman"/>
          <w:sz w:val="24"/>
          <w:szCs w:val="24"/>
        </w:rPr>
        <w:t xml:space="preserve">kompetentingoms </w:t>
      </w:r>
      <w:r w:rsidR="00220E14" w:rsidRPr="001A7D79">
        <w:rPr>
          <w:rFonts w:ascii="Times New Roman" w:hAnsi="Times New Roman" w:cs="Times New Roman"/>
          <w:sz w:val="24"/>
          <w:szCs w:val="24"/>
        </w:rPr>
        <w:t>institucijoms jų</w:t>
      </w:r>
      <w:r w:rsidR="001A534B" w:rsidRPr="001A7D79">
        <w:rPr>
          <w:rFonts w:ascii="Times New Roman" w:hAnsi="Times New Roman" w:cs="Times New Roman"/>
          <w:sz w:val="24"/>
          <w:szCs w:val="24"/>
        </w:rPr>
        <w:t xml:space="preserve"> prašymu</w:t>
      </w:r>
      <w:r w:rsidR="00220E14" w:rsidRPr="001A7D79">
        <w:rPr>
          <w:rFonts w:ascii="Times New Roman" w:hAnsi="Times New Roman" w:cs="Times New Roman"/>
          <w:sz w:val="24"/>
          <w:szCs w:val="24"/>
        </w:rPr>
        <w:t xml:space="preserve"> </w:t>
      </w:r>
      <w:r w:rsidR="008E7EEA" w:rsidRPr="001A7D79">
        <w:rPr>
          <w:rFonts w:ascii="Times New Roman" w:hAnsi="Times New Roman" w:cs="Times New Roman"/>
          <w:sz w:val="24"/>
          <w:szCs w:val="24"/>
        </w:rPr>
        <w:t xml:space="preserve">ir </w:t>
      </w:r>
      <w:r w:rsidR="00220E14" w:rsidRPr="001A7D79">
        <w:rPr>
          <w:rFonts w:ascii="Times New Roman" w:hAnsi="Times New Roman" w:cs="Times New Roman"/>
          <w:sz w:val="24"/>
          <w:szCs w:val="24"/>
        </w:rPr>
        <w:t>esant</w:t>
      </w:r>
      <w:r w:rsidR="001A534B" w:rsidRPr="001A7D79">
        <w:rPr>
          <w:rFonts w:ascii="Times New Roman" w:hAnsi="Times New Roman" w:cs="Times New Roman"/>
          <w:sz w:val="24"/>
          <w:szCs w:val="24"/>
        </w:rPr>
        <w:t xml:space="preserve"> pagrind</w:t>
      </w:r>
      <w:r w:rsidR="00220E14" w:rsidRPr="001A7D79">
        <w:rPr>
          <w:rFonts w:ascii="Times New Roman" w:hAnsi="Times New Roman" w:cs="Times New Roman"/>
          <w:sz w:val="24"/>
          <w:szCs w:val="24"/>
        </w:rPr>
        <w:t>imui</w:t>
      </w:r>
      <w:r w:rsidR="0042342E" w:rsidRPr="001A7D79">
        <w:rPr>
          <w:rFonts w:ascii="Times New Roman" w:hAnsi="Times New Roman" w:cs="Times New Roman"/>
          <w:sz w:val="24"/>
          <w:szCs w:val="24"/>
        </w:rPr>
        <w:t>.</w:t>
      </w:r>
      <w:r w:rsidR="0088431D" w:rsidRPr="001A7D79">
        <w:rPr>
          <w:rFonts w:ascii="Times New Roman" w:hAnsi="Times New Roman" w:cs="Times New Roman"/>
          <w:bCs/>
          <w:sz w:val="24"/>
          <w:szCs w:val="24"/>
        </w:rPr>
        <w:t xml:space="preserve"> </w:t>
      </w:r>
      <w:r w:rsidR="0088431D" w:rsidRPr="001A7D79">
        <w:rPr>
          <w:rFonts w:ascii="Times New Roman" w:hAnsi="Times New Roman" w:cs="Times New Roman"/>
          <w:sz w:val="24"/>
          <w:szCs w:val="24"/>
        </w:rPr>
        <w:t xml:space="preserve">Vokietijos Federacinė Respublika NATO SOFA papildomame susitarime su  Jungtinėmis Amerikos Valstijomis, Belgijos Karalyste, Prancūzijos Respublika, Nyderlandų Karalyste, Kanada ir Jungtine Didžiosios Britanijos ir Šiaurės Airijos </w:t>
      </w:r>
      <w:r w:rsidR="000E021E" w:rsidRPr="001A7D79">
        <w:rPr>
          <w:rFonts w:ascii="Times New Roman" w:hAnsi="Times New Roman" w:cs="Times New Roman"/>
          <w:sz w:val="24"/>
          <w:szCs w:val="24"/>
        </w:rPr>
        <w:t>K</w:t>
      </w:r>
      <w:r w:rsidR="0088431D" w:rsidRPr="001A7D79">
        <w:rPr>
          <w:rFonts w:ascii="Times New Roman" w:hAnsi="Times New Roman" w:cs="Times New Roman"/>
          <w:sz w:val="24"/>
          <w:szCs w:val="24"/>
        </w:rPr>
        <w:t>aralyste sutarė, kad Vokietij</w:t>
      </w:r>
      <w:r w:rsidR="004B41A8" w:rsidRPr="001A7D79">
        <w:rPr>
          <w:rFonts w:ascii="Times New Roman" w:hAnsi="Times New Roman" w:cs="Times New Roman"/>
          <w:sz w:val="24"/>
          <w:szCs w:val="24"/>
        </w:rPr>
        <w:t>os Federacinė Respublika</w:t>
      </w:r>
      <w:r w:rsidR="0088431D" w:rsidRPr="001A7D79">
        <w:rPr>
          <w:rFonts w:ascii="Times New Roman" w:hAnsi="Times New Roman" w:cs="Times New Roman"/>
          <w:sz w:val="24"/>
          <w:szCs w:val="24"/>
        </w:rPr>
        <w:t xml:space="preserve"> be išlygų pripažins siunčiančiųjų valstybių padarytas atvykstančių asmenų pasuose daromas NATO SOFA įklijas. Rytų </w:t>
      </w:r>
      <w:r w:rsidR="00220E14" w:rsidRPr="001A7D79">
        <w:rPr>
          <w:rFonts w:ascii="Times New Roman" w:hAnsi="Times New Roman" w:cs="Times New Roman"/>
          <w:sz w:val="24"/>
          <w:szCs w:val="24"/>
        </w:rPr>
        <w:t>ir Vidurio Europos</w:t>
      </w:r>
      <w:r w:rsidR="0088431D" w:rsidRPr="001A7D79">
        <w:rPr>
          <w:rFonts w:ascii="Times New Roman" w:hAnsi="Times New Roman" w:cs="Times New Roman"/>
          <w:sz w:val="24"/>
          <w:szCs w:val="24"/>
        </w:rPr>
        <w:t xml:space="preserve"> valstybių sudaryt</w:t>
      </w:r>
      <w:r w:rsidR="00673538" w:rsidRPr="001A7D79">
        <w:rPr>
          <w:rFonts w:ascii="Times New Roman" w:hAnsi="Times New Roman" w:cs="Times New Roman"/>
          <w:sz w:val="24"/>
          <w:szCs w:val="24"/>
        </w:rPr>
        <w:t>os</w:t>
      </w:r>
      <w:r w:rsidR="0088431D" w:rsidRPr="001A7D79">
        <w:rPr>
          <w:rFonts w:ascii="Times New Roman" w:hAnsi="Times New Roman" w:cs="Times New Roman"/>
          <w:sz w:val="24"/>
          <w:szCs w:val="24"/>
        </w:rPr>
        <w:t xml:space="preserve"> dvišal</w:t>
      </w:r>
      <w:r w:rsidR="00673538" w:rsidRPr="001A7D79">
        <w:rPr>
          <w:rFonts w:ascii="Times New Roman" w:hAnsi="Times New Roman" w:cs="Times New Roman"/>
          <w:sz w:val="24"/>
          <w:szCs w:val="24"/>
        </w:rPr>
        <w:t>ės tarptautinės</w:t>
      </w:r>
      <w:r w:rsidR="0088431D" w:rsidRPr="001A7D79">
        <w:rPr>
          <w:rFonts w:ascii="Times New Roman" w:hAnsi="Times New Roman" w:cs="Times New Roman"/>
          <w:sz w:val="24"/>
          <w:szCs w:val="24"/>
        </w:rPr>
        <w:t xml:space="preserve"> sutar</w:t>
      </w:r>
      <w:r w:rsidR="00673538" w:rsidRPr="001A7D79">
        <w:rPr>
          <w:rFonts w:ascii="Times New Roman" w:hAnsi="Times New Roman" w:cs="Times New Roman"/>
          <w:sz w:val="24"/>
          <w:szCs w:val="24"/>
        </w:rPr>
        <w:t>tys</w:t>
      </w:r>
      <w:r w:rsidR="0088431D" w:rsidRPr="001A7D79">
        <w:rPr>
          <w:rFonts w:ascii="Times New Roman" w:hAnsi="Times New Roman" w:cs="Times New Roman"/>
          <w:sz w:val="24"/>
          <w:szCs w:val="24"/>
        </w:rPr>
        <w:t xml:space="preserve"> su </w:t>
      </w:r>
      <w:r w:rsidR="00AC788F" w:rsidRPr="001A7D79">
        <w:rPr>
          <w:rFonts w:ascii="Times New Roman" w:hAnsi="Times New Roman" w:cs="Times New Roman"/>
          <w:sz w:val="24"/>
          <w:szCs w:val="24"/>
        </w:rPr>
        <w:t>JAV</w:t>
      </w:r>
      <w:r w:rsidR="0088431D" w:rsidRPr="001A7D79">
        <w:rPr>
          <w:rFonts w:ascii="Times New Roman" w:hAnsi="Times New Roman" w:cs="Times New Roman"/>
          <w:sz w:val="24"/>
          <w:szCs w:val="24"/>
        </w:rPr>
        <w:t xml:space="preserve"> dėl bendradarbiavimo gynybos srityje iš esmės pakartojo NATO SOFA III straipsnio 3 dalies nuostatas dėl įklijų </w:t>
      </w:r>
      <w:r w:rsidR="00220E14" w:rsidRPr="001A7D79">
        <w:rPr>
          <w:rFonts w:ascii="Times New Roman" w:hAnsi="Times New Roman" w:cs="Times New Roman"/>
          <w:sz w:val="24"/>
          <w:szCs w:val="24"/>
        </w:rPr>
        <w:t>pasuose</w:t>
      </w:r>
      <w:r w:rsidR="0088431D" w:rsidRPr="001A7D79">
        <w:rPr>
          <w:rFonts w:ascii="Times New Roman" w:hAnsi="Times New Roman" w:cs="Times New Roman"/>
          <w:sz w:val="24"/>
          <w:szCs w:val="24"/>
        </w:rPr>
        <w:t xml:space="preserve">, tačiau </w:t>
      </w:r>
      <w:r w:rsidR="008E7EEA" w:rsidRPr="001A7D79">
        <w:rPr>
          <w:rFonts w:ascii="Times New Roman" w:hAnsi="Times New Roman" w:cs="Times New Roman"/>
          <w:sz w:val="24"/>
          <w:szCs w:val="24"/>
        </w:rPr>
        <w:t xml:space="preserve">Rytų ir Vidurio Europos </w:t>
      </w:r>
      <w:r w:rsidR="0088431D" w:rsidRPr="001A7D79">
        <w:rPr>
          <w:rFonts w:ascii="Times New Roman" w:hAnsi="Times New Roman" w:cs="Times New Roman"/>
          <w:sz w:val="24"/>
          <w:szCs w:val="24"/>
        </w:rPr>
        <w:t>valstybės</w:t>
      </w:r>
      <w:r w:rsidR="004B41A8" w:rsidRPr="001A7D79">
        <w:rPr>
          <w:rFonts w:ascii="Times New Roman" w:hAnsi="Times New Roman" w:cs="Times New Roman"/>
          <w:sz w:val="24"/>
          <w:szCs w:val="24"/>
        </w:rPr>
        <w:t xml:space="preserve"> </w:t>
      </w:r>
      <w:r w:rsidR="0088431D" w:rsidRPr="001A7D79">
        <w:rPr>
          <w:rFonts w:ascii="Times New Roman" w:hAnsi="Times New Roman" w:cs="Times New Roman"/>
          <w:sz w:val="24"/>
          <w:szCs w:val="24"/>
        </w:rPr>
        <w:t xml:space="preserve">pasirinko kitokį šios nuostatos įgyvendinimo būdą – daryti ne įkliją pase, o išduoti </w:t>
      </w:r>
      <w:r w:rsidR="004B41A8" w:rsidRPr="001A7D79">
        <w:rPr>
          <w:rFonts w:ascii="Times New Roman" w:hAnsi="Times New Roman" w:cs="Times New Roman"/>
          <w:sz w:val="24"/>
          <w:szCs w:val="24"/>
        </w:rPr>
        <w:t xml:space="preserve">atskirą </w:t>
      </w:r>
      <w:r w:rsidR="0088431D" w:rsidRPr="001A7D79">
        <w:rPr>
          <w:rFonts w:ascii="Times New Roman" w:hAnsi="Times New Roman" w:cs="Times New Roman"/>
          <w:sz w:val="24"/>
          <w:szCs w:val="24"/>
        </w:rPr>
        <w:t>dokumentą, kuris patvirtin</w:t>
      </w:r>
      <w:r w:rsidR="004B41A8" w:rsidRPr="001A7D79">
        <w:rPr>
          <w:rFonts w:ascii="Times New Roman" w:hAnsi="Times New Roman" w:cs="Times New Roman"/>
          <w:sz w:val="24"/>
          <w:szCs w:val="24"/>
        </w:rPr>
        <w:t>a</w:t>
      </w:r>
      <w:r w:rsidR="0088431D" w:rsidRPr="001A7D79">
        <w:rPr>
          <w:rFonts w:ascii="Times New Roman" w:hAnsi="Times New Roman" w:cs="Times New Roman"/>
          <w:sz w:val="24"/>
          <w:szCs w:val="24"/>
        </w:rPr>
        <w:t xml:space="preserve"> asmenų, atvykstančių į </w:t>
      </w:r>
      <w:r w:rsidR="004B41A8" w:rsidRPr="001A7D79">
        <w:rPr>
          <w:rFonts w:ascii="Times New Roman" w:hAnsi="Times New Roman" w:cs="Times New Roman"/>
          <w:sz w:val="24"/>
          <w:szCs w:val="24"/>
        </w:rPr>
        <w:t>šių valstybių</w:t>
      </w:r>
      <w:r w:rsidR="0088431D" w:rsidRPr="001A7D79">
        <w:rPr>
          <w:rFonts w:ascii="Times New Roman" w:hAnsi="Times New Roman" w:cs="Times New Roman"/>
          <w:sz w:val="24"/>
          <w:szCs w:val="24"/>
        </w:rPr>
        <w:t xml:space="preserve"> teritoriją pagal NATO SOFA ir dvišal</w:t>
      </w:r>
      <w:r w:rsidR="00651D11" w:rsidRPr="001A7D79">
        <w:rPr>
          <w:rFonts w:ascii="Times New Roman" w:hAnsi="Times New Roman" w:cs="Times New Roman"/>
          <w:sz w:val="24"/>
          <w:szCs w:val="24"/>
        </w:rPr>
        <w:t>es</w:t>
      </w:r>
      <w:r w:rsidR="0088431D" w:rsidRPr="001A7D79">
        <w:rPr>
          <w:rFonts w:ascii="Times New Roman" w:hAnsi="Times New Roman" w:cs="Times New Roman"/>
          <w:sz w:val="24"/>
          <w:szCs w:val="24"/>
        </w:rPr>
        <w:t xml:space="preserve"> </w:t>
      </w:r>
      <w:r w:rsidR="00651D11" w:rsidRPr="001A7D79">
        <w:rPr>
          <w:rFonts w:ascii="Times New Roman" w:hAnsi="Times New Roman" w:cs="Times New Roman"/>
          <w:sz w:val="24"/>
          <w:szCs w:val="24"/>
        </w:rPr>
        <w:t xml:space="preserve">tarptautines </w:t>
      </w:r>
      <w:r w:rsidR="0088431D" w:rsidRPr="001A7D79">
        <w:rPr>
          <w:rFonts w:ascii="Times New Roman" w:hAnsi="Times New Roman" w:cs="Times New Roman"/>
          <w:sz w:val="24"/>
          <w:szCs w:val="24"/>
        </w:rPr>
        <w:t>sutar</w:t>
      </w:r>
      <w:r w:rsidR="00651D11" w:rsidRPr="001A7D79">
        <w:rPr>
          <w:rFonts w:ascii="Times New Roman" w:hAnsi="Times New Roman" w:cs="Times New Roman"/>
          <w:sz w:val="24"/>
          <w:szCs w:val="24"/>
        </w:rPr>
        <w:t>ti</w:t>
      </w:r>
      <w:r w:rsidR="0088431D" w:rsidRPr="001A7D79">
        <w:rPr>
          <w:rFonts w:ascii="Times New Roman" w:hAnsi="Times New Roman" w:cs="Times New Roman"/>
          <w:sz w:val="24"/>
          <w:szCs w:val="24"/>
        </w:rPr>
        <w:t>s, statusą</w:t>
      </w:r>
      <w:r w:rsidR="004B41A8" w:rsidRPr="001A7D79">
        <w:rPr>
          <w:rFonts w:ascii="Times New Roman" w:hAnsi="Times New Roman" w:cs="Times New Roman"/>
          <w:sz w:val="24"/>
          <w:szCs w:val="24"/>
        </w:rPr>
        <w:t xml:space="preserve">, </w:t>
      </w:r>
      <w:r w:rsidR="0088431D" w:rsidRPr="001A7D79">
        <w:rPr>
          <w:rFonts w:ascii="Times New Roman" w:hAnsi="Times New Roman" w:cs="Times New Roman"/>
          <w:sz w:val="24"/>
          <w:szCs w:val="24"/>
        </w:rPr>
        <w:t>tokio dokumento turėtoj</w:t>
      </w:r>
      <w:r w:rsidR="004B41A8" w:rsidRPr="001A7D79">
        <w:rPr>
          <w:rFonts w:ascii="Times New Roman" w:hAnsi="Times New Roman" w:cs="Times New Roman"/>
          <w:sz w:val="24"/>
          <w:szCs w:val="24"/>
        </w:rPr>
        <w:t>o</w:t>
      </w:r>
      <w:r w:rsidR="0088431D" w:rsidRPr="001A7D79">
        <w:rPr>
          <w:rFonts w:ascii="Times New Roman" w:hAnsi="Times New Roman" w:cs="Times New Roman"/>
          <w:sz w:val="24"/>
          <w:szCs w:val="24"/>
        </w:rPr>
        <w:t xml:space="preserve"> </w:t>
      </w:r>
      <w:r w:rsidR="004B41A8" w:rsidRPr="001A7D79">
        <w:rPr>
          <w:rFonts w:ascii="Times New Roman" w:hAnsi="Times New Roman" w:cs="Times New Roman"/>
          <w:sz w:val="24"/>
          <w:szCs w:val="24"/>
        </w:rPr>
        <w:t>teisę</w:t>
      </w:r>
      <w:r w:rsidR="0088431D" w:rsidRPr="001A7D79">
        <w:rPr>
          <w:rFonts w:ascii="Times New Roman" w:hAnsi="Times New Roman" w:cs="Times New Roman"/>
          <w:sz w:val="24"/>
          <w:szCs w:val="24"/>
        </w:rPr>
        <w:t xml:space="preserve"> neribota</w:t>
      </w:r>
      <w:r w:rsidR="004B41A8" w:rsidRPr="001A7D79">
        <w:rPr>
          <w:rFonts w:ascii="Times New Roman" w:hAnsi="Times New Roman" w:cs="Times New Roman"/>
          <w:sz w:val="24"/>
          <w:szCs w:val="24"/>
        </w:rPr>
        <w:t>i</w:t>
      </w:r>
      <w:r w:rsidR="0088431D" w:rsidRPr="001A7D79">
        <w:rPr>
          <w:rFonts w:ascii="Times New Roman" w:hAnsi="Times New Roman" w:cs="Times New Roman"/>
          <w:sz w:val="24"/>
          <w:szCs w:val="24"/>
        </w:rPr>
        <w:t xml:space="preserve"> išvyk</w:t>
      </w:r>
      <w:r w:rsidR="004B41A8" w:rsidRPr="001A7D79">
        <w:rPr>
          <w:rFonts w:ascii="Times New Roman" w:hAnsi="Times New Roman" w:cs="Times New Roman"/>
          <w:sz w:val="24"/>
          <w:szCs w:val="24"/>
        </w:rPr>
        <w:t>t</w:t>
      </w:r>
      <w:r w:rsidR="0088431D" w:rsidRPr="001A7D79">
        <w:rPr>
          <w:rFonts w:ascii="Times New Roman" w:hAnsi="Times New Roman" w:cs="Times New Roman"/>
          <w:sz w:val="24"/>
          <w:szCs w:val="24"/>
        </w:rPr>
        <w:t>i</w:t>
      </w:r>
      <w:r w:rsidR="004B41A8" w:rsidRPr="001A7D79">
        <w:rPr>
          <w:rFonts w:ascii="Times New Roman" w:hAnsi="Times New Roman" w:cs="Times New Roman"/>
          <w:sz w:val="24"/>
          <w:szCs w:val="24"/>
        </w:rPr>
        <w:t>,</w:t>
      </w:r>
      <w:r w:rsidR="0088431D" w:rsidRPr="001A7D79">
        <w:rPr>
          <w:rFonts w:ascii="Times New Roman" w:hAnsi="Times New Roman" w:cs="Times New Roman"/>
          <w:sz w:val="24"/>
          <w:szCs w:val="24"/>
        </w:rPr>
        <w:t xml:space="preserve"> atvyk</w:t>
      </w:r>
      <w:r w:rsidR="004B41A8" w:rsidRPr="001A7D79">
        <w:rPr>
          <w:rFonts w:ascii="Times New Roman" w:hAnsi="Times New Roman" w:cs="Times New Roman"/>
          <w:sz w:val="24"/>
          <w:szCs w:val="24"/>
        </w:rPr>
        <w:t>t</w:t>
      </w:r>
      <w:r w:rsidR="0088431D" w:rsidRPr="001A7D79">
        <w:rPr>
          <w:rFonts w:ascii="Times New Roman" w:hAnsi="Times New Roman" w:cs="Times New Roman"/>
          <w:sz w:val="24"/>
          <w:szCs w:val="24"/>
        </w:rPr>
        <w:t>i</w:t>
      </w:r>
      <w:r w:rsidR="004B41A8" w:rsidRPr="001A7D79">
        <w:rPr>
          <w:rFonts w:ascii="Times New Roman" w:hAnsi="Times New Roman" w:cs="Times New Roman"/>
          <w:sz w:val="24"/>
          <w:szCs w:val="24"/>
        </w:rPr>
        <w:t>,</w:t>
      </w:r>
      <w:r w:rsidR="0088431D" w:rsidRPr="001A7D79">
        <w:rPr>
          <w:rFonts w:ascii="Times New Roman" w:hAnsi="Times New Roman" w:cs="Times New Roman"/>
          <w:sz w:val="24"/>
          <w:szCs w:val="24"/>
        </w:rPr>
        <w:t xml:space="preserve"> patek</w:t>
      </w:r>
      <w:r w:rsidR="004B41A8" w:rsidRPr="001A7D79">
        <w:rPr>
          <w:rFonts w:ascii="Times New Roman" w:hAnsi="Times New Roman" w:cs="Times New Roman"/>
          <w:sz w:val="24"/>
          <w:szCs w:val="24"/>
        </w:rPr>
        <w:t>t</w:t>
      </w:r>
      <w:r w:rsidR="0088431D" w:rsidRPr="001A7D79">
        <w:rPr>
          <w:rFonts w:ascii="Times New Roman" w:hAnsi="Times New Roman" w:cs="Times New Roman"/>
          <w:sz w:val="24"/>
          <w:szCs w:val="24"/>
        </w:rPr>
        <w:t xml:space="preserve">i į kitą NATO valstybę narę, taip pat privilegijas ir apsaugą pagal NATO SOFA ar </w:t>
      </w:r>
      <w:r w:rsidR="004B41A8" w:rsidRPr="001A7D79">
        <w:rPr>
          <w:rFonts w:ascii="Times New Roman" w:hAnsi="Times New Roman" w:cs="Times New Roman"/>
          <w:sz w:val="24"/>
          <w:szCs w:val="24"/>
        </w:rPr>
        <w:t xml:space="preserve">jos pagrindu </w:t>
      </w:r>
      <w:r w:rsidR="0088431D" w:rsidRPr="001A7D79">
        <w:rPr>
          <w:rFonts w:ascii="Times New Roman" w:hAnsi="Times New Roman" w:cs="Times New Roman"/>
          <w:sz w:val="24"/>
          <w:szCs w:val="24"/>
        </w:rPr>
        <w:t>sudaryt</w:t>
      </w:r>
      <w:r w:rsidR="00651D11" w:rsidRPr="001A7D79">
        <w:rPr>
          <w:rFonts w:ascii="Times New Roman" w:hAnsi="Times New Roman" w:cs="Times New Roman"/>
          <w:sz w:val="24"/>
          <w:szCs w:val="24"/>
        </w:rPr>
        <w:t>a</w:t>
      </w:r>
      <w:r w:rsidR="0088431D" w:rsidRPr="001A7D79">
        <w:rPr>
          <w:rFonts w:ascii="Times New Roman" w:hAnsi="Times New Roman" w:cs="Times New Roman"/>
          <w:sz w:val="24"/>
          <w:szCs w:val="24"/>
        </w:rPr>
        <w:t>s dvišal</w:t>
      </w:r>
      <w:r w:rsidR="00651D11" w:rsidRPr="001A7D79">
        <w:rPr>
          <w:rFonts w:ascii="Times New Roman" w:hAnsi="Times New Roman" w:cs="Times New Roman"/>
          <w:sz w:val="24"/>
          <w:szCs w:val="24"/>
        </w:rPr>
        <w:t>e</w:t>
      </w:r>
      <w:r w:rsidR="0088431D" w:rsidRPr="001A7D79">
        <w:rPr>
          <w:rFonts w:ascii="Times New Roman" w:hAnsi="Times New Roman" w:cs="Times New Roman"/>
          <w:sz w:val="24"/>
          <w:szCs w:val="24"/>
        </w:rPr>
        <w:t xml:space="preserve">s </w:t>
      </w:r>
      <w:r w:rsidR="00651D11" w:rsidRPr="001A7D79">
        <w:rPr>
          <w:rFonts w:ascii="Times New Roman" w:hAnsi="Times New Roman" w:cs="Times New Roman"/>
          <w:sz w:val="24"/>
          <w:szCs w:val="24"/>
        </w:rPr>
        <w:t xml:space="preserve">tarptautines </w:t>
      </w:r>
      <w:r w:rsidR="0088431D" w:rsidRPr="001A7D79">
        <w:rPr>
          <w:rFonts w:ascii="Times New Roman" w:hAnsi="Times New Roman" w:cs="Times New Roman"/>
          <w:sz w:val="24"/>
          <w:szCs w:val="24"/>
        </w:rPr>
        <w:t>sutar</w:t>
      </w:r>
      <w:r w:rsidR="00651D11" w:rsidRPr="001A7D79">
        <w:rPr>
          <w:rFonts w:ascii="Times New Roman" w:hAnsi="Times New Roman" w:cs="Times New Roman"/>
          <w:sz w:val="24"/>
          <w:szCs w:val="24"/>
        </w:rPr>
        <w:t>t</w:t>
      </w:r>
      <w:r w:rsidR="0088431D" w:rsidRPr="001A7D79">
        <w:rPr>
          <w:rFonts w:ascii="Times New Roman" w:hAnsi="Times New Roman" w:cs="Times New Roman"/>
          <w:sz w:val="24"/>
          <w:szCs w:val="24"/>
        </w:rPr>
        <w:t xml:space="preserve">is. </w:t>
      </w:r>
    </w:p>
    <w:p w14:paraId="1EE1202F" w14:textId="3CC7B720" w:rsidR="00997CCF" w:rsidRPr="001A7D79" w:rsidRDefault="0042342E" w:rsidP="00AA4D88">
      <w:pPr>
        <w:autoSpaceDE w:val="0"/>
        <w:autoSpaceDN w:val="0"/>
        <w:adjustRightInd w:val="0"/>
        <w:spacing w:after="0" w:line="240" w:lineRule="auto"/>
        <w:ind w:firstLine="709"/>
        <w:jc w:val="both"/>
        <w:rPr>
          <w:rFonts w:ascii="Times New Roman" w:hAnsi="Times New Roman" w:cs="Times New Roman"/>
          <w:sz w:val="24"/>
          <w:szCs w:val="24"/>
        </w:rPr>
      </w:pPr>
      <w:r w:rsidRPr="001A7D79">
        <w:rPr>
          <w:rFonts w:ascii="Times New Roman" w:hAnsi="Times New Roman" w:cs="Times New Roman"/>
          <w:bCs/>
          <w:sz w:val="24"/>
          <w:szCs w:val="24"/>
        </w:rPr>
        <w:t>R</w:t>
      </w:r>
      <w:r w:rsidR="00A02FA1" w:rsidRPr="001A7D79">
        <w:rPr>
          <w:rFonts w:ascii="Times New Roman" w:hAnsi="Times New Roman" w:cs="Times New Roman"/>
          <w:bCs/>
          <w:sz w:val="24"/>
          <w:szCs w:val="24"/>
        </w:rPr>
        <w:t>emiantis NATO SOFA parengiamaisiais darbais</w:t>
      </w:r>
      <w:r w:rsidR="007C34F7" w:rsidRPr="001A7D79">
        <w:rPr>
          <w:rFonts w:ascii="Times New Roman" w:hAnsi="Times New Roman" w:cs="Times New Roman"/>
          <w:bCs/>
          <w:sz w:val="24"/>
          <w:szCs w:val="24"/>
        </w:rPr>
        <w:t xml:space="preserve"> (</w:t>
      </w:r>
      <w:proofErr w:type="spellStart"/>
      <w:r w:rsidR="00A541CF" w:rsidRPr="001A7D79">
        <w:rPr>
          <w:rFonts w:ascii="Times New Roman" w:hAnsi="Times New Roman" w:cs="Times New Roman"/>
          <w:bCs/>
          <w:sz w:val="24"/>
          <w:szCs w:val="24"/>
        </w:rPr>
        <w:t>pranc</w:t>
      </w:r>
      <w:proofErr w:type="spellEnd"/>
      <w:r w:rsidR="00A541CF" w:rsidRPr="001A7D79">
        <w:rPr>
          <w:rFonts w:ascii="Times New Roman" w:hAnsi="Times New Roman" w:cs="Times New Roman"/>
          <w:bCs/>
          <w:sz w:val="24"/>
          <w:szCs w:val="24"/>
        </w:rPr>
        <w:t xml:space="preserve">. </w:t>
      </w:r>
      <w:proofErr w:type="spellStart"/>
      <w:r w:rsidR="007C34F7" w:rsidRPr="001A7D79">
        <w:rPr>
          <w:rFonts w:ascii="Times New Roman" w:hAnsi="Times New Roman" w:cs="Times New Roman"/>
          <w:bCs/>
          <w:i/>
          <w:sz w:val="24"/>
          <w:szCs w:val="24"/>
        </w:rPr>
        <w:t>travaux</w:t>
      </w:r>
      <w:proofErr w:type="spellEnd"/>
      <w:r w:rsidR="007C34F7" w:rsidRPr="001A7D79">
        <w:rPr>
          <w:rFonts w:ascii="Times New Roman" w:hAnsi="Times New Roman" w:cs="Times New Roman"/>
          <w:bCs/>
          <w:i/>
          <w:sz w:val="24"/>
          <w:szCs w:val="24"/>
        </w:rPr>
        <w:t xml:space="preserve"> </w:t>
      </w:r>
      <w:proofErr w:type="spellStart"/>
      <w:r w:rsidR="007C34F7" w:rsidRPr="001A7D79">
        <w:rPr>
          <w:rFonts w:ascii="Times New Roman" w:hAnsi="Times New Roman" w:cs="Times New Roman"/>
          <w:bCs/>
          <w:i/>
          <w:sz w:val="24"/>
          <w:szCs w:val="24"/>
        </w:rPr>
        <w:t>preparatoir</w:t>
      </w:r>
      <w:r w:rsidR="004F6284" w:rsidRPr="001A7D79">
        <w:rPr>
          <w:rFonts w:ascii="Times New Roman" w:hAnsi="Times New Roman" w:cs="Times New Roman"/>
          <w:bCs/>
          <w:i/>
          <w:sz w:val="24"/>
          <w:szCs w:val="24"/>
        </w:rPr>
        <w:t>e</w:t>
      </w:r>
      <w:r w:rsidR="007C34F7" w:rsidRPr="001A7D79">
        <w:rPr>
          <w:rFonts w:ascii="Times New Roman" w:hAnsi="Times New Roman" w:cs="Times New Roman"/>
          <w:bCs/>
          <w:i/>
          <w:sz w:val="24"/>
          <w:szCs w:val="24"/>
        </w:rPr>
        <w:t>s</w:t>
      </w:r>
      <w:proofErr w:type="spellEnd"/>
      <w:r w:rsidR="007C34F7" w:rsidRPr="001A7D79">
        <w:rPr>
          <w:rFonts w:ascii="Times New Roman" w:hAnsi="Times New Roman" w:cs="Times New Roman"/>
          <w:bCs/>
          <w:sz w:val="24"/>
          <w:szCs w:val="24"/>
        </w:rPr>
        <w:t>) ir</w:t>
      </w:r>
      <w:r w:rsidR="00A02FA1" w:rsidRPr="001A7D79">
        <w:rPr>
          <w:rFonts w:ascii="Times New Roman" w:hAnsi="Times New Roman" w:cs="Times New Roman"/>
          <w:bCs/>
          <w:sz w:val="24"/>
          <w:szCs w:val="24"/>
        </w:rPr>
        <w:t xml:space="preserve"> </w:t>
      </w:r>
      <w:r w:rsidR="007C34F7" w:rsidRPr="001A7D79">
        <w:rPr>
          <w:rFonts w:ascii="Times New Roman" w:hAnsi="Times New Roman" w:cs="Times New Roman"/>
          <w:bCs/>
          <w:sz w:val="24"/>
          <w:szCs w:val="24"/>
        </w:rPr>
        <w:t xml:space="preserve"> mokslininkų</w:t>
      </w:r>
      <w:r w:rsidR="00A02FA1" w:rsidRPr="001A7D79">
        <w:rPr>
          <w:rFonts w:ascii="Times New Roman" w:hAnsi="Times New Roman" w:cs="Times New Roman"/>
          <w:bCs/>
          <w:sz w:val="24"/>
          <w:szCs w:val="24"/>
        </w:rPr>
        <w:t xml:space="preserve"> komentarais, </w:t>
      </w:r>
      <w:r w:rsidR="004F6284" w:rsidRPr="001A7D79">
        <w:rPr>
          <w:rFonts w:ascii="Times New Roman" w:hAnsi="Times New Roman" w:cs="Times New Roman"/>
          <w:bCs/>
          <w:sz w:val="24"/>
          <w:szCs w:val="24"/>
        </w:rPr>
        <w:t>šios tarptautinės sutarties</w:t>
      </w:r>
      <w:r w:rsidR="00A02FA1" w:rsidRPr="001A7D79">
        <w:rPr>
          <w:rFonts w:ascii="Times New Roman" w:hAnsi="Times New Roman" w:cs="Times New Roman"/>
          <w:bCs/>
          <w:sz w:val="24"/>
          <w:szCs w:val="24"/>
        </w:rPr>
        <w:t xml:space="preserve"> rengėjų intencija buvo nustatyti sąlygą, kad</w:t>
      </w:r>
      <w:r w:rsidR="000E021E" w:rsidRPr="001A7D79">
        <w:rPr>
          <w:rFonts w:ascii="Times New Roman" w:hAnsi="Times New Roman" w:cs="Times New Roman"/>
          <w:bCs/>
          <w:sz w:val="24"/>
          <w:szCs w:val="24"/>
        </w:rPr>
        <w:t>,</w:t>
      </w:r>
      <w:r w:rsidR="00A02FA1" w:rsidRPr="001A7D79">
        <w:rPr>
          <w:rFonts w:ascii="Times New Roman" w:hAnsi="Times New Roman" w:cs="Times New Roman"/>
          <w:bCs/>
          <w:sz w:val="24"/>
          <w:szCs w:val="24"/>
        </w:rPr>
        <w:t xml:space="preserve"> </w:t>
      </w:r>
      <w:r w:rsidRPr="001A7D79">
        <w:rPr>
          <w:rFonts w:ascii="Times New Roman" w:hAnsi="Times New Roman" w:cs="Times New Roman"/>
          <w:bCs/>
          <w:sz w:val="24"/>
          <w:szCs w:val="24"/>
        </w:rPr>
        <w:t xml:space="preserve">skirtingai nei atvykstančių karinių pajėgų nariai, </w:t>
      </w:r>
      <w:r w:rsidR="00A02FA1" w:rsidRPr="001A7D79">
        <w:rPr>
          <w:rFonts w:ascii="Times New Roman" w:hAnsi="Times New Roman" w:cs="Times New Roman"/>
          <w:bCs/>
          <w:sz w:val="24"/>
          <w:szCs w:val="24"/>
        </w:rPr>
        <w:t xml:space="preserve">civilių komponentas bei jų išlaikytiniai </w:t>
      </w:r>
      <w:r w:rsidRPr="001A7D79">
        <w:rPr>
          <w:rFonts w:ascii="Times New Roman" w:hAnsi="Times New Roman" w:cs="Times New Roman"/>
          <w:bCs/>
          <w:sz w:val="24"/>
          <w:szCs w:val="24"/>
        </w:rPr>
        <w:t xml:space="preserve">turėtų pasą, </w:t>
      </w:r>
      <w:r w:rsidR="00691ACE" w:rsidRPr="001A7D79">
        <w:rPr>
          <w:rFonts w:ascii="Times New Roman" w:hAnsi="Times New Roman" w:cs="Times New Roman"/>
          <w:bCs/>
          <w:sz w:val="24"/>
          <w:szCs w:val="24"/>
        </w:rPr>
        <w:t>o tai, be kita ko,</w:t>
      </w:r>
      <w:r w:rsidRPr="001A7D79">
        <w:rPr>
          <w:rFonts w:ascii="Times New Roman" w:hAnsi="Times New Roman" w:cs="Times New Roman"/>
          <w:bCs/>
          <w:sz w:val="24"/>
          <w:szCs w:val="24"/>
        </w:rPr>
        <w:t xml:space="preserve"> reiškė,</w:t>
      </w:r>
      <w:r w:rsidR="00A02FA1" w:rsidRPr="001A7D79">
        <w:rPr>
          <w:rFonts w:ascii="Times New Roman" w:hAnsi="Times New Roman" w:cs="Times New Roman"/>
          <w:bCs/>
          <w:sz w:val="24"/>
          <w:szCs w:val="24"/>
        </w:rPr>
        <w:t xml:space="preserve"> kad tokie civiliai naudosis NATO SOFA nustatytais imunitetais ir privilegijomis, </w:t>
      </w:r>
      <w:r w:rsidR="00691ACE" w:rsidRPr="001A7D79">
        <w:rPr>
          <w:rFonts w:ascii="Times New Roman" w:hAnsi="Times New Roman" w:cs="Times New Roman"/>
          <w:bCs/>
          <w:sz w:val="24"/>
          <w:szCs w:val="24"/>
        </w:rPr>
        <w:t>šis</w:t>
      </w:r>
      <w:r w:rsidR="00A02FA1" w:rsidRPr="001A7D79">
        <w:rPr>
          <w:rFonts w:ascii="Times New Roman" w:hAnsi="Times New Roman" w:cs="Times New Roman"/>
          <w:bCs/>
          <w:sz w:val="24"/>
          <w:szCs w:val="24"/>
        </w:rPr>
        <w:t xml:space="preserve"> </w:t>
      </w:r>
      <w:r w:rsidR="00691ACE" w:rsidRPr="001A7D79">
        <w:rPr>
          <w:rFonts w:ascii="Times New Roman" w:hAnsi="Times New Roman" w:cs="Times New Roman"/>
          <w:bCs/>
          <w:sz w:val="24"/>
          <w:szCs w:val="24"/>
        </w:rPr>
        <w:t xml:space="preserve">jų </w:t>
      </w:r>
      <w:r w:rsidR="00A02FA1" w:rsidRPr="001A7D79">
        <w:rPr>
          <w:rFonts w:ascii="Times New Roman" w:hAnsi="Times New Roman" w:cs="Times New Roman"/>
          <w:bCs/>
          <w:sz w:val="24"/>
          <w:szCs w:val="24"/>
        </w:rPr>
        <w:t xml:space="preserve">statusas bus nurodytas </w:t>
      </w:r>
      <w:r w:rsidRPr="001A7D79">
        <w:rPr>
          <w:rFonts w:ascii="Times New Roman" w:hAnsi="Times New Roman" w:cs="Times New Roman"/>
          <w:bCs/>
          <w:sz w:val="24"/>
          <w:szCs w:val="24"/>
        </w:rPr>
        <w:t>būtent pase</w:t>
      </w:r>
      <w:r w:rsidR="00A02FA1" w:rsidRPr="001A7D79">
        <w:rPr>
          <w:rFonts w:ascii="Times New Roman" w:hAnsi="Times New Roman" w:cs="Times New Roman"/>
          <w:bCs/>
          <w:sz w:val="24"/>
          <w:szCs w:val="24"/>
        </w:rPr>
        <w:t xml:space="preserve">. </w:t>
      </w:r>
      <w:r w:rsidR="004F189F" w:rsidRPr="001A7D79">
        <w:rPr>
          <w:rFonts w:ascii="Times New Roman" w:hAnsi="Times New Roman" w:cs="Times New Roman"/>
          <w:bCs/>
          <w:sz w:val="24"/>
          <w:szCs w:val="24"/>
        </w:rPr>
        <w:t>Pa</w:t>
      </w:r>
      <w:r w:rsidR="00997CCF" w:rsidRPr="001A7D79">
        <w:rPr>
          <w:rFonts w:ascii="Times New Roman" w:hAnsi="Times New Roman" w:cs="Times New Roman"/>
          <w:bCs/>
          <w:sz w:val="24"/>
          <w:szCs w:val="24"/>
        </w:rPr>
        <w:t>v</w:t>
      </w:r>
      <w:r w:rsidR="004F189F" w:rsidRPr="001A7D79">
        <w:rPr>
          <w:rFonts w:ascii="Times New Roman" w:hAnsi="Times New Roman" w:cs="Times New Roman"/>
          <w:bCs/>
          <w:sz w:val="24"/>
          <w:szCs w:val="24"/>
        </w:rPr>
        <w:t>y</w:t>
      </w:r>
      <w:r w:rsidR="00997CCF" w:rsidRPr="001A7D79">
        <w:rPr>
          <w:rFonts w:ascii="Times New Roman" w:hAnsi="Times New Roman" w:cs="Times New Roman"/>
          <w:bCs/>
          <w:sz w:val="24"/>
          <w:szCs w:val="24"/>
        </w:rPr>
        <w:t>z</w:t>
      </w:r>
      <w:r w:rsidR="004F189F" w:rsidRPr="001A7D79">
        <w:rPr>
          <w:rFonts w:ascii="Times New Roman" w:hAnsi="Times New Roman" w:cs="Times New Roman"/>
          <w:bCs/>
          <w:sz w:val="24"/>
          <w:szCs w:val="24"/>
        </w:rPr>
        <w:t>džiui,</w:t>
      </w:r>
      <w:r w:rsidR="00997CCF" w:rsidRPr="001A7D79">
        <w:rPr>
          <w:rFonts w:ascii="Times New Roman" w:hAnsi="Times New Roman" w:cs="Times New Roman"/>
          <w:bCs/>
          <w:sz w:val="24"/>
          <w:szCs w:val="24"/>
        </w:rPr>
        <w:t xml:space="preserve"> Vokietija </w:t>
      </w:r>
      <w:r w:rsidR="00C27375" w:rsidRPr="001A7D79">
        <w:rPr>
          <w:rFonts w:ascii="Times New Roman" w:hAnsi="Times New Roman" w:cs="Times New Roman"/>
          <w:bCs/>
          <w:sz w:val="24"/>
          <w:szCs w:val="24"/>
        </w:rPr>
        <w:t>pripaž</w:t>
      </w:r>
      <w:r w:rsidR="00465935" w:rsidRPr="001A7D79">
        <w:rPr>
          <w:rFonts w:ascii="Times New Roman" w:hAnsi="Times New Roman" w:cs="Times New Roman"/>
          <w:bCs/>
          <w:sz w:val="24"/>
          <w:szCs w:val="24"/>
        </w:rPr>
        <w:t xml:space="preserve">ino </w:t>
      </w:r>
      <w:r w:rsidR="00C27375" w:rsidRPr="001A7D79">
        <w:rPr>
          <w:rFonts w:ascii="Times New Roman" w:hAnsi="Times New Roman" w:cs="Times New Roman"/>
          <w:bCs/>
          <w:sz w:val="24"/>
          <w:szCs w:val="24"/>
        </w:rPr>
        <w:t xml:space="preserve">JAV </w:t>
      </w:r>
      <w:r w:rsidR="00975793" w:rsidRPr="001A7D79">
        <w:rPr>
          <w:rFonts w:ascii="Times New Roman" w:hAnsi="Times New Roman" w:cs="Times New Roman"/>
          <w:bCs/>
          <w:sz w:val="24"/>
          <w:szCs w:val="24"/>
        </w:rPr>
        <w:t>civilių komponento, rangovų ir išlaikytinių, atvykstančių į Vokietijos Federacinę Respubliką tarnybos tikslais, pasuose pa</w:t>
      </w:r>
      <w:r w:rsidR="00C27375" w:rsidRPr="001A7D79">
        <w:rPr>
          <w:rFonts w:ascii="Times New Roman" w:hAnsi="Times New Roman" w:cs="Times New Roman"/>
          <w:bCs/>
          <w:sz w:val="24"/>
          <w:szCs w:val="24"/>
        </w:rPr>
        <w:t xml:space="preserve">darytas </w:t>
      </w:r>
      <w:r w:rsidR="00CA0453" w:rsidRPr="001A7D79">
        <w:rPr>
          <w:rFonts w:ascii="Times New Roman" w:hAnsi="Times New Roman" w:cs="Times New Roman"/>
          <w:bCs/>
          <w:sz w:val="24"/>
          <w:szCs w:val="24"/>
        </w:rPr>
        <w:t xml:space="preserve">jų statusą patvirtinančias </w:t>
      </w:r>
      <w:r w:rsidR="00C27375" w:rsidRPr="001A7D79">
        <w:rPr>
          <w:rFonts w:ascii="Times New Roman" w:hAnsi="Times New Roman" w:cs="Times New Roman"/>
          <w:bCs/>
          <w:sz w:val="24"/>
          <w:szCs w:val="24"/>
        </w:rPr>
        <w:t>žymas</w:t>
      </w:r>
      <w:r w:rsidR="001A7885" w:rsidRPr="001A7D79">
        <w:rPr>
          <w:rFonts w:ascii="Times New Roman" w:hAnsi="Times New Roman" w:cs="Times New Roman"/>
          <w:bCs/>
          <w:sz w:val="24"/>
          <w:szCs w:val="24"/>
        </w:rPr>
        <w:t>,</w:t>
      </w:r>
      <w:r w:rsidR="00975793" w:rsidRPr="001A7D79">
        <w:rPr>
          <w:rFonts w:ascii="Times New Roman" w:hAnsi="Times New Roman" w:cs="Times New Roman"/>
          <w:bCs/>
          <w:sz w:val="24"/>
          <w:szCs w:val="24"/>
        </w:rPr>
        <w:t xml:space="preserve"> </w:t>
      </w:r>
      <w:r w:rsidR="00691ACE" w:rsidRPr="001A7D79">
        <w:rPr>
          <w:rFonts w:ascii="Times New Roman" w:hAnsi="Times New Roman" w:cs="Times New Roman"/>
          <w:bCs/>
          <w:sz w:val="24"/>
          <w:szCs w:val="24"/>
        </w:rPr>
        <w:t>o</w:t>
      </w:r>
      <w:r w:rsidR="00465935" w:rsidRPr="001A7D79">
        <w:rPr>
          <w:rFonts w:ascii="Times New Roman" w:hAnsi="Times New Roman" w:cs="Times New Roman"/>
          <w:bCs/>
          <w:sz w:val="24"/>
          <w:szCs w:val="24"/>
        </w:rPr>
        <w:t xml:space="preserve"> naujesn</w:t>
      </w:r>
      <w:r w:rsidR="00651D11" w:rsidRPr="001A7D79">
        <w:rPr>
          <w:rFonts w:ascii="Times New Roman" w:hAnsi="Times New Roman" w:cs="Times New Roman"/>
          <w:bCs/>
          <w:sz w:val="24"/>
          <w:szCs w:val="24"/>
        </w:rPr>
        <w:t>ės</w:t>
      </w:r>
      <w:r w:rsidR="00465935" w:rsidRPr="001A7D79">
        <w:rPr>
          <w:rFonts w:ascii="Times New Roman" w:hAnsi="Times New Roman" w:cs="Times New Roman"/>
          <w:bCs/>
          <w:sz w:val="24"/>
          <w:szCs w:val="24"/>
        </w:rPr>
        <w:t xml:space="preserve">e </w:t>
      </w:r>
      <w:r w:rsidR="00651D11" w:rsidRPr="001A7D79">
        <w:rPr>
          <w:rFonts w:ascii="Times New Roman" w:hAnsi="Times New Roman" w:cs="Times New Roman"/>
          <w:bCs/>
          <w:sz w:val="24"/>
          <w:szCs w:val="24"/>
        </w:rPr>
        <w:t xml:space="preserve">tarptautinėse </w:t>
      </w:r>
      <w:r w:rsidR="00465935" w:rsidRPr="001A7D79">
        <w:rPr>
          <w:rFonts w:ascii="Times New Roman" w:hAnsi="Times New Roman" w:cs="Times New Roman"/>
          <w:bCs/>
          <w:sz w:val="24"/>
          <w:szCs w:val="24"/>
        </w:rPr>
        <w:t>sutar</w:t>
      </w:r>
      <w:r w:rsidR="00651D11" w:rsidRPr="001A7D79">
        <w:rPr>
          <w:rFonts w:ascii="Times New Roman" w:hAnsi="Times New Roman" w:cs="Times New Roman"/>
          <w:bCs/>
          <w:sz w:val="24"/>
          <w:szCs w:val="24"/>
        </w:rPr>
        <w:t>ty</w:t>
      </w:r>
      <w:r w:rsidR="00465935" w:rsidRPr="001A7D79">
        <w:rPr>
          <w:rFonts w:ascii="Times New Roman" w:hAnsi="Times New Roman" w:cs="Times New Roman"/>
          <w:bCs/>
          <w:sz w:val="24"/>
          <w:szCs w:val="24"/>
        </w:rPr>
        <w:t>se</w:t>
      </w:r>
      <w:r w:rsidR="00CA0453" w:rsidRPr="001A7D79">
        <w:rPr>
          <w:rFonts w:ascii="Times New Roman" w:hAnsi="Times New Roman" w:cs="Times New Roman"/>
          <w:bCs/>
          <w:sz w:val="24"/>
          <w:szCs w:val="24"/>
        </w:rPr>
        <w:t>,</w:t>
      </w:r>
      <w:r w:rsidR="00465935" w:rsidRPr="001A7D79">
        <w:rPr>
          <w:rFonts w:ascii="Times New Roman" w:hAnsi="Times New Roman" w:cs="Times New Roman"/>
          <w:bCs/>
          <w:sz w:val="24"/>
          <w:szCs w:val="24"/>
        </w:rPr>
        <w:t xml:space="preserve"> </w:t>
      </w:r>
      <w:r w:rsidR="00975793" w:rsidRPr="001A7D79">
        <w:rPr>
          <w:rFonts w:ascii="Times New Roman" w:hAnsi="Times New Roman" w:cs="Times New Roman"/>
          <w:bCs/>
          <w:sz w:val="24"/>
          <w:szCs w:val="24"/>
        </w:rPr>
        <w:t xml:space="preserve">sudarytose </w:t>
      </w:r>
      <w:r w:rsidR="00465935" w:rsidRPr="001A7D79">
        <w:rPr>
          <w:rFonts w:ascii="Times New Roman" w:hAnsi="Times New Roman" w:cs="Times New Roman"/>
          <w:bCs/>
          <w:sz w:val="24"/>
          <w:szCs w:val="24"/>
        </w:rPr>
        <w:t>JA</w:t>
      </w:r>
      <w:r w:rsidRPr="001A7D79">
        <w:rPr>
          <w:rFonts w:ascii="Times New Roman" w:hAnsi="Times New Roman" w:cs="Times New Roman"/>
          <w:bCs/>
          <w:sz w:val="24"/>
          <w:szCs w:val="24"/>
        </w:rPr>
        <w:t>V</w:t>
      </w:r>
      <w:r w:rsidR="00465935" w:rsidRPr="001A7D79">
        <w:rPr>
          <w:rFonts w:ascii="Times New Roman" w:hAnsi="Times New Roman" w:cs="Times New Roman"/>
          <w:bCs/>
          <w:sz w:val="24"/>
          <w:szCs w:val="24"/>
        </w:rPr>
        <w:t xml:space="preserve"> ir </w:t>
      </w:r>
      <w:r w:rsidR="00AC16E1" w:rsidRPr="001A7D79">
        <w:rPr>
          <w:rFonts w:ascii="Times New Roman" w:hAnsi="Times New Roman" w:cs="Times New Roman"/>
          <w:sz w:val="24"/>
          <w:szCs w:val="24"/>
        </w:rPr>
        <w:t xml:space="preserve">Rytų bei Vidurio Europos </w:t>
      </w:r>
      <w:r w:rsidR="00465935" w:rsidRPr="001A7D79">
        <w:rPr>
          <w:rFonts w:ascii="Times New Roman" w:hAnsi="Times New Roman" w:cs="Times New Roman"/>
          <w:bCs/>
          <w:sz w:val="24"/>
          <w:szCs w:val="24"/>
        </w:rPr>
        <w:t>valstybių</w:t>
      </w:r>
      <w:r w:rsidR="00975793" w:rsidRPr="001A7D79">
        <w:rPr>
          <w:rFonts w:ascii="Times New Roman" w:hAnsi="Times New Roman" w:cs="Times New Roman"/>
          <w:bCs/>
          <w:sz w:val="24"/>
          <w:szCs w:val="24"/>
        </w:rPr>
        <w:t>, buvo p</w:t>
      </w:r>
      <w:r w:rsidR="00465935" w:rsidRPr="001A7D79">
        <w:rPr>
          <w:rFonts w:ascii="Times New Roman" w:hAnsi="Times New Roman" w:cs="Times New Roman"/>
          <w:bCs/>
          <w:sz w:val="24"/>
          <w:szCs w:val="24"/>
        </w:rPr>
        <w:t xml:space="preserve">asirinktas </w:t>
      </w:r>
      <w:r w:rsidR="00975793" w:rsidRPr="001A7D79">
        <w:rPr>
          <w:rFonts w:ascii="Times New Roman" w:hAnsi="Times New Roman" w:cs="Times New Roman"/>
          <w:bCs/>
          <w:sz w:val="24"/>
          <w:szCs w:val="24"/>
        </w:rPr>
        <w:t xml:space="preserve">kitoks statuso pripažinimo būdas – </w:t>
      </w:r>
      <w:r w:rsidR="00465935" w:rsidRPr="001A7D79">
        <w:rPr>
          <w:rFonts w:ascii="Times New Roman" w:hAnsi="Times New Roman" w:cs="Times New Roman"/>
          <w:bCs/>
          <w:sz w:val="24"/>
          <w:szCs w:val="24"/>
        </w:rPr>
        <w:t>pažymėjim</w:t>
      </w:r>
      <w:r w:rsidRPr="001A7D79">
        <w:rPr>
          <w:rFonts w:ascii="Times New Roman" w:hAnsi="Times New Roman" w:cs="Times New Roman"/>
          <w:bCs/>
          <w:sz w:val="24"/>
          <w:szCs w:val="24"/>
        </w:rPr>
        <w:t>o</w:t>
      </w:r>
      <w:r w:rsidR="00975793" w:rsidRPr="001A7D79">
        <w:rPr>
          <w:rFonts w:ascii="Times New Roman" w:hAnsi="Times New Roman" w:cs="Times New Roman"/>
          <w:bCs/>
          <w:sz w:val="24"/>
          <w:szCs w:val="24"/>
        </w:rPr>
        <w:t xml:space="preserve"> (sertifikato)</w:t>
      </w:r>
      <w:r w:rsidR="00465935" w:rsidRPr="001A7D79">
        <w:rPr>
          <w:rFonts w:ascii="Times New Roman" w:hAnsi="Times New Roman" w:cs="Times New Roman"/>
          <w:bCs/>
          <w:sz w:val="24"/>
          <w:szCs w:val="24"/>
        </w:rPr>
        <w:t xml:space="preserve"> išdavimas</w:t>
      </w:r>
      <w:r w:rsidR="00CA0453" w:rsidRPr="001A7D79">
        <w:rPr>
          <w:rFonts w:ascii="Times New Roman" w:hAnsi="Times New Roman" w:cs="Times New Roman"/>
          <w:bCs/>
          <w:sz w:val="24"/>
          <w:szCs w:val="24"/>
        </w:rPr>
        <w:t>. Pavyzdžiui</w:t>
      </w:r>
      <w:r w:rsidR="00465935" w:rsidRPr="001A7D79">
        <w:rPr>
          <w:rFonts w:ascii="Times New Roman" w:hAnsi="Times New Roman" w:cs="Times New Roman"/>
          <w:bCs/>
          <w:sz w:val="24"/>
          <w:szCs w:val="24"/>
        </w:rPr>
        <w:t>,</w:t>
      </w:r>
      <w:r w:rsidR="00975793" w:rsidRPr="001A7D79">
        <w:rPr>
          <w:rFonts w:ascii="Times New Roman" w:hAnsi="Times New Roman" w:cs="Times New Roman"/>
          <w:bCs/>
          <w:sz w:val="24"/>
          <w:szCs w:val="24"/>
        </w:rPr>
        <w:t xml:space="preserve"> </w:t>
      </w:r>
      <w:r w:rsidR="00465935" w:rsidRPr="001A7D79">
        <w:rPr>
          <w:rFonts w:ascii="Times New Roman" w:hAnsi="Times New Roman" w:cs="Times New Roman"/>
          <w:bCs/>
          <w:sz w:val="24"/>
          <w:szCs w:val="24"/>
        </w:rPr>
        <w:t>Latvijos Respublika įgyvendindama dvišal</w:t>
      </w:r>
      <w:r w:rsidR="00651D11" w:rsidRPr="001A7D79">
        <w:rPr>
          <w:rFonts w:ascii="Times New Roman" w:hAnsi="Times New Roman" w:cs="Times New Roman"/>
          <w:bCs/>
          <w:sz w:val="24"/>
          <w:szCs w:val="24"/>
        </w:rPr>
        <w:t>ę</w:t>
      </w:r>
      <w:r w:rsidR="00465935" w:rsidRPr="001A7D79">
        <w:rPr>
          <w:rFonts w:ascii="Times New Roman" w:hAnsi="Times New Roman" w:cs="Times New Roman"/>
          <w:bCs/>
          <w:sz w:val="24"/>
          <w:szCs w:val="24"/>
        </w:rPr>
        <w:t xml:space="preserve"> </w:t>
      </w:r>
      <w:r w:rsidR="00651D11" w:rsidRPr="001A7D79">
        <w:rPr>
          <w:rFonts w:ascii="Times New Roman" w:hAnsi="Times New Roman" w:cs="Times New Roman"/>
          <w:bCs/>
          <w:sz w:val="24"/>
          <w:szCs w:val="24"/>
        </w:rPr>
        <w:t xml:space="preserve">tarptautinę </w:t>
      </w:r>
      <w:r w:rsidR="007C54C6" w:rsidRPr="001A7D79">
        <w:rPr>
          <w:rFonts w:ascii="Times New Roman" w:hAnsi="Times New Roman" w:cs="Times New Roman"/>
          <w:bCs/>
          <w:sz w:val="24"/>
          <w:szCs w:val="24"/>
        </w:rPr>
        <w:t>sutar</w:t>
      </w:r>
      <w:r w:rsidR="00651D11" w:rsidRPr="001A7D79">
        <w:rPr>
          <w:rFonts w:ascii="Times New Roman" w:hAnsi="Times New Roman" w:cs="Times New Roman"/>
          <w:bCs/>
          <w:sz w:val="24"/>
          <w:szCs w:val="24"/>
        </w:rPr>
        <w:t>tį</w:t>
      </w:r>
      <w:r w:rsidR="007C54C6" w:rsidRPr="001A7D79">
        <w:rPr>
          <w:rFonts w:ascii="Times New Roman" w:hAnsi="Times New Roman" w:cs="Times New Roman"/>
          <w:bCs/>
          <w:sz w:val="24"/>
          <w:szCs w:val="24"/>
        </w:rPr>
        <w:t xml:space="preserve"> su JAV </w:t>
      </w:r>
      <w:r w:rsidR="00465935" w:rsidRPr="001A7D79">
        <w:rPr>
          <w:rFonts w:ascii="Times New Roman" w:hAnsi="Times New Roman" w:cs="Times New Roman"/>
          <w:bCs/>
          <w:sz w:val="24"/>
          <w:szCs w:val="24"/>
        </w:rPr>
        <w:t>priėmė sprendimą sukurti</w:t>
      </w:r>
      <w:r w:rsidR="00975793" w:rsidRPr="001A7D79">
        <w:rPr>
          <w:rFonts w:ascii="Times New Roman" w:hAnsi="Times New Roman" w:cs="Times New Roman"/>
          <w:bCs/>
          <w:sz w:val="24"/>
          <w:szCs w:val="24"/>
        </w:rPr>
        <w:t xml:space="preserve"> naujo tipo dokumentą</w:t>
      </w:r>
      <w:r w:rsidR="00465935" w:rsidRPr="001A7D79">
        <w:rPr>
          <w:rFonts w:ascii="Times New Roman" w:hAnsi="Times New Roman" w:cs="Times New Roman"/>
          <w:bCs/>
          <w:sz w:val="24"/>
          <w:szCs w:val="24"/>
        </w:rPr>
        <w:t xml:space="preserve"> </w:t>
      </w:r>
      <w:r w:rsidR="00975793" w:rsidRPr="001A7D79">
        <w:rPr>
          <w:rFonts w:ascii="Times New Roman" w:hAnsi="Times New Roman" w:cs="Times New Roman"/>
          <w:bCs/>
          <w:sz w:val="24"/>
          <w:szCs w:val="24"/>
        </w:rPr>
        <w:t>(</w:t>
      </w:r>
      <w:r w:rsidR="004F189F" w:rsidRPr="001A7D79">
        <w:rPr>
          <w:rFonts w:ascii="Times New Roman" w:hAnsi="Times New Roman" w:cs="Times New Roman"/>
          <w:bCs/>
          <w:sz w:val="24"/>
          <w:szCs w:val="24"/>
        </w:rPr>
        <w:t>sertifikatą</w:t>
      </w:r>
      <w:r w:rsidR="00975793" w:rsidRPr="001A7D79">
        <w:rPr>
          <w:rFonts w:ascii="Times New Roman" w:hAnsi="Times New Roman" w:cs="Times New Roman"/>
          <w:bCs/>
          <w:sz w:val="24"/>
          <w:szCs w:val="24"/>
        </w:rPr>
        <w:t>)</w:t>
      </w:r>
      <w:r w:rsidR="00465935" w:rsidRPr="001A7D79">
        <w:rPr>
          <w:rFonts w:ascii="Times New Roman" w:hAnsi="Times New Roman" w:cs="Times New Roman"/>
          <w:bCs/>
          <w:sz w:val="24"/>
          <w:szCs w:val="24"/>
        </w:rPr>
        <w:t xml:space="preserve">, kuris išduodamas visiems NATO SOFA ir </w:t>
      </w:r>
      <w:r w:rsidR="004F189F" w:rsidRPr="001A7D79">
        <w:rPr>
          <w:rFonts w:ascii="Times New Roman" w:hAnsi="Times New Roman" w:cs="Times New Roman"/>
          <w:bCs/>
          <w:sz w:val="24"/>
          <w:szCs w:val="24"/>
        </w:rPr>
        <w:t>minėtoje</w:t>
      </w:r>
      <w:r w:rsidR="007C54C6" w:rsidRPr="001A7D79">
        <w:rPr>
          <w:rFonts w:ascii="Times New Roman" w:hAnsi="Times New Roman" w:cs="Times New Roman"/>
          <w:bCs/>
          <w:sz w:val="24"/>
          <w:szCs w:val="24"/>
        </w:rPr>
        <w:t xml:space="preserve"> </w:t>
      </w:r>
      <w:r w:rsidR="00465935" w:rsidRPr="001A7D79">
        <w:rPr>
          <w:rFonts w:ascii="Times New Roman" w:hAnsi="Times New Roman" w:cs="Times New Roman"/>
          <w:bCs/>
          <w:sz w:val="24"/>
          <w:szCs w:val="24"/>
        </w:rPr>
        <w:t>dvišal</w:t>
      </w:r>
      <w:r w:rsidR="00651D11" w:rsidRPr="001A7D79">
        <w:rPr>
          <w:rFonts w:ascii="Times New Roman" w:hAnsi="Times New Roman" w:cs="Times New Roman"/>
          <w:bCs/>
          <w:sz w:val="24"/>
          <w:szCs w:val="24"/>
        </w:rPr>
        <w:t>ėj</w:t>
      </w:r>
      <w:r w:rsidR="007C54C6" w:rsidRPr="001A7D79">
        <w:rPr>
          <w:rFonts w:ascii="Times New Roman" w:hAnsi="Times New Roman" w:cs="Times New Roman"/>
          <w:bCs/>
          <w:sz w:val="24"/>
          <w:szCs w:val="24"/>
        </w:rPr>
        <w:t>e</w:t>
      </w:r>
      <w:r w:rsidRPr="001A7D79">
        <w:rPr>
          <w:rFonts w:ascii="Times New Roman" w:hAnsi="Times New Roman" w:cs="Times New Roman"/>
          <w:bCs/>
          <w:sz w:val="24"/>
          <w:szCs w:val="24"/>
        </w:rPr>
        <w:t xml:space="preserve"> </w:t>
      </w:r>
      <w:r w:rsidR="00651D11" w:rsidRPr="001A7D79">
        <w:rPr>
          <w:rFonts w:ascii="Times New Roman" w:hAnsi="Times New Roman" w:cs="Times New Roman"/>
          <w:bCs/>
          <w:sz w:val="24"/>
          <w:szCs w:val="24"/>
        </w:rPr>
        <w:t xml:space="preserve">tarptautinėje </w:t>
      </w:r>
      <w:r w:rsidRPr="001A7D79">
        <w:rPr>
          <w:rFonts w:ascii="Times New Roman" w:hAnsi="Times New Roman" w:cs="Times New Roman"/>
          <w:bCs/>
          <w:sz w:val="24"/>
          <w:szCs w:val="24"/>
        </w:rPr>
        <w:t>sutar</w:t>
      </w:r>
      <w:r w:rsidR="00651D11" w:rsidRPr="001A7D79">
        <w:rPr>
          <w:rFonts w:ascii="Times New Roman" w:hAnsi="Times New Roman" w:cs="Times New Roman"/>
          <w:bCs/>
          <w:sz w:val="24"/>
          <w:szCs w:val="24"/>
        </w:rPr>
        <w:t>tyj</w:t>
      </w:r>
      <w:r w:rsidR="007C54C6" w:rsidRPr="001A7D79">
        <w:rPr>
          <w:rFonts w:ascii="Times New Roman" w:hAnsi="Times New Roman" w:cs="Times New Roman"/>
          <w:bCs/>
          <w:sz w:val="24"/>
          <w:szCs w:val="24"/>
        </w:rPr>
        <w:t>e</w:t>
      </w:r>
      <w:r w:rsidRPr="001A7D79">
        <w:rPr>
          <w:rFonts w:ascii="Times New Roman" w:hAnsi="Times New Roman" w:cs="Times New Roman"/>
          <w:bCs/>
          <w:sz w:val="24"/>
          <w:szCs w:val="24"/>
        </w:rPr>
        <w:t xml:space="preserve"> </w:t>
      </w:r>
      <w:r w:rsidR="007C54C6" w:rsidRPr="001A7D79">
        <w:rPr>
          <w:rFonts w:ascii="Times New Roman" w:hAnsi="Times New Roman" w:cs="Times New Roman"/>
          <w:bCs/>
          <w:sz w:val="24"/>
          <w:szCs w:val="24"/>
        </w:rPr>
        <w:t>nurodytiems asmenims</w:t>
      </w:r>
      <w:r w:rsidRPr="001A7D79">
        <w:rPr>
          <w:rFonts w:ascii="Times New Roman" w:hAnsi="Times New Roman" w:cs="Times New Roman"/>
          <w:bCs/>
          <w:sz w:val="24"/>
          <w:szCs w:val="24"/>
        </w:rPr>
        <w:t>, taip aiškiai atribodama</w:t>
      </w:r>
      <w:r w:rsidRPr="001A7D79">
        <w:rPr>
          <w:rFonts w:ascii="Times New Roman" w:hAnsi="Times New Roman" w:cs="Times New Roman"/>
          <w:sz w:val="24"/>
          <w:szCs w:val="24"/>
        </w:rPr>
        <w:t xml:space="preserve"> </w:t>
      </w:r>
      <w:r w:rsidR="007C54C6" w:rsidRPr="001A7D79">
        <w:rPr>
          <w:rFonts w:ascii="Times New Roman" w:hAnsi="Times New Roman" w:cs="Times New Roman"/>
          <w:sz w:val="24"/>
          <w:szCs w:val="24"/>
        </w:rPr>
        <w:t xml:space="preserve">juos </w:t>
      </w:r>
      <w:r w:rsidRPr="001A7D79">
        <w:rPr>
          <w:rFonts w:ascii="Times New Roman" w:hAnsi="Times New Roman" w:cs="Times New Roman"/>
          <w:sz w:val="24"/>
          <w:szCs w:val="24"/>
        </w:rPr>
        <w:t xml:space="preserve">nuo asmenų, kuriems yra taikomos </w:t>
      </w:r>
      <w:r w:rsidR="007C54C6" w:rsidRPr="001A7D79">
        <w:rPr>
          <w:rFonts w:ascii="Times New Roman" w:hAnsi="Times New Roman" w:cs="Times New Roman"/>
          <w:sz w:val="24"/>
          <w:szCs w:val="24"/>
        </w:rPr>
        <w:t xml:space="preserve">įprastinės </w:t>
      </w:r>
      <w:r w:rsidRPr="001A7D79">
        <w:rPr>
          <w:rFonts w:ascii="Times New Roman" w:hAnsi="Times New Roman" w:cs="Times New Roman"/>
          <w:sz w:val="24"/>
          <w:szCs w:val="24"/>
        </w:rPr>
        <w:t>imigracinės procedūros.</w:t>
      </w:r>
    </w:p>
    <w:p w14:paraId="070DE4D7" w14:textId="382660C1" w:rsidR="001B35DD" w:rsidRPr="001A7D79" w:rsidRDefault="001B35DD" w:rsidP="001B35DD">
      <w:pPr>
        <w:spacing w:after="0" w:line="240" w:lineRule="auto"/>
        <w:ind w:firstLine="709"/>
        <w:jc w:val="both"/>
        <w:rPr>
          <w:rFonts w:ascii="Times New Roman" w:hAnsi="Times New Roman" w:cs="Times New Roman"/>
          <w:sz w:val="24"/>
          <w:szCs w:val="24"/>
        </w:rPr>
      </w:pPr>
      <w:r w:rsidRPr="001A7D79">
        <w:rPr>
          <w:rFonts w:ascii="Times New Roman" w:hAnsi="Times New Roman" w:cs="Times New Roman"/>
          <w:sz w:val="24"/>
          <w:szCs w:val="24"/>
        </w:rPr>
        <w:t xml:space="preserve">Pažymėtina, kad pagal NATO SOFA </w:t>
      </w:r>
      <w:r w:rsidR="004F189F" w:rsidRPr="001A7D79">
        <w:rPr>
          <w:rFonts w:ascii="Times New Roman" w:hAnsi="Times New Roman" w:cs="Times New Roman"/>
          <w:sz w:val="24"/>
          <w:szCs w:val="24"/>
        </w:rPr>
        <w:t xml:space="preserve">karinių pajėgų nariams </w:t>
      </w:r>
      <w:r w:rsidRPr="001A7D79">
        <w:rPr>
          <w:rFonts w:ascii="Times New Roman" w:hAnsi="Times New Roman" w:cs="Times New Roman"/>
          <w:sz w:val="24"/>
          <w:szCs w:val="24"/>
        </w:rPr>
        <w:t xml:space="preserve">netaikomos priimančiosios valstybės taisyklės dėl užsieniečių registravimo ir kontrolės (nors nelaikoma, kad jie įgyja teisę nuolat </w:t>
      </w:r>
      <w:r w:rsidRPr="001A7D79">
        <w:rPr>
          <w:rFonts w:ascii="Times New Roman" w:hAnsi="Times New Roman" w:cs="Times New Roman"/>
          <w:sz w:val="24"/>
          <w:szCs w:val="24"/>
        </w:rPr>
        <w:lastRenderedPageBreak/>
        <w:t xml:space="preserve">būti ar gyventi priimančiosios valstybės teritorijoje). Kitų valstybių civilių </w:t>
      </w:r>
      <w:r w:rsidR="004F189F" w:rsidRPr="001A7D79">
        <w:rPr>
          <w:rFonts w:ascii="Times New Roman" w:hAnsi="Times New Roman" w:cs="Times New Roman"/>
          <w:sz w:val="24"/>
          <w:szCs w:val="24"/>
        </w:rPr>
        <w:t>komponento narių</w:t>
      </w:r>
      <w:r w:rsidRPr="001A7D79">
        <w:rPr>
          <w:rFonts w:ascii="Times New Roman" w:hAnsi="Times New Roman" w:cs="Times New Roman"/>
          <w:sz w:val="24"/>
          <w:szCs w:val="24"/>
        </w:rPr>
        <w:t xml:space="preserve"> atžvilgiu taip pat taikytini panašūs principai dėl užsieniečių registravimo ir kontrolės</w:t>
      </w:r>
      <w:r w:rsidR="00691ACE" w:rsidRPr="001A7D79">
        <w:rPr>
          <w:rFonts w:ascii="Times New Roman" w:hAnsi="Times New Roman" w:cs="Times New Roman"/>
          <w:sz w:val="24"/>
          <w:szCs w:val="24"/>
        </w:rPr>
        <w:t>,</w:t>
      </w:r>
      <w:r w:rsidRPr="001A7D79">
        <w:rPr>
          <w:rFonts w:ascii="Times New Roman" w:hAnsi="Times New Roman" w:cs="Times New Roman"/>
          <w:sz w:val="24"/>
          <w:szCs w:val="24"/>
        </w:rPr>
        <w:t xml:space="preserve"> kaip ir karių atžvilgiu, kaip tai nurodoma NATO SOFA parengiamuosiuose darbuose (</w:t>
      </w:r>
      <w:proofErr w:type="spellStart"/>
      <w:r w:rsidR="00A541CF" w:rsidRPr="001A7D79">
        <w:rPr>
          <w:rFonts w:ascii="Times New Roman" w:hAnsi="Times New Roman" w:cs="Times New Roman"/>
          <w:bCs/>
          <w:sz w:val="24"/>
          <w:szCs w:val="24"/>
        </w:rPr>
        <w:t>pranc</w:t>
      </w:r>
      <w:proofErr w:type="spellEnd"/>
      <w:r w:rsidR="00A541CF" w:rsidRPr="001A7D79">
        <w:rPr>
          <w:rFonts w:ascii="Times New Roman" w:hAnsi="Times New Roman" w:cs="Times New Roman"/>
          <w:bCs/>
          <w:sz w:val="24"/>
          <w:szCs w:val="24"/>
        </w:rPr>
        <w:t xml:space="preserve">. </w:t>
      </w:r>
      <w:proofErr w:type="spellStart"/>
      <w:r w:rsidRPr="001A7D79">
        <w:rPr>
          <w:rFonts w:ascii="Times New Roman" w:hAnsi="Times New Roman" w:cs="Times New Roman"/>
          <w:i/>
          <w:sz w:val="24"/>
          <w:szCs w:val="24"/>
        </w:rPr>
        <w:t>travaux</w:t>
      </w:r>
      <w:proofErr w:type="spellEnd"/>
      <w:r w:rsidRPr="001A7D79">
        <w:rPr>
          <w:rFonts w:ascii="Times New Roman" w:hAnsi="Times New Roman" w:cs="Times New Roman"/>
          <w:i/>
          <w:sz w:val="24"/>
          <w:szCs w:val="24"/>
        </w:rPr>
        <w:t xml:space="preserve"> </w:t>
      </w:r>
      <w:proofErr w:type="spellStart"/>
      <w:r w:rsidRPr="001A7D79">
        <w:rPr>
          <w:rFonts w:ascii="Times New Roman" w:hAnsi="Times New Roman" w:cs="Times New Roman"/>
          <w:i/>
          <w:sz w:val="24"/>
          <w:szCs w:val="24"/>
        </w:rPr>
        <w:t>preparatoires</w:t>
      </w:r>
      <w:proofErr w:type="spellEnd"/>
      <w:r w:rsidRPr="001A7D79">
        <w:rPr>
          <w:rFonts w:ascii="Times New Roman" w:hAnsi="Times New Roman" w:cs="Times New Roman"/>
          <w:sz w:val="24"/>
          <w:szCs w:val="24"/>
        </w:rPr>
        <w:t xml:space="preserve">), taip pat įgyvendinama NATO šalių praktikoje, atsižvelgiant į analogiškus karių ir karinėms pajėgoms priskirtų civilių tarnautojų atvykimo tikslus. </w:t>
      </w:r>
    </w:p>
    <w:p w14:paraId="5B42A1FA" w14:textId="7E97124F" w:rsidR="00C475E5" w:rsidRPr="001A7D79" w:rsidRDefault="0042342E" w:rsidP="00C475E5">
      <w:pPr>
        <w:autoSpaceDE w:val="0"/>
        <w:autoSpaceDN w:val="0"/>
        <w:adjustRightInd w:val="0"/>
        <w:spacing w:after="0" w:line="240" w:lineRule="auto"/>
        <w:ind w:firstLine="709"/>
        <w:jc w:val="both"/>
        <w:rPr>
          <w:rFonts w:ascii="Times New Roman" w:hAnsi="Times New Roman" w:cs="Times New Roman"/>
          <w:bCs/>
          <w:sz w:val="24"/>
          <w:szCs w:val="24"/>
        </w:rPr>
      </w:pPr>
      <w:r w:rsidRPr="001A7D79">
        <w:rPr>
          <w:rFonts w:ascii="Times New Roman" w:hAnsi="Times New Roman" w:cs="Times New Roman"/>
          <w:bCs/>
          <w:sz w:val="24"/>
          <w:szCs w:val="24"/>
        </w:rPr>
        <w:t>Atkreiptinas dėmesys, kad</w:t>
      </w:r>
      <w:r w:rsidR="000E021E" w:rsidRPr="001A7D79">
        <w:rPr>
          <w:rFonts w:ascii="Times New Roman" w:hAnsi="Times New Roman" w:cs="Times New Roman"/>
          <w:bCs/>
          <w:sz w:val="24"/>
          <w:szCs w:val="24"/>
        </w:rPr>
        <w:t>,</w:t>
      </w:r>
      <w:r w:rsidRPr="001A7D79">
        <w:rPr>
          <w:rFonts w:ascii="Times New Roman" w:hAnsi="Times New Roman" w:cs="Times New Roman"/>
          <w:bCs/>
          <w:sz w:val="24"/>
          <w:szCs w:val="24"/>
        </w:rPr>
        <w:t xml:space="preserve"> NATO valstybių</w:t>
      </w:r>
      <w:r w:rsidR="009E4024" w:rsidRPr="001A7D79">
        <w:rPr>
          <w:rFonts w:ascii="Times New Roman" w:hAnsi="Times New Roman" w:cs="Times New Roman"/>
          <w:bCs/>
          <w:sz w:val="24"/>
          <w:szCs w:val="24"/>
        </w:rPr>
        <w:t xml:space="preserve"> </w:t>
      </w:r>
      <w:r w:rsidRPr="001A7D79">
        <w:rPr>
          <w:rFonts w:ascii="Times New Roman" w:hAnsi="Times New Roman" w:cs="Times New Roman"/>
          <w:bCs/>
          <w:sz w:val="24"/>
          <w:szCs w:val="24"/>
        </w:rPr>
        <w:t>partnerių</w:t>
      </w:r>
      <w:r w:rsidR="002238FA" w:rsidRPr="001A7D79">
        <w:rPr>
          <w:rFonts w:ascii="Times New Roman" w:hAnsi="Times New Roman" w:cs="Times New Roman"/>
          <w:bCs/>
          <w:sz w:val="24"/>
          <w:szCs w:val="24"/>
        </w:rPr>
        <w:t xml:space="preserve"> požiūriu</w:t>
      </w:r>
      <w:r w:rsidR="000408DB" w:rsidRPr="001A7D79">
        <w:rPr>
          <w:rFonts w:ascii="Times New Roman" w:hAnsi="Times New Roman" w:cs="Times New Roman"/>
          <w:bCs/>
          <w:sz w:val="24"/>
          <w:szCs w:val="24"/>
        </w:rPr>
        <w:t xml:space="preserve">, esamas </w:t>
      </w:r>
      <w:r w:rsidR="002238FA" w:rsidRPr="001A7D79">
        <w:rPr>
          <w:rFonts w:ascii="Times New Roman" w:hAnsi="Times New Roman" w:cs="Times New Roman"/>
          <w:bCs/>
          <w:sz w:val="24"/>
          <w:szCs w:val="24"/>
        </w:rPr>
        <w:t>Lietuvos Respublikos</w:t>
      </w:r>
      <w:r w:rsidRPr="001A7D79">
        <w:rPr>
          <w:rFonts w:ascii="Times New Roman" w:hAnsi="Times New Roman" w:cs="Times New Roman"/>
          <w:bCs/>
          <w:sz w:val="24"/>
          <w:szCs w:val="24"/>
        </w:rPr>
        <w:t xml:space="preserve"> </w:t>
      </w:r>
      <w:r w:rsidR="000408DB" w:rsidRPr="001A7D79">
        <w:rPr>
          <w:rFonts w:ascii="Times New Roman" w:hAnsi="Times New Roman" w:cs="Times New Roman"/>
          <w:bCs/>
          <w:sz w:val="24"/>
          <w:szCs w:val="24"/>
        </w:rPr>
        <w:t>teisinis reg</w:t>
      </w:r>
      <w:r w:rsidR="002238FA" w:rsidRPr="001A7D79">
        <w:rPr>
          <w:rFonts w:ascii="Times New Roman" w:hAnsi="Times New Roman" w:cs="Times New Roman"/>
          <w:bCs/>
          <w:sz w:val="24"/>
          <w:szCs w:val="24"/>
        </w:rPr>
        <w:t>u</w:t>
      </w:r>
      <w:r w:rsidR="000408DB" w:rsidRPr="001A7D79">
        <w:rPr>
          <w:rFonts w:ascii="Times New Roman" w:hAnsi="Times New Roman" w:cs="Times New Roman"/>
          <w:bCs/>
          <w:sz w:val="24"/>
          <w:szCs w:val="24"/>
        </w:rPr>
        <w:t>l</w:t>
      </w:r>
      <w:r w:rsidR="002238FA" w:rsidRPr="001A7D79">
        <w:rPr>
          <w:rFonts w:ascii="Times New Roman" w:hAnsi="Times New Roman" w:cs="Times New Roman"/>
          <w:bCs/>
          <w:sz w:val="24"/>
          <w:szCs w:val="24"/>
        </w:rPr>
        <w:t>i</w:t>
      </w:r>
      <w:r w:rsidR="000408DB" w:rsidRPr="001A7D79">
        <w:rPr>
          <w:rFonts w:ascii="Times New Roman" w:hAnsi="Times New Roman" w:cs="Times New Roman"/>
          <w:bCs/>
          <w:sz w:val="24"/>
          <w:szCs w:val="24"/>
        </w:rPr>
        <w:t xml:space="preserve">avimas </w:t>
      </w:r>
      <w:r w:rsidR="001A6CD9" w:rsidRPr="001A7D79">
        <w:rPr>
          <w:rFonts w:ascii="Times New Roman" w:hAnsi="Times New Roman" w:cs="Times New Roman"/>
          <w:bCs/>
          <w:sz w:val="24"/>
          <w:szCs w:val="24"/>
        </w:rPr>
        <w:t xml:space="preserve">kai kuriais aspektais </w:t>
      </w:r>
      <w:r w:rsidR="000408DB" w:rsidRPr="001A7D79">
        <w:rPr>
          <w:rFonts w:ascii="Times New Roman" w:hAnsi="Times New Roman" w:cs="Times New Roman"/>
          <w:bCs/>
          <w:sz w:val="24"/>
          <w:szCs w:val="24"/>
        </w:rPr>
        <w:t xml:space="preserve">neatitinka </w:t>
      </w:r>
      <w:r w:rsidRPr="001A7D79">
        <w:rPr>
          <w:rFonts w:ascii="Times New Roman" w:hAnsi="Times New Roman" w:cs="Times New Roman"/>
          <w:bCs/>
          <w:sz w:val="24"/>
          <w:szCs w:val="24"/>
        </w:rPr>
        <w:t>NATO SOFA</w:t>
      </w:r>
      <w:r w:rsidR="000F03C7" w:rsidRPr="001A7D79">
        <w:rPr>
          <w:rFonts w:ascii="Times New Roman" w:hAnsi="Times New Roman" w:cs="Times New Roman"/>
          <w:bCs/>
          <w:sz w:val="24"/>
          <w:szCs w:val="24"/>
        </w:rPr>
        <w:t xml:space="preserve"> ir </w:t>
      </w:r>
      <w:r w:rsidR="002238FA" w:rsidRPr="001A7D79">
        <w:rPr>
          <w:rFonts w:ascii="Times New Roman" w:hAnsi="Times New Roman" w:cs="Times New Roman"/>
          <w:bCs/>
          <w:sz w:val="24"/>
          <w:szCs w:val="24"/>
        </w:rPr>
        <w:t xml:space="preserve">dvišalių </w:t>
      </w:r>
      <w:r w:rsidR="00651D11" w:rsidRPr="001A7D79">
        <w:rPr>
          <w:rFonts w:ascii="Times New Roman" w:hAnsi="Times New Roman" w:cs="Times New Roman"/>
          <w:bCs/>
          <w:sz w:val="24"/>
          <w:szCs w:val="24"/>
        </w:rPr>
        <w:t>tarptautinių</w:t>
      </w:r>
      <w:r w:rsidR="000F03C7" w:rsidRPr="001A7D79">
        <w:rPr>
          <w:rFonts w:ascii="Times New Roman" w:hAnsi="Times New Roman" w:cs="Times New Roman"/>
          <w:bCs/>
          <w:sz w:val="24"/>
          <w:szCs w:val="24"/>
        </w:rPr>
        <w:t xml:space="preserve"> </w:t>
      </w:r>
      <w:r w:rsidR="002238FA" w:rsidRPr="001A7D79">
        <w:rPr>
          <w:rFonts w:ascii="Times New Roman" w:hAnsi="Times New Roman" w:cs="Times New Roman"/>
          <w:bCs/>
          <w:sz w:val="24"/>
          <w:szCs w:val="24"/>
        </w:rPr>
        <w:t>s</w:t>
      </w:r>
      <w:r w:rsidR="000F03C7" w:rsidRPr="001A7D79">
        <w:rPr>
          <w:rFonts w:ascii="Times New Roman" w:hAnsi="Times New Roman" w:cs="Times New Roman"/>
          <w:bCs/>
          <w:sz w:val="24"/>
          <w:szCs w:val="24"/>
        </w:rPr>
        <w:t>utar</w:t>
      </w:r>
      <w:r w:rsidR="00651D11" w:rsidRPr="001A7D79">
        <w:rPr>
          <w:rFonts w:ascii="Times New Roman" w:hAnsi="Times New Roman" w:cs="Times New Roman"/>
          <w:bCs/>
          <w:sz w:val="24"/>
          <w:szCs w:val="24"/>
        </w:rPr>
        <w:t>č</w:t>
      </w:r>
      <w:r w:rsidR="000F03C7" w:rsidRPr="001A7D79">
        <w:rPr>
          <w:rFonts w:ascii="Times New Roman" w:hAnsi="Times New Roman" w:cs="Times New Roman"/>
          <w:bCs/>
          <w:sz w:val="24"/>
          <w:szCs w:val="24"/>
        </w:rPr>
        <w:t>i</w:t>
      </w:r>
      <w:r w:rsidR="002238FA" w:rsidRPr="001A7D79">
        <w:rPr>
          <w:rFonts w:ascii="Times New Roman" w:hAnsi="Times New Roman" w:cs="Times New Roman"/>
          <w:bCs/>
          <w:sz w:val="24"/>
          <w:szCs w:val="24"/>
        </w:rPr>
        <w:t>ų</w:t>
      </w:r>
      <w:r w:rsidR="000F03C7" w:rsidRPr="001A7D79">
        <w:rPr>
          <w:rFonts w:ascii="Times New Roman" w:hAnsi="Times New Roman" w:cs="Times New Roman"/>
          <w:bCs/>
          <w:sz w:val="24"/>
          <w:szCs w:val="24"/>
        </w:rPr>
        <w:t xml:space="preserve">. Dėl normų, </w:t>
      </w:r>
      <w:r w:rsidRPr="001A7D79">
        <w:rPr>
          <w:rFonts w:ascii="Times New Roman" w:hAnsi="Times New Roman" w:cs="Times New Roman"/>
          <w:bCs/>
          <w:sz w:val="24"/>
          <w:szCs w:val="24"/>
        </w:rPr>
        <w:t>iš vienos pusės kildinamų iš</w:t>
      </w:r>
      <w:r w:rsidR="000F03C7" w:rsidRPr="001A7D79">
        <w:rPr>
          <w:rFonts w:ascii="Times New Roman" w:hAnsi="Times New Roman" w:cs="Times New Roman"/>
          <w:bCs/>
          <w:sz w:val="24"/>
          <w:szCs w:val="24"/>
        </w:rPr>
        <w:t xml:space="preserve"> </w:t>
      </w:r>
      <w:r w:rsidR="0088431D" w:rsidRPr="001A7D79">
        <w:rPr>
          <w:rFonts w:ascii="Times New Roman" w:hAnsi="Times New Roman" w:cs="Times New Roman"/>
          <w:bCs/>
          <w:sz w:val="24"/>
          <w:szCs w:val="24"/>
        </w:rPr>
        <w:t xml:space="preserve">NATO </w:t>
      </w:r>
      <w:proofErr w:type="spellStart"/>
      <w:r w:rsidR="0088431D" w:rsidRPr="001A7D79">
        <w:rPr>
          <w:rFonts w:ascii="Times New Roman" w:hAnsi="Times New Roman" w:cs="Times New Roman"/>
          <w:bCs/>
          <w:i/>
          <w:sz w:val="24"/>
          <w:szCs w:val="24"/>
        </w:rPr>
        <w:t>acquis</w:t>
      </w:r>
      <w:proofErr w:type="spellEnd"/>
      <w:r w:rsidR="0088431D" w:rsidRPr="001A7D79">
        <w:rPr>
          <w:rFonts w:ascii="Times New Roman" w:hAnsi="Times New Roman" w:cs="Times New Roman"/>
          <w:bCs/>
          <w:sz w:val="24"/>
          <w:szCs w:val="24"/>
        </w:rPr>
        <w:t xml:space="preserve">, o iš kitos pusės </w:t>
      </w:r>
      <w:r w:rsidR="002238FA" w:rsidRPr="001A7D79">
        <w:rPr>
          <w:rFonts w:ascii="Times New Roman" w:hAnsi="Times New Roman" w:cs="Times New Roman"/>
          <w:sz w:val="24"/>
          <w:szCs w:val="24"/>
        </w:rPr>
        <w:t>–</w:t>
      </w:r>
      <w:r w:rsidR="003A6D38" w:rsidRPr="001A7D79">
        <w:rPr>
          <w:rFonts w:ascii="Times New Roman" w:hAnsi="Times New Roman" w:cs="Times New Roman"/>
          <w:bCs/>
          <w:sz w:val="24"/>
          <w:szCs w:val="24"/>
        </w:rPr>
        <w:t xml:space="preserve"> </w:t>
      </w:r>
      <w:r w:rsidR="000F03C7" w:rsidRPr="001A7D79">
        <w:rPr>
          <w:rFonts w:ascii="Times New Roman" w:hAnsi="Times New Roman" w:cs="Times New Roman"/>
          <w:bCs/>
          <w:sz w:val="24"/>
          <w:szCs w:val="24"/>
        </w:rPr>
        <w:t xml:space="preserve">užsieniečių </w:t>
      </w:r>
      <w:r w:rsidR="00CB2CD2" w:rsidRPr="001A7D79">
        <w:rPr>
          <w:rFonts w:ascii="Times New Roman" w:hAnsi="Times New Roman" w:cs="Times New Roman"/>
          <w:bCs/>
          <w:sz w:val="24"/>
          <w:szCs w:val="24"/>
        </w:rPr>
        <w:t xml:space="preserve">statuso </w:t>
      </w:r>
      <w:r w:rsidR="000F03C7" w:rsidRPr="001A7D79">
        <w:rPr>
          <w:rFonts w:ascii="Times New Roman" w:hAnsi="Times New Roman" w:cs="Times New Roman"/>
          <w:bCs/>
          <w:sz w:val="24"/>
          <w:szCs w:val="24"/>
        </w:rPr>
        <w:t>Lietuvos Respublikoje</w:t>
      </w:r>
      <w:r w:rsidR="0088431D" w:rsidRPr="001A7D79">
        <w:rPr>
          <w:rFonts w:ascii="Times New Roman" w:hAnsi="Times New Roman" w:cs="Times New Roman"/>
          <w:bCs/>
          <w:sz w:val="24"/>
          <w:szCs w:val="24"/>
        </w:rPr>
        <w:t xml:space="preserve"> </w:t>
      </w:r>
      <w:r w:rsidR="003A6D38" w:rsidRPr="001A7D79">
        <w:rPr>
          <w:rFonts w:ascii="Times New Roman" w:hAnsi="Times New Roman" w:cs="Times New Roman"/>
          <w:bCs/>
          <w:sz w:val="24"/>
          <w:szCs w:val="24"/>
        </w:rPr>
        <w:t xml:space="preserve">nacionalinio </w:t>
      </w:r>
      <w:r w:rsidR="0088431D" w:rsidRPr="001A7D79">
        <w:rPr>
          <w:rFonts w:ascii="Times New Roman" w:hAnsi="Times New Roman" w:cs="Times New Roman"/>
          <w:bCs/>
          <w:sz w:val="24"/>
          <w:szCs w:val="24"/>
        </w:rPr>
        <w:t>reg</w:t>
      </w:r>
      <w:r w:rsidR="001A6CD9" w:rsidRPr="001A7D79">
        <w:rPr>
          <w:rFonts w:ascii="Times New Roman" w:hAnsi="Times New Roman" w:cs="Times New Roman"/>
          <w:bCs/>
          <w:sz w:val="24"/>
          <w:szCs w:val="24"/>
        </w:rPr>
        <w:t>u</w:t>
      </w:r>
      <w:r w:rsidR="0088431D" w:rsidRPr="001A7D79">
        <w:rPr>
          <w:rFonts w:ascii="Times New Roman" w:hAnsi="Times New Roman" w:cs="Times New Roman"/>
          <w:bCs/>
          <w:sz w:val="24"/>
          <w:szCs w:val="24"/>
        </w:rPr>
        <w:t>l</w:t>
      </w:r>
      <w:r w:rsidR="001A6CD9" w:rsidRPr="001A7D79">
        <w:rPr>
          <w:rFonts w:ascii="Times New Roman" w:hAnsi="Times New Roman" w:cs="Times New Roman"/>
          <w:bCs/>
          <w:sz w:val="24"/>
          <w:szCs w:val="24"/>
        </w:rPr>
        <w:t>i</w:t>
      </w:r>
      <w:r w:rsidR="0088431D" w:rsidRPr="001A7D79">
        <w:rPr>
          <w:rFonts w:ascii="Times New Roman" w:hAnsi="Times New Roman" w:cs="Times New Roman"/>
          <w:bCs/>
          <w:sz w:val="24"/>
          <w:szCs w:val="24"/>
        </w:rPr>
        <w:t>avimo</w:t>
      </w:r>
      <w:r w:rsidR="001A6CD9" w:rsidRPr="001A7D79">
        <w:rPr>
          <w:rFonts w:ascii="Times New Roman" w:hAnsi="Times New Roman" w:cs="Times New Roman"/>
          <w:bCs/>
          <w:sz w:val="24"/>
          <w:szCs w:val="24"/>
        </w:rPr>
        <w:t>,</w:t>
      </w:r>
      <w:r w:rsidR="0088431D" w:rsidRPr="001A7D79">
        <w:rPr>
          <w:rFonts w:ascii="Times New Roman" w:hAnsi="Times New Roman" w:cs="Times New Roman"/>
          <w:bCs/>
          <w:sz w:val="24"/>
          <w:szCs w:val="24"/>
        </w:rPr>
        <w:t xml:space="preserve"> </w:t>
      </w:r>
      <w:r w:rsidR="000F03C7" w:rsidRPr="001A7D79">
        <w:rPr>
          <w:rFonts w:ascii="Times New Roman" w:hAnsi="Times New Roman" w:cs="Times New Roman"/>
          <w:bCs/>
          <w:sz w:val="24"/>
          <w:szCs w:val="24"/>
        </w:rPr>
        <w:t xml:space="preserve">konkurencijos, </w:t>
      </w:r>
      <w:r w:rsidR="00003E1F" w:rsidRPr="001A7D79">
        <w:rPr>
          <w:rFonts w:ascii="Times New Roman" w:hAnsi="Times New Roman" w:cs="Times New Roman"/>
          <w:bCs/>
          <w:sz w:val="24"/>
          <w:szCs w:val="24"/>
        </w:rPr>
        <w:t xml:space="preserve">nesant </w:t>
      </w:r>
      <w:r w:rsidR="0088431D" w:rsidRPr="001A7D79">
        <w:rPr>
          <w:rFonts w:ascii="Times New Roman" w:hAnsi="Times New Roman" w:cs="Times New Roman"/>
          <w:bCs/>
          <w:sz w:val="24"/>
          <w:szCs w:val="24"/>
        </w:rPr>
        <w:t xml:space="preserve">specifinio </w:t>
      </w:r>
      <w:r w:rsidR="003A6D38" w:rsidRPr="001A7D79">
        <w:rPr>
          <w:rFonts w:ascii="Times New Roman" w:hAnsi="Times New Roman" w:cs="Times New Roman"/>
          <w:bCs/>
          <w:sz w:val="24"/>
          <w:szCs w:val="24"/>
        </w:rPr>
        <w:t xml:space="preserve">nacionalinio </w:t>
      </w:r>
      <w:r w:rsidR="001A6CD9" w:rsidRPr="001A7D79">
        <w:rPr>
          <w:rFonts w:ascii="Times New Roman" w:hAnsi="Times New Roman" w:cs="Times New Roman"/>
          <w:bCs/>
          <w:sz w:val="24"/>
          <w:szCs w:val="24"/>
        </w:rPr>
        <w:t xml:space="preserve">reguliavimo dėl </w:t>
      </w:r>
      <w:r w:rsidR="00003E1F" w:rsidRPr="001A7D79">
        <w:rPr>
          <w:rFonts w:ascii="Times New Roman" w:hAnsi="Times New Roman" w:cs="Times New Roman"/>
          <w:bCs/>
          <w:sz w:val="24"/>
          <w:szCs w:val="24"/>
        </w:rPr>
        <w:t xml:space="preserve">NATO SOFA ar </w:t>
      </w:r>
      <w:r w:rsidR="0088431D" w:rsidRPr="001A7D79">
        <w:rPr>
          <w:rFonts w:ascii="Times New Roman" w:hAnsi="Times New Roman" w:cs="Times New Roman"/>
          <w:bCs/>
          <w:sz w:val="24"/>
          <w:szCs w:val="24"/>
        </w:rPr>
        <w:t xml:space="preserve">Susitarimo nuostatų </w:t>
      </w:r>
      <w:r w:rsidR="003A6D38" w:rsidRPr="001A7D79">
        <w:rPr>
          <w:rFonts w:ascii="Times New Roman" w:hAnsi="Times New Roman" w:cs="Times New Roman"/>
          <w:bCs/>
          <w:sz w:val="24"/>
          <w:szCs w:val="24"/>
        </w:rPr>
        <w:t>įgyvendinimo</w:t>
      </w:r>
      <w:r w:rsidR="00003E1F" w:rsidRPr="001A7D79">
        <w:rPr>
          <w:rFonts w:ascii="Times New Roman" w:hAnsi="Times New Roman" w:cs="Times New Roman"/>
          <w:bCs/>
          <w:sz w:val="24"/>
          <w:szCs w:val="24"/>
        </w:rPr>
        <w:t xml:space="preserve">, </w:t>
      </w:r>
      <w:r w:rsidR="000F03C7" w:rsidRPr="001A7D79">
        <w:rPr>
          <w:rFonts w:ascii="Times New Roman" w:hAnsi="Times New Roman" w:cs="Times New Roman"/>
          <w:bCs/>
          <w:sz w:val="24"/>
          <w:szCs w:val="24"/>
        </w:rPr>
        <w:t>atvykstantys į Lietuvos Respubliką</w:t>
      </w:r>
      <w:r w:rsidR="00003E1F" w:rsidRPr="001A7D79">
        <w:rPr>
          <w:rFonts w:ascii="Times New Roman" w:hAnsi="Times New Roman" w:cs="Times New Roman"/>
          <w:bCs/>
          <w:sz w:val="24"/>
          <w:szCs w:val="24"/>
        </w:rPr>
        <w:t xml:space="preserve"> </w:t>
      </w:r>
      <w:r w:rsidR="003A6D38" w:rsidRPr="001A7D79">
        <w:rPr>
          <w:rFonts w:ascii="Times New Roman" w:hAnsi="Times New Roman" w:cs="Times New Roman"/>
          <w:bCs/>
          <w:sz w:val="24"/>
          <w:szCs w:val="24"/>
        </w:rPr>
        <w:t>a</w:t>
      </w:r>
      <w:r w:rsidR="00003E1F" w:rsidRPr="001A7D79">
        <w:rPr>
          <w:rFonts w:ascii="Times New Roman" w:hAnsi="Times New Roman" w:cs="Times New Roman"/>
          <w:bCs/>
          <w:sz w:val="24"/>
          <w:szCs w:val="24"/>
        </w:rPr>
        <w:t>smenys</w:t>
      </w:r>
      <w:r w:rsidR="000F03C7" w:rsidRPr="001A7D79">
        <w:rPr>
          <w:rFonts w:ascii="Times New Roman" w:hAnsi="Times New Roman" w:cs="Times New Roman"/>
          <w:bCs/>
          <w:sz w:val="24"/>
          <w:szCs w:val="24"/>
        </w:rPr>
        <w:t xml:space="preserve"> </w:t>
      </w:r>
      <w:r w:rsidR="003A6D38" w:rsidRPr="001A7D79">
        <w:rPr>
          <w:rFonts w:ascii="Times New Roman" w:hAnsi="Times New Roman" w:cs="Times New Roman"/>
          <w:bCs/>
          <w:sz w:val="24"/>
          <w:szCs w:val="24"/>
        </w:rPr>
        <w:t xml:space="preserve">Lietuvos Respublikos institucijų praktikoje </w:t>
      </w:r>
      <w:r w:rsidR="00CB2CD2" w:rsidRPr="001A7D79">
        <w:rPr>
          <w:rFonts w:ascii="Times New Roman" w:hAnsi="Times New Roman" w:cs="Times New Roman"/>
          <w:bCs/>
          <w:sz w:val="24"/>
          <w:szCs w:val="24"/>
        </w:rPr>
        <w:t>p</w:t>
      </w:r>
      <w:r w:rsidR="0088431D" w:rsidRPr="001A7D79">
        <w:rPr>
          <w:rFonts w:ascii="Times New Roman" w:hAnsi="Times New Roman" w:cs="Times New Roman"/>
          <w:bCs/>
          <w:sz w:val="24"/>
          <w:szCs w:val="24"/>
        </w:rPr>
        <w:t>riskiriami</w:t>
      </w:r>
      <w:r w:rsidR="00CB2CD2" w:rsidRPr="001A7D79">
        <w:rPr>
          <w:rFonts w:ascii="Times New Roman" w:hAnsi="Times New Roman" w:cs="Times New Roman"/>
          <w:bCs/>
          <w:sz w:val="24"/>
          <w:szCs w:val="24"/>
        </w:rPr>
        <w:t xml:space="preserve"> </w:t>
      </w:r>
      <w:r w:rsidR="0088431D" w:rsidRPr="001A7D79">
        <w:rPr>
          <w:rFonts w:ascii="Times New Roman" w:hAnsi="Times New Roman" w:cs="Times New Roman"/>
          <w:bCs/>
          <w:sz w:val="24"/>
          <w:szCs w:val="24"/>
        </w:rPr>
        <w:t>migracijos</w:t>
      </w:r>
      <w:r w:rsidR="00CB2CD2" w:rsidRPr="001A7D79">
        <w:rPr>
          <w:rFonts w:ascii="Times New Roman" w:hAnsi="Times New Roman" w:cs="Times New Roman"/>
          <w:bCs/>
          <w:sz w:val="24"/>
          <w:szCs w:val="24"/>
        </w:rPr>
        <w:t xml:space="preserve"> reg</w:t>
      </w:r>
      <w:r w:rsidR="001A6CD9" w:rsidRPr="001A7D79">
        <w:rPr>
          <w:rFonts w:ascii="Times New Roman" w:hAnsi="Times New Roman" w:cs="Times New Roman"/>
          <w:bCs/>
          <w:sz w:val="24"/>
          <w:szCs w:val="24"/>
        </w:rPr>
        <w:t>uli</w:t>
      </w:r>
      <w:r w:rsidR="00CB2CD2" w:rsidRPr="001A7D79">
        <w:rPr>
          <w:rFonts w:ascii="Times New Roman" w:hAnsi="Times New Roman" w:cs="Times New Roman"/>
          <w:bCs/>
          <w:sz w:val="24"/>
          <w:szCs w:val="24"/>
        </w:rPr>
        <w:t>avimo sri</w:t>
      </w:r>
      <w:r w:rsidR="0088431D" w:rsidRPr="001A7D79">
        <w:rPr>
          <w:rFonts w:ascii="Times New Roman" w:hAnsi="Times New Roman" w:cs="Times New Roman"/>
          <w:bCs/>
          <w:sz w:val="24"/>
          <w:szCs w:val="24"/>
        </w:rPr>
        <w:t>čiai</w:t>
      </w:r>
      <w:r w:rsidR="001C2E95" w:rsidRPr="001A7D79">
        <w:rPr>
          <w:rFonts w:ascii="Times New Roman" w:hAnsi="Times New Roman" w:cs="Times New Roman"/>
          <w:bCs/>
          <w:sz w:val="24"/>
          <w:szCs w:val="24"/>
        </w:rPr>
        <w:t xml:space="preserve"> (nors Lietuvos Respublikos įstatymo „Dėl užsieniečių teisinės padėties“ </w:t>
      </w:r>
      <w:r w:rsidR="00392487" w:rsidRPr="001A7D79">
        <w:rPr>
          <w:rFonts w:ascii="Times New Roman" w:hAnsi="Times New Roman" w:cs="Times New Roman"/>
          <w:bCs/>
          <w:sz w:val="24"/>
          <w:szCs w:val="24"/>
        </w:rPr>
        <w:t>(</w:t>
      </w:r>
      <w:r w:rsidR="00392487" w:rsidRPr="001A7D79">
        <w:rPr>
          <w:rFonts w:ascii="Times New Roman" w:hAnsi="Times New Roman" w:cs="Times New Roman"/>
          <w:sz w:val="24"/>
          <w:szCs w:val="24"/>
        </w:rPr>
        <w:t>toliau – ĮUTP</w:t>
      </w:r>
      <w:r w:rsidR="00392487" w:rsidRPr="001A7D79">
        <w:rPr>
          <w:rFonts w:ascii="Times New Roman" w:hAnsi="Times New Roman" w:cs="Times New Roman"/>
          <w:bCs/>
          <w:sz w:val="24"/>
          <w:szCs w:val="24"/>
        </w:rPr>
        <w:t xml:space="preserve">) </w:t>
      </w:r>
      <w:r w:rsidR="001C2E95" w:rsidRPr="001A7D79">
        <w:rPr>
          <w:rFonts w:ascii="Times New Roman" w:hAnsi="Times New Roman" w:cs="Times New Roman"/>
          <w:bCs/>
          <w:sz w:val="24"/>
          <w:szCs w:val="24"/>
        </w:rPr>
        <w:t>1 straipsnio 3 dalis nustato, kad minėtas įstatymas n</w:t>
      </w:r>
      <w:r w:rsidR="000E021E" w:rsidRPr="001A7D79">
        <w:rPr>
          <w:rFonts w:ascii="Times New Roman" w:hAnsi="Times New Roman" w:cs="Times New Roman"/>
          <w:bCs/>
          <w:sz w:val="24"/>
          <w:szCs w:val="24"/>
        </w:rPr>
        <w:t>e</w:t>
      </w:r>
      <w:r w:rsidR="001C2E95" w:rsidRPr="001A7D79">
        <w:rPr>
          <w:rFonts w:ascii="Times New Roman" w:hAnsi="Times New Roman" w:cs="Times New Roman"/>
          <w:bCs/>
          <w:sz w:val="24"/>
          <w:szCs w:val="24"/>
        </w:rPr>
        <w:t>taikomas užsieniečiams, kurie naudojasi privilegijomis ir imunitetais pagal Lietuvos Respublikos tarptautines sutartis ir kitus teisės aktus)</w:t>
      </w:r>
      <w:r w:rsidR="0088431D" w:rsidRPr="001A7D79">
        <w:rPr>
          <w:rFonts w:ascii="Times New Roman" w:hAnsi="Times New Roman" w:cs="Times New Roman"/>
          <w:bCs/>
          <w:sz w:val="24"/>
          <w:szCs w:val="24"/>
        </w:rPr>
        <w:t>.</w:t>
      </w:r>
      <w:r w:rsidR="00CB2CD2" w:rsidRPr="001A7D79">
        <w:rPr>
          <w:rFonts w:ascii="Times New Roman" w:hAnsi="Times New Roman" w:cs="Times New Roman"/>
          <w:bCs/>
          <w:sz w:val="24"/>
          <w:szCs w:val="24"/>
        </w:rPr>
        <w:t xml:space="preserve"> </w:t>
      </w:r>
      <w:r w:rsidR="00F93239" w:rsidRPr="001A7D79">
        <w:rPr>
          <w:rFonts w:ascii="Times New Roman" w:hAnsi="Times New Roman" w:cs="Times New Roman"/>
          <w:bCs/>
          <w:sz w:val="24"/>
          <w:szCs w:val="24"/>
        </w:rPr>
        <w:t xml:space="preserve">Atsižvelgiant į tai, kad šiuo metu Lietuvos Respublikos teisės aktai nenustato jokios kitos procedūros, </w:t>
      </w:r>
      <w:r w:rsidR="00CB2CD2" w:rsidRPr="001A7D79">
        <w:rPr>
          <w:rFonts w:ascii="Times New Roman" w:hAnsi="Times New Roman" w:cs="Times New Roman"/>
          <w:sz w:val="24"/>
          <w:szCs w:val="24"/>
        </w:rPr>
        <w:t>Lietuvos Respublikos kompetenting</w:t>
      </w:r>
      <w:r w:rsidR="003A6D38" w:rsidRPr="001A7D79">
        <w:rPr>
          <w:rFonts w:ascii="Times New Roman" w:hAnsi="Times New Roman" w:cs="Times New Roman"/>
          <w:sz w:val="24"/>
          <w:szCs w:val="24"/>
        </w:rPr>
        <w:t>os</w:t>
      </w:r>
      <w:r w:rsidR="00CB2CD2" w:rsidRPr="001A7D79">
        <w:rPr>
          <w:rFonts w:ascii="Times New Roman" w:hAnsi="Times New Roman" w:cs="Times New Roman"/>
          <w:sz w:val="24"/>
          <w:szCs w:val="24"/>
        </w:rPr>
        <w:t xml:space="preserve"> institucij</w:t>
      </w:r>
      <w:r w:rsidR="003A6D38" w:rsidRPr="001A7D79">
        <w:rPr>
          <w:rFonts w:ascii="Times New Roman" w:hAnsi="Times New Roman" w:cs="Times New Roman"/>
          <w:sz w:val="24"/>
          <w:szCs w:val="24"/>
        </w:rPr>
        <w:t>os</w:t>
      </w:r>
      <w:r w:rsidR="00CB2CD2" w:rsidRPr="001A7D79">
        <w:rPr>
          <w:rFonts w:ascii="Times New Roman" w:hAnsi="Times New Roman" w:cs="Times New Roman"/>
          <w:sz w:val="24"/>
          <w:szCs w:val="24"/>
        </w:rPr>
        <w:t xml:space="preserve"> </w:t>
      </w:r>
      <w:r w:rsidR="003A6D38" w:rsidRPr="001A7D79">
        <w:rPr>
          <w:rFonts w:ascii="Times New Roman" w:hAnsi="Times New Roman" w:cs="Times New Roman"/>
          <w:sz w:val="24"/>
          <w:szCs w:val="24"/>
        </w:rPr>
        <w:t>karinėms pajėgoms priskirt</w:t>
      </w:r>
      <w:r w:rsidR="00C2784E" w:rsidRPr="001A7D79">
        <w:rPr>
          <w:rFonts w:ascii="Times New Roman" w:hAnsi="Times New Roman" w:cs="Times New Roman"/>
          <w:sz w:val="24"/>
          <w:szCs w:val="24"/>
        </w:rPr>
        <w:t>iems</w:t>
      </w:r>
      <w:r w:rsidR="003A6D38" w:rsidRPr="001A7D79">
        <w:rPr>
          <w:rFonts w:ascii="Times New Roman" w:hAnsi="Times New Roman" w:cs="Times New Roman"/>
          <w:sz w:val="24"/>
          <w:szCs w:val="24"/>
        </w:rPr>
        <w:t xml:space="preserve"> </w:t>
      </w:r>
      <w:r w:rsidR="00CB2CD2" w:rsidRPr="001A7D79">
        <w:rPr>
          <w:rFonts w:ascii="Times New Roman" w:hAnsi="Times New Roman" w:cs="Times New Roman"/>
          <w:sz w:val="24"/>
          <w:szCs w:val="24"/>
        </w:rPr>
        <w:t>civili</w:t>
      </w:r>
      <w:r w:rsidR="00C2784E" w:rsidRPr="001A7D79">
        <w:rPr>
          <w:rFonts w:ascii="Times New Roman" w:hAnsi="Times New Roman" w:cs="Times New Roman"/>
          <w:sz w:val="24"/>
          <w:szCs w:val="24"/>
        </w:rPr>
        <w:t>ams</w:t>
      </w:r>
      <w:r w:rsidR="00CB2CD2" w:rsidRPr="001A7D79">
        <w:rPr>
          <w:rFonts w:ascii="Times New Roman" w:hAnsi="Times New Roman" w:cs="Times New Roman"/>
          <w:sz w:val="24"/>
          <w:szCs w:val="24"/>
        </w:rPr>
        <w:t xml:space="preserve"> </w:t>
      </w:r>
      <w:r w:rsidR="003A6D38" w:rsidRPr="001A7D79">
        <w:rPr>
          <w:rFonts w:ascii="Times New Roman" w:hAnsi="Times New Roman" w:cs="Times New Roman"/>
          <w:sz w:val="24"/>
          <w:szCs w:val="24"/>
        </w:rPr>
        <w:t>tarnautoj</w:t>
      </w:r>
      <w:r w:rsidR="00C2784E" w:rsidRPr="001A7D79">
        <w:rPr>
          <w:rFonts w:ascii="Times New Roman" w:hAnsi="Times New Roman" w:cs="Times New Roman"/>
          <w:sz w:val="24"/>
          <w:szCs w:val="24"/>
        </w:rPr>
        <w:t>ams</w:t>
      </w:r>
      <w:r w:rsidR="00B618DC" w:rsidRPr="001A7D79">
        <w:rPr>
          <w:rFonts w:ascii="Times New Roman" w:hAnsi="Times New Roman" w:cs="Times New Roman"/>
          <w:sz w:val="24"/>
          <w:szCs w:val="24"/>
        </w:rPr>
        <w:t xml:space="preserve"> bei</w:t>
      </w:r>
      <w:r w:rsidR="00C2784E" w:rsidRPr="001A7D79">
        <w:rPr>
          <w:rFonts w:ascii="Times New Roman" w:hAnsi="Times New Roman" w:cs="Times New Roman"/>
          <w:sz w:val="24"/>
          <w:szCs w:val="24"/>
        </w:rPr>
        <w:t xml:space="preserve"> rangovams</w:t>
      </w:r>
      <w:r w:rsidR="00B618DC" w:rsidRPr="001A7D79">
        <w:rPr>
          <w:rFonts w:ascii="Times New Roman" w:hAnsi="Times New Roman" w:cs="Times New Roman"/>
          <w:sz w:val="24"/>
          <w:szCs w:val="24"/>
        </w:rPr>
        <w:t>, taip pat</w:t>
      </w:r>
      <w:r w:rsidR="00CB2CD2" w:rsidRPr="001A7D79">
        <w:rPr>
          <w:rFonts w:ascii="Times New Roman" w:hAnsi="Times New Roman" w:cs="Times New Roman"/>
          <w:sz w:val="24"/>
          <w:szCs w:val="24"/>
        </w:rPr>
        <w:t xml:space="preserve"> išlaikytini</w:t>
      </w:r>
      <w:r w:rsidR="00C2784E" w:rsidRPr="001A7D79">
        <w:rPr>
          <w:rFonts w:ascii="Times New Roman" w:hAnsi="Times New Roman" w:cs="Times New Roman"/>
          <w:sz w:val="24"/>
          <w:szCs w:val="24"/>
        </w:rPr>
        <w:t>ams taiko bendrąsias imigracijos taisykles</w:t>
      </w:r>
      <w:r w:rsidR="00392487" w:rsidRPr="001A7D79">
        <w:rPr>
          <w:rFonts w:ascii="Times New Roman" w:hAnsi="Times New Roman" w:cs="Times New Roman"/>
          <w:sz w:val="24"/>
          <w:szCs w:val="24"/>
        </w:rPr>
        <w:t xml:space="preserve">, </w:t>
      </w:r>
      <w:r w:rsidR="00C475E5" w:rsidRPr="001A7D79">
        <w:rPr>
          <w:rFonts w:ascii="Times New Roman" w:hAnsi="Times New Roman" w:cs="Times New Roman"/>
          <w:sz w:val="24"/>
          <w:szCs w:val="24"/>
        </w:rPr>
        <w:t>o tai</w:t>
      </w:r>
      <w:r w:rsidR="00CB2CD2" w:rsidRPr="001A7D79">
        <w:rPr>
          <w:rFonts w:ascii="Times New Roman" w:hAnsi="Times New Roman" w:cs="Times New Roman"/>
          <w:sz w:val="24"/>
          <w:szCs w:val="24"/>
        </w:rPr>
        <w:t xml:space="preserve"> vertintin</w:t>
      </w:r>
      <w:r w:rsidR="00392487" w:rsidRPr="001A7D79">
        <w:rPr>
          <w:rFonts w:ascii="Times New Roman" w:hAnsi="Times New Roman" w:cs="Times New Roman"/>
          <w:sz w:val="24"/>
          <w:szCs w:val="24"/>
        </w:rPr>
        <w:t>a</w:t>
      </w:r>
      <w:r w:rsidR="00CB2CD2" w:rsidRPr="001A7D79">
        <w:rPr>
          <w:rFonts w:ascii="Times New Roman" w:hAnsi="Times New Roman" w:cs="Times New Roman"/>
          <w:sz w:val="24"/>
          <w:szCs w:val="24"/>
        </w:rPr>
        <w:t xml:space="preserve"> kaip NATO SOFA</w:t>
      </w:r>
      <w:r w:rsidR="00392487" w:rsidRPr="001A7D79">
        <w:rPr>
          <w:rFonts w:ascii="Times New Roman" w:hAnsi="Times New Roman" w:cs="Times New Roman"/>
          <w:sz w:val="24"/>
          <w:szCs w:val="24"/>
        </w:rPr>
        <w:t xml:space="preserve"> </w:t>
      </w:r>
      <w:r w:rsidR="00AB142B" w:rsidRPr="001A7D79">
        <w:rPr>
          <w:rFonts w:ascii="Times New Roman" w:hAnsi="Times New Roman" w:cs="Times New Roman"/>
          <w:sz w:val="24"/>
          <w:szCs w:val="24"/>
        </w:rPr>
        <w:t>neatitinkanti</w:t>
      </w:r>
      <w:r w:rsidR="00392487" w:rsidRPr="001A7D79">
        <w:rPr>
          <w:rFonts w:ascii="Times New Roman" w:hAnsi="Times New Roman" w:cs="Times New Roman"/>
          <w:sz w:val="24"/>
          <w:szCs w:val="24"/>
        </w:rPr>
        <w:t xml:space="preserve"> praktika</w:t>
      </w:r>
      <w:r w:rsidR="00CB2CD2" w:rsidRPr="001A7D79">
        <w:rPr>
          <w:rFonts w:ascii="Times New Roman" w:hAnsi="Times New Roman" w:cs="Times New Roman"/>
          <w:sz w:val="24"/>
          <w:szCs w:val="24"/>
        </w:rPr>
        <w:t>.</w:t>
      </w:r>
      <w:r w:rsidR="00392487" w:rsidRPr="001A7D79">
        <w:rPr>
          <w:rFonts w:ascii="Times New Roman" w:hAnsi="Times New Roman" w:cs="Times New Roman"/>
          <w:sz w:val="24"/>
          <w:szCs w:val="24"/>
        </w:rPr>
        <w:t xml:space="preserve"> Atsižvelgiant į tai</w:t>
      </w:r>
      <w:r w:rsidR="000E021E" w:rsidRPr="001A7D79">
        <w:rPr>
          <w:rFonts w:ascii="Times New Roman" w:hAnsi="Times New Roman" w:cs="Times New Roman"/>
          <w:sz w:val="24"/>
          <w:szCs w:val="24"/>
        </w:rPr>
        <w:t xml:space="preserve"> ir </w:t>
      </w:r>
      <w:r w:rsidR="00B7266F" w:rsidRPr="001A7D79">
        <w:rPr>
          <w:rFonts w:ascii="Times New Roman" w:hAnsi="Times New Roman" w:cs="Times New Roman"/>
          <w:sz w:val="24"/>
          <w:szCs w:val="24"/>
        </w:rPr>
        <w:t xml:space="preserve">į poreikį užtikrinti NATO SOFA ir kitose Lietuvos Respublikos tarptautinėse sutartyse dėl karinių pajėgų statuso įtvirtintų teisių efektyvų įgyvendinimą visų Asmenų atžvilgiu, </w:t>
      </w:r>
      <w:r w:rsidR="00AC1220" w:rsidRPr="001A7D79">
        <w:rPr>
          <w:rFonts w:ascii="Times New Roman" w:hAnsi="Times New Roman" w:cs="Times New Roman"/>
          <w:bCs/>
          <w:sz w:val="24"/>
          <w:szCs w:val="24"/>
        </w:rPr>
        <w:t>TOĮ įstatymo projektu siūloma</w:t>
      </w:r>
      <w:r w:rsidR="00180420" w:rsidRPr="001A7D79">
        <w:rPr>
          <w:rFonts w:ascii="Times New Roman" w:hAnsi="Times New Roman" w:cs="Times New Roman"/>
          <w:bCs/>
          <w:sz w:val="24"/>
          <w:szCs w:val="24"/>
        </w:rPr>
        <w:t xml:space="preserve"> </w:t>
      </w:r>
      <w:r w:rsidR="00B7266F" w:rsidRPr="001A7D79">
        <w:rPr>
          <w:rFonts w:ascii="Times New Roman" w:hAnsi="Times New Roman" w:cs="Times New Roman"/>
          <w:bCs/>
          <w:sz w:val="24"/>
          <w:szCs w:val="24"/>
        </w:rPr>
        <w:t>nustaty</w:t>
      </w:r>
      <w:r w:rsidR="00180420" w:rsidRPr="001A7D79">
        <w:rPr>
          <w:rFonts w:ascii="Times New Roman" w:hAnsi="Times New Roman" w:cs="Times New Roman"/>
          <w:bCs/>
          <w:sz w:val="24"/>
          <w:szCs w:val="24"/>
        </w:rPr>
        <w:t xml:space="preserve">ti </w:t>
      </w:r>
      <w:r w:rsidR="001068D3" w:rsidRPr="001A7D79">
        <w:rPr>
          <w:rFonts w:ascii="Times New Roman" w:hAnsi="Times New Roman" w:cs="Times New Roman"/>
          <w:bCs/>
          <w:sz w:val="24"/>
          <w:szCs w:val="24"/>
        </w:rPr>
        <w:t xml:space="preserve">Statuso </w:t>
      </w:r>
      <w:r w:rsidR="00180420" w:rsidRPr="001A7D79">
        <w:rPr>
          <w:rFonts w:ascii="Times New Roman" w:hAnsi="Times New Roman" w:cs="Times New Roman"/>
          <w:bCs/>
          <w:sz w:val="24"/>
          <w:szCs w:val="24"/>
        </w:rPr>
        <w:t>pažymėjimo</w:t>
      </w:r>
      <w:r w:rsidR="00392487" w:rsidRPr="001A7D79">
        <w:rPr>
          <w:rFonts w:ascii="Times New Roman" w:hAnsi="Times New Roman" w:cs="Times New Roman"/>
          <w:bCs/>
          <w:sz w:val="24"/>
          <w:szCs w:val="24"/>
        </w:rPr>
        <w:t xml:space="preserve">, kuris </w:t>
      </w:r>
      <w:r w:rsidR="00B7266F" w:rsidRPr="001A7D79">
        <w:rPr>
          <w:rFonts w:ascii="Times New Roman" w:hAnsi="Times New Roman" w:cs="Times New Roman"/>
          <w:bCs/>
          <w:sz w:val="24"/>
          <w:szCs w:val="24"/>
        </w:rPr>
        <w:t xml:space="preserve">patvirtina </w:t>
      </w:r>
      <w:r w:rsidR="00C410A1" w:rsidRPr="001A7D79">
        <w:rPr>
          <w:rFonts w:ascii="Times New Roman" w:hAnsi="Times New Roman" w:cs="Times New Roman"/>
          <w:bCs/>
          <w:sz w:val="24"/>
          <w:szCs w:val="24"/>
        </w:rPr>
        <w:t xml:space="preserve">ir </w:t>
      </w:r>
      <w:r w:rsidR="00B7266F" w:rsidRPr="001A7D79">
        <w:rPr>
          <w:rFonts w:ascii="Times New Roman" w:hAnsi="Times New Roman" w:cs="Times New Roman"/>
          <w:bCs/>
          <w:sz w:val="24"/>
          <w:szCs w:val="24"/>
        </w:rPr>
        <w:t>teisę laikinai gyventi Lietuvos Respublikoje jame nurodytą laiką</w:t>
      </w:r>
      <w:r w:rsidR="00392487" w:rsidRPr="001A7D79">
        <w:rPr>
          <w:rFonts w:ascii="Times New Roman" w:hAnsi="Times New Roman" w:cs="Times New Roman"/>
          <w:bCs/>
          <w:sz w:val="24"/>
          <w:szCs w:val="24"/>
        </w:rPr>
        <w:t>,</w:t>
      </w:r>
      <w:r w:rsidR="001068D3" w:rsidRPr="001A7D79">
        <w:rPr>
          <w:rFonts w:ascii="Times New Roman" w:hAnsi="Times New Roman" w:cs="Times New Roman"/>
          <w:bCs/>
          <w:sz w:val="24"/>
          <w:szCs w:val="24"/>
        </w:rPr>
        <w:t xml:space="preserve"> išdavimą </w:t>
      </w:r>
      <w:r w:rsidR="00392487" w:rsidRPr="001A7D79">
        <w:rPr>
          <w:rFonts w:ascii="Times New Roman" w:hAnsi="Times New Roman" w:cs="Times New Roman"/>
          <w:bCs/>
          <w:sz w:val="24"/>
          <w:szCs w:val="24"/>
        </w:rPr>
        <w:t>visiems A</w:t>
      </w:r>
      <w:r w:rsidR="00180420" w:rsidRPr="001A7D79">
        <w:rPr>
          <w:rFonts w:ascii="Times New Roman" w:hAnsi="Times New Roman" w:cs="Times New Roman"/>
          <w:bCs/>
          <w:sz w:val="24"/>
          <w:szCs w:val="24"/>
        </w:rPr>
        <w:t>smen</w:t>
      </w:r>
      <w:r w:rsidR="001068D3" w:rsidRPr="001A7D79">
        <w:rPr>
          <w:rFonts w:ascii="Times New Roman" w:hAnsi="Times New Roman" w:cs="Times New Roman"/>
          <w:bCs/>
          <w:sz w:val="24"/>
          <w:szCs w:val="24"/>
        </w:rPr>
        <w:t>ims</w:t>
      </w:r>
      <w:r w:rsidR="00180420" w:rsidRPr="001A7D79">
        <w:rPr>
          <w:rFonts w:ascii="Times New Roman" w:hAnsi="Times New Roman" w:cs="Times New Roman"/>
          <w:bCs/>
          <w:sz w:val="24"/>
          <w:szCs w:val="24"/>
        </w:rPr>
        <w:t>.</w:t>
      </w:r>
      <w:r w:rsidR="00392487" w:rsidRPr="001A7D79">
        <w:rPr>
          <w:rFonts w:ascii="Times New Roman" w:hAnsi="Times New Roman" w:cs="Times New Roman"/>
          <w:bCs/>
          <w:sz w:val="24"/>
          <w:szCs w:val="24"/>
        </w:rPr>
        <w:t xml:space="preserve"> </w:t>
      </w:r>
    </w:p>
    <w:p w14:paraId="42F60551" w14:textId="1E29B450" w:rsidR="009245A8" w:rsidRPr="001A7D79" w:rsidRDefault="00B8287C" w:rsidP="00C475E5">
      <w:pPr>
        <w:autoSpaceDE w:val="0"/>
        <w:autoSpaceDN w:val="0"/>
        <w:adjustRightInd w:val="0"/>
        <w:spacing w:after="0" w:line="240" w:lineRule="auto"/>
        <w:ind w:firstLine="709"/>
        <w:jc w:val="both"/>
        <w:rPr>
          <w:rFonts w:ascii="Calibri" w:hAnsi="Calibri" w:cs="Calibri"/>
        </w:rPr>
      </w:pPr>
      <w:r w:rsidRPr="001A7D79">
        <w:rPr>
          <w:rFonts w:ascii="Times New Roman" w:eastAsia="Times New Roman" w:hAnsi="Times New Roman" w:cs="Times New Roman"/>
          <w:color w:val="000000"/>
          <w:sz w:val="24"/>
          <w:szCs w:val="24"/>
          <w:lang w:eastAsia="en-GB"/>
        </w:rPr>
        <w:t xml:space="preserve">Susitarimo </w:t>
      </w:r>
      <w:r w:rsidR="00B7266F" w:rsidRPr="001A7D79">
        <w:rPr>
          <w:rFonts w:ascii="Times New Roman" w:eastAsia="Times New Roman" w:hAnsi="Times New Roman" w:cs="Times New Roman"/>
          <w:color w:val="000000"/>
          <w:sz w:val="24"/>
          <w:szCs w:val="24"/>
          <w:lang w:eastAsia="en-GB"/>
        </w:rPr>
        <w:t xml:space="preserve">įgyvendinimo požiūriu, TOĮ projekte siūlomos </w:t>
      </w:r>
      <w:r w:rsidR="004D200D" w:rsidRPr="001A7D79">
        <w:rPr>
          <w:rFonts w:ascii="Times New Roman" w:eastAsia="Times New Roman" w:hAnsi="Times New Roman" w:cs="Times New Roman"/>
          <w:color w:val="000000"/>
          <w:sz w:val="24"/>
          <w:szCs w:val="24"/>
          <w:lang w:eastAsia="en-GB"/>
        </w:rPr>
        <w:t>nuostat</w:t>
      </w:r>
      <w:r w:rsidR="00B7266F" w:rsidRPr="001A7D79">
        <w:rPr>
          <w:rFonts w:ascii="Times New Roman" w:eastAsia="Times New Roman" w:hAnsi="Times New Roman" w:cs="Times New Roman"/>
          <w:color w:val="000000"/>
          <w:sz w:val="24"/>
          <w:szCs w:val="24"/>
          <w:lang w:eastAsia="en-GB"/>
        </w:rPr>
        <w:t>o</w:t>
      </w:r>
      <w:r w:rsidR="004D200D" w:rsidRPr="001A7D79">
        <w:rPr>
          <w:rFonts w:ascii="Times New Roman" w:eastAsia="Times New Roman" w:hAnsi="Times New Roman" w:cs="Times New Roman"/>
          <w:color w:val="000000"/>
          <w:sz w:val="24"/>
          <w:szCs w:val="24"/>
          <w:lang w:eastAsia="en-GB"/>
        </w:rPr>
        <w:t>s</w:t>
      </w:r>
      <w:r w:rsidR="00B7266F" w:rsidRPr="001A7D79">
        <w:rPr>
          <w:rFonts w:ascii="Times New Roman" w:eastAsia="Times New Roman" w:hAnsi="Times New Roman" w:cs="Times New Roman"/>
          <w:color w:val="000000"/>
          <w:sz w:val="24"/>
          <w:szCs w:val="24"/>
          <w:lang w:eastAsia="en-GB"/>
        </w:rPr>
        <w:t xml:space="preserve"> padės</w:t>
      </w:r>
      <w:r w:rsidR="00FA0877" w:rsidRPr="001A7D79">
        <w:rPr>
          <w:rFonts w:ascii="Times New Roman" w:eastAsia="Times New Roman" w:hAnsi="Times New Roman" w:cs="Times New Roman"/>
          <w:color w:val="000000"/>
          <w:sz w:val="24"/>
          <w:szCs w:val="24"/>
          <w:lang w:eastAsia="en-GB"/>
        </w:rPr>
        <w:t xml:space="preserve">: </w:t>
      </w:r>
      <w:r w:rsidR="00C451F3" w:rsidRPr="001A7D79">
        <w:rPr>
          <w:rFonts w:ascii="Times New Roman" w:eastAsia="Times New Roman" w:hAnsi="Times New Roman" w:cs="Times New Roman"/>
          <w:color w:val="000000"/>
          <w:sz w:val="24"/>
          <w:szCs w:val="24"/>
          <w:lang w:eastAsia="en-GB"/>
        </w:rPr>
        <w:t>a)</w:t>
      </w:r>
      <w:r w:rsidR="008F3544" w:rsidRPr="001A7D79">
        <w:rPr>
          <w:rFonts w:ascii="Times New Roman" w:eastAsia="Times New Roman" w:hAnsi="Times New Roman" w:cs="Times New Roman"/>
          <w:color w:val="000000"/>
          <w:sz w:val="24"/>
          <w:szCs w:val="24"/>
          <w:lang w:eastAsia="en-GB"/>
        </w:rPr>
        <w:t xml:space="preserve"> </w:t>
      </w:r>
      <w:r w:rsidR="001B7CD7" w:rsidRPr="001A7D79">
        <w:rPr>
          <w:rFonts w:ascii="Times New Roman" w:eastAsia="Times New Roman" w:hAnsi="Times New Roman" w:cs="Times New Roman"/>
          <w:color w:val="000000"/>
          <w:sz w:val="24"/>
          <w:szCs w:val="24"/>
          <w:lang w:eastAsia="en-GB"/>
        </w:rPr>
        <w:t xml:space="preserve">formalizuoti </w:t>
      </w:r>
      <w:r w:rsidR="00FA0877" w:rsidRPr="001A7D79">
        <w:rPr>
          <w:rFonts w:ascii="Times New Roman" w:eastAsia="Times New Roman" w:hAnsi="Times New Roman" w:cs="Times New Roman"/>
          <w:color w:val="000000"/>
          <w:sz w:val="24"/>
          <w:szCs w:val="24"/>
          <w:lang w:eastAsia="en-GB"/>
        </w:rPr>
        <w:t>A</w:t>
      </w:r>
      <w:r w:rsidR="001B7CD7" w:rsidRPr="001A7D79">
        <w:rPr>
          <w:rFonts w:ascii="Times New Roman" w:eastAsia="Times New Roman" w:hAnsi="Times New Roman" w:cs="Times New Roman"/>
          <w:color w:val="000000"/>
          <w:sz w:val="24"/>
          <w:szCs w:val="24"/>
          <w:lang w:eastAsia="en-GB"/>
        </w:rPr>
        <w:t>smenų buvimą</w:t>
      </w:r>
      <w:r w:rsidR="008F3544" w:rsidRPr="001A7D79">
        <w:rPr>
          <w:rFonts w:ascii="Times New Roman" w:eastAsia="Times New Roman" w:hAnsi="Times New Roman" w:cs="Times New Roman"/>
          <w:color w:val="000000"/>
          <w:sz w:val="24"/>
          <w:szCs w:val="24"/>
          <w:lang w:eastAsia="en-GB"/>
        </w:rPr>
        <w:t xml:space="preserve"> Lietuvos Respubliko</w:t>
      </w:r>
      <w:r w:rsidR="00D158AA" w:rsidRPr="001A7D79">
        <w:rPr>
          <w:rFonts w:ascii="Times New Roman" w:eastAsia="Times New Roman" w:hAnsi="Times New Roman" w:cs="Times New Roman"/>
          <w:color w:val="000000"/>
          <w:sz w:val="24"/>
          <w:szCs w:val="24"/>
          <w:lang w:eastAsia="en-GB"/>
        </w:rPr>
        <w:t>je</w:t>
      </w:r>
      <w:r w:rsidR="00461FF2" w:rsidRPr="001A7D79">
        <w:rPr>
          <w:rFonts w:ascii="Times New Roman" w:eastAsia="Times New Roman" w:hAnsi="Times New Roman" w:cs="Times New Roman"/>
          <w:color w:val="000000"/>
          <w:sz w:val="24"/>
          <w:szCs w:val="24"/>
          <w:lang w:eastAsia="en-GB"/>
        </w:rPr>
        <w:t xml:space="preserve"> ir Šengeno erdvėje (</w:t>
      </w:r>
      <w:r w:rsidR="004133EA" w:rsidRPr="001A7D79">
        <w:rPr>
          <w:rFonts w:ascii="Times New Roman" w:eastAsia="Times New Roman" w:hAnsi="Times New Roman" w:cs="Times New Roman"/>
          <w:color w:val="000000"/>
          <w:sz w:val="24"/>
          <w:szCs w:val="24"/>
          <w:lang w:eastAsia="en-GB"/>
        </w:rPr>
        <w:t xml:space="preserve">Susitarimo </w:t>
      </w:r>
      <w:r w:rsidR="00461FF2" w:rsidRPr="001A7D79">
        <w:rPr>
          <w:rFonts w:ascii="Times New Roman" w:eastAsia="Times New Roman" w:hAnsi="Times New Roman" w:cs="Times New Roman"/>
          <w:color w:val="000000"/>
          <w:sz w:val="24"/>
          <w:szCs w:val="24"/>
          <w:lang w:eastAsia="en-GB"/>
        </w:rPr>
        <w:t>VII</w:t>
      </w:r>
      <w:r w:rsidR="00C451F3" w:rsidRPr="001A7D79">
        <w:rPr>
          <w:rFonts w:ascii="Times New Roman" w:eastAsia="Times New Roman" w:hAnsi="Times New Roman" w:cs="Times New Roman"/>
          <w:color w:val="000000"/>
          <w:sz w:val="24"/>
          <w:szCs w:val="24"/>
          <w:lang w:eastAsia="en-GB"/>
        </w:rPr>
        <w:t xml:space="preserve"> ir XXVI straipsniai</w:t>
      </w:r>
      <w:r w:rsidR="00461FF2" w:rsidRPr="001A7D79">
        <w:rPr>
          <w:rFonts w:ascii="Times New Roman" w:eastAsia="Times New Roman" w:hAnsi="Times New Roman" w:cs="Times New Roman"/>
          <w:color w:val="000000"/>
          <w:sz w:val="24"/>
          <w:szCs w:val="24"/>
          <w:lang w:eastAsia="en-GB"/>
        </w:rPr>
        <w:t>)</w:t>
      </w:r>
      <w:r w:rsidR="00FA0877" w:rsidRPr="001A7D79">
        <w:rPr>
          <w:rFonts w:ascii="Times New Roman" w:eastAsia="Times New Roman" w:hAnsi="Times New Roman" w:cs="Times New Roman"/>
          <w:color w:val="000000"/>
          <w:sz w:val="24"/>
          <w:szCs w:val="24"/>
          <w:lang w:eastAsia="en-GB"/>
        </w:rPr>
        <w:t>;</w:t>
      </w:r>
      <w:r w:rsidR="00461FF2" w:rsidRPr="001A7D79">
        <w:rPr>
          <w:rFonts w:ascii="Times New Roman" w:eastAsia="Times New Roman" w:hAnsi="Times New Roman" w:cs="Times New Roman"/>
          <w:color w:val="000000"/>
          <w:sz w:val="24"/>
          <w:szCs w:val="24"/>
          <w:lang w:eastAsia="en-GB"/>
        </w:rPr>
        <w:t xml:space="preserve"> </w:t>
      </w:r>
      <w:r w:rsidR="00C451F3" w:rsidRPr="001A7D79">
        <w:rPr>
          <w:rFonts w:ascii="Times New Roman" w:eastAsia="Times New Roman" w:hAnsi="Times New Roman" w:cs="Times New Roman"/>
          <w:color w:val="000000"/>
          <w:sz w:val="24"/>
          <w:szCs w:val="24"/>
          <w:lang w:eastAsia="en-GB"/>
        </w:rPr>
        <w:t xml:space="preserve">b) </w:t>
      </w:r>
      <w:r w:rsidR="004231AE" w:rsidRPr="001A7D79">
        <w:rPr>
          <w:rFonts w:ascii="Times New Roman" w:eastAsia="Times New Roman" w:hAnsi="Times New Roman" w:cs="Times New Roman"/>
          <w:color w:val="000000"/>
          <w:sz w:val="24"/>
          <w:szCs w:val="24"/>
          <w:lang w:eastAsia="en-GB"/>
        </w:rPr>
        <w:t xml:space="preserve">formalizuoti </w:t>
      </w:r>
      <w:r w:rsidR="00C451F3" w:rsidRPr="001A7D79">
        <w:rPr>
          <w:rFonts w:ascii="Times New Roman" w:eastAsia="Times New Roman" w:hAnsi="Times New Roman" w:cs="Times New Roman"/>
          <w:color w:val="000000"/>
          <w:sz w:val="24"/>
          <w:szCs w:val="24"/>
          <w:lang w:eastAsia="en-GB"/>
        </w:rPr>
        <w:t>JAV karinių ir civilinių institucijų išduot</w:t>
      </w:r>
      <w:r w:rsidR="00E62580" w:rsidRPr="001A7D79">
        <w:rPr>
          <w:rFonts w:ascii="Times New Roman" w:eastAsia="Times New Roman" w:hAnsi="Times New Roman" w:cs="Times New Roman"/>
          <w:color w:val="000000"/>
          <w:sz w:val="24"/>
          <w:szCs w:val="24"/>
          <w:lang w:eastAsia="en-GB"/>
        </w:rPr>
        <w:t>ų</w:t>
      </w:r>
      <w:r w:rsidR="00C451F3" w:rsidRPr="001A7D79">
        <w:rPr>
          <w:rFonts w:ascii="Times New Roman" w:eastAsia="Times New Roman" w:hAnsi="Times New Roman" w:cs="Times New Roman"/>
          <w:color w:val="000000"/>
          <w:sz w:val="24"/>
          <w:szCs w:val="24"/>
          <w:lang w:eastAsia="en-GB"/>
        </w:rPr>
        <w:t xml:space="preserve"> transporto priemonių ir priekabų registracijos ir teisę vairuoti suteikia</w:t>
      </w:r>
      <w:r w:rsidR="004133EA" w:rsidRPr="001A7D79">
        <w:rPr>
          <w:rFonts w:ascii="Times New Roman" w:eastAsia="Times New Roman" w:hAnsi="Times New Roman" w:cs="Times New Roman"/>
          <w:color w:val="000000"/>
          <w:sz w:val="24"/>
          <w:szCs w:val="24"/>
          <w:lang w:eastAsia="en-GB"/>
        </w:rPr>
        <w:t>nči</w:t>
      </w:r>
      <w:r w:rsidR="004231AE" w:rsidRPr="001A7D79">
        <w:rPr>
          <w:rFonts w:ascii="Times New Roman" w:eastAsia="Times New Roman" w:hAnsi="Times New Roman" w:cs="Times New Roman"/>
          <w:color w:val="000000"/>
          <w:sz w:val="24"/>
          <w:szCs w:val="24"/>
          <w:lang w:eastAsia="en-GB"/>
        </w:rPr>
        <w:t>ų</w:t>
      </w:r>
      <w:r w:rsidR="00C451F3" w:rsidRPr="001A7D79">
        <w:rPr>
          <w:rFonts w:ascii="Times New Roman" w:eastAsia="Times New Roman" w:hAnsi="Times New Roman" w:cs="Times New Roman"/>
          <w:color w:val="000000"/>
          <w:sz w:val="24"/>
          <w:szCs w:val="24"/>
          <w:lang w:eastAsia="en-GB"/>
        </w:rPr>
        <w:t xml:space="preserve"> </w:t>
      </w:r>
      <w:r w:rsidR="00E62580" w:rsidRPr="001A7D79">
        <w:rPr>
          <w:rFonts w:ascii="Times New Roman" w:eastAsia="Times New Roman" w:hAnsi="Times New Roman" w:cs="Times New Roman"/>
          <w:color w:val="000000"/>
          <w:sz w:val="24"/>
          <w:szCs w:val="24"/>
          <w:lang w:eastAsia="en-GB"/>
        </w:rPr>
        <w:t>dokumentų</w:t>
      </w:r>
      <w:r w:rsidR="004231AE" w:rsidRPr="001A7D79">
        <w:rPr>
          <w:rFonts w:ascii="Times New Roman" w:eastAsia="Times New Roman" w:hAnsi="Times New Roman" w:cs="Times New Roman"/>
          <w:color w:val="000000"/>
          <w:sz w:val="24"/>
          <w:szCs w:val="24"/>
          <w:lang w:eastAsia="en-GB"/>
        </w:rPr>
        <w:t xml:space="preserve"> pripažinimą</w:t>
      </w:r>
      <w:r w:rsidR="00C451F3" w:rsidRPr="001A7D79">
        <w:rPr>
          <w:rFonts w:ascii="Times New Roman" w:eastAsia="Times New Roman" w:hAnsi="Times New Roman" w:cs="Times New Roman"/>
          <w:color w:val="000000"/>
          <w:sz w:val="24"/>
          <w:szCs w:val="24"/>
          <w:lang w:eastAsia="en-GB"/>
        </w:rPr>
        <w:t xml:space="preserve"> </w:t>
      </w:r>
      <w:r w:rsidR="00461FF2" w:rsidRPr="001A7D79">
        <w:rPr>
          <w:rFonts w:ascii="Times New Roman" w:eastAsia="Times New Roman" w:hAnsi="Times New Roman" w:cs="Times New Roman"/>
          <w:color w:val="000000"/>
          <w:sz w:val="24"/>
          <w:szCs w:val="24"/>
          <w:lang w:eastAsia="en-GB"/>
        </w:rPr>
        <w:t>(</w:t>
      </w:r>
      <w:r w:rsidR="004133EA" w:rsidRPr="001A7D79">
        <w:rPr>
          <w:rFonts w:ascii="Times New Roman" w:eastAsia="Times New Roman" w:hAnsi="Times New Roman" w:cs="Times New Roman"/>
          <w:color w:val="000000"/>
          <w:sz w:val="24"/>
          <w:szCs w:val="24"/>
          <w:lang w:eastAsia="en-GB"/>
        </w:rPr>
        <w:t xml:space="preserve">Susitarimo </w:t>
      </w:r>
      <w:r w:rsidR="00461FF2" w:rsidRPr="001A7D79">
        <w:rPr>
          <w:rFonts w:ascii="Times New Roman" w:eastAsia="Times New Roman" w:hAnsi="Times New Roman" w:cs="Times New Roman"/>
          <w:color w:val="000000"/>
          <w:sz w:val="24"/>
          <w:szCs w:val="24"/>
          <w:lang w:eastAsia="en-GB"/>
        </w:rPr>
        <w:t>IX ir X straipsniai)</w:t>
      </w:r>
      <w:r w:rsidR="00FA0877" w:rsidRPr="001A7D79">
        <w:rPr>
          <w:rFonts w:ascii="Times New Roman" w:eastAsia="Times New Roman" w:hAnsi="Times New Roman" w:cs="Times New Roman"/>
          <w:color w:val="000000"/>
          <w:sz w:val="24"/>
          <w:szCs w:val="24"/>
          <w:lang w:eastAsia="en-GB"/>
        </w:rPr>
        <w:t>;</w:t>
      </w:r>
      <w:r w:rsidR="00461FF2" w:rsidRPr="001A7D79">
        <w:rPr>
          <w:rFonts w:ascii="Times New Roman" w:eastAsia="Times New Roman" w:hAnsi="Times New Roman" w:cs="Times New Roman"/>
          <w:color w:val="000000"/>
          <w:sz w:val="24"/>
          <w:szCs w:val="24"/>
          <w:lang w:eastAsia="en-GB"/>
        </w:rPr>
        <w:t xml:space="preserve"> </w:t>
      </w:r>
      <w:r w:rsidR="00C451F3" w:rsidRPr="001A7D79">
        <w:rPr>
          <w:rFonts w:ascii="Times New Roman" w:eastAsia="Times New Roman" w:hAnsi="Times New Roman" w:cs="Times New Roman"/>
          <w:color w:val="000000"/>
          <w:sz w:val="24"/>
          <w:szCs w:val="24"/>
          <w:lang w:eastAsia="en-GB"/>
        </w:rPr>
        <w:t xml:space="preserve">c) </w:t>
      </w:r>
      <w:r w:rsidR="00775B2B" w:rsidRPr="001A7D79">
        <w:rPr>
          <w:rFonts w:ascii="Times New Roman" w:hAnsi="Times New Roman" w:cs="Times New Roman"/>
          <w:sz w:val="24"/>
          <w:szCs w:val="24"/>
        </w:rPr>
        <w:t xml:space="preserve">įgyvendinti </w:t>
      </w:r>
      <w:r w:rsidR="00C451F3" w:rsidRPr="001A7D79">
        <w:rPr>
          <w:rFonts w:ascii="Times New Roman" w:hAnsi="Times New Roman" w:cs="Times New Roman"/>
          <w:sz w:val="24"/>
          <w:szCs w:val="24"/>
        </w:rPr>
        <w:t xml:space="preserve">kitas Susitarime </w:t>
      </w:r>
      <w:r w:rsidR="00D67464" w:rsidRPr="001A7D79">
        <w:rPr>
          <w:rFonts w:ascii="Times New Roman" w:hAnsi="Times New Roman" w:cs="Times New Roman"/>
          <w:sz w:val="24"/>
          <w:szCs w:val="24"/>
        </w:rPr>
        <w:t>nurody</w:t>
      </w:r>
      <w:r w:rsidR="00C451F3" w:rsidRPr="001A7D79">
        <w:rPr>
          <w:rFonts w:ascii="Times New Roman" w:hAnsi="Times New Roman" w:cs="Times New Roman"/>
          <w:sz w:val="24"/>
          <w:szCs w:val="24"/>
        </w:rPr>
        <w:t xml:space="preserve">tas privilegijas ir imunitetus. </w:t>
      </w:r>
    </w:p>
    <w:p w14:paraId="48F72A7D" w14:textId="46E5F0A3" w:rsidR="00E60803" w:rsidRPr="001A7D79" w:rsidRDefault="00E60803" w:rsidP="008C3D03">
      <w:pPr>
        <w:tabs>
          <w:tab w:val="left" w:pos="700"/>
        </w:tabs>
        <w:spacing w:after="0" w:line="240" w:lineRule="auto"/>
        <w:jc w:val="both"/>
        <w:rPr>
          <w:rFonts w:ascii="Times New Roman" w:hAnsi="Times New Roman" w:cs="Times New Roman"/>
          <w:color w:val="000000"/>
          <w:sz w:val="24"/>
          <w:szCs w:val="24"/>
        </w:rPr>
      </w:pPr>
    </w:p>
    <w:p w14:paraId="4D25D47A" w14:textId="1CADA4E2" w:rsidR="003034A6" w:rsidRPr="001A7D79" w:rsidRDefault="008454F2" w:rsidP="008C3D03">
      <w:pPr>
        <w:spacing w:after="0" w:line="240" w:lineRule="auto"/>
        <w:ind w:firstLine="851"/>
        <w:jc w:val="both"/>
        <w:rPr>
          <w:rFonts w:ascii="Times New Roman" w:hAnsi="Times New Roman" w:cs="Times New Roman"/>
          <w:b/>
          <w:sz w:val="24"/>
          <w:szCs w:val="24"/>
        </w:rPr>
      </w:pPr>
      <w:r w:rsidRPr="001A7D79">
        <w:rPr>
          <w:rFonts w:ascii="Times New Roman" w:hAnsi="Times New Roman" w:cs="Times New Roman"/>
          <w:b/>
          <w:sz w:val="24"/>
          <w:szCs w:val="24"/>
        </w:rPr>
        <w:t>2. Įstatym</w:t>
      </w:r>
      <w:r w:rsidR="00EF1FC1" w:rsidRPr="001A7D79">
        <w:rPr>
          <w:rFonts w:ascii="Times New Roman" w:hAnsi="Times New Roman" w:cs="Times New Roman"/>
          <w:b/>
          <w:sz w:val="24"/>
          <w:szCs w:val="24"/>
        </w:rPr>
        <w:t>o</w:t>
      </w:r>
      <w:r w:rsidRPr="001A7D79">
        <w:rPr>
          <w:rFonts w:ascii="Times New Roman" w:hAnsi="Times New Roman" w:cs="Times New Roman"/>
          <w:b/>
          <w:sz w:val="24"/>
          <w:szCs w:val="24"/>
        </w:rPr>
        <w:t xml:space="preserve"> projekt</w:t>
      </w:r>
      <w:r w:rsidR="00EF1FC1" w:rsidRPr="001A7D79">
        <w:rPr>
          <w:rFonts w:ascii="Times New Roman" w:hAnsi="Times New Roman" w:cs="Times New Roman"/>
          <w:b/>
          <w:sz w:val="24"/>
          <w:szCs w:val="24"/>
        </w:rPr>
        <w:t>o</w:t>
      </w:r>
      <w:r w:rsidRPr="001A7D79">
        <w:rPr>
          <w:rFonts w:ascii="Times New Roman" w:hAnsi="Times New Roman" w:cs="Times New Roman"/>
          <w:b/>
          <w:sz w:val="24"/>
          <w:szCs w:val="24"/>
        </w:rPr>
        <w:t xml:space="preserve"> iniciatoriai (institucija, asmenys ar piliečių įgalioti atstovai) ir rengėjai</w:t>
      </w:r>
      <w:r w:rsidR="00980139" w:rsidRPr="001A7D79">
        <w:rPr>
          <w:rFonts w:ascii="Times New Roman" w:hAnsi="Times New Roman" w:cs="Times New Roman"/>
          <w:b/>
          <w:sz w:val="24"/>
          <w:szCs w:val="24"/>
        </w:rPr>
        <w:t>.</w:t>
      </w:r>
    </w:p>
    <w:p w14:paraId="4107802B" w14:textId="6413EA17" w:rsidR="00DD46B3" w:rsidRPr="001A7D79" w:rsidRDefault="00A408C9" w:rsidP="008C3D03">
      <w:pPr>
        <w:pStyle w:val="NoSpacing"/>
        <w:ind w:firstLine="851"/>
        <w:jc w:val="both"/>
        <w:rPr>
          <w:rStyle w:val="FontStyle53"/>
          <w:b w:val="0"/>
          <w:color w:val="000000" w:themeColor="text1"/>
          <w:sz w:val="24"/>
          <w:szCs w:val="24"/>
        </w:rPr>
      </w:pPr>
      <w:r w:rsidRPr="001A7D79">
        <w:rPr>
          <w:rStyle w:val="FontStyle53"/>
          <w:b w:val="0"/>
          <w:color w:val="000000" w:themeColor="text1"/>
          <w:sz w:val="24"/>
          <w:szCs w:val="24"/>
        </w:rPr>
        <w:t>TOĮ</w:t>
      </w:r>
      <w:r w:rsidR="00D57D7D" w:rsidRPr="001A7D79">
        <w:rPr>
          <w:rStyle w:val="FontStyle53"/>
          <w:b w:val="0"/>
          <w:color w:val="000000" w:themeColor="text1"/>
          <w:sz w:val="24"/>
          <w:szCs w:val="24"/>
        </w:rPr>
        <w:t xml:space="preserve"> </w:t>
      </w:r>
      <w:r w:rsidR="00A933E2" w:rsidRPr="001A7D79">
        <w:rPr>
          <w:rStyle w:val="FontStyle53"/>
          <w:b w:val="0"/>
          <w:color w:val="000000" w:themeColor="text1"/>
          <w:sz w:val="24"/>
          <w:szCs w:val="24"/>
        </w:rPr>
        <w:t xml:space="preserve">projektą parengė </w:t>
      </w:r>
      <w:r w:rsidR="000D7A0A" w:rsidRPr="001A7D79">
        <w:rPr>
          <w:rStyle w:val="FontStyle53"/>
          <w:b w:val="0"/>
          <w:color w:val="000000" w:themeColor="text1"/>
          <w:sz w:val="24"/>
          <w:szCs w:val="24"/>
        </w:rPr>
        <w:t>Lietuvos Respublikos k</w:t>
      </w:r>
      <w:r w:rsidR="00A933E2" w:rsidRPr="001A7D79">
        <w:rPr>
          <w:rStyle w:val="FontStyle53"/>
          <w:b w:val="0"/>
          <w:color w:val="000000" w:themeColor="text1"/>
          <w:sz w:val="24"/>
          <w:szCs w:val="24"/>
        </w:rPr>
        <w:t xml:space="preserve">rašto apsaugos ministerijos Tarptautinių ryšių ir operacijų grupės (vadovas Karolis Aleksa, tel. (8 5) 273 5630, el. p. </w:t>
      </w:r>
      <w:proofErr w:type="spellStart"/>
      <w:r w:rsidR="00A933E2" w:rsidRPr="001A7D79">
        <w:rPr>
          <w:rStyle w:val="FontStyle53"/>
          <w:b w:val="0"/>
          <w:color w:val="000000" w:themeColor="text1"/>
          <w:sz w:val="24"/>
          <w:szCs w:val="24"/>
        </w:rPr>
        <w:t>karolis.aleksa@kam.lt</w:t>
      </w:r>
      <w:proofErr w:type="spellEnd"/>
      <w:r w:rsidR="00A933E2" w:rsidRPr="001A7D79">
        <w:rPr>
          <w:rStyle w:val="FontStyle53"/>
          <w:b w:val="0"/>
          <w:color w:val="000000" w:themeColor="text1"/>
          <w:sz w:val="24"/>
          <w:szCs w:val="24"/>
        </w:rPr>
        <w:t xml:space="preserve">) vyresnioji patarėja Dalia </w:t>
      </w:r>
      <w:proofErr w:type="spellStart"/>
      <w:r w:rsidR="00A933E2" w:rsidRPr="001A7D79">
        <w:rPr>
          <w:rStyle w:val="FontStyle53"/>
          <w:b w:val="0"/>
          <w:color w:val="000000" w:themeColor="text1"/>
          <w:sz w:val="24"/>
          <w:szCs w:val="24"/>
        </w:rPr>
        <w:t>Vitkauskaitė-Meurice</w:t>
      </w:r>
      <w:proofErr w:type="spellEnd"/>
      <w:r w:rsidR="00A933E2" w:rsidRPr="001A7D79">
        <w:rPr>
          <w:rStyle w:val="FontStyle53"/>
          <w:b w:val="0"/>
          <w:color w:val="000000" w:themeColor="text1"/>
          <w:sz w:val="24"/>
          <w:szCs w:val="24"/>
        </w:rPr>
        <w:t xml:space="preserve"> (tel. (8 5) 273 5557, el. p. </w:t>
      </w:r>
      <w:proofErr w:type="spellStart"/>
      <w:r w:rsidR="00A933E2" w:rsidRPr="001A7D79">
        <w:rPr>
          <w:rStyle w:val="FontStyle53"/>
          <w:b w:val="0"/>
          <w:color w:val="000000" w:themeColor="text1"/>
          <w:sz w:val="24"/>
          <w:szCs w:val="24"/>
        </w:rPr>
        <w:t>dalia.vitkauskaite-meurice@kam.lt</w:t>
      </w:r>
      <w:proofErr w:type="spellEnd"/>
      <w:r w:rsidR="00A933E2" w:rsidRPr="001A7D79">
        <w:rPr>
          <w:rStyle w:val="FontStyle53"/>
          <w:b w:val="0"/>
          <w:color w:val="000000" w:themeColor="text1"/>
          <w:sz w:val="24"/>
          <w:szCs w:val="24"/>
        </w:rPr>
        <w:t xml:space="preserve">), patarėja Neringa  </w:t>
      </w:r>
      <w:proofErr w:type="spellStart"/>
      <w:r w:rsidR="00A933E2" w:rsidRPr="001A7D79">
        <w:rPr>
          <w:rStyle w:val="FontStyle53"/>
          <w:b w:val="0"/>
          <w:color w:val="000000" w:themeColor="text1"/>
          <w:sz w:val="24"/>
          <w:szCs w:val="24"/>
        </w:rPr>
        <w:t>Mažeikė</w:t>
      </w:r>
      <w:proofErr w:type="spellEnd"/>
      <w:r w:rsidR="00A933E2" w:rsidRPr="001A7D79">
        <w:rPr>
          <w:rStyle w:val="FontStyle53"/>
          <w:b w:val="0"/>
          <w:color w:val="000000" w:themeColor="text1"/>
          <w:sz w:val="24"/>
          <w:szCs w:val="24"/>
        </w:rPr>
        <w:t xml:space="preserve"> (tel. (8 5) 278 7033, el. p. </w:t>
      </w:r>
      <w:proofErr w:type="spellStart"/>
      <w:r w:rsidR="00A933E2" w:rsidRPr="001A7D79">
        <w:rPr>
          <w:rStyle w:val="FontStyle53"/>
          <w:b w:val="0"/>
          <w:color w:val="000000" w:themeColor="text1"/>
          <w:sz w:val="24"/>
          <w:szCs w:val="24"/>
        </w:rPr>
        <w:t>neringa.mazeike@kam.lt</w:t>
      </w:r>
      <w:proofErr w:type="spellEnd"/>
      <w:r w:rsidR="00A933E2" w:rsidRPr="001A7D79">
        <w:rPr>
          <w:rStyle w:val="FontStyle53"/>
          <w:b w:val="0"/>
          <w:color w:val="000000" w:themeColor="text1"/>
          <w:sz w:val="24"/>
          <w:szCs w:val="24"/>
        </w:rPr>
        <w:t>)</w:t>
      </w:r>
      <w:r w:rsidR="00341AFD" w:rsidRPr="001A7D79">
        <w:rPr>
          <w:rStyle w:val="FontStyle53"/>
          <w:b w:val="0"/>
          <w:color w:val="000000" w:themeColor="text1"/>
          <w:sz w:val="24"/>
          <w:szCs w:val="24"/>
        </w:rPr>
        <w:t>,</w:t>
      </w:r>
      <w:r w:rsidR="00A933E2" w:rsidRPr="001A7D79">
        <w:rPr>
          <w:rStyle w:val="FontStyle53"/>
          <w:b w:val="0"/>
          <w:color w:val="000000" w:themeColor="text1"/>
          <w:sz w:val="24"/>
          <w:szCs w:val="24"/>
        </w:rPr>
        <w:t xml:space="preserve"> Teisės departamento (direktorė Judita Nagienė, tel. (8 5) 273 5545, el. p. </w:t>
      </w:r>
      <w:proofErr w:type="spellStart"/>
      <w:r w:rsidR="00A933E2" w:rsidRPr="001A7D79">
        <w:rPr>
          <w:rStyle w:val="FontStyle53"/>
          <w:b w:val="0"/>
          <w:color w:val="000000" w:themeColor="text1"/>
          <w:sz w:val="24"/>
          <w:szCs w:val="24"/>
        </w:rPr>
        <w:t>judita.nagiene@kam.lt</w:t>
      </w:r>
      <w:proofErr w:type="spellEnd"/>
      <w:r w:rsidR="00A933E2" w:rsidRPr="001A7D79">
        <w:rPr>
          <w:rStyle w:val="FontStyle53"/>
          <w:b w:val="0"/>
          <w:color w:val="000000" w:themeColor="text1"/>
          <w:sz w:val="24"/>
          <w:szCs w:val="24"/>
        </w:rPr>
        <w:t xml:space="preserve">) Teisėkūros skyriaus (vedėjas Tomas Vainius, tel. (8 5) 273 5908, el. p. </w:t>
      </w:r>
      <w:proofErr w:type="spellStart"/>
      <w:r w:rsidR="00A933E2" w:rsidRPr="001A7D79">
        <w:rPr>
          <w:rStyle w:val="FontStyle53"/>
          <w:b w:val="0"/>
          <w:color w:val="000000" w:themeColor="text1"/>
          <w:sz w:val="24"/>
          <w:szCs w:val="24"/>
        </w:rPr>
        <w:t>tomas.vainius@kam.lt</w:t>
      </w:r>
      <w:proofErr w:type="spellEnd"/>
      <w:r w:rsidR="00A933E2" w:rsidRPr="001A7D79">
        <w:rPr>
          <w:rStyle w:val="FontStyle53"/>
          <w:b w:val="0"/>
          <w:color w:val="000000" w:themeColor="text1"/>
          <w:sz w:val="24"/>
          <w:szCs w:val="24"/>
        </w:rPr>
        <w:t xml:space="preserve">) patarėjas kpt. Mantas Keliotis  (tel. (8 5) 273 5597, el. p. </w:t>
      </w:r>
      <w:proofErr w:type="spellStart"/>
      <w:r w:rsidR="00A933E2" w:rsidRPr="001A7D79">
        <w:rPr>
          <w:rStyle w:val="FontStyle53"/>
          <w:b w:val="0"/>
          <w:color w:val="000000" w:themeColor="text1"/>
          <w:sz w:val="24"/>
          <w:szCs w:val="24"/>
        </w:rPr>
        <w:t>mantas.keliotis@kam.lt</w:t>
      </w:r>
      <w:proofErr w:type="spellEnd"/>
      <w:r w:rsidR="00A933E2" w:rsidRPr="001A7D79">
        <w:rPr>
          <w:rStyle w:val="FontStyle53"/>
          <w:b w:val="0"/>
          <w:color w:val="000000" w:themeColor="text1"/>
          <w:sz w:val="24"/>
          <w:szCs w:val="24"/>
        </w:rPr>
        <w:t>)</w:t>
      </w:r>
      <w:r w:rsidR="00AB142B" w:rsidRPr="001A7D79">
        <w:rPr>
          <w:rStyle w:val="FontStyle53"/>
          <w:b w:val="0"/>
          <w:color w:val="000000" w:themeColor="text1"/>
          <w:sz w:val="24"/>
          <w:szCs w:val="24"/>
        </w:rPr>
        <w:t xml:space="preserve">, </w:t>
      </w:r>
      <w:r w:rsidR="00341AFD" w:rsidRPr="001A7D79">
        <w:rPr>
          <w:rStyle w:val="FontStyle53"/>
          <w:b w:val="0"/>
          <w:color w:val="000000" w:themeColor="text1"/>
          <w:sz w:val="24"/>
          <w:szCs w:val="24"/>
        </w:rPr>
        <w:t xml:space="preserve">Euroatlantinio bendradarbiavimo grupės (vadovas Saulius Gasiūnas, tel. (8 5) 273 5512, el. p. </w:t>
      </w:r>
      <w:proofErr w:type="spellStart"/>
      <w:r w:rsidR="00341AFD" w:rsidRPr="001A7D79">
        <w:rPr>
          <w:rStyle w:val="FontStyle53"/>
          <w:b w:val="0"/>
          <w:color w:val="000000" w:themeColor="text1"/>
          <w:sz w:val="24"/>
          <w:szCs w:val="24"/>
        </w:rPr>
        <w:t>saulius.gasiunas@kam.lt</w:t>
      </w:r>
      <w:proofErr w:type="spellEnd"/>
      <w:r w:rsidR="00341AFD" w:rsidRPr="001A7D79">
        <w:rPr>
          <w:rStyle w:val="FontStyle53"/>
          <w:b w:val="0"/>
          <w:color w:val="000000" w:themeColor="text1"/>
          <w:sz w:val="24"/>
          <w:szCs w:val="24"/>
        </w:rPr>
        <w:t xml:space="preserve">) patarėja Aistė Aurelija </w:t>
      </w:r>
      <w:proofErr w:type="spellStart"/>
      <w:r w:rsidR="00341AFD" w:rsidRPr="001A7D79">
        <w:rPr>
          <w:rStyle w:val="FontStyle53"/>
          <w:b w:val="0"/>
          <w:color w:val="000000" w:themeColor="text1"/>
          <w:sz w:val="24"/>
          <w:szCs w:val="24"/>
        </w:rPr>
        <w:t>Azbytė</w:t>
      </w:r>
      <w:proofErr w:type="spellEnd"/>
      <w:r w:rsidR="00341AFD" w:rsidRPr="001A7D79">
        <w:rPr>
          <w:rStyle w:val="FontStyle53"/>
          <w:b w:val="0"/>
          <w:color w:val="000000" w:themeColor="text1"/>
          <w:sz w:val="24"/>
          <w:szCs w:val="24"/>
        </w:rPr>
        <w:t xml:space="preserve"> (tel. (8 5) 263 5911, el. p. </w:t>
      </w:r>
      <w:proofErr w:type="spellStart"/>
      <w:r w:rsidR="00341AFD" w:rsidRPr="001A7D79">
        <w:rPr>
          <w:rStyle w:val="FontStyle53"/>
          <w:b w:val="0"/>
          <w:color w:val="000000" w:themeColor="text1"/>
          <w:sz w:val="24"/>
          <w:szCs w:val="24"/>
        </w:rPr>
        <w:t>aiste.azbyte@kam.lt</w:t>
      </w:r>
      <w:proofErr w:type="spellEnd"/>
      <w:r w:rsidR="00341AFD" w:rsidRPr="001A7D79">
        <w:rPr>
          <w:rStyle w:val="FontStyle53"/>
          <w:b w:val="0"/>
          <w:color w:val="000000" w:themeColor="text1"/>
          <w:sz w:val="24"/>
          <w:szCs w:val="24"/>
        </w:rPr>
        <w:t>)</w:t>
      </w:r>
      <w:r w:rsidR="00A933E2" w:rsidRPr="001A7D79">
        <w:rPr>
          <w:rStyle w:val="FontStyle53"/>
          <w:b w:val="0"/>
          <w:color w:val="000000" w:themeColor="text1"/>
          <w:sz w:val="24"/>
          <w:szCs w:val="24"/>
        </w:rPr>
        <w:t>.</w:t>
      </w:r>
    </w:p>
    <w:p w14:paraId="57CCD859" w14:textId="77777777" w:rsidR="00602C5A" w:rsidRPr="001A7D79" w:rsidRDefault="00602C5A" w:rsidP="008C3D03">
      <w:pPr>
        <w:pStyle w:val="NoSpacing"/>
        <w:ind w:firstLine="851"/>
        <w:jc w:val="both"/>
        <w:rPr>
          <w:b/>
        </w:rPr>
      </w:pPr>
    </w:p>
    <w:p w14:paraId="6894A94B" w14:textId="391809E6" w:rsidR="008454F2" w:rsidRPr="001A7D79" w:rsidRDefault="008454F2" w:rsidP="008C3D03">
      <w:pPr>
        <w:spacing w:after="0" w:line="240" w:lineRule="auto"/>
        <w:ind w:firstLine="851"/>
        <w:jc w:val="both"/>
        <w:rPr>
          <w:rFonts w:ascii="Times New Roman" w:hAnsi="Times New Roman" w:cs="Times New Roman"/>
          <w:b/>
          <w:sz w:val="24"/>
          <w:szCs w:val="24"/>
        </w:rPr>
      </w:pPr>
      <w:r w:rsidRPr="001A7D79">
        <w:rPr>
          <w:rFonts w:ascii="Times New Roman" w:hAnsi="Times New Roman" w:cs="Times New Roman"/>
          <w:b/>
          <w:sz w:val="24"/>
          <w:szCs w:val="24"/>
        </w:rPr>
        <w:t xml:space="preserve">3. </w:t>
      </w:r>
      <w:r w:rsidR="00EF1FC1" w:rsidRPr="001A7D79">
        <w:rPr>
          <w:rFonts w:ascii="Times New Roman" w:hAnsi="Times New Roman" w:cs="Times New Roman"/>
          <w:b/>
          <w:sz w:val="24"/>
          <w:szCs w:val="24"/>
        </w:rPr>
        <w:t>Kaip šiuo metu yra reguliuojami įstatymo projekte aptarti teisiniai santykiai</w:t>
      </w:r>
      <w:r w:rsidR="00980139" w:rsidRPr="001A7D79">
        <w:rPr>
          <w:rFonts w:ascii="Times New Roman" w:hAnsi="Times New Roman" w:cs="Times New Roman"/>
          <w:b/>
          <w:sz w:val="24"/>
          <w:szCs w:val="24"/>
        </w:rPr>
        <w:t>.</w:t>
      </w:r>
      <w:r w:rsidRPr="001A7D79">
        <w:rPr>
          <w:rFonts w:ascii="Times New Roman" w:hAnsi="Times New Roman" w:cs="Times New Roman"/>
          <w:b/>
          <w:sz w:val="24"/>
          <w:szCs w:val="24"/>
        </w:rPr>
        <w:t xml:space="preserve"> </w:t>
      </w:r>
    </w:p>
    <w:p w14:paraId="6E81262F" w14:textId="59A6786D" w:rsidR="002D638C" w:rsidRPr="001A7D79" w:rsidRDefault="00A933E2" w:rsidP="00775B2B">
      <w:pPr>
        <w:spacing w:after="0" w:line="240" w:lineRule="auto"/>
        <w:ind w:firstLine="851"/>
        <w:jc w:val="both"/>
        <w:rPr>
          <w:rFonts w:ascii="Times New Roman" w:hAnsi="Times New Roman" w:cs="Times New Roman"/>
          <w:sz w:val="24"/>
          <w:szCs w:val="24"/>
        </w:rPr>
      </w:pPr>
      <w:r w:rsidRPr="001A7D79">
        <w:rPr>
          <w:rFonts w:ascii="Times New Roman" w:hAnsi="Times New Roman" w:cs="Times New Roman"/>
          <w:sz w:val="24"/>
          <w:szCs w:val="24"/>
        </w:rPr>
        <w:t xml:space="preserve">Galiojantis </w:t>
      </w:r>
      <w:r w:rsidR="00E1110F" w:rsidRPr="001A7D79">
        <w:rPr>
          <w:rFonts w:ascii="Times New Roman" w:hAnsi="Times New Roman" w:cs="Times New Roman"/>
          <w:sz w:val="24"/>
          <w:szCs w:val="24"/>
        </w:rPr>
        <w:t>TOĮ</w:t>
      </w:r>
      <w:r w:rsidR="00B254AB" w:rsidRPr="001A7D79">
        <w:rPr>
          <w:rFonts w:ascii="Times New Roman" w:hAnsi="Times New Roman" w:cs="Times New Roman"/>
          <w:sz w:val="24"/>
          <w:szCs w:val="24"/>
        </w:rPr>
        <w:t xml:space="preserve"> </w:t>
      </w:r>
      <w:r w:rsidR="00E85A6C" w:rsidRPr="001A7D79">
        <w:rPr>
          <w:rFonts w:ascii="Times New Roman" w:hAnsi="Times New Roman" w:cs="Times New Roman"/>
          <w:sz w:val="24"/>
          <w:szCs w:val="24"/>
        </w:rPr>
        <w:t>12</w:t>
      </w:r>
      <w:r w:rsidR="00E1110F" w:rsidRPr="001A7D79">
        <w:rPr>
          <w:rFonts w:ascii="Times New Roman" w:hAnsi="Times New Roman" w:cs="Times New Roman"/>
          <w:sz w:val="24"/>
          <w:szCs w:val="24"/>
        </w:rPr>
        <w:t xml:space="preserve"> straipsnis</w:t>
      </w:r>
      <w:r w:rsidR="008C43DE" w:rsidRPr="001A7D79">
        <w:rPr>
          <w:rFonts w:ascii="Times New Roman" w:hAnsi="Times New Roman" w:cs="Times New Roman"/>
          <w:sz w:val="24"/>
          <w:szCs w:val="24"/>
        </w:rPr>
        <w:t xml:space="preserve"> reg</w:t>
      </w:r>
      <w:r w:rsidR="00967C5F" w:rsidRPr="001A7D79">
        <w:rPr>
          <w:rFonts w:ascii="Times New Roman" w:hAnsi="Times New Roman" w:cs="Times New Roman"/>
          <w:sz w:val="24"/>
          <w:szCs w:val="24"/>
        </w:rPr>
        <w:t>uliuo</w:t>
      </w:r>
      <w:r w:rsidR="008C43DE" w:rsidRPr="001A7D79">
        <w:rPr>
          <w:rFonts w:ascii="Times New Roman" w:hAnsi="Times New Roman" w:cs="Times New Roman"/>
          <w:sz w:val="24"/>
          <w:szCs w:val="24"/>
        </w:rPr>
        <w:t xml:space="preserve">ja tarptautinėse operacijose, pratybose ir kituose renginiuose </w:t>
      </w:r>
      <w:r w:rsidR="00C475E5" w:rsidRPr="001A7D79">
        <w:rPr>
          <w:rFonts w:ascii="Times New Roman" w:hAnsi="Times New Roman" w:cs="Times New Roman"/>
          <w:sz w:val="24"/>
          <w:szCs w:val="24"/>
        </w:rPr>
        <w:t xml:space="preserve">dalyvaujančių </w:t>
      </w:r>
      <w:r w:rsidR="008C43DE" w:rsidRPr="001A7D79">
        <w:rPr>
          <w:rFonts w:ascii="Times New Roman" w:hAnsi="Times New Roman" w:cs="Times New Roman"/>
          <w:sz w:val="24"/>
          <w:szCs w:val="24"/>
        </w:rPr>
        <w:t>kitų valstybių karinių vienetų, karių ir karinėms pajėgoms priskirtų civilių tarnautojų vykimą per Lietuvos valstybės sieną ir jų statusą, tačiau nereg</w:t>
      </w:r>
      <w:r w:rsidR="00967C5F" w:rsidRPr="001A7D79">
        <w:rPr>
          <w:rFonts w:ascii="Times New Roman" w:hAnsi="Times New Roman" w:cs="Times New Roman"/>
          <w:sz w:val="24"/>
          <w:szCs w:val="24"/>
        </w:rPr>
        <w:t>u</w:t>
      </w:r>
      <w:r w:rsidR="008C43DE" w:rsidRPr="001A7D79">
        <w:rPr>
          <w:rFonts w:ascii="Times New Roman" w:hAnsi="Times New Roman" w:cs="Times New Roman"/>
          <w:sz w:val="24"/>
          <w:szCs w:val="24"/>
        </w:rPr>
        <w:t>l</w:t>
      </w:r>
      <w:r w:rsidR="00967C5F" w:rsidRPr="001A7D79">
        <w:rPr>
          <w:rFonts w:ascii="Times New Roman" w:hAnsi="Times New Roman" w:cs="Times New Roman"/>
          <w:sz w:val="24"/>
          <w:szCs w:val="24"/>
        </w:rPr>
        <w:t>i</w:t>
      </w:r>
      <w:r w:rsidR="008C43DE" w:rsidRPr="001A7D79">
        <w:rPr>
          <w:rFonts w:ascii="Times New Roman" w:hAnsi="Times New Roman" w:cs="Times New Roman"/>
          <w:sz w:val="24"/>
          <w:szCs w:val="24"/>
        </w:rPr>
        <w:t xml:space="preserve">uoja kitų subjektų grupių </w:t>
      </w:r>
      <w:r w:rsidR="00967C5F" w:rsidRPr="001A7D79">
        <w:rPr>
          <w:rFonts w:ascii="Times New Roman" w:hAnsi="Times New Roman" w:cs="Times New Roman"/>
          <w:sz w:val="24"/>
          <w:szCs w:val="24"/>
        </w:rPr>
        <w:t>(</w:t>
      </w:r>
      <w:r w:rsidR="008C43DE" w:rsidRPr="001A7D79">
        <w:rPr>
          <w:rFonts w:ascii="Times New Roman" w:hAnsi="Times New Roman" w:cs="Times New Roman"/>
          <w:sz w:val="24"/>
          <w:szCs w:val="24"/>
        </w:rPr>
        <w:t xml:space="preserve">rangovų </w:t>
      </w:r>
      <w:r w:rsidR="00E62580" w:rsidRPr="001A7D79">
        <w:rPr>
          <w:rFonts w:ascii="Times New Roman" w:hAnsi="Times New Roman" w:cs="Times New Roman"/>
          <w:sz w:val="24"/>
          <w:szCs w:val="24"/>
        </w:rPr>
        <w:t>ir</w:t>
      </w:r>
      <w:r w:rsidR="008C43DE" w:rsidRPr="001A7D79">
        <w:rPr>
          <w:rFonts w:ascii="Times New Roman" w:hAnsi="Times New Roman" w:cs="Times New Roman"/>
          <w:sz w:val="24"/>
          <w:szCs w:val="24"/>
        </w:rPr>
        <w:t xml:space="preserve"> išlaikytinių</w:t>
      </w:r>
      <w:r w:rsidR="00967C5F" w:rsidRPr="001A7D79">
        <w:rPr>
          <w:rFonts w:ascii="Times New Roman" w:hAnsi="Times New Roman" w:cs="Times New Roman"/>
          <w:sz w:val="24"/>
          <w:szCs w:val="24"/>
        </w:rPr>
        <w:t>)</w:t>
      </w:r>
      <w:r w:rsidR="008C43DE" w:rsidRPr="001A7D79">
        <w:rPr>
          <w:rFonts w:ascii="Times New Roman" w:hAnsi="Times New Roman" w:cs="Times New Roman"/>
          <w:sz w:val="24"/>
          <w:szCs w:val="24"/>
        </w:rPr>
        <w:t xml:space="preserve"> teisinės padėties Lietuvos Respublikoje. </w:t>
      </w:r>
      <w:r w:rsidR="00967C5F" w:rsidRPr="001A7D79">
        <w:rPr>
          <w:rFonts w:ascii="Times New Roman" w:hAnsi="Times New Roman" w:cs="Times New Roman"/>
          <w:sz w:val="24"/>
          <w:szCs w:val="24"/>
        </w:rPr>
        <w:t>G</w:t>
      </w:r>
      <w:r w:rsidR="008C43DE" w:rsidRPr="001A7D79">
        <w:rPr>
          <w:rFonts w:ascii="Times New Roman" w:hAnsi="Times New Roman" w:cs="Times New Roman"/>
          <w:sz w:val="24"/>
          <w:szCs w:val="24"/>
        </w:rPr>
        <w:t>alioja</w:t>
      </w:r>
      <w:r w:rsidR="008C3D03" w:rsidRPr="001A7D79">
        <w:rPr>
          <w:rFonts w:ascii="Times New Roman" w:hAnsi="Times New Roman" w:cs="Times New Roman"/>
          <w:sz w:val="24"/>
          <w:szCs w:val="24"/>
        </w:rPr>
        <w:t>n</w:t>
      </w:r>
      <w:r w:rsidR="00967C5F" w:rsidRPr="001A7D79">
        <w:rPr>
          <w:rFonts w:ascii="Times New Roman" w:hAnsi="Times New Roman" w:cs="Times New Roman"/>
          <w:sz w:val="24"/>
          <w:szCs w:val="24"/>
        </w:rPr>
        <w:t>čiame</w:t>
      </w:r>
      <w:r w:rsidR="008C43DE" w:rsidRPr="001A7D79">
        <w:rPr>
          <w:rFonts w:ascii="Times New Roman" w:hAnsi="Times New Roman" w:cs="Times New Roman"/>
          <w:sz w:val="24"/>
          <w:szCs w:val="24"/>
        </w:rPr>
        <w:t xml:space="preserve"> </w:t>
      </w:r>
      <w:r w:rsidR="002D638C" w:rsidRPr="001A7D79">
        <w:rPr>
          <w:rFonts w:ascii="Times New Roman" w:hAnsi="Times New Roman" w:cs="Times New Roman"/>
          <w:sz w:val="24"/>
          <w:szCs w:val="24"/>
        </w:rPr>
        <w:t xml:space="preserve">TOĮ </w:t>
      </w:r>
      <w:r w:rsidR="00967C5F" w:rsidRPr="001A7D79">
        <w:rPr>
          <w:rFonts w:ascii="Times New Roman" w:hAnsi="Times New Roman" w:cs="Times New Roman"/>
          <w:sz w:val="24"/>
          <w:szCs w:val="24"/>
        </w:rPr>
        <w:t>n</w:t>
      </w:r>
      <w:r w:rsidR="00C475E5" w:rsidRPr="001A7D79">
        <w:rPr>
          <w:rFonts w:ascii="Times New Roman" w:hAnsi="Times New Roman" w:cs="Times New Roman"/>
          <w:sz w:val="24"/>
          <w:szCs w:val="24"/>
        </w:rPr>
        <w:t>e</w:t>
      </w:r>
      <w:r w:rsidR="00967C5F" w:rsidRPr="001A7D79">
        <w:rPr>
          <w:rFonts w:ascii="Times New Roman" w:hAnsi="Times New Roman" w:cs="Times New Roman"/>
          <w:sz w:val="24"/>
          <w:szCs w:val="24"/>
        </w:rPr>
        <w:t>numat</w:t>
      </w:r>
      <w:r w:rsidR="00C475E5" w:rsidRPr="001A7D79">
        <w:rPr>
          <w:rFonts w:ascii="Times New Roman" w:hAnsi="Times New Roman" w:cs="Times New Roman"/>
          <w:sz w:val="24"/>
          <w:szCs w:val="24"/>
        </w:rPr>
        <w:t>yta</w:t>
      </w:r>
      <w:r w:rsidR="00967C5F" w:rsidRPr="001A7D79">
        <w:rPr>
          <w:rFonts w:ascii="Times New Roman" w:hAnsi="Times New Roman" w:cs="Times New Roman"/>
          <w:sz w:val="24"/>
          <w:szCs w:val="24"/>
        </w:rPr>
        <w:t xml:space="preserve"> </w:t>
      </w:r>
      <w:r w:rsidR="002D638C" w:rsidRPr="001A7D79">
        <w:rPr>
          <w:rFonts w:ascii="Times New Roman" w:hAnsi="Times New Roman" w:cs="Times New Roman"/>
          <w:sz w:val="24"/>
          <w:szCs w:val="24"/>
        </w:rPr>
        <w:t xml:space="preserve">galimybė TOĮ įvardintais tikslais </w:t>
      </w:r>
      <w:r w:rsidR="00967C5F" w:rsidRPr="001A7D79">
        <w:rPr>
          <w:rFonts w:ascii="Times New Roman" w:hAnsi="Times New Roman" w:cs="Times New Roman"/>
          <w:sz w:val="24"/>
          <w:szCs w:val="24"/>
        </w:rPr>
        <w:t xml:space="preserve">Lietuvos Respublikoje </w:t>
      </w:r>
      <w:r w:rsidR="002D638C" w:rsidRPr="001A7D79">
        <w:rPr>
          <w:rFonts w:ascii="Times New Roman" w:hAnsi="Times New Roman" w:cs="Times New Roman"/>
          <w:sz w:val="24"/>
          <w:szCs w:val="24"/>
        </w:rPr>
        <w:t xml:space="preserve">esančių </w:t>
      </w:r>
      <w:r w:rsidR="00FA0877" w:rsidRPr="001A7D79">
        <w:rPr>
          <w:rFonts w:ascii="Times New Roman" w:hAnsi="Times New Roman" w:cs="Times New Roman"/>
          <w:sz w:val="24"/>
          <w:szCs w:val="24"/>
        </w:rPr>
        <w:t>A</w:t>
      </w:r>
      <w:r w:rsidR="002D638C" w:rsidRPr="001A7D79">
        <w:rPr>
          <w:rFonts w:ascii="Times New Roman" w:hAnsi="Times New Roman" w:cs="Times New Roman"/>
          <w:sz w:val="24"/>
          <w:szCs w:val="24"/>
        </w:rPr>
        <w:t xml:space="preserve">smenų statusą formalizuoti </w:t>
      </w:r>
      <w:r w:rsidR="00FA0877" w:rsidRPr="001A7D79">
        <w:rPr>
          <w:rFonts w:ascii="Times New Roman" w:hAnsi="Times New Roman" w:cs="Times New Roman"/>
          <w:sz w:val="24"/>
          <w:szCs w:val="24"/>
        </w:rPr>
        <w:t>d</w:t>
      </w:r>
      <w:r w:rsidR="002D638C" w:rsidRPr="001A7D79">
        <w:rPr>
          <w:rFonts w:ascii="Times New Roman" w:hAnsi="Times New Roman" w:cs="Times New Roman"/>
          <w:sz w:val="24"/>
          <w:szCs w:val="24"/>
        </w:rPr>
        <w:t xml:space="preserve">okumentu, kuris patvirtintų </w:t>
      </w:r>
      <w:r w:rsidR="00E1110F" w:rsidRPr="001A7D79">
        <w:rPr>
          <w:rFonts w:ascii="Times New Roman" w:hAnsi="Times New Roman" w:cs="Times New Roman"/>
          <w:sz w:val="24"/>
          <w:szCs w:val="24"/>
        </w:rPr>
        <w:t>tokių asmenų tapatyb</w:t>
      </w:r>
      <w:r w:rsidR="001E335F" w:rsidRPr="001A7D79">
        <w:rPr>
          <w:rFonts w:ascii="Times New Roman" w:hAnsi="Times New Roman" w:cs="Times New Roman"/>
          <w:sz w:val="24"/>
          <w:szCs w:val="24"/>
        </w:rPr>
        <w:t>ę</w:t>
      </w:r>
      <w:r w:rsidR="00E1110F" w:rsidRPr="001A7D79">
        <w:rPr>
          <w:rFonts w:ascii="Times New Roman" w:hAnsi="Times New Roman" w:cs="Times New Roman"/>
          <w:sz w:val="24"/>
          <w:szCs w:val="24"/>
        </w:rPr>
        <w:t xml:space="preserve"> ir statusą.</w:t>
      </w:r>
    </w:p>
    <w:p w14:paraId="6BA2CF75" w14:textId="77777777" w:rsidR="002D638C" w:rsidRPr="001A7D79" w:rsidRDefault="002D638C" w:rsidP="008C3D03">
      <w:pPr>
        <w:spacing w:after="0" w:line="240" w:lineRule="auto"/>
        <w:jc w:val="both"/>
        <w:rPr>
          <w:rFonts w:ascii="Times New Roman" w:hAnsi="Times New Roman" w:cs="Times New Roman"/>
          <w:b/>
          <w:sz w:val="24"/>
          <w:szCs w:val="24"/>
        </w:rPr>
      </w:pPr>
    </w:p>
    <w:p w14:paraId="6828D90E" w14:textId="2AB76081" w:rsidR="00265B1C" w:rsidRPr="001A7D79" w:rsidRDefault="008454F2" w:rsidP="008C3D03">
      <w:pPr>
        <w:spacing w:after="0" w:line="240" w:lineRule="auto"/>
        <w:ind w:firstLine="851"/>
        <w:jc w:val="both"/>
        <w:rPr>
          <w:rFonts w:ascii="Times New Roman" w:hAnsi="Times New Roman" w:cs="Times New Roman"/>
          <w:b/>
          <w:sz w:val="24"/>
          <w:szCs w:val="24"/>
        </w:rPr>
      </w:pPr>
      <w:r w:rsidRPr="001A7D79">
        <w:rPr>
          <w:rFonts w:ascii="Times New Roman" w:hAnsi="Times New Roman" w:cs="Times New Roman"/>
          <w:b/>
          <w:sz w:val="24"/>
          <w:szCs w:val="24"/>
        </w:rPr>
        <w:t xml:space="preserve">4. </w:t>
      </w:r>
      <w:r w:rsidR="00E85A6C" w:rsidRPr="001A7D79">
        <w:rPr>
          <w:rFonts w:ascii="Times New Roman" w:hAnsi="Times New Roman" w:cs="Times New Roman"/>
          <w:b/>
          <w:sz w:val="24"/>
          <w:szCs w:val="24"/>
        </w:rPr>
        <w:t>Kokios siūlomos naujos teisinio reguliavimo nuostatos ir kokių teigiamų rezultatų laukiama</w:t>
      </w:r>
      <w:r w:rsidR="00156C1F" w:rsidRPr="001A7D79">
        <w:rPr>
          <w:rFonts w:ascii="Times New Roman" w:hAnsi="Times New Roman" w:cs="Times New Roman"/>
          <w:b/>
          <w:sz w:val="24"/>
          <w:szCs w:val="24"/>
        </w:rPr>
        <w:t>.</w:t>
      </w:r>
    </w:p>
    <w:p w14:paraId="146AF42E" w14:textId="60074199" w:rsidR="006421C7" w:rsidRPr="001A7D79" w:rsidRDefault="00FA0877" w:rsidP="006421C7">
      <w:pPr>
        <w:spacing w:after="0" w:line="240" w:lineRule="auto"/>
        <w:ind w:firstLine="851"/>
        <w:jc w:val="both"/>
        <w:rPr>
          <w:rFonts w:ascii="Times New Roman" w:hAnsi="Times New Roman" w:cs="Times New Roman"/>
          <w:sz w:val="24"/>
          <w:szCs w:val="24"/>
        </w:rPr>
      </w:pPr>
      <w:bookmarkStart w:id="0" w:name="part_a88000ec7dec4fdda9bfd1004072cad5"/>
      <w:bookmarkEnd w:id="0"/>
      <w:r w:rsidRPr="001A7D79">
        <w:rPr>
          <w:rFonts w:ascii="Times New Roman" w:hAnsi="Times New Roman" w:cs="Times New Roman"/>
          <w:sz w:val="24"/>
          <w:szCs w:val="24"/>
        </w:rPr>
        <w:t xml:space="preserve">Siūloma </w:t>
      </w:r>
      <w:r w:rsidR="00DB3FBD" w:rsidRPr="001A7D79">
        <w:rPr>
          <w:rFonts w:ascii="Times New Roman" w:hAnsi="Times New Roman" w:cs="Times New Roman"/>
          <w:sz w:val="24"/>
          <w:szCs w:val="24"/>
        </w:rPr>
        <w:t xml:space="preserve">TOĮ 12 straipsnyje nustatyti, kad </w:t>
      </w:r>
      <w:r w:rsidR="008D059F" w:rsidRPr="001A7D79">
        <w:rPr>
          <w:rFonts w:ascii="Times New Roman" w:hAnsi="Times New Roman" w:cs="Times New Roman"/>
          <w:sz w:val="24"/>
          <w:szCs w:val="24"/>
        </w:rPr>
        <w:t>dalyvaujantiems tarptautinėse operacijose, pratybose ir kituose renginiuose kitų valstybių karinėms pajėgoms priskirtiems civiliams tarnautojams</w:t>
      </w:r>
      <w:r w:rsidR="00B618DC" w:rsidRPr="001A7D79">
        <w:rPr>
          <w:rFonts w:ascii="Times New Roman" w:hAnsi="Times New Roman" w:cs="Times New Roman"/>
          <w:sz w:val="24"/>
          <w:szCs w:val="24"/>
        </w:rPr>
        <w:t xml:space="preserve"> bei</w:t>
      </w:r>
      <w:r w:rsidR="008D059F" w:rsidRPr="001A7D79">
        <w:rPr>
          <w:rFonts w:ascii="Times New Roman" w:hAnsi="Times New Roman" w:cs="Times New Roman"/>
          <w:sz w:val="24"/>
          <w:szCs w:val="24"/>
        </w:rPr>
        <w:t xml:space="preserve"> rangovams (fiziniams asmenims,  rangovų darbuotojams), taip pat išlaikytiniams, </w:t>
      </w:r>
      <w:r w:rsidR="008D059F" w:rsidRPr="001A7D79">
        <w:rPr>
          <w:rFonts w:ascii="Times New Roman" w:hAnsi="Times New Roman" w:cs="Times New Roman"/>
          <w:sz w:val="24"/>
          <w:szCs w:val="24"/>
        </w:rPr>
        <w:lastRenderedPageBreak/>
        <w:t xml:space="preserve">atvykusiems gyventi į Lietuvos Respubliką ilgiau nei 3 mėnesius per pusę metų, išduodamas </w:t>
      </w:r>
      <w:r w:rsidR="009370F3" w:rsidRPr="001A7D79">
        <w:rPr>
          <w:rFonts w:ascii="Times New Roman" w:hAnsi="Times New Roman" w:cs="Times New Roman"/>
          <w:sz w:val="24"/>
          <w:szCs w:val="24"/>
        </w:rPr>
        <w:t>Statuso p</w:t>
      </w:r>
      <w:r w:rsidR="008D059F" w:rsidRPr="001A7D79">
        <w:rPr>
          <w:rFonts w:ascii="Times New Roman" w:hAnsi="Times New Roman" w:cs="Times New Roman"/>
          <w:sz w:val="24"/>
          <w:szCs w:val="24"/>
        </w:rPr>
        <w:t xml:space="preserve">ažymėjimas, patvirtinantis asmens teisę laikinai gyventi Lietuvos Respublikoje jame nurodytą laiką, asmens statusą pagal Lietuvos Respublikos tarptautines sutartis dėl karinių pajėgų statuso, jomis grindžiamus susitarimus, taip pat Lietuvos Respublikos įstatymus ir kitus teisės aktus. </w:t>
      </w:r>
      <w:r w:rsidR="00251811" w:rsidRPr="001A7D79">
        <w:rPr>
          <w:rFonts w:ascii="Times New Roman" w:hAnsi="Times New Roman" w:cs="Times New Roman"/>
          <w:sz w:val="24"/>
          <w:szCs w:val="24"/>
        </w:rPr>
        <w:t>Siūloma nu</w:t>
      </w:r>
      <w:r w:rsidR="00A504E3" w:rsidRPr="001A7D79">
        <w:rPr>
          <w:rFonts w:ascii="Times New Roman" w:hAnsi="Times New Roman" w:cs="Times New Roman"/>
          <w:sz w:val="24"/>
          <w:szCs w:val="24"/>
        </w:rPr>
        <w:t>sta</w:t>
      </w:r>
      <w:r w:rsidR="00251811" w:rsidRPr="001A7D79">
        <w:rPr>
          <w:rFonts w:ascii="Times New Roman" w:hAnsi="Times New Roman" w:cs="Times New Roman"/>
          <w:sz w:val="24"/>
          <w:szCs w:val="24"/>
        </w:rPr>
        <w:t xml:space="preserve">tyti, kad Statuso pažymėjimas </w:t>
      </w:r>
      <w:r w:rsidR="00E30148" w:rsidRPr="001A7D79">
        <w:rPr>
          <w:rFonts w:ascii="Times New Roman" w:hAnsi="Times New Roman" w:cs="Times New Roman"/>
          <w:sz w:val="24"/>
          <w:szCs w:val="24"/>
        </w:rPr>
        <w:t xml:space="preserve">taip pat išduodamas </w:t>
      </w:r>
      <w:r w:rsidR="00251811" w:rsidRPr="001A7D79">
        <w:rPr>
          <w:rFonts w:ascii="Times New Roman" w:hAnsi="Times New Roman" w:cs="Times New Roman"/>
          <w:sz w:val="24"/>
          <w:szCs w:val="24"/>
        </w:rPr>
        <w:t xml:space="preserve">dalyvaujantiems tarptautinėse operacijose, pratybose ir kituose renginiuose kitų valstybių kariams Lietuvos Respublikos krašto apsaugos ministro nustatytais atvejais. </w:t>
      </w:r>
      <w:r w:rsidR="008D059F" w:rsidRPr="001A7D79">
        <w:rPr>
          <w:rFonts w:ascii="Times New Roman" w:hAnsi="Times New Roman" w:cs="Times New Roman"/>
          <w:sz w:val="24"/>
          <w:szCs w:val="24"/>
        </w:rPr>
        <w:t xml:space="preserve">Siūloma nustatyti, kad </w:t>
      </w:r>
      <w:r w:rsidR="009370F3" w:rsidRPr="001A7D79">
        <w:rPr>
          <w:rFonts w:ascii="Times New Roman" w:hAnsi="Times New Roman" w:cs="Times New Roman"/>
          <w:sz w:val="24"/>
          <w:szCs w:val="24"/>
        </w:rPr>
        <w:t>Statuso p</w:t>
      </w:r>
      <w:r w:rsidR="008D059F" w:rsidRPr="001A7D79">
        <w:rPr>
          <w:rFonts w:ascii="Times New Roman" w:hAnsi="Times New Roman" w:cs="Times New Roman"/>
          <w:sz w:val="24"/>
          <w:szCs w:val="24"/>
        </w:rPr>
        <w:t xml:space="preserve">ažymėjimas yra asmens dokumentas, prilyginamas leidimui laikinai gyventi Lietuvos Respublikoje. </w:t>
      </w:r>
      <w:r w:rsidR="009C0007" w:rsidRPr="001A7D79">
        <w:rPr>
          <w:rFonts w:ascii="Times New Roman" w:hAnsi="Times New Roman" w:cs="Times New Roman"/>
          <w:sz w:val="24"/>
          <w:szCs w:val="24"/>
        </w:rPr>
        <w:t xml:space="preserve">TOĮ projekte numatoma, kad </w:t>
      </w:r>
      <w:r w:rsidR="009370F3" w:rsidRPr="001A7D79">
        <w:rPr>
          <w:rFonts w:ascii="Times New Roman" w:hAnsi="Times New Roman" w:cs="Times New Roman"/>
          <w:sz w:val="24"/>
          <w:szCs w:val="24"/>
        </w:rPr>
        <w:t>Statuso p</w:t>
      </w:r>
      <w:r w:rsidR="008D059F" w:rsidRPr="001A7D79">
        <w:rPr>
          <w:rFonts w:ascii="Times New Roman" w:hAnsi="Times New Roman" w:cs="Times New Roman"/>
          <w:sz w:val="24"/>
          <w:szCs w:val="24"/>
        </w:rPr>
        <w:t>ažymėjimo formą, išdavimo, keitimo ir panaikinimo tvarką nustat</w:t>
      </w:r>
      <w:r w:rsidR="009C0007" w:rsidRPr="001A7D79">
        <w:rPr>
          <w:rFonts w:ascii="Times New Roman" w:hAnsi="Times New Roman" w:cs="Times New Roman"/>
          <w:sz w:val="24"/>
          <w:szCs w:val="24"/>
        </w:rPr>
        <w:t>ys</w:t>
      </w:r>
      <w:r w:rsidR="008D059F" w:rsidRPr="001A7D79">
        <w:rPr>
          <w:rFonts w:ascii="Times New Roman" w:hAnsi="Times New Roman" w:cs="Times New Roman"/>
          <w:sz w:val="24"/>
          <w:szCs w:val="24"/>
        </w:rPr>
        <w:t xml:space="preserve"> Lietuvos Respublikos vidaus reikalų ministras</w:t>
      </w:r>
      <w:r w:rsidR="001B35DD" w:rsidRPr="001A7D79">
        <w:rPr>
          <w:rFonts w:ascii="Times New Roman" w:hAnsi="Times New Roman" w:cs="Times New Roman"/>
          <w:sz w:val="24"/>
          <w:szCs w:val="24"/>
        </w:rPr>
        <w:t xml:space="preserve"> </w:t>
      </w:r>
      <w:r w:rsidR="00DA474B" w:rsidRPr="001A7D79">
        <w:rPr>
          <w:rFonts w:ascii="Times New Roman" w:hAnsi="Times New Roman" w:cs="Times New Roman"/>
          <w:sz w:val="24"/>
          <w:szCs w:val="24"/>
        </w:rPr>
        <w:t>suderinęs</w:t>
      </w:r>
      <w:r w:rsidR="008D059F" w:rsidRPr="001A7D79">
        <w:rPr>
          <w:rFonts w:ascii="Times New Roman" w:hAnsi="Times New Roman" w:cs="Times New Roman"/>
          <w:sz w:val="24"/>
          <w:szCs w:val="24"/>
        </w:rPr>
        <w:t xml:space="preserve"> su </w:t>
      </w:r>
      <w:r w:rsidRPr="001A7D79">
        <w:rPr>
          <w:rFonts w:ascii="Times New Roman" w:hAnsi="Times New Roman" w:cs="Times New Roman"/>
          <w:sz w:val="24"/>
          <w:szCs w:val="24"/>
        </w:rPr>
        <w:t xml:space="preserve">Lietuvos Respublikos </w:t>
      </w:r>
      <w:r w:rsidR="008D059F" w:rsidRPr="001A7D79">
        <w:rPr>
          <w:rFonts w:ascii="Times New Roman" w:hAnsi="Times New Roman" w:cs="Times New Roman"/>
          <w:sz w:val="24"/>
          <w:szCs w:val="24"/>
        </w:rPr>
        <w:t>krašto apsaugos ministru.</w:t>
      </w:r>
      <w:r w:rsidR="00DB3FBD" w:rsidRPr="001A7D79">
        <w:rPr>
          <w:rFonts w:ascii="Times New Roman" w:hAnsi="Times New Roman" w:cs="Times New Roman"/>
          <w:sz w:val="24"/>
          <w:szCs w:val="24"/>
        </w:rPr>
        <w:t xml:space="preserve"> </w:t>
      </w:r>
      <w:r w:rsidR="008D059F" w:rsidRPr="001A7D79">
        <w:rPr>
          <w:rFonts w:ascii="Times New Roman" w:hAnsi="Times New Roman" w:cs="Times New Roman"/>
          <w:sz w:val="24"/>
          <w:szCs w:val="24"/>
        </w:rPr>
        <w:t>Planuojama, kad, siek</w:t>
      </w:r>
      <w:r w:rsidR="00C475E5" w:rsidRPr="001A7D79">
        <w:rPr>
          <w:rFonts w:ascii="Times New Roman" w:hAnsi="Times New Roman" w:cs="Times New Roman"/>
          <w:sz w:val="24"/>
          <w:szCs w:val="24"/>
        </w:rPr>
        <w:t>dama</w:t>
      </w:r>
      <w:r w:rsidR="008D059F" w:rsidRPr="001A7D79">
        <w:rPr>
          <w:rFonts w:ascii="Times New Roman" w:hAnsi="Times New Roman" w:cs="Times New Roman"/>
          <w:sz w:val="24"/>
          <w:szCs w:val="24"/>
        </w:rPr>
        <w:t xml:space="preserve"> </w:t>
      </w:r>
      <w:r w:rsidR="009370F3" w:rsidRPr="001A7D79">
        <w:rPr>
          <w:rFonts w:ascii="Times New Roman" w:hAnsi="Times New Roman" w:cs="Times New Roman"/>
          <w:sz w:val="24"/>
          <w:szCs w:val="24"/>
        </w:rPr>
        <w:t>Statuso p</w:t>
      </w:r>
      <w:r w:rsidR="008D059F" w:rsidRPr="001A7D79">
        <w:rPr>
          <w:rFonts w:ascii="Times New Roman" w:hAnsi="Times New Roman" w:cs="Times New Roman"/>
          <w:sz w:val="24"/>
          <w:szCs w:val="24"/>
        </w:rPr>
        <w:t>ažymėjim</w:t>
      </w:r>
      <w:r w:rsidR="009C0007" w:rsidRPr="001A7D79">
        <w:rPr>
          <w:rFonts w:ascii="Times New Roman" w:hAnsi="Times New Roman" w:cs="Times New Roman"/>
          <w:sz w:val="24"/>
          <w:szCs w:val="24"/>
        </w:rPr>
        <w:t>o išdavimo asmeniui</w:t>
      </w:r>
      <w:r w:rsidR="008D059F" w:rsidRPr="001A7D79">
        <w:rPr>
          <w:rFonts w:ascii="Times New Roman" w:hAnsi="Times New Roman" w:cs="Times New Roman"/>
          <w:sz w:val="24"/>
          <w:szCs w:val="24"/>
        </w:rPr>
        <w:t xml:space="preserve">, krašto apsaugos </w:t>
      </w:r>
      <w:r w:rsidR="00590A57" w:rsidRPr="001A7D79">
        <w:rPr>
          <w:rFonts w:ascii="Times New Roman" w:hAnsi="Times New Roman" w:cs="Times New Roman"/>
          <w:sz w:val="24"/>
          <w:szCs w:val="24"/>
        </w:rPr>
        <w:t xml:space="preserve">sistemos </w:t>
      </w:r>
      <w:r w:rsidR="008D059F" w:rsidRPr="001A7D79">
        <w:rPr>
          <w:rFonts w:ascii="Times New Roman" w:hAnsi="Times New Roman" w:cs="Times New Roman"/>
          <w:sz w:val="24"/>
          <w:szCs w:val="24"/>
        </w:rPr>
        <w:t>institucij</w:t>
      </w:r>
      <w:r w:rsidR="00EE7B89" w:rsidRPr="001A7D79">
        <w:rPr>
          <w:rFonts w:ascii="Times New Roman" w:hAnsi="Times New Roman" w:cs="Times New Roman"/>
          <w:sz w:val="24"/>
          <w:szCs w:val="24"/>
        </w:rPr>
        <w:t xml:space="preserve">a </w:t>
      </w:r>
      <w:r w:rsidR="008D059F" w:rsidRPr="001A7D79">
        <w:rPr>
          <w:rFonts w:ascii="Times New Roman" w:hAnsi="Times New Roman" w:cs="Times New Roman"/>
          <w:sz w:val="24"/>
          <w:szCs w:val="24"/>
        </w:rPr>
        <w:t xml:space="preserve">kreipsis į Migracijos departamentą prie Lietuvos Respublikos vidaus reikalų ministerijos. </w:t>
      </w:r>
      <w:r w:rsidR="00122267" w:rsidRPr="001A7D79">
        <w:rPr>
          <w:rFonts w:ascii="Times New Roman" w:hAnsi="Times New Roman" w:cs="Times New Roman"/>
          <w:sz w:val="24"/>
          <w:szCs w:val="24"/>
        </w:rPr>
        <w:t>TOĮ projekt</w:t>
      </w:r>
      <w:r w:rsidR="002A503B" w:rsidRPr="001A7D79">
        <w:rPr>
          <w:rFonts w:ascii="Times New Roman" w:hAnsi="Times New Roman" w:cs="Times New Roman"/>
          <w:sz w:val="24"/>
          <w:szCs w:val="24"/>
        </w:rPr>
        <w:t>e</w:t>
      </w:r>
      <w:r w:rsidR="00122267" w:rsidRPr="001A7D79">
        <w:rPr>
          <w:rFonts w:ascii="Times New Roman" w:hAnsi="Times New Roman" w:cs="Times New Roman"/>
          <w:sz w:val="24"/>
          <w:szCs w:val="24"/>
        </w:rPr>
        <w:t xml:space="preserve"> numatoma, kad Statuso pažymėjimas bus išduodamas ne vėliau kaip per 1 mėnesį nuo reikiamų dokumentų ir informacijos gavimo. Jis bus išduodamas ne ilgiau nei 3 metams, o jeigu numatomas asmens buvimas Lietuvos Respublikoje trumpesnis nei 3 metai – buvimo laikotarpiui ir dar 3 mėnesiams</w:t>
      </w:r>
      <w:r w:rsidR="00AB142B" w:rsidRPr="001A7D79">
        <w:rPr>
          <w:rFonts w:ascii="Times New Roman" w:hAnsi="Times New Roman" w:cs="Times New Roman"/>
          <w:sz w:val="24"/>
          <w:szCs w:val="24"/>
        </w:rPr>
        <w:t>, tačiau ne ilgiau nei 3 metams</w:t>
      </w:r>
      <w:r w:rsidR="00122267" w:rsidRPr="001A7D79">
        <w:rPr>
          <w:rFonts w:ascii="Times New Roman" w:hAnsi="Times New Roman" w:cs="Times New Roman"/>
          <w:sz w:val="24"/>
          <w:szCs w:val="24"/>
        </w:rPr>
        <w:t>.</w:t>
      </w:r>
      <w:r w:rsidR="005A5504" w:rsidRPr="001A7D79">
        <w:rPr>
          <w:rFonts w:ascii="Times New Roman" w:hAnsi="Times New Roman" w:cs="Times New Roman"/>
          <w:sz w:val="24"/>
          <w:szCs w:val="24"/>
        </w:rPr>
        <w:t xml:space="preserve"> </w:t>
      </w:r>
      <w:r w:rsidR="006421C7" w:rsidRPr="001A7D79">
        <w:rPr>
          <w:rFonts w:ascii="Times New Roman" w:hAnsi="Times New Roman" w:cs="Times New Roman"/>
          <w:sz w:val="24"/>
          <w:szCs w:val="24"/>
        </w:rPr>
        <w:t>Apie tokio naujo tipo dokumento pavyzdžio sukūrimą ir jo galiojimą Lietuvos Respublikoje turės būti informuota Europos Komisija, remiantis 2016 m. kovo 9 d. Europos Parlamento ir Tarybos reglamento (ES) Nr. 2016/399 dėl taisyklių, reglamentuojančių asmenų judėjimą per sienas, Sąjungos kodekso (Šengeno sienų kodeksas) 39 straipsniu.</w:t>
      </w:r>
    </w:p>
    <w:p w14:paraId="74984D1B" w14:textId="3CEF1368" w:rsidR="00082169" w:rsidRPr="001A7D79" w:rsidRDefault="00082169" w:rsidP="00082169">
      <w:pPr>
        <w:spacing w:after="0" w:line="240" w:lineRule="auto"/>
        <w:ind w:firstLine="851"/>
        <w:jc w:val="both"/>
        <w:rPr>
          <w:rFonts w:ascii="Times New Roman" w:hAnsi="Times New Roman" w:cs="Times New Roman"/>
          <w:sz w:val="24"/>
          <w:szCs w:val="24"/>
        </w:rPr>
      </w:pPr>
      <w:r w:rsidRPr="001A7D79">
        <w:rPr>
          <w:rFonts w:ascii="Times New Roman" w:hAnsi="Times New Roman" w:cs="Times New Roman"/>
          <w:sz w:val="24"/>
          <w:szCs w:val="24"/>
        </w:rPr>
        <w:t xml:space="preserve">TOĮ projektu tikslinamas TOĮ 2 straipsnio 10 dalies dėstymas, nustatant, kad rangovai ir išlaikytiniai TOĮ suprantami taip, kaip apibrėžta Lietuvos Respublikos tarptautinėse sutartyse dėl karinių pajėgų statuso, o </w:t>
      </w:r>
      <w:r w:rsidR="001A7D79" w:rsidRPr="001A7D79">
        <w:rPr>
          <w:rFonts w:ascii="Times New Roman" w:hAnsi="Times New Roman" w:cs="Times New Roman"/>
          <w:sz w:val="24"/>
          <w:szCs w:val="24"/>
        </w:rPr>
        <w:t>išlaikytinių sąvoka TOĮ apima ir rangovų išlaikytinius, kurie suprantami taip, kaip apibrėžti užsienio valstybių karių ir karinėms pajėgoms priskirtų civilių tarnautojų išlaikytiniai Lietuvos Respublikos tarptautinėse sutartyse dėl karinių pajėgų statuso.</w:t>
      </w:r>
      <w:r w:rsidRPr="001A7D79">
        <w:rPr>
          <w:rFonts w:ascii="Times New Roman" w:hAnsi="Times New Roman" w:cs="Times New Roman"/>
          <w:sz w:val="24"/>
          <w:szCs w:val="24"/>
        </w:rPr>
        <w:t xml:space="preserve"> Toks reguliavimas siūlomas atsižvelgiant į strateginius Lietuvos Respublikos tikslus dėl JAV karinių pajėgų buvimo Lietuvos Respublikoje išlaikymo ir didinimo. Siekiama užtikrinti palankias sąlygas JAV rangovų buvimui Lietuvos Respublikoje, sudarant galimybę jiems (kaip ir kariams ar karinėms pajėgoms priskirtiems civiliams tarnautojams) atvykti į Lietuvos Respubliką kartu su savo šeimos nariais, kas atitinka ir praktinį poreikį.</w:t>
      </w:r>
    </w:p>
    <w:p w14:paraId="245B418D" w14:textId="43562C9C" w:rsidR="00082169" w:rsidRPr="001A7D79" w:rsidRDefault="00082169" w:rsidP="00082169">
      <w:pPr>
        <w:spacing w:after="0" w:line="240" w:lineRule="auto"/>
        <w:ind w:firstLine="851"/>
        <w:jc w:val="both"/>
        <w:rPr>
          <w:rFonts w:ascii="Times New Roman" w:hAnsi="Times New Roman" w:cs="Times New Roman"/>
          <w:sz w:val="24"/>
          <w:szCs w:val="24"/>
        </w:rPr>
      </w:pPr>
      <w:r w:rsidRPr="001A7D79">
        <w:rPr>
          <w:rFonts w:ascii="Times New Roman" w:hAnsi="Times New Roman" w:cs="Times New Roman"/>
          <w:sz w:val="24"/>
          <w:szCs w:val="24"/>
        </w:rPr>
        <w:t xml:space="preserve">Siūloma sistemiškai papildyti ir kitus TOĮ straipsnius nuostatomis, išplečiančiomis TOĮ reguliavimo sritį rangovų ir išlaikytinių atžvilgiu, pavyzdžiui: </w:t>
      </w:r>
    </w:p>
    <w:p w14:paraId="0A0F507C" w14:textId="1B60330D" w:rsidR="00F75F65" w:rsidRPr="001A7D79" w:rsidRDefault="00082169" w:rsidP="008C3D03">
      <w:pPr>
        <w:spacing w:after="0" w:line="240" w:lineRule="auto"/>
        <w:ind w:firstLine="851"/>
        <w:jc w:val="both"/>
        <w:rPr>
          <w:rFonts w:ascii="Times New Roman" w:hAnsi="Times New Roman" w:cs="Times New Roman"/>
          <w:sz w:val="24"/>
          <w:szCs w:val="24"/>
        </w:rPr>
      </w:pPr>
      <w:r w:rsidRPr="001A7D79">
        <w:rPr>
          <w:rFonts w:ascii="Times New Roman" w:hAnsi="Times New Roman" w:cs="Times New Roman"/>
          <w:sz w:val="24"/>
          <w:szCs w:val="24"/>
        </w:rPr>
        <w:t xml:space="preserve">1) </w:t>
      </w:r>
      <w:r w:rsidR="009C0007" w:rsidRPr="001A7D79">
        <w:rPr>
          <w:rFonts w:ascii="Times New Roman" w:hAnsi="Times New Roman" w:cs="Times New Roman"/>
          <w:sz w:val="24"/>
          <w:szCs w:val="24"/>
        </w:rPr>
        <w:t>S</w:t>
      </w:r>
      <w:r w:rsidR="00DB3FBD" w:rsidRPr="001A7D79">
        <w:rPr>
          <w:rFonts w:ascii="Times New Roman" w:hAnsi="Times New Roman" w:cs="Times New Roman"/>
          <w:sz w:val="24"/>
          <w:szCs w:val="24"/>
        </w:rPr>
        <w:t xml:space="preserve">iūloma </w:t>
      </w:r>
      <w:r w:rsidR="009C0007" w:rsidRPr="001A7D79">
        <w:rPr>
          <w:rFonts w:ascii="Times New Roman" w:hAnsi="Times New Roman" w:cs="Times New Roman"/>
          <w:sz w:val="24"/>
          <w:szCs w:val="24"/>
        </w:rPr>
        <w:t>TOĮ 12 straipsnyje</w:t>
      </w:r>
      <w:r w:rsidR="006421C7" w:rsidRPr="001A7D79">
        <w:rPr>
          <w:rFonts w:ascii="Times New Roman" w:hAnsi="Times New Roman" w:cs="Times New Roman"/>
          <w:sz w:val="24"/>
          <w:szCs w:val="24"/>
        </w:rPr>
        <w:t xml:space="preserve"> nustatyti</w:t>
      </w:r>
      <w:r w:rsidR="00DB3FBD" w:rsidRPr="001A7D79">
        <w:rPr>
          <w:rFonts w:ascii="Times New Roman" w:hAnsi="Times New Roman" w:cs="Times New Roman"/>
          <w:sz w:val="24"/>
          <w:szCs w:val="24"/>
        </w:rPr>
        <w:t xml:space="preserve">, kad </w:t>
      </w:r>
      <w:r w:rsidR="002A2ADE" w:rsidRPr="001A7D79">
        <w:rPr>
          <w:rFonts w:ascii="Times New Roman" w:hAnsi="Times New Roman" w:cs="Times New Roman"/>
          <w:sz w:val="24"/>
          <w:szCs w:val="24"/>
        </w:rPr>
        <w:t xml:space="preserve">rangovų </w:t>
      </w:r>
      <w:r w:rsidR="00EE7B89" w:rsidRPr="001A7D79">
        <w:rPr>
          <w:rFonts w:ascii="Times New Roman" w:hAnsi="Times New Roman" w:cs="Times New Roman"/>
          <w:sz w:val="24"/>
          <w:szCs w:val="24"/>
        </w:rPr>
        <w:t xml:space="preserve">(fizinių asmenų ar rangovų darbuotojų) </w:t>
      </w:r>
      <w:r w:rsidR="002A2ADE" w:rsidRPr="001A7D79">
        <w:rPr>
          <w:rFonts w:ascii="Times New Roman" w:hAnsi="Times New Roman" w:cs="Times New Roman"/>
          <w:sz w:val="24"/>
          <w:szCs w:val="24"/>
        </w:rPr>
        <w:t xml:space="preserve">ir išlaikytinių, kaip ir kitų kategorijų asmenų, vykimo per Lietuvos valstybės sieną atveju taikoma </w:t>
      </w:r>
      <w:r w:rsidR="00DB3FBD" w:rsidRPr="001A7D79">
        <w:rPr>
          <w:rFonts w:ascii="Times New Roman" w:hAnsi="Times New Roman" w:cs="Times New Roman"/>
          <w:sz w:val="24"/>
          <w:szCs w:val="24"/>
        </w:rPr>
        <w:t>specialioji valstybės sienos perėjimo tvarka</w:t>
      </w:r>
      <w:r w:rsidR="002A2ADE" w:rsidRPr="001A7D79">
        <w:rPr>
          <w:rFonts w:ascii="Times New Roman" w:hAnsi="Times New Roman" w:cs="Times New Roman"/>
          <w:sz w:val="24"/>
          <w:szCs w:val="24"/>
        </w:rPr>
        <w:t xml:space="preserve">. </w:t>
      </w:r>
    </w:p>
    <w:p w14:paraId="488C9AC4" w14:textId="2FDD115D" w:rsidR="00F75F65" w:rsidRPr="001A7D79" w:rsidRDefault="00082169" w:rsidP="008C3D03">
      <w:pPr>
        <w:spacing w:after="0" w:line="240" w:lineRule="auto"/>
        <w:ind w:firstLine="851"/>
        <w:jc w:val="both"/>
        <w:rPr>
          <w:rFonts w:ascii="Times New Roman" w:hAnsi="Times New Roman" w:cs="Times New Roman"/>
          <w:sz w:val="24"/>
          <w:szCs w:val="24"/>
        </w:rPr>
      </w:pPr>
      <w:r w:rsidRPr="001A7D79">
        <w:rPr>
          <w:rFonts w:ascii="Times New Roman" w:hAnsi="Times New Roman" w:cs="Times New Roman"/>
          <w:sz w:val="24"/>
          <w:szCs w:val="24"/>
        </w:rPr>
        <w:t xml:space="preserve">2) </w:t>
      </w:r>
      <w:r w:rsidR="00FE08A5" w:rsidRPr="001A7D79">
        <w:rPr>
          <w:rFonts w:ascii="Times New Roman" w:hAnsi="Times New Roman" w:cs="Times New Roman"/>
          <w:sz w:val="24"/>
          <w:szCs w:val="24"/>
        </w:rPr>
        <w:t xml:space="preserve">Siūloma </w:t>
      </w:r>
      <w:r w:rsidR="00F75F65" w:rsidRPr="001A7D79">
        <w:rPr>
          <w:rFonts w:ascii="Times New Roman" w:hAnsi="Times New Roman" w:cs="Times New Roman"/>
          <w:sz w:val="24"/>
          <w:szCs w:val="24"/>
        </w:rPr>
        <w:t>TOĮ 9 straipsnyje, reguliuojančiame spren</w:t>
      </w:r>
      <w:bookmarkStart w:id="1" w:name="_GoBack"/>
      <w:bookmarkEnd w:id="1"/>
      <w:r w:rsidR="00F75F65" w:rsidRPr="001A7D79">
        <w:rPr>
          <w:rFonts w:ascii="Times New Roman" w:hAnsi="Times New Roman" w:cs="Times New Roman"/>
          <w:sz w:val="24"/>
          <w:szCs w:val="24"/>
        </w:rPr>
        <w:t xml:space="preserve">dimų surengti Lietuvos Respublikos teritorijoje pratybas </w:t>
      </w:r>
      <w:r w:rsidR="00FE08A5" w:rsidRPr="001A7D79">
        <w:rPr>
          <w:rFonts w:ascii="Times New Roman" w:hAnsi="Times New Roman" w:cs="Times New Roman"/>
          <w:sz w:val="24"/>
          <w:szCs w:val="24"/>
        </w:rPr>
        <w:t>i</w:t>
      </w:r>
      <w:r w:rsidR="00F75F65" w:rsidRPr="001A7D79">
        <w:rPr>
          <w:rFonts w:ascii="Times New Roman" w:hAnsi="Times New Roman" w:cs="Times New Roman"/>
          <w:sz w:val="24"/>
          <w:szCs w:val="24"/>
        </w:rPr>
        <w:t xml:space="preserve">r organizuoti kitus renginius priėmimą, </w:t>
      </w:r>
      <w:r w:rsidR="0067755F" w:rsidRPr="001A7D79">
        <w:rPr>
          <w:rFonts w:ascii="Times New Roman" w:hAnsi="Times New Roman" w:cs="Times New Roman"/>
          <w:sz w:val="24"/>
          <w:szCs w:val="24"/>
        </w:rPr>
        <w:t xml:space="preserve">numatyti, kad sprendimą leisti atvykti  rangovams į Lietuvos Respublikos teritorijoje rengiamas pratybas ar organizuojamus kitus renginius priima krašto apsaugos ministras. Tokia sprendimo priėmimo tvarka siūloma atsižvelgiant į tai, kad </w:t>
      </w:r>
      <w:r w:rsidR="00F75F65" w:rsidRPr="001A7D79">
        <w:rPr>
          <w:rFonts w:ascii="Times New Roman" w:hAnsi="Times New Roman" w:cs="Times New Roman"/>
          <w:sz w:val="24"/>
          <w:szCs w:val="24"/>
        </w:rPr>
        <w:t>rangov</w:t>
      </w:r>
      <w:r w:rsidR="0067755F" w:rsidRPr="001A7D79">
        <w:rPr>
          <w:rFonts w:ascii="Times New Roman" w:hAnsi="Times New Roman" w:cs="Times New Roman"/>
          <w:sz w:val="24"/>
          <w:szCs w:val="24"/>
        </w:rPr>
        <w:t>ai n</w:t>
      </w:r>
      <w:r w:rsidR="009E4671" w:rsidRPr="001A7D79">
        <w:rPr>
          <w:rFonts w:ascii="Times New Roman" w:hAnsi="Times New Roman" w:cs="Times New Roman"/>
          <w:sz w:val="24"/>
          <w:szCs w:val="24"/>
        </w:rPr>
        <w:t>e</w:t>
      </w:r>
      <w:r w:rsidR="0067755F" w:rsidRPr="001A7D79">
        <w:rPr>
          <w:rFonts w:ascii="Times New Roman" w:hAnsi="Times New Roman" w:cs="Times New Roman"/>
          <w:sz w:val="24"/>
          <w:szCs w:val="24"/>
        </w:rPr>
        <w:t>priskiriami karinėms pajėgoms</w:t>
      </w:r>
      <w:r w:rsidR="00FE08A5" w:rsidRPr="001A7D79">
        <w:rPr>
          <w:rFonts w:ascii="Times New Roman" w:hAnsi="Times New Roman" w:cs="Times New Roman"/>
          <w:sz w:val="24"/>
          <w:szCs w:val="24"/>
        </w:rPr>
        <w:t xml:space="preserve">. </w:t>
      </w:r>
      <w:r w:rsidR="00B618DC" w:rsidRPr="001A7D79">
        <w:rPr>
          <w:rFonts w:ascii="Times New Roman" w:hAnsi="Times New Roman" w:cs="Times New Roman"/>
          <w:sz w:val="24"/>
          <w:szCs w:val="24"/>
        </w:rPr>
        <w:t>S</w:t>
      </w:r>
      <w:r w:rsidR="00FE08A5" w:rsidRPr="001A7D79">
        <w:rPr>
          <w:rFonts w:ascii="Times New Roman" w:hAnsi="Times New Roman" w:cs="Times New Roman"/>
          <w:sz w:val="24"/>
          <w:szCs w:val="24"/>
        </w:rPr>
        <w:t xml:space="preserve">prendimuose </w:t>
      </w:r>
      <w:r w:rsidR="009E5BE2" w:rsidRPr="001A7D79">
        <w:rPr>
          <w:rFonts w:ascii="Times New Roman" w:hAnsi="Times New Roman" w:cs="Times New Roman"/>
          <w:sz w:val="24"/>
          <w:szCs w:val="24"/>
        </w:rPr>
        <w:t>leisti atvykti į Lietuvos Respublikos teritorijoje rengiamas pratybas ar organizuojamus kitus renginius rangovams bus nustatoma maksimali rangovų (fizinių asmenų, rangovų darbuotojų) buvimo Lietuvos Respublikos teritorijoje šių pratybų ar kitų renginių tikslais trukmė.</w:t>
      </w:r>
      <w:r w:rsidR="00F75F65" w:rsidRPr="001A7D79">
        <w:rPr>
          <w:rFonts w:ascii="Times New Roman" w:hAnsi="Times New Roman" w:cs="Times New Roman"/>
          <w:sz w:val="24"/>
          <w:szCs w:val="24"/>
        </w:rPr>
        <w:t xml:space="preserve">  </w:t>
      </w:r>
    </w:p>
    <w:p w14:paraId="26A95757" w14:textId="26B3A245" w:rsidR="00082E7C" w:rsidRPr="001A7D79" w:rsidRDefault="00082169" w:rsidP="008C3D03">
      <w:pPr>
        <w:spacing w:after="0" w:line="240" w:lineRule="auto"/>
        <w:ind w:firstLine="851"/>
        <w:jc w:val="both"/>
        <w:rPr>
          <w:rFonts w:ascii="Times New Roman" w:hAnsi="Times New Roman" w:cs="Times New Roman"/>
          <w:sz w:val="24"/>
          <w:szCs w:val="24"/>
        </w:rPr>
      </w:pPr>
      <w:r w:rsidRPr="001A7D79">
        <w:rPr>
          <w:rFonts w:ascii="Times New Roman" w:hAnsi="Times New Roman" w:cs="Times New Roman"/>
          <w:sz w:val="24"/>
          <w:szCs w:val="24"/>
        </w:rPr>
        <w:t xml:space="preserve">3) </w:t>
      </w:r>
      <w:r w:rsidR="00082E7C" w:rsidRPr="001A7D79">
        <w:rPr>
          <w:rFonts w:ascii="Times New Roman" w:hAnsi="Times New Roman" w:cs="Times New Roman"/>
          <w:sz w:val="24"/>
          <w:szCs w:val="24"/>
        </w:rPr>
        <w:t>Siūloma papildyti TOĮ 3</w:t>
      </w:r>
      <w:r w:rsidR="00082E7C" w:rsidRPr="001A7D79">
        <w:rPr>
          <w:rFonts w:ascii="Times New Roman" w:hAnsi="Times New Roman" w:cs="Times New Roman"/>
          <w:sz w:val="24"/>
          <w:szCs w:val="24"/>
          <w:vertAlign w:val="superscript"/>
        </w:rPr>
        <w:t>1</w:t>
      </w:r>
      <w:r w:rsidR="00082E7C" w:rsidRPr="001A7D79">
        <w:rPr>
          <w:rFonts w:ascii="Times New Roman" w:hAnsi="Times New Roman" w:cs="Times New Roman"/>
          <w:sz w:val="24"/>
          <w:szCs w:val="24"/>
        </w:rPr>
        <w:t xml:space="preserve"> straipsnį, numatant rangovų ir išlaikytinių asmens duomenų tvarkymą nacionalinio saugumo ir gynybos tikslais.</w:t>
      </w:r>
    </w:p>
    <w:p w14:paraId="39B75964" w14:textId="2AFD68DD" w:rsidR="00B773C4" w:rsidRPr="001A7D79" w:rsidRDefault="00B773C4" w:rsidP="008C3D03">
      <w:pPr>
        <w:spacing w:after="0" w:line="240" w:lineRule="auto"/>
        <w:ind w:firstLine="851"/>
        <w:jc w:val="both"/>
        <w:rPr>
          <w:rFonts w:ascii="Times New Roman" w:hAnsi="Times New Roman" w:cs="Times New Roman"/>
          <w:sz w:val="24"/>
          <w:szCs w:val="24"/>
        </w:rPr>
      </w:pPr>
      <w:r w:rsidRPr="001A7D79">
        <w:rPr>
          <w:rFonts w:ascii="Times New Roman" w:hAnsi="Times New Roman" w:cs="Times New Roman"/>
          <w:sz w:val="24"/>
          <w:szCs w:val="24"/>
        </w:rPr>
        <w:t xml:space="preserve">Siūloma </w:t>
      </w:r>
      <w:r w:rsidR="00AB142B" w:rsidRPr="001A7D79">
        <w:rPr>
          <w:rFonts w:ascii="Times New Roman" w:hAnsi="Times New Roman" w:cs="Times New Roman"/>
          <w:sz w:val="24"/>
          <w:szCs w:val="24"/>
        </w:rPr>
        <w:t xml:space="preserve">TOĮ projekto </w:t>
      </w:r>
      <w:r w:rsidR="00112006" w:rsidRPr="001A7D79">
        <w:rPr>
          <w:rFonts w:ascii="Times New Roman" w:hAnsi="Times New Roman" w:cs="Times New Roman"/>
          <w:sz w:val="24"/>
          <w:szCs w:val="24"/>
        </w:rPr>
        <w:t>8</w:t>
      </w:r>
      <w:r w:rsidR="00AB142B" w:rsidRPr="001A7D79">
        <w:rPr>
          <w:rFonts w:ascii="Times New Roman" w:hAnsi="Times New Roman" w:cs="Times New Roman"/>
          <w:sz w:val="24"/>
          <w:szCs w:val="24"/>
        </w:rPr>
        <w:t xml:space="preserve"> straipsnio 3 dalyje </w:t>
      </w:r>
      <w:r w:rsidRPr="001A7D79">
        <w:rPr>
          <w:rFonts w:ascii="Times New Roman" w:hAnsi="Times New Roman" w:cs="Times New Roman"/>
          <w:sz w:val="24"/>
          <w:szCs w:val="24"/>
        </w:rPr>
        <w:t xml:space="preserve">kaip laikiną sprendimą </w:t>
      </w:r>
      <w:r w:rsidR="004254E6" w:rsidRPr="001A7D79">
        <w:rPr>
          <w:rFonts w:ascii="Times New Roman" w:hAnsi="Times New Roman" w:cs="Times New Roman"/>
          <w:sz w:val="24"/>
          <w:szCs w:val="24"/>
        </w:rPr>
        <w:t>iki to</w:t>
      </w:r>
      <w:r w:rsidR="00C475E5" w:rsidRPr="001A7D79">
        <w:rPr>
          <w:rFonts w:ascii="Times New Roman" w:hAnsi="Times New Roman" w:cs="Times New Roman"/>
          <w:sz w:val="24"/>
          <w:szCs w:val="24"/>
        </w:rPr>
        <w:t>l</w:t>
      </w:r>
      <w:r w:rsidR="004254E6" w:rsidRPr="001A7D79">
        <w:rPr>
          <w:rFonts w:ascii="Times New Roman" w:hAnsi="Times New Roman" w:cs="Times New Roman"/>
          <w:sz w:val="24"/>
          <w:szCs w:val="24"/>
        </w:rPr>
        <w:t>, k</w:t>
      </w:r>
      <w:r w:rsidR="00C475E5" w:rsidRPr="001A7D79">
        <w:rPr>
          <w:rFonts w:ascii="Times New Roman" w:hAnsi="Times New Roman" w:cs="Times New Roman"/>
          <w:sz w:val="24"/>
          <w:szCs w:val="24"/>
        </w:rPr>
        <w:t>ai</w:t>
      </w:r>
      <w:r w:rsidR="004254E6" w:rsidRPr="001A7D79">
        <w:rPr>
          <w:rFonts w:ascii="Times New Roman" w:hAnsi="Times New Roman" w:cs="Times New Roman"/>
          <w:sz w:val="24"/>
          <w:szCs w:val="24"/>
        </w:rPr>
        <w:t xml:space="preserve"> bus išduodami Statuso pažymėjimai, </w:t>
      </w:r>
      <w:r w:rsidRPr="001A7D79">
        <w:rPr>
          <w:rFonts w:ascii="Times New Roman" w:hAnsi="Times New Roman" w:cs="Times New Roman"/>
          <w:sz w:val="24"/>
          <w:szCs w:val="24"/>
        </w:rPr>
        <w:t>nustatyti galimybę Lietuvos Respublikoje esantiems kitų valstybių karinėms pajėgoms priskirtiems civiliams tarnautojams</w:t>
      </w:r>
      <w:r w:rsidR="00EF4FE3" w:rsidRPr="001A7D79">
        <w:rPr>
          <w:rFonts w:ascii="Times New Roman" w:hAnsi="Times New Roman" w:cs="Times New Roman"/>
          <w:sz w:val="24"/>
          <w:szCs w:val="24"/>
        </w:rPr>
        <w:t xml:space="preserve"> bei</w:t>
      </w:r>
      <w:r w:rsidRPr="001A7D79">
        <w:rPr>
          <w:rFonts w:ascii="Times New Roman" w:hAnsi="Times New Roman" w:cs="Times New Roman"/>
          <w:sz w:val="24"/>
          <w:szCs w:val="24"/>
        </w:rPr>
        <w:t xml:space="preserve"> rangovams</w:t>
      </w:r>
      <w:r w:rsidR="00EB6674" w:rsidRPr="001A7D79">
        <w:rPr>
          <w:rFonts w:ascii="Times New Roman" w:hAnsi="Times New Roman" w:cs="Times New Roman"/>
          <w:sz w:val="24"/>
          <w:szCs w:val="24"/>
        </w:rPr>
        <w:t xml:space="preserve"> (fiziniams asmenims, rangovų darbuotojams)</w:t>
      </w:r>
      <w:r w:rsidRPr="001A7D79">
        <w:rPr>
          <w:rFonts w:ascii="Times New Roman" w:hAnsi="Times New Roman" w:cs="Times New Roman"/>
          <w:sz w:val="24"/>
          <w:szCs w:val="24"/>
        </w:rPr>
        <w:t xml:space="preserve">, taip pat išlaikytiniams gauti </w:t>
      </w:r>
      <w:r w:rsidR="004254E6" w:rsidRPr="001A7D79">
        <w:rPr>
          <w:rFonts w:ascii="Times New Roman" w:hAnsi="Times New Roman" w:cs="Times New Roman"/>
          <w:sz w:val="24"/>
          <w:szCs w:val="24"/>
        </w:rPr>
        <w:t xml:space="preserve">laisvos formos </w:t>
      </w:r>
      <w:r w:rsidRPr="001A7D79">
        <w:rPr>
          <w:rFonts w:ascii="Times New Roman" w:hAnsi="Times New Roman" w:cs="Times New Roman"/>
          <w:sz w:val="24"/>
          <w:szCs w:val="24"/>
        </w:rPr>
        <w:t>pažymą,</w:t>
      </w:r>
      <w:r w:rsidR="00961180" w:rsidRPr="001A7D79">
        <w:rPr>
          <w:rFonts w:ascii="Times New Roman" w:hAnsi="Times New Roman" w:cs="Times New Roman"/>
          <w:sz w:val="24"/>
          <w:szCs w:val="24"/>
        </w:rPr>
        <w:t xml:space="preserve"> patvirtinančią, kad asmuo yra atvykęs į Lietuvos Respubliką pagal Lietuvos Respublikos tarptautinę sutartį dėl karinių pajėgų statuso </w:t>
      </w:r>
      <w:r w:rsidR="00E23C92" w:rsidRPr="001A7D79">
        <w:rPr>
          <w:rFonts w:ascii="Times New Roman" w:hAnsi="Times New Roman" w:cs="Times New Roman"/>
          <w:sz w:val="24"/>
          <w:szCs w:val="24"/>
        </w:rPr>
        <w:t xml:space="preserve">ir </w:t>
      </w:r>
      <w:r w:rsidR="009E5BE2" w:rsidRPr="001A7D79">
        <w:rPr>
          <w:rFonts w:ascii="Times New Roman" w:hAnsi="Times New Roman" w:cs="Times New Roman"/>
          <w:sz w:val="24"/>
          <w:szCs w:val="24"/>
        </w:rPr>
        <w:t>turi</w:t>
      </w:r>
      <w:r w:rsidR="00E23C92" w:rsidRPr="001A7D79">
        <w:rPr>
          <w:rFonts w:ascii="Times New Roman" w:hAnsi="Times New Roman" w:cs="Times New Roman"/>
          <w:sz w:val="24"/>
          <w:szCs w:val="24"/>
        </w:rPr>
        <w:t xml:space="preserve"> teisę laikinai gyventi </w:t>
      </w:r>
      <w:r w:rsidR="00961180" w:rsidRPr="001A7D79">
        <w:rPr>
          <w:rFonts w:ascii="Times New Roman" w:hAnsi="Times New Roman" w:cs="Times New Roman"/>
          <w:sz w:val="24"/>
          <w:szCs w:val="24"/>
        </w:rPr>
        <w:t>Lietuvos Respublikoje</w:t>
      </w:r>
      <w:r w:rsidR="003249C3" w:rsidRPr="001A7D79">
        <w:rPr>
          <w:rFonts w:ascii="Times New Roman" w:hAnsi="Times New Roman" w:cs="Times New Roman"/>
          <w:sz w:val="24"/>
          <w:szCs w:val="24"/>
        </w:rPr>
        <w:t xml:space="preserve"> pažymoje nurodytą laikotarpį</w:t>
      </w:r>
      <w:r w:rsidR="00961180" w:rsidRPr="001A7D79">
        <w:rPr>
          <w:rFonts w:ascii="Times New Roman" w:hAnsi="Times New Roman" w:cs="Times New Roman"/>
          <w:sz w:val="24"/>
          <w:szCs w:val="24"/>
        </w:rPr>
        <w:t xml:space="preserve">. </w:t>
      </w:r>
      <w:r w:rsidR="004254E6" w:rsidRPr="001A7D79">
        <w:rPr>
          <w:rFonts w:ascii="Times New Roman" w:hAnsi="Times New Roman" w:cs="Times New Roman"/>
          <w:sz w:val="24"/>
          <w:szCs w:val="24"/>
        </w:rPr>
        <w:t xml:space="preserve">Pažymoje būtų nurodomas asmens vardas, pavardė, numatomas buvimo Lietuvos Respublikoje laikotarpis. </w:t>
      </w:r>
      <w:r w:rsidR="00021057" w:rsidRPr="001A7D79">
        <w:rPr>
          <w:rFonts w:ascii="Times New Roman" w:hAnsi="Times New Roman" w:cs="Times New Roman"/>
          <w:sz w:val="24"/>
          <w:szCs w:val="24"/>
        </w:rPr>
        <w:t xml:space="preserve">Panaši praktika yra taikoma Vokietijos Federacinėje Respublikoje, vadovaujantis Susitarimo, papildančio NATO SOFA šalių susitarimą dėl užsienio valstybių karinių pajėgų, dislokuotų </w:t>
      </w:r>
      <w:r w:rsidR="00021057" w:rsidRPr="001A7D79">
        <w:rPr>
          <w:rFonts w:ascii="Times New Roman" w:hAnsi="Times New Roman" w:cs="Times New Roman"/>
          <w:sz w:val="24"/>
          <w:szCs w:val="24"/>
        </w:rPr>
        <w:lastRenderedPageBreak/>
        <w:t>Vokietijos Federacinėje Respublikoje, 5 straipsniu, kuris numato laikinos pažymos išdavimą išskirtiniais atvejais kariams, karinėms pajėgoms priskirtiems civiliams tarnautojams ir išlaikytiniams, laukiantiems pažymėjimo išdavimo ar jį praradusiems (išduodama laikina pažyma galioja iki pažymėjimo išdavimo).</w:t>
      </w:r>
      <w:r w:rsidR="00961180" w:rsidRPr="001A7D79">
        <w:rPr>
          <w:rFonts w:ascii="Times New Roman" w:hAnsi="Times New Roman" w:cs="Times New Roman"/>
          <w:sz w:val="24"/>
          <w:szCs w:val="24"/>
        </w:rPr>
        <w:t xml:space="preserve">    </w:t>
      </w:r>
      <w:r w:rsidRPr="001A7D79">
        <w:rPr>
          <w:rFonts w:ascii="Times New Roman" w:hAnsi="Times New Roman" w:cs="Times New Roman"/>
          <w:sz w:val="24"/>
          <w:szCs w:val="24"/>
        </w:rPr>
        <w:t xml:space="preserve">   </w:t>
      </w:r>
    </w:p>
    <w:p w14:paraId="5D75C6D3" w14:textId="13EEB9E1" w:rsidR="00A933E2" w:rsidRPr="001A7D79" w:rsidRDefault="00A933E2" w:rsidP="008C3D03">
      <w:pPr>
        <w:spacing w:after="0" w:line="240" w:lineRule="auto"/>
        <w:ind w:firstLine="851"/>
        <w:jc w:val="both"/>
        <w:rPr>
          <w:rFonts w:ascii="Times New Roman" w:hAnsi="Times New Roman" w:cs="Times New Roman"/>
          <w:sz w:val="24"/>
          <w:szCs w:val="24"/>
        </w:rPr>
      </w:pPr>
      <w:r w:rsidRPr="001A7D79">
        <w:rPr>
          <w:rFonts w:ascii="Times New Roman" w:hAnsi="Times New Roman" w:cs="Times New Roman"/>
          <w:sz w:val="24"/>
          <w:szCs w:val="24"/>
        </w:rPr>
        <w:t>Priėmus šiuos pakeitimus bus užtikrin</w:t>
      </w:r>
      <w:r w:rsidR="006421C7" w:rsidRPr="001A7D79">
        <w:rPr>
          <w:rFonts w:ascii="Times New Roman" w:hAnsi="Times New Roman" w:cs="Times New Roman"/>
          <w:sz w:val="24"/>
          <w:szCs w:val="24"/>
        </w:rPr>
        <w:t>t</w:t>
      </w:r>
      <w:r w:rsidRPr="001A7D79">
        <w:rPr>
          <w:rFonts w:ascii="Times New Roman" w:hAnsi="Times New Roman" w:cs="Times New Roman"/>
          <w:sz w:val="24"/>
          <w:szCs w:val="24"/>
        </w:rPr>
        <w:t xml:space="preserve">as sklandus Susitarimo </w:t>
      </w:r>
      <w:r w:rsidR="006421C7" w:rsidRPr="001A7D79">
        <w:rPr>
          <w:rFonts w:ascii="Times New Roman" w:hAnsi="Times New Roman" w:cs="Times New Roman"/>
          <w:sz w:val="24"/>
          <w:szCs w:val="24"/>
        </w:rPr>
        <w:t xml:space="preserve">ir kitų Lietuvos Respublikos tarptautinių sutarčių dėl karinių pajėgų statuso </w:t>
      </w:r>
      <w:r w:rsidRPr="001A7D79">
        <w:rPr>
          <w:rFonts w:ascii="Times New Roman" w:hAnsi="Times New Roman" w:cs="Times New Roman"/>
          <w:sz w:val="24"/>
          <w:szCs w:val="24"/>
        </w:rPr>
        <w:t>įgyvendinimas</w:t>
      </w:r>
      <w:r w:rsidR="006421C7" w:rsidRPr="001A7D79">
        <w:rPr>
          <w:rFonts w:ascii="Times New Roman" w:hAnsi="Times New Roman" w:cs="Times New Roman"/>
          <w:sz w:val="24"/>
          <w:szCs w:val="24"/>
        </w:rPr>
        <w:t>,</w:t>
      </w:r>
      <w:r w:rsidRPr="001A7D79">
        <w:rPr>
          <w:rFonts w:ascii="Times New Roman" w:hAnsi="Times New Roman" w:cs="Times New Roman"/>
          <w:sz w:val="24"/>
          <w:szCs w:val="24"/>
        </w:rPr>
        <w:t xml:space="preserve"> sudar</w:t>
      </w:r>
      <w:r w:rsidR="006421C7" w:rsidRPr="001A7D79">
        <w:rPr>
          <w:rFonts w:ascii="Times New Roman" w:hAnsi="Times New Roman" w:cs="Times New Roman"/>
          <w:sz w:val="24"/>
          <w:szCs w:val="24"/>
        </w:rPr>
        <w:t>yt</w:t>
      </w:r>
      <w:r w:rsidRPr="001A7D79">
        <w:rPr>
          <w:rFonts w:ascii="Times New Roman" w:hAnsi="Times New Roman" w:cs="Times New Roman"/>
          <w:sz w:val="24"/>
          <w:szCs w:val="24"/>
        </w:rPr>
        <w:t xml:space="preserve">os palankesnės sąlygos </w:t>
      </w:r>
      <w:r w:rsidR="00775B2B" w:rsidRPr="001A7D79">
        <w:rPr>
          <w:rFonts w:ascii="Times New Roman" w:hAnsi="Times New Roman" w:cs="Times New Roman"/>
          <w:sz w:val="24"/>
          <w:szCs w:val="24"/>
        </w:rPr>
        <w:t>bendradarbia</w:t>
      </w:r>
      <w:r w:rsidR="00C475E5" w:rsidRPr="001A7D79">
        <w:rPr>
          <w:rFonts w:ascii="Times New Roman" w:hAnsi="Times New Roman" w:cs="Times New Roman"/>
          <w:sz w:val="24"/>
          <w:szCs w:val="24"/>
        </w:rPr>
        <w:t>uti</w:t>
      </w:r>
      <w:r w:rsidR="00775B2B" w:rsidRPr="001A7D79">
        <w:rPr>
          <w:rFonts w:ascii="Times New Roman" w:hAnsi="Times New Roman" w:cs="Times New Roman"/>
          <w:sz w:val="24"/>
          <w:szCs w:val="24"/>
        </w:rPr>
        <w:t xml:space="preserve"> su sąjungininkų pajėgomis</w:t>
      </w:r>
      <w:r w:rsidR="006421C7" w:rsidRPr="001A7D79">
        <w:rPr>
          <w:rFonts w:ascii="Times New Roman" w:hAnsi="Times New Roman" w:cs="Times New Roman"/>
          <w:sz w:val="24"/>
          <w:szCs w:val="24"/>
        </w:rPr>
        <w:t xml:space="preserve"> ir </w:t>
      </w:r>
      <w:r w:rsidR="00C475E5" w:rsidRPr="001A7D79">
        <w:rPr>
          <w:rFonts w:ascii="Times New Roman" w:hAnsi="Times New Roman" w:cs="Times New Roman"/>
          <w:sz w:val="24"/>
          <w:szCs w:val="24"/>
        </w:rPr>
        <w:t xml:space="preserve">siekti </w:t>
      </w:r>
      <w:r w:rsidR="006421C7" w:rsidRPr="001A7D79">
        <w:rPr>
          <w:rFonts w:ascii="Times New Roman" w:hAnsi="Times New Roman" w:cs="Times New Roman"/>
          <w:sz w:val="24"/>
          <w:szCs w:val="24"/>
        </w:rPr>
        <w:t>strateginių nacionalinio saugumo tikslų</w:t>
      </w:r>
      <w:r w:rsidRPr="001A7D79">
        <w:rPr>
          <w:rFonts w:ascii="Times New Roman" w:hAnsi="Times New Roman" w:cs="Times New Roman"/>
          <w:sz w:val="24"/>
          <w:szCs w:val="24"/>
        </w:rPr>
        <w:t>.</w:t>
      </w:r>
    </w:p>
    <w:p w14:paraId="281CF1F0" w14:textId="77777777" w:rsidR="00BB0517" w:rsidRPr="001A7D79" w:rsidRDefault="00BB0517" w:rsidP="008C3D03">
      <w:pPr>
        <w:spacing w:after="0" w:line="240" w:lineRule="auto"/>
        <w:ind w:firstLine="851"/>
        <w:jc w:val="both"/>
        <w:rPr>
          <w:rFonts w:ascii="Times New Roman" w:hAnsi="Times New Roman" w:cs="Times New Roman"/>
          <w:sz w:val="24"/>
          <w:szCs w:val="24"/>
        </w:rPr>
      </w:pPr>
    </w:p>
    <w:p w14:paraId="6502B798" w14:textId="329CC0F9" w:rsidR="008454F2" w:rsidRPr="001A7D79" w:rsidRDefault="008454F2" w:rsidP="008C3D03">
      <w:pPr>
        <w:spacing w:after="0" w:line="240" w:lineRule="auto"/>
        <w:ind w:firstLine="851"/>
        <w:jc w:val="both"/>
        <w:rPr>
          <w:rFonts w:ascii="Times New Roman" w:hAnsi="Times New Roman" w:cs="Times New Roman"/>
          <w:b/>
          <w:sz w:val="24"/>
          <w:szCs w:val="24"/>
        </w:rPr>
      </w:pPr>
      <w:r w:rsidRPr="001A7D79">
        <w:rPr>
          <w:rFonts w:ascii="Times New Roman" w:hAnsi="Times New Roman" w:cs="Times New Roman"/>
          <w:b/>
          <w:sz w:val="24"/>
          <w:szCs w:val="24"/>
        </w:rPr>
        <w:t xml:space="preserve">5. </w:t>
      </w:r>
      <w:r w:rsidR="00E85A6C" w:rsidRPr="001A7D79">
        <w:rPr>
          <w:rFonts w:ascii="Times New Roman" w:hAnsi="Times New Roman" w:cs="Times New Roman"/>
          <w:b/>
          <w:sz w:val="24"/>
          <w:szCs w:val="24"/>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r w:rsidRPr="001A7D79">
        <w:rPr>
          <w:rFonts w:ascii="Times New Roman" w:hAnsi="Times New Roman" w:cs="Times New Roman"/>
          <w:b/>
          <w:sz w:val="24"/>
          <w:szCs w:val="24"/>
        </w:rPr>
        <w:t>.</w:t>
      </w:r>
    </w:p>
    <w:p w14:paraId="1E508D04" w14:textId="313BB7E8" w:rsidR="008454F2" w:rsidRPr="001A7D79" w:rsidRDefault="000E021E" w:rsidP="008C3D03">
      <w:pPr>
        <w:spacing w:after="0" w:line="240" w:lineRule="auto"/>
        <w:ind w:firstLine="851"/>
        <w:jc w:val="both"/>
        <w:rPr>
          <w:rFonts w:ascii="Times New Roman" w:hAnsi="Times New Roman" w:cs="Times New Roman"/>
          <w:sz w:val="24"/>
          <w:szCs w:val="24"/>
        </w:rPr>
      </w:pPr>
      <w:r w:rsidRPr="001A7D79">
        <w:rPr>
          <w:rFonts w:ascii="Times New Roman" w:hAnsi="Times New Roman" w:cs="Times New Roman"/>
          <w:sz w:val="24"/>
          <w:szCs w:val="24"/>
        </w:rPr>
        <w:t>Neigiamų p</w:t>
      </w:r>
      <w:r w:rsidR="008454F2" w:rsidRPr="001A7D79">
        <w:rPr>
          <w:rFonts w:ascii="Times New Roman" w:hAnsi="Times New Roman" w:cs="Times New Roman"/>
          <w:sz w:val="24"/>
          <w:szCs w:val="24"/>
        </w:rPr>
        <w:t>ri</w:t>
      </w:r>
      <w:r w:rsidR="00E85A6C" w:rsidRPr="001A7D79">
        <w:rPr>
          <w:rFonts w:ascii="Times New Roman" w:hAnsi="Times New Roman" w:cs="Times New Roman"/>
          <w:sz w:val="24"/>
          <w:szCs w:val="24"/>
        </w:rPr>
        <w:t xml:space="preserve">imto </w:t>
      </w:r>
      <w:r w:rsidR="00980139" w:rsidRPr="001A7D79">
        <w:rPr>
          <w:rFonts w:ascii="Times New Roman" w:hAnsi="Times New Roman" w:cs="Times New Roman"/>
          <w:sz w:val="24"/>
          <w:szCs w:val="24"/>
        </w:rPr>
        <w:t>į</w:t>
      </w:r>
      <w:r w:rsidR="008454F2" w:rsidRPr="001A7D79">
        <w:rPr>
          <w:rFonts w:ascii="Times New Roman" w:hAnsi="Times New Roman" w:cs="Times New Roman"/>
          <w:sz w:val="24"/>
          <w:szCs w:val="24"/>
        </w:rPr>
        <w:t>statym</w:t>
      </w:r>
      <w:r w:rsidR="00E85A6C" w:rsidRPr="001A7D79">
        <w:rPr>
          <w:rFonts w:ascii="Times New Roman" w:hAnsi="Times New Roman" w:cs="Times New Roman"/>
          <w:sz w:val="24"/>
          <w:szCs w:val="24"/>
        </w:rPr>
        <w:t>o</w:t>
      </w:r>
      <w:r w:rsidR="008454F2" w:rsidRPr="001A7D79">
        <w:rPr>
          <w:rFonts w:ascii="Times New Roman" w:hAnsi="Times New Roman" w:cs="Times New Roman"/>
          <w:sz w:val="24"/>
          <w:szCs w:val="24"/>
        </w:rPr>
        <w:t xml:space="preserve"> pasekmių nenumatoma. </w:t>
      </w:r>
    </w:p>
    <w:p w14:paraId="133E86FB" w14:textId="77777777" w:rsidR="008454F2" w:rsidRPr="001A7D79" w:rsidRDefault="008454F2" w:rsidP="008C3D03">
      <w:pPr>
        <w:spacing w:after="0" w:line="240" w:lineRule="auto"/>
        <w:jc w:val="both"/>
        <w:rPr>
          <w:rFonts w:ascii="Times New Roman" w:hAnsi="Times New Roman" w:cs="Times New Roman"/>
          <w:sz w:val="24"/>
          <w:szCs w:val="24"/>
        </w:rPr>
      </w:pPr>
    </w:p>
    <w:p w14:paraId="60CD0B52" w14:textId="4FB39474" w:rsidR="008454F2" w:rsidRPr="001A7D79" w:rsidRDefault="008454F2" w:rsidP="008C3D03">
      <w:pPr>
        <w:spacing w:after="0" w:line="240" w:lineRule="auto"/>
        <w:ind w:firstLine="851"/>
        <w:jc w:val="both"/>
        <w:rPr>
          <w:rFonts w:ascii="Times New Roman" w:hAnsi="Times New Roman" w:cs="Times New Roman"/>
          <w:b/>
          <w:sz w:val="24"/>
          <w:szCs w:val="24"/>
        </w:rPr>
      </w:pPr>
      <w:r w:rsidRPr="001A7D79">
        <w:rPr>
          <w:rFonts w:ascii="Times New Roman" w:hAnsi="Times New Roman" w:cs="Times New Roman"/>
          <w:b/>
          <w:sz w:val="24"/>
          <w:szCs w:val="24"/>
        </w:rPr>
        <w:t xml:space="preserve">6. </w:t>
      </w:r>
      <w:r w:rsidR="00E85A6C" w:rsidRPr="001A7D79">
        <w:rPr>
          <w:rFonts w:ascii="Times New Roman" w:hAnsi="Times New Roman" w:cs="Times New Roman"/>
          <w:b/>
          <w:sz w:val="24"/>
          <w:szCs w:val="24"/>
        </w:rPr>
        <w:t>Kokią įtaką priimtas įstatymas turės kriminogeninei situacijai, korupcijai</w:t>
      </w:r>
      <w:r w:rsidRPr="001A7D79">
        <w:rPr>
          <w:rFonts w:ascii="Times New Roman" w:hAnsi="Times New Roman" w:cs="Times New Roman"/>
          <w:b/>
          <w:sz w:val="24"/>
          <w:szCs w:val="24"/>
        </w:rPr>
        <w:t>.</w:t>
      </w:r>
    </w:p>
    <w:p w14:paraId="485E2C16" w14:textId="03F19BB5" w:rsidR="008454F2" w:rsidRPr="001A7D79" w:rsidRDefault="002C0DB0" w:rsidP="008C3D03">
      <w:pPr>
        <w:spacing w:after="0" w:line="240" w:lineRule="auto"/>
        <w:ind w:firstLine="851"/>
        <w:jc w:val="both"/>
        <w:rPr>
          <w:rFonts w:ascii="Times New Roman" w:hAnsi="Times New Roman" w:cs="Times New Roman"/>
          <w:sz w:val="24"/>
          <w:szCs w:val="24"/>
        </w:rPr>
      </w:pPr>
      <w:r w:rsidRPr="001A7D79">
        <w:rPr>
          <w:rFonts w:ascii="Times New Roman" w:hAnsi="Times New Roman" w:cs="Times New Roman"/>
          <w:sz w:val="24"/>
          <w:szCs w:val="24"/>
        </w:rPr>
        <w:t>Priimt</w:t>
      </w:r>
      <w:r w:rsidR="003B0D0E" w:rsidRPr="001A7D79">
        <w:rPr>
          <w:rFonts w:ascii="Times New Roman" w:hAnsi="Times New Roman" w:cs="Times New Roman"/>
          <w:sz w:val="24"/>
          <w:szCs w:val="24"/>
        </w:rPr>
        <w:t>as</w:t>
      </w:r>
      <w:r w:rsidRPr="001A7D79">
        <w:rPr>
          <w:rFonts w:ascii="Times New Roman" w:hAnsi="Times New Roman" w:cs="Times New Roman"/>
          <w:sz w:val="24"/>
          <w:szCs w:val="24"/>
        </w:rPr>
        <w:t xml:space="preserve"> į</w:t>
      </w:r>
      <w:r w:rsidR="008454F2" w:rsidRPr="001A7D79">
        <w:rPr>
          <w:rFonts w:ascii="Times New Roman" w:hAnsi="Times New Roman" w:cs="Times New Roman"/>
          <w:sz w:val="24"/>
          <w:szCs w:val="24"/>
        </w:rPr>
        <w:t>statyma</w:t>
      </w:r>
      <w:r w:rsidR="003B0D0E" w:rsidRPr="001A7D79">
        <w:rPr>
          <w:rFonts w:ascii="Times New Roman" w:hAnsi="Times New Roman" w:cs="Times New Roman"/>
          <w:sz w:val="24"/>
          <w:szCs w:val="24"/>
        </w:rPr>
        <w:t>s</w:t>
      </w:r>
      <w:r w:rsidR="008454F2" w:rsidRPr="001A7D79">
        <w:rPr>
          <w:rFonts w:ascii="Times New Roman" w:hAnsi="Times New Roman" w:cs="Times New Roman"/>
          <w:sz w:val="24"/>
          <w:szCs w:val="24"/>
        </w:rPr>
        <w:t xml:space="preserve"> neturės įtakos kriminogeninei situacijai ir korupcijai.</w:t>
      </w:r>
    </w:p>
    <w:p w14:paraId="5FCE2F2B" w14:textId="77777777" w:rsidR="008454F2" w:rsidRPr="001A7D79" w:rsidRDefault="008454F2" w:rsidP="008C3D03">
      <w:pPr>
        <w:spacing w:after="0" w:line="240" w:lineRule="auto"/>
        <w:jc w:val="both"/>
        <w:rPr>
          <w:rFonts w:ascii="Times New Roman" w:hAnsi="Times New Roman" w:cs="Times New Roman"/>
          <w:sz w:val="24"/>
          <w:szCs w:val="24"/>
        </w:rPr>
      </w:pPr>
    </w:p>
    <w:p w14:paraId="03F46309" w14:textId="4713CFD5" w:rsidR="008454F2" w:rsidRPr="001A7D79" w:rsidRDefault="008454F2" w:rsidP="008C3D03">
      <w:pPr>
        <w:spacing w:after="0" w:line="240" w:lineRule="auto"/>
        <w:ind w:firstLine="851"/>
        <w:jc w:val="both"/>
        <w:rPr>
          <w:rFonts w:ascii="Times New Roman" w:hAnsi="Times New Roman" w:cs="Times New Roman"/>
          <w:b/>
          <w:sz w:val="24"/>
          <w:szCs w:val="24"/>
        </w:rPr>
      </w:pPr>
      <w:r w:rsidRPr="001A7D79">
        <w:rPr>
          <w:rFonts w:ascii="Times New Roman" w:hAnsi="Times New Roman" w:cs="Times New Roman"/>
          <w:b/>
          <w:sz w:val="24"/>
          <w:szCs w:val="24"/>
        </w:rPr>
        <w:t xml:space="preserve">7. </w:t>
      </w:r>
      <w:r w:rsidR="00E85A6C" w:rsidRPr="001A7D79">
        <w:rPr>
          <w:rFonts w:ascii="Times New Roman" w:hAnsi="Times New Roman" w:cs="Times New Roman"/>
          <w:b/>
          <w:sz w:val="24"/>
          <w:szCs w:val="24"/>
        </w:rPr>
        <w:t>Kaip įstatymo įgyvendinimas atsilieps verslo sąlygoms ir jo plėtrai</w:t>
      </w:r>
      <w:r w:rsidRPr="001A7D79">
        <w:rPr>
          <w:rFonts w:ascii="Times New Roman" w:hAnsi="Times New Roman" w:cs="Times New Roman"/>
          <w:b/>
          <w:sz w:val="24"/>
          <w:szCs w:val="24"/>
        </w:rPr>
        <w:t>.</w:t>
      </w:r>
    </w:p>
    <w:p w14:paraId="694110DA" w14:textId="35A401D3" w:rsidR="008454F2" w:rsidRPr="001A7D79" w:rsidRDefault="002C0DB0" w:rsidP="008C3D03">
      <w:pPr>
        <w:spacing w:after="0" w:line="240" w:lineRule="auto"/>
        <w:ind w:firstLine="851"/>
        <w:jc w:val="both"/>
        <w:rPr>
          <w:rFonts w:ascii="Times New Roman" w:hAnsi="Times New Roman" w:cs="Times New Roman"/>
          <w:sz w:val="24"/>
          <w:szCs w:val="24"/>
        </w:rPr>
      </w:pPr>
      <w:r w:rsidRPr="001A7D79">
        <w:rPr>
          <w:rFonts w:ascii="Times New Roman" w:hAnsi="Times New Roman" w:cs="Times New Roman"/>
          <w:sz w:val="24"/>
          <w:szCs w:val="24"/>
        </w:rPr>
        <w:t>Priimt</w:t>
      </w:r>
      <w:r w:rsidR="003B0D0E" w:rsidRPr="001A7D79">
        <w:rPr>
          <w:rFonts w:ascii="Times New Roman" w:hAnsi="Times New Roman" w:cs="Times New Roman"/>
          <w:sz w:val="24"/>
          <w:szCs w:val="24"/>
        </w:rPr>
        <w:t>as</w:t>
      </w:r>
      <w:r w:rsidRPr="001A7D79">
        <w:rPr>
          <w:rFonts w:ascii="Times New Roman" w:hAnsi="Times New Roman" w:cs="Times New Roman"/>
          <w:sz w:val="24"/>
          <w:szCs w:val="24"/>
        </w:rPr>
        <w:t xml:space="preserve"> įstatyma</w:t>
      </w:r>
      <w:r w:rsidR="003B0D0E" w:rsidRPr="001A7D79">
        <w:rPr>
          <w:rFonts w:ascii="Times New Roman" w:hAnsi="Times New Roman" w:cs="Times New Roman"/>
          <w:sz w:val="24"/>
          <w:szCs w:val="24"/>
        </w:rPr>
        <w:t>s</w:t>
      </w:r>
      <w:r w:rsidRPr="001A7D79">
        <w:rPr>
          <w:rFonts w:ascii="Times New Roman" w:hAnsi="Times New Roman" w:cs="Times New Roman"/>
          <w:sz w:val="24"/>
          <w:szCs w:val="24"/>
        </w:rPr>
        <w:t xml:space="preserve"> nedarys įtakos v</w:t>
      </w:r>
      <w:r w:rsidR="008454F2" w:rsidRPr="001A7D79">
        <w:rPr>
          <w:rFonts w:ascii="Times New Roman" w:hAnsi="Times New Roman" w:cs="Times New Roman"/>
          <w:sz w:val="24"/>
          <w:szCs w:val="24"/>
        </w:rPr>
        <w:t xml:space="preserve">erslo sąlygoms ir </w:t>
      </w:r>
      <w:r w:rsidR="003B0D0E" w:rsidRPr="001A7D79">
        <w:rPr>
          <w:rFonts w:ascii="Times New Roman" w:hAnsi="Times New Roman" w:cs="Times New Roman"/>
          <w:sz w:val="24"/>
          <w:szCs w:val="24"/>
        </w:rPr>
        <w:t xml:space="preserve">jo </w:t>
      </w:r>
      <w:r w:rsidR="008454F2" w:rsidRPr="001A7D79">
        <w:rPr>
          <w:rFonts w:ascii="Times New Roman" w:hAnsi="Times New Roman" w:cs="Times New Roman"/>
          <w:sz w:val="24"/>
          <w:szCs w:val="24"/>
        </w:rPr>
        <w:t>plėtrai.</w:t>
      </w:r>
    </w:p>
    <w:p w14:paraId="00306047" w14:textId="77777777" w:rsidR="008454F2" w:rsidRPr="001A7D79" w:rsidRDefault="008454F2" w:rsidP="008C3D03">
      <w:pPr>
        <w:spacing w:after="0" w:line="240" w:lineRule="auto"/>
        <w:jc w:val="both"/>
        <w:rPr>
          <w:rFonts w:ascii="Times New Roman" w:hAnsi="Times New Roman" w:cs="Times New Roman"/>
          <w:sz w:val="24"/>
          <w:szCs w:val="24"/>
        </w:rPr>
      </w:pPr>
    </w:p>
    <w:p w14:paraId="5AEA388B" w14:textId="5DCE24F0" w:rsidR="008454F2" w:rsidRPr="001A7D79" w:rsidRDefault="008454F2" w:rsidP="008C3D03">
      <w:pPr>
        <w:spacing w:after="0" w:line="240" w:lineRule="auto"/>
        <w:ind w:firstLine="851"/>
        <w:jc w:val="both"/>
        <w:rPr>
          <w:rFonts w:ascii="Times New Roman" w:hAnsi="Times New Roman" w:cs="Times New Roman"/>
          <w:b/>
          <w:sz w:val="24"/>
          <w:szCs w:val="24"/>
        </w:rPr>
      </w:pPr>
      <w:r w:rsidRPr="001A7D79">
        <w:rPr>
          <w:rFonts w:ascii="Times New Roman" w:hAnsi="Times New Roman" w:cs="Times New Roman"/>
          <w:b/>
          <w:sz w:val="24"/>
          <w:szCs w:val="24"/>
        </w:rPr>
        <w:t xml:space="preserve">8. </w:t>
      </w:r>
      <w:r w:rsidR="00E85A6C" w:rsidRPr="001A7D79">
        <w:rPr>
          <w:rFonts w:ascii="Times New Roman" w:hAnsi="Times New Roman" w:cs="Times New Roman"/>
          <w:b/>
          <w:sz w:val="24"/>
          <w:szCs w:val="24"/>
        </w:rPr>
        <w:t>Įstatymo inkorporavimas į teisinę sistemą, kokius teisės aktus būtina priimti, kokius galiojančius teisės aktus reikia pakeisti ar pripažinti netekusiais galios</w:t>
      </w:r>
      <w:r w:rsidRPr="001A7D79">
        <w:rPr>
          <w:rFonts w:ascii="Times New Roman" w:hAnsi="Times New Roman" w:cs="Times New Roman"/>
          <w:b/>
          <w:sz w:val="24"/>
          <w:szCs w:val="24"/>
        </w:rPr>
        <w:t>.</w:t>
      </w:r>
    </w:p>
    <w:p w14:paraId="2AD7DF64" w14:textId="79D845DC" w:rsidR="003B0D0E" w:rsidRPr="001A7D79" w:rsidRDefault="003B0D0E" w:rsidP="008C3D03">
      <w:pPr>
        <w:spacing w:after="0" w:line="240" w:lineRule="auto"/>
        <w:ind w:firstLine="851"/>
        <w:jc w:val="both"/>
        <w:rPr>
          <w:rFonts w:ascii="Times New Roman" w:hAnsi="Times New Roman" w:cs="Times New Roman"/>
          <w:sz w:val="24"/>
          <w:szCs w:val="24"/>
        </w:rPr>
      </w:pPr>
      <w:bookmarkStart w:id="2" w:name="Tekstas9"/>
      <w:bookmarkEnd w:id="2"/>
      <w:r w:rsidRPr="001A7D79">
        <w:rPr>
          <w:rFonts w:ascii="Times New Roman" w:hAnsi="Times New Roman"/>
          <w:sz w:val="24"/>
        </w:rPr>
        <w:t>Įstatymui inkorporuoti į teisinę sistemą nereikia priimti naujų teisės aktų, keisti ar pripažinti netekusiais galios galiojančių teisės aktų.</w:t>
      </w:r>
    </w:p>
    <w:p w14:paraId="1C067291" w14:textId="77777777" w:rsidR="008454F2" w:rsidRPr="001A7D79" w:rsidRDefault="008454F2" w:rsidP="008C3D03">
      <w:pPr>
        <w:spacing w:after="0" w:line="240" w:lineRule="auto"/>
        <w:ind w:firstLine="851"/>
        <w:jc w:val="both"/>
        <w:rPr>
          <w:rFonts w:ascii="Times New Roman" w:hAnsi="Times New Roman" w:cs="Times New Roman"/>
          <w:sz w:val="24"/>
          <w:szCs w:val="24"/>
        </w:rPr>
      </w:pPr>
    </w:p>
    <w:p w14:paraId="3E65E94F" w14:textId="739FB387" w:rsidR="008454F2" w:rsidRPr="001A7D79" w:rsidRDefault="008454F2" w:rsidP="008C3D03">
      <w:pPr>
        <w:spacing w:after="0" w:line="240" w:lineRule="auto"/>
        <w:ind w:firstLine="851"/>
        <w:jc w:val="both"/>
        <w:rPr>
          <w:rFonts w:ascii="Times New Roman" w:hAnsi="Times New Roman" w:cs="Times New Roman"/>
          <w:b/>
          <w:sz w:val="24"/>
          <w:szCs w:val="24"/>
        </w:rPr>
      </w:pPr>
      <w:r w:rsidRPr="001A7D79">
        <w:rPr>
          <w:rFonts w:ascii="Times New Roman" w:hAnsi="Times New Roman" w:cs="Times New Roman"/>
          <w:b/>
          <w:sz w:val="24"/>
          <w:szCs w:val="24"/>
        </w:rPr>
        <w:t xml:space="preserve">9. </w:t>
      </w:r>
      <w:r w:rsidR="00E85A6C" w:rsidRPr="001A7D79">
        <w:rPr>
          <w:rFonts w:ascii="Times New Roman" w:hAnsi="Times New Roman" w:cs="Times New Roman"/>
          <w:b/>
          <w:sz w:val="24"/>
          <w:szCs w:val="24"/>
        </w:rPr>
        <w:t>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w:t>
      </w:r>
      <w:r w:rsidRPr="001A7D79">
        <w:rPr>
          <w:rFonts w:ascii="Times New Roman" w:hAnsi="Times New Roman" w:cs="Times New Roman"/>
          <w:b/>
          <w:sz w:val="24"/>
          <w:szCs w:val="24"/>
        </w:rPr>
        <w:t>.</w:t>
      </w:r>
    </w:p>
    <w:p w14:paraId="3175C775" w14:textId="2DDDE71E" w:rsidR="008454F2" w:rsidRPr="001A7D79" w:rsidRDefault="006421C7" w:rsidP="008C3D03">
      <w:pPr>
        <w:spacing w:after="0" w:line="240" w:lineRule="auto"/>
        <w:ind w:firstLine="851"/>
        <w:jc w:val="both"/>
        <w:rPr>
          <w:rFonts w:ascii="Times New Roman" w:hAnsi="Times New Roman" w:cs="Times New Roman"/>
          <w:sz w:val="24"/>
          <w:szCs w:val="24"/>
        </w:rPr>
      </w:pPr>
      <w:r w:rsidRPr="001A7D79">
        <w:rPr>
          <w:rFonts w:ascii="Times New Roman" w:hAnsi="Times New Roman" w:cs="Times New Roman"/>
          <w:sz w:val="24"/>
          <w:szCs w:val="24"/>
        </w:rPr>
        <w:t>TOĮ</w:t>
      </w:r>
      <w:r w:rsidR="0077341A" w:rsidRPr="001A7D79">
        <w:rPr>
          <w:rFonts w:ascii="Times New Roman" w:hAnsi="Times New Roman" w:cs="Times New Roman"/>
          <w:sz w:val="24"/>
          <w:szCs w:val="24"/>
        </w:rPr>
        <w:t xml:space="preserve"> projekta</w:t>
      </w:r>
      <w:r w:rsidR="005B3ADF" w:rsidRPr="001A7D79">
        <w:rPr>
          <w:rFonts w:ascii="Times New Roman" w:hAnsi="Times New Roman" w:cs="Times New Roman"/>
          <w:sz w:val="24"/>
          <w:szCs w:val="24"/>
        </w:rPr>
        <w:t>s</w:t>
      </w:r>
      <w:r w:rsidR="00AB3DB6" w:rsidRPr="001A7D79">
        <w:rPr>
          <w:rFonts w:ascii="Times New Roman" w:hAnsi="Times New Roman" w:cs="Times New Roman"/>
          <w:sz w:val="24"/>
          <w:szCs w:val="24"/>
        </w:rPr>
        <w:t xml:space="preserve"> </w:t>
      </w:r>
      <w:r w:rsidR="006A3988" w:rsidRPr="001A7D79">
        <w:rPr>
          <w:rFonts w:ascii="Times New Roman" w:hAnsi="Times New Roman" w:cs="Times New Roman"/>
          <w:sz w:val="24"/>
          <w:szCs w:val="24"/>
        </w:rPr>
        <w:t>atitinka Lietuvos Respublikos valstybinės kalbos, Teisėkūros pagrindų</w:t>
      </w:r>
      <w:r w:rsidR="0077341A" w:rsidRPr="001A7D79">
        <w:rPr>
          <w:rFonts w:ascii="Times New Roman" w:hAnsi="Times New Roman" w:cs="Times New Roman"/>
          <w:sz w:val="24"/>
          <w:szCs w:val="24"/>
        </w:rPr>
        <w:t xml:space="preserve"> įstatymų reikalavimus. </w:t>
      </w:r>
    </w:p>
    <w:p w14:paraId="0E71AACC" w14:textId="77777777" w:rsidR="00596EB3" w:rsidRPr="001A7D79" w:rsidRDefault="00596EB3" w:rsidP="008C3D03">
      <w:pPr>
        <w:spacing w:after="0" w:line="240" w:lineRule="auto"/>
        <w:ind w:firstLine="851"/>
        <w:jc w:val="both"/>
        <w:rPr>
          <w:rFonts w:ascii="Times New Roman" w:hAnsi="Times New Roman" w:cs="Times New Roman"/>
          <w:b/>
          <w:sz w:val="24"/>
          <w:szCs w:val="24"/>
        </w:rPr>
      </w:pPr>
    </w:p>
    <w:p w14:paraId="39B21F0A" w14:textId="61A5B07A" w:rsidR="008454F2" w:rsidRPr="001A7D79" w:rsidRDefault="008454F2" w:rsidP="008C3D03">
      <w:pPr>
        <w:spacing w:after="0" w:line="240" w:lineRule="auto"/>
        <w:ind w:firstLine="851"/>
        <w:jc w:val="both"/>
        <w:rPr>
          <w:rFonts w:ascii="Times New Roman" w:hAnsi="Times New Roman" w:cs="Times New Roman"/>
          <w:b/>
          <w:sz w:val="24"/>
          <w:szCs w:val="24"/>
        </w:rPr>
      </w:pPr>
      <w:r w:rsidRPr="001A7D79">
        <w:rPr>
          <w:rFonts w:ascii="Times New Roman" w:hAnsi="Times New Roman" w:cs="Times New Roman"/>
          <w:b/>
          <w:sz w:val="24"/>
          <w:szCs w:val="24"/>
        </w:rPr>
        <w:t xml:space="preserve">10. </w:t>
      </w:r>
      <w:r w:rsidR="00E85A6C" w:rsidRPr="001A7D79">
        <w:rPr>
          <w:rFonts w:ascii="Times New Roman" w:hAnsi="Times New Roman" w:cs="Times New Roman"/>
          <w:b/>
          <w:sz w:val="24"/>
          <w:szCs w:val="24"/>
        </w:rPr>
        <w:t>Ar įstatymo projektas atitinka Žmogaus teisių ir pagrindinių laisvių apsaugos konvencijos nuostatas ir Europos Sąjungos dokumentus</w:t>
      </w:r>
      <w:r w:rsidRPr="001A7D79">
        <w:rPr>
          <w:rFonts w:ascii="Times New Roman" w:hAnsi="Times New Roman" w:cs="Times New Roman"/>
          <w:b/>
          <w:sz w:val="24"/>
          <w:szCs w:val="24"/>
        </w:rPr>
        <w:t>.</w:t>
      </w:r>
    </w:p>
    <w:p w14:paraId="7D37B76C" w14:textId="153E056B" w:rsidR="008454F2" w:rsidRPr="001A7D79" w:rsidRDefault="00A408C9" w:rsidP="008C3D03">
      <w:pPr>
        <w:spacing w:after="0" w:line="240" w:lineRule="auto"/>
        <w:ind w:firstLine="851"/>
        <w:jc w:val="both"/>
        <w:rPr>
          <w:rFonts w:ascii="Times New Roman" w:hAnsi="Times New Roman" w:cs="Times New Roman"/>
          <w:sz w:val="24"/>
          <w:szCs w:val="24"/>
        </w:rPr>
      </w:pPr>
      <w:r w:rsidRPr="001A7D79">
        <w:rPr>
          <w:rFonts w:ascii="Times New Roman" w:hAnsi="Times New Roman" w:cs="Times New Roman"/>
          <w:sz w:val="24"/>
          <w:szCs w:val="24"/>
        </w:rPr>
        <w:t>TOĮ</w:t>
      </w:r>
      <w:r w:rsidR="008454F2" w:rsidRPr="001A7D79">
        <w:rPr>
          <w:rFonts w:ascii="Times New Roman" w:hAnsi="Times New Roman" w:cs="Times New Roman"/>
          <w:sz w:val="24"/>
          <w:szCs w:val="24"/>
        </w:rPr>
        <w:t xml:space="preserve"> projekta</w:t>
      </w:r>
      <w:r w:rsidR="005B3ADF" w:rsidRPr="001A7D79">
        <w:rPr>
          <w:rFonts w:ascii="Times New Roman" w:hAnsi="Times New Roman" w:cs="Times New Roman"/>
          <w:sz w:val="24"/>
          <w:szCs w:val="24"/>
        </w:rPr>
        <w:t>s</w:t>
      </w:r>
      <w:r w:rsidR="008454F2" w:rsidRPr="001A7D79">
        <w:rPr>
          <w:rFonts w:ascii="Times New Roman" w:hAnsi="Times New Roman" w:cs="Times New Roman"/>
          <w:sz w:val="24"/>
          <w:szCs w:val="24"/>
        </w:rPr>
        <w:t xml:space="preserve"> atitinka </w:t>
      </w:r>
      <w:r w:rsidR="003B0D0E" w:rsidRPr="001A7D79">
        <w:rPr>
          <w:rFonts w:ascii="Times New Roman" w:hAnsi="Times New Roman" w:cs="Times New Roman"/>
          <w:sz w:val="24"/>
          <w:szCs w:val="24"/>
        </w:rPr>
        <w:t>Ž</w:t>
      </w:r>
      <w:r w:rsidR="008454F2" w:rsidRPr="001A7D79">
        <w:rPr>
          <w:rFonts w:ascii="Times New Roman" w:hAnsi="Times New Roman" w:cs="Times New Roman"/>
          <w:sz w:val="24"/>
          <w:szCs w:val="24"/>
        </w:rPr>
        <w:t>mogaus teisių ir pagrindinių laisvių apsaugos konvencijos nuostatas i</w:t>
      </w:r>
      <w:r w:rsidR="00C45248" w:rsidRPr="001A7D79">
        <w:rPr>
          <w:rFonts w:ascii="Times New Roman" w:hAnsi="Times New Roman" w:cs="Times New Roman"/>
          <w:sz w:val="24"/>
          <w:szCs w:val="24"/>
        </w:rPr>
        <w:t>r</w:t>
      </w:r>
      <w:r w:rsidR="008454F2" w:rsidRPr="001A7D79">
        <w:rPr>
          <w:rFonts w:ascii="Times New Roman" w:hAnsi="Times New Roman" w:cs="Times New Roman"/>
          <w:sz w:val="24"/>
          <w:szCs w:val="24"/>
        </w:rPr>
        <w:t xml:space="preserve"> Europos Sąjungos dokumentus.</w:t>
      </w:r>
    </w:p>
    <w:p w14:paraId="5D84A0FF" w14:textId="77777777" w:rsidR="008454F2" w:rsidRPr="001A7D79" w:rsidRDefault="008454F2" w:rsidP="008C3D03">
      <w:pPr>
        <w:spacing w:after="0" w:line="240" w:lineRule="auto"/>
        <w:jc w:val="both"/>
        <w:rPr>
          <w:rFonts w:ascii="Times New Roman" w:hAnsi="Times New Roman" w:cs="Times New Roman"/>
          <w:sz w:val="24"/>
          <w:szCs w:val="24"/>
        </w:rPr>
      </w:pPr>
    </w:p>
    <w:p w14:paraId="44213845" w14:textId="5301DE94" w:rsidR="008454F2" w:rsidRPr="001A7D79" w:rsidRDefault="008454F2" w:rsidP="008C3D03">
      <w:pPr>
        <w:spacing w:after="0" w:line="240" w:lineRule="auto"/>
        <w:ind w:firstLine="851"/>
        <w:jc w:val="both"/>
        <w:rPr>
          <w:rFonts w:ascii="Times New Roman" w:hAnsi="Times New Roman" w:cs="Times New Roman"/>
          <w:b/>
          <w:sz w:val="24"/>
          <w:szCs w:val="24"/>
        </w:rPr>
      </w:pPr>
      <w:r w:rsidRPr="001A7D79">
        <w:rPr>
          <w:rFonts w:ascii="Times New Roman" w:hAnsi="Times New Roman" w:cs="Times New Roman"/>
          <w:b/>
          <w:sz w:val="24"/>
          <w:szCs w:val="24"/>
        </w:rPr>
        <w:t xml:space="preserve">11. </w:t>
      </w:r>
      <w:r w:rsidR="00E85A6C" w:rsidRPr="001A7D79">
        <w:rPr>
          <w:rFonts w:ascii="Times New Roman" w:hAnsi="Times New Roman" w:cs="Times New Roman"/>
          <w:b/>
          <w:sz w:val="24"/>
          <w:szCs w:val="24"/>
        </w:rPr>
        <w:t>Jeigu įstatymui įgyvendinti reikia įgyvendinamųjų teisės aktų, – kas ir kada juos turėtų priimti</w:t>
      </w:r>
      <w:r w:rsidRPr="001A7D79">
        <w:rPr>
          <w:rFonts w:ascii="Times New Roman" w:hAnsi="Times New Roman" w:cs="Times New Roman"/>
          <w:b/>
          <w:sz w:val="24"/>
          <w:szCs w:val="24"/>
        </w:rPr>
        <w:t>.</w:t>
      </w:r>
    </w:p>
    <w:p w14:paraId="279B773B" w14:textId="7446D32D" w:rsidR="00D7684E" w:rsidRPr="001A7D79" w:rsidRDefault="002C0DB0" w:rsidP="008C3D03">
      <w:pPr>
        <w:pStyle w:val="BodyText"/>
        <w:spacing w:after="0" w:line="240" w:lineRule="auto"/>
        <w:ind w:firstLine="851"/>
        <w:jc w:val="both"/>
        <w:rPr>
          <w:rFonts w:ascii="Times New Roman" w:hAnsi="Times New Roman" w:cs="Times New Roman"/>
          <w:color w:val="000000"/>
          <w:sz w:val="24"/>
          <w:szCs w:val="24"/>
        </w:rPr>
      </w:pPr>
      <w:bookmarkStart w:id="3" w:name="Tekstas12"/>
      <w:bookmarkEnd w:id="3"/>
      <w:r w:rsidRPr="001A7D79">
        <w:rPr>
          <w:rFonts w:ascii="Times New Roman" w:hAnsi="Times New Roman" w:cs="Times New Roman"/>
          <w:color w:val="000000"/>
          <w:sz w:val="24"/>
          <w:szCs w:val="24"/>
        </w:rPr>
        <w:t xml:space="preserve">Siekiant </w:t>
      </w:r>
      <w:r w:rsidR="008530D1" w:rsidRPr="001A7D79">
        <w:rPr>
          <w:rFonts w:ascii="Times New Roman" w:hAnsi="Times New Roman" w:cs="Times New Roman"/>
          <w:color w:val="000000"/>
          <w:sz w:val="24"/>
          <w:szCs w:val="24"/>
        </w:rPr>
        <w:t xml:space="preserve">įgyvendinti </w:t>
      </w:r>
      <w:r w:rsidR="00595906" w:rsidRPr="001A7D79">
        <w:rPr>
          <w:rFonts w:ascii="Times New Roman" w:hAnsi="Times New Roman" w:cs="Times New Roman"/>
          <w:color w:val="000000"/>
          <w:sz w:val="24"/>
          <w:szCs w:val="24"/>
        </w:rPr>
        <w:t>TOĮ projekto nuostatas</w:t>
      </w:r>
      <w:r w:rsidR="008530D1" w:rsidRPr="001A7D79">
        <w:rPr>
          <w:rFonts w:ascii="Times New Roman" w:hAnsi="Times New Roman" w:cs="Times New Roman"/>
          <w:color w:val="000000"/>
          <w:sz w:val="24"/>
          <w:szCs w:val="24"/>
        </w:rPr>
        <w:t xml:space="preserve"> </w:t>
      </w:r>
      <w:r w:rsidR="006648B9" w:rsidRPr="001A7D79">
        <w:rPr>
          <w:rFonts w:ascii="Times New Roman" w:hAnsi="Times New Roman" w:cs="Times New Roman"/>
          <w:color w:val="000000"/>
          <w:sz w:val="24"/>
          <w:szCs w:val="24"/>
        </w:rPr>
        <w:t>iki 202</w:t>
      </w:r>
      <w:r w:rsidR="005A5504" w:rsidRPr="001A7D79">
        <w:rPr>
          <w:rFonts w:ascii="Times New Roman" w:hAnsi="Times New Roman" w:cs="Times New Roman"/>
          <w:color w:val="000000"/>
          <w:sz w:val="24"/>
          <w:szCs w:val="24"/>
        </w:rPr>
        <w:t>1</w:t>
      </w:r>
      <w:r w:rsidR="006648B9" w:rsidRPr="001A7D79">
        <w:rPr>
          <w:rFonts w:ascii="Times New Roman" w:hAnsi="Times New Roman" w:cs="Times New Roman"/>
          <w:color w:val="000000"/>
          <w:sz w:val="24"/>
          <w:szCs w:val="24"/>
        </w:rPr>
        <w:t xml:space="preserve"> m. </w:t>
      </w:r>
      <w:r w:rsidR="001B2139" w:rsidRPr="001A7D79">
        <w:rPr>
          <w:rFonts w:ascii="Times New Roman" w:hAnsi="Times New Roman" w:cs="Times New Roman"/>
          <w:color w:val="000000"/>
          <w:sz w:val="24"/>
          <w:szCs w:val="24"/>
        </w:rPr>
        <w:t>vasario 28</w:t>
      </w:r>
      <w:r w:rsidR="006648B9" w:rsidRPr="001A7D79">
        <w:rPr>
          <w:rFonts w:ascii="Times New Roman" w:hAnsi="Times New Roman" w:cs="Times New Roman"/>
          <w:color w:val="000000"/>
          <w:sz w:val="24"/>
          <w:szCs w:val="24"/>
        </w:rPr>
        <w:t xml:space="preserve"> d. </w:t>
      </w:r>
      <w:r w:rsidR="00F3223B" w:rsidRPr="001A7D79">
        <w:rPr>
          <w:rFonts w:ascii="Times New Roman" w:hAnsi="Times New Roman" w:cs="Times New Roman"/>
          <w:color w:val="000000"/>
          <w:sz w:val="24"/>
          <w:szCs w:val="24"/>
        </w:rPr>
        <w:t xml:space="preserve">turės būti </w:t>
      </w:r>
      <w:r w:rsidR="003B0D0E" w:rsidRPr="001A7D79">
        <w:rPr>
          <w:rFonts w:ascii="Times New Roman" w:hAnsi="Times New Roman" w:cs="Times New Roman"/>
          <w:color w:val="000000"/>
          <w:sz w:val="24"/>
          <w:szCs w:val="24"/>
        </w:rPr>
        <w:t>priimti</w:t>
      </w:r>
      <w:r w:rsidR="008530D1" w:rsidRPr="001A7D79">
        <w:rPr>
          <w:rFonts w:ascii="Times New Roman" w:hAnsi="Times New Roman" w:cs="Times New Roman"/>
          <w:color w:val="000000"/>
          <w:sz w:val="24"/>
          <w:szCs w:val="24"/>
        </w:rPr>
        <w:t xml:space="preserve"> šie teisės aktai</w:t>
      </w:r>
      <w:r w:rsidR="00D7684E" w:rsidRPr="001A7D79">
        <w:rPr>
          <w:rFonts w:ascii="Times New Roman" w:hAnsi="Times New Roman" w:cs="Times New Roman"/>
          <w:color w:val="000000"/>
          <w:sz w:val="24"/>
          <w:szCs w:val="24"/>
        </w:rPr>
        <w:t>:</w:t>
      </w:r>
    </w:p>
    <w:p w14:paraId="1B8C3C0B" w14:textId="609E282B" w:rsidR="00D7684E" w:rsidRPr="001A7D79" w:rsidRDefault="00D7684E" w:rsidP="008C3D03">
      <w:pPr>
        <w:pStyle w:val="BodyText"/>
        <w:spacing w:after="0" w:line="240" w:lineRule="auto"/>
        <w:ind w:firstLine="851"/>
        <w:jc w:val="both"/>
        <w:rPr>
          <w:rFonts w:ascii="Times New Roman" w:hAnsi="Times New Roman" w:cs="Times New Roman"/>
          <w:color w:val="000000"/>
          <w:sz w:val="24"/>
          <w:szCs w:val="24"/>
        </w:rPr>
      </w:pPr>
      <w:r w:rsidRPr="001A7D79">
        <w:rPr>
          <w:rFonts w:ascii="Times New Roman" w:hAnsi="Times New Roman" w:cs="Times New Roman"/>
          <w:color w:val="000000"/>
          <w:sz w:val="24"/>
          <w:szCs w:val="24"/>
        </w:rPr>
        <w:t>1)</w:t>
      </w:r>
      <w:r w:rsidR="003B0D0E" w:rsidRPr="001A7D79">
        <w:rPr>
          <w:rFonts w:ascii="Times New Roman" w:hAnsi="Times New Roman" w:cs="Times New Roman"/>
          <w:color w:val="000000"/>
          <w:sz w:val="24"/>
          <w:szCs w:val="24"/>
        </w:rPr>
        <w:t xml:space="preserve"> </w:t>
      </w:r>
      <w:r w:rsidR="00A504E3" w:rsidRPr="001A7D79">
        <w:rPr>
          <w:rFonts w:ascii="Times New Roman" w:hAnsi="Times New Roman" w:cs="Times New Roman"/>
          <w:color w:val="000000"/>
          <w:sz w:val="24"/>
          <w:szCs w:val="24"/>
        </w:rPr>
        <w:t>Lietuvos Respublikos Vyriausybės nutarimas „Dėl Lietuvos Respublikos Vyriausybės 1998 m. birželio 15 d. nutarimo Nr. 716 „Dėl Specialiosios Lietuvos valstybės sienos perėjimo tvarkos aprašo patvirtinimo“ pakeitimo“;</w:t>
      </w:r>
      <w:r w:rsidRPr="001A7D79">
        <w:rPr>
          <w:rFonts w:ascii="Times New Roman" w:hAnsi="Times New Roman" w:cs="Times New Roman"/>
          <w:color w:val="000000"/>
          <w:sz w:val="24"/>
          <w:szCs w:val="24"/>
        </w:rPr>
        <w:t xml:space="preserve"> </w:t>
      </w:r>
    </w:p>
    <w:p w14:paraId="604BE163" w14:textId="4AE94B32" w:rsidR="00A504E3" w:rsidRPr="001A7D79" w:rsidRDefault="00D7684E" w:rsidP="008C3D03">
      <w:pPr>
        <w:pStyle w:val="BodyText"/>
        <w:spacing w:after="0" w:line="240" w:lineRule="auto"/>
        <w:ind w:firstLine="851"/>
        <w:jc w:val="both"/>
        <w:rPr>
          <w:rFonts w:ascii="Times New Roman" w:hAnsi="Times New Roman" w:cs="Times New Roman"/>
          <w:color w:val="000000"/>
          <w:sz w:val="24"/>
          <w:szCs w:val="24"/>
        </w:rPr>
      </w:pPr>
      <w:r w:rsidRPr="001A7D79">
        <w:rPr>
          <w:rFonts w:ascii="Times New Roman" w:hAnsi="Times New Roman" w:cs="Times New Roman"/>
          <w:color w:val="000000"/>
          <w:sz w:val="24"/>
          <w:szCs w:val="24"/>
        </w:rPr>
        <w:t xml:space="preserve">2) </w:t>
      </w:r>
      <w:r w:rsidR="00A504E3" w:rsidRPr="001A7D79">
        <w:rPr>
          <w:rFonts w:ascii="Times New Roman" w:hAnsi="Times New Roman" w:cs="Times New Roman"/>
          <w:color w:val="000000"/>
          <w:sz w:val="24"/>
          <w:szCs w:val="24"/>
        </w:rPr>
        <w:t>Lietuvos Respublikos krašto apsaugos ministro įsakymas, nustatantis Statuso pažymėjimų išdavimo dalyvaujantiems tarptautinėse operacijose, pratybose ir kituose renginiuose kitų valstybių kariams atvejus;</w:t>
      </w:r>
    </w:p>
    <w:p w14:paraId="204A7AFB" w14:textId="43CE312F" w:rsidR="008530D1" w:rsidRPr="001A7D79" w:rsidRDefault="00A504E3" w:rsidP="008C3D03">
      <w:pPr>
        <w:pStyle w:val="BodyText"/>
        <w:spacing w:after="0" w:line="240" w:lineRule="auto"/>
        <w:ind w:firstLine="851"/>
        <w:jc w:val="both"/>
        <w:rPr>
          <w:rFonts w:ascii="Times New Roman" w:hAnsi="Times New Roman" w:cs="Times New Roman"/>
          <w:color w:val="000000"/>
          <w:sz w:val="24"/>
          <w:szCs w:val="24"/>
        </w:rPr>
      </w:pPr>
      <w:r w:rsidRPr="001A7D79">
        <w:rPr>
          <w:rFonts w:ascii="Times New Roman" w:hAnsi="Times New Roman" w:cs="Times New Roman"/>
          <w:color w:val="000000"/>
          <w:sz w:val="24"/>
          <w:szCs w:val="24"/>
        </w:rPr>
        <w:t>3) Lietuvos Respublikos vidaus reikalų ministro įsakymas, nustatantis dalyvaujančio tarptautinėse operacijose, pratybose ir kituose renginiuose kitos valstybės kario, karinėms pajėgoms priskirto civilio tarnautojo</w:t>
      </w:r>
      <w:r w:rsidR="00EF4FE3" w:rsidRPr="001A7D79">
        <w:rPr>
          <w:rFonts w:ascii="Times New Roman" w:hAnsi="Times New Roman" w:cs="Times New Roman"/>
          <w:color w:val="000000"/>
          <w:sz w:val="24"/>
          <w:szCs w:val="24"/>
        </w:rPr>
        <w:t xml:space="preserve"> bei</w:t>
      </w:r>
      <w:r w:rsidRPr="001A7D79">
        <w:rPr>
          <w:rFonts w:ascii="Times New Roman" w:hAnsi="Times New Roman" w:cs="Times New Roman"/>
          <w:color w:val="000000"/>
          <w:sz w:val="24"/>
          <w:szCs w:val="24"/>
        </w:rPr>
        <w:t xml:space="preserve"> rangovo</w:t>
      </w:r>
      <w:r w:rsidR="00EF4FE3" w:rsidRPr="001A7D79">
        <w:rPr>
          <w:rFonts w:ascii="Times New Roman" w:hAnsi="Times New Roman" w:cs="Times New Roman"/>
          <w:color w:val="000000"/>
          <w:sz w:val="24"/>
          <w:szCs w:val="24"/>
        </w:rPr>
        <w:t>, taip pat</w:t>
      </w:r>
      <w:r w:rsidRPr="001A7D79">
        <w:rPr>
          <w:rFonts w:ascii="Times New Roman" w:hAnsi="Times New Roman" w:cs="Times New Roman"/>
          <w:color w:val="000000"/>
          <w:sz w:val="24"/>
          <w:szCs w:val="24"/>
        </w:rPr>
        <w:t xml:space="preserve"> išlaikytinio </w:t>
      </w:r>
      <w:r w:rsidR="004344D8" w:rsidRPr="001A7D79">
        <w:rPr>
          <w:rFonts w:ascii="Times New Roman" w:hAnsi="Times New Roman" w:cs="Times New Roman"/>
          <w:color w:val="000000"/>
          <w:sz w:val="24"/>
          <w:szCs w:val="24"/>
        </w:rPr>
        <w:t>s</w:t>
      </w:r>
      <w:r w:rsidRPr="001A7D79">
        <w:rPr>
          <w:rFonts w:ascii="Times New Roman" w:hAnsi="Times New Roman" w:cs="Times New Roman"/>
          <w:color w:val="000000"/>
          <w:sz w:val="24"/>
          <w:szCs w:val="24"/>
        </w:rPr>
        <w:t>tatuso pažymėjimo formą, išdavimo, keitimo ir panaikinimo tvarką;</w:t>
      </w:r>
    </w:p>
    <w:p w14:paraId="7150CA94" w14:textId="153F5B42" w:rsidR="008530D1" w:rsidRPr="001A7D79" w:rsidRDefault="00A504E3" w:rsidP="008530D1">
      <w:pPr>
        <w:pStyle w:val="BodyText"/>
        <w:spacing w:after="0" w:line="240" w:lineRule="auto"/>
        <w:ind w:firstLine="851"/>
        <w:jc w:val="both"/>
        <w:rPr>
          <w:rFonts w:ascii="Times New Roman" w:hAnsi="Times New Roman" w:cs="Times New Roman"/>
          <w:color w:val="000000"/>
          <w:sz w:val="24"/>
          <w:szCs w:val="24"/>
        </w:rPr>
      </w:pPr>
      <w:r w:rsidRPr="001A7D79">
        <w:rPr>
          <w:rFonts w:ascii="Times New Roman" w:hAnsi="Times New Roman" w:cs="Times New Roman"/>
          <w:color w:val="000000"/>
          <w:sz w:val="24"/>
          <w:szCs w:val="24"/>
        </w:rPr>
        <w:t>4</w:t>
      </w:r>
      <w:r w:rsidR="008530D1" w:rsidRPr="001A7D79">
        <w:rPr>
          <w:rFonts w:ascii="Times New Roman" w:hAnsi="Times New Roman" w:cs="Times New Roman"/>
          <w:color w:val="000000"/>
          <w:sz w:val="24"/>
          <w:szCs w:val="24"/>
        </w:rPr>
        <w:t>) Lietuvos Respublikos vidaus reikalų ministro įsakymas „Dėl Lietuvos Respublikos vidaus reikalų ministro</w:t>
      </w:r>
      <w:r w:rsidR="008530D1" w:rsidRPr="001A7D79">
        <w:t xml:space="preserve"> </w:t>
      </w:r>
      <w:r w:rsidR="008530D1" w:rsidRPr="001A7D79">
        <w:rPr>
          <w:rFonts w:ascii="Times New Roman" w:hAnsi="Times New Roman" w:cs="Times New Roman"/>
          <w:color w:val="000000"/>
          <w:sz w:val="24"/>
          <w:szCs w:val="24"/>
        </w:rPr>
        <w:t>2018 m. vasario 22 d. įsakymo Nr. 1V-149 „</w:t>
      </w:r>
      <w:r w:rsidR="0027285F" w:rsidRPr="001A7D79">
        <w:rPr>
          <w:rFonts w:ascii="Times New Roman" w:hAnsi="Times New Roman" w:cs="Times New Roman"/>
          <w:color w:val="000000"/>
          <w:sz w:val="24"/>
          <w:szCs w:val="24"/>
        </w:rPr>
        <w:t>Dėl Lietuvos migracijos informacinės sistemos nuostatų patvirtinimo</w:t>
      </w:r>
      <w:r w:rsidR="008530D1" w:rsidRPr="001A7D79">
        <w:rPr>
          <w:rFonts w:ascii="Times New Roman" w:hAnsi="Times New Roman" w:cs="Times New Roman"/>
          <w:color w:val="000000"/>
          <w:sz w:val="24"/>
          <w:szCs w:val="24"/>
        </w:rPr>
        <w:t>“ pakeitimo“</w:t>
      </w:r>
      <w:r w:rsidR="0027285F" w:rsidRPr="001A7D79">
        <w:rPr>
          <w:rFonts w:ascii="Times New Roman" w:hAnsi="Times New Roman" w:cs="Times New Roman"/>
          <w:color w:val="000000"/>
          <w:sz w:val="24"/>
          <w:szCs w:val="24"/>
        </w:rPr>
        <w:t>;</w:t>
      </w:r>
      <w:r w:rsidR="008530D1" w:rsidRPr="001A7D79">
        <w:rPr>
          <w:rFonts w:ascii="Times New Roman" w:hAnsi="Times New Roman" w:cs="Times New Roman"/>
          <w:color w:val="000000"/>
          <w:sz w:val="24"/>
          <w:szCs w:val="24"/>
        </w:rPr>
        <w:t xml:space="preserve"> </w:t>
      </w:r>
    </w:p>
    <w:p w14:paraId="4AA6FCE9" w14:textId="5043C5B8" w:rsidR="00220633" w:rsidRPr="001A7D79" w:rsidRDefault="00A504E3" w:rsidP="008530D1">
      <w:pPr>
        <w:pStyle w:val="BodyText"/>
        <w:spacing w:after="0" w:line="240" w:lineRule="auto"/>
        <w:ind w:firstLine="851"/>
        <w:jc w:val="both"/>
        <w:rPr>
          <w:rFonts w:ascii="Times New Roman" w:hAnsi="Times New Roman" w:cs="Times New Roman"/>
          <w:color w:val="000000"/>
          <w:sz w:val="24"/>
          <w:szCs w:val="24"/>
        </w:rPr>
      </w:pPr>
      <w:r w:rsidRPr="001A7D79">
        <w:rPr>
          <w:rFonts w:ascii="Times New Roman" w:hAnsi="Times New Roman" w:cs="Times New Roman"/>
          <w:color w:val="000000"/>
          <w:sz w:val="24"/>
          <w:szCs w:val="24"/>
        </w:rPr>
        <w:lastRenderedPageBreak/>
        <w:t>5</w:t>
      </w:r>
      <w:r w:rsidR="0027285F" w:rsidRPr="001A7D79">
        <w:rPr>
          <w:rFonts w:ascii="Times New Roman" w:hAnsi="Times New Roman" w:cs="Times New Roman"/>
          <w:color w:val="000000"/>
          <w:sz w:val="24"/>
          <w:szCs w:val="24"/>
        </w:rPr>
        <w:t>) Lietuvos Respublikos vidaus reikalų ministro įsakymas „Dėl Lietuvos Respublikos vidaus reikalų ministro</w:t>
      </w:r>
      <w:r w:rsidR="0027285F" w:rsidRPr="001A7D79">
        <w:t xml:space="preserve"> </w:t>
      </w:r>
      <w:r w:rsidR="0027285F" w:rsidRPr="001A7D79">
        <w:rPr>
          <w:rFonts w:ascii="Times New Roman" w:hAnsi="Times New Roman" w:cs="Times New Roman"/>
          <w:color w:val="000000"/>
          <w:sz w:val="24"/>
          <w:szCs w:val="24"/>
        </w:rPr>
        <w:t>2001 m. gegužės 25 d. įsakymo Nr. 260 „</w:t>
      </w:r>
      <w:r w:rsidR="0044453D" w:rsidRPr="001A7D79">
        <w:rPr>
          <w:rFonts w:ascii="Times New Roman" w:hAnsi="Times New Roman" w:cs="Times New Roman"/>
          <w:color w:val="000000"/>
          <w:sz w:val="24"/>
          <w:szCs w:val="24"/>
        </w:rPr>
        <w:t>Dėl Motorinių transporto priemonių ir jų priekabų registravimo taisyklių patvirtinimo</w:t>
      </w:r>
      <w:r w:rsidR="0027285F" w:rsidRPr="001A7D79">
        <w:rPr>
          <w:rFonts w:ascii="Times New Roman" w:hAnsi="Times New Roman" w:cs="Times New Roman"/>
          <w:color w:val="000000"/>
          <w:sz w:val="24"/>
          <w:szCs w:val="24"/>
        </w:rPr>
        <w:t>“ pakeitimo“;</w:t>
      </w:r>
    </w:p>
    <w:p w14:paraId="2D8511B5" w14:textId="348A02EC" w:rsidR="0028447C" w:rsidRPr="001A7D79" w:rsidRDefault="00A504E3" w:rsidP="00847A7B">
      <w:pPr>
        <w:pStyle w:val="BodyText"/>
        <w:spacing w:after="0" w:line="240" w:lineRule="auto"/>
        <w:ind w:firstLine="851"/>
        <w:jc w:val="both"/>
        <w:rPr>
          <w:rFonts w:ascii="Times New Roman" w:hAnsi="Times New Roman" w:cs="Times New Roman"/>
          <w:color w:val="000000"/>
          <w:sz w:val="24"/>
          <w:szCs w:val="24"/>
        </w:rPr>
      </w:pPr>
      <w:r w:rsidRPr="001A7D79">
        <w:rPr>
          <w:rFonts w:ascii="Times New Roman" w:hAnsi="Times New Roman" w:cs="Times New Roman"/>
          <w:color w:val="000000"/>
          <w:sz w:val="24"/>
          <w:szCs w:val="24"/>
        </w:rPr>
        <w:t>6</w:t>
      </w:r>
      <w:r w:rsidR="00220633" w:rsidRPr="001A7D79">
        <w:rPr>
          <w:rFonts w:ascii="Times New Roman" w:hAnsi="Times New Roman" w:cs="Times New Roman"/>
          <w:color w:val="000000"/>
          <w:sz w:val="24"/>
          <w:szCs w:val="24"/>
        </w:rPr>
        <w:t>) Lietuvos Respublikos Vyriausybės nutarimas „Dėl Lietuvos Respublikos Vyriausybės 2014 m. gruodžio 23 d. nutarimo Nr. 1495 „Dėl Lietuvos Respublikos gyventojų registro nuostatų patvirtinimo“ pakeitimo“</w:t>
      </w:r>
      <w:r w:rsidR="0028447C" w:rsidRPr="001A7D79">
        <w:rPr>
          <w:rFonts w:ascii="Times New Roman" w:hAnsi="Times New Roman" w:cs="Times New Roman"/>
          <w:color w:val="000000"/>
          <w:sz w:val="24"/>
          <w:szCs w:val="24"/>
        </w:rPr>
        <w:t>;</w:t>
      </w:r>
    </w:p>
    <w:p w14:paraId="65E279EC" w14:textId="4B17C086" w:rsidR="0028447C" w:rsidRPr="001A7D79" w:rsidRDefault="00A504E3" w:rsidP="0028447C">
      <w:pPr>
        <w:pStyle w:val="BodyText"/>
        <w:spacing w:after="0" w:line="240" w:lineRule="auto"/>
        <w:ind w:firstLine="851"/>
        <w:jc w:val="both"/>
        <w:rPr>
          <w:rFonts w:ascii="Times New Roman" w:hAnsi="Times New Roman" w:cs="Times New Roman"/>
          <w:color w:val="000000"/>
          <w:sz w:val="24"/>
          <w:szCs w:val="24"/>
        </w:rPr>
      </w:pPr>
      <w:r w:rsidRPr="001A7D79">
        <w:rPr>
          <w:rFonts w:ascii="Times New Roman" w:hAnsi="Times New Roman" w:cs="Times New Roman"/>
          <w:color w:val="000000"/>
          <w:sz w:val="24"/>
          <w:szCs w:val="24"/>
        </w:rPr>
        <w:t>7</w:t>
      </w:r>
      <w:r w:rsidR="00F22F75" w:rsidRPr="001A7D79">
        <w:rPr>
          <w:rFonts w:ascii="Times New Roman" w:hAnsi="Times New Roman" w:cs="Times New Roman"/>
          <w:color w:val="000000"/>
          <w:sz w:val="24"/>
          <w:szCs w:val="24"/>
        </w:rPr>
        <w:t>)</w:t>
      </w:r>
      <w:r w:rsidR="001B35DD" w:rsidRPr="001A7D79">
        <w:rPr>
          <w:rFonts w:ascii="Times New Roman" w:hAnsi="Times New Roman" w:cs="Times New Roman"/>
          <w:color w:val="000000"/>
          <w:sz w:val="24"/>
          <w:szCs w:val="24"/>
        </w:rPr>
        <w:t xml:space="preserve"> </w:t>
      </w:r>
      <w:r w:rsidR="00F22F75" w:rsidRPr="001A7D79">
        <w:rPr>
          <w:rFonts w:ascii="Times New Roman" w:hAnsi="Times New Roman" w:cs="Times New Roman"/>
          <w:color w:val="000000"/>
          <w:sz w:val="24"/>
          <w:szCs w:val="24"/>
        </w:rPr>
        <w:t xml:space="preserve">Lietuvos Respublikos vidaus reikalų ministro įsakymas „Dėl </w:t>
      </w:r>
      <w:r w:rsidR="0028447C" w:rsidRPr="001A7D79">
        <w:rPr>
          <w:rFonts w:ascii="Times New Roman" w:hAnsi="Times New Roman" w:cs="Times New Roman"/>
          <w:color w:val="000000"/>
          <w:sz w:val="24"/>
          <w:szCs w:val="24"/>
        </w:rPr>
        <w:t>Lietuvos Respublikos vidaus reikalų ministro 2020 m. kovo 31 d. įsakym</w:t>
      </w:r>
      <w:r w:rsidR="00F22F75" w:rsidRPr="001A7D79">
        <w:rPr>
          <w:rFonts w:ascii="Times New Roman" w:hAnsi="Times New Roman" w:cs="Times New Roman"/>
          <w:color w:val="000000"/>
          <w:sz w:val="24"/>
          <w:szCs w:val="24"/>
        </w:rPr>
        <w:t>o</w:t>
      </w:r>
      <w:r w:rsidR="0028447C" w:rsidRPr="001A7D79">
        <w:rPr>
          <w:rFonts w:ascii="Times New Roman" w:hAnsi="Times New Roman" w:cs="Times New Roman"/>
          <w:color w:val="000000"/>
          <w:sz w:val="24"/>
          <w:szCs w:val="24"/>
        </w:rPr>
        <w:t xml:space="preserve"> Nr. 1V-292 „Dėl Asmens dokumentų išdavimo informacinės sistemos nuostatų patvirtinimo“</w:t>
      </w:r>
      <w:r w:rsidR="00F22F75" w:rsidRPr="001A7D79">
        <w:rPr>
          <w:rFonts w:ascii="Times New Roman" w:hAnsi="Times New Roman" w:cs="Times New Roman"/>
          <w:color w:val="000000"/>
          <w:sz w:val="24"/>
          <w:szCs w:val="24"/>
        </w:rPr>
        <w:t xml:space="preserve"> pakeitimo“</w:t>
      </w:r>
      <w:r w:rsidR="0028447C" w:rsidRPr="001A7D79">
        <w:rPr>
          <w:rFonts w:ascii="Times New Roman" w:hAnsi="Times New Roman" w:cs="Times New Roman"/>
          <w:color w:val="000000"/>
          <w:sz w:val="24"/>
          <w:szCs w:val="24"/>
        </w:rPr>
        <w:t xml:space="preserve">;  </w:t>
      </w:r>
    </w:p>
    <w:p w14:paraId="1C411313" w14:textId="606C5314" w:rsidR="00024F32" w:rsidRPr="001A7D79" w:rsidRDefault="00A504E3" w:rsidP="0028447C">
      <w:pPr>
        <w:pStyle w:val="BodyText"/>
        <w:spacing w:after="0" w:line="240" w:lineRule="auto"/>
        <w:ind w:firstLine="851"/>
        <w:jc w:val="both"/>
        <w:rPr>
          <w:rFonts w:ascii="Times New Roman" w:hAnsi="Times New Roman" w:cs="Times New Roman"/>
          <w:sz w:val="24"/>
          <w:szCs w:val="24"/>
        </w:rPr>
      </w:pPr>
      <w:r w:rsidRPr="001A7D79">
        <w:rPr>
          <w:rFonts w:ascii="Times New Roman" w:hAnsi="Times New Roman" w:cs="Times New Roman"/>
          <w:color w:val="000000"/>
          <w:sz w:val="24"/>
          <w:szCs w:val="24"/>
        </w:rPr>
        <w:t>8</w:t>
      </w:r>
      <w:r w:rsidR="00F22F75" w:rsidRPr="001A7D79">
        <w:rPr>
          <w:rFonts w:ascii="Times New Roman" w:hAnsi="Times New Roman" w:cs="Times New Roman"/>
          <w:color w:val="000000"/>
          <w:sz w:val="24"/>
          <w:szCs w:val="24"/>
        </w:rPr>
        <w:t xml:space="preserve">) Asmens dokumentų išrašymo centro prie Lietuvos Respublikos vidaus reikalų ministerijos direktoriaus įsakymas „Dėl </w:t>
      </w:r>
      <w:r w:rsidR="0028447C" w:rsidRPr="001A7D79">
        <w:rPr>
          <w:rFonts w:ascii="Times New Roman" w:hAnsi="Times New Roman" w:cs="Times New Roman"/>
          <w:color w:val="000000"/>
          <w:sz w:val="24"/>
          <w:szCs w:val="24"/>
        </w:rPr>
        <w:t>Asmens dokumentų išrašymo centro prie Lietuvos Respublikos vidaus reikalų ministerijos direktoriaus 2009 m. birželio 12 d. įsakym</w:t>
      </w:r>
      <w:r w:rsidR="00F22F75" w:rsidRPr="001A7D79">
        <w:rPr>
          <w:rFonts w:ascii="Times New Roman" w:hAnsi="Times New Roman" w:cs="Times New Roman"/>
          <w:color w:val="000000"/>
          <w:sz w:val="24"/>
          <w:szCs w:val="24"/>
        </w:rPr>
        <w:t>o</w:t>
      </w:r>
      <w:r w:rsidR="0028447C" w:rsidRPr="001A7D79">
        <w:rPr>
          <w:rFonts w:ascii="Times New Roman" w:hAnsi="Times New Roman" w:cs="Times New Roman"/>
          <w:color w:val="000000"/>
          <w:sz w:val="24"/>
          <w:szCs w:val="24"/>
        </w:rPr>
        <w:t xml:space="preserve"> Nr. 1-26 „Dėl Prašymų asmens dokumentams išduoti, pakeisti, įforminti registravimo, užsakymų asmens dokumentams išrašyti formavimo ir duomenų apie asmens dokumentų galiojimą tvarkos aprašo patvirtinimo ir kai kurių teisės aktų pripažinimo netekusiais galios“</w:t>
      </w:r>
      <w:r w:rsidR="00F22F75" w:rsidRPr="001A7D79">
        <w:rPr>
          <w:rFonts w:ascii="Times New Roman" w:hAnsi="Times New Roman" w:cs="Times New Roman"/>
          <w:color w:val="000000"/>
          <w:sz w:val="24"/>
          <w:szCs w:val="24"/>
        </w:rPr>
        <w:t xml:space="preserve"> pakeitimo“</w:t>
      </w:r>
      <w:r w:rsidR="008530D1" w:rsidRPr="001A7D79">
        <w:rPr>
          <w:rFonts w:ascii="Times New Roman" w:hAnsi="Times New Roman" w:cs="Times New Roman"/>
          <w:color w:val="000000"/>
          <w:sz w:val="24"/>
          <w:szCs w:val="24"/>
        </w:rPr>
        <w:t>.</w:t>
      </w:r>
    </w:p>
    <w:p w14:paraId="26269C39" w14:textId="77777777" w:rsidR="008454F2" w:rsidRPr="001A7D79" w:rsidRDefault="008454F2" w:rsidP="008C3D03">
      <w:pPr>
        <w:spacing w:after="0" w:line="240" w:lineRule="auto"/>
        <w:jc w:val="both"/>
        <w:rPr>
          <w:rFonts w:ascii="Times New Roman" w:hAnsi="Times New Roman" w:cs="Times New Roman"/>
          <w:sz w:val="24"/>
          <w:szCs w:val="24"/>
        </w:rPr>
      </w:pPr>
    </w:p>
    <w:p w14:paraId="3243F439" w14:textId="776B676E" w:rsidR="008454F2" w:rsidRPr="001A7D79" w:rsidRDefault="008454F2" w:rsidP="008C3D03">
      <w:pPr>
        <w:spacing w:after="0" w:line="240" w:lineRule="auto"/>
        <w:ind w:firstLine="851"/>
        <w:jc w:val="both"/>
        <w:rPr>
          <w:rFonts w:ascii="Times New Roman" w:hAnsi="Times New Roman" w:cs="Times New Roman"/>
          <w:b/>
          <w:sz w:val="24"/>
          <w:szCs w:val="24"/>
        </w:rPr>
      </w:pPr>
      <w:r w:rsidRPr="001A7D79">
        <w:rPr>
          <w:rFonts w:ascii="Times New Roman" w:hAnsi="Times New Roman" w:cs="Times New Roman"/>
          <w:b/>
          <w:sz w:val="24"/>
          <w:szCs w:val="24"/>
        </w:rPr>
        <w:t xml:space="preserve">12. </w:t>
      </w:r>
      <w:r w:rsidR="00E85A6C" w:rsidRPr="001A7D79">
        <w:rPr>
          <w:rFonts w:ascii="Times New Roman" w:hAnsi="Times New Roman" w:cs="Times New Roman"/>
          <w:b/>
          <w:sz w:val="24"/>
          <w:szCs w:val="24"/>
        </w:rPr>
        <w:t>Kiek valstybės, savivaldybių biudžetų ir kitų valstybės įsteigtų fondų lėšų prireiks įstatymui įgyvendinti, ar bus galima sutaupyti (pateikiami prognozuojami rodikliai einamaisiais ir artimiausiais 3 biudžetiniais metais)</w:t>
      </w:r>
      <w:r w:rsidRPr="001A7D79">
        <w:rPr>
          <w:rFonts w:ascii="Times New Roman" w:hAnsi="Times New Roman" w:cs="Times New Roman"/>
          <w:b/>
          <w:sz w:val="24"/>
          <w:szCs w:val="24"/>
        </w:rPr>
        <w:t>.</w:t>
      </w:r>
    </w:p>
    <w:p w14:paraId="2A6E9177" w14:textId="4E80AC0E" w:rsidR="004643A6" w:rsidRPr="001A7D79" w:rsidRDefault="00720233" w:rsidP="001A3C1C">
      <w:pPr>
        <w:spacing w:after="0" w:line="240" w:lineRule="auto"/>
        <w:ind w:firstLine="851"/>
        <w:jc w:val="both"/>
        <w:rPr>
          <w:rFonts w:ascii="Times New Roman" w:hAnsi="Times New Roman" w:cs="Times New Roman"/>
          <w:sz w:val="24"/>
          <w:szCs w:val="24"/>
        </w:rPr>
      </w:pPr>
      <w:r w:rsidRPr="001A7D79">
        <w:rPr>
          <w:rFonts w:ascii="Times New Roman" w:hAnsi="Times New Roman" w:cs="Times New Roman"/>
          <w:sz w:val="24"/>
          <w:szCs w:val="24"/>
        </w:rPr>
        <w:t xml:space="preserve"> </w:t>
      </w:r>
      <w:r w:rsidR="00437A41" w:rsidRPr="001A7D79">
        <w:rPr>
          <w:rFonts w:ascii="Times New Roman" w:hAnsi="Times New Roman" w:cs="Times New Roman"/>
          <w:sz w:val="24"/>
          <w:szCs w:val="24"/>
        </w:rPr>
        <w:t xml:space="preserve"> </w:t>
      </w:r>
      <w:r w:rsidR="00716722" w:rsidRPr="001A7D79">
        <w:rPr>
          <w:rFonts w:ascii="Times New Roman" w:hAnsi="Times New Roman" w:cs="Times New Roman"/>
          <w:sz w:val="24"/>
          <w:szCs w:val="24"/>
        </w:rPr>
        <w:t>Prognozuojama, kad įgyvendinant priimtą įstatymą Lietuvos migracijos informacinės sistemos atnaujinimas papildant nauju procesu gali kainuoti apie 61,2 tūkst. eurų, Asmens dokumentų išdavimo informacinės sistemos atnaujinimas, sudarant galimybę išrašyti Įstatymo projekte minimą Statuso pažymėjimą, gali kainuoti apie 60 tūkst. eurų. Kasmet pažymėjimų blankų gaminimas, priklausomai nuo reikalingų išduoti pažymėjimų skaičiaus, gali kainuoti nuo 4 iki 40 tūkst. eurų. Lėšos bus skiriamos iš bendrų Krašto apsaugos ministerijai skirtų valstybės biudžeto asignavimų (arba sudarant biudžeto lėšų naudojimo sutartį tarp Krašto apsaugos ministerijos ir Vidaus reikalų ministerijos, arba perskirstant biudžeto lėšas tarp asignavimų valdytojų), todėl Įstatymo įgyvendinimas papildomų valstybės biudžeto lėšų nepareikalaus.</w:t>
      </w:r>
    </w:p>
    <w:p w14:paraId="532481C3" w14:textId="616CEA8A" w:rsidR="008454F2" w:rsidRPr="001A7D79" w:rsidRDefault="008454F2" w:rsidP="008C3D03">
      <w:pPr>
        <w:spacing w:after="0" w:line="240" w:lineRule="auto"/>
        <w:ind w:firstLine="851"/>
        <w:jc w:val="both"/>
        <w:rPr>
          <w:rFonts w:ascii="Times New Roman" w:hAnsi="Times New Roman" w:cs="Times New Roman"/>
          <w:sz w:val="24"/>
          <w:szCs w:val="24"/>
        </w:rPr>
      </w:pPr>
    </w:p>
    <w:p w14:paraId="3A930363" w14:textId="769D37BF" w:rsidR="008454F2" w:rsidRPr="001A7D79" w:rsidRDefault="008454F2" w:rsidP="008C3D03">
      <w:pPr>
        <w:spacing w:after="0" w:line="240" w:lineRule="auto"/>
        <w:ind w:firstLine="851"/>
        <w:jc w:val="both"/>
        <w:rPr>
          <w:rFonts w:ascii="Times New Roman" w:hAnsi="Times New Roman" w:cs="Times New Roman"/>
          <w:b/>
          <w:sz w:val="24"/>
          <w:szCs w:val="24"/>
        </w:rPr>
      </w:pPr>
      <w:r w:rsidRPr="001A7D79">
        <w:rPr>
          <w:rFonts w:ascii="Times New Roman" w:hAnsi="Times New Roman" w:cs="Times New Roman"/>
          <w:b/>
          <w:sz w:val="24"/>
          <w:szCs w:val="24"/>
        </w:rPr>
        <w:t xml:space="preserve">13. </w:t>
      </w:r>
      <w:r w:rsidR="00E85A6C" w:rsidRPr="001A7D79">
        <w:rPr>
          <w:rFonts w:ascii="Times New Roman" w:hAnsi="Times New Roman" w:cs="Times New Roman"/>
          <w:b/>
          <w:sz w:val="24"/>
          <w:szCs w:val="24"/>
        </w:rPr>
        <w:t>Įstatymo projekto rengimo metu gauti specialistų vertinimai ir išvados</w:t>
      </w:r>
      <w:r w:rsidRPr="001A7D79">
        <w:rPr>
          <w:rFonts w:ascii="Times New Roman" w:hAnsi="Times New Roman" w:cs="Times New Roman"/>
          <w:b/>
          <w:sz w:val="24"/>
          <w:szCs w:val="24"/>
        </w:rPr>
        <w:t>.</w:t>
      </w:r>
    </w:p>
    <w:p w14:paraId="514EFBBC" w14:textId="3CB927D8" w:rsidR="008454F2" w:rsidRPr="001A7D79" w:rsidRDefault="00A408C9" w:rsidP="008C3D03">
      <w:pPr>
        <w:spacing w:after="0" w:line="240" w:lineRule="auto"/>
        <w:ind w:firstLine="851"/>
        <w:jc w:val="both"/>
        <w:rPr>
          <w:rFonts w:ascii="Times New Roman" w:hAnsi="Times New Roman" w:cs="Times New Roman"/>
          <w:sz w:val="24"/>
          <w:szCs w:val="24"/>
        </w:rPr>
      </w:pPr>
      <w:r w:rsidRPr="001A7D79">
        <w:rPr>
          <w:rFonts w:ascii="Times New Roman" w:hAnsi="Times New Roman" w:cs="Times New Roman"/>
          <w:sz w:val="24"/>
          <w:szCs w:val="24"/>
        </w:rPr>
        <w:t>TOĮ</w:t>
      </w:r>
      <w:r w:rsidR="008454F2" w:rsidRPr="001A7D79">
        <w:rPr>
          <w:rFonts w:ascii="Times New Roman" w:hAnsi="Times New Roman" w:cs="Times New Roman"/>
          <w:sz w:val="24"/>
          <w:szCs w:val="24"/>
        </w:rPr>
        <w:t xml:space="preserve"> projekt</w:t>
      </w:r>
      <w:r w:rsidR="00D57D7D" w:rsidRPr="001A7D79">
        <w:rPr>
          <w:rFonts w:ascii="Times New Roman" w:hAnsi="Times New Roman" w:cs="Times New Roman"/>
          <w:sz w:val="24"/>
          <w:szCs w:val="24"/>
        </w:rPr>
        <w:t>o</w:t>
      </w:r>
      <w:r w:rsidR="008454F2" w:rsidRPr="001A7D79">
        <w:rPr>
          <w:rFonts w:ascii="Times New Roman" w:hAnsi="Times New Roman" w:cs="Times New Roman"/>
          <w:sz w:val="24"/>
          <w:szCs w:val="24"/>
        </w:rPr>
        <w:t xml:space="preserve"> rengimo metu </w:t>
      </w:r>
      <w:r w:rsidR="00024F32" w:rsidRPr="001A7D79">
        <w:rPr>
          <w:rFonts w:ascii="Times New Roman" w:hAnsi="Times New Roman" w:cs="Times New Roman"/>
          <w:sz w:val="24"/>
          <w:szCs w:val="24"/>
        </w:rPr>
        <w:t xml:space="preserve">gauti </w:t>
      </w:r>
      <w:r w:rsidR="00720233" w:rsidRPr="001A7D79">
        <w:rPr>
          <w:rFonts w:ascii="Times New Roman" w:hAnsi="Times New Roman" w:cs="Times New Roman"/>
          <w:sz w:val="24"/>
          <w:szCs w:val="24"/>
        </w:rPr>
        <w:t>suinteresuotų institucijų</w:t>
      </w:r>
      <w:r w:rsidR="00024F32" w:rsidRPr="001A7D79">
        <w:rPr>
          <w:rFonts w:ascii="Times New Roman" w:hAnsi="Times New Roman" w:cs="Times New Roman"/>
          <w:sz w:val="24"/>
          <w:szCs w:val="24"/>
        </w:rPr>
        <w:t xml:space="preserve"> vertinimai</w:t>
      </w:r>
      <w:r w:rsidR="008454F2" w:rsidRPr="001A7D79">
        <w:rPr>
          <w:rFonts w:ascii="Times New Roman" w:hAnsi="Times New Roman" w:cs="Times New Roman"/>
          <w:sz w:val="24"/>
          <w:szCs w:val="24"/>
        </w:rPr>
        <w:t xml:space="preserve"> ir išvad</w:t>
      </w:r>
      <w:r w:rsidR="00024F32" w:rsidRPr="001A7D79">
        <w:rPr>
          <w:rFonts w:ascii="Times New Roman" w:hAnsi="Times New Roman" w:cs="Times New Roman"/>
          <w:sz w:val="24"/>
          <w:szCs w:val="24"/>
        </w:rPr>
        <w:t>os</w:t>
      </w:r>
      <w:r w:rsidR="008454F2" w:rsidRPr="001A7D79">
        <w:rPr>
          <w:rFonts w:ascii="Times New Roman" w:hAnsi="Times New Roman" w:cs="Times New Roman"/>
          <w:sz w:val="24"/>
          <w:szCs w:val="24"/>
        </w:rPr>
        <w:t>.</w:t>
      </w:r>
    </w:p>
    <w:p w14:paraId="5E1C3F53" w14:textId="77777777" w:rsidR="008454F2" w:rsidRPr="001A7D79" w:rsidRDefault="008454F2" w:rsidP="008C3D03">
      <w:pPr>
        <w:spacing w:after="0" w:line="240" w:lineRule="auto"/>
        <w:jc w:val="both"/>
        <w:rPr>
          <w:rFonts w:ascii="Times New Roman" w:hAnsi="Times New Roman" w:cs="Times New Roman"/>
          <w:sz w:val="24"/>
          <w:szCs w:val="24"/>
        </w:rPr>
      </w:pPr>
    </w:p>
    <w:p w14:paraId="7CB63FCC" w14:textId="66900160" w:rsidR="008454F2" w:rsidRPr="001A7D79" w:rsidRDefault="008454F2" w:rsidP="008C3D03">
      <w:pPr>
        <w:spacing w:after="0" w:line="240" w:lineRule="auto"/>
        <w:ind w:firstLine="851"/>
        <w:jc w:val="both"/>
        <w:rPr>
          <w:rFonts w:ascii="Times New Roman" w:hAnsi="Times New Roman" w:cs="Times New Roman"/>
          <w:b/>
          <w:sz w:val="24"/>
          <w:szCs w:val="24"/>
        </w:rPr>
      </w:pPr>
      <w:r w:rsidRPr="001A7D79">
        <w:rPr>
          <w:rFonts w:ascii="Times New Roman" w:hAnsi="Times New Roman" w:cs="Times New Roman"/>
          <w:b/>
          <w:sz w:val="24"/>
          <w:szCs w:val="24"/>
        </w:rPr>
        <w:t xml:space="preserve">14. </w:t>
      </w:r>
      <w:r w:rsidR="00E85A6C" w:rsidRPr="001A7D79">
        <w:rPr>
          <w:rFonts w:ascii="Times New Roman" w:hAnsi="Times New Roman" w:cs="Times New Roman"/>
          <w:b/>
          <w:sz w:val="24"/>
          <w:szCs w:val="24"/>
        </w:rPr>
        <w:t>Reikšminiai žodžiai, kurių reikia šiam projektui įtraukti į kompiuterinę paieškos sistemą, įskaitant Europos žodyno „</w:t>
      </w:r>
      <w:proofErr w:type="spellStart"/>
      <w:r w:rsidR="00E85A6C" w:rsidRPr="001A7D79">
        <w:rPr>
          <w:rFonts w:ascii="Times New Roman" w:hAnsi="Times New Roman" w:cs="Times New Roman"/>
          <w:b/>
          <w:sz w:val="24"/>
          <w:szCs w:val="24"/>
        </w:rPr>
        <w:t>Eurovoc</w:t>
      </w:r>
      <w:proofErr w:type="spellEnd"/>
      <w:r w:rsidR="00E85A6C" w:rsidRPr="001A7D79">
        <w:rPr>
          <w:rFonts w:ascii="Times New Roman" w:hAnsi="Times New Roman" w:cs="Times New Roman"/>
          <w:b/>
          <w:sz w:val="24"/>
          <w:szCs w:val="24"/>
        </w:rPr>
        <w:t>“ terminus, temas bei sritis</w:t>
      </w:r>
      <w:r w:rsidRPr="001A7D79">
        <w:rPr>
          <w:rFonts w:ascii="Times New Roman" w:hAnsi="Times New Roman" w:cs="Times New Roman"/>
          <w:b/>
          <w:sz w:val="24"/>
          <w:szCs w:val="24"/>
        </w:rPr>
        <w:t>.</w:t>
      </w:r>
    </w:p>
    <w:p w14:paraId="66A138EF" w14:textId="7CCBFFB9" w:rsidR="008454F2" w:rsidRPr="001A7D79" w:rsidRDefault="008454F2" w:rsidP="008C3D03">
      <w:pPr>
        <w:spacing w:after="0" w:line="240" w:lineRule="auto"/>
        <w:ind w:firstLine="851"/>
        <w:jc w:val="both"/>
        <w:rPr>
          <w:rFonts w:ascii="Times New Roman" w:hAnsi="Times New Roman" w:cs="Times New Roman"/>
          <w:sz w:val="24"/>
          <w:szCs w:val="24"/>
        </w:rPr>
      </w:pPr>
      <w:r w:rsidRPr="001A7D79">
        <w:rPr>
          <w:rFonts w:ascii="Times New Roman" w:hAnsi="Times New Roman" w:cs="Times New Roman"/>
          <w:sz w:val="24"/>
          <w:szCs w:val="24"/>
        </w:rPr>
        <w:t xml:space="preserve">Reikšminiai </w:t>
      </w:r>
      <w:r w:rsidR="006421C7" w:rsidRPr="001A7D79">
        <w:rPr>
          <w:rFonts w:ascii="Times New Roman" w:hAnsi="Times New Roman" w:cs="Times New Roman"/>
          <w:sz w:val="24"/>
          <w:szCs w:val="24"/>
        </w:rPr>
        <w:t>TOĮ</w:t>
      </w:r>
      <w:r w:rsidRPr="001A7D79">
        <w:rPr>
          <w:rFonts w:ascii="Times New Roman" w:hAnsi="Times New Roman" w:cs="Times New Roman"/>
          <w:sz w:val="24"/>
          <w:szCs w:val="24"/>
        </w:rPr>
        <w:t xml:space="preserve"> projekt</w:t>
      </w:r>
      <w:r w:rsidR="00024F32" w:rsidRPr="001A7D79">
        <w:rPr>
          <w:rFonts w:ascii="Times New Roman" w:hAnsi="Times New Roman" w:cs="Times New Roman"/>
          <w:sz w:val="24"/>
          <w:szCs w:val="24"/>
        </w:rPr>
        <w:t>o</w:t>
      </w:r>
      <w:r w:rsidRPr="001A7D79">
        <w:rPr>
          <w:rFonts w:ascii="Times New Roman" w:hAnsi="Times New Roman" w:cs="Times New Roman"/>
          <w:sz w:val="24"/>
          <w:szCs w:val="24"/>
        </w:rPr>
        <w:t xml:space="preserve"> žodžiai</w:t>
      </w:r>
      <w:r w:rsidR="002C0DB0" w:rsidRPr="001A7D79">
        <w:rPr>
          <w:rFonts w:ascii="Times New Roman" w:hAnsi="Times New Roman" w:cs="Times New Roman"/>
          <w:sz w:val="24"/>
          <w:szCs w:val="24"/>
        </w:rPr>
        <w:t>:</w:t>
      </w:r>
      <w:r w:rsidRPr="001A7D79">
        <w:rPr>
          <w:rFonts w:ascii="Times New Roman" w:hAnsi="Times New Roman" w:cs="Times New Roman"/>
          <w:sz w:val="24"/>
          <w:szCs w:val="24"/>
        </w:rPr>
        <w:t xml:space="preserve"> </w:t>
      </w:r>
      <w:r w:rsidR="00D865F3" w:rsidRPr="001A7D79">
        <w:rPr>
          <w:rFonts w:ascii="Times New Roman" w:hAnsi="Times New Roman" w:cs="Times New Roman"/>
          <w:sz w:val="24"/>
          <w:szCs w:val="24"/>
        </w:rPr>
        <w:t>„</w:t>
      </w:r>
      <w:r w:rsidR="00A408C9" w:rsidRPr="001A7D79">
        <w:rPr>
          <w:rFonts w:ascii="Times New Roman" w:hAnsi="Times New Roman" w:cs="Times New Roman"/>
          <w:sz w:val="24"/>
          <w:szCs w:val="24"/>
        </w:rPr>
        <w:t>tarptautinės operacijos, pratybos ir kiti karinio bendradarbiavimo renginiai</w:t>
      </w:r>
      <w:r w:rsidR="00D865F3" w:rsidRPr="001A7D79">
        <w:rPr>
          <w:rFonts w:ascii="Times New Roman" w:hAnsi="Times New Roman" w:cs="Times New Roman"/>
          <w:sz w:val="24"/>
          <w:szCs w:val="24"/>
        </w:rPr>
        <w:t>“</w:t>
      </w:r>
      <w:r w:rsidR="00980139" w:rsidRPr="001A7D79">
        <w:rPr>
          <w:rFonts w:ascii="Times New Roman" w:hAnsi="Times New Roman" w:cs="Times New Roman"/>
          <w:sz w:val="24"/>
          <w:szCs w:val="24"/>
        </w:rPr>
        <w:t>,</w:t>
      </w:r>
      <w:r w:rsidR="00D865F3" w:rsidRPr="001A7D79">
        <w:rPr>
          <w:rFonts w:ascii="Times New Roman" w:hAnsi="Times New Roman" w:cs="Times New Roman"/>
          <w:sz w:val="24"/>
          <w:szCs w:val="24"/>
        </w:rPr>
        <w:t xml:space="preserve"> </w:t>
      </w:r>
      <w:r w:rsidRPr="001A7D79">
        <w:rPr>
          <w:rFonts w:ascii="Times New Roman" w:hAnsi="Times New Roman" w:cs="Times New Roman"/>
          <w:sz w:val="24"/>
          <w:szCs w:val="24"/>
        </w:rPr>
        <w:t>„</w:t>
      </w:r>
      <w:r w:rsidR="00A408C9" w:rsidRPr="001A7D79">
        <w:rPr>
          <w:rFonts w:ascii="Times New Roman" w:hAnsi="Times New Roman" w:cs="Times New Roman"/>
          <w:sz w:val="24"/>
          <w:szCs w:val="24"/>
        </w:rPr>
        <w:t>rangovai</w:t>
      </w:r>
      <w:r w:rsidRPr="001A7D79">
        <w:rPr>
          <w:rFonts w:ascii="Times New Roman" w:hAnsi="Times New Roman" w:cs="Times New Roman"/>
          <w:sz w:val="24"/>
          <w:szCs w:val="24"/>
        </w:rPr>
        <w:t>“</w:t>
      </w:r>
      <w:r w:rsidR="00720233" w:rsidRPr="001A7D79">
        <w:rPr>
          <w:rFonts w:ascii="Times New Roman" w:hAnsi="Times New Roman" w:cs="Times New Roman"/>
          <w:sz w:val="24"/>
          <w:szCs w:val="24"/>
        </w:rPr>
        <w:t>, „išlaikytiniai“</w:t>
      </w:r>
      <w:r w:rsidRPr="001A7D79">
        <w:rPr>
          <w:rFonts w:ascii="Times New Roman" w:hAnsi="Times New Roman" w:cs="Times New Roman"/>
          <w:sz w:val="24"/>
          <w:szCs w:val="24"/>
        </w:rPr>
        <w:t>.</w:t>
      </w:r>
    </w:p>
    <w:p w14:paraId="52120F66" w14:textId="77777777" w:rsidR="008454F2" w:rsidRPr="001A7D79" w:rsidRDefault="008454F2" w:rsidP="008C3D03">
      <w:pPr>
        <w:spacing w:after="0" w:line="240" w:lineRule="auto"/>
        <w:jc w:val="both"/>
        <w:rPr>
          <w:rFonts w:ascii="Times New Roman" w:hAnsi="Times New Roman" w:cs="Times New Roman"/>
          <w:sz w:val="24"/>
          <w:szCs w:val="24"/>
        </w:rPr>
      </w:pPr>
    </w:p>
    <w:p w14:paraId="51FB90F7" w14:textId="77777777" w:rsidR="008C3D03" w:rsidRPr="001A7D79" w:rsidRDefault="008454F2" w:rsidP="008C3D03">
      <w:pPr>
        <w:spacing w:after="0" w:line="240" w:lineRule="auto"/>
        <w:ind w:firstLine="851"/>
        <w:jc w:val="both"/>
        <w:rPr>
          <w:rFonts w:ascii="Times New Roman" w:hAnsi="Times New Roman" w:cs="Times New Roman"/>
          <w:b/>
          <w:sz w:val="24"/>
          <w:szCs w:val="24"/>
        </w:rPr>
      </w:pPr>
      <w:r w:rsidRPr="001A7D79">
        <w:rPr>
          <w:rFonts w:ascii="Times New Roman" w:hAnsi="Times New Roman" w:cs="Times New Roman"/>
          <w:b/>
          <w:sz w:val="24"/>
          <w:szCs w:val="24"/>
        </w:rPr>
        <w:t xml:space="preserve">15. </w:t>
      </w:r>
      <w:r w:rsidR="00E85A6C" w:rsidRPr="001A7D79">
        <w:rPr>
          <w:rFonts w:ascii="Times New Roman" w:hAnsi="Times New Roman" w:cs="Times New Roman"/>
          <w:b/>
          <w:sz w:val="24"/>
          <w:szCs w:val="24"/>
        </w:rPr>
        <w:t>Kiti, iniciatorių nuomone, reikalingi pagrindimai ir paaiškinimai</w:t>
      </w:r>
      <w:r w:rsidR="00980139" w:rsidRPr="001A7D79">
        <w:rPr>
          <w:rFonts w:ascii="Times New Roman" w:hAnsi="Times New Roman" w:cs="Times New Roman"/>
          <w:b/>
          <w:sz w:val="24"/>
          <w:szCs w:val="24"/>
        </w:rPr>
        <w:t>.</w:t>
      </w:r>
    </w:p>
    <w:p w14:paraId="5D675B64" w14:textId="3AF544A6" w:rsidR="008454F2" w:rsidRPr="008C3D03" w:rsidRDefault="00A408C9" w:rsidP="008C3D03">
      <w:pPr>
        <w:spacing w:after="0" w:line="240" w:lineRule="auto"/>
        <w:ind w:firstLine="851"/>
        <w:jc w:val="both"/>
        <w:rPr>
          <w:rFonts w:ascii="Times New Roman" w:hAnsi="Times New Roman"/>
          <w:b/>
          <w:sz w:val="24"/>
        </w:rPr>
      </w:pPr>
      <w:r w:rsidRPr="001A7D79">
        <w:rPr>
          <w:rFonts w:ascii="Times New Roman" w:hAnsi="Times New Roman" w:cs="Times New Roman"/>
          <w:sz w:val="24"/>
          <w:szCs w:val="24"/>
        </w:rPr>
        <w:t>Nėra.</w:t>
      </w:r>
    </w:p>
    <w:sectPr w:rsidR="008454F2" w:rsidRPr="008C3D03" w:rsidSect="00D127EE">
      <w:headerReference w:type="default" r:id="rId8"/>
      <w:pgSz w:w="11906" w:h="16838" w:code="9"/>
      <w:pgMar w:top="1134" w:right="567"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885F97" w14:textId="77777777" w:rsidR="002F4B47" w:rsidRDefault="002F4B47" w:rsidP="002C0DB0">
      <w:pPr>
        <w:spacing w:after="0" w:line="240" w:lineRule="auto"/>
      </w:pPr>
      <w:r>
        <w:separator/>
      </w:r>
    </w:p>
  </w:endnote>
  <w:endnote w:type="continuationSeparator" w:id="0">
    <w:p w14:paraId="29BA9508" w14:textId="77777777" w:rsidR="002F4B47" w:rsidRDefault="002F4B47" w:rsidP="002C0DB0">
      <w:pPr>
        <w:spacing w:after="0" w:line="240" w:lineRule="auto"/>
      </w:pPr>
      <w:r>
        <w:continuationSeparator/>
      </w:r>
    </w:p>
  </w:endnote>
  <w:endnote w:type="continuationNotice" w:id="1">
    <w:p w14:paraId="2EF41EF4" w14:textId="77777777" w:rsidR="002F4B47" w:rsidRDefault="002F4B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37305" w14:textId="77777777" w:rsidR="002F4B47" w:rsidRDefault="002F4B47" w:rsidP="002C0DB0">
      <w:pPr>
        <w:spacing w:after="0" w:line="240" w:lineRule="auto"/>
      </w:pPr>
      <w:r>
        <w:separator/>
      </w:r>
    </w:p>
  </w:footnote>
  <w:footnote w:type="continuationSeparator" w:id="0">
    <w:p w14:paraId="321E17AA" w14:textId="77777777" w:rsidR="002F4B47" w:rsidRDefault="002F4B47" w:rsidP="002C0DB0">
      <w:pPr>
        <w:spacing w:after="0" w:line="240" w:lineRule="auto"/>
      </w:pPr>
      <w:r>
        <w:continuationSeparator/>
      </w:r>
    </w:p>
  </w:footnote>
  <w:footnote w:type="continuationNotice" w:id="1">
    <w:p w14:paraId="6061E7BF" w14:textId="77777777" w:rsidR="002F4B47" w:rsidRDefault="002F4B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830074"/>
      <w:docPartObj>
        <w:docPartGallery w:val="Page Numbers (Top of Page)"/>
        <w:docPartUnique/>
      </w:docPartObj>
    </w:sdtPr>
    <w:sdtEndPr>
      <w:rPr>
        <w:noProof/>
      </w:rPr>
    </w:sdtEndPr>
    <w:sdtContent>
      <w:p w14:paraId="4C435653" w14:textId="57DB8B69" w:rsidR="002C0DB0" w:rsidRDefault="002C0DB0">
        <w:pPr>
          <w:pStyle w:val="Header"/>
          <w:jc w:val="center"/>
        </w:pPr>
        <w:r>
          <w:fldChar w:fldCharType="begin"/>
        </w:r>
        <w:r>
          <w:instrText xml:space="preserve"> PAGE   \* MERGEFORMAT </w:instrText>
        </w:r>
        <w:r>
          <w:fldChar w:fldCharType="separate"/>
        </w:r>
        <w:r w:rsidR="001A7D79">
          <w:rPr>
            <w:noProof/>
          </w:rPr>
          <w:t>6</w:t>
        </w:r>
        <w:r>
          <w:rPr>
            <w:noProof/>
          </w:rPr>
          <w:fldChar w:fldCharType="end"/>
        </w:r>
      </w:p>
    </w:sdtContent>
  </w:sdt>
  <w:p w14:paraId="2F1792F4" w14:textId="77777777" w:rsidR="002C0DB0" w:rsidRDefault="002C0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87D06"/>
    <w:multiLevelType w:val="hybridMultilevel"/>
    <w:tmpl w:val="EFE81D68"/>
    <w:lvl w:ilvl="0" w:tplc="28048BF0">
      <w:start w:val="1"/>
      <w:numFmt w:val="lowerLetter"/>
      <w:lvlText w:val="%1)"/>
      <w:lvlJc w:val="left"/>
      <w:pPr>
        <w:ind w:left="1656" w:hanging="360"/>
      </w:pPr>
      <w:rPr>
        <w:rFonts w:hint="default"/>
        <w:color w:val="auto"/>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2871440D"/>
    <w:multiLevelType w:val="hybridMultilevel"/>
    <w:tmpl w:val="35E4F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2D0735A"/>
    <w:multiLevelType w:val="hybridMultilevel"/>
    <w:tmpl w:val="48287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36A0700"/>
    <w:multiLevelType w:val="hybridMultilevel"/>
    <w:tmpl w:val="CF1CEADA"/>
    <w:lvl w:ilvl="0" w:tplc="7B5CDD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87C0604"/>
    <w:multiLevelType w:val="hybridMultilevel"/>
    <w:tmpl w:val="117E9586"/>
    <w:lvl w:ilvl="0" w:tplc="60842D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4F2"/>
    <w:rsid w:val="00000AF0"/>
    <w:rsid w:val="000015DB"/>
    <w:rsid w:val="000032F7"/>
    <w:rsid w:val="00003E1F"/>
    <w:rsid w:val="000056C4"/>
    <w:rsid w:val="00006EA1"/>
    <w:rsid w:val="000103AD"/>
    <w:rsid w:val="000117B6"/>
    <w:rsid w:val="00021057"/>
    <w:rsid w:val="00024560"/>
    <w:rsid w:val="00024F32"/>
    <w:rsid w:val="00026533"/>
    <w:rsid w:val="000269D4"/>
    <w:rsid w:val="00026E02"/>
    <w:rsid w:val="00030101"/>
    <w:rsid w:val="0003509B"/>
    <w:rsid w:val="00036B1A"/>
    <w:rsid w:val="000374A8"/>
    <w:rsid w:val="00037BB9"/>
    <w:rsid w:val="000408DB"/>
    <w:rsid w:val="00043DF2"/>
    <w:rsid w:val="00045A3E"/>
    <w:rsid w:val="00046FA3"/>
    <w:rsid w:val="00055568"/>
    <w:rsid w:val="00057C80"/>
    <w:rsid w:val="00060DB2"/>
    <w:rsid w:val="00064D96"/>
    <w:rsid w:val="000677E8"/>
    <w:rsid w:val="00071432"/>
    <w:rsid w:val="00077CCA"/>
    <w:rsid w:val="00082169"/>
    <w:rsid w:val="00082E7C"/>
    <w:rsid w:val="00084F67"/>
    <w:rsid w:val="000854D3"/>
    <w:rsid w:val="00086034"/>
    <w:rsid w:val="00087A86"/>
    <w:rsid w:val="00090BEE"/>
    <w:rsid w:val="00091232"/>
    <w:rsid w:val="0009232E"/>
    <w:rsid w:val="000938ED"/>
    <w:rsid w:val="0009463C"/>
    <w:rsid w:val="00097441"/>
    <w:rsid w:val="000A26F1"/>
    <w:rsid w:val="000A47EB"/>
    <w:rsid w:val="000A6B3A"/>
    <w:rsid w:val="000A7682"/>
    <w:rsid w:val="000B112F"/>
    <w:rsid w:val="000B1D83"/>
    <w:rsid w:val="000B51CC"/>
    <w:rsid w:val="000B52A6"/>
    <w:rsid w:val="000C2E95"/>
    <w:rsid w:val="000C450E"/>
    <w:rsid w:val="000C7D23"/>
    <w:rsid w:val="000D1274"/>
    <w:rsid w:val="000D42D1"/>
    <w:rsid w:val="000D7A0A"/>
    <w:rsid w:val="000E021E"/>
    <w:rsid w:val="000E157C"/>
    <w:rsid w:val="000E2527"/>
    <w:rsid w:val="000E56CD"/>
    <w:rsid w:val="000F03C7"/>
    <w:rsid w:val="000F7D1E"/>
    <w:rsid w:val="0010016F"/>
    <w:rsid w:val="00100315"/>
    <w:rsid w:val="00100C9B"/>
    <w:rsid w:val="00104A50"/>
    <w:rsid w:val="001068D3"/>
    <w:rsid w:val="00112006"/>
    <w:rsid w:val="001178C1"/>
    <w:rsid w:val="00117BEC"/>
    <w:rsid w:val="00120B3F"/>
    <w:rsid w:val="00121E09"/>
    <w:rsid w:val="00122267"/>
    <w:rsid w:val="00122BF4"/>
    <w:rsid w:val="00123F24"/>
    <w:rsid w:val="0012400B"/>
    <w:rsid w:val="00126262"/>
    <w:rsid w:val="00133127"/>
    <w:rsid w:val="00140A6F"/>
    <w:rsid w:val="001439B0"/>
    <w:rsid w:val="00143BE6"/>
    <w:rsid w:val="00147A6C"/>
    <w:rsid w:val="00156621"/>
    <w:rsid w:val="00156C1F"/>
    <w:rsid w:val="0015785F"/>
    <w:rsid w:val="001603CC"/>
    <w:rsid w:val="001645A7"/>
    <w:rsid w:val="00167EE9"/>
    <w:rsid w:val="0017225B"/>
    <w:rsid w:val="00174C9E"/>
    <w:rsid w:val="00180420"/>
    <w:rsid w:val="001816D1"/>
    <w:rsid w:val="00190E4E"/>
    <w:rsid w:val="0019131D"/>
    <w:rsid w:val="001923C6"/>
    <w:rsid w:val="0019426D"/>
    <w:rsid w:val="00196F50"/>
    <w:rsid w:val="001A3C1C"/>
    <w:rsid w:val="001A46B7"/>
    <w:rsid w:val="001A4F2E"/>
    <w:rsid w:val="001A534B"/>
    <w:rsid w:val="001A6CD9"/>
    <w:rsid w:val="001A71FC"/>
    <w:rsid w:val="001A7885"/>
    <w:rsid w:val="001A7D79"/>
    <w:rsid w:val="001B2139"/>
    <w:rsid w:val="001B2AB8"/>
    <w:rsid w:val="001B2B95"/>
    <w:rsid w:val="001B35DD"/>
    <w:rsid w:val="001B50D3"/>
    <w:rsid w:val="001B5145"/>
    <w:rsid w:val="001B5E83"/>
    <w:rsid w:val="001B6BB1"/>
    <w:rsid w:val="001B7CD7"/>
    <w:rsid w:val="001B7D55"/>
    <w:rsid w:val="001C0447"/>
    <w:rsid w:val="001C2E95"/>
    <w:rsid w:val="001C3ED6"/>
    <w:rsid w:val="001C6566"/>
    <w:rsid w:val="001D0A58"/>
    <w:rsid w:val="001D4B92"/>
    <w:rsid w:val="001E1B8B"/>
    <w:rsid w:val="001E2D3A"/>
    <w:rsid w:val="001E335F"/>
    <w:rsid w:val="001F01C0"/>
    <w:rsid w:val="001F038F"/>
    <w:rsid w:val="001F0502"/>
    <w:rsid w:val="001F0845"/>
    <w:rsid w:val="001F5580"/>
    <w:rsid w:val="001F6662"/>
    <w:rsid w:val="001F68CF"/>
    <w:rsid w:val="001F7873"/>
    <w:rsid w:val="00205051"/>
    <w:rsid w:val="002055CB"/>
    <w:rsid w:val="002067C7"/>
    <w:rsid w:val="002112D4"/>
    <w:rsid w:val="002155EB"/>
    <w:rsid w:val="00216DDB"/>
    <w:rsid w:val="00220633"/>
    <w:rsid w:val="00220BAD"/>
    <w:rsid w:val="00220CEF"/>
    <w:rsid w:val="00220E14"/>
    <w:rsid w:val="00220F9B"/>
    <w:rsid w:val="002228E9"/>
    <w:rsid w:val="002238FA"/>
    <w:rsid w:val="00224490"/>
    <w:rsid w:val="00224EEF"/>
    <w:rsid w:val="0022624C"/>
    <w:rsid w:val="002263C1"/>
    <w:rsid w:val="002317BF"/>
    <w:rsid w:val="0023197D"/>
    <w:rsid w:val="0023347B"/>
    <w:rsid w:val="002366E0"/>
    <w:rsid w:val="00241AA5"/>
    <w:rsid w:val="00242B78"/>
    <w:rsid w:val="00244658"/>
    <w:rsid w:val="00244ADB"/>
    <w:rsid w:val="00251811"/>
    <w:rsid w:val="002553F7"/>
    <w:rsid w:val="00257851"/>
    <w:rsid w:val="0026055F"/>
    <w:rsid w:val="00260B01"/>
    <w:rsid w:val="00260B61"/>
    <w:rsid w:val="00265B1C"/>
    <w:rsid w:val="00265B7C"/>
    <w:rsid w:val="00267772"/>
    <w:rsid w:val="00271B49"/>
    <w:rsid w:val="00271B76"/>
    <w:rsid w:val="00272164"/>
    <w:rsid w:val="0027285F"/>
    <w:rsid w:val="00280716"/>
    <w:rsid w:val="00283968"/>
    <w:rsid w:val="0028447C"/>
    <w:rsid w:val="002918C4"/>
    <w:rsid w:val="002A2ADE"/>
    <w:rsid w:val="002A503B"/>
    <w:rsid w:val="002A5786"/>
    <w:rsid w:val="002A5EDA"/>
    <w:rsid w:val="002A6A6C"/>
    <w:rsid w:val="002A7AF6"/>
    <w:rsid w:val="002B2394"/>
    <w:rsid w:val="002C0DB0"/>
    <w:rsid w:val="002C2E77"/>
    <w:rsid w:val="002C4FAA"/>
    <w:rsid w:val="002C599C"/>
    <w:rsid w:val="002C5E62"/>
    <w:rsid w:val="002C7739"/>
    <w:rsid w:val="002D0576"/>
    <w:rsid w:val="002D638C"/>
    <w:rsid w:val="002D6DC0"/>
    <w:rsid w:val="002D7AAD"/>
    <w:rsid w:val="002E0C4E"/>
    <w:rsid w:val="002E1C9C"/>
    <w:rsid w:val="002E2692"/>
    <w:rsid w:val="002E2C9A"/>
    <w:rsid w:val="002E5078"/>
    <w:rsid w:val="002E5646"/>
    <w:rsid w:val="002F0A4C"/>
    <w:rsid w:val="002F14EC"/>
    <w:rsid w:val="002F2395"/>
    <w:rsid w:val="002F269C"/>
    <w:rsid w:val="002F4B47"/>
    <w:rsid w:val="003010A4"/>
    <w:rsid w:val="003012A3"/>
    <w:rsid w:val="00301DC9"/>
    <w:rsid w:val="003030E6"/>
    <w:rsid w:val="003034A6"/>
    <w:rsid w:val="00303E24"/>
    <w:rsid w:val="00305A13"/>
    <w:rsid w:val="003062EC"/>
    <w:rsid w:val="00312F44"/>
    <w:rsid w:val="00314FC2"/>
    <w:rsid w:val="00315FA5"/>
    <w:rsid w:val="00321890"/>
    <w:rsid w:val="00323036"/>
    <w:rsid w:val="0032496A"/>
    <w:rsid w:val="003249C3"/>
    <w:rsid w:val="003317B7"/>
    <w:rsid w:val="00331878"/>
    <w:rsid w:val="003337FD"/>
    <w:rsid w:val="003355C8"/>
    <w:rsid w:val="003355EE"/>
    <w:rsid w:val="00341AFD"/>
    <w:rsid w:val="003422C1"/>
    <w:rsid w:val="003531C8"/>
    <w:rsid w:val="00354FB9"/>
    <w:rsid w:val="003559ED"/>
    <w:rsid w:val="00364601"/>
    <w:rsid w:val="00364900"/>
    <w:rsid w:val="00366AD1"/>
    <w:rsid w:val="0037239F"/>
    <w:rsid w:val="00375A83"/>
    <w:rsid w:val="003768C1"/>
    <w:rsid w:val="00377C5C"/>
    <w:rsid w:val="00380234"/>
    <w:rsid w:val="00381D51"/>
    <w:rsid w:val="00385B0B"/>
    <w:rsid w:val="00387189"/>
    <w:rsid w:val="00392487"/>
    <w:rsid w:val="00393F7E"/>
    <w:rsid w:val="003967DB"/>
    <w:rsid w:val="003A5696"/>
    <w:rsid w:val="003A5EF7"/>
    <w:rsid w:val="003A6D38"/>
    <w:rsid w:val="003B0D0E"/>
    <w:rsid w:val="003C2807"/>
    <w:rsid w:val="003C5D8C"/>
    <w:rsid w:val="003C5FF2"/>
    <w:rsid w:val="003D03DB"/>
    <w:rsid w:val="003D07FE"/>
    <w:rsid w:val="003D22DB"/>
    <w:rsid w:val="003D28D2"/>
    <w:rsid w:val="003D2F63"/>
    <w:rsid w:val="003E07F2"/>
    <w:rsid w:val="003E1FC7"/>
    <w:rsid w:val="003E798A"/>
    <w:rsid w:val="003F546D"/>
    <w:rsid w:val="003F71EC"/>
    <w:rsid w:val="00403649"/>
    <w:rsid w:val="00410C8F"/>
    <w:rsid w:val="0041300E"/>
    <w:rsid w:val="0041307B"/>
    <w:rsid w:val="004133EA"/>
    <w:rsid w:val="004144C8"/>
    <w:rsid w:val="0041469E"/>
    <w:rsid w:val="00420705"/>
    <w:rsid w:val="00422BFB"/>
    <w:rsid w:val="004231AE"/>
    <w:rsid w:val="0042342E"/>
    <w:rsid w:val="00423B6B"/>
    <w:rsid w:val="004254E6"/>
    <w:rsid w:val="00427492"/>
    <w:rsid w:val="00430A29"/>
    <w:rsid w:val="00430FD3"/>
    <w:rsid w:val="004316B1"/>
    <w:rsid w:val="004340C6"/>
    <w:rsid w:val="004344D8"/>
    <w:rsid w:val="00435BD5"/>
    <w:rsid w:val="004368B0"/>
    <w:rsid w:val="00436CFE"/>
    <w:rsid w:val="004370B2"/>
    <w:rsid w:val="00437A41"/>
    <w:rsid w:val="00442F65"/>
    <w:rsid w:val="0044453D"/>
    <w:rsid w:val="00454B6E"/>
    <w:rsid w:val="0045696D"/>
    <w:rsid w:val="0045724D"/>
    <w:rsid w:val="00461FF2"/>
    <w:rsid w:val="00462803"/>
    <w:rsid w:val="004643A6"/>
    <w:rsid w:val="0046566E"/>
    <w:rsid w:val="00465935"/>
    <w:rsid w:val="004723BD"/>
    <w:rsid w:val="004746C5"/>
    <w:rsid w:val="00475440"/>
    <w:rsid w:val="004809DF"/>
    <w:rsid w:val="00482E42"/>
    <w:rsid w:val="004837D4"/>
    <w:rsid w:val="00485A3F"/>
    <w:rsid w:val="004A6F3A"/>
    <w:rsid w:val="004B0E3C"/>
    <w:rsid w:val="004B2722"/>
    <w:rsid w:val="004B41A8"/>
    <w:rsid w:val="004B56A3"/>
    <w:rsid w:val="004B71AE"/>
    <w:rsid w:val="004B7D65"/>
    <w:rsid w:val="004C0055"/>
    <w:rsid w:val="004C1BD2"/>
    <w:rsid w:val="004C49A3"/>
    <w:rsid w:val="004C4B62"/>
    <w:rsid w:val="004C6E45"/>
    <w:rsid w:val="004D0AFA"/>
    <w:rsid w:val="004D200D"/>
    <w:rsid w:val="004D375D"/>
    <w:rsid w:val="004D3E1A"/>
    <w:rsid w:val="004D42C9"/>
    <w:rsid w:val="004D49B5"/>
    <w:rsid w:val="004D5633"/>
    <w:rsid w:val="004D5E09"/>
    <w:rsid w:val="004D7CE7"/>
    <w:rsid w:val="004E22C0"/>
    <w:rsid w:val="004E4B7C"/>
    <w:rsid w:val="004F140D"/>
    <w:rsid w:val="004F189F"/>
    <w:rsid w:val="004F6284"/>
    <w:rsid w:val="004F77B8"/>
    <w:rsid w:val="00500A50"/>
    <w:rsid w:val="00500F84"/>
    <w:rsid w:val="005010F9"/>
    <w:rsid w:val="005012F1"/>
    <w:rsid w:val="0050654A"/>
    <w:rsid w:val="005107A6"/>
    <w:rsid w:val="0051180D"/>
    <w:rsid w:val="005131B8"/>
    <w:rsid w:val="00520EFD"/>
    <w:rsid w:val="00522A79"/>
    <w:rsid w:val="00524513"/>
    <w:rsid w:val="00524BB8"/>
    <w:rsid w:val="005279D3"/>
    <w:rsid w:val="00534188"/>
    <w:rsid w:val="0053505B"/>
    <w:rsid w:val="0053564A"/>
    <w:rsid w:val="00537C49"/>
    <w:rsid w:val="00541730"/>
    <w:rsid w:val="00541C49"/>
    <w:rsid w:val="00541F3E"/>
    <w:rsid w:val="0054395D"/>
    <w:rsid w:val="00544B2E"/>
    <w:rsid w:val="005456E1"/>
    <w:rsid w:val="00545950"/>
    <w:rsid w:val="0055369F"/>
    <w:rsid w:val="005544CF"/>
    <w:rsid w:val="00562A4C"/>
    <w:rsid w:val="00564049"/>
    <w:rsid w:val="00565828"/>
    <w:rsid w:val="00566E0E"/>
    <w:rsid w:val="0056734F"/>
    <w:rsid w:val="00570EFA"/>
    <w:rsid w:val="005814B2"/>
    <w:rsid w:val="00584FFF"/>
    <w:rsid w:val="005874F4"/>
    <w:rsid w:val="00590A57"/>
    <w:rsid w:val="0059448F"/>
    <w:rsid w:val="00595906"/>
    <w:rsid w:val="005963B0"/>
    <w:rsid w:val="00596EB3"/>
    <w:rsid w:val="005A4791"/>
    <w:rsid w:val="005A4D4F"/>
    <w:rsid w:val="005A5286"/>
    <w:rsid w:val="005A5504"/>
    <w:rsid w:val="005B306A"/>
    <w:rsid w:val="005B3ADF"/>
    <w:rsid w:val="005B4176"/>
    <w:rsid w:val="005B7C75"/>
    <w:rsid w:val="005C1ACD"/>
    <w:rsid w:val="005D2F19"/>
    <w:rsid w:val="005E0E93"/>
    <w:rsid w:val="005E16D6"/>
    <w:rsid w:val="005E24FC"/>
    <w:rsid w:val="005E33AE"/>
    <w:rsid w:val="005E4A4F"/>
    <w:rsid w:val="005E704D"/>
    <w:rsid w:val="006000DA"/>
    <w:rsid w:val="00601AFD"/>
    <w:rsid w:val="0060276C"/>
    <w:rsid w:val="00602C5A"/>
    <w:rsid w:val="00602C61"/>
    <w:rsid w:val="00607B51"/>
    <w:rsid w:val="00614558"/>
    <w:rsid w:val="00614C29"/>
    <w:rsid w:val="006165B2"/>
    <w:rsid w:val="00621E07"/>
    <w:rsid w:val="00622D60"/>
    <w:rsid w:val="006264A3"/>
    <w:rsid w:val="006279BF"/>
    <w:rsid w:val="00632CB4"/>
    <w:rsid w:val="00633DA1"/>
    <w:rsid w:val="006340E9"/>
    <w:rsid w:val="00634FC2"/>
    <w:rsid w:val="006421C7"/>
    <w:rsid w:val="00642B46"/>
    <w:rsid w:val="00643502"/>
    <w:rsid w:val="00651D11"/>
    <w:rsid w:val="006522A5"/>
    <w:rsid w:val="00654DED"/>
    <w:rsid w:val="00655692"/>
    <w:rsid w:val="00656B72"/>
    <w:rsid w:val="00660452"/>
    <w:rsid w:val="006607E6"/>
    <w:rsid w:val="006621CF"/>
    <w:rsid w:val="0066409E"/>
    <w:rsid w:val="006648B9"/>
    <w:rsid w:val="00664F07"/>
    <w:rsid w:val="00665AE4"/>
    <w:rsid w:val="006674FB"/>
    <w:rsid w:val="0067285F"/>
    <w:rsid w:val="00673538"/>
    <w:rsid w:val="00673F3F"/>
    <w:rsid w:val="0067591A"/>
    <w:rsid w:val="0067755F"/>
    <w:rsid w:val="0068167D"/>
    <w:rsid w:val="00683419"/>
    <w:rsid w:val="00691ACE"/>
    <w:rsid w:val="00692C6A"/>
    <w:rsid w:val="0069410A"/>
    <w:rsid w:val="00695DA7"/>
    <w:rsid w:val="006A0D77"/>
    <w:rsid w:val="006A3988"/>
    <w:rsid w:val="006A6066"/>
    <w:rsid w:val="006A7A3B"/>
    <w:rsid w:val="006A7AD5"/>
    <w:rsid w:val="006B7479"/>
    <w:rsid w:val="006C067F"/>
    <w:rsid w:val="006C15B4"/>
    <w:rsid w:val="006C1B00"/>
    <w:rsid w:val="006C24D6"/>
    <w:rsid w:val="006C4CAA"/>
    <w:rsid w:val="006C66EE"/>
    <w:rsid w:val="006C7B0C"/>
    <w:rsid w:val="006D21AB"/>
    <w:rsid w:val="006D2FDE"/>
    <w:rsid w:val="006D5CA5"/>
    <w:rsid w:val="006D6619"/>
    <w:rsid w:val="006D7632"/>
    <w:rsid w:val="006E1530"/>
    <w:rsid w:val="006E6CE3"/>
    <w:rsid w:val="006E72D0"/>
    <w:rsid w:val="006F1039"/>
    <w:rsid w:val="006F1093"/>
    <w:rsid w:val="006F1EDA"/>
    <w:rsid w:val="006F3284"/>
    <w:rsid w:val="006F5E9B"/>
    <w:rsid w:val="0070385B"/>
    <w:rsid w:val="0070501D"/>
    <w:rsid w:val="007055AC"/>
    <w:rsid w:val="0070617F"/>
    <w:rsid w:val="00707CD5"/>
    <w:rsid w:val="00710340"/>
    <w:rsid w:val="007112CB"/>
    <w:rsid w:val="00711E11"/>
    <w:rsid w:val="00712344"/>
    <w:rsid w:val="00716722"/>
    <w:rsid w:val="00720233"/>
    <w:rsid w:val="007243DB"/>
    <w:rsid w:val="00724B58"/>
    <w:rsid w:val="007251E7"/>
    <w:rsid w:val="007260A9"/>
    <w:rsid w:val="0073235A"/>
    <w:rsid w:val="007323F8"/>
    <w:rsid w:val="007403C9"/>
    <w:rsid w:val="00740901"/>
    <w:rsid w:val="007475A3"/>
    <w:rsid w:val="00755287"/>
    <w:rsid w:val="0076207D"/>
    <w:rsid w:val="007642BD"/>
    <w:rsid w:val="007715E7"/>
    <w:rsid w:val="00773267"/>
    <w:rsid w:val="0077341A"/>
    <w:rsid w:val="00775B2B"/>
    <w:rsid w:val="007806EF"/>
    <w:rsid w:val="00782260"/>
    <w:rsid w:val="0078426D"/>
    <w:rsid w:val="007847CE"/>
    <w:rsid w:val="00784BAD"/>
    <w:rsid w:val="00785C5F"/>
    <w:rsid w:val="00786D47"/>
    <w:rsid w:val="00792246"/>
    <w:rsid w:val="007B11FA"/>
    <w:rsid w:val="007B1797"/>
    <w:rsid w:val="007B2E1B"/>
    <w:rsid w:val="007B7635"/>
    <w:rsid w:val="007C03AA"/>
    <w:rsid w:val="007C05EE"/>
    <w:rsid w:val="007C34F7"/>
    <w:rsid w:val="007C54C6"/>
    <w:rsid w:val="007D09C5"/>
    <w:rsid w:val="007D2C28"/>
    <w:rsid w:val="007D4CA6"/>
    <w:rsid w:val="007D62DB"/>
    <w:rsid w:val="007E2B96"/>
    <w:rsid w:val="007F0A73"/>
    <w:rsid w:val="007F3963"/>
    <w:rsid w:val="007F7E3F"/>
    <w:rsid w:val="008070BC"/>
    <w:rsid w:val="0081382E"/>
    <w:rsid w:val="00815113"/>
    <w:rsid w:val="0081792C"/>
    <w:rsid w:val="00817EC4"/>
    <w:rsid w:val="00821F3C"/>
    <w:rsid w:val="00825C92"/>
    <w:rsid w:val="00827610"/>
    <w:rsid w:val="00827B2D"/>
    <w:rsid w:val="0083116B"/>
    <w:rsid w:val="008327E0"/>
    <w:rsid w:val="00835186"/>
    <w:rsid w:val="0084107F"/>
    <w:rsid w:val="0084401B"/>
    <w:rsid w:val="008442D7"/>
    <w:rsid w:val="008454F2"/>
    <w:rsid w:val="00847A7B"/>
    <w:rsid w:val="00847E60"/>
    <w:rsid w:val="008509E7"/>
    <w:rsid w:val="0085244D"/>
    <w:rsid w:val="008530D1"/>
    <w:rsid w:val="008530E3"/>
    <w:rsid w:val="0085797F"/>
    <w:rsid w:val="00860FC9"/>
    <w:rsid w:val="00863AA8"/>
    <w:rsid w:val="00863DC6"/>
    <w:rsid w:val="0087028D"/>
    <w:rsid w:val="00870C57"/>
    <w:rsid w:val="0087607A"/>
    <w:rsid w:val="00877229"/>
    <w:rsid w:val="0088431D"/>
    <w:rsid w:val="00887145"/>
    <w:rsid w:val="00897244"/>
    <w:rsid w:val="008A04F5"/>
    <w:rsid w:val="008A11E8"/>
    <w:rsid w:val="008A1FA2"/>
    <w:rsid w:val="008A4FBE"/>
    <w:rsid w:val="008B54D6"/>
    <w:rsid w:val="008B7FE7"/>
    <w:rsid w:val="008C282E"/>
    <w:rsid w:val="008C3D03"/>
    <w:rsid w:val="008C43DE"/>
    <w:rsid w:val="008C774E"/>
    <w:rsid w:val="008D059F"/>
    <w:rsid w:val="008D13ED"/>
    <w:rsid w:val="008D2613"/>
    <w:rsid w:val="008D2ECA"/>
    <w:rsid w:val="008D5A88"/>
    <w:rsid w:val="008D6587"/>
    <w:rsid w:val="008E10FC"/>
    <w:rsid w:val="008E273F"/>
    <w:rsid w:val="008E3D1E"/>
    <w:rsid w:val="008E757F"/>
    <w:rsid w:val="008E7EEA"/>
    <w:rsid w:val="008F1296"/>
    <w:rsid w:val="008F3544"/>
    <w:rsid w:val="008F4758"/>
    <w:rsid w:val="00901351"/>
    <w:rsid w:val="00904776"/>
    <w:rsid w:val="0090552C"/>
    <w:rsid w:val="00906868"/>
    <w:rsid w:val="00910624"/>
    <w:rsid w:val="009110E2"/>
    <w:rsid w:val="00913F52"/>
    <w:rsid w:val="009245A8"/>
    <w:rsid w:val="00926AC0"/>
    <w:rsid w:val="00931E3C"/>
    <w:rsid w:val="0093385A"/>
    <w:rsid w:val="00935F7B"/>
    <w:rsid w:val="009369D9"/>
    <w:rsid w:val="009370F3"/>
    <w:rsid w:val="00946A19"/>
    <w:rsid w:val="00947040"/>
    <w:rsid w:val="00951608"/>
    <w:rsid w:val="009609E8"/>
    <w:rsid w:val="00961180"/>
    <w:rsid w:val="00962968"/>
    <w:rsid w:val="00964454"/>
    <w:rsid w:val="00967146"/>
    <w:rsid w:val="009672FE"/>
    <w:rsid w:val="00967A05"/>
    <w:rsid w:val="00967C5F"/>
    <w:rsid w:val="009744A7"/>
    <w:rsid w:val="00975793"/>
    <w:rsid w:val="00980139"/>
    <w:rsid w:val="00980F96"/>
    <w:rsid w:val="0098293C"/>
    <w:rsid w:val="00982CC1"/>
    <w:rsid w:val="00984032"/>
    <w:rsid w:val="009850B0"/>
    <w:rsid w:val="009851AD"/>
    <w:rsid w:val="009858A4"/>
    <w:rsid w:val="00985D1C"/>
    <w:rsid w:val="0099188E"/>
    <w:rsid w:val="00997CCF"/>
    <w:rsid w:val="00997E3F"/>
    <w:rsid w:val="009A0993"/>
    <w:rsid w:val="009A3D68"/>
    <w:rsid w:val="009A3DC1"/>
    <w:rsid w:val="009A78F2"/>
    <w:rsid w:val="009B2B18"/>
    <w:rsid w:val="009B4658"/>
    <w:rsid w:val="009B4BFA"/>
    <w:rsid w:val="009B732D"/>
    <w:rsid w:val="009C0007"/>
    <w:rsid w:val="009C732E"/>
    <w:rsid w:val="009D309C"/>
    <w:rsid w:val="009D71B8"/>
    <w:rsid w:val="009D7A5B"/>
    <w:rsid w:val="009E4024"/>
    <w:rsid w:val="009E4671"/>
    <w:rsid w:val="009E5BE2"/>
    <w:rsid w:val="009E64F6"/>
    <w:rsid w:val="009E7F03"/>
    <w:rsid w:val="009F1B83"/>
    <w:rsid w:val="009F2B41"/>
    <w:rsid w:val="009F545A"/>
    <w:rsid w:val="009F6E9C"/>
    <w:rsid w:val="00A014E2"/>
    <w:rsid w:val="00A02FA1"/>
    <w:rsid w:val="00A04C1F"/>
    <w:rsid w:val="00A077D0"/>
    <w:rsid w:val="00A10B1B"/>
    <w:rsid w:val="00A15EF6"/>
    <w:rsid w:val="00A24EA5"/>
    <w:rsid w:val="00A32402"/>
    <w:rsid w:val="00A33F01"/>
    <w:rsid w:val="00A407DF"/>
    <w:rsid w:val="00A408C9"/>
    <w:rsid w:val="00A42DEF"/>
    <w:rsid w:val="00A43094"/>
    <w:rsid w:val="00A43EA4"/>
    <w:rsid w:val="00A449A3"/>
    <w:rsid w:val="00A45DA2"/>
    <w:rsid w:val="00A504E3"/>
    <w:rsid w:val="00A50BFD"/>
    <w:rsid w:val="00A514E8"/>
    <w:rsid w:val="00A541CF"/>
    <w:rsid w:val="00A55ACF"/>
    <w:rsid w:val="00A55C52"/>
    <w:rsid w:val="00A5681D"/>
    <w:rsid w:val="00A60AB6"/>
    <w:rsid w:val="00A66BA4"/>
    <w:rsid w:val="00A67758"/>
    <w:rsid w:val="00A67BF6"/>
    <w:rsid w:val="00A758A7"/>
    <w:rsid w:val="00A850BB"/>
    <w:rsid w:val="00A91DD5"/>
    <w:rsid w:val="00A92E38"/>
    <w:rsid w:val="00A933E2"/>
    <w:rsid w:val="00A9469A"/>
    <w:rsid w:val="00A95FF8"/>
    <w:rsid w:val="00AA187B"/>
    <w:rsid w:val="00AA4D88"/>
    <w:rsid w:val="00AB015B"/>
    <w:rsid w:val="00AB11EA"/>
    <w:rsid w:val="00AB142B"/>
    <w:rsid w:val="00AB3DB6"/>
    <w:rsid w:val="00AB5898"/>
    <w:rsid w:val="00AB7B28"/>
    <w:rsid w:val="00AC1220"/>
    <w:rsid w:val="00AC16E1"/>
    <w:rsid w:val="00AC1DCB"/>
    <w:rsid w:val="00AC788F"/>
    <w:rsid w:val="00AD7144"/>
    <w:rsid w:val="00AE074A"/>
    <w:rsid w:val="00AE34CD"/>
    <w:rsid w:val="00AE724A"/>
    <w:rsid w:val="00AF0686"/>
    <w:rsid w:val="00AF45DD"/>
    <w:rsid w:val="00B031D2"/>
    <w:rsid w:val="00B14A52"/>
    <w:rsid w:val="00B16048"/>
    <w:rsid w:val="00B165AB"/>
    <w:rsid w:val="00B172C2"/>
    <w:rsid w:val="00B254AB"/>
    <w:rsid w:val="00B27882"/>
    <w:rsid w:val="00B279BC"/>
    <w:rsid w:val="00B32145"/>
    <w:rsid w:val="00B40327"/>
    <w:rsid w:val="00B41EBD"/>
    <w:rsid w:val="00B43510"/>
    <w:rsid w:val="00B4477E"/>
    <w:rsid w:val="00B47FB7"/>
    <w:rsid w:val="00B51620"/>
    <w:rsid w:val="00B51BD1"/>
    <w:rsid w:val="00B53F64"/>
    <w:rsid w:val="00B54987"/>
    <w:rsid w:val="00B56B75"/>
    <w:rsid w:val="00B5704D"/>
    <w:rsid w:val="00B618DC"/>
    <w:rsid w:val="00B66E72"/>
    <w:rsid w:val="00B6771F"/>
    <w:rsid w:val="00B7266F"/>
    <w:rsid w:val="00B742BE"/>
    <w:rsid w:val="00B74A7E"/>
    <w:rsid w:val="00B769B0"/>
    <w:rsid w:val="00B773C4"/>
    <w:rsid w:val="00B815C7"/>
    <w:rsid w:val="00B81B71"/>
    <w:rsid w:val="00B81C43"/>
    <w:rsid w:val="00B8287C"/>
    <w:rsid w:val="00B82CDE"/>
    <w:rsid w:val="00B92412"/>
    <w:rsid w:val="00B9430D"/>
    <w:rsid w:val="00B95605"/>
    <w:rsid w:val="00BA02D9"/>
    <w:rsid w:val="00BA14C7"/>
    <w:rsid w:val="00BA3DE3"/>
    <w:rsid w:val="00BA4F08"/>
    <w:rsid w:val="00BA75CC"/>
    <w:rsid w:val="00BA76FC"/>
    <w:rsid w:val="00BB0517"/>
    <w:rsid w:val="00BB373B"/>
    <w:rsid w:val="00BB4928"/>
    <w:rsid w:val="00BB5265"/>
    <w:rsid w:val="00BB6A84"/>
    <w:rsid w:val="00BC5908"/>
    <w:rsid w:val="00BC5B5D"/>
    <w:rsid w:val="00BC6056"/>
    <w:rsid w:val="00BD21E2"/>
    <w:rsid w:val="00BD26B4"/>
    <w:rsid w:val="00BD30B2"/>
    <w:rsid w:val="00BE3CCC"/>
    <w:rsid w:val="00BE629E"/>
    <w:rsid w:val="00BE6A53"/>
    <w:rsid w:val="00BF582D"/>
    <w:rsid w:val="00C001D5"/>
    <w:rsid w:val="00C009B7"/>
    <w:rsid w:val="00C06503"/>
    <w:rsid w:val="00C07615"/>
    <w:rsid w:val="00C10E80"/>
    <w:rsid w:val="00C11750"/>
    <w:rsid w:val="00C13A79"/>
    <w:rsid w:val="00C14E54"/>
    <w:rsid w:val="00C15429"/>
    <w:rsid w:val="00C267DF"/>
    <w:rsid w:val="00C27375"/>
    <w:rsid w:val="00C2784E"/>
    <w:rsid w:val="00C35606"/>
    <w:rsid w:val="00C36C9A"/>
    <w:rsid w:val="00C410A1"/>
    <w:rsid w:val="00C413BF"/>
    <w:rsid w:val="00C451F3"/>
    <w:rsid w:val="00C45248"/>
    <w:rsid w:val="00C471A0"/>
    <w:rsid w:val="00C475E5"/>
    <w:rsid w:val="00C52AAD"/>
    <w:rsid w:val="00C61BFE"/>
    <w:rsid w:val="00C6303E"/>
    <w:rsid w:val="00C6419B"/>
    <w:rsid w:val="00C6473F"/>
    <w:rsid w:val="00C734FA"/>
    <w:rsid w:val="00C77F30"/>
    <w:rsid w:val="00C83DF6"/>
    <w:rsid w:val="00C84E1D"/>
    <w:rsid w:val="00C87567"/>
    <w:rsid w:val="00C90E4B"/>
    <w:rsid w:val="00C930E6"/>
    <w:rsid w:val="00C95077"/>
    <w:rsid w:val="00C95107"/>
    <w:rsid w:val="00C97012"/>
    <w:rsid w:val="00CA0453"/>
    <w:rsid w:val="00CA1AAA"/>
    <w:rsid w:val="00CA25D9"/>
    <w:rsid w:val="00CA5429"/>
    <w:rsid w:val="00CA6055"/>
    <w:rsid w:val="00CA6558"/>
    <w:rsid w:val="00CA6C37"/>
    <w:rsid w:val="00CB0E40"/>
    <w:rsid w:val="00CB2CD2"/>
    <w:rsid w:val="00CB4A0D"/>
    <w:rsid w:val="00CC1622"/>
    <w:rsid w:val="00CC2811"/>
    <w:rsid w:val="00CC2CF0"/>
    <w:rsid w:val="00CC3254"/>
    <w:rsid w:val="00CC5323"/>
    <w:rsid w:val="00CD7E95"/>
    <w:rsid w:val="00CE3722"/>
    <w:rsid w:val="00CE3A75"/>
    <w:rsid w:val="00CE50EF"/>
    <w:rsid w:val="00CE6342"/>
    <w:rsid w:val="00CE6579"/>
    <w:rsid w:val="00CE6642"/>
    <w:rsid w:val="00CF29D1"/>
    <w:rsid w:val="00CF2B62"/>
    <w:rsid w:val="00CF5594"/>
    <w:rsid w:val="00D026B4"/>
    <w:rsid w:val="00D127EE"/>
    <w:rsid w:val="00D158AA"/>
    <w:rsid w:val="00D16A02"/>
    <w:rsid w:val="00D171A3"/>
    <w:rsid w:val="00D21E3C"/>
    <w:rsid w:val="00D26F45"/>
    <w:rsid w:val="00D27FF6"/>
    <w:rsid w:val="00D310AC"/>
    <w:rsid w:val="00D3158B"/>
    <w:rsid w:val="00D3330A"/>
    <w:rsid w:val="00D34044"/>
    <w:rsid w:val="00D355A1"/>
    <w:rsid w:val="00D43E93"/>
    <w:rsid w:val="00D47E8F"/>
    <w:rsid w:val="00D505F0"/>
    <w:rsid w:val="00D510CF"/>
    <w:rsid w:val="00D529E7"/>
    <w:rsid w:val="00D57C29"/>
    <w:rsid w:val="00D57D7D"/>
    <w:rsid w:val="00D601D5"/>
    <w:rsid w:val="00D603B4"/>
    <w:rsid w:val="00D621FA"/>
    <w:rsid w:val="00D629E5"/>
    <w:rsid w:val="00D64617"/>
    <w:rsid w:val="00D654DE"/>
    <w:rsid w:val="00D673D5"/>
    <w:rsid w:val="00D67464"/>
    <w:rsid w:val="00D709E6"/>
    <w:rsid w:val="00D731D9"/>
    <w:rsid w:val="00D767D5"/>
    <w:rsid w:val="00D7684E"/>
    <w:rsid w:val="00D818BF"/>
    <w:rsid w:val="00D81B91"/>
    <w:rsid w:val="00D84BFD"/>
    <w:rsid w:val="00D865F3"/>
    <w:rsid w:val="00D87816"/>
    <w:rsid w:val="00D954B4"/>
    <w:rsid w:val="00D96EC7"/>
    <w:rsid w:val="00DA03CE"/>
    <w:rsid w:val="00DA474B"/>
    <w:rsid w:val="00DA606E"/>
    <w:rsid w:val="00DA7BB0"/>
    <w:rsid w:val="00DB0698"/>
    <w:rsid w:val="00DB3284"/>
    <w:rsid w:val="00DB3FBD"/>
    <w:rsid w:val="00DB6FD8"/>
    <w:rsid w:val="00DC48BA"/>
    <w:rsid w:val="00DC48E2"/>
    <w:rsid w:val="00DC5D6C"/>
    <w:rsid w:val="00DC7C84"/>
    <w:rsid w:val="00DD036F"/>
    <w:rsid w:val="00DD0B1D"/>
    <w:rsid w:val="00DD239E"/>
    <w:rsid w:val="00DD46B3"/>
    <w:rsid w:val="00DD5105"/>
    <w:rsid w:val="00DD7ADF"/>
    <w:rsid w:val="00DE3594"/>
    <w:rsid w:val="00DF03F5"/>
    <w:rsid w:val="00E02D4F"/>
    <w:rsid w:val="00E02E8B"/>
    <w:rsid w:val="00E03E08"/>
    <w:rsid w:val="00E07BDC"/>
    <w:rsid w:val="00E10972"/>
    <w:rsid w:val="00E1110F"/>
    <w:rsid w:val="00E172C5"/>
    <w:rsid w:val="00E206CB"/>
    <w:rsid w:val="00E23C92"/>
    <w:rsid w:val="00E265E0"/>
    <w:rsid w:val="00E30148"/>
    <w:rsid w:val="00E30582"/>
    <w:rsid w:val="00E40126"/>
    <w:rsid w:val="00E47C96"/>
    <w:rsid w:val="00E55F47"/>
    <w:rsid w:val="00E60803"/>
    <w:rsid w:val="00E60B51"/>
    <w:rsid w:val="00E61493"/>
    <w:rsid w:val="00E62580"/>
    <w:rsid w:val="00E6288D"/>
    <w:rsid w:val="00E6636E"/>
    <w:rsid w:val="00E6648E"/>
    <w:rsid w:val="00E74E5C"/>
    <w:rsid w:val="00E75091"/>
    <w:rsid w:val="00E76E00"/>
    <w:rsid w:val="00E82AF4"/>
    <w:rsid w:val="00E8355C"/>
    <w:rsid w:val="00E84C48"/>
    <w:rsid w:val="00E85475"/>
    <w:rsid w:val="00E85A6C"/>
    <w:rsid w:val="00E86042"/>
    <w:rsid w:val="00E86F19"/>
    <w:rsid w:val="00E90FE8"/>
    <w:rsid w:val="00E95173"/>
    <w:rsid w:val="00E957A0"/>
    <w:rsid w:val="00E97A2C"/>
    <w:rsid w:val="00EA20C9"/>
    <w:rsid w:val="00EA24A1"/>
    <w:rsid w:val="00EA52F5"/>
    <w:rsid w:val="00EA70F2"/>
    <w:rsid w:val="00EB238C"/>
    <w:rsid w:val="00EB63F6"/>
    <w:rsid w:val="00EB6674"/>
    <w:rsid w:val="00EC68B9"/>
    <w:rsid w:val="00ED3828"/>
    <w:rsid w:val="00ED4F45"/>
    <w:rsid w:val="00EE41C1"/>
    <w:rsid w:val="00EE7B89"/>
    <w:rsid w:val="00EF1FC1"/>
    <w:rsid w:val="00EF3C43"/>
    <w:rsid w:val="00EF4FE3"/>
    <w:rsid w:val="00EF5485"/>
    <w:rsid w:val="00F01691"/>
    <w:rsid w:val="00F050C6"/>
    <w:rsid w:val="00F05200"/>
    <w:rsid w:val="00F12B62"/>
    <w:rsid w:val="00F13529"/>
    <w:rsid w:val="00F13726"/>
    <w:rsid w:val="00F171DB"/>
    <w:rsid w:val="00F20328"/>
    <w:rsid w:val="00F20A3C"/>
    <w:rsid w:val="00F22F75"/>
    <w:rsid w:val="00F24418"/>
    <w:rsid w:val="00F26122"/>
    <w:rsid w:val="00F31292"/>
    <w:rsid w:val="00F31DD9"/>
    <w:rsid w:val="00F3223B"/>
    <w:rsid w:val="00F3321B"/>
    <w:rsid w:val="00F36B00"/>
    <w:rsid w:val="00F37A25"/>
    <w:rsid w:val="00F46E89"/>
    <w:rsid w:val="00F47B3A"/>
    <w:rsid w:val="00F51FB2"/>
    <w:rsid w:val="00F57339"/>
    <w:rsid w:val="00F57F80"/>
    <w:rsid w:val="00F6252B"/>
    <w:rsid w:val="00F6712F"/>
    <w:rsid w:val="00F7348B"/>
    <w:rsid w:val="00F737E0"/>
    <w:rsid w:val="00F74F97"/>
    <w:rsid w:val="00F75F65"/>
    <w:rsid w:val="00F81C49"/>
    <w:rsid w:val="00F81D19"/>
    <w:rsid w:val="00F84975"/>
    <w:rsid w:val="00F86204"/>
    <w:rsid w:val="00F93239"/>
    <w:rsid w:val="00FA0877"/>
    <w:rsid w:val="00FA0C4D"/>
    <w:rsid w:val="00FB0A0B"/>
    <w:rsid w:val="00FB42D8"/>
    <w:rsid w:val="00FB49B5"/>
    <w:rsid w:val="00FC0F29"/>
    <w:rsid w:val="00FC187E"/>
    <w:rsid w:val="00FC1EC9"/>
    <w:rsid w:val="00FC456A"/>
    <w:rsid w:val="00FC7B0E"/>
    <w:rsid w:val="00FC7D85"/>
    <w:rsid w:val="00FD1ACB"/>
    <w:rsid w:val="00FD5E69"/>
    <w:rsid w:val="00FD61D5"/>
    <w:rsid w:val="00FD6BE0"/>
    <w:rsid w:val="00FD7E55"/>
    <w:rsid w:val="00FE08A5"/>
    <w:rsid w:val="00FE388A"/>
    <w:rsid w:val="00FE5166"/>
    <w:rsid w:val="00FE5A50"/>
    <w:rsid w:val="00FE77F0"/>
    <w:rsid w:val="00FF44BA"/>
    <w:rsid w:val="00FF5458"/>
    <w:rsid w:val="00FF5B41"/>
    <w:rsid w:val="00FF6516"/>
    <w:rsid w:val="00FF6E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20777"/>
  <w15:docId w15:val="{7775A6A1-F5FE-49D4-A09D-27AA1AFB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4F2"/>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454F2"/>
    <w:pPr>
      <w:spacing w:after="0" w:line="240" w:lineRule="auto"/>
    </w:pPr>
    <w:rPr>
      <w:rFonts w:ascii="Calibri" w:eastAsia="Times New Roman" w:hAnsi="Calibri" w:cs="Times New Roman"/>
      <w:lang w:eastAsia="lt-LT"/>
    </w:rPr>
  </w:style>
  <w:style w:type="character" w:customStyle="1" w:styleId="a">
    <w:name w:val="Основной текст_"/>
    <w:link w:val="a0"/>
    <w:locked/>
    <w:rsid w:val="008454F2"/>
    <w:rPr>
      <w:sz w:val="23"/>
      <w:szCs w:val="23"/>
      <w:shd w:val="clear" w:color="auto" w:fill="FFFFFF"/>
    </w:rPr>
  </w:style>
  <w:style w:type="paragraph" w:customStyle="1" w:styleId="a0">
    <w:name w:val="Основной текст"/>
    <w:basedOn w:val="Normal"/>
    <w:link w:val="a"/>
    <w:rsid w:val="008454F2"/>
    <w:pPr>
      <w:widowControl w:val="0"/>
      <w:shd w:val="clear" w:color="auto" w:fill="FFFFFF"/>
      <w:spacing w:before="600" w:after="240" w:line="278" w:lineRule="exact"/>
      <w:jc w:val="both"/>
    </w:pPr>
    <w:rPr>
      <w:rFonts w:ascii="Times New Roman" w:eastAsia="Times New Roman" w:hAnsi="Times New Roman" w:cs="Times New Roman"/>
      <w:sz w:val="23"/>
      <w:szCs w:val="23"/>
      <w:lang w:eastAsia="lt-LT"/>
    </w:rPr>
  </w:style>
  <w:style w:type="character" w:styleId="Hyperlink">
    <w:name w:val="Hyperlink"/>
    <w:basedOn w:val="DefaultParagraphFont"/>
    <w:uiPriority w:val="99"/>
    <w:unhideWhenUsed/>
    <w:rsid w:val="008454F2"/>
    <w:rPr>
      <w:color w:val="0000FF" w:themeColor="hyperlink"/>
      <w:u w:val="single"/>
    </w:rPr>
  </w:style>
  <w:style w:type="paragraph" w:styleId="BodyTextIndent">
    <w:name w:val="Body Text Indent"/>
    <w:basedOn w:val="Normal"/>
    <w:link w:val="BodyTextIndentChar"/>
    <w:rsid w:val="008454F2"/>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454F2"/>
    <w:rPr>
      <w:sz w:val="24"/>
      <w:szCs w:val="24"/>
      <w:lang w:eastAsia="en-US"/>
    </w:rPr>
  </w:style>
  <w:style w:type="paragraph" w:styleId="BodyTextIndent3">
    <w:name w:val="Body Text Indent 3"/>
    <w:basedOn w:val="Normal"/>
    <w:link w:val="BodyTextIndent3Char"/>
    <w:uiPriority w:val="99"/>
    <w:unhideWhenUsed/>
    <w:rsid w:val="008454F2"/>
    <w:pPr>
      <w:spacing w:after="120"/>
      <w:ind w:left="283"/>
    </w:pPr>
    <w:rPr>
      <w:sz w:val="16"/>
      <w:szCs w:val="16"/>
    </w:rPr>
  </w:style>
  <w:style w:type="character" w:customStyle="1" w:styleId="BodyTextIndent3Char">
    <w:name w:val="Body Text Indent 3 Char"/>
    <w:basedOn w:val="DefaultParagraphFont"/>
    <w:link w:val="BodyTextIndent3"/>
    <w:uiPriority w:val="99"/>
    <w:rsid w:val="008454F2"/>
    <w:rPr>
      <w:rFonts w:asciiTheme="minorHAnsi" w:eastAsiaTheme="minorHAnsi" w:hAnsiTheme="minorHAnsi" w:cstheme="minorBidi"/>
      <w:sz w:val="16"/>
      <w:szCs w:val="16"/>
      <w:lang w:eastAsia="en-US"/>
    </w:rPr>
  </w:style>
  <w:style w:type="paragraph" w:styleId="ListParagraph">
    <w:name w:val="List Paragraph"/>
    <w:basedOn w:val="Normal"/>
    <w:uiPriority w:val="34"/>
    <w:qFormat/>
    <w:rsid w:val="008454F2"/>
    <w:pPr>
      <w:ind w:left="720"/>
      <w:contextualSpacing/>
    </w:pPr>
  </w:style>
  <w:style w:type="paragraph" w:styleId="BalloonText">
    <w:name w:val="Balloon Text"/>
    <w:basedOn w:val="Normal"/>
    <w:link w:val="BalloonTextChar"/>
    <w:rsid w:val="00600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000DA"/>
    <w:rPr>
      <w:rFonts w:ascii="Tahoma" w:eastAsiaTheme="minorHAnsi" w:hAnsi="Tahoma" w:cs="Tahoma"/>
      <w:sz w:val="16"/>
      <w:szCs w:val="16"/>
      <w:lang w:eastAsia="en-US"/>
    </w:rPr>
  </w:style>
  <w:style w:type="character" w:customStyle="1" w:styleId="statymonr">
    <w:name w:val="statymonr"/>
    <w:basedOn w:val="DefaultParagraphFont"/>
    <w:rsid w:val="00913F52"/>
  </w:style>
  <w:style w:type="paragraph" w:styleId="BodyText">
    <w:name w:val="Body Text"/>
    <w:basedOn w:val="Normal"/>
    <w:link w:val="BodyTextChar"/>
    <w:rsid w:val="00B51620"/>
    <w:pPr>
      <w:spacing w:after="120"/>
    </w:pPr>
  </w:style>
  <w:style w:type="character" w:customStyle="1" w:styleId="BodyTextChar">
    <w:name w:val="Body Text Char"/>
    <w:basedOn w:val="DefaultParagraphFont"/>
    <w:link w:val="BodyText"/>
    <w:rsid w:val="00B5162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rsid w:val="002A5EDA"/>
    <w:rPr>
      <w:sz w:val="16"/>
      <w:szCs w:val="16"/>
    </w:rPr>
  </w:style>
  <w:style w:type="paragraph" w:styleId="CommentText">
    <w:name w:val="annotation text"/>
    <w:basedOn w:val="Normal"/>
    <w:link w:val="CommentTextChar"/>
    <w:uiPriority w:val="99"/>
    <w:rsid w:val="002A5EDA"/>
    <w:pPr>
      <w:spacing w:line="240" w:lineRule="auto"/>
    </w:pPr>
    <w:rPr>
      <w:sz w:val="20"/>
      <w:szCs w:val="20"/>
    </w:rPr>
  </w:style>
  <w:style w:type="character" w:customStyle="1" w:styleId="CommentTextChar">
    <w:name w:val="Comment Text Char"/>
    <w:basedOn w:val="DefaultParagraphFont"/>
    <w:link w:val="CommentText"/>
    <w:uiPriority w:val="99"/>
    <w:rsid w:val="002A5EDA"/>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2A5EDA"/>
    <w:rPr>
      <w:b/>
      <w:bCs/>
    </w:rPr>
  </w:style>
  <w:style w:type="character" w:customStyle="1" w:styleId="CommentSubjectChar">
    <w:name w:val="Comment Subject Char"/>
    <w:basedOn w:val="CommentTextChar"/>
    <w:link w:val="CommentSubject"/>
    <w:rsid w:val="002A5EDA"/>
    <w:rPr>
      <w:rFonts w:asciiTheme="minorHAnsi" w:eastAsiaTheme="minorHAnsi" w:hAnsiTheme="minorHAnsi" w:cstheme="minorBidi"/>
      <w:b/>
      <w:bCs/>
      <w:lang w:eastAsia="en-US"/>
    </w:rPr>
  </w:style>
  <w:style w:type="character" w:customStyle="1" w:styleId="FontStyle53">
    <w:name w:val="Font Style53"/>
    <w:basedOn w:val="DefaultParagraphFont"/>
    <w:rsid w:val="00B5704D"/>
    <w:rPr>
      <w:rFonts w:ascii="Times New Roman" w:hAnsi="Times New Roman" w:cs="Times New Roman" w:hint="default"/>
      <w:b/>
      <w:bCs/>
    </w:rPr>
  </w:style>
  <w:style w:type="character" w:customStyle="1" w:styleId="Numatytasispastraiposriftas1">
    <w:name w:val="Numatytasis pastraipos šriftas1"/>
    <w:rsid w:val="00C83DF6"/>
  </w:style>
  <w:style w:type="paragraph" w:styleId="Revision">
    <w:name w:val="Revision"/>
    <w:hidden/>
    <w:uiPriority w:val="99"/>
    <w:semiHidden/>
    <w:rsid w:val="00B54987"/>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C0DB0"/>
    <w:pPr>
      <w:tabs>
        <w:tab w:val="center" w:pos="4819"/>
        <w:tab w:val="right" w:pos="9638"/>
      </w:tabs>
      <w:spacing w:after="0" w:line="240" w:lineRule="auto"/>
    </w:pPr>
  </w:style>
  <w:style w:type="character" w:customStyle="1" w:styleId="HeaderChar">
    <w:name w:val="Header Char"/>
    <w:basedOn w:val="DefaultParagraphFont"/>
    <w:link w:val="Header"/>
    <w:uiPriority w:val="99"/>
    <w:rsid w:val="002C0DB0"/>
    <w:rPr>
      <w:rFonts w:asciiTheme="minorHAnsi" w:eastAsiaTheme="minorHAnsi" w:hAnsiTheme="minorHAnsi" w:cstheme="minorBidi"/>
      <w:sz w:val="22"/>
      <w:szCs w:val="22"/>
      <w:lang w:eastAsia="en-US"/>
    </w:rPr>
  </w:style>
  <w:style w:type="paragraph" w:styleId="Footer">
    <w:name w:val="footer"/>
    <w:basedOn w:val="Normal"/>
    <w:link w:val="FooterChar"/>
    <w:unhideWhenUsed/>
    <w:rsid w:val="002C0DB0"/>
    <w:pPr>
      <w:tabs>
        <w:tab w:val="center" w:pos="4819"/>
        <w:tab w:val="right" w:pos="9638"/>
      </w:tabs>
      <w:spacing w:after="0" w:line="240" w:lineRule="auto"/>
    </w:pPr>
  </w:style>
  <w:style w:type="character" w:customStyle="1" w:styleId="FooterChar">
    <w:name w:val="Footer Char"/>
    <w:basedOn w:val="DefaultParagraphFont"/>
    <w:link w:val="Footer"/>
    <w:rsid w:val="002C0DB0"/>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2B2394"/>
    <w:rPr>
      <w:b/>
      <w:bCs/>
      <w:i w:val="0"/>
      <w:iCs w:val="0"/>
    </w:rPr>
  </w:style>
  <w:style w:type="character" w:customStyle="1" w:styleId="st1">
    <w:name w:val="st1"/>
    <w:basedOn w:val="DefaultParagraphFont"/>
    <w:rsid w:val="002B2394"/>
  </w:style>
  <w:style w:type="paragraph" w:customStyle="1" w:styleId="Hyperlink1">
    <w:name w:val="Hyperlink1"/>
    <w:basedOn w:val="Normal"/>
    <w:rsid w:val="004643A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oc-ti">
    <w:name w:val="doc-ti"/>
    <w:basedOn w:val="Normal"/>
    <w:uiPriority w:val="99"/>
    <w:rsid w:val="00B8287C"/>
    <w:pPr>
      <w:spacing w:before="100" w:beforeAutospacing="1" w:after="100" w:afterAutospacing="1"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7240">
      <w:bodyDiv w:val="1"/>
      <w:marLeft w:val="0"/>
      <w:marRight w:val="0"/>
      <w:marTop w:val="0"/>
      <w:marBottom w:val="0"/>
      <w:divBdr>
        <w:top w:val="none" w:sz="0" w:space="0" w:color="auto"/>
        <w:left w:val="none" w:sz="0" w:space="0" w:color="auto"/>
        <w:bottom w:val="none" w:sz="0" w:space="0" w:color="auto"/>
        <w:right w:val="none" w:sz="0" w:space="0" w:color="auto"/>
      </w:divBdr>
      <w:divsChild>
        <w:div w:id="885602945">
          <w:marLeft w:val="0"/>
          <w:marRight w:val="0"/>
          <w:marTop w:val="0"/>
          <w:marBottom w:val="0"/>
          <w:divBdr>
            <w:top w:val="none" w:sz="0" w:space="0" w:color="auto"/>
            <w:left w:val="none" w:sz="0" w:space="0" w:color="auto"/>
            <w:bottom w:val="none" w:sz="0" w:space="0" w:color="auto"/>
            <w:right w:val="none" w:sz="0" w:space="0" w:color="auto"/>
          </w:divBdr>
          <w:divsChild>
            <w:div w:id="729504666">
              <w:marLeft w:val="0"/>
              <w:marRight w:val="0"/>
              <w:marTop w:val="0"/>
              <w:marBottom w:val="0"/>
              <w:divBdr>
                <w:top w:val="none" w:sz="0" w:space="0" w:color="auto"/>
                <w:left w:val="none" w:sz="0" w:space="0" w:color="auto"/>
                <w:bottom w:val="none" w:sz="0" w:space="0" w:color="auto"/>
                <w:right w:val="none" w:sz="0" w:space="0" w:color="auto"/>
              </w:divBdr>
              <w:divsChild>
                <w:div w:id="1213686469">
                  <w:marLeft w:val="0"/>
                  <w:marRight w:val="0"/>
                  <w:marTop w:val="0"/>
                  <w:marBottom w:val="0"/>
                  <w:divBdr>
                    <w:top w:val="none" w:sz="0" w:space="0" w:color="auto"/>
                    <w:left w:val="none" w:sz="0" w:space="0" w:color="auto"/>
                    <w:bottom w:val="none" w:sz="0" w:space="0" w:color="auto"/>
                    <w:right w:val="none" w:sz="0" w:space="0" w:color="auto"/>
                  </w:divBdr>
                  <w:divsChild>
                    <w:div w:id="1336805085">
                      <w:marLeft w:val="0"/>
                      <w:marRight w:val="0"/>
                      <w:marTop w:val="0"/>
                      <w:marBottom w:val="0"/>
                      <w:divBdr>
                        <w:top w:val="none" w:sz="0" w:space="0" w:color="auto"/>
                        <w:left w:val="none" w:sz="0" w:space="0" w:color="auto"/>
                        <w:bottom w:val="none" w:sz="0" w:space="0" w:color="auto"/>
                        <w:right w:val="none" w:sz="0" w:space="0" w:color="auto"/>
                      </w:divBdr>
                    </w:div>
                  </w:divsChild>
                </w:div>
                <w:div w:id="706028481">
                  <w:marLeft w:val="0"/>
                  <w:marRight w:val="0"/>
                  <w:marTop w:val="0"/>
                  <w:marBottom w:val="0"/>
                  <w:divBdr>
                    <w:top w:val="none" w:sz="0" w:space="0" w:color="auto"/>
                    <w:left w:val="none" w:sz="0" w:space="0" w:color="auto"/>
                    <w:bottom w:val="none" w:sz="0" w:space="0" w:color="auto"/>
                    <w:right w:val="none" w:sz="0" w:space="0" w:color="auto"/>
                  </w:divBdr>
                  <w:divsChild>
                    <w:div w:id="215508095">
                      <w:marLeft w:val="0"/>
                      <w:marRight w:val="0"/>
                      <w:marTop w:val="0"/>
                      <w:marBottom w:val="0"/>
                      <w:divBdr>
                        <w:top w:val="none" w:sz="0" w:space="0" w:color="auto"/>
                        <w:left w:val="none" w:sz="0" w:space="0" w:color="auto"/>
                        <w:bottom w:val="none" w:sz="0" w:space="0" w:color="auto"/>
                        <w:right w:val="none" w:sz="0" w:space="0" w:color="auto"/>
                      </w:divBdr>
                      <w:divsChild>
                        <w:div w:id="993601286">
                          <w:marLeft w:val="0"/>
                          <w:marRight w:val="0"/>
                          <w:marTop w:val="0"/>
                          <w:marBottom w:val="0"/>
                          <w:divBdr>
                            <w:top w:val="none" w:sz="0" w:space="0" w:color="auto"/>
                            <w:left w:val="none" w:sz="0" w:space="0" w:color="auto"/>
                            <w:bottom w:val="none" w:sz="0" w:space="0" w:color="auto"/>
                            <w:right w:val="none" w:sz="0" w:space="0" w:color="auto"/>
                          </w:divBdr>
                        </w:div>
                        <w:div w:id="508299896">
                          <w:marLeft w:val="0"/>
                          <w:marRight w:val="0"/>
                          <w:marTop w:val="0"/>
                          <w:marBottom w:val="0"/>
                          <w:divBdr>
                            <w:top w:val="none" w:sz="0" w:space="0" w:color="auto"/>
                            <w:left w:val="none" w:sz="0" w:space="0" w:color="auto"/>
                            <w:bottom w:val="none" w:sz="0" w:space="0" w:color="auto"/>
                            <w:right w:val="none" w:sz="0" w:space="0" w:color="auto"/>
                          </w:divBdr>
                        </w:div>
                        <w:div w:id="732891197">
                          <w:marLeft w:val="0"/>
                          <w:marRight w:val="0"/>
                          <w:marTop w:val="0"/>
                          <w:marBottom w:val="0"/>
                          <w:divBdr>
                            <w:top w:val="none" w:sz="0" w:space="0" w:color="auto"/>
                            <w:left w:val="none" w:sz="0" w:space="0" w:color="auto"/>
                            <w:bottom w:val="none" w:sz="0" w:space="0" w:color="auto"/>
                            <w:right w:val="none" w:sz="0" w:space="0" w:color="auto"/>
                          </w:divBdr>
                        </w:div>
                        <w:div w:id="280036967">
                          <w:marLeft w:val="0"/>
                          <w:marRight w:val="0"/>
                          <w:marTop w:val="0"/>
                          <w:marBottom w:val="0"/>
                          <w:divBdr>
                            <w:top w:val="none" w:sz="0" w:space="0" w:color="auto"/>
                            <w:left w:val="none" w:sz="0" w:space="0" w:color="auto"/>
                            <w:bottom w:val="none" w:sz="0" w:space="0" w:color="auto"/>
                            <w:right w:val="none" w:sz="0" w:space="0" w:color="auto"/>
                          </w:divBdr>
                        </w:div>
                        <w:div w:id="724566379">
                          <w:marLeft w:val="0"/>
                          <w:marRight w:val="0"/>
                          <w:marTop w:val="0"/>
                          <w:marBottom w:val="0"/>
                          <w:divBdr>
                            <w:top w:val="none" w:sz="0" w:space="0" w:color="auto"/>
                            <w:left w:val="none" w:sz="0" w:space="0" w:color="auto"/>
                            <w:bottom w:val="none" w:sz="0" w:space="0" w:color="auto"/>
                            <w:right w:val="none" w:sz="0" w:space="0" w:color="auto"/>
                          </w:divBdr>
                        </w:div>
                        <w:div w:id="1767309503">
                          <w:marLeft w:val="0"/>
                          <w:marRight w:val="0"/>
                          <w:marTop w:val="0"/>
                          <w:marBottom w:val="0"/>
                          <w:divBdr>
                            <w:top w:val="none" w:sz="0" w:space="0" w:color="auto"/>
                            <w:left w:val="none" w:sz="0" w:space="0" w:color="auto"/>
                            <w:bottom w:val="none" w:sz="0" w:space="0" w:color="auto"/>
                            <w:right w:val="none" w:sz="0" w:space="0" w:color="auto"/>
                          </w:divBdr>
                        </w:div>
                        <w:div w:id="396784522">
                          <w:marLeft w:val="0"/>
                          <w:marRight w:val="0"/>
                          <w:marTop w:val="0"/>
                          <w:marBottom w:val="0"/>
                          <w:divBdr>
                            <w:top w:val="none" w:sz="0" w:space="0" w:color="auto"/>
                            <w:left w:val="none" w:sz="0" w:space="0" w:color="auto"/>
                            <w:bottom w:val="none" w:sz="0" w:space="0" w:color="auto"/>
                            <w:right w:val="none" w:sz="0" w:space="0" w:color="auto"/>
                          </w:divBdr>
                        </w:div>
                        <w:div w:id="763262113">
                          <w:marLeft w:val="0"/>
                          <w:marRight w:val="0"/>
                          <w:marTop w:val="0"/>
                          <w:marBottom w:val="0"/>
                          <w:divBdr>
                            <w:top w:val="none" w:sz="0" w:space="0" w:color="auto"/>
                            <w:left w:val="none" w:sz="0" w:space="0" w:color="auto"/>
                            <w:bottom w:val="none" w:sz="0" w:space="0" w:color="auto"/>
                            <w:right w:val="none" w:sz="0" w:space="0" w:color="auto"/>
                          </w:divBdr>
                        </w:div>
                        <w:div w:id="32655871">
                          <w:marLeft w:val="0"/>
                          <w:marRight w:val="0"/>
                          <w:marTop w:val="0"/>
                          <w:marBottom w:val="0"/>
                          <w:divBdr>
                            <w:top w:val="none" w:sz="0" w:space="0" w:color="auto"/>
                            <w:left w:val="none" w:sz="0" w:space="0" w:color="auto"/>
                            <w:bottom w:val="none" w:sz="0" w:space="0" w:color="auto"/>
                            <w:right w:val="none" w:sz="0" w:space="0" w:color="auto"/>
                          </w:divBdr>
                        </w:div>
                        <w:div w:id="1802141511">
                          <w:marLeft w:val="0"/>
                          <w:marRight w:val="0"/>
                          <w:marTop w:val="0"/>
                          <w:marBottom w:val="0"/>
                          <w:divBdr>
                            <w:top w:val="none" w:sz="0" w:space="0" w:color="auto"/>
                            <w:left w:val="none" w:sz="0" w:space="0" w:color="auto"/>
                            <w:bottom w:val="none" w:sz="0" w:space="0" w:color="auto"/>
                            <w:right w:val="none" w:sz="0" w:space="0" w:color="auto"/>
                          </w:divBdr>
                        </w:div>
                        <w:div w:id="2049835412">
                          <w:marLeft w:val="0"/>
                          <w:marRight w:val="0"/>
                          <w:marTop w:val="0"/>
                          <w:marBottom w:val="0"/>
                          <w:divBdr>
                            <w:top w:val="none" w:sz="0" w:space="0" w:color="auto"/>
                            <w:left w:val="none" w:sz="0" w:space="0" w:color="auto"/>
                            <w:bottom w:val="none" w:sz="0" w:space="0" w:color="auto"/>
                            <w:right w:val="none" w:sz="0" w:space="0" w:color="auto"/>
                          </w:divBdr>
                        </w:div>
                        <w:div w:id="641542018">
                          <w:marLeft w:val="0"/>
                          <w:marRight w:val="0"/>
                          <w:marTop w:val="0"/>
                          <w:marBottom w:val="0"/>
                          <w:divBdr>
                            <w:top w:val="none" w:sz="0" w:space="0" w:color="auto"/>
                            <w:left w:val="none" w:sz="0" w:space="0" w:color="auto"/>
                            <w:bottom w:val="none" w:sz="0" w:space="0" w:color="auto"/>
                            <w:right w:val="none" w:sz="0" w:space="0" w:color="auto"/>
                          </w:divBdr>
                        </w:div>
                        <w:div w:id="787704223">
                          <w:marLeft w:val="0"/>
                          <w:marRight w:val="0"/>
                          <w:marTop w:val="0"/>
                          <w:marBottom w:val="0"/>
                          <w:divBdr>
                            <w:top w:val="none" w:sz="0" w:space="0" w:color="auto"/>
                            <w:left w:val="none" w:sz="0" w:space="0" w:color="auto"/>
                            <w:bottom w:val="none" w:sz="0" w:space="0" w:color="auto"/>
                            <w:right w:val="none" w:sz="0" w:space="0" w:color="auto"/>
                          </w:divBdr>
                        </w:div>
                        <w:div w:id="630094154">
                          <w:marLeft w:val="0"/>
                          <w:marRight w:val="0"/>
                          <w:marTop w:val="0"/>
                          <w:marBottom w:val="0"/>
                          <w:divBdr>
                            <w:top w:val="none" w:sz="0" w:space="0" w:color="auto"/>
                            <w:left w:val="none" w:sz="0" w:space="0" w:color="auto"/>
                            <w:bottom w:val="none" w:sz="0" w:space="0" w:color="auto"/>
                            <w:right w:val="none" w:sz="0" w:space="0" w:color="auto"/>
                          </w:divBdr>
                        </w:div>
                        <w:div w:id="821002017">
                          <w:marLeft w:val="0"/>
                          <w:marRight w:val="0"/>
                          <w:marTop w:val="0"/>
                          <w:marBottom w:val="0"/>
                          <w:divBdr>
                            <w:top w:val="none" w:sz="0" w:space="0" w:color="auto"/>
                            <w:left w:val="none" w:sz="0" w:space="0" w:color="auto"/>
                            <w:bottom w:val="none" w:sz="0" w:space="0" w:color="auto"/>
                            <w:right w:val="none" w:sz="0" w:space="0" w:color="auto"/>
                          </w:divBdr>
                        </w:div>
                        <w:div w:id="953294722">
                          <w:marLeft w:val="0"/>
                          <w:marRight w:val="0"/>
                          <w:marTop w:val="0"/>
                          <w:marBottom w:val="0"/>
                          <w:divBdr>
                            <w:top w:val="none" w:sz="0" w:space="0" w:color="auto"/>
                            <w:left w:val="none" w:sz="0" w:space="0" w:color="auto"/>
                            <w:bottom w:val="none" w:sz="0" w:space="0" w:color="auto"/>
                            <w:right w:val="none" w:sz="0" w:space="0" w:color="auto"/>
                          </w:divBdr>
                        </w:div>
                        <w:div w:id="1564288420">
                          <w:marLeft w:val="0"/>
                          <w:marRight w:val="0"/>
                          <w:marTop w:val="0"/>
                          <w:marBottom w:val="0"/>
                          <w:divBdr>
                            <w:top w:val="none" w:sz="0" w:space="0" w:color="auto"/>
                            <w:left w:val="none" w:sz="0" w:space="0" w:color="auto"/>
                            <w:bottom w:val="none" w:sz="0" w:space="0" w:color="auto"/>
                            <w:right w:val="none" w:sz="0" w:space="0" w:color="auto"/>
                          </w:divBdr>
                        </w:div>
                        <w:div w:id="372661328">
                          <w:marLeft w:val="0"/>
                          <w:marRight w:val="0"/>
                          <w:marTop w:val="0"/>
                          <w:marBottom w:val="0"/>
                          <w:divBdr>
                            <w:top w:val="none" w:sz="0" w:space="0" w:color="auto"/>
                            <w:left w:val="none" w:sz="0" w:space="0" w:color="auto"/>
                            <w:bottom w:val="none" w:sz="0" w:space="0" w:color="auto"/>
                            <w:right w:val="none" w:sz="0" w:space="0" w:color="auto"/>
                          </w:divBdr>
                        </w:div>
                        <w:div w:id="325715525">
                          <w:marLeft w:val="0"/>
                          <w:marRight w:val="0"/>
                          <w:marTop w:val="0"/>
                          <w:marBottom w:val="0"/>
                          <w:divBdr>
                            <w:top w:val="none" w:sz="0" w:space="0" w:color="auto"/>
                            <w:left w:val="none" w:sz="0" w:space="0" w:color="auto"/>
                            <w:bottom w:val="none" w:sz="0" w:space="0" w:color="auto"/>
                            <w:right w:val="none" w:sz="0" w:space="0" w:color="auto"/>
                          </w:divBdr>
                        </w:div>
                      </w:divsChild>
                    </w:div>
                    <w:div w:id="191909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647357">
      <w:bodyDiv w:val="1"/>
      <w:marLeft w:val="0"/>
      <w:marRight w:val="0"/>
      <w:marTop w:val="0"/>
      <w:marBottom w:val="0"/>
      <w:divBdr>
        <w:top w:val="none" w:sz="0" w:space="0" w:color="auto"/>
        <w:left w:val="none" w:sz="0" w:space="0" w:color="auto"/>
        <w:bottom w:val="none" w:sz="0" w:space="0" w:color="auto"/>
        <w:right w:val="none" w:sz="0" w:space="0" w:color="auto"/>
      </w:divBdr>
    </w:div>
    <w:div w:id="314847267">
      <w:bodyDiv w:val="1"/>
      <w:marLeft w:val="0"/>
      <w:marRight w:val="0"/>
      <w:marTop w:val="0"/>
      <w:marBottom w:val="0"/>
      <w:divBdr>
        <w:top w:val="none" w:sz="0" w:space="0" w:color="auto"/>
        <w:left w:val="none" w:sz="0" w:space="0" w:color="auto"/>
        <w:bottom w:val="none" w:sz="0" w:space="0" w:color="auto"/>
        <w:right w:val="none" w:sz="0" w:space="0" w:color="auto"/>
      </w:divBdr>
      <w:divsChild>
        <w:div w:id="1594975570">
          <w:marLeft w:val="0"/>
          <w:marRight w:val="0"/>
          <w:marTop w:val="0"/>
          <w:marBottom w:val="0"/>
          <w:divBdr>
            <w:top w:val="none" w:sz="0" w:space="0" w:color="auto"/>
            <w:left w:val="none" w:sz="0" w:space="0" w:color="auto"/>
            <w:bottom w:val="none" w:sz="0" w:space="0" w:color="auto"/>
            <w:right w:val="none" w:sz="0" w:space="0" w:color="auto"/>
          </w:divBdr>
          <w:divsChild>
            <w:div w:id="281351549">
              <w:marLeft w:val="0"/>
              <w:marRight w:val="0"/>
              <w:marTop w:val="0"/>
              <w:marBottom w:val="0"/>
              <w:divBdr>
                <w:top w:val="none" w:sz="0" w:space="0" w:color="auto"/>
                <w:left w:val="none" w:sz="0" w:space="0" w:color="auto"/>
                <w:bottom w:val="none" w:sz="0" w:space="0" w:color="auto"/>
                <w:right w:val="none" w:sz="0" w:space="0" w:color="auto"/>
              </w:divBdr>
              <w:divsChild>
                <w:div w:id="1298292973">
                  <w:marLeft w:val="0"/>
                  <w:marRight w:val="0"/>
                  <w:marTop w:val="0"/>
                  <w:marBottom w:val="0"/>
                  <w:divBdr>
                    <w:top w:val="none" w:sz="0" w:space="0" w:color="auto"/>
                    <w:left w:val="none" w:sz="0" w:space="0" w:color="auto"/>
                    <w:bottom w:val="none" w:sz="0" w:space="0" w:color="auto"/>
                    <w:right w:val="none" w:sz="0" w:space="0" w:color="auto"/>
                  </w:divBdr>
                  <w:divsChild>
                    <w:div w:id="2091809306">
                      <w:marLeft w:val="0"/>
                      <w:marRight w:val="0"/>
                      <w:marTop w:val="0"/>
                      <w:marBottom w:val="0"/>
                      <w:divBdr>
                        <w:top w:val="none" w:sz="0" w:space="0" w:color="auto"/>
                        <w:left w:val="none" w:sz="0" w:space="0" w:color="auto"/>
                        <w:bottom w:val="none" w:sz="0" w:space="0" w:color="auto"/>
                        <w:right w:val="none" w:sz="0" w:space="0" w:color="auto"/>
                      </w:divBdr>
                      <w:divsChild>
                        <w:div w:id="529416486">
                          <w:marLeft w:val="0"/>
                          <w:marRight w:val="0"/>
                          <w:marTop w:val="0"/>
                          <w:marBottom w:val="0"/>
                          <w:divBdr>
                            <w:top w:val="none" w:sz="0" w:space="0" w:color="auto"/>
                            <w:left w:val="none" w:sz="0" w:space="0" w:color="auto"/>
                            <w:bottom w:val="none" w:sz="0" w:space="0" w:color="auto"/>
                            <w:right w:val="none" w:sz="0" w:space="0" w:color="auto"/>
                          </w:divBdr>
                        </w:div>
                        <w:div w:id="1694574583">
                          <w:marLeft w:val="0"/>
                          <w:marRight w:val="0"/>
                          <w:marTop w:val="0"/>
                          <w:marBottom w:val="0"/>
                          <w:divBdr>
                            <w:top w:val="none" w:sz="0" w:space="0" w:color="auto"/>
                            <w:left w:val="none" w:sz="0" w:space="0" w:color="auto"/>
                            <w:bottom w:val="none" w:sz="0" w:space="0" w:color="auto"/>
                            <w:right w:val="none" w:sz="0" w:space="0" w:color="auto"/>
                          </w:divBdr>
                        </w:div>
                        <w:div w:id="1408186549">
                          <w:marLeft w:val="0"/>
                          <w:marRight w:val="0"/>
                          <w:marTop w:val="0"/>
                          <w:marBottom w:val="0"/>
                          <w:divBdr>
                            <w:top w:val="none" w:sz="0" w:space="0" w:color="auto"/>
                            <w:left w:val="none" w:sz="0" w:space="0" w:color="auto"/>
                            <w:bottom w:val="none" w:sz="0" w:space="0" w:color="auto"/>
                            <w:right w:val="none" w:sz="0" w:space="0" w:color="auto"/>
                          </w:divBdr>
                        </w:div>
                        <w:div w:id="427426766">
                          <w:marLeft w:val="0"/>
                          <w:marRight w:val="0"/>
                          <w:marTop w:val="0"/>
                          <w:marBottom w:val="0"/>
                          <w:divBdr>
                            <w:top w:val="none" w:sz="0" w:space="0" w:color="auto"/>
                            <w:left w:val="none" w:sz="0" w:space="0" w:color="auto"/>
                            <w:bottom w:val="none" w:sz="0" w:space="0" w:color="auto"/>
                            <w:right w:val="none" w:sz="0" w:space="0" w:color="auto"/>
                          </w:divBdr>
                        </w:div>
                        <w:div w:id="266234986">
                          <w:marLeft w:val="0"/>
                          <w:marRight w:val="0"/>
                          <w:marTop w:val="0"/>
                          <w:marBottom w:val="0"/>
                          <w:divBdr>
                            <w:top w:val="none" w:sz="0" w:space="0" w:color="auto"/>
                            <w:left w:val="none" w:sz="0" w:space="0" w:color="auto"/>
                            <w:bottom w:val="none" w:sz="0" w:space="0" w:color="auto"/>
                            <w:right w:val="none" w:sz="0" w:space="0" w:color="auto"/>
                          </w:divBdr>
                        </w:div>
                        <w:div w:id="1329674277">
                          <w:marLeft w:val="0"/>
                          <w:marRight w:val="0"/>
                          <w:marTop w:val="0"/>
                          <w:marBottom w:val="0"/>
                          <w:divBdr>
                            <w:top w:val="none" w:sz="0" w:space="0" w:color="auto"/>
                            <w:left w:val="none" w:sz="0" w:space="0" w:color="auto"/>
                            <w:bottom w:val="none" w:sz="0" w:space="0" w:color="auto"/>
                            <w:right w:val="none" w:sz="0" w:space="0" w:color="auto"/>
                          </w:divBdr>
                        </w:div>
                        <w:div w:id="1998996152">
                          <w:marLeft w:val="0"/>
                          <w:marRight w:val="0"/>
                          <w:marTop w:val="0"/>
                          <w:marBottom w:val="0"/>
                          <w:divBdr>
                            <w:top w:val="none" w:sz="0" w:space="0" w:color="auto"/>
                            <w:left w:val="none" w:sz="0" w:space="0" w:color="auto"/>
                            <w:bottom w:val="none" w:sz="0" w:space="0" w:color="auto"/>
                            <w:right w:val="none" w:sz="0" w:space="0" w:color="auto"/>
                          </w:divBdr>
                        </w:div>
                        <w:div w:id="644047316">
                          <w:marLeft w:val="0"/>
                          <w:marRight w:val="0"/>
                          <w:marTop w:val="0"/>
                          <w:marBottom w:val="0"/>
                          <w:divBdr>
                            <w:top w:val="none" w:sz="0" w:space="0" w:color="auto"/>
                            <w:left w:val="none" w:sz="0" w:space="0" w:color="auto"/>
                            <w:bottom w:val="none" w:sz="0" w:space="0" w:color="auto"/>
                            <w:right w:val="none" w:sz="0" w:space="0" w:color="auto"/>
                          </w:divBdr>
                        </w:div>
                        <w:div w:id="507450138">
                          <w:marLeft w:val="0"/>
                          <w:marRight w:val="0"/>
                          <w:marTop w:val="0"/>
                          <w:marBottom w:val="0"/>
                          <w:divBdr>
                            <w:top w:val="none" w:sz="0" w:space="0" w:color="auto"/>
                            <w:left w:val="none" w:sz="0" w:space="0" w:color="auto"/>
                            <w:bottom w:val="none" w:sz="0" w:space="0" w:color="auto"/>
                            <w:right w:val="none" w:sz="0" w:space="0" w:color="auto"/>
                          </w:divBdr>
                        </w:div>
                        <w:div w:id="1331059822">
                          <w:marLeft w:val="0"/>
                          <w:marRight w:val="0"/>
                          <w:marTop w:val="0"/>
                          <w:marBottom w:val="0"/>
                          <w:divBdr>
                            <w:top w:val="none" w:sz="0" w:space="0" w:color="auto"/>
                            <w:left w:val="none" w:sz="0" w:space="0" w:color="auto"/>
                            <w:bottom w:val="none" w:sz="0" w:space="0" w:color="auto"/>
                            <w:right w:val="none" w:sz="0" w:space="0" w:color="auto"/>
                          </w:divBdr>
                        </w:div>
                        <w:div w:id="181213895">
                          <w:marLeft w:val="0"/>
                          <w:marRight w:val="0"/>
                          <w:marTop w:val="0"/>
                          <w:marBottom w:val="0"/>
                          <w:divBdr>
                            <w:top w:val="none" w:sz="0" w:space="0" w:color="auto"/>
                            <w:left w:val="none" w:sz="0" w:space="0" w:color="auto"/>
                            <w:bottom w:val="none" w:sz="0" w:space="0" w:color="auto"/>
                            <w:right w:val="none" w:sz="0" w:space="0" w:color="auto"/>
                          </w:divBdr>
                        </w:div>
                        <w:div w:id="1150512748">
                          <w:marLeft w:val="0"/>
                          <w:marRight w:val="0"/>
                          <w:marTop w:val="0"/>
                          <w:marBottom w:val="0"/>
                          <w:divBdr>
                            <w:top w:val="none" w:sz="0" w:space="0" w:color="auto"/>
                            <w:left w:val="none" w:sz="0" w:space="0" w:color="auto"/>
                            <w:bottom w:val="none" w:sz="0" w:space="0" w:color="auto"/>
                            <w:right w:val="none" w:sz="0" w:space="0" w:color="auto"/>
                          </w:divBdr>
                        </w:div>
                        <w:div w:id="1419791757">
                          <w:marLeft w:val="0"/>
                          <w:marRight w:val="0"/>
                          <w:marTop w:val="0"/>
                          <w:marBottom w:val="0"/>
                          <w:divBdr>
                            <w:top w:val="none" w:sz="0" w:space="0" w:color="auto"/>
                            <w:left w:val="none" w:sz="0" w:space="0" w:color="auto"/>
                            <w:bottom w:val="none" w:sz="0" w:space="0" w:color="auto"/>
                            <w:right w:val="none" w:sz="0" w:space="0" w:color="auto"/>
                          </w:divBdr>
                        </w:div>
                        <w:div w:id="1214997294">
                          <w:marLeft w:val="0"/>
                          <w:marRight w:val="0"/>
                          <w:marTop w:val="0"/>
                          <w:marBottom w:val="0"/>
                          <w:divBdr>
                            <w:top w:val="none" w:sz="0" w:space="0" w:color="auto"/>
                            <w:left w:val="none" w:sz="0" w:space="0" w:color="auto"/>
                            <w:bottom w:val="none" w:sz="0" w:space="0" w:color="auto"/>
                            <w:right w:val="none" w:sz="0" w:space="0" w:color="auto"/>
                          </w:divBdr>
                        </w:div>
                        <w:div w:id="2049334667">
                          <w:marLeft w:val="0"/>
                          <w:marRight w:val="0"/>
                          <w:marTop w:val="0"/>
                          <w:marBottom w:val="0"/>
                          <w:divBdr>
                            <w:top w:val="none" w:sz="0" w:space="0" w:color="auto"/>
                            <w:left w:val="none" w:sz="0" w:space="0" w:color="auto"/>
                            <w:bottom w:val="none" w:sz="0" w:space="0" w:color="auto"/>
                            <w:right w:val="none" w:sz="0" w:space="0" w:color="auto"/>
                          </w:divBdr>
                        </w:div>
                        <w:div w:id="1418134420">
                          <w:marLeft w:val="0"/>
                          <w:marRight w:val="0"/>
                          <w:marTop w:val="0"/>
                          <w:marBottom w:val="0"/>
                          <w:divBdr>
                            <w:top w:val="none" w:sz="0" w:space="0" w:color="auto"/>
                            <w:left w:val="none" w:sz="0" w:space="0" w:color="auto"/>
                            <w:bottom w:val="none" w:sz="0" w:space="0" w:color="auto"/>
                            <w:right w:val="none" w:sz="0" w:space="0" w:color="auto"/>
                          </w:divBdr>
                        </w:div>
                        <w:div w:id="1248421009">
                          <w:marLeft w:val="0"/>
                          <w:marRight w:val="0"/>
                          <w:marTop w:val="0"/>
                          <w:marBottom w:val="0"/>
                          <w:divBdr>
                            <w:top w:val="none" w:sz="0" w:space="0" w:color="auto"/>
                            <w:left w:val="none" w:sz="0" w:space="0" w:color="auto"/>
                            <w:bottom w:val="none" w:sz="0" w:space="0" w:color="auto"/>
                            <w:right w:val="none" w:sz="0" w:space="0" w:color="auto"/>
                          </w:divBdr>
                        </w:div>
                        <w:div w:id="613750299">
                          <w:marLeft w:val="0"/>
                          <w:marRight w:val="0"/>
                          <w:marTop w:val="0"/>
                          <w:marBottom w:val="0"/>
                          <w:divBdr>
                            <w:top w:val="none" w:sz="0" w:space="0" w:color="auto"/>
                            <w:left w:val="none" w:sz="0" w:space="0" w:color="auto"/>
                            <w:bottom w:val="none" w:sz="0" w:space="0" w:color="auto"/>
                            <w:right w:val="none" w:sz="0" w:space="0" w:color="auto"/>
                          </w:divBdr>
                        </w:div>
                        <w:div w:id="230503271">
                          <w:marLeft w:val="0"/>
                          <w:marRight w:val="0"/>
                          <w:marTop w:val="0"/>
                          <w:marBottom w:val="0"/>
                          <w:divBdr>
                            <w:top w:val="none" w:sz="0" w:space="0" w:color="auto"/>
                            <w:left w:val="none" w:sz="0" w:space="0" w:color="auto"/>
                            <w:bottom w:val="none" w:sz="0" w:space="0" w:color="auto"/>
                            <w:right w:val="none" w:sz="0" w:space="0" w:color="auto"/>
                          </w:divBdr>
                        </w:div>
                      </w:divsChild>
                    </w:div>
                    <w:div w:id="16978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0931">
      <w:bodyDiv w:val="1"/>
      <w:marLeft w:val="0"/>
      <w:marRight w:val="0"/>
      <w:marTop w:val="0"/>
      <w:marBottom w:val="0"/>
      <w:divBdr>
        <w:top w:val="none" w:sz="0" w:space="0" w:color="auto"/>
        <w:left w:val="none" w:sz="0" w:space="0" w:color="auto"/>
        <w:bottom w:val="none" w:sz="0" w:space="0" w:color="auto"/>
        <w:right w:val="none" w:sz="0" w:space="0" w:color="auto"/>
      </w:divBdr>
    </w:div>
    <w:div w:id="401030925">
      <w:bodyDiv w:val="1"/>
      <w:marLeft w:val="0"/>
      <w:marRight w:val="0"/>
      <w:marTop w:val="0"/>
      <w:marBottom w:val="0"/>
      <w:divBdr>
        <w:top w:val="none" w:sz="0" w:space="0" w:color="auto"/>
        <w:left w:val="none" w:sz="0" w:space="0" w:color="auto"/>
        <w:bottom w:val="none" w:sz="0" w:space="0" w:color="auto"/>
        <w:right w:val="none" w:sz="0" w:space="0" w:color="auto"/>
      </w:divBdr>
    </w:div>
    <w:div w:id="494346932">
      <w:bodyDiv w:val="1"/>
      <w:marLeft w:val="0"/>
      <w:marRight w:val="0"/>
      <w:marTop w:val="0"/>
      <w:marBottom w:val="0"/>
      <w:divBdr>
        <w:top w:val="none" w:sz="0" w:space="0" w:color="auto"/>
        <w:left w:val="none" w:sz="0" w:space="0" w:color="auto"/>
        <w:bottom w:val="none" w:sz="0" w:space="0" w:color="auto"/>
        <w:right w:val="none" w:sz="0" w:space="0" w:color="auto"/>
      </w:divBdr>
    </w:div>
    <w:div w:id="538397276">
      <w:bodyDiv w:val="1"/>
      <w:marLeft w:val="0"/>
      <w:marRight w:val="0"/>
      <w:marTop w:val="0"/>
      <w:marBottom w:val="0"/>
      <w:divBdr>
        <w:top w:val="none" w:sz="0" w:space="0" w:color="auto"/>
        <w:left w:val="none" w:sz="0" w:space="0" w:color="auto"/>
        <w:bottom w:val="none" w:sz="0" w:space="0" w:color="auto"/>
        <w:right w:val="none" w:sz="0" w:space="0" w:color="auto"/>
      </w:divBdr>
    </w:div>
    <w:div w:id="575209760">
      <w:bodyDiv w:val="1"/>
      <w:marLeft w:val="0"/>
      <w:marRight w:val="0"/>
      <w:marTop w:val="0"/>
      <w:marBottom w:val="0"/>
      <w:divBdr>
        <w:top w:val="none" w:sz="0" w:space="0" w:color="auto"/>
        <w:left w:val="none" w:sz="0" w:space="0" w:color="auto"/>
        <w:bottom w:val="none" w:sz="0" w:space="0" w:color="auto"/>
        <w:right w:val="none" w:sz="0" w:space="0" w:color="auto"/>
      </w:divBdr>
    </w:div>
    <w:div w:id="631986446">
      <w:bodyDiv w:val="1"/>
      <w:marLeft w:val="0"/>
      <w:marRight w:val="0"/>
      <w:marTop w:val="0"/>
      <w:marBottom w:val="0"/>
      <w:divBdr>
        <w:top w:val="none" w:sz="0" w:space="0" w:color="auto"/>
        <w:left w:val="none" w:sz="0" w:space="0" w:color="auto"/>
        <w:bottom w:val="none" w:sz="0" w:space="0" w:color="auto"/>
        <w:right w:val="none" w:sz="0" w:space="0" w:color="auto"/>
      </w:divBdr>
    </w:div>
    <w:div w:id="955138000">
      <w:bodyDiv w:val="1"/>
      <w:marLeft w:val="0"/>
      <w:marRight w:val="0"/>
      <w:marTop w:val="0"/>
      <w:marBottom w:val="0"/>
      <w:divBdr>
        <w:top w:val="none" w:sz="0" w:space="0" w:color="auto"/>
        <w:left w:val="none" w:sz="0" w:space="0" w:color="auto"/>
        <w:bottom w:val="none" w:sz="0" w:space="0" w:color="auto"/>
        <w:right w:val="none" w:sz="0" w:space="0" w:color="auto"/>
      </w:divBdr>
    </w:div>
    <w:div w:id="1060522815">
      <w:bodyDiv w:val="1"/>
      <w:marLeft w:val="0"/>
      <w:marRight w:val="0"/>
      <w:marTop w:val="0"/>
      <w:marBottom w:val="0"/>
      <w:divBdr>
        <w:top w:val="none" w:sz="0" w:space="0" w:color="auto"/>
        <w:left w:val="none" w:sz="0" w:space="0" w:color="auto"/>
        <w:bottom w:val="none" w:sz="0" w:space="0" w:color="auto"/>
        <w:right w:val="none" w:sz="0" w:space="0" w:color="auto"/>
      </w:divBdr>
      <w:divsChild>
        <w:div w:id="1079448702">
          <w:marLeft w:val="0"/>
          <w:marRight w:val="0"/>
          <w:marTop w:val="0"/>
          <w:marBottom w:val="0"/>
          <w:divBdr>
            <w:top w:val="none" w:sz="0" w:space="0" w:color="auto"/>
            <w:left w:val="none" w:sz="0" w:space="0" w:color="auto"/>
            <w:bottom w:val="none" w:sz="0" w:space="0" w:color="auto"/>
            <w:right w:val="none" w:sz="0" w:space="0" w:color="auto"/>
          </w:divBdr>
          <w:divsChild>
            <w:div w:id="905727944">
              <w:marLeft w:val="0"/>
              <w:marRight w:val="0"/>
              <w:marTop w:val="0"/>
              <w:marBottom w:val="0"/>
              <w:divBdr>
                <w:top w:val="none" w:sz="0" w:space="0" w:color="auto"/>
                <w:left w:val="none" w:sz="0" w:space="0" w:color="auto"/>
                <w:bottom w:val="none" w:sz="0" w:space="0" w:color="auto"/>
                <w:right w:val="none" w:sz="0" w:space="0" w:color="auto"/>
              </w:divBdr>
              <w:divsChild>
                <w:div w:id="93138472">
                  <w:marLeft w:val="0"/>
                  <w:marRight w:val="0"/>
                  <w:marTop w:val="0"/>
                  <w:marBottom w:val="0"/>
                  <w:divBdr>
                    <w:top w:val="none" w:sz="0" w:space="0" w:color="auto"/>
                    <w:left w:val="none" w:sz="0" w:space="0" w:color="auto"/>
                    <w:bottom w:val="none" w:sz="0" w:space="0" w:color="auto"/>
                    <w:right w:val="none" w:sz="0" w:space="0" w:color="auto"/>
                  </w:divBdr>
                  <w:divsChild>
                    <w:div w:id="978608558">
                      <w:marLeft w:val="0"/>
                      <w:marRight w:val="0"/>
                      <w:marTop w:val="0"/>
                      <w:marBottom w:val="0"/>
                      <w:divBdr>
                        <w:top w:val="none" w:sz="0" w:space="0" w:color="auto"/>
                        <w:left w:val="none" w:sz="0" w:space="0" w:color="auto"/>
                        <w:bottom w:val="none" w:sz="0" w:space="0" w:color="auto"/>
                        <w:right w:val="none" w:sz="0" w:space="0" w:color="auto"/>
                      </w:divBdr>
                    </w:div>
                  </w:divsChild>
                </w:div>
                <w:div w:id="29110994">
                  <w:marLeft w:val="0"/>
                  <w:marRight w:val="0"/>
                  <w:marTop w:val="0"/>
                  <w:marBottom w:val="0"/>
                  <w:divBdr>
                    <w:top w:val="none" w:sz="0" w:space="0" w:color="auto"/>
                    <w:left w:val="none" w:sz="0" w:space="0" w:color="auto"/>
                    <w:bottom w:val="none" w:sz="0" w:space="0" w:color="auto"/>
                    <w:right w:val="none" w:sz="0" w:space="0" w:color="auto"/>
                  </w:divBdr>
                  <w:divsChild>
                    <w:div w:id="2109888834">
                      <w:marLeft w:val="0"/>
                      <w:marRight w:val="0"/>
                      <w:marTop w:val="0"/>
                      <w:marBottom w:val="0"/>
                      <w:divBdr>
                        <w:top w:val="none" w:sz="0" w:space="0" w:color="auto"/>
                        <w:left w:val="none" w:sz="0" w:space="0" w:color="auto"/>
                        <w:bottom w:val="none" w:sz="0" w:space="0" w:color="auto"/>
                        <w:right w:val="none" w:sz="0" w:space="0" w:color="auto"/>
                      </w:divBdr>
                      <w:divsChild>
                        <w:div w:id="971521027">
                          <w:marLeft w:val="0"/>
                          <w:marRight w:val="0"/>
                          <w:marTop w:val="0"/>
                          <w:marBottom w:val="0"/>
                          <w:divBdr>
                            <w:top w:val="none" w:sz="0" w:space="0" w:color="auto"/>
                            <w:left w:val="none" w:sz="0" w:space="0" w:color="auto"/>
                            <w:bottom w:val="none" w:sz="0" w:space="0" w:color="auto"/>
                            <w:right w:val="none" w:sz="0" w:space="0" w:color="auto"/>
                          </w:divBdr>
                        </w:div>
                        <w:div w:id="1754005903">
                          <w:marLeft w:val="0"/>
                          <w:marRight w:val="0"/>
                          <w:marTop w:val="0"/>
                          <w:marBottom w:val="0"/>
                          <w:divBdr>
                            <w:top w:val="none" w:sz="0" w:space="0" w:color="auto"/>
                            <w:left w:val="none" w:sz="0" w:space="0" w:color="auto"/>
                            <w:bottom w:val="none" w:sz="0" w:space="0" w:color="auto"/>
                            <w:right w:val="none" w:sz="0" w:space="0" w:color="auto"/>
                          </w:divBdr>
                        </w:div>
                        <w:div w:id="1253273115">
                          <w:marLeft w:val="0"/>
                          <w:marRight w:val="0"/>
                          <w:marTop w:val="0"/>
                          <w:marBottom w:val="0"/>
                          <w:divBdr>
                            <w:top w:val="none" w:sz="0" w:space="0" w:color="auto"/>
                            <w:left w:val="none" w:sz="0" w:space="0" w:color="auto"/>
                            <w:bottom w:val="none" w:sz="0" w:space="0" w:color="auto"/>
                            <w:right w:val="none" w:sz="0" w:space="0" w:color="auto"/>
                          </w:divBdr>
                        </w:div>
                        <w:div w:id="962420105">
                          <w:marLeft w:val="0"/>
                          <w:marRight w:val="0"/>
                          <w:marTop w:val="0"/>
                          <w:marBottom w:val="0"/>
                          <w:divBdr>
                            <w:top w:val="none" w:sz="0" w:space="0" w:color="auto"/>
                            <w:left w:val="none" w:sz="0" w:space="0" w:color="auto"/>
                            <w:bottom w:val="none" w:sz="0" w:space="0" w:color="auto"/>
                            <w:right w:val="none" w:sz="0" w:space="0" w:color="auto"/>
                          </w:divBdr>
                        </w:div>
                        <w:div w:id="1689481153">
                          <w:marLeft w:val="0"/>
                          <w:marRight w:val="0"/>
                          <w:marTop w:val="0"/>
                          <w:marBottom w:val="0"/>
                          <w:divBdr>
                            <w:top w:val="none" w:sz="0" w:space="0" w:color="auto"/>
                            <w:left w:val="none" w:sz="0" w:space="0" w:color="auto"/>
                            <w:bottom w:val="none" w:sz="0" w:space="0" w:color="auto"/>
                            <w:right w:val="none" w:sz="0" w:space="0" w:color="auto"/>
                          </w:divBdr>
                        </w:div>
                        <w:div w:id="1945335817">
                          <w:marLeft w:val="0"/>
                          <w:marRight w:val="0"/>
                          <w:marTop w:val="0"/>
                          <w:marBottom w:val="0"/>
                          <w:divBdr>
                            <w:top w:val="none" w:sz="0" w:space="0" w:color="auto"/>
                            <w:left w:val="none" w:sz="0" w:space="0" w:color="auto"/>
                            <w:bottom w:val="none" w:sz="0" w:space="0" w:color="auto"/>
                            <w:right w:val="none" w:sz="0" w:space="0" w:color="auto"/>
                          </w:divBdr>
                        </w:div>
                        <w:div w:id="674112139">
                          <w:marLeft w:val="0"/>
                          <w:marRight w:val="0"/>
                          <w:marTop w:val="0"/>
                          <w:marBottom w:val="0"/>
                          <w:divBdr>
                            <w:top w:val="none" w:sz="0" w:space="0" w:color="auto"/>
                            <w:left w:val="none" w:sz="0" w:space="0" w:color="auto"/>
                            <w:bottom w:val="none" w:sz="0" w:space="0" w:color="auto"/>
                            <w:right w:val="none" w:sz="0" w:space="0" w:color="auto"/>
                          </w:divBdr>
                        </w:div>
                        <w:div w:id="982663773">
                          <w:marLeft w:val="0"/>
                          <w:marRight w:val="0"/>
                          <w:marTop w:val="0"/>
                          <w:marBottom w:val="0"/>
                          <w:divBdr>
                            <w:top w:val="none" w:sz="0" w:space="0" w:color="auto"/>
                            <w:left w:val="none" w:sz="0" w:space="0" w:color="auto"/>
                            <w:bottom w:val="none" w:sz="0" w:space="0" w:color="auto"/>
                            <w:right w:val="none" w:sz="0" w:space="0" w:color="auto"/>
                          </w:divBdr>
                        </w:div>
                        <w:div w:id="2133328770">
                          <w:marLeft w:val="0"/>
                          <w:marRight w:val="0"/>
                          <w:marTop w:val="0"/>
                          <w:marBottom w:val="0"/>
                          <w:divBdr>
                            <w:top w:val="none" w:sz="0" w:space="0" w:color="auto"/>
                            <w:left w:val="none" w:sz="0" w:space="0" w:color="auto"/>
                            <w:bottom w:val="none" w:sz="0" w:space="0" w:color="auto"/>
                            <w:right w:val="none" w:sz="0" w:space="0" w:color="auto"/>
                          </w:divBdr>
                        </w:div>
                        <w:div w:id="691419688">
                          <w:marLeft w:val="0"/>
                          <w:marRight w:val="0"/>
                          <w:marTop w:val="0"/>
                          <w:marBottom w:val="0"/>
                          <w:divBdr>
                            <w:top w:val="none" w:sz="0" w:space="0" w:color="auto"/>
                            <w:left w:val="none" w:sz="0" w:space="0" w:color="auto"/>
                            <w:bottom w:val="none" w:sz="0" w:space="0" w:color="auto"/>
                            <w:right w:val="none" w:sz="0" w:space="0" w:color="auto"/>
                          </w:divBdr>
                        </w:div>
                        <w:div w:id="938567710">
                          <w:marLeft w:val="0"/>
                          <w:marRight w:val="0"/>
                          <w:marTop w:val="0"/>
                          <w:marBottom w:val="0"/>
                          <w:divBdr>
                            <w:top w:val="none" w:sz="0" w:space="0" w:color="auto"/>
                            <w:left w:val="none" w:sz="0" w:space="0" w:color="auto"/>
                            <w:bottom w:val="none" w:sz="0" w:space="0" w:color="auto"/>
                            <w:right w:val="none" w:sz="0" w:space="0" w:color="auto"/>
                          </w:divBdr>
                        </w:div>
                        <w:div w:id="1933468513">
                          <w:marLeft w:val="0"/>
                          <w:marRight w:val="0"/>
                          <w:marTop w:val="0"/>
                          <w:marBottom w:val="0"/>
                          <w:divBdr>
                            <w:top w:val="none" w:sz="0" w:space="0" w:color="auto"/>
                            <w:left w:val="none" w:sz="0" w:space="0" w:color="auto"/>
                            <w:bottom w:val="none" w:sz="0" w:space="0" w:color="auto"/>
                            <w:right w:val="none" w:sz="0" w:space="0" w:color="auto"/>
                          </w:divBdr>
                        </w:div>
                        <w:div w:id="564537304">
                          <w:marLeft w:val="0"/>
                          <w:marRight w:val="0"/>
                          <w:marTop w:val="0"/>
                          <w:marBottom w:val="0"/>
                          <w:divBdr>
                            <w:top w:val="none" w:sz="0" w:space="0" w:color="auto"/>
                            <w:left w:val="none" w:sz="0" w:space="0" w:color="auto"/>
                            <w:bottom w:val="none" w:sz="0" w:space="0" w:color="auto"/>
                            <w:right w:val="none" w:sz="0" w:space="0" w:color="auto"/>
                          </w:divBdr>
                        </w:div>
                        <w:div w:id="648707657">
                          <w:marLeft w:val="0"/>
                          <w:marRight w:val="0"/>
                          <w:marTop w:val="0"/>
                          <w:marBottom w:val="0"/>
                          <w:divBdr>
                            <w:top w:val="none" w:sz="0" w:space="0" w:color="auto"/>
                            <w:left w:val="none" w:sz="0" w:space="0" w:color="auto"/>
                            <w:bottom w:val="none" w:sz="0" w:space="0" w:color="auto"/>
                            <w:right w:val="none" w:sz="0" w:space="0" w:color="auto"/>
                          </w:divBdr>
                        </w:div>
                        <w:div w:id="1404059247">
                          <w:marLeft w:val="0"/>
                          <w:marRight w:val="0"/>
                          <w:marTop w:val="0"/>
                          <w:marBottom w:val="0"/>
                          <w:divBdr>
                            <w:top w:val="none" w:sz="0" w:space="0" w:color="auto"/>
                            <w:left w:val="none" w:sz="0" w:space="0" w:color="auto"/>
                            <w:bottom w:val="none" w:sz="0" w:space="0" w:color="auto"/>
                            <w:right w:val="none" w:sz="0" w:space="0" w:color="auto"/>
                          </w:divBdr>
                        </w:div>
                        <w:div w:id="1029911621">
                          <w:marLeft w:val="0"/>
                          <w:marRight w:val="0"/>
                          <w:marTop w:val="0"/>
                          <w:marBottom w:val="0"/>
                          <w:divBdr>
                            <w:top w:val="none" w:sz="0" w:space="0" w:color="auto"/>
                            <w:left w:val="none" w:sz="0" w:space="0" w:color="auto"/>
                            <w:bottom w:val="none" w:sz="0" w:space="0" w:color="auto"/>
                            <w:right w:val="none" w:sz="0" w:space="0" w:color="auto"/>
                          </w:divBdr>
                        </w:div>
                        <w:div w:id="1127820944">
                          <w:marLeft w:val="0"/>
                          <w:marRight w:val="0"/>
                          <w:marTop w:val="0"/>
                          <w:marBottom w:val="0"/>
                          <w:divBdr>
                            <w:top w:val="none" w:sz="0" w:space="0" w:color="auto"/>
                            <w:left w:val="none" w:sz="0" w:space="0" w:color="auto"/>
                            <w:bottom w:val="none" w:sz="0" w:space="0" w:color="auto"/>
                            <w:right w:val="none" w:sz="0" w:space="0" w:color="auto"/>
                          </w:divBdr>
                        </w:div>
                        <w:div w:id="1627468522">
                          <w:marLeft w:val="0"/>
                          <w:marRight w:val="0"/>
                          <w:marTop w:val="0"/>
                          <w:marBottom w:val="0"/>
                          <w:divBdr>
                            <w:top w:val="none" w:sz="0" w:space="0" w:color="auto"/>
                            <w:left w:val="none" w:sz="0" w:space="0" w:color="auto"/>
                            <w:bottom w:val="none" w:sz="0" w:space="0" w:color="auto"/>
                            <w:right w:val="none" w:sz="0" w:space="0" w:color="auto"/>
                          </w:divBdr>
                        </w:div>
                        <w:div w:id="1499535712">
                          <w:marLeft w:val="0"/>
                          <w:marRight w:val="0"/>
                          <w:marTop w:val="0"/>
                          <w:marBottom w:val="0"/>
                          <w:divBdr>
                            <w:top w:val="none" w:sz="0" w:space="0" w:color="auto"/>
                            <w:left w:val="none" w:sz="0" w:space="0" w:color="auto"/>
                            <w:bottom w:val="none" w:sz="0" w:space="0" w:color="auto"/>
                            <w:right w:val="none" w:sz="0" w:space="0" w:color="auto"/>
                          </w:divBdr>
                        </w:div>
                      </w:divsChild>
                    </w:div>
                    <w:div w:id="134809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3164">
      <w:bodyDiv w:val="1"/>
      <w:marLeft w:val="0"/>
      <w:marRight w:val="0"/>
      <w:marTop w:val="0"/>
      <w:marBottom w:val="0"/>
      <w:divBdr>
        <w:top w:val="none" w:sz="0" w:space="0" w:color="auto"/>
        <w:left w:val="none" w:sz="0" w:space="0" w:color="auto"/>
        <w:bottom w:val="none" w:sz="0" w:space="0" w:color="auto"/>
        <w:right w:val="none" w:sz="0" w:space="0" w:color="auto"/>
      </w:divBdr>
    </w:div>
    <w:div w:id="1377779429">
      <w:bodyDiv w:val="1"/>
      <w:marLeft w:val="0"/>
      <w:marRight w:val="0"/>
      <w:marTop w:val="0"/>
      <w:marBottom w:val="0"/>
      <w:divBdr>
        <w:top w:val="none" w:sz="0" w:space="0" w:color="auto"/>
        <w:left w:val="none" w:sz="0" w:space="0" w:color="auto"/>
        <w:bottom w:val="none" w:sz="0" w:space="0" w:color="auto"/>
        <w:right w:val="none" w:sz="0" w:space="0" w:color="auto"/>
      </w:divBdr>
    </w:div>
    <w:div w:id="1401488841">
      <w:bodyDiv w:val="1"/>
      <w:marLeft w:val="0"/>
      <w:marRight w:val="0"/>
      <w:marTop w:val="0"/>
      <w:marBottom w:val="0"/>
      <w:divBdr>
        <w:top w:val="none" w:sz="0" w:space="0" w:color="auto"/>
        <w:left w:val="none" w:sz="0" w:space="0" w:color="auto"/>
        <w:bottom w:val="none" w:sz="0" w:space="0" w:color="auto"/>
        <w:right w:val="none" w:sz="0" w:space="0" w:color="auto"/>
      </w:divBdr>
    </w:div>
    <w:div w:id="1548835359">
      <w:bodyDiv w:val="1"/>
      <w:marLeft w:val="0"/>
      <w:marRight w:val="0"/>
      <w:marTop w:val="0"/>
      <w:marBottom w:val="0"/>
      <w:divBdr>
        <w:top w:val="none" w:sz="0" w:space="0" w:color="auto"/>
        <w:left w:val="none" w:sz="0" w:space="0" w:color="auto"/>
        <w:bottom w:val="none" w:sz="0" w:space="0" w:color="auto"/>
        <w:right w:val="none" w:sz="0" w:space="0" w:color="auto"/>
      </w:divBdr>
    </w:div>
    <w:div w:id="1615597080">
      <w:bodyDiv w:val="1"/>
      <w:marLeft w:val="0"/>
      <w:marRight w:val="0"/>
      <w:marTop w:val="0"/>
      <w:marBottom w:val="0"/>
      <w:divBdr>
        <w:top w:val="none" w:sz="0" w:space="0" w:color="auto"/>
        <w:left w:val="none" w:sz="0" w:space="0" w:color="auto"/>
        <w:bottom w:val="none" w:sz="0" w:space="0" w:color="auto"/>
        <w:right w:val="none" w:sz="0" w:space="0" w:color="auto"/>
      </w:divBdr>
      <w:divsChild>
        <w:div w:id="553272984">
          <w:marLeft w:val="0"/>
          <w:marRight w:val="0"/>
          <w:marTop w:val="0"/>
          <w:marBottom w:val="0"/>
          <w:divBdr>
            <w:top w:val="none" w:sz="0" w:space="0" w:color="auto"/>
            <w:left w:val="none" w:sz="0" w:space="0" w:color="auto"/>
            <w:bottom w:val="none" w:sz="0" w:space="0" w:color="auto"/>
            <w:right w:val="none" w:sz="0" w:space="0" w:color="auto"/>
          </w:divBdr>
          <w:divsChild>
            <w:div w:id="733283259">
              <w:marLeft w:val="0"/>
              <w:marRight w:val="0"/>
              <w:marTop w:val="0"/>
              <w:marBottom w:val="0"/>
              <w:divBdr>
                <w:top w:val="none" w:sz="0" w:space="0" w:color="auto"/>
                <w:left w:val="none" w:sz="0" w:space="0" w:color="auto"/>
                <w:bottom w:val="none" w:sz="0" w:space="0" w:color="auto"/>
                <w:right w:val="none" w:sz="0" w:space="0" w:color="auto"/>
              </w:divBdr>
              <w:divsChild>
                <w:div w:id="849561082">
                  <w:marLeft w:val="0"/>
                  <w:marRight w:val="0"/>
                  <w:marTop w:val="0"/>
                  <w:marBottom w:val="0"/>
                  <w:divBdr>
                    <w:top w:val="none" w:sz="0" w:space="0" w:color="auto"/>
                    <w:left w:val="none" w:sz="0" w:space="0" w:color="auto"/>
                    <w:bottom w:val="none" w:sz="0" w:space="0" w:color="auto"/>
                    <w:right w:val="none" w:sz="0" w:space="0" w:color="auto"/>
                  </w:divBdr>
                  <w:divsChild>
                    <w:div w:id="47153112">
                      <w:marLeft w:val="0"/>
                      <w:marRight w:val="0"/>
                      <w:marTop w:val="0"/>
                      <w:marBottom w:val="0"/>
                      <w:divBdr>
                        <w:top w:val="none" w:sz="0" w:space="0" w:color="auto"/>
                        <w:left w:val="none" w:sz="0" w:space="0" w:color="auto"/>
                        <w:bottom w:val="none" w:sz="0" w:space="0" w:color="auto"/>
                        <w:right w:val="none" w:sz="0" w:space="0" w:color="auto"/>
                      </w:divBdr>
                      <w:divsChild>
                        <w:div w:id="2113747437">
                          <w:marLeft w:val="0"/>
                          <w:marRight w:val="0"/>
                          <w:marTop w:val="0"/>
                          <w:marBottom w:val="0"/>
                          <w:divBdr>
                            <w:top w:val="none" w:sz="0" w:space="0" w:color="auto"/>
                            <w:left w:val="none" w:sz="0" w:space="0" w:color="auto"/>
                            <w:bottom w:val="none" w:sz="0" w:space="0" w:color="auto"/>
                            <w:right w:val="none" w:sz="0" w:space="0" w:color="auto"/>
                          </w:divBdr>
                        </w:div>
                        <w:div w:id="14242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000438">
      <w:bodyDiv w:val="1"/>
      <w:marLeft w:val="0"/>
      <w:marRight w:val="0"/>
      <w:marTop w:val="0"/>
      <w:marBottom w:val="0"/>
      <w:divBdr>
        <w:top w:val="none" w:sz="0" w:space="0" w:color="auto"/>
        <w:left w:val="none" w:sz="0" w:space="0" w:color="auto"/>
        <w:bottom w:val="none" w:sz="0" w:space="0" w:color="auto"/>
        <w:right w:val="none" w:sz="0" w:space="0" w:color="auto"/>
      </w:divBdr>
      <w:divsChild>
        <w:div w:id="1072506152">
          <w:marLeft w:val="0"/>
          <w:marRight w:val="0"/>
          <w:marTop w:val="0"/>
          <w:marBottom w:val="0"/>
          <w:divBdr>
            <w:top w:val="none" w:sz="0" w:space="0" w:color="auto"/>
            <w:left w:val="none" w:sz="0" w:space="0" w:color="auto"/>
            <w:bottom w:val="none" w:sz="0" w:space="0" w:color="auto"/>
            <w:right w:val="none" w:sz="0" w:space="0" w:color="auto"/>
          </w:divBdr>
          <w:divsChild>
            <w:div w:id="673341111">
              <w:marLeft w:val="0"/>
              <w:marRight w:val="0"/>
              <w:marTop w:val="0"/>
              <w:marBottom w:val="0"/>
              <w:divBdr>
                <w:top w:val="none" w:sz="0" w:space="0" w:color="auto"/>
                <w:left w:val="none" w:sz="0" w:space="0" w:color="auto"/>
                <w:bottom w:val="none" w:sz="0" w:space="0" w:color="auto"/>
                <w:right w:val="none" w:sz="0" w:space="0" w:color="auto"/>
              </w:divBdr>
              <w:divsChild>
                <w:div w:id="394283715">
                  <w:marLeft w:val="0"/>
                  <w:marRight w:val="0"/>
                  <w:marTop w:val="0"/>
                  <w:marBottom w:val="0"/>
                  <w:divBdr>
                    <w:top w:val="none" w:sz="0" w:space="0" w:color="auto"/>
                    <w:left w:val="none" w:sz="0" w:space="0" w:color="auto"/>
                    <w:bottom w:val="none" w:sz="0" w:space="0" w:color="auto"/>
                    <w:right w:val="none" w:sz="0" w:space="0" w:color="auto"/>
                  </w:divBdr>
                  <w:divsChild>
                    <w:div w:id="1793134919">
                      <w:marLeft w:val="0"/>
                      <w:marRight w:val="0"/>
                      <w:marTop w:val="0"/>
                      <w:marBottom w:val="0"/>
                      <w:divBdr>
                        <w:top w:val="none" w:sz="0" w:space="0" w:color="auto"/>
                        <w:left w:val="none" w:sz="0" w:space="0" w:color="auto"/>
                        <w:bottom w:val="none" w:sz="0" w:space="0" w:color="auto"/>
                        <w:right w:val="none" w:sz="0" w:space="0" w:color="auto"/>
                      </w:divBdr>
                      <w:divsChild>
                        <w:div w:id="721488358">
                          <w:marLeft w:val="0"/>
                          <w:marRight w:val="0"/>
                          <w:marTop w:val="0"/>
                          <w:marBottom w:val="0"/>
                          <w:divBdr>
                            <w:top w:val="none" w:sz="0" w:space="0" w:color="auto"/>
                            <w:left w:val="none" w:sz="0" w:space="0" w:color="auto"/>
                            <w:bottom w:val="none" w:sz="0" w:space="0" w:color="auto"/>
                            <w:right w:val="none" w:sz="0" w:space="0" w:color="auto"/>
                          </w:divBdr>
                        </w:div>
                        <w:div w:id="1338580420">
                          <w:marLeft w:val="0"/>
                          <w:marRight w:val="0"/>
                          <w:marTop w:val="0"/>
                          <w:marBottom w:val="0"/>
                          <w:divBdr>
                            <w:top w:val="none" w:sz="0" w:space="0" w:color="auto"/>
                            <w:left w:val="none" w:sz="0" w:space="0" w:color="auto"/>
                            <w:bottom w:val="none" w:sz="0" w:space="0" w:color="auto"/>
                            <w:right w:val="none" w:sz="0" w:space="0" w:color="auto"/>
                          </w:divBdr>
                        </w:div>
                      </w:divsChild>
                    </w:div>
                    <w:div w:id="13923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59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6968B-8BE9-49F1-B24D-41A8DD80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3024</Words>
  <Characters>21961</Characters>
  <Application>Microsoft Office Word</Application>
  <DocSecurity>0</DocSecurity>
  <Lines>183</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24936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2020-10-28T08:16:00Z</dcterms:created>
  <dc:creator>Feliksas Rudminas</dc:creator>
  <cp:lastModifiedBy>Neringa Mazeike</cp:lastModifiedBy>
  <cp:lastPrinted>2020-09-24T12:17:00Z</cp:lastPrinted>
  <dcterms:modified xsi:type="dcterms:W3CDTF">2020-10-28T08:18:00Z</dcterms:modified>
  <cp:revision>3</cp:revision>
</cp:coreProperties>
</file>