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07F" w:rsidRPr="00AD669E" w:rsidRDefault="0017407F" w:rsidP="0017407F">
      <w:pPr>
        <w:pStyle w:val="BodyA"/>
        <w:jc w:val="center"/>
        <w:rPr>
          <w:rFonts w:hAnsi="Times New Roman" w:cs="Times New Roman"/>
          <w:b/>
          <w:lang w:val="lt-LT"/>
        </w:rPr>
      </w:pPr>
      <w:bookmarkStart w:id="0" w:name="_GoBack"/>
      <w:r w:rsidRPr="00AD669E">
        <w:rPr>
          <w:rFonts w:hAnsi="Times New Roman" w:cs="Times New Roman"/>
          <w:b/>
          <w:lang w:val="lt-LT"/>
        </w:rPr>
        <w:t>ES UŽSIENIO REIKALŲ TARYB</w:t>
      </w:r>
      <w:r w:rsidR="007753A8">
        <w:rPr>
          <w:rFonts w:hAnsi="Times New Roman" w:cs="Times New Roman"/>
          <w:b/>
          <w:lang w:val="lt-LT"/>
        </w:rPr>
        <w:t>OS</w:t>
      </w:r>
    </w:p>
    <w:p w:rsidR="007753A8" w:rsidRDefault="0017407F" w:rsidP="0017407F">
      <w:pPr>
        <w:pStyle w:val="BodyA"/>
        <w:jc w:val="center"/>
        <w:rPr>
          <w:rFonts w:hAnsi="Times New Roman" w:cs="Times New Roman"/>
          <w:b/>
          <w:lang w:val="lt-LT"/>
        </w:rPr>
      </w:pPr>
      <w:r w:rsidRPr="00AD669E">
        <w:rPr>
          <w:rFonts w:hAnsi="Times New Roman" w:cs="Times New Roman"/>
          <w:b/>
          <w:lang w:val="lt-LT"/>
        </w:rPr>
        <w:t>(VYSTOMOJO BENDRADARBIAVIMO KLAUSIMAI)</w:t>
      </w:r>
      <w:r w:rsidR="007753A8">
        <w:rPr>
          <w:rFonts w:hAnsi="Times New Roman" w:cs="Times New Roman"/>
          <w:b/>
          <w:lang w:val="lt-LT"/>
        </w:rPr>
        <w:t xml:space="preserve"> POSĖD</w:t>
      </w:r>
      <w:r w:rsidR="00BA5E6B">
        <w:rPr>
          <w:rFonts w:hAnsi="Times New Roman" w:cs="Times New Roman"/>
          <w:b/>
          <w:lang w:val="lt-LT"/>
        </w:rPr>
        <w:t>ŽIO</w:t>
      </w:r>
    </w:p>
    <w:p w:rsidR="00415ACE" w:rsidRPr="00AD669E" w:rsidRDefault="0017407F" w:rsidP="0017407F">
      <w:pPr>
        <w:pStyle w:val="BodyA"/>
        <w:jc w:val="center"/>
        <w:rPr>
          <w:rFonts w:eastAsia="Times New Roman Bold" w:hAnsi="Times New Roman" w:cs="Times New Roman"/>
          <w:b/>
          <w:lang w:val="lt-LT"/>
        </w:rPr>
      </w:pPr>
      <w:r w:rsidRPr="00AD669E">
        <w:rPr>
          <w:rFonts w:hAnsi="Times New Roman" w:cs="Times New Roman"/>
          <w:b/>
          <w:lang w:val="lt-LT"/>
        </w:rPr>
        <w:t xml:space="preserve"> 2021 M. LAPKRIČIO 1</w:t>
      </w:r>
      <w:r w:rsidR="00AD669E">
        <w:rPr>
          <w:rFonts w:hAnsi="Times New Roman" w:cs="Times New Roman"/>
          <w:b/>
          <w:lang w:val="lt-LT"/>
        </w:rPr>
        <w:t>9</w:t>
      </w:r>
      <w:r w:rsidRPr="00AD669E">
        <w:rPr>
          <w:rFonts w:hAnsi="Times New Roman" w:cs="Times New Roman"/>
          <w:b/>
          <w:lang w:val="lt-LT"/>
        </w:rPr>
        <w:t xml:space="preserve"> D. </w:t>
      </w:r>
      <w:r w:rsidR="00415ACE">
        <w:rPr>
          <w:rFonts w:hAnsi="Times New Roman" w:cs="Times New Roman"/>
          <w:b/>
          <w:lang w:val="lt-LT"/>
        </w:rPr>
        <w:t>ANOTUOTA DARBOTVARKĖ</w:t>
      </w:r>
    </w:p>
    <w:p w:rsidR="0017407F" w:rsidRPr="00AD669E" w:rsidRDefault="0017407F" w:rsidP="0017407F">
      <w:pPr>
        <w:rPr>
          <w:lang w:val="lt-LT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775"/>
      </w:tblGrid>
      <w:tr w:rsidR="0017407F" w:rsidRPr="00745E2A" w:rsidTr="004C53CF">
        <w:trPr>
          <w:trHeight w:val="12078"/>
        </w:trPr>
        <w:tc>
          <w:tcPr>
            <w:tcW w:w="9775" w:type="dxa"/>
          </w:tcPr>
          <w:p w:rsidR="004C53CF" w:rsidRDefault="004C53CF" w:rsidP="008B542C">
            <w:pPr>
              <w:pStyle w:val="BodyA"/>
              <w:jc w:val="both"/>
              <w:rPr>
                <w:rFonts w:hAnsi="Times New Roman" w:cs="Times New Roman"/>
              </w:rPr>
            </w:pPr>
          </w:p>
          <w:p w:rsidR="0017407F" w:rsidRPr="00AD669E" w:rsidRDefault="0017407F" w:rsidP="008B542C">
            <w:pPr>
              <w:pStyle w:val="BodyA"/>
              <w:jc w:val="both"/>
              <w:rPr>
                <w:rFonts w:hAnsi="Times New Roman" w:cs="Times New Roman"/>
              </w:rPr>
            </w:pPr>
            <w:r w:rsidRPr="00AD669E">
              <w:rPr>
                <w:rFonts w:hAnsi="Times New Roman" w:cs="Times New Roman"/>
              </w:rPr>
              <w:t xml:space="preserve">2021 m. lapkričio 11 d. planuojamos Užsienio reikalų tarybos vystomojo bendradarbiavimo ministrų posėdžio darbotvarkėje numatomi </w:t>
            </w:r>
            <w:r w:rsidR="004B4CA6" w:rsidRPr="00AD669E">
              <w:rPr>
                <w:rFonts w:hAnsi="Times New Roman" w:cs="Times New Roman"/>
              </w:rPr>
              <w:t xml:space="preserve"> du </w:t>
            </w:r>
            <w:r w:rsidRPr="00AD669E">
              <w:rPr>
                <w:rFonts w:hAnsi="Times New Roman" w:cs="Times New Roman"/>
              </w:rPr>
              <w:t xml:space="preserve">diskusiniai </w:t>
            </w:r>
            <w:r w:rsidR="005C074C">
              <w:rPr>
                <w:rFonts w:hAnsi="Times New Roman" w:cs="Times New Roman"/>
              </w:rPr>
              <w:t>punktai</w:t>
            </w:r>
            <w:r w:rsidRPr="00AD669E">
              <w:rPr>
                <w:rFonts w:hAnsi="Times New Roman" w:cs="Times New Roman"/>
              </w:rPr>
              <w:t xml:space="preserve">: </w:t>
            </w:r>
          </w:p>
          <w:p w:rsidR="00C0145F" w:rsidRDefault="004B4CA6" w:rsidP="00C0145F">
            <w:pPr>
              <w:pStyle w:val="BodyA"/>
              <w:jc w:val="both"/>
              <w:rPr>
                <w:rFonts w:hAnsi="Times New Roman" w:cs="Times New Roman"/>
              </w:rPr>
            </w:pPr>
            <w:r w:rsidRPr="00AD669E">
              <w:rPr>
                <w:rFonts w:hAnsi="Times New Roman" w:cs="Times New Roman"/>
              </w:rPr>
              <w:t xml:space="preserve">1) </w:t>
            </w:r>
            <w:r w:rsidR="00BA5E6B">
              <w:rPr>
                <w:rFonts w:hAnsi="Times New Roman" w:cs="Times New Roman"/>
              </w:rPr>
              <w:t>v</w:t>
            </w:r>
            <w:r w:rsidRPr="00AD669E">
              <w:rPr>
                <w:rFonts w:hAnsi="Times New Roman" w:cs="Times New Roman"/>
              </w:rPr>
              <w:t>and</w:t>
            </w:r>
            <w:r w:rsidR="00152936" w:rsidRPr="00AD669E">
              <w:rPr>
                <w:rFonts w:hAnsi="Times New Roman" w:cs="Times New Roman"/>
              </w:rPr>
              <w:t xml:space="preserve">ens politika </w:t>
            </w:r>
            <w:r w:rsidRPr="00AD669E">
              <w:rPr>
                <w:rFonts w:hAnsi="Times New Roman" w:cs="Times New Roman"/>
              </w:rPr>
              <w:t xml:space="preserve">ES išorės </w:t>
            </w:r>
            <w:r w:rsidR="00152936" w:rsidRPr="00AD669E">
              <w:rPr>
                <w:rFonts w:hAnsi="Times New Roman" w:cs="Times New Roman"/>
              </w:rPr>
              <w:t>veiksmuose</w:t>
            </w:r>
            <w:r w:rsidR="005C074C">
              <w:rPr>
                <w:rFonts w:hAnsi="Times New Roman" w:cs="Times New Roman"/>
              </w:rPr>
              <w:t xml:space="preserve">. Centrinė </w:t>
            </w:r>
            <w:r w:rsidRPr="00AD669E">
              <w:rPr>
                <w:rFonts w:hAnsi="Times New Roman" w:cs="Times New Roman"/>
              </w:rPr>
              <w:t>Azija</w:t>
            </w:r>
            <w:r w:rsidR="005C074C">
              <w:rPr>
                <w:rFonts w:hAnsi="Times New Roman" w:cs="Times New Roman"/>
              </w:rPr>
              <w:t xml:space="preserve"> (formalus</w:t>
            </w:r>
            <w:r w:rsidR="00BA5E6B">
              <w:rPr>
                <w:rFonts w:hAnsi="Times New Roman" w:cs="Times New Roman"/>
              </w:rPr>
              <w:t>is</w:t>
            </w:r>
            <w:r w:rsidR="005C074C">
              <w:rPr>
                <w:rFonts w:hAnsi="Times New Roman" w:cs="Times New Roman"/>
              </w:rPr>
              <w:t xml:space="preserve"> punktas)</w:t>
            </w:r>
            <w:r w:rsidRPr="00AD669E">
              <w:rPr>
                <w:rFonts w:hAnsi="Times New Roman" w:cs="Times New Roman"/>
              </w:rPr>
              <w:t xml:space="preserve">; </w:t>
            </w:r>
          </w:p>
          <w:p w:rsidR="00C0145F" w:rsidRDefault="004B4CA6" w:rsidP="00C0145F">
            <w:pPr>
              <w:pStyle w:val="BodyA"/>
              <w:jc w:val="both"/>
              <w:rPr>
                <w:rFonts w:hAnsi="Times New Roman" w:cs="Times New Roman"/>
              </w:rPr>
            </w:pPr>
            <w:r w:rsidRPr="00AD669E">
              <w:rPr>
                <w:rFonts w:hAnsi="Times New Roman" w:cs="Times New Roman"/>
              </w:rPr>
              <w:t xml:space="preserve">2) ES ir JAV partnerystė </w:t>
            </w:r>
            <w:r w:rsidR="00BA5E6B">
              <w:rPr>
                <w:rFonts w:hAnsi="Times New Roman" w:cs="Times New Roman"/>
              </w:rPr>
              <w:t>v</w:t>
            </w:r>
            <w:r w:rsidRPr="00AD669E">
              <w:rPr>
                <w:rFonts w:hAnsi="Times New Roman" w:cs="Times New Roman"/>
              </w:rPr>
              <w:t xml:space="preserve">ystomojo </w:t>
            </w:r>
            <w:r w:rsidR="00BA5E6B">
              <w:rPr>
                <w:rFonts w:hAnsi="Times New Roman" w:cs="Times New Roman"/>
              </w:rPr>
              <w:t>b</w:t>
            </w:r>
            <w:r w:rsidRPr="00AD669E">
              <w:rPr>
                <w:rFonts w:hAnsi="Times New Roman" w:cs="Times New Roman"/>
              </w:rPr>
              <w:t>endradarbiavimo srityje</w:t>
            </w:r>
            <w:r w:rsidR="005C074C">
              <w:rPr>
                <w:rFonts w:hAnsi="Times New Roman" w:cs="Times New Roman"/>
              </w:rPr>
              <w:t xml:space="preserve"> (prie kitų klausimų priskirtas neformalus</w:t>
            </w:r>
            <w:r w:rsidR="00BA5E6B">
              <w:rPr>
                <w:rFonts w:hAnsi="Times New Roman" w:cs="Times New Roman"/>
              </w:rPr>
              <w:t>is</w:t>
            </w:r>
            <w:r w:rsidR="005C074C">
              <w:rPr>
                <w:rFonts w:hAnsi="Times New Roman" w:cs="Times New Roman"/>
              </w:rPr>
              <w:t xml:space="preserve"> punktas)</w:t>
            </w:r>
            <w:r w:rsidRPr="00AD669E">
              <w:rPr>
                <w:rFonts w:hAnsi="Times New Roman" w:cs="Times New Roman"/>
              </w:rPr>
              <w:t xml:space="preserve">. </w:t>
            </w:r>
          </w:p>
          <w:p w:rsidR="0017407F" w:rsidRPr="00AD669E" w:rsidRDefault="004B4CA6" w:rsidP="00C0145F">
            <w:pPr>
              <w:pStyle w:val="BodyA"/>
              <w:jc w:val="both"/>
              <w:rPr>
                <w:rFonts w:hAnsi="Times New Roman" w:cs="Times New Roman"/>
              </w:rPr>
            </w:pPr>
            <w:r w:rsidRPr="00AD669E">
              <w:rPr>
                <w:rFonts w:hAnsi="Times New Roman" w:cs="Times New Roman"/>
              </w:rPr>
              <w:t xml:space="preserve">Pirmuoju klausimu </w:t>
            </w:r>
            <w:r w:rsidR="005C074C">
              <w:rPr>
                <w:rFonts w:hAnsi="Times New Roman" w:cs="Times New Roman"/>
              </w:rPr>
              <w:t>be aptarimo</w:t>
            </w:r>
            <w:r w:rsidRPr="00AD669E">
              <w:rPr>
                <w:rFonts w:hAnsi="Times New Roman" w:cs="Times New Roman"/>
              </w:rPr>
              <w:t xml:space="preserve"> numatyta patvirtinti Tarybos išvadas. </w:t>
            </w:r>
            <w:r w:rsidR="00152936" w:rsidRPr="00AD669E">
              <w:rPr>
                <w:rFonts w:hAnsi="Times New Roman" w:cs="Times New Roman"/>
              </w:rPr>
              <w:t xml:space="preserve">Antruoju klausimu EIVT parengė diskusijų dokumentą dėl galimų ES ir JAV bendradarbiavimo tematinių </w:t>
            </w:r>
            <w:r w:rsidR="003D3334" w:rsidRPr="00AD669E">
              <w:rPr>
                <w:rFonts w:hAnsi="Times New Roman" w:cs="Times New Roman"/>
              </w:rPr>
              <w:t xml:space="preserve">ir geografinių </w:t>
            </w:r>
            <w:r w:rsidR="00152936" w:rsidRPr="00AD669E">
              <w:rPr>
                <w:rFonts w:hAnsi="Times New Roman" w:cs="Times New Roman"/>
              </w:rPr>
              <w:t>sričių</w:t>
            </w:r>
            <w:r w:rsidR="005C074C">
              <w:rPr>
                <w:rFonts w:hAnsi="Times New Roman" w:cs="Times New Roman"/>
              </w:rPr>
              <w:t xml:space="preserve"> ir krypčių</w:t>
            </w:r>
            <w:r w:rsidR="003D3334" w:rsidRPr="00AD669E">
              <w:rPr>
                <w:rFonts w:hAnsi="Times New Roman" w:cs="Times New Roman"/>
              </w:rPr>
              <w:t>.</w:t>
            </w:r>
          </w:p>
          <w:p w:rsidR="0017407F" w:rsidRPr="00AD669E" w:rsidRDefault="0017407F" w:rsidP="008B542C">
            <w:pPr>
              <w:pStyle w:val="BodyA"/>
              <w:jc w:val="both"/>
              <w:rPr>
                <w:rFonts w:hAnsi="Times New Roman" w:cs="Times New Roman"/>
              </w:rPr>
            </w:pPr>
          </w:p>
          <w:p w:rsidR="0017407F" w:rsidRPr="00AD669E" w:rsidRDefault="004B4CA6" w:rsidP="008B542C">
            <w:pPr>
              <w:pStyle w:val="BodyA"/>
              <w:numPr>
                <w:ilvl w:val="0"/>
                <w:numId w:val="1"/>
              </w:numPr>
              <w:jc w:val="both"/>
              <w:rPr>
                <w:rFonts w:hAnsi="Times New Roman" w:cs="Times New Roman"/>
                <w:b/>
              </w:rPr>
            </w:pPr>
            <w:r w:rsidRPr="00AD669E">
              <w:rPr>
                <w:rFonts w:hAnsi="Times New Roman" w:cs="Times New Roman"/>
                <w:b/>
              </w:rPr>
              <w:t>Vand</w:t>
            </w:r>
            <w:r w:rsidR="00BA5E6B">
              <w:rPr>
                <w:rFonts w:hAnsi="Times New Roman" w:cs="Times New Roman"/>
                <w:b/>
              </w:rPr>
              <w:t>ens</w:t>
            </w:r>
            <w:r w:rsidRPr="00AD669E">
              <w:rPr>
                <w:rFonts w:hAnsi="Times New Roman" w:cs="Times New Roman"/>
                <w:b/>
              </w:rPr>
              <w:t xml:space="preserve"> </w:t>
            </w:r>
            <w:r w:rsidR="009D10E8" w:rsidRPr="00AD669E">
              <w:rPr>
                <w:rFonts w:hAnsi="Times New Roman" w:cs="Times New Roman"/>
                <w:b/>
              </w:rPr>
              <w:t xml:space="preserve">politika </w:t>
            </w:r>
            <w:r w:rsidRPr="00AD669E">
              <w:rPr>
                <w:rFonts w:hAnsi="Times New Roman" w:cs="Times New Roman"/>
                <w:b/>
              </w:rPr>
              <w:t xml:space="preserve">ES išorės </w:t>
            </w:r>
            <w:r w:rsidR="009D10E8" w:rsidRPr="00AD669E">
              <w:rPr>
                <w:rFonts w:hAnsi="Times New Roman" w:cs="Times New Roman"/>
                <w:b/>
              </w:rPr>
              <w:t>veiksmuose (</w:t>
            </w:r>
            <w:r w:rsidRPr="00AD669E">
              <w:rPr>
                <w:rFonts w:hAnsi="Times New Roman" w:cs="Times New Roman"/>
                <w:b/>
              </w:rPr>
              <w:t>Centrinė</w:t>
            </w:r>
            <w:r w:rsidR="009D10E8" w:rsidRPr="00AD669E">
              <w:rPr>
                <w:rFonts w:hAnsi="Times New Roman" w:cs="Times New Roman"/>
                <w:b/>
              </w:rPr>
              <w:t>s</w:t>
            </w:r>
            <w:r w:rsidRPr="00AD669E">
              <w:rPr>
                <w:rFonts w:hAnsi="Times New Roman" w:cs="Times New Roman"/>
                <w:b/>
              </w:rPr>
              <w:t xml:space="preserve"> </w:t>
            </w:r>
            <w:r w:rsidR="009D10E8" w:rsidRPr="00AD669E">
              <w:rPr>
                <w:rFonts w:hAnsi="Times New Roman" w:cs="Times New Roman"/>
                <w:b/>
              </w:rPr>
              <w:t>Azijos pavyzdys)</w:t>
            </w:r>
          </w:p>
          <w:p w:rsidR="0017407F" w:rsidRPr="00AD669E" w:rsidRDefault="0017407F" w:rsidP="008B542C">
            <w:pPr>
              <w:pStyle w:val="BodyA"/>
              <w:jc w:val="both"/>
              <w:rPr>
                <w:rFonts w:hAnsi="Times New Roman" w:cs="Times New Roman"/>
              </w:rPr>
            </w:pPr>
          </w:p>
          <w:p w:rsidR="0017407F" w:rsidRPr="00AD669E" w:rsidRDefault="0017407F" w:rsidP="008B542C">
            <w:pPr>
              <w:pStyle w:val="BodyA"/>
              <w:jc w:val="both"/>
              <w:rPr>
                <w:rFonts w:hAnsi="Times New Roman" w:cs="Times New Roman"/>
              </w:rPr>
            </w:pPr>
            <w:r w:rsidRPr="00AD669E">
              <w:rPr>
                <w:rFonts w:hAnsi="Times New Roman" w:cs="Times New Roman"/>
                <w:b/>
              </w:rPr>
              <w:t>Klausimo esmė:</w:t>
            </w:r>
            <w:r w:rsidRPr="00AD669E">
              <w:rPr>
                <w:rFonts w:hAnsi="Times New Roman" w:cs="Times New Roman"/>
              </w:rPr>
              <w:t xml:space="preserve"> </w:t>
            </w:r>
          </w:p>
          <w:p w:rsidR="003D3334" w:rsidRPr="00AD669E" w:rsidRDefault="003D3334" w:rsidP="00B922DD">
            <w:pPr>
              <w:jc w:val="both"/>
              <w:rPr>
                <w:rFonts w:eastAsia="Calibri"/>
              </w:rPr>
            </w:pPr>
            <w:r w:rsidRPr="00AD669E">
              <w:t>Pasaulyje</w:t>
            </w:r>
            <w:r w:rsidR="00BA5E6B">
              <w:t>,</w:t>
            </w:r>
            <w:r w:rsidRPr="00AD669E">
              <w:t xml:space="preserve"> </w:t>
            </w:r>
            <w:r w:rsidR="00BA5E6B">
              <w:t>labiausiai</w:t>
            </w:r>
            <w:r w:rsidRPr="00AD669E">
              <w:t xml:space="preserve"> kai kuriose besivystančiose šalyse</w:t>
            </w:r>
            <w:r w:rsidR="00BA5E6B">
              <w:t>,</w:t>
            </w:r>
            <w:r w:rsidRPr="00AD669E">
              <w:t xml:space="preserve"> blogėjanti vandens išteklių ekosistemos būklė ir vandens trūkumas daro reikšmingą poveikį tarptautiniam </w:t>
            </w:r>
            <w:r w:rsidRPr="00AD669E">
              <w:rPr>
                <w:rFonts w:eastAsia="Calibri"/>
              </w:rPr>
              <w:t xml:space="preserve">vystymuisi, taikai, saugumui ir stabilumui. </w:t>
            </w:r>
          </w:p>
          <w:p w:rsidR="00B922DD" w:rsidRPr="00AD669E" w:rsidRDefault="00B922DD" w:rsidP="00B922DD">
            <w:pPr>
              <w:jc w:val="both"/>
              <w:rPr>
                <w:rFonts w:eastAsia="Calibri"/>
              </w:rPr>
            </w:pPr>
            <w:r w:rsidRPr="00AD669E">
              <w:rPr>
                <w:rFonts w:eastAsia="Calibri"/>
              </w:rPr>
              <w:t xml:space="preserve">Vandens tematikai </w:t>
            </w:r>
            <w:r w:rsidR="00BA5E6B">
              <w:rPr>
                <w:rFonts w:eastAsia="Calibri"/>
              </w:rPr>
              <w:t>skiriama daug</w:t>
            </w:r>
            <w:r w:rsidR="00BA5E6B" w:rsidRPr="00AD669E">
              <w:rPr>
                <w:rFonts w:eastAsia="Calibri"/>
              </w:rPr>
              <w:t xml:space="preserve"> </w:t>
            </w:r>
            <w:r w:rsidRPr="00AD669E">
              <w:rPr>
                <w:rFonts w:eastAsia="Calibri"/>
              </w:rPr>
              <w:t>dėmes</w:t>
            </w:r>
            <w:r w:rsidR="00BA5E6B">
              <w:rPr>
                <w:rFonts w:eastAsia="Calibri"/>
              </w:rPr>
              <w:t>io</w:t>
            </w:r>
            <w:r w:rsidRPr="00AD669E">
              <w:rPr>
                <w:rFonts w:eastAsia="Calibri"/>
              </w:rPr>
              <w:t xml:space="preserve"> naujojoje ES daugiametėje finansinėje programoje (</w:t>
            </w:r>
            <w:r w:rsidR="00BA5E6B">
              <w:rPr>
                <w:rFonts w:eastAsia="Calibri"/>
              </w:rPr>
              <w:t>per</w:t>
            </w:r>
            <w:r w:rsidR="00BA5E6B" w:rsidRPr="00AD669E">
              <w:rPr>
                <w:rFonts w:eastAsia="Calibri"/>
              </w:rPr>
              <w:t xml:space="preserve"> </w:t>
            </w:r>
            <w:r w:rsidRPr="00AD669E">
              <w:rPr>
                <w:rFonts w:eastAsia="Calibri"/>
              </w:rPr>
              <w:t xml:space="preserve">60 besivystančių šalių ketina imtis reikiamų veiksmų), šią temą ES Tarybai pirmininkaujanti SL įtraukė į pirmininkavimo prioritetų sąrašą. </w:t>
            </w:r>
            <w:r w:rsidR="00AD669E" w:rsidRPr="00AD669E">
              <w:rPr>
                <w:rFonts w:eastAsia="Calibri"/>
              </w:rPr>
              <w:t>Pa</w:t>
            </w:r>
            <w:r w:rsidR="00BA5E6B">
              <w:rPr>
                <w:rFonts w:eastAsia="Calibri"/>
              </w:rPr>
              <w:t>brėž</w:t>
            </w:r>
            <w:r w:rsidR="00AD669E" w:rsidRPr="00AD669E">
              <w:rPr>
                <w:rFonts w:eastAsia="Calibri"/>
              </w:rPr>
              <w:t xml:space="preserve">tina, kad jau dabar pradedami tarptautinei vandens politikai skirtos JT konferencijos parengiamieji darbai. </w:t>
            </w:r>
            <w:r w:rsidRPr="00AD669E">
              <w:t>Centrinės Azijos region</w:t>
            </w:r>
            <w:r w:rsidR="00BA5E6B">
              <w:t>o</w:t>
            </w:r>
            <w:r w:rsidR="00AD669E" w:rsidRPr="00AD669E">
              <w:t xml:space="preserve"> </w:t>
            </w:r>
            <w:r w:rsidR="00BA5E6B" w:rsidRPr="00AD669E">
              <w:t xml:space="preserve">pavyzdys </w:t>
            </w:r>
            <w:r w:rsidR="00AD669E" w:rsidRPr="00AD669E">
              <w:t>(ypač Ferganos slėnio vandens išteklių neracionalus naudojimas)</w:t>
            </w:r>
            <w:r w:rsidRPr="00AD669E">
              <w:t xml:space="preserve"> pasirinktas kaip tinkamai parodantis vandens svarbą aplinkai </w:t>
            </w:r>
            <w:r w:rsidR="00BA5E6B">
              <w:t xml:space="preserve">‒ </w:t>
            </w:r>
            <w:r w:rsidRPr="00AD669E">
              <w:t>socialinei ekonominei plėtrai, taikai ir stabilumui.</w:t>
            </w:r>
          </w:p>
          <w:p w:rsidR="003D3334" w:rsidRPr="00AD669E" w:rsidRDefault="003D3334" w:rsidP="008B542C">
            <w:pPr>
              <w:pStyle w:val="BodyA"/>
              <w:jc w:val="both"/>
              <w:rPr>
                <w:rFonts w:hAnsi="Times New Roman" w:cs="Times New Roman"/>
              </w:rPr>
            </w:pPr>
          </w:p>
          <w:p w:rsidR="0017407F" w:rsidRPr="00AD669E" w:rsidRDefault="0017407F" w:rsidP="008B542C">
            <w:pPr>
              <w:pStyle w:val="BodyA"/>
              <w:jc w:val="both"/>
              <w:rPr>
                <w:rFonts w:hAnsi="Times New Roman" w:cs="Times New Roman"/>
                <w:b/>
              </w:rPr>
            </w:pPr>
            <w:r w:rsidRPr="00AD669E">
              <w:rPr>
                <w:rFonts w:hAnsi="Times New Roman" w:cs="Times New Roman"/>
                <w:b/>
              </w:rPr>
              <w:t>Lietuvos pozicija:</w:t>
            </w:r>
          </w:p>
          <w:p w:rsidR="005056AA" w:rsidRPr="00AD669E" w:rsidRDefault="00B922DD" w:rsidP="008B542C">
            <w:pPr>
              <w:jc w:val="both"/>
            </w:pPr>
            <w:r w:rsidRPr="00AD669E">
              <w:t xml:space="preserve">Lietuva </w:t>
            </w:r>
            <w:r w:rsidR="00BA5E6B">
              <w:t>remia</w:t>
            </w:r>
            <w:r w:rsidR="00BA5E6B" w:rsidRPr="00AD669E">
              <w:t xml:space="preserve"> </w:t>
            </w:r>
            <w:r w:rsidRPr="00AD669E">
              <w:t xml:space="preserve">ES pastangas skirti daugiau dėmesio </w:t>
            </w:r>
            <w:r w:rsidR="00987758" w:rsidRPr="00AD669E">
              <w:t>pasaulinės vandens ekosistemos gerinimui</w:t>
            </w:r>
            <w:r w:rsidR="005056AA" w:rsidRPr="00AD669E">
              <w:t xml:space="preserve">, nes šio tikslo įgyvendinimas </w:t>
            </w:r>
            <w:r w:rsidR="00BA5E6B">
              <w:t>tiesiogiai</w:t>
            </w:r>
            <w:r w:rsidR="00BA5E6B" w:rsidRPr="00AD669E">
              <w:t xml:space="preserve"> </w:t>
            </w:r>
            <w:r w:rsidR="005056AA" w:rsidRPr="00AD669E">
              <w:t>susijęs su daugeli</w:t>
            </w:r>
            <w:r w:rsidR="00BA5E6B">
              <w:t>o</w:t>
            </w:r>
            <w:r w:rsidR="005056AA" w:rsidRPr="00AD669E">
              <w:t xml:space="preserve"> JT darnaus vystymosi tikslų įgyvendinimu ir gali prisidėti prie skurdo mažinimo, kovos su klimato kaita, bioįvairovės išsaugojimo, aprūpinimo maistu ir kt. Lietuva itin suinteresuota vandens politikos </w:t>
            </w:r>
            <w:r w:rsidR="009D10E8" w:rsidRPr="00AD669E">
              <w:t>plėtra</w:t>
            </w:r>
            <w:r w:rsidR="005056AA" w:rsidRPr="00AD669E">
              <w:t xml:space="preserve"> </w:t>
            </w:r>
            <w:r w:rsidR="009D10E8" w:rsidRPr="00AD669E">
              <w:t>Azijos regione, nes tai galėtų prisidėti prie taikos ir stabilumo šio regiono šalyse stiprinimo.</w:t>
            </w:r>
            <w:r w:rsidR="005056AA" w:rsidRPr="00AD669E">
              <w:t xml:space="preserve"> </w:t>
            </w:r>
          </w:p>
          <w:p w:rsidR="005056AA" w:rsidRPr="00AD669E" w:rsidRDefault="005056AA" w:rsidP="008B542C">
            <w:pPr>
              <w:jc w:val="both"/>
            </w:pPr>
          </w:p>
          <w:p w:rsidR="005C074C" w:rsidRPr="005C074C" w:rsidRDefault="00AD669E" w:rsidP="00AD669E">
            <w:pPr>
              <w:pStyle w:val="TableParagraph"/>
              <w:numPr>
                <w:ilvl w:val="0"/>
                <w:numId w:val="1"/>
              </w:numPr>
              <w:ind w:right="284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 xml:space="preserve">ES </w:t>
            </w:r>
            <w:r w:rsidR="005C074C">
              <w:rPr>
                <w:rFonts w:ascii="Times New Roman" w:hAnsi="Times New Roman" w:cs="Times New Roman"/>
                <w:b/>
                <w:color w:val="231F20"/>
                <w:sz w:val="24"/>
                <w:szCs w:val="24"/>
              </w:rPr>
              <w:t>ir JAV partnerystė vystomojo bendradarbiavimo srityje</w:t>
            </w:r>
          </w:p>
          <w:p w:rsidR="005C074C" w:rsidRPr="005C074C" w:rsidRDefault="005C074C" w:rsidP="005C074C">
            <w:pPr>
              <w:pStyle w:val="TableParagraph"/>
              <w:ind w:left="0" w:right="284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Pagal EIVT parengtą diskusinį dokumentą</w:t>
            </w:r>
            <w:r w:rsidR="00BA5E6B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numatomas ministrų neformalus apsikeitimas nuomonėmis su JAV tarptautinės vystymo agentūros (USAID) vadove S. Power. </w:t>
            </w:r>
            <w:r w:rsidR="002168D9" w:rsidRPr="00AD669E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Pagrindinės įvardintos sritys: </w:t>
            </w:r>
            <w:r w:rsidR="002168D9" w:rsidRPr="00AD66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COVID-19 </w:t>
            </w:r>
            <w:r w:rsidR="00BA5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viruso </w:t>
            </w:r>
            <w:r w:rsidR="002168D9" w:rsidRPr="00AD66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pandemija, </w:t>
            </w:r>
            <w:r w:rsidR="002168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kova su </w:t>
            </w:r>
            <w:r w:rsidR="002168D9" w:rsidRPr="00AD66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klimato kaita, energetika, demokratija ir žmogaus teisės. Taip pat </w:t>
            </w:r>
            <w:r w:rsidR="00BA5E6B">
              <w:rPr>
                <w:rFonts w:ascii="Times New Roman" w:eastAsia="Calibri" w:hAnsi="Times New Roman" w:cs="Times New Roman"/>
                <w:sz w:val="24"/>
                <w:szCs w:val="24"/>
              </w:rPr>
              <w:t>svarbi tema ‒</w:t>
            </w:r>
            <w:r w:rsidR="00BA5E6B" w:rsidRPr="00AD66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168D9" w:rsidRPr="00AD66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bendras darbas sprendžiant konfliktus ir </w:t>
            </w:r>
            <w:r w:rsidR="00BA5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mažinant </w:t>
            </w:r>
            <w:r w:rsidR="002168D9" w:rsidRPr="00AD66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nestabilumą atskirose šalyse </w:t>
            </w:r>
            <w:r w:rsidR="00BA5E6B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="002168D9" w:rsidRPr="00AD66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 regionuose (Etiopija, Somalis, Sudanas, Afganistanas ir </w:t>
            </w:r>
            <w:r w:rsidR="00BA5E6B">
              <w:rPr>
                <w:rFonts w:ascii="Times New Roman" w:eastAsia="Calibri" w:hAnsi="Times New Roman" w:cs="Times New Roman"/>
                <w:sz w:val="24"/>
                <w:szCs w:val="24"/>
              </w:rPr>
              <w:t>gretimos</w:t>
            </w:r>
            <w:r w:rsidR="00BA5E6B" w:rsidRPr="00AD66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168D9" w:rsidRPr="00AD669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šalys, Vakarų Balkanai).</w:t>
            </w:r>
          </w:p>
          <w:p w:rsidR="005C074C" w:rsidRDefault="005C074C" w:rsidP="002168D9">
            <w:pPr>
              <w:pStyle w:val="TableParagraph"/>
              <w:ind w:left="0" w:right="284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C0145F" w:rsidRPr="00AD669E" w:rsidRDefault="00C0145F" w:rsidP="00C0145F">
            <w:pPr>
              <w:pStyle w:val="BodyA"/>
              <w:jc w:val="both"/>
              <w:rPr>
                <w:rFonts w:hAnsi="Times New Roman" w:cs="Times New Roman"/>
                <w:b/>
              </w:rPr>
            </w:pPr>
            <w:r w:rsidRPr="00AD669E">
              <w:rPr>
                <w:rFonts w:hAnsi="Times New Roman" w:cs="Times New Roman"/>
                <w:b/>
              </w:rPr>
              <w:t>Lietuvos pozicija:</w:t>
            </w:r>
          </w:p>
          <w:p w:rsidR="0017407F" w:rsidRPr="004C53CF" w:rsidRDefault="004C53CF">
            <w:pPr>
              <w:jc w:val="both"/>
            </w:pPr>
            <w:r w:rsidRPr="004C53CF">
              <w:t xml:space="preserve">Lietuva politiniu požiūriu visapusiškai suinteresuota ES ir JAV partnerystės vystomojo bendradarbiavimo srityje stiprinimu, kuris apimtų aktyvesnį </w:t>
            </w:r>
            <w:r w:rsidR="00BA5E6B">
              <w:t xml:space="preserve">veiklos </w:t>
            </w:r>
            <w:r w:rsidRPr="004C53CF">
              <w:t xml:space="preserve">koordinavimą identifikuojant svarbiausius tematinius ir geografinius prioritetus, taip pat būdus ir praktines jų įgyvendinimo priemones. </w:t>
            </w:r>
            <w:r>
              <w:t>Svarbu siekti didesnio dėmesio L</w:t>
            </w:r>
            <w:r>
              <w:rPr>
                <w:color w:val="231F20"/>
              </w:rPr>
              <w:t xml:space="preserve">ietuvai prioritetinėse srityse: demokratijos plėtra ir žmogaus teisių apsauga, saugumo ir stabilumo atskiruose regionuose užtikrinimas, lyčių lygybė, migracija, parama Rytų </w:t>
            </w:r>
            <w:r w:rsidR="00BA5E6B">
              <w:rPr>
                <w:color w:val="231F20"/>
              </w:rPr>
              <w:t>p</w:t>
            </w:r>
            <w:r>
              <w:rPr>
                <w:color w:val="231F20"/>
              </w:rPr>
              <w:t>artnerystės šalims, Baltarusijos pilietinei visuomenei ir kt.</w:t>
            </w:r>
          </w:p>
        </w:tc>
      </w:tr>
      <w:bookmarkEnd w:id="0"/>
    </w:tbl>
    <w:p w:rsidR="00FD6F10" w:rsidRPr="004C53CF" w:rsidRDefault="00FD6F10">
      <w:pPr>
        <w:rPr>
          <w:lang w:val="lt-LT"/>
        </w:rPr>
      </w:pPr>
    </w:p>
    <w:sectPr w:rsidR="00FD6F10" w:rsidRPr="004C53C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D80" w:rsidRDefault="00942D80" w:rsidP="0017407F">
      <w:r>
        <w:separator/>
      </w:r>
    </w:p>
  </w:endnote>
  <w:endnote w:type="continuationSeparator" w:id="0">
    <w:p w:rsidR="00942D80" w:rsidRDefault="00942D80" w:rsidP="0017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D80" w:rsidRDefault="00942D80" w:rsidP="0017407F">
      <w:r>
        <w:separator/>
      </w:r>
    </w:p>
  </w:footnote>
  <w:footnote w:type="continuationSeparator" w:id="0">
    <w:p w:rsidR="00942D80" w:rsidRDefault="00942D80" w:rsidP="00174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4323C"/>
    <w:multiLevelType w:val="hybridMultilevel"/>
    <w:tmpl w:val="AB767C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47FC7"/>
    <w:multiLevelType w:val="hybridMultilevel"/>
    <w:tmpl w:val="A6AA6A6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07F"/>
    <w:rsid w:val="00152936"/>
    <w:rsid w:val="0017407F"/>
    <w:rsid w:val="002168D9"/>
    <w:rsid w:val="003D3334"/>
    <w:rsid w:val="00415ACE"/>
    <w:rsid w:val="0044307A"/>
    <w:rsid w:val="004B4CA6"/>
    <w:rsid w:val="004C53CF"/>
    <w:rsid w:val="005056AA"/>
    <w:rsid w:val="00582C95"/>
    <w:rsid w:val="005C074C"/>
    <w:rsid w:val="00745E2A"/>
    <w:rsid w:val="007753A8"/>
    <w:rsid w:val="00942D80"/>
    <w:rsid w:val="00987758"/>
    <w:rsid w:val="009D10E8"/>
    <w:rsid w:val="00AD669E"/>
    <w:rsid w:val="00B922DD"/>
    <w:rsid w:val="00BA5E6B"/>
    <w:rsid w:val="00C0145F"/>
    <w:rsid w:val="00FD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D4471-ABA6-4906-9E03-F970F1A0A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7407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17407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table" w:styleId="TableGrid">
    <w:name w:val="Table Grid"/>
    <w:basedOn w:val="TableNormal"/>
    <w:uiPriority w:val="39"/>
    <w:rsid w:val="0017407F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407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07F"/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jlqj4b">
    <w:name w:val="jlqj4b"/>
    <w:basedOn w:val="DefaultParagraphFont"/>
    <w:rsid w:val="0017407F"/>
  </w:style>
  <w:style w:type="paragraph" w:styleId="Footer">
    <w:name w:val="footer"/>
    <w:basedOn w:val="Normal"/>
    <w:link w:val="FooterChar"/>
    <w:uiPriority w:val="99"/>
    <w:unhideWhenUsed/>
    <w:rsid w:val="001740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07F"/>
    <w:rPr>
      <w:rFonts w:ascii="Times New Roman" w:eastAsia="Arial Unicode MS" w:hAnsi="Times New Roman" w:cs="Times New Roman"/>
      <w:sz w:val="24"/>
      <w:szCs w:val="24"/>
      <w:bdr w:val="nil"/>
    </w:rPr>
  </w:style>
  <w:style w:type="paragraph" w:customStyle="1" w:styleId="TableParagraph">
    <w:name w:val="Table Paragraph"/>
    <w:basedOn w:val="Normal"/>
    <w:uiPriority w:val="1"/>
    <w:qFormat/>
    <w:rsid w:val="0015293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62"/>
    </w:pPr>
    <w:rPr>
      <w:rFonts w:ascii="Arial" w:eastAsia="Arial" w:hAnsi="Arial" w:cs="Arial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2657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2021-11-15T08:13:00Z</dcterms:created>
  <dc:creator>Valdas VERBUS</dc:creator>
  <cp:lastModifiedBy>Valdas VERBUS</cp:lastModifiedBy>
  <dcterms:modified xsi:type="dcterms:W3CDTF">2021-11-15T08:13:00Z</dcterms:modified>
  <cp:revision>2</cp:revision>
</cp:coreProperties>
</file>