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4068"/>
        <w:gridCol w:w="16"/>
      </w:tblGrid>
      <w:tr w:rsidR="00033F22" w:rsidRPr="009D2955" w14:paraId="16A8DF23" w14:textId="77777777" w:rsidTr="00D22A39">
        <w:trPr>
          <w:cantSplit/>
          <w:trHeight w:val="340"/>
        </w:trPr>
        <w:tc>
          <w:tcPr>
            <w:tcW w:w="4084" w:type="dxa"/>
            <w:gridSpan w:val="2"/>
          </w:tcPr>
          <w:p w14:paraId="7CC11754" w14:textId="47C2F985" w:rsidR="00033F22" w:rsidRPr="009D2955" w:rsidRDefault="00033F22" w:rsidP="00477775">
            <w:pPr>
              <w:framePr w:hSpace="180" w:wrap="around" w:vAnchor="text" w:hAnchor="page" w:x="7286" w:y="12"/>
              <w:ind w:right="24"/>
            </w:pPr>
            <w:r w:rsidRPr="009D2955">
              <w:t>20</w:t>
            </w:r>
            <w:r w:rsidR="00BF4628" w:rsidRPr="009D2955">
              <w:t>2</w:t>
            </w:r>
            <w:r w:rsidR="008432D1">
              <w:t>2</w:t>
            </w:r>
            <w:r w:rsidRPr="009D2955">
              <w:t>-</w:t>
            </w:r>
            <w:r w:rsidR="008432D1">
              <w:t>01</w:t>
            </w:r>
            <w:r w:rsidRPr="009D2955">
              <w:t>-</w:t>
            </w:r>
            <w:r w:rsidR="00B7335F" w:rsidRPr="009D2955">
              <w:t xml:space="preserve">  </w:t>
            </w:r>
            <w:r w:rsidR="003C5417">
              <w:t xml:space="preserve">    </w:t>
            </w:r>
            <w:r w:rsidR="00B7335F" w:rsidRPr="009D2955">
              <w:t xml:space="preserve"> </w:t>
            </w:r>
            <w:r w:rsidRPr="009D2955">
              <w:t xml:space="preserve">Nr. </w:t>
            </w:r>
            <w:r w:rsidR="00F729EF" w:rsidRPr="00F729EF">
              <w:t>(1.6Mr) 2T-</w:t>
            </w:r>
          </w:p>
        </w:tc>
      </w:tr>
      <w:tr w:rsidR="00033F22" w:rsidRPr="009D2955" w14:paraId="77037953" w14:textId="77777777" w:rsidTr="00D22A39">
        <w:trPr>
          <w:gridAfter w:val="1"/>
          <w:wAfter w:w="16" w:type="dxa"/>
          <w:cantSplit/>
          <w:trHeight w:val="340"/>
        </w:trPr>
        <w:tc>
          <w:tcPr>
            <w:tcW w:w="4068" w:type="dxa"/>
          </w:tcPr>
          <w:p w14:paraId="678511A9" w14:textId="76271ACE" w:rsidR="00033F22" w:rsidRPr="009D2955" w:rsidRDefault="00BF4628" w:rsidP="00C34F5F">
            <w:pPr>
              <w:framePr w:hSpace="180" w:wrap="around" w:vAnchor="text" w:hAnchor="page" w:x="7286" w:y="12"/>
              <w:ind w:right="24"/>
            </w:pPr>
            <w:r w:rsidRPr="009D2955">
              <w:t>Į 2021</w:t>
            </w:r>
            <w:r w:rsidR="00C34F5F" w:rsidRPr="009D2955">
              <w:t>-</w:t>
            </w:r>
            <w:r w:rsidR="00B7335F" w:rsidRPr="009D2955">
              <w:t>1</w:t>
            </w:r>
            <w:r w:rsidR="007E2AC0" w:rsidRPr="009D2955">
              <w:t>2</w:t>
            </w:r>
            <w:r w:rsidR="0025079A" w:rsidRPr="009D2955">
              <w:t>-</w:t>
            </w:r>
            <w:r w:rsidR="008432D1">
              <w:t>31</w:t>
            </w:r>
            <w:r w:rsidR="00E75D83" w:rsidRPr="009D2955">
              <w:t xml:space="preserve"> Nr.</w:t>
            </w:r>
            <w:r w:rsidR="00B7335F" w:rsidRPr="009D2955">
              <w:rPr>
                <w:color w:val="000000"/>
                <w:shd w:val="clear" w:color="auto" w:fill="FFFFFF"/>
              </w:rPr>
              <w:t xml:space="preserve"> </w:t>
            </w:r>
            <w:r w:rsidR="007E2AC0" w:rsidRPr="009D2955">
              <w:t>2D-3</w:t>
            </w:r>
            <w:r w:rsidR="008432D1">
              <w:t xml:space="preserve">623 </w:t>
            </w:r>
            <w:r w:rsidR="007E2AC0" w:rsidRPr="009D2955">
              <w:t>(</w:t>
            </w:r>
            <w:r w:rsidR="008432D1">
              <w:t>12</w:t>
            </w:r>
            <w:r w:rsidR="007E2AC0" w:rsidRPr="009D2955">
              <w:t>.</w:t>
            </w:r>
            <w:r w:rsidR="008432D1">
              <w:t>149</w:t>
            </w:r>
            <w:r w:rsidR="007E2AC0" w:rsidRPr="009D2955">
              <w:t xml:space="preserve"> E )</w:t>
            </w:r>
          </w:p>
        </w:tc>
      </w:tr>
    </w:tbl>
    <w:p w14:paraId="5B526BCC" w14:textId="3FB8C73E" w:rsidR="00E75D83" w:rsidRPr="009D2955" w:rsidRDefault="00C04BD2" w:rsidP="00E75D83">
      <w:pPr>
        <w:pStyle w:val="Adresas"/>
      </w:pPr>
      <w:r w:rsidRPr="009D2955">
        <w:t xml:space="preserve">Lietuvos Respublikos </w:t>
      </w:r>
      <w:r w:rsidR="007E2AC0" w:rsidRPr="009D2955">
        <w:t>žemės ūkio</w:t>
      </w:r>
      <w:r w:rsidR="00B7335F" w:rsidRPr="009D2955">
        <w:t xml:space="preserve"> ministerijai</w:t>
      </w:r>
    </w:p>
    <w:p w14:paraId="03FE5AB0" w14:textId="77777777" w:rsidR="00E75D83" w:rsidRPr="009D2955" w:rsidRDefault="00E75D83" w:rsidP="00E75D83">
      <w:pPr>
        <w:pStyle w:val="Adresas"/>
      </w:pPr>
    </w:p>
    <w:p w14:paraId="4FE9C2CA" w14:textId="77777777" w:rsidR="00E75D83" w:rsidRPr="009D2955" w:rsidRDefault="00E75D83" w:rsidP="00E75D83">
      <w:pPr>
        <w:pStyle w:val="Adresas"/>
      </w:pPr>
    </w:p>
    <w:p w14:paraId="55E2A9B4" w14:textId="77777777" w:rsidR="00E75D83" w:rsidRPr="009D2955" w:rsidRDefault="00E75D83" w:rsidP="00E75D83">
      <w:pPr>
        <w:pStyle w:val="Adresas"/>
      </w:pPr>
    </w:p>
    <w:p w14:paraId="739554ED" w14:textId="77777777" w:rsidR="00E75D83" w:rsidRPr="009D2955" w:rsidRDefault="00E75D83" w:rsidP="00E75D83">
      <w:pPr>
        <w:pStyle w:val="Kopija"/>
        <w:ind w:right="279"/>
      </w:pPr>
      <w:r w:rsidRPr="009D2955">
        <w:t xml:space="preserve"> </w:t>
      </w:r>
    </w:p>
    <w:p w14:paraId="749C30EB" w14:textId="044F4C72" w:rsidR="0025079A" w:rsidRPr="009D2955" w:rsidRDefault="0025079A" w:rsidP="0025079A">
      <w:pPr>
        <w:pStyle w:val="Pavadinimas1"/>
        <w:ind w:right="-1"/>
        <w:jc w:val="both"/>
        <w:rPr>
          <w:b/>
        </w:rPr>
      </w:pPr>
      <w:r w:rsidRPr="009D2955">
        <w:rPr>
          <w:b/>
        </w:rPr>
        <w:t xml:space="preserve">Dėl </w:t>
      </w:r>
      <w:r w:rsidR="007E2AC0" w:rsidRPr="009D2955">
        <w:rPr>
          <w:b/>
          <w:bCs/>
        </w:rPr>
        <w:t xml:space="preserve">LIETUVOS RESPUBLIKOS </w:t>
      </w:r>
      <w:r w:rsidR="008432D1" w:rsidRPr="008432D1">
        <w:rPr>
          <w:b/>
          <w:bCs/>
        </w:rPr>
        <w:t>VYRIAUSYBĖS NUTARIMO</w:t>
      </w:r>
      <w:r w:rsidR="007E2AC0" w:rsidRPr="009D2955">
        <w:rPr>
          <w:b/>
          <w:bCs/>
        </w:rPr>
        <w:t xml:space="preserve">  PROJEKTO Derinimo</w:t>
      </w:r>
    </w:p>
    <w:p w14:paraId="56DEAE65" w14:textId="77777777" w:rsidR="00E75D83" w:rsidRPr="009D2955" w:rsidRDefault="00E75D83" w:rsidP="00E75D83"/>
    <w:p w14:paraId="37D54A49" w14:textId="77777777" w:rsidR="00E75D83" w:rsidRPr="009D2955" w:rsidRDefault="00E75D83" w:rsidP="00E75D83">
      <w:pPr>
        <w:ind w:firstLine="1276"/>
        <w:jc w:val="both"/>
      </w:pPr>
    </w:p>
    <w:p w14:paraId="419EDCC3" w14:textId="53CF626B" w:rsidR="008432D1" w:rsidRDefault="00340BE5" w:rsidP="008432D1">
      <w:pPr>
        <w:tabs>
          <w:tab w:val="left" w:pos="1560"/>
        </w:tabs>
        <w:ind w:firstLine="1276"/>
        <w:jc w:val="both"/>
      </w:pPr>
      <w:r w:rsidRPr="009D2955">
        <w:t xml:space="preserve">Lietuvos Respublikos teisingumo ministerija, pagal kompetenciją įvertinusi </w:t>
      </w:r>
      <w:r w:rsidR="00444276" w:rsidRPr="009D2955">
        <w:t xml:space="preserve">derinimui </w:t>
      </w:r>
      <w:r w:rsidRPr="009D2955">
        <w:t>pateiktą</w:t>
      </w:r>
      <w:r w:rsidR="00F1076E" w:rsidRPr="009D2955">
        <w:t xml:space="preserve"> </w:t>
      </w:r>
      <w:hyperlink r:id="rId8" w:history="1">
        <w:r w:rsidR="008432D1" w:rsidRPr="008C28B0">
          <w:rPr>
            <w:rStyle w:val="Hipersaitas"/>
          </w:rPr>
          <w:t xml:space="preserve">Lietuvos Respublikos Vyriausybės nutarimo „Dėl Liudviko </w:t>
        </w:r>
        <w:proofErr w:type="spellStart"/>
        <w:r w:rsidR="008432D1" w:rsidRPr="008C28B0">
          <w:rPr>
            <w:rStyle w:val="Hipersaitas"/>
          </w:rPr>
          <w:t>Ragauskio</w:t>
        </w:r>
        <w:proofErr w:type="spellEnd"/>
        <w:r w:rsidR="008432D1" w:rsidRPr="008C28B0">
          <w:rPr>
            <w:rStyle w:val="Hipersaitas"/>
          </w:rPr>
          <w:t xml:space="preserve"> peticijoje išdėstytų reikalavimų ir siūlymų“ projektą</w:t>
        </w:r>
      </w:hyperlink>
      <w:r w:rsidR="00567D20">
        <w:t xml:space="preserve"> (toliau – Nutarimo projektas)</w:t>
      </w:r>
      <w:r w:rsidR="00B7335F" w:rsidRPr="0041577B">
        <w:t>,</w:t>
      </w:r>
      <w:r w:rsidR="00B7335F" w:rsidRPr="009D2955">
        <w:t xml:space="preserve"> </w:t>
      </w:r>
      <w:bookmarkStart w:id="0" w:name="_Hlk91140686"/>
      <w:r w:rsidR="008432D1">
        <w:t>informuoja, kad pastabų ir pasiūlymų jam neturi.</w:t>
      </w:r>
    </w:p>
    <w:p w14:paraId="7AC04C11" w14:textId="3171A03F" w:rsidR="008432D1" w:rsidRDefault="00852E2B" w:rsidP="00852E2B">
      <w:pPr>
        <w:tabs>
          <w:tab w:val="left" w:pos="1276"/>
        </w:tabs>
        <w:jc w:val="both"/>
      </w:pPr>
      <w:r>
        <w:tab/>
      </w:r>
      <w:r w:rsidR="008432D1">
        <w:t xml:space="preserve">Atkreiptinas dėmesys, kad </w:t>
      </w:r>
      <w:r w:rsidR="00567D20" w:rsidRPr="00567D20">
        <w:t>Lietuvos Respublikos Seimo Teisės aktų projektų informacinėje sistemoje nustatytas Nutarimo projekto derinimo terminas (nuo 2021-12-</w:t>
      </w:r>
      <w:r w:rsidR="008C28B0">
        <w:t>31</w:t>
      </w:r>
      <w:r w:rsidR="00567D20" w:rsidRPr="00567D20">
        <w:t xml:space="preserve"> iki 202</w:t>
      </w:r>
      <w:r w:rsidR="008C28B0">
        <w:t>2</w:t>
      </w:r>
      <w:r w:rsidR="00567D20" w:rsidRPr="00567D20">
        <w:t>-</w:t>
      </w:r>
      <w:r w:rsidR="008C28B0">
        <w:t>01</w:t>
      </w:r>
      <w:r w:rsidR="00567D20" w:rsidRPr="00567D20">
        <w:t>-</w:t>
      </w:r>
      <w:r w:rsidR="008C28B0">
        <w:t>07, t. y. 5 darbo dienos</w:t>
      </w:r>
      <w:r w:rsidR="00567D20" w:rsidRPr="00567D20">
        <w:t>) neatitinka Lietuvos Respublikos Vyriausybės darbo reglamento, patvirtinto Lietuvos Respublikos Vyriausybės 1994 m. rugpjūčio 11 d. nutarimu Nr. 728 „Dėl Lietuvos Respublikos Vyriausybės darbo reglamento patvirtinimo“, 27 punkte nustatyto 10 darbo dienų išvados pateikimo termino</w:t>
      </w:r>
      <w:r w:rsidR="008C28B0">
        <w:t>. Nutarimo projekto lydraštyje nėra nurodyt</w:t>
      </w:r>
      <w:r w:rsidR="007F3959">
        <w:t>ų</w:t>
      </w:r>
      <w:r w:rsidR="008C28B0">
        <w:t xml:space="preserve"> Vyriausybės darbo reglamento 28 punkte nu</w:t>
      </w:r>
      <w:r w:rsidR="007F3959">
        <w:t>statytų</w:t>
      </w:r>
      <w:r w:rsidR="008C28B0">
        <w:t xml:space="preserve"> </w:t>
      </w:r>
      <w:r w:rsidR="007F3959">
        <w:t>išvados pateikimo skubos tvarka</w:t>
      </w:r>
      <w:r w:rsidR="008C28B0">
        <w:t xml:space="preserve"> pagrindų</w:t>
      </w:r>
      <w:r w:rsidR="00567D20" w:rsidRPr="00567D20">
        <w:t>. Atsižvelgiant į tai ir siekiant užtikrinti Lietuvos Respublikos teisėkūros pagrindų įstatymo 3 straipsnio 2 dalies 4 punkte įtvirtintų teisėkūros atvirumo ir skaidrumo principų įgyvendinimą, siūlome iki Nutarimo projekto priėmimo užtikrinti visų pastabų, gautų per Vyriausybės darbo reglament</w:t>
      </w:r>
      <w:r w:rsidR="002670F4">
        <w:t>o 27 punkte</w:t>
      </w:r>
      <w:r w:rsidR="00567D20" w:rsidRPr="00567D20">
        <w:t xml:space="preserve"> nustatytą terminą, tinkamą įvertinimą.</w:t>
      </w:r>
    </w:p>
    <w:bookmarkEnd w:id="0"/>
    <w:p w14:paraId="2CDF5781" w14:textId="77777777" w:rsidR="00E75D83" w:rsidRPr="009D2955" w:rsidRDefault="00E75D83" w:rsidP="006F70FA">
      <w:pPr>
        <w:tabs>
          <w:tab w:val="left" w:pos="1560"/>
        </w:tabs>
        <w:ind w:firstLine="1276"/>
        <w:jc w:val="both"/>
      </w:pPr>
    </w:p>
    <w:p w14:paraId="36415644" w14:textId="6FAD7CA0" w:rsidR="00DF091D" w:rsidRPr="009D2955" w:rsidRDefault="00DF091D" w:rsidP="006F70FA">
      <w:pPr>
        <w:tabs>
          <w:tab w:val="left" w:pos="1560"/>
        </w:tabs>
        <w:ind w:firstLine="1276"/>
      </w:pPr>
    </w:p>
    <w:p w14:paraId="039732BE" w14:textId="77777777" w:rsidR="00DF091D" w:rsidRPr="009D2955" w:rsidRDefault="00DF091D" w:rsidP="006F70FA">
      <w:pPr>
        <w:tabs>
          <w:tab w:val="left" w:pos="1560"/>
        </w:tabs>
        <w:ind w:firstLine="1276"/>
      </w:pPr>
    </w:p>
    <w:p w14:paraId="7A0C17B1" w14:textId="77777777" w:rsidR="00852E2B" w:rsidRPr="00852E2B" w:rsidRDefault="00852E2B" w:rsidP="00852E2B">
      <w:pPr>
        <w:tabs>
          <w:tab w:val="left" w:pos="1560"/>
        </w:tabs>
      </w:pPr>
      <w:r w:rsidRPr="00852E2B">
        <w:t>Teisingumo ministerijos kancleris                                                                    Augustas Ručinskas   </w:t>
      </w:r>
    </w:p>
    <w:p w14:paraId="2C1627A3" w14:textId="68FB5162" w:rsidR="009D2955" w:rsidRPr="009D2955" w:rsidRDefault="009D2955" w:rsidP="006F70FA">
      <w:pPr>
        <w:tabs>
          <w:tab w:val="left" w:pos="1560"/>
        </w:tabs>
        <w:ind w:firstLine="1276"/>
        <w:rPr>
          <w:color w:val="000000"/>
          <w:shd w:val="clear" w:color="auto" w:fill="FFFFFF"/>
        </w:rPr>
      </w:pPr>
    </w:p>
    <w:p w14:paraId="7EB0F70B" w14:textId="77777777" w:rsidR="00F65F36" w:rsidRDefault="00F65F36" w:rsidP="006F70FA">
      <w:pPr>
        <w:tabs>
          <w:tab w:val="left" w:pos="1560"/>
        </w:tabs>
        <w:ind w:firstLine="1276"/>
        <w:rPr>
          <w:color w:val="000000"/>
          <w:highlight w:val="yellow"/>
          <w:shd w:val="clear" w:color="auto" w:fill="FFFFFF"/>
        </w:rPr>
      </w:pPr>
    </w:p>
    <w:p w14:paraId="01D6B00B" w14:textId="77777777" w:rsidR="00F65F36" w:rsidRDefault="00F65F36" w:rsidP="006F70FA">
      <w:pPr>
        <w:tabs>
          <w:tab w:val="left" w:pos="1560"/>
        </w:tabs>
        <w:ind w:firstLine="1276"/>
        <w:rPr>
          <w:color w:val="000000"/>
          <w:highlight w:val="yellow"/>
          <w:shd w:val="clear" w:color="auto" w:fill="FFFFFF"/>
        </w:rPr>
      </w:pPr>
    </w:p>
    <w:p w14:paraId="51B81C62" w14:textId="77777777" w:rsidR="00F65F36" w:rsidRDefault="00F65F36" w:rsidP="006F70FA">
      <w:pPr>
        <w:tabs>
          <w:tab w:val="left" w:pos="1560"/>
        </w:tabs>
        <w:ind w:firstLine="1276"/>
        <w:rPr>
          <w:color w:val="000000"/>
          <w:highlight w:val="yellow"/>
          <w:shd w:val="clear" w:color="auto" w:fill="FFFFFF"/>
        </w:rPr>
      </w:pPr>
    </w:p>
    <w:p w14:paraId="02F99562" w14:textId="77777777" w:rsidR="00F65F36" w:rsidRDefault="00F65F36" w:rsidP="006F70FA">
      <w:pPr>
        <w:tabs>
          <w:tab w:val="left" w:pos="1560"/>
        </w:tabs>
        <w:ind w:firstLine="1276"/>
        <w:rPr>
          <w:color w:val="000000"/>
          <w:highlight w:val="yellow"/>
          <w:shd w:val="clear" w:color="auto" w:fill="FFFFFF"/>
        </w:rPr>
      </w:pPr>
    </w:p>
    <w:p w14:paraId="4A7D6FFD" w14:textId="77777777" w:rsidR="00F65F36" w:rsidRDefault="00F65F36" w:rsidP="006F70FA">
      <w:pPr>
        <w:tabs>
          <w:tab w:val="left" w:pos="1560"/>
        </w:tabs>
        <w:ind w:firstLine="1276"/>
        <w:rPr>
          <w:color w:val="000000"/>
          <w:highlight w:val="yellow"/>
          <w:shd w:val="clear" w:color="auto" w:fill="FFFFFF"/>
        </w:rPr>
      </w:pPr>
    </w:p>
    <w:p w14:paraId="6F0CA922" w14:textId="77777777" w:rsidR="00F65F36" w:rsidRDefault="00F65F36" w:rsidP="006F70FA">
      <w:pPr>
        <w:tabs>
          <w:tab w:val="left" w:pos="1560"/>
        </w:tabs>
        <w:ind w:firstLine="1276"/>
        <w:rPr>
          <w:color w:val="000000"/>
          <w:highlight w:val="yellow"/>
          <w:shd w:val="clear" w:color="auto" w:fill="FFFFFF"/>
        </w:rPr>
      </w:pPr>
    </w:p>
    <w:p w14:paraId="3FBB709D" w14:textId="77777777" w:rsidR="00F65F36" w:rsidRDefault="00F65F36" w:rsidP="006F70FA">
      <w:pPr>
        <w:tabs>
          <w:tab w:val="left" w:pos="1560"/>
        </w:tabs>
        <w:ind w:firstLine="1276"/>
        <w:rPr>
          <w:color w:val="000000"/>
          <w:highlight w:val="yellow"/>
          <w:shd w:val="clear" w:color="auto" w:fill="FFFFFF"/>
        </w:rPr>
      </w:pPr>
    </w:p>
    <w:p w14:paraId="58FED8DE" w14:textId="77777777" w:rsidR="00F65F36" w:rsidRDefault="00F65F36" w:rsidP="006F70FA">
      <w:pPr>
        <w:tabs>
          <w:tab w:val="left" w:pos="1560"/>
        </w:tabs>
        <w:ind w:firstLine="1276"/>
        <w:rPr>
          <w:color w:val="000000"/>
          <w:highlight w:val="yellow"/>
          <w:shd w:val="clear" w:color="auto" w:fill="FFFFFF"/>
        </w:rPr>
      </w:pPr>
    </w:p>
    <w:p w14:paraId="7FDE76D9" w14:textId="77777777" w:rsidR="00F65F36" w:rsidRDefault="00F65F36" w:rsidP="006F70FA">
      <w:pPr>
        <w:tabs>
          <w:tab w:val="left" w:pos="1560"/>
        </w:tabs>
        <w:ind w:firstLine="1276"/>
        <w:rPr>
          <w:color w:val="000000"/>
          <w:highlight w:val="yellow"/>
          <w:shd w:val="clear" w:color="auto" w:fill="FFFFFF"/>
        </w:rPr>
      </w:pPr>
    </w:p>
    <w:p w14:paraId="67C251BD" w14:textId="77777777" w:rsidR="00F65F36" w:rsidRDefault="00F65F36" w:rsidP="006F70FA">
      <w:pPr>
        <w:tabs>
          <w:tab w:val="left" w:pos="1560"/>
        </w:tabs>
        <w:ind w:firstLine="1276"/>
        <w:rPr>
          <w:color w:val="000000"/>
          <w:highlight w:val="yellow"/>
          <w:shd w:val="clear" w:color="auto" w:fill="FFFFFF"/>
        </w:rPr>
      </w:pPr>
    </w:p>
    <w:p w14:paraId="73FE1E05" w14:textId="77777777" w:rsidR="00F65F36" w:rsidRDefault="00F65F36" w:rsidP="006F70FA">
      <w:pPr>
        <w:tabs>
          <w:tab w:val="left" w:pos="1560"/>
        </w:tabs>
        <w:ind w:firstLine="1276"/>
        <w:rPr>
          <w:color w:val="000000"/>
          <w:highlight w:val="yellow"/>
          <w:shd w:val="clear" w:color="auto" w:fill="FFFFFF"/>
        </w:rPr>
      </w:pPr>
    </w:p>
    <w:p w14:paraId="43D6B7EE" w14:textId="77777777" w:rsidR="008775E7" w:rsidRDefault="008775E7" w:rsidP="006F70FA">
      <w:pPr>
        <w:tabs>
          <w:tab w:val="left" w:pos="1560"/>
        </w:tabs>
        <w:ind w:firstLine="1276"/>
        <w:rPr>
          <w:color w:val="000000"/>
          <w:highlight w:val="yellow"/>
          <w:shd w:val="clear" w:color="auto" w:fill="FFFFFF"/>
        </w:rPr>
      </w:pPr>
    </w:p>
    <w:p w14:paraId="11F88F6B" w14:textId="77777777" w:rsidR="00F65F36" w:rsidRDefault="00F65F36" w:rsidP="006F70FA">
      <w:pPr>
        <w:tabs>
          <w:tab w:val="left" w:pos="1560"/>
        </w:tabs>
        <w:ind w:firstLine="1276"/>
        <w:rPr>
          <w:color w:val="000000"/>
          <w:highlight w:val="yellow"/>
          <w:shd w:val="clear" w:color="auto" w:fill="FFFFFF"/>
        </w:rPr>
      </w:pPr>
    </w:p>
    <w:p w14:paraId="7781BB14" w14:textId="55050B91" w:rsidR="0003199B" w:rsidRDefault="00F65F36" w:rsidP="009B29BE">
      <w:pPr>
        <w:tabs>
          <w:tab w:val="left" w:pos="1560"/>
        </w:tabs>
        <w:rPr>
          <w:color w:val="000000"/>
          <w:highlight w:val="yellow"/>
          <w:shd w:val="clear" w:color="auto" w:fill="FFFFFF"/>
        </w:rPr>
      </w:pPr>
      <w:r w:rsidRPr="00F65F36">
        <w:rPr>
          <w:color w:val="000000"/>
          <w:sz w:val="20"/>
          <w:szCs w:val="20"/>
          <w:shd w:val="clear" w:color="auto" w:fill="FFFFFF"/>
        </w:rPr>
        <w:t xml:space="preserve">Živilė Skeivienė, (8 5)  2 191 888, el. p. </w:t>
      </w:r>
      <w:hyperlink r:id="rId9" w:history="1">
        <w:r w:rsidR="008775E7" w:rsidRPr="00F57735">
          <w:rPr>
            <w:rStyle w:val="Hipersaitas"/>
            <w:sz w:val="20"/>
            <w:szCs w:val="20"/>
            <w:shd w:val="clear" w:color="auto" w:fill="FFFFFF"/>
          </w:rPr>
          <w:t>zivile.skeiviene@tm.lt</w:t>
        </w:r>
      </w:hyperlink>
    </w:p>
    <w:sectPr w:rsidR="0003199B" w:rsidSect="00137EFF">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4DF5" w14:textId="77777777" w:rsidR="002C0F74" w:rsidRDefault="002C0F74">
      <w:r>
        <w:separator/>
      </w:r>
    </w:p>
  </w:endnote>
  <w:endnote w:type="continuationSeparator" w:id="0">
    <w:p w14:paraId="20FE6844" w14:textId="77777777" w:rsidR="002C0F74" w:rsidRDefault="002C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4E94" w14:textId="77777777" w:rsidR="00BF4628" w:rsidRDefault="00BF46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3668" w14:textId="77777777" w:rsidR="00BF4628" w:rsidRDefault="00BF46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3000" w14:textId="77777777" w:rsidR="002C0F74" w:rsidRDefault="002C0F74">
      <w:r>
        <w:separator/>
      </w:r>
    </w:p>
  </w:footnote>
  <w:footnote w:type="continuationSeparator" w:id="0">
    <w:p w14:paraId="6B6C04C7" w14:textId="77777777" w:rsidR="002C0F74" w:rsidRDefault="002C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4BA9" w14:textId="77777777" w:rsidR="00BF4628" w:rsidRDefault="00BF46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1096" w14:textId="77777777" w:rsidR="0006186E" w:rsidRDefault="0006186E"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C0F2531"/>
    <w:multiLevelType w:val="hybridMultilevel"/>
    <w:tmpl w:val="FF3C4A26"/>
    <w:lvl w:ilvl="0" w:tplc="F0C8CC6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3FE577D3"/>
    <w:multiLevelType w:val="hybridMultilevel"/>
    <w:tmpl w:val="B57A7798"/>
    <w:lvl w:ilvl="0" w:tplc="E0F251E8">
      <w:start w:val="1"/>
      <w:numFmt w:val="decimal"/>
      <w:lvlText w:val="%1."/>
      <w:lvlJc w:val="left"/>
      <w:pPr>
        <w:ind w:left="1920"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502F712E"/>
    <w:multiLevelType w:val="hybridMultilevel"/>
    <w:tmpl w:val="B57A7798"/>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2" w15:restartNumberingAfterBreak="0">
    <w:nsid w:val="5DB6532E"/>
    <w:multiLevelType w:val="hybridMultilevel"/>
    <w:tmpl w:val="894A75F2"/>
    <w:lvl w:ilvl="0" w:tplc="FCE6B948">
      <w:start w:val="1"/>
      <w:numFmt w:val="decimal"/>
      <w:lvlText w:val="%1."/>
      <w:lvlJc w:val="left"/>
      <w:pPr>
        <w:ind w:left="1495"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0"/>
  </w:num>
  <w:num w:numId="3">
    <w:abstractNumId w:val="1"/>
  </w:num>
  <w:num w:numId="4">
    <w:abstractNumId w:val="13"/>
  </w:num>
  <w:num w:numId="5">
    <w:abstractNumId w:val="8"/>
  </w:num>
  <w:num w:numId="6">
    <w:abstractNumId w:val="7"/>
  </w:num>
  <w:num w:numId="7">
    <w:abstractNumId w:val="3"/>
  </w:num>
  <w:num w:numId="8">
    <w:abstractNumId w:val="4"/>
  </w:num>
  <w:num w:numId="9">
    <w:abstractNumId w:val="5"/>
  </w:num>
  <w:num w:numId="10">
    <w:abstractNumId w:val="9"/>
  </w:num>
  <w:num w:numId="11">
    <w:abstractNumId w:val="10"/>
  </w:num>
  <w:num w:numId="12">
    <w:abstractNumId w:val="6"/>
  </w:num>
  <w:num w:numId="13">
    <w:abstractNumId w:val="11"/>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157C0"/>
    <w:rsid w:val="000203F3"/>
    <w:rsid w:val="000215DF"/>
    <w:rsid w:val="00022E3C"/>
    <w:rsid w:val="0003199B"/>
    <w:rsid w:val="00033707"/>
    <w:rsid w:val="00033F22"/>
    <w:rsid w:val="00034D0D"/>
    <w:rsid w:val="000356BD"/>
    <w:rsid w:val="0004405D"/>
    <w:rsid w:val="00045F11"/>
    <w:rsid w:val="0006186E"/>
    <w:rsid w:val="000663EC"/>
    <w:rsid w:val="00072919"/>
    <w:rsid w:val="000756A8"/>
    <w:rsid w:val="00085F27"/>
    <w:rsid w:val="00093791"/>
    <w:rsid w:val="00095F50"/>
    <w:rsid w:val="000A4104"/>
    <w:rsid w:val="000B08C1"/>
    <w:rsid w:val="000B0D10"/>
    <w:rsid w:val="000B1ECA"/>
    <w:rsid w:val="000B67D8"/>
    <w:rsid w:val="000D0B1C"/>
    <w:rsid w:val="000D3171"/>
    <w:rsid w:val="000E34D4"/>
    <w:rsid w:val="000E6E4F"/>
    <w:rsid w:val="000E7556"/>
    <w:rsid w:val="000F611E"/>
    <w:rsid w:val="000F75E7"/>
    <w:rsid w:val="00106269"/>
    <w:rsid w:val="00107744"/>
    <w:rsid w:val="00110A05"/>
    <w:rsid w:val="00113F6D"/>
    <w:rsid w:val="00115609"/>
    <w:rsid w:val="00133358"/>
    <w:rsid w:val="001358F3"/>
    <w:rsid w:val="00137EFF"/>
    <w:rsid w:val="001475B7"/>
    <w:rsid w:val="00160D6A"/>
    <w:rsid w:val="0016365A"/>
    <w:rsid w:val="00163C9F"/>
    <w:rsid w:val="00170FBF"/>
    <w:rsid w:val="00190B04"/>
    <w:rsid w:val="00192B34"/>
    <w:rsid w:val="00192ED2"/>
    <w:rsid w:val="00194508"/>
    <w:rsid w:val="001A2BEB"/>
    <w:rsid w:val="001A73E3"/>
    <w:rsid w:val="001B28DE"/>
    <w:rsid w:val="001B7BA8"/>
    <w:rsid w:val="001C1840"/>
    <w:rsid w:val="001D14A7"/>
    <w:rsid w:val="001E0731"/>
    <w:rsid w:val="001E192A"/>
    <w:rsid w:val="001E213B"/>
    <w:rsid w:val="001E353C"/>
    <w:rsid w:val="001E6F39"/>
    <w:rsid w:val="001F4940"/>
    <w:rsid w:val="00215F0F"/>
    <w:rsid w:val="00216724"/>
    <w:rsid w:val="00224C7E"/>
    <w:rsid w:val="00225009"/>
    <w:rsid w:val="002279C4"/>
    <w:rsid w:val="0024264E"/>
    <w:rsid w:val="00247655"/>
    <w:rsid w:val="0025079A"/>
    <w:rsid w:val="00260253"/>
    <w:rsid w:val="002670F4"/>
    <w:rsid w:val="002709EF"/>
    <w:rsid w:val="00271BCA"/>
    <w:rsid w:val="0027526A"/>
    <w:rsid w:val="00297521"/>
    <w:rsid w:val="002C0406"/>
    <w:rsid w:val="002C0F74"/>
    <w:rsid w:val="002C252D"/>
    <w:rsid w:val="002C7611"/>
    <w:rsid w:val="002D24DA"/>
    <w:rsid w:val="002E6FCE"/>
    <w:rsid w:val="002F357E"/>
    <w:rsid w:val="002F4180"/>
    <w:rsid w:val="00302170"/>
    <w:rsid w:val="00303D42"/>
    <w:rsid w:val="00314884"/>
    <w:rsid w:val="00315110"/>
    <w:rsid w:val="0031547F"/>
    <w:rsid w:val="00335E75"/>
    <w:rsid w:val="00336593"/>
    <w:rsid w:val="0034077D"/>
    <w:rsid w:val="00340BE5"/>
    <w:rsid w:val="00345C41"/>
    <w:rsid w:val="00350171"/>
    <w:rsid w:val="00352407"/>
    <w:rsid w:val="0035263F"/>
    <w:rsid w:val="003579AF"/>
    <w:rsid w:val="00357B11"/>
    <w:rsid w:val="00374572"/>
    <w:rsid w:val="00374A67"/>
    <w:rsid w:val="0037586C"/>
    <w:rsid w:val="00380FD6"/>
    <w:rsid w:val="00387B57"/>
    <w:rsid w:val="00392BAA"/>
    <w:rsid w:val="003A0D57"/>
    <w:rsid w:val="003A403B"/>
    <w:rsid w:val="003A6CAA"/>
    <w:rsid w:val="003B61F3"/>
    <w:rsid w:val="003C1BC9"/>
    <w:rsid w:val="003C3978"/>
    <w:rsid w:val="003C5417"/>
    <w:rsid w:val="003C76FB"/>
    <w:rsid w:val="003D04EB"/>
    <w:rsid w:val="003D35CC"/>
    <w:rsid w:val="003F1A15"/>
    <w:rsid w:val="003F437B"/>
    <w:rsid w:val="003F5529"/>
    <w:rsid w:val="0041577B"/>
    <w:rsid w:val="00416911"/>
    <w:rsid w:val="00422F55"/>
    <w:rsid w:val="0042774B"/>
    <w:rsid w:val="004400C5"/>
    <w:rsid w:val="00444276"/>
    <w:rsid w:val="00444D3C"/>
    <w:rsid w:val="004465A2"/>
    <w:rsid w:val="004473FF"/>
    <w:rsid w:val="004553F6"/>
    <w:rsid w:val="00455733"/>
    <w:rsid w:val="00477775"/>
    <w:rsid w:val="004816AE"/>
    <w:rsid w:val="004C157C"/>
    <w:rsid w:val="004C5F2A"/>
    <w:rsid w:val="004D1391"/>
    <w:rsid w:val="004E0354"/>
    <w:rsid w:val="004E4C97"/>
    <w:rsid w:val="004F7E5E"/>
    <w:rsid w:val="00503401"/>
    <w:rsid w:val="00511654"/>
    <w:rsid w:val="005124CF"/>
    <w:rsid w:val="0051485A"/>
    <w:rsid w:val="0051548F"/>
    <w:rsid w:val="00517E7D"/>
    <w:rsid w:val="00524C78"/>
    <w:rsid w:val="00526983"/>
    <w:rsid w:val="00543B52"/>
    <w:rsid w:val="005468FA"/>
    <w:rsid w:val="00560917"/>
    <w:rsid w:val="00567D20"/>
    <w:rsid w:val="00590B77"/>
    <w:rsid w:val="005934F7"/>
    <w:rsid w:val="005973A3"/>
    <w:rsid w:val="005A0ECC"/>
    <w:rsid w:val="005A1351"/>
    <w:rsid w:val="005A2039"/>
    <w:rsid w:val="005A32E3"/>
    <w:rsid w:val="005B13FD"/>
    <w:rsid w:val="005B22EF"/>
    <w:rsid w:val="005B71DB"/>
    <w:rsid w:val="005B7B2C"/>
    <w:rsid w:val="005E79A9"/>
    <w:rsid w:val="005E7F01"/>
    <w:rsid w:val="005F4026"/>
    <w:rsid w:val="005F6849"/>
    <w:rsid w:val="005F70CA"/>
    <w:rsid w:val="00607FAE"/>
    <w:rsid w:val="006202AA"/>
    <w:rsid w:val="00631354"/>
    <w:rsid w:val="00632C30"/>
    <w:rsid w:val="00632FE4"/>
    <w:rsid w:val="006408EC"/>
    <w:rsid w:val="006654E0"/>
    <w:rsid w:val="00674F0A"/>
    <w:rsid w:val="00685024"/>
    <w:rsid w:val="00692B0B"/>
    <w:rsid w:val="006A0169"/>
    <w:rsid w:val="006A3AEE"/>
    <w:rsid w:val="006B28F9"/>
    <w:rsid w:val="006B4916"/>
    <w:rsid w:val="006B651A"/>
    <w:rsid w:val="006E2FF8"/>
    <w:rsid w:val="006E7887"/>
    <w:rsid w:val="006F70FA"/>
    <w:rsid w:val="0070100A"/>
    <w:rsid w:val="00705E28"/>
    <w:rsid w:val="007137AC"/>
    <w:rsid w:val="007155A1"/>
    <w:rsid w:val="0071720E"/>
    <w:rsid w:val="007205FD"/>
    <w:rsid w:val="00735C7F"/>
    <w:rsid w:val="00736F10"/>
    <w:rsid w:val="00743CB2"/>
    <w:rsid w:val="0074745C"/>
    <w:rsid w:val="00755247"/>
    <w:rsid w:val="0075689A"/>
    <w:rsid w:val="00762E7D"/>
    <w:rsid w:val="007650F2"/>
    <w:rsid w:val="00775BDF"/>
    <w:rsid w:val="00784290"/>
    <w:rsid w:val="0079240C"/>
    <w:rsid w:val="007A6CEB"/>
    <w:rsid w:val="007B1F82"/>
    <w:rsid w:val="007B22AB"/>
    <w:rsid w:val="007B3C8C"/>
    <w:rsid w:val="007B4A13"/>
    <w:rsid w:val="007D107E"/>
    <w:rsid w:val="007D7AE6"/>
    <w:rsid w:val="007E2AC0"/>
    <w:rsid w:val="007F3959"/>
    <w:rsid w:val="007F499B"/>
    <w:rsid w:val="007F7B9B"/>
    <w:rsid w:val="00802448"/>
    <w:rsid w:val="00822C35"/>
    <w:rsid w:val="008309E8"/>
    <w:rsid w:val="0083106A"/>
    <w:rsid w:val="00836F1E"/>
    <w:rsid w:val="008432D1"/>
    <w:rsid w:val="00852E2B"/>
    <w:rsid w:val="00855349"/>
    <w:rsid w:val="00856FA3"/>
    <w:rsid w:val="008617F3"/>
    <w:rsid w:val="008775E7"/>
    <w:rsid w:val="008921D9"/>
    <w:rsid w:val="008A5254"/>
    <w:rsid w:val="008A6E29"/>
    <w:rsid w:val="008C162A"/>
    <w:rsid w:val="008C28B0"/>
    <w:rsid w:val="008C5E65"/>
    <w:rsid w:val="008E7C89"/>
    <w:rsid w:val="00916568"/>
    <w:rsid w:val="00921A20"/>
    <w:rsid w:val="00935287"/>
    <w:rsid w:val="00965851"/>
    <w:rsid w:val="00967916"/>
    <w:rsid w:val="00974622"/>
    <w:rsid w:val="00977507"/>
    <w:rsid w:val="00977F51"/>
    <w:rsid w:val="00986677"/>
    <w:rsid w:val="009A0E47"/>
    <w:rsid w:val="009A11A6"/>
    <w:rsid w:val="009B0944"/>
    <w:rsid w:val="009B29BE"/>
    <w:rsid w:val="009B4576"/>
    <w:rsid w:val="009C18BF"/>
    <w:rsid w:val="009C255E"/>
    <w:rsid w:val="009C6F42"/>
    <w:rsid w:val="009C76AE"/>
    <w:rsid w:val="009D0A3E"/>
    <w:rsid w:val="009D2955"/>
    <w:rsid w:val="009D5D3E"/>
    <w:rsid w:val="009E11EE"/>
    <w:rsid w:val="009E135C"/>
    <w:rsid w:val="00A01451"/>
    <w:rsid w:val="00A055C9"/>
    <w:rsid w:val="00A11195"/>
    <w:rsid w:val="00A17E41"/>
    <w:rsid w:val="00A21B46"/>
    <w:rsid w:val="00A23895"/>
    <w:rsid w:val="00A32C7E"/>
    <w:rsid w:val="00A36467"/>
    <w:rsid w:val="00A40CD2"/>
    <w:rsid w:val="00A43DDD"/>
    <w:rsid w:val="00A45A83"/>
    <w:rsid w:val="00A500C7"/>
    <w:rsid w:val="00A5068D"/>
    <w:rsid w:val="00A51241"/>
    <w:rsid w:val="00A549FF"/>
    <w:rsid w:val="00A576F6"/>
    <w:rsid w:val="00A94549"/>
    <w:rsid w:val="00AA2733"/>
    <w:rsid w:val="00AB6D6D"/>
    <w:rsid w:val="00AC27D6"/>
    <w:rsid w:val="00AD0962"/>
    <w:rsid w:val="00AD37E3"/>
    <w:rsid w:val="00AD4B9F"/>
    <w:rsid w:val="00AE0614"/>
    <w:rsid w:val="00AE3511"/>
    <w:rsid w:val="00AF0D97"/>
    <w:rsid w:val="00B07C6F"/>
    <w:rsid w:val="00B11959"/>
    <w:rsid w:val="00B1310F"/>
    <w:rsid w:val="00B21291"/>
    <w:rsid w:val="00B3322A"/>
    <w:rsid w:val="00B40D2F"/>
    <w:rsid w:val="00B54270"/>
    <w:rsid w:val="00B7335F"/>
    <w:rsid w:val="00B7339D"/>
    <w:rsid w:val="00B744FB"/>
    <w:rsid w:val="00B77CB0"/>
    <w:rsid w:val="00B8552E"/>
    <w:rsid w:val="00B905FB"/>
    <w:rsid w:val="00B942CE"/>
    <w:rsid w:val="00BA49D5"/>
    <w:rsid w:val="00BA60D3"/>
    <w:rsid w:val="00BB1BC1"/>
    <w:rsid w:val="00BD01B6"/>
    <w:rsid w:val="00BD62CA"/>
    <w:rsid w:val="00BF08F1"/>
    <w:rsid w:val="00BF4400"/>
    <w:rsid w:val="00BF4628"/>
    <w:rsid w:val="00C03BD5"/>
    <w:rsid w:val="00C04BD2"/>
    <w:rsid w:val="00C10189"/>
    <w:rsid w:val="00C15602"/>
    <w:rsid w:val="00C21C27"/>
    <w:rsid w:val="00C2360C"/>
    <w:rsid w:val="00C26D5D"/>
    <w:rsid w:val="00C34F5F"/>
    <w:rsid w:val="00C4253A"/>
    <w:rsid w:val="00C42C00"/>
    <w:rsid w:val="00C43A57"/>
    <w:rsid w:val="00C52D99"/>
    <w:rsid w:val="00C769F2"/>
    <w:rsid w:val="00C81320"/>
    <w:rsid w:val="00C843F3"/>
    <w:rsid w:val="00CB1D28"/>
    <w:rsid w:val="00CC1882"/>
    <w:rsid w:val="00CC677F"/>
    <w:rsid w:val="00CC742A"/>
    <w:rsid w:val="00CD660D"/>
    <w:rsid w:val="00CF141D"/>
    <w:rsid w:val="00CF6A8C"/>
    <w:rsid w:val="00D00BD9"/>
    <w:rsid w:val="00D029AE"/>
    <w:rsid w:val="00D0436D"/>
    <w:rsid w:val="00D15923"/>
    <w:rsid w:val="00D165CA"/>
    <w:rsid w:val="00D2173F"/>
    <w:rsid w:val="00D22358"/>
    <w:rsid w:val="00D22A39"/>
    <w:rsid w:val="00D30742"/>
    <w:rsid w:val="00D32518"/>
    <w:rsid w:val="00D444C4"/>
    <w:rsid w:val="00D519E9"/>
    <w:rsid w:val="00D53CDA"/>
    <w:rsid w:val="00D553A0"/>
    <w:rsid w:val="00D6461F"/>
    <w:rsid w:val="00D74274"/>
    <w:rsid w:val="00D872DB"/>
    <w:rsid w:val="00D9324E"/>
    <w:rsid w:val="00D95086"/>
    <w:rsid w:val="00DA0F36"/>
    <w:rsid w:val="00DA10E1"/>
    <w:rsid w:val="00DA16FD"/>
    <w:rsid w:val="00DA468C"/>
    <w:rsid w:val="00DB09DD"/>
    <w:rsid w:val="00DF091D"/>
    <w:rsid w:val="00E03B24"/>
    <w:rsid w:val="00E04931"/>
    <w:rsid w:val="00E109DF"/>
    <w:rsid w:val="00E15C6E"/>
    <w:rsid w:val="00E214C4"/>
    <w:rsid w:val="00E233D4"/>
    <w:rsid w:val="00E27013"/>
    <w:rsid w:val="00E30AA9"/>
    <w:rsid w:val="00E32D88"/>
    <w:rsid w:val="00E35543"/>
    <w:rsid w:val="00E36636"/>
    <w:rsid w:val="00E37097"/>
    <w:rsid w:val="00E63465"/>
    <w:rsid w:val="00E71E73"/>
    <w:rsid w:val="00E75D83"/>
    <w:rsid w:val="00E81F28"/>
    <w:rsid w:val="00E843B1"/>
    <w:rsid w:val="00E93D5F"/>
    <w:rsid w:val="00E95FE7"/>
    <w:rsid w:val="00E96B50"/>
    <w:rsid w:val="00E97A30"/>
    <w:rsid w:val="00EA1506"/>
    <w:rsid w:val="00EA3009"/>
    <w:rsid w:val="00EB18CD"/>
    <w:rsid w:val="00EC5069"/>
    <w:rsid w:val="00ED2DC7"/>
    <w:rsid w:val="00ED73D6"/>
    <w:rsid w:val="00ED7EDC"/>
    <w:rsid w:val="00EE5859"/>
    <w:rsid w:val="00EF07A0"/>
    <w:rsid w:val="00EF5630"/>
    <w:rsid w:val="00F05FB4"/>
    <w:rsid w:val="00F1076E"/>
    <w:rsid w:val="00F3623C"/>
    <w:rsid w:val="00F4366B"/>
    <w:rsid w:val="00F5066A"/>
    <w:rsid w:val="00F52765"/>
    <w:rsid w:val="00F6147E"/>
    <w:rsid w:val="00F62B9E"/>
    <w:rsid w:val="00F645A0"/>
    <w:rsid w:val="00F65F36"/>
    <w:rsid w:val="00F7132E"/>
    <w:rsid w:val="00F729EF"/>
    <w:rsid w:val="00F73A02"/>
    <w:rsid w:val="00F85A80"/>
    <w:rsid w:val="00F947AC"/>
    <w:rsid w:val="00FA071D"/>
    <w:rsid w:val="00FB0BA6"/>
    <w:rsid w:val="00FB183B"/>
    <w:rsid w:val="00FB295F"/>
    <w:rsid w:val="00FB41D3"/>
    <w:rsid w:val="00FB5D01"/>
    <w:rsid w:val="00FC0237"/>
    <w:rsid w:val="00FC0E93"/>
    <w:rsid w:val="00FC18D0"/>
    <w:rsid w:val="00FC3506"/>
    <w:rsid w:val="00FD2FDD"/>
    <w:rsid w:val="00FE2B69"/>
    <w:rsid w:val="00FF714D"/>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1">
    <w:name w:val="Unresolved Mention1"/>
    <w:basedOn w:val="Numatytasispastraiposriftas"/>
    <w:uiPriority w:val="99"/>
    <w:semiHidden/>
    <w:unhideWhenUsed/>
    <w:rsid w:val="00D00BD9"/>
    <w:rPr>
      <w:color w:val="605E5C"/>
      <w:shd w:val="clear" w:color="auto" w:fill="E1DFDD"/>
    </w:rPr>
  </w:style>
  <w:style w:type="character" w:customStyle="1" w:styleId="Neapdorotaspaminjimas1">
    <w:name w:val="Neapdorotas paminėjimas1"/>
    <w:basedOn w:val="Numatytasispastraiposriftas"/>
    <w:uiPriority w:val="99"/>
    <w:semiHidden/>
    <w:unhideWhenUsed/>
    <w:rsid w:val="00C04BD2"/>
    <w:rPr>
      <w:color w:val="605E5C"/>
      <w:shd w:val="clear" w:color="auto" w:fill="E1DFDD"/>
    </w:rPr>
  </w:style>
  <w:style w:type="paragraph" w:styleId="Sraopastraipa">
    <w:name w:val="List Paragraph"/>
    <w:basedOn w:val="prastasis"/>
    <w:uiPriority w:val="34"/>
    <w:qFormat/>
    <w:rsid w:val="00B7335F"/>
    <w:pPr>
      <w:suppressAutoHyphens w:val="0"/>
      <w:ind w:left="720"/>
      <w:contextualSpacing/>
    </w:pPr>
    <w:rPr>
      <w:lang w:val="en-GB" w:eastAsia="en-US"/>
    </w:rPr>
  </w:style>
  <w:style w:type="character" w:styleId="Neapdorotaspaminjimas">
    <w:name w:val="Unresolved Mention"/>
    <w:basedOn w:val="Numatytasispastraiposriftas"/>
    <w:uiPriority w:val="99"/>
    <w:semiHidden/>
    <w:unhideWhenUsed/>
    <w:rsid w:val="007205FD"/>
    <w:rPr>
      <w:color w:val="605E5C"/>
      <w:shd w:val="clear" w:color="auto" w:fill="E1DFDD"/>
    </w:rPr>
  </w:style>
  <w:style w:type="character" w:styleId="Perirtashipersaitas">
    <w:name w:val="FollowedHyperlink"/>
    <w:basedOn w:val="Numatytasispastraiposriftas"/>
    <w:semiHidden/>
    <w:unhideWhenUsed/>
    <w:rsid w:val="007205FD"/>
    <w:rPr>
      <w:color w:val="800080" w:themeColor="followedHyperlink"/>
      <w:u w:val="single"/>
    </w:rPr>
  </w:style>
  <w:style w:type="character" w:styleId="Komentaronuoroda">
    <w:name w:val="annotation reference"/>
    <w:basedOn w:val="Numatytasispastraiposriftas"/>
    <w:semiHidden/>
    <w:unhideWhenUsed/>
    <w:rsid w:val="003579AF"/>
    <w:rPr>
      <w:sz w:val="16"/>
      <w:szCs w:val="16"/>
    </w:rPr>
  </w:style>
  <w:style w:type="paragraph" w:styleId="Komentarotekstas">
    <w:name w:val="annotation text"/>
    <w:basedOn w:val="prastasis"/>
    <w:link w:val="KomentarotekstasDiagrama"/>
    <w:semiHidden/>
    <w:unhideWhenUsed/>
    <w:rsid w:val="003579AF"/>
    <w:rPr>
      <w:sz w:val="20"/>
      <w:szCs w:val="20"/>
    </w:rPr>
  </w:style>
  <w:style w:type="character" w:customStyle="1" w:styleId="KomentarotekstasDiagrama">
    <w:name w:val="Komentaro tekstas Diagrama"/>
    <w:basedOn w:val="Numatytasispastraiposriftas"/>
    <w:link w:val="Komentarotekstas"/>
    <w:semiHidden/>
    <w:rsid w:val="003579AF"/>
    <w:rPr>
      <w:lang w:eastAsia="ar-SA"/>
    </w:rPr>
  </w:style>
  <w:style w:type="paragraph" w:styleId="Komentarotema">
    <w:name w:val="annotation subject"/>
    <w:basedOn w:val="Komentarotekstas"/>
    <w:next w:val="Komentarotekstas"/>
    <w:link w:val="KomentarotemaDiagrama"/>
    <w:semiHidden/>
    <w:unhideWhenUsed/>
    <w:rsid w:val="003579AF"/>
    <w:rPr>
      <w:b/>
      <w:bCs/>
    </w:rPr>
  </w:style>
  <w:style w:type="character" w:customStyle="1" w:styleId="KomentarotemaDiagrama">
    <w:name w:val="Komentaro tema Diagrama"/>
    <w:basedOn w:val="KomentarotekstasDiagrama"/>
    <w:link w:val="Komentarotema"/>
    <w:semiHidden/>
    <w:rsid w:val="003579AF"/>
    <w:rPr>
      <w:b/>
      <w:bCs/>
      <w:lang w:eastAsia="ar-SA"/>
    </w:rPr>
  </w:style>
  <w:style w:type="paragraph" w:styleId="Pataisymai">
    <w:name w:val="Revision"/>
    <w:hidden/>
    <w:uiPriority w:val="99"/>
    <w:semiHidden/>
    <w:rsid w:val="00B1310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933953">
      <w:bodyDiv w:val="1"/>
      <w:marLeft w:val="0"/>
      <w:marRight w:val="0"/>
      <w:marTop w:val="0"/>
      <w:marBottom w:val="0"/>
      <w:divBdr>
        <w:top w:val="none" w:sz="0" w:space="0" w:color="auto"/>
        <w:left w:val="none" w:sz="0" w:space="0" w:color="auto"/>
        <w:bottom w:val="none" w:sz="0" w:space="0" w:color="auto"/>
        <w:right w:val="none" w:sz="0" w:space="0" w:color="auto"/>
      </w:divBdr>
    </w:div>
    <w:div w:id="962033389">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2630417">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3963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b41050d16a0d11ecb2fe9975f8a9e52e"
                 TargetMode="External"
                 Type="http://schemas.openxmlformats.org/officeDocument/2006/relationships/hyperlink"/>
   <Relationship Id="rId9" Target="mailto:zivile.skeiviene@tm.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4C634-08F5-4268-B4EE-CB9651BB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1138</Words>
  <Characters>649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2022-01-03T13:39:00Z</dcterms:created>
  <dc:creator>D.Glodenis</dc:creator>
  <cp:lastModifiedBy>Živilė Skeivienė</cp:lastModifiedBy>
  <cp:lastPrinted>2020-01-13T12:15:00Z</cp:lastPrinted>
  <dcterms:modified xsi:type="dcterms:W3CDTF">2022-01-03T14:22:00Z</dcterms:modified>
  <cp:revision>5</cp:revision>
  <dc:title>[Adresatas]</dc:title>
</cp:coreProperties>
</file>