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B9844" w14:textId="77777777" w:rsidR="00010EF5" w:rsidRDefault="00AA3CA1" w:rsidP="00AA3CA1">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A3CA1">
        <w:rPr>
          <w:rFonts w:ascii="Times New Roman" w:eastAsia="Times New Roman" w:hAnsi="Times New Roman" w:cs="Times New Roman"/>
          <w:b/>
          <w:color w:val="000000"/>
          <w:sz w:val="24"/>
        </w:rPr>
        <w:t>LIETUVOS RESPUBLIKOS ĮSTATYMO DĖL PAREIŠKIMŲ PAGAL 1959 M. BALANDŽIO 20 D. EUROPOS KONVENCIJĄ DĖL SAVITARPIO PAGALBOS BAUDŽIAMOSIOSE BYLOSE IR 1978 M. KOVO 17 D. EUROPOS KONVENCIJOS DĖL SAVITARPIO PAGALBOS BAUDŽIAMOSIOSE BYLOSE PAPILDOMĄ PROTOKOLĄ</w:t>
      </w:r>
      <w:r>
        <w:rPr>
          <w:rFonts w:ascii="Times New Roman" w:eastAsia="Times New Roman" w:hAnsi="Times New Roman" w:cs="Times New Roman"/>
          <w:b/>
          <w:color w:val="000000"/>
          <w:sz w:val="24"/>
        </w:rPr>
        <w:t xml:space="preserve"> IR </w:t>
      </w:r>
      <w:r w:rsidRPr="00AA3CA1">
        <w:rPr>
          <w:rFonts w:ascii="Times New Roman" w:eastAsia="Times New Roman" w:hAnsi="Times New Roman" w:cs="Times New Roman"/>
          <w:b/>
          <w:color w:val="000000"/>
          <w:sz w:val="24"/>
        </w:rPr>
        <w:t>LIETUVOS RESPUBLIKOS</w:t>
      </w:r>
      <w:r>
        <w:rPr>
          <w:rFonts w:ascii="Times New Roman" w:eastAsia="Times New Roman" w:hAnsi="Times New Roman" w:cs="Times New Roman"/>
          <w:b/>
          <w:color w:val="000000"/>
          <w:sz w:val="24"/>
        </w:rPr>
        <w:t xml:space="preserve"> </w:t>
      </w:r>
      <w:r w:rsidRPr="00AA3CA1">
        <w:rPr>
          <w:rFonts w:ascii="Times New Roman" w:eastAsia="Times New Roman" w:hAnsi="Times New Roman" w:cs="Times New Roman"/>
          <w:b/>
          <w:bCs/>
          <w:color w:val="000000"/>
          <w:sz w:val="24"/>
        </w:rPr>
        <w:t>ĮSTATYMO „DĖL EUROPOS KONVENCIJOS DĖL SAVITARPIO PAGALBOS BAUDŽIAMOSIOSE BYLOSE ANTROJO PAPILDOMO PROTOKOLO RATIFIKAVIMO“ NR. IX-1997 PAPILDYMO 4 IR 5 STRAIPSNIAIS</w:t>
      </w:r>
      <w:r>
        <w:rPr>
          <w:rFonts w:ascii="Times New Roman" w:eastAsia="Times New Roman" w:hAnsi="Times New Roman" w:cs="Times New Roman"/>
          <w:b/>
          <w:bCs/>
          <w:color w:val="000000"/>
          <w:sz w:val="24"/>
        </w:rPr>
        <w:t xml:space="preserve"> </w:t>
      </w:r>
      <w:r w:rsidR="00010EF5" w:rsidRPr="00AB35E7">
        <w:rPr>
          <w:rFonts w:ascii="Times New Roman" w:eastAsia="Times New Roman" w:hAnsi="Times New Roman" w:cs="Times New Roman"/>
          <w:b/>
          <w:sz w:val="24"/>
          <w:szCs w:val="24"/>
        </w:rPr>
        <w:t>PROJEKTŲ</w:t>
      </w:r>
    </w:p>
    <w:p w14:paraId="67FD2D8F" w14:textId="77777777" w:rsidR="00AA3CA1" w:rsidRPr="00AB35E7" w:rsidRDefault="00AA3CA1" w:rsidP="00AA3CA1">
      <w:pPr>
        <w:spacing w:after="0" w:line="240" w:lineRule="auto"/>
        <w:jc w:val="center"/>
        <w:rPr>
          <w:rFonts w:ascii="Times New Roman" w:eastAsia="Times New Roman" w:hAnsi="Times New Roman" w:cs="Times New Roman"/>
          <w:b/>
          <w:sz w:val="24"/>
          <w:szCs w:val="24"/>
        </w:rPr>
      </w:pPr>
      <w:r w:rsidRPr="00AB35E7">
        <w:rPr>
          <w:rFonts w:ascii="Times New Roman" w:eastAsia="Times New Roman" w:hAnsi="Times New Roman" w:cs="Times New Roman"/>
          <w:b/>
          <w:sz w:val="24"/>
          <w:szCs w:val="24"/>
        </w:rPr>
        <w:t>AIŠKINAMASIS RAŠTAS</w:t>
      </w:r>
    </w:p>
    <w:p w14:paraId="76C9C460" w14:textId="77777777" w:rsidR="00AA3CA1" w:rsidRPr="00AB35E7" w:rsidRDefault="00AA3CA1" w:rsidP="00AA3CA1">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357F99A0" w14:textId="77777777" w:rsidR="00010EF5" w:rsidRDefault="00010EF5" w:rsidP="00010EF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p>
    <w:p w14:paraId="7B35679D" w14:textId="77777777" w:rsidR="00010EF5" w:rsidRPr="00010EF5" w:rsidRDefault="00010EF5" w:rsidP="00010EF5">
      <w:pPr>
        <w:pStyle w:val="Sraopastraipa"/>
        <w:numPr>
          <w:ilvl w:val="0"/>
          <w:numId w:val="2"/>
        </w:numPr>
        <w:spacing w:after="0" w:line="240" w:lineRule="auto"/>
        <w:jc w:val="both"/>
        <w:rPr>
          <w:rFonts w:ascii="Times New Roman" w:eastAsia="Times New Roman" w:hAnsi="Times New Roman" w:cs="Times New Roman"/>
          <w:b/>
          <w:sz w:val="24"/>
        </w:rPr>
      </w:pPr>
      <w:r w:rsidRPr="00010EF5">
        <w:rPr>
          <w:rFonts w:ascii="Times New Roman" w:eastAsia="Times New Roman" w:hAnsi="Times New Roman" w:cs="Times New Roman"/>
          <w:b/>
          <w:sz w:val="24"/>
        </w:rPr>
        <w:t>Įstatymų projektų rengimą paskatinusios priežastys, parengtų projektų tikslai ir uždaviniai</w:t>
      </w:r>
    </w:p>
    <w:p w14:paraId="4AD4DFBB" w14:textId="77777777" w:rsidR="003D4EA6" w:rsidRDefault="00010EF5" w:rsidP="00A21E58">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Lietuvos Respublikos įstatymo „Dėl pareiškimų pagal </w:t>
      </w:r>
      <w:r w:rsidRPr="000C252D">
        <w:rPr>
          <w:rFonts w:ascii="Times New Roman" w:hAnsi="Times New Roman" w:cs="Times New Roman"/>
          <w:bCs/>
          <w:sz w:val="24"/>
          <w:szCs w:val="24"/>
        </w:rPr>
        <w:t>1959 m. balandžio  20 d.</w:t>
      </w:r>
      <w:r>
        <w:rPr>
          <w:rFonts w:ascii="Times New Roman" w:hAnsi="Times New Roman" w:cs="Times New Roman"/>
          <w:bCs/>
          <w:sz w:val="24"/>
          <w:szCs w:val="24"/>
        </w:rPr>
        <w:t xml:space="preserve"> Europos konvenciją dėl savitarpio pagalbos baudžiamosiose bylose ir </w:t>
      </w:r>
      <w:r w:rsidRPr="00010EF5">
        <w:rPr>
          <w:rFonts w:ascii="Times New Roman" w:hAnsi="Times New Roman" w:cs="Times New Roman"/>
          <w:bCs/>
          <w:sz w:val="24"/>
          <w:szCs w:val="24"/>
        </w:rPr>
        <w:t>1978 m.</w:t>
      </w:r>
      <w:r>
        <w:rPr>
          <w:rFonts w:ascii="Times New Roman" w:hAnsi="Times New Roman" w:cs="Times New Roman"/>
          <w:bCs/>
          <w:sz w:val="24"/>
          <w:szCs w:val="24"/>
        </w:rPr>
        <w:t xml:space="preserve"> kovo 17 d. Europos konvencijos dėl savitarpio pagalbos baudžiamosiose bylose papildomą protokolą“</w:t>
      </w:r>
      <w:r w:rsidR="00010768">
        <w:rPr>
          <w:rFonts w:ascii="Times New Roman" w:hAnsi="Times New Roman" w:cs="Times New Roman"/>
          <w:bCs/>
          <w:sz w:val="24"/>
          <w:szCs w:val="24"/>
        </w:rPr>
        <w:t xml:space="preserve"> </w:t>
      </w:r>
      <w:r w:rsidR="009A703C">
        <w:rPr>
          <w:rFonts w:ascii="Times New Roman" w:hAnsi="Times New Roman" w:cs="Times New Roman"/>
          <w:bCs/>
          <w:sz w:val="24"/>
          <w:szCs w:val="24"/>
        </w:rPr>
        <w:t xml:space="preserve">projektas </w:t>
      </w:r>
      <w:r w:rsidR="00010768" w:rsidRPr="000C252D">
        <w:rPr>
          <w:rFonts w:ascii="Times New Roman" w:hAnsi="Times New Roman" w:cs="Times New Roman"/>
          <w:bCs/>
          <w:sz w:val="24"/>
          <w:szCs w:val="24"/>
        </w:rPr>
        <w:t xml:space="preserve">(toliau - Įstatymo </w:t>
      </w:r>
      <w:r w:rsidR="000C252D" w:rsidRPr="000C252D">
        <w:rPr>
          <w:rFonts w:ascii="Times New Roman" w:hAnsi="Times New Roman" w:cs="Times New Roman"/>
          <w:bCs/>
          <w:sz w:val="24"/>
          <w:szCs w:val="24"/>
        </w:rPr>
        <w:t xml:space="preserve">projektas Nr. 1) </w:t>
      </w:r>
      <w:r w:rsidR="00010768">
        <w:rPr>
          <w:rFonts w:ascii="Times New Roman" w:hAnsi="Times New Roman" w:cs="Times New Roman"/>
          <w:bCs/>
          <w:sz w:val="24"/>
          <w:szCs w:val="24"/>
        </w:rPr>
        <w:t>ir Lietuvos Respublikos įstatymo „Dėl Europos konvencijos dėl savitarpio pagalbos baudžiamosiose bylose antrojo papildomo protokolo ratifikavimo“ Nr. IX-</w:t>
      </w:r>
      <w:r w:rsidR="00010768" w:rsidRPr="00010768">
        <w:rPr>
          <w:rFonts w:ascii="Times New Roman" w:hAnsi="Times New Roman" w:cs="Times New Roman"/>
          <w:bCs/>
          <w:sz w:val="24"/>
          <w:szCs w:val="24"/>
        </w:rPr>
        <w:t>1997 papildymo</w:t>
      </w:r>
      <w:r w:rsidR="00010768">
        <w:rPr>
          <w:rFonts w:ascii="Times New Roman" w:hAnsi="Times New Roman" w:cs="Times New Roman"/>
          <w:bCs/>
          <w:sz w:val="24"/>
          <w:szCs w:val="24"/>
        </w:rPr>
        <w:t xml:space="preserve"> </w:t>
      </w:r>
      <w:r w:rsidR="00010768" w:rsidRPr="00010768">
        <w:rPr>
          <w:rFonts w:ascii="Times New Roman" w:hAnsi="Times New Roman" w:cs="Times New Roman"/>
          <w:bCs/>
          <w:sz w:val="24"/>
          <w:szCs w:val="24"/>
        </w:rPr>
        <w:t xml:space="preserve">4 ir 5 </w:t>
      </w:r>
      <w:r w:rsidR="00010768">
        <w:rPr>
          <w:rFonts w:ascii="Times New Roman" w:hAnsi="Times New Roman" w:cs="Times New Roman"/>
          <w:bCs/>
          <w:sz w:val="24"/>
          <w:szCs w:val="24"/>
        </w:rPr>
        <w:t xml:space="preserve">straipsniais </w:t>
      </w:r>
      <w:r w:rsidR="009A703C">
        <w:rPr>
          <w:rFonts w:ascii="Times New Roman" w:hAnsi="Times New Roman" w:cs="Times New Roman"/>
          <w:bCs/>
          <w:sz w:val="24"/>
          <w:szCs w:val="24"/>
        </w:rPr>
        <w:t xml:space="preserve">projektas </w:t>
      </w:r>
      <w:r w:rsidR="00010768" w:rsidRPr="000C252D">
        <w:rPr>
          <w:rFonts w:ascii="Times New Roman" w:hAnsi="Times New Roman" w:cs="Times New Roman"/>
          <w:bCs/>
          <w:sz w:val="24"/>
          <w:szCs w:val="24"/>
        </w:rPr>
        <w:t>(toliau</w:t>
      </w:r>
      <w:r w:rsidR="00417A2D">
        <w:rPr>
          <w:rFonts w:ascii="Times New Roman" w:hAnsi="Times New Roman" w:cs="Times New Roman"/>
          <w:bCs/>
          <w:sz w:val="24"/>
          <w:szCs w:val="24"/>
        </w:rPr>
        <w:t xml:space="preserve"> </w:t>
      </w:r>
      <w:r w:rsidR="00010768" w:rsidRPr="000C252D">
        <w:rPr>
          <w:rFonts w:ascii="Times New Roman" w:hAnsi="Times New Roman" w:cs="Times New Roman"/>
          <w:bCs/>
          <w:sz w:val="24"/>
          <w:szCs w:val="24"/>
        </w:rPr>
        <w:t>-</w:t>
      </w:r>
      <w:r w:rsidR="00AF4330" w:rsidRPr="000C252D">
        <w:rPr>
          <w:rFonts w:ascii="Times New Roman" w:hAnsi="Times New Roman" w:cs="Times New Roman"/>
          <w:bCs/>
          <w:sz w:val="24"/>
          <w:szCs w:val="24"/>
        </w:rPr>
        <w:t xml:space="preserve"> Įstatymo </w:t>
      </w:r>
      <w:r w:rsidR="000C252D" w:rsidRPr="000C252D">
        <w:rPr>
          <w:rFonts w:ascii="Times New Roman" w:hAnsi="Times New Roman" w:cs="Times New Roman"/>
          <w:bCs/>
          <w:sz w:val="24"/>
          <w:szCs w:val="24"/>
        </w:rPr>
        <w:t>projektas Nr. 2)</w:t>
      </w:r>
      <w:r w:rsidR="00010768">
        <w:rPr>
          <w:rFonts w:ascii="Times New Roman" w:hAnsi="Times New Roman" w:cs="Times New Roman"/>
          <w:bCs/>
          <w:sz w:val="24"/>
          <w:szCs w:val="24"/>
        </w:rPr>
        <w:t xml:space="preserve"> </w:t>
      </w:r>
      <w:r w:rsidR="009A703C">
        <w:rPr>
          <w:rFonts w:ascii="Times New Roman" w:hAnsi="Times New Roman" w:cs="Times New Roman"/>
          <w:bCs/>
          <w:sz w:val="24"/>
          <w:szCs w:val="24"/>
        </w:rPr>
        <w:t>(toliau kartu</w:t>
      </w:r>
      <w:r w:rsidR="00417A2D">
        <w:rPr>
          <w:rFonts w:ascii="Times New Roman" w:hAnsi="Times New Roman" w:cs="Times New Roman"/>
          <w:bCs/>
          <w:sz w:val="24"/>
          <w:szCs w:val="24"/>
        </w:rPr>
        <w:t xml:space="preserve"> -</w:t>
      </w:r>
      <w:r w:rsidR="009A703C">
        <w:rPr>
          <w:rFonts w:ascii="Times New Roman" w:hAnsi="Times New Roman" w:cs="Times New Roman"/>
          <w:bCs/>
          <w:sz w:val="24"/>
          <w:szCs w:val="24"/>
        </w:rPr>
        <w:t xml:space="preserve"> Įstatymų projektai)</w:t>
      </w:r>
      <w:r w:rsidR="00010768">
        <w:rPr>
          <w:rFonts w:ascii="Times New Roman" w:hAnsi="Times New Roman" w:cs="Times New Roman"/>
          <w:bCs/>
          <w:sz w:val="24"/>
          <w:szCs w:val="24"/>
        </w:rPr>
        <w:t xml:space="preserve"> parengti</w:t>
      </w:r>
      <w:r w:rsidR="00AA7514">
        <w:rPr>
          <w:rFonts w:ascii="Times New Roman" w:hAnsi="Times New Roman" w:cs="Times New Roman"/>
          <w:bCs/>
          <w:sz w:val="24"/>
          <w:szCs w:val="24"/>
        </w:rPr>
        <w:t xml:space="preserve"> siekiant</w:t>
      </w:r>
      <w:r w:rsidR="003D4EA6">
        <w:rPr>
          <w:rFonts w:ascii="Times New Roman" w:hAnsi="Times New Roman" w:cs="Times New Roman"/>
          <w:bCs/>
          <w:sz w:val="24"/>
          <w:szCs w:val="24"/>
        </w:rPr>
        <w:t>:</w:t>
      </w:r>
    </w:p>
    <w:p w14:paraId="6397DFC6" w14:textId="77777777" w:rsidR="00C47552" w:rsidRDefault="003D4EA6" w:rsidP="00A21E58">
      <w:pPr>
        <w:spacing w:after="0" w:line="240" w:lineRule="auto"/>
        <w:ind w:firstLine="720"/>
        <w:jc w:val="both"/>
        <w:rPr>
          <w:rFonts w:ascii="Times New Roman" w:eastAsia="Times New Roman" w:hAnsi="Times New Roman" w:cs="Times New Roman"/>
          <w:sz w:val="24"/>
        </w:rPr>
      </w:pPr>
      <w:r>
        <w:rPr>
          <w:rFonts w:ascii="Times New Roman" w:hAnsi="Times New Roman" w:cs="Times New Roman"/>
          <w:bCs/>
          <w:sz w:val="24"/>
          <w:szCs w:val="24"/>
        </w:rPr>
        <w:t xml:space="preserve">- </w:t>
      </w:r>
      <w:r w:rsidR="00D63ED5">
        <w:rPr>
          <w:rFonts w:ascii="Times New Roman" w:hAnsi="Times New Roman" w:cs="Times New Roman"/>
          <w:bCs/>
          <w:sz w:val="24"/>
          <w:szCs w:val="24"/>
        </w:rPr>
        <w:t>papild</w:t>
      </w:r>
      <w:r>
        <w:rPr>
          <w:rFonts w:ascii="Times New Roman" w:hAnsi="Times New Roman" w:cs="Times New Roman"/>
          <w:bCs/>
          <w:sz w:val="24"/>
          <w:szCs w:val="24"/>
        </w:rPr>
        <w:t>yti</w:t>
      </w:r>
      <w:r w:rsidR="00D63ED5">
        <w:rPr>
          <w:rFonts w:ascii="Times New Roman" w:hAnsi="Times New Roman" w:cs="Times New Roman"/>
          <w:bCs/>
          <w:sz w:val="24"/>
          <w:szCs w:val="24"/>
        </w:rPr>
        <w:t xml:space="preserve"> </w:t>
      </w:r>
      <w:r>
        <w:rPr>
          <w:rFonts w:ascii="Times New Roman" w:hAnsi="Times New Roman" w:cs="Times New Roman"/>
          <w:bCs/>
          <w:sz w:val="24"/>
          <w:szCs w:val="24"/>
        </w:rPr>
        <w:t xml:space="preserve">ankstesnius </w:t>
      </w:r>
      <w:r w:rsidR="004D7852" w:rsidRPr="00AB51FA">
        <w:rPr>
          <w:rFonts w:ascii="Times New Roman" w:hAnsi="Times New Roman" w:cs="Times New Roman"/>
          <w:bCs/>
          <w:sz w:val="24"/>
          <w:szCs w:val="24"/>
        </w:rPr>
        <w:t>Lietuvos Respublikos pareiškim</w:t>
      </w:r>
      <w:r w:rsidR="00AB51FA" w:rsidRPr="00AB51FA">
        <w:rPr>
          <w:rFonts w:ascii="Times New Roman" w:hAnsi="Times New Roman" w:cs="Times New Roman"/>
          <w:bCs/>
          <w:sz w:val="24"/>
          <w:szCs w:val="24"/>
        </w:rPr>
        <w:t>u</w:t>
      </w:r>
      <w:r w:rsidR="004D7852" w:rsidRPr="00AB51FA">
        <w:rPr>
          <w:rFonts w:ascii="Times New Roman" w:hAnsi="Times New Roman" w:cs="Times New Roman"/>
          <w:bCs/>
          <w:sz w:val="24"/>
          <w:szCs w:val="24"/>
        </w:rPr>
        <w:t>s</w:t>
      </w:r>
      <w:r w:rsidR="00F90FE0" w:rsidRPr="00F90FE0">
        <w:rPr>
          <w:rFonts w:ascii="Times New Roman" w:eastAsia="Times New Roman" w:hAnsi="Times New Roman" w:cs="Times New Roman"/>
          <w:sz w:val="24"/>
        </w:rPr>
        <w:t xml:space="preserve"> </w:t>
      </w:r>
      <w:r w:rsidR="00F90FE0">
        <w:rPr>
          <w:rFonts w:ascii="Times New Roman" w:eastAsia="Times New Roman" w:hAnsi="Times New Roman" w:cs="Times New Roman"/>
          <w:sz w:val="24"/>
        </w:rPr>
        <w:t>dėl kompetentingų institucijų,</w:t>
      </w:r>
      <w:r w:rsidR="004C18FE">
        <w:rPr>
          <w:rFonts w:ascii="Times New Roman" w:hAnsi="Times New Roman" w:cs="Times New Roman"/>
          <w:bCs/>
          <w:sz w:val="24"/>
          <w:szCs w:val="24"/>
        </w:rPr>
        <w:t xml:space="preserve"> </w:t>
      </w:r>
      <w:r w:rsidRPr="00AB51FA">
        <w:rPr>
          <w:rFonts w:ascii="Times New Roman" w:hAnsi="Times New Roman" w:cs="Times New Roman"/>
          <w:bCs/>
          <w:sz w:val="24"/>
          <w:szCs w:val="24"/>
        </w:rPr>
        <w:t>padarytus</w:t>
      </w:r>
      <w:r>
        <w:rPr>
          <w:rFonts w:ascii="Times New Roman" w:hAnsi="Times New Roman" w:cs="Times New Roman"/>
          <w:bCs/>
          <w:sz w:val="24"/>
          <w:szCs w:val="24"/>
        </w:rPr>
        <w:t xml:space="preserve"> </w:t>
      </w:r>
      <w:r w:rsidRPr="00C90CE2">
        <w:rPr>
          <w:rFonts w:ascii="Times New Roman" w:eastAsia="Times New Roman" w:hAnsi="Times New Roman" w:cs="Times New Roman"/>
          <w:sz w:val="24"/>
        </w:rPr>
        <w:t>1995</w:t>
      </w:r>
      <w:r>
        <w:rPr>
          <w:rFonts w:ascii="Times New Roman" w:eastAsia="Times New Roman" w:hAnsi="Times New Roman" w:cs="Times New Roman"/>
          <w:sz w:val="24"/>
        </w:rPr>
        <w:t> </w:t>
      </w:r>
      <w:r w:rsidRPr="00C90CE2">
        <w:rPr>
          <w:rFonts w:ascii="Times New Roman" w:eastAsia="Times New Roman" w:hAnsi="Times New Roman" w:cs="Times New Roman"/>
          <w:sz w:val="24"/>
        </w:rPr>
        <w:t>m. balandžio 4 d. Lietuvos Respublikos Seimo nutarim</w:t>
      </w:r>
      <w:r>
        <w:rPr>
          <w:rFonts w:ascii="Times New Roman" w:eastAsia="Times New Roman" w:hAnsi="Times New Roman" w:cs="Times New Roman"/>
          <w:sz w:val="24"/>
        </w:rPr>
        <w:t>u</w:t>
      </w:r>
      <w:r w:rsidRPr="00C90CE2">
        <w:rPr>
          <w:rFonts w:ascii="Times New Roman" w:eastAsia="Times New Roman" w:hAnsi="Times New Roman" w:cs="Times New Roman"/>
          <w:sz w:val="24"/>
        </w:rPr>
        <w:t xml:space="preserve"> Nr. I-838 „Dėl 1959 m. balandžio 20 d. Europos </w:t>
      </w:r>
      <w:r>
        <w:rPr>
          <w:rFonts w:ascii="Times New Roman" w:eastAsia="Times New Roman" w:hAnsi="Times New Roman" w:cs="Times New Roman"/>
          <w:sz w:val="24"/>
        </w:rPr>
        <w:t>k</w:t>
      </w:r>
      <w:r w:rsidRPr="00C90CE2">
        <w:rPr>
          <w:rFonts w:ascii="Times New Roman" w:eastAsia="Times New Roman" w:hAnsi="Times New Roman" w:cs="Times New Roman"/>
          <w:sz w:val="24"/>
        </w:rPr>
        <w:t xml:space="preserve">onvencijos dėl savitarpio pagalbos baudžiamosiose bylose ir 1978 m. kovo 17 d. Europos </w:t>
      </w:r>
      <w:r>
        <w:rPr>
          <w:rFonts w:ascii="Times New Roman" w:eastAsia="Times New Roman" w:hAnsi="Times New Roman" w:cs="Times New Roman"/>
          <w:sz w:val="24"/>
        </w:rPr>
        <w:t>k</w:t>
      </w:r>
      <w:r w:rsidRPr="00C90CE2">
        <w:rPr>
          <w:rFonts w:ascii="Times New Roman" w:eastAsia="Times New Roman" w:hAnsi="Times New Roman" w:cs="Times New Roman"/>
          <w:sz w:val="24"/>
        </w:rPr>
        <w:t>onvencijos dėl savitarpio pagalbos baudžiamosiose bylose papildomo protokolo ratifikavimo</w:t>
      </w:r>
      <w:r>
        <w:rPr>
          <w:rFonts w:ascii="Times New Roman" w:eastAsia="Times New Roman" w:hAnsi="Times New Roman" w:cs="Times New Roman"/>
          <w:sz w:val="24"/>
        </w:rPr>
        <w:t xml:space="preserve">“ </w:t>
      </w:r>
      <w:r w:rsidR="00F90FE0">
        <w:rPr>
          <w:rFonts w:ascii="Times New Roman" w:eastAsia="Times New Roman" w:hAnsi="Times New Roman" w:cs="Times New Roman"/>
          <w:sz w:val="24"/>
        </w:rPr>
        <w:t xml:space="preserve">ir </w:t>
      </w:r>
      <w:r w:rsidRPr="003D4EA6">
        <w:rPr>
          <w:rFonts w:ascii="Times New Roman" w:eastAsia="Times New Roman" w:hAnsi="Times New Roman" w:cs="Times New Roman"/>
          <w:sz w:val="24"/>
        </w:rPr>
        <w:t>Lietuvos Respublikos įstatymu Nr. IX-1997 „Dėl Europos konvencijos dėl savitarpio pagalbos baudžiamosiose bylose antrojo papildomo protokolo ratifikavimo“</w:t>
      </w:r>
      <w:r w:rsidR="00C47552">
        <w:rPr>
          <w:rFonts w:ascii="Times New Roman" w:eastAsia="Times New Roman" w:hAnsi="Times New Roman" w:cs="Times New Roman"/>
          <w:sz w:val="24"/>
        </w:rPr>
        <w:t>;</w:t>
      </w:r>
    </w:p>
    <w:p w14:paraId="54709CC6" w14:textId="1C669EEF" w:rsidR="006D7C41" w:rsidRDefault="00C47552" w:rsidP="006D7C41">
      <w:pPr>
        <w:spacing w:after="0" w:line="240" w:lineRule="auto"/>
        <w:ind w:firstLine="720"/>
        <w:jc w:val="both"/>
        <w:rPr>
          <w:rFonts w:ascii="Times New Roman" w:hAnsi="Times New Roman" w:cs="Times New Roman"/>
          <w:bCs/>
          <w:sz w:val="24"/>
          <w:szCs w:val="24"/>
        </w:rPr>
      </w:pPr>
      <w:r>
        <w:rPr>
          <w:rFonts w:ascii="Times New Roman" w:eastAsia="Times New Roman" w:hAnsi="Times New Roman" w:cs="Times New Roman"/>
          <w:sz w:val="24"/>
        </w:rPr>
        <w:t xml:space="preserve">- </w:t>
      </w:r>
      <w:r w:rsidR="006D7C41">
        <w:rPr>
          <w:rFonts w:ascii="Times New Roman" w:eastAsia="Times New Roman" w:hAnsi="Times New Roman" w:cs="Times New Roman"/>
          <w:sz w:val="24"/>
        </w:rPr>
        <w:t>Lietuvos Respublikos pareiškim</w:t>
      </w:r>
      <w:r w:rsidR="00AD0F01">
        <w:rPr>
          <w:rFonts w:ascii="Times New Roman" w:eastAsia="Times New Roman" w:hAnsi="Times New Roman" w:cs="Times New Roman"/>
          <w:sz w:val="24"/>
        </w:rPr>
        <w:t>u</w:t>
      </w:r>
      <w:r w:rsidR="00804397">
        <w:rPr>
          <w:rFonts w:ascii="Times New Roman" w:eastAsia="Times New Roman" w:hAnsi="Times New Roman" w:cs="Times New Roman"/>
          <w:sz w:val="24"/>
        </w:rPr>
        <w:t xml:space="preserve"> </w:t>
      </w:r>
      <w:r w:rsidR="00AD0F01">
        <w:rPr>
          <w:rFonts w:ascii="Times New Roman" w:eastAsia="Times New Roman" w:hAnsi="Times New Roman" w:cs="Times New Roman"/>
          <w:sz w:val="24"/>
        </w:rPr>
        <w:t xml:space="preserve">pripažinti ir </w:t>
      </w:r>
      <w:r w:rsidR="00AC5C7E">
        <w:rPr>
          <w:rFonts w:ascii="Times New Roman" w:eastAsia="Times New Roman" w:hAnsi="Times New Roman" w:cs="Times New Roman"/>
          <w:sz w:val="24"/>
        </w:rPr>
        <w:t>nustatyti</w:t>
      </w:r>
      <w:r>
        <w:rPr>
          <w:rFonts w:ascii="Times New Roman" w:eastAsia="Times New Roman" w:hAnsi="Times New Roman" w:cs="Times New Roman"/>
          <w:sz w:val="24"/>
        </w:rPr>
        <w:t>,</w:t>
      </w:r>
      <w:r w:rsidR="006D7C41">
        <w:rPr>
          <w:rFonts w:ascii="Times New Roman" w:eastAsia="Times New Roman" w:hAnsi="Times New Roman" w:cs="Times New Roman"/>
          <w:sz w:val="24"/>
        </w:rPr>
        <w:t xml:space="preserve"> kad </w:t>
      </w:r>
      <w:r w:rsidR="00D63ED5">
        <w:rPr>
          <w:rFonts w:ascii="Times New Roman" w:hAnsi="Times New Roman" w:cs="Times New Roman"/>
          <w:bCs/>
          <w:sz w:val="24"/>
          <w:szCs w:val="24"/>
        </w:rPr>
        <w:t>Europos prokuratūr</w:t>
      </w:r>
      <w:r w:rsidR="009F2799">
        <w:rPr>
          <w:rFonts w:ascii="Times New Roman" w:hAnsi="Times New Roman" w:cs="Times New Roman"/>
          <w:bCs/>
          <w:sz w:val="24"/>
          <w:szCs w:val="24"/>
        </w:rPr>
        <w:t>a</w:t>
      </w:r>
      <w:r w:rsidR="00D63ED5">
        <w:rPr>
          <w:rFonts w:ascii="Times New Roman" w:hAnsi="Times New Roman" w:cs="Times New Roman"/>
          <w:bCs/>
          <w:sz w:val="24"/>
          <w:szCs w:val="24"/>
        </w:rPr>
        <w:t xml:space="preserve"> pask</w:t>
      </w:r>
      <w:r w:rsidR="009F2799">
        <w:rPr>
          <w:rFonts w:ascii="Times New Roman" w:hAnsi="Times New Roman" w:cs="Times New Roman"/>
          <w:bCs/>
          <w:sz w:val="24"/>
          <w:szCs w:val="24"/>
        </w:rPr>
        <w:t xml:space="preserve">iriama </w:t>
      </w:r>
      <w:r w:rsidR="00D63ED5">
        <w:rPr>
          <w:rFonts w:ascii="Times New Roman" w:hAnsi="Times New Roman" w:cs="Times New Roman"/>
          <w:bCs/>
          <w:sz w:val="24"/>
          <w:szCs w:val="24"/>
        </w:rPr>
        <w:t xml:space="preserve">kompetentinga teismine institucija </w:t>
      </w:r>
      <w:r w:rsidR="004C18FE" w:rsidRPr="004C18FE">
        <w:rPr>
          <w:rFonts w:ascii="Times New Roman" w:hAnsi="Times New Roman" w:cs="Times New Roman"/>
          <w:bCs/>
          <w:sz w:val="24"/>
          <w:szCs w:val="24"/>
        </w:rPr>
        <w:t xml:space="preserve">1959 m. Europos konvencijos dėl savitarpio pagalbos baudžiamosiose bylose </w:t>
      </w:r>
      <w:r w:rsidR="004C18FE">
        <w:rPr>
          <w:rFonts w:ascii="Times New Roman" w:hAnsi="Times New Roman" w:cs="Times New Roman"/>
          <w:bCs/>
          <w:sz w:val="24"/>
          <w:szCs w:val="24"/>
        </w:rPr>
        <w:t xml:space="preserve">(toliau - Konvencija) </w:t>
      </w:r>
      <w:r w:rsidR="009F2799">
        <w:rPr>
          <w:rFonts w:ascii="Times New Roman" w:hAnsi="Times New Roman" w:cs="Times New Roman"/>
          <w:bCs/>
          <w:sz w:val="24"/>
          <w:szCs w:val="24"/>
        </w:rPr>
        <w:t>ir</w:t>
      </w:r>
      <w:r w:rsidR="006D7C41">
        <w:rPr>
          <w:rFonts w:ascii="Times New Roman" w:hAnsi="Times New Roman" w:cs="Times New Roman"/>
          <w:bCs/>
          <w:sz w:val="24"/>
          <w:szCs w:val="24"/>
        </w:rPr>
        <w:t xml:space="preserve"> </w:t>
      </w:r>
      <w:r w:rsidR="009F2799">
        <w:rPr>
          <w:rFonts w:ascii="Times New Roman" w:hAnsi="Times New Roman" w:cs="Times New Roman"/>
          <w:bCs/>
          <w:sz w:val="24"/>
          <w:szCs w:val="24"/>
        </w:rPr>
        <w:t>jos papildomų protokolų taikymo tikslais</w:t>
      </w:r>
      <w:r w:rsidR="00F0323E">
        <w:rPr>
          <w:rFonts w:ascii="Times New Roman" w:hAnsi="Times New Roman" w:cs="Times New Roman"/>
          <w:bCs/>
          <w:sz w:val="24"/>
          <w:szCs w:val="24"/>
        </w:rPr>
        <w:t xml:space="preserve">, atitinkamai padaryti kitus </w:t>
      </w:r>
      <w:r w:rsidR="00AD0F01">
        <w:rPr>
          <w:rFonts w:ascii="Times New Roman" w:hAnsi="Times New Roman" w:cs="Times New Roman"/>
          <w:bCs/>
          <w:sz w:val="24"/>
          <w:szCs w:val="24"/>
        </w:rPr>
        <w:t xml:space="preserve">papildomus </w:t>
      </w:r>
      <w:r w:rsidR="00F0323E">
        <w:rPr>
          <w:rFonts w:ascii="Times New Roman" w:hAnsi="Times New Roman" w:cs="Times New Roman"/>
          <w:bCs/>
          <w:sz w:val="24"/>
          <w:szCs w:val="24"/>
        </w:rPr>
        <w:t>Lietuvos Respublikos pareiškimus,</w:t>
      </w:r>
      <w:r w:rsidR="006D7C41">
        <w:rPr>
          <w:rFonts w:ascii="Times New Roman" w:hAnsi="Times New Roman" w:cs="Times New Roman"/>
          <w:bCs/>
          <w:sz w:val="24"/>
          <w:szCs w:val="24"/>
        </w:rPr>
        <w:t xml:space="preserve"> </w:t>
      </w:r>
      <w:r w:rsidR="00804397" w:rsidRPr="00804397">
        <w:rPr>
          <w:rFonts w:ascii="Times New Roman" w:hAnsi="Times New Roman" w:cs="Times New Roman"/>
          <w:bCs/>
          <w:sz w:val="24"/>
          <w:szCs w:val="24"/>
        </w:rPr>
        <w:t xml:space="preserve">susijusius su Europos prokuratūros kompetencija </w:t>
      </w:r>
      <w:r w:rsidR="00F90FE0">
        <w:rPr>
          <w:rFonts w:ascii="Times New Roman" w:hAnsi="Times New Roman" w:cs="Times New Roman"/>
          <w:bCs/>
          <w:sz w:val="24"/>
          <w:szCs w:val="24"/>
        </w:rPr>
        <w:t>bei</w:t>
      </w:r>
      <w:r w:rsidR="006D7C41">
        <w:rPr>
          <w:rFonts w:ascii="Times New Roman" w:hAnsi="Times New Roman" w:cs="Times New Roman"/>
          <w:bCs/>
          <w:sz w:val="24"/>
          <w:szCs w:val="24"/>
        </w:rPr>
        <w:t xml:space="preserve"> </w:t>
      </w:r>
      <w:r w:rsidR="00F0323E">
        <w:rPr>
          <w:rFonts w:ascii="Times New Roman" w:hAnsi="Times New Roman" w:cs="Times New Roman"/>
          <w:bCs/>
          <w:sz w:val="24"/>
          <w:szCs w:val="24"/>
        </w:rPr>
        <w:t>apibrėžti</w:t>
      </w:r>
      <w:r w:rsidR="006D7C41">
        <w:rPr>
          <w:rFonts w:ascii="Times New Roman" w:hAnsi="Times New Roman" w:cs="Times New Roman"/>
          <w:bCs/>
          <w:sz w:val="24"/>
          <w:szCs w:val="24"/>
        </w:rPr>
        <w:t xml:space="preserve"> </w:t>
      </w:r>
      <w:r>
        <w:rPr>
          <w:rFonts w:ascii="Times New Roman" w:hAnsi="Times New Roman" w:cs="Times New Roman"/>
          <w:bCs/>
          <w:sz w:val="24"/>
          <w:szCs w:val="24"/>
        </w:rPr>
        <w:t xml:space="preserve">daromų </w:t>
      </w:r>
      <w:r w:rsidR="006D7C41" w:rsidRPr="006D7C41">
        <w:rPr>
          <w:rFonts w:ascii="Times New Roman" w:hAnsi="Times New Roman" w:cs="Times New Roman"/>
          <w:bCs/>
          <w:sz w:val="24"/>
          <w:szCs w:val="24"/>
        </w:rPr>
        <w:t>pareiškimų teisin</w:t>
      </w:r>
      <w:r>
        <w:rPr>
          <w:rFonts w:ascii="Times New Roman" w:hAnsi="Times New Roman" w:cs="Times New Roman"/>
          <w:bCs/>
          <w:sz w:val="24"/>
          <w:szCs w:val="24"/>
        </w:rPr>
        <w:t>es</w:t>
      </w:r>
      <w:r w:rsidR="006D7C41" w:rsidRPr="006D7C41">
        <w:rPr>
          <w:rFonts w:ascii="Times New Roman" w:hAnsi="Times New Roman" w:cs="Times New Roman"/>
          <w:bCs/>
          <w:sz w:val="24"/>
          <w:szCs w:val="24"/>
        </w:rPr>
        <w:t xml:space="preserve"> pasekm</w:t>
      </w:r>
      <w:r>
        <w:rPr>
          <w:rFonts w:ascii="Times New Roman" w:hAnsi="Times New Roman" w:cs="Times New Roman"/>
          <w:bCs/>
          <w:sz w:val="24"/>
          <w:szCs w:val="24"/>
        </w:rPr>
        <w:t>es.</w:t>
      </w:r>
    </w:p>
    <w:p w14:paraId="7F3B3CB4" w14:textId="77777777" w:rsidR="00153FD8" w:rsidRDefault="00153FD8" w:rsidP="006D7C41">
      <w:pPr>
        <w:spacing w:after="0" w:line="240" w:lineRule="auto"/>
        <w:ind w:firstLine="720"/>
        <w:jc w:val="both"/>
        <w:rPr>
          <w:rFonts w:ascii="Times New Roman" w:hAnsi="Times New Roman" w:cs="Times New Roman"/>
          <w:bCs/>
          <w:sz w:val="24"/>
          <w:szCs w:val="24"/>
        </w:rPr>
      </w:pPr>
    </w:p>
    <w:p w14:paraId="341BDA0E" w14:textId="61FF41BD" w:rsidR="008C193C" w:rsidRDefault="00657B2F" w:rsidP="008C193C">
      <w:pPr>
        <w:spacing w:after="0" w:line="240" w:lineRule="auto"/>
        <w:ind w:firstLine="720"/>
        <w:jc w:val="both"/>
        <w:rPr>
          <w:rFonts w:ascii="Times New Roman" w:hAnsi="Times New Roman" w:cs="Times New Roman"/>
          <w:bCs/>
          <w:sz w:val="24"/>
          <w:szCs w:val="24"/>
        </w:rPr>
      </w:pPr>
      <w:r w:rsidRPr="00657B2F">
        <w:rPr>
          <w:rFonts w:ascii="Times New Roman" w:hAnsi="Times New Roman" w:cs="Times New Roman"/>
          <w:bCs/>
          <w:sz w:val="24"/>
          <w:szCs w:val="24"/>
        </w:rPr>
        <w:t>2017 m. spalio 12 d. Tarybos reglamento (ES) Nr. 2017/1939, kuriuo įgyvendinamas tvirtesnis bendradarbiavimas Europos prokuratūros įsteigimo srityje, (toliau – Reglamentas (ES) Nr. 2017/1939)</w:t>
      </w:r>
      <w:r>
        <w:rPr>
          <w:rFonts w:ascii="Times New Roman" w:hAnsi="Times New Roman" w:cs="Times New Roman"/>
          <w:bCs/>
          <w:sz w:val="24"/>
          <w:szCs w:val="24"/>
        </w:rPr>
        <w:t xml:space="preserve"> </w:t>
      </w:r>
      <w:r w:rsidR="008C193C" w:rsidRPr="008C193C">
        <w:rPr>
          <w:rFonts w:ascii="Times New Roman" w:hAnsi="Times New Roman" w:cs="Times New Roman"/>
          <w:bCs/>
          <w:sz w:val="24"/>
          <w:szCs w:val="24"/>
        </w:rPr>
        <w:t xml:space="preserve">104 straipsnyje nustatyta </w:t>
      </w:r>
      <w:r w:rsidR="00282EB1">
        <w:rPr>
          <w:rFonts w:ascii="Times New Roman" w:hAnsi="Times New Roman" w:cs="Times New Roman"/>
          <w:bCs/>
          <w:sz w:val="24"/>
          <w:szCs w:val="24"/>
        </w:rPr>
        <w:t>Europos prokuratūros</w:t>
      </w:r>
      <w:r w:rsidR="008C193C" w:rsidRPr="008C193C">
        <w:rPr>
          <w:rFonts w:ascii="Times New Roman" w:hAnsi="Times New Roman" w:cs="Times New Roman"/>
          <w:bCs/>
          <w:sz w:val="24"/>
          <w:szCs w:val="24"/>
        </w:rPr>
        <w:t xml:space="preserve"> santykių su trečiosiomis šalimis ir tarptautinėmis organizacijomis plėtojimo sistema. </w:t>
      </w:r>
      <w:r w:rsidR="00AA7514" w:rsidRPr="00AA7514">
        <w:rPr>
          <w:rFonts w:ascii="Times New Roman" w:hAnsi="Times New Roman" w:cs="Times New Roman"/>
          <w:bCs/>
          <w:sz w:val="24"/>
          <w:szCs w:val="24"/>
        </w:rPr>
        <w:t>Vadovaujantis Reglamento (ES) Nr. 2017/1939 104 straipsniu, Europos prokuratūra gali sudaryti darbo susitarimus su trečiųjų valstybių institucijomis ir tarptautinėmis organizacijomis. Bendradarbiavimo pagrindu gali tapti ir Europos Sąjungos sudaryti tarptautiniai susitarimai su viena ar keliomis trečiosiomis valstybėmis,  tarptautiniai susitarimai, prie kurių Europos Sąjunga prisijungė arba pagal kuriuos Europos prokuratūra yra nurodyta kaip kompetentinga institucija.</w:t>
      </w:r>
    </w:p>
    <w:p w14:paraId="2B890768" w14:textId="77777777" w:rsidR="00282EB1" w:rsidRDefault="008C193C" w:rsidP="00282EB1">
      <w:pPr>
        <w:spacing w:after="0" w:line="240" w:lineRule="auto"/>
        <w:ind w:firstLine="720"/>
        <w:jc w:val="both"/>
        <w:rPr>
          <w:rFonts w:ascii="Times New Roman" w:hAnsi="Times New Roman" w:cs="Times New Roman"/>
          <w:bCs/>
          <w:sz w:val="24"/>
          <w:szCs w:val="24"/>
        </w:rPr>
      </w:pPr>
      <w:r w:rsidRPr="008C193C">
        <w:rPr>
          <w:rFonts w:ascii="Times New Roman" w:hAnsi="Times New Roman" w:cs="Times New Roman"/>
          <w:bCs/>
          <w:sz w:val="24"/>
          <w:szCs w:val="24"/>
        </w:rPr>
        <w:t>Tuo remiantis</w:t>
      </w:r>
      <w:r w:rsidR="00282EB1">
        <w:rPr>
          <w:rFonts w:ascii="Times New Roman" w:hAnsi="Times New Roman" w:cs="Times New Roman"/>
          <w:bCs/>
          <w:sz w:val="24"/>
          <w:szCs w:val="24"/>
        </w:rPr>
        <w:t>,</w:t>
      </w:r>
      <w:r w:rsidR="00282EB1" w:rsidRPr="00282EB1">
        <w:rPr>
          <w:rFonts w:ascii="Times New Roman" w:hAnsi="Times New Roman" w:cs="Times New Roman"/>
          <w:bCs/>
          <w:sz w:val="24"/>
          <w:szCs w:val="24"/>
        </w:rPr>
        <w:t xml:space="preserve"> Įstatymų projektais</w:t>
      </w:r>
      <w:r w:rsidR="00282EB1">
        <w:rPr>
          <w:rFonts w:ascii="Times New Roman" w:hAnsi="Times New Roman" w:cs="Times New Roman"/>
          <w:bCs/>
          <w:sz w:val="24"/>
          <w:szCs w:val="24"/>
        </w:rPr>
        <w:t>,</w:t>
      </w:r>
      <w:r w:rsidR="00282EB1" w:rsidRPr="00282EB1">
        <w:rPr>
          <w:rFonts w:ascii="Times New Roman" w:hAnsi="Times New Roman" w:cs="Times New Roman"/>
          <w:bCs/>
          <w:sz w:val="24"/>
          <w:szCs w:val="24"/>
        </w:rPr>
        <w:t xml:space="preserve"> visų pirma</w:t>
      </w:r>
      <w:r w:rsidR="00282EB1">
        <w:rPr>
          <w:rFonts w:ascii="Times New Roman" w:hAnsi="Times New Roman" w:cs="Times New Roman"/>
          <w:bCs/>
          <w:sz w:val="24"/>
          <w:szCs w:val="24"/>
        </w:rPr>
        <w:t>,</w:t>
      </w:r>
      <w:r w:rsidR="00282EB1" w:rsidRPr="00282EB1">
        <w:rPr>
          <w:rFonts w:ascii="Times New Roman" w:hAnsi="Times New Roman" w:cs="Times New Roman"/>
          <w:bCs/>
          <w:sz w:val="24"/>
          <w:szCs w:val="24"/>
        </w:rPr>
        <w:t xml:space="preserve"> siekiama įgyvendinti </w:t>
      </w:r>
      <w:r w:rsidR="0075381F">
        <w:rPr>
          <w:rFonts w:ascii="Times New Roman" w:hAnsi="Times New Roman" w:cs="Times New Roman"/>
          <w:bCs/>
          <w:sz w:val="24"/>
          <w:szCs w:val="24"/>
        </w:rPr>
        <w:t>R</w:t>
      </w:r>
      <w:r w:rsidR="00282EB1" w:rsidRPr="00282EB1">
        <w:rPr>
          <w:rFonts w:ascii="Times New Roman" w:hAnsi="Times New Roman" w:cs="Times New Roman"/>
          <w:bCs/>
          <w:sz w:val="24"/>
          <w:szCs w:val="24"/>
        </w:rPr>
        <w:t>eglamento (ES) 2017/1939), 104 straipsnio 4 dalies nuostatą, kurioje numatytas įpareigojimas Europos Sąjungos valstybėms narėms, dalyvaujančioms tvirtesniame bendradarbiavime Europos prokuratūros įsteigimo srityje, pripažinti ir pranešti, kad jų sudarytų daugiašalių tarptautinių susitarimų dėl teisinės pagalbos baudžiamosiose bylose įgyvendinimo tikslais Europos prokuratūra yra kompetentinga institucija.</w:t>
      </w:r>
    </w:p>
    <w:p w14:paraId="42EDDCB9" w14:textId="77777777" w:rsidR="007630CC" w:rsidRPr="006D7C41" w:rsidRDefault="007630CC" w:rsidP="008C193C">
      <w:pPr>
        <w:spacing w:after="0" w:line="240" w:lineRule="auto"/>
        <w:ind w:firstLine="720"/>
        <w:jc w:val="both"/>
        <w:rPr>
          <w:rFonts w:ascii="Times New Roman" w:hAnsi="Times New Roman" w:cs="Times New Roman"/>
          <w:bCs/>
          <w:sz w:val="24"/>
          <w:szCs w:val="24"/>
        </w:rPr>
      </w:pPr>
    </w:p>
    <w:p w14:paraId="3A398B09" w14:textId="1889DB43" w:rsidR="00AC5C7E" w:rsidRDefault="003A7DD6" w:rsidP="00693045">
      <w:pPr>
        <w:spacing w:after="0" w:line="240" w:lineRule="auto"/>
        <w:ind w:firstLine="720"/>
        <w:jc w:val="both"/>
        <w:rPr>
          <w:rFonts w:ascii="Times New Roman" w:eastAsia="Times New Roman" w:hAnsi="Times New Roman" w:cs="Times New Roman"/>
          <w:sz w:val="24"/>
        </w:rPr>
      </w:pPr>
      <w:r w:rsidRPr="003A7DD6">
        <w:rPr>
          <w:rFonts w:ascii="Times New Roman" w:eastAsia="Times New Roman" w:hAnsi="Times New Roman" w:cs="Times New Roman"/>
          <w:sz w:val="24"/>
        </w:rPr>
        <w:t>Pranešim</w:t>
      </w:r>
      <w:r w:rsidR="00E62405">
        <w:rPr>
          <w:rFonts w:ascii="Times New Roman" w:eastAsia="Times New Roman" w:hAnsi="Times New Roman" w:cs="Times New Roman"/>
          <w:sz w:val="24"/>
        </w:rPr>
        <w:t>ais</w:t>
      </w:r>
      <w:r w:rsidRPr="003A7DD6">
        <w:rPr>
          <w:rFonts w:ascii="Times New Roman" w:eastAsia="Times New Roman" w:hAnsi="Times New Roman" w:cs="Times New Roman"/>
          <w:sz w:val="24"/>
        </w:rPr>
        <w:t xml:space="preserve"> apie </w:t>
      </w:r>
      <w:r>
        <w:rPr>
          <w:rFonts w:ascii="Times New Roman" w:eastAsia="Times New Roman" w:hAnsi="Times New Roman" w:cs="Times New Roman"/>
          <w:sz w:val="24"/>
        </w:rPr>
        <w:t xml:space="preserve">Europos prokuratūrą </w:t>
      </w:r>
      <w:r w:rsidRPr="003A7DD6">
        <w:rPr>
          <w:rFonts w:ascii="Times New Roman" w:eastAsia="Times New Roman" w:hAnsi="Times New Roman" w:cs="Times New Roman"/>
          <w:sz w:val="24"/>
        </w:rPr>
        <w:t xml:space="preserve">kaip </w:t>
      </w:r>
      <w:r>
        <w:rPr>
          <w:rFonts w:ascii="Times New Roman" w:eastAsia="Times New Roman" w:hAnsi="Times New Roman" w:cs="Times New Roman"/>
          <w:sz w:val="24"/>
        </w:rPr>
        <w:t xml:space="preserve">kompetentingą </w:t>
      </w:r>
      <w:r w:rsidRPr="003A7DD6">
        <w:rPr>
          <w:rFonts w:ascii="Times New Roman" w:eastAsia="Times New Roman" w:hAnsi="Times New Roman" w:cs="Times New Roman"/>
          <w:sz w:val="24"/>
        </w:rPr>
        <w:t xml:space="preserve">teisminę instituciją </w:t>
      </w:r>
      <w:r w:rsidR="00E62405">
        <w:rPr>
          <w:rFonts w:ascii="Times New Roman" w:eastAsia="Times New Roman" w:hAnsi="Times New Roman" w:cs="Times New Roman"/>
          <w:sz w:val="24"/>
        </w:rPr>
        <w:t>Konvencijos</w:t>
      </w:r>
      <w:r w:rsidR="00A93D3C">
        <w:rPr>
          <w:rFonts w:ascii="Times New Roman" w:eastAsia="Times New Roman" w:hAnsi="Times New Roman" w:cs="Times New Roman"/>
          <w:sz w:val="24"/>
        </w:rPr>
        <w:t xml:space="preserve"> ir jos papildomų protokolų</w:t>
      </w:r>
      <w:r w:rsidRPr="003A7DD6">
        <w:rPr>
          <w:rFonts w:ascii="Times New Roman" w:eastAsia="Times New Roman" w:hAnsi="Times New Roman" w:cs="Times New Roman"/>
          <w:sz w:val="24"/>
        </w:rPr>
        <w:t xml:space="preserve"> </w:t>
      </w:r>
      <w:r w:rsidR="00AC5C7E">
        <w:rPr>
          <w:rFonts w:ascii="Times New Roman" w:eastAsia="Times New Roman" w:hAnsi="Times New Roman" w:cs="Times New Roman"/>
          <w:sz w:val="24"/>
        </w:rPr>
        <w:t xml:space="preserve">taikymo </w:t>
      </w:r>
      <w:r w:rsidRPr="003A7DD6">
        <w:rPr>
          <w:rFonts w:ascii="Times New Roman" w:eastAsia="Times New Roman" w:hAnsi="Times New Roman" w:cs="Times New Roman"/>
          <w:sz w:val="24"/>
        </w:rPr>
        <w:t xml:space="preserve">tikslais siekiama sustiprinti </w:t>
      </w:r>
      <w:r>
        <w:rPr>
          <w:rFonts w:ascii="Times New Roman" w:eastAsia="Times New Roman" w:hAnsi="Times New Roman" w:cs="Times New Roman"/>
          <w:sz w:val="24"/>
        </w:rPr>
        <w:t>Europos prokuratūros</w:t>
      </w:r>
      <w:r w:rsidRPr="003A7DD6">
        <w:rPr>
          <w:rFonts w:ascii="Times New Roman" w:eastAsia="Times New Roman" w:hAnsi="Times New Roman" w:cs="Times New Roman"/>
          <w:sz w:val="24"/>
        </w:rPr>
        <w:t xml:space="preserve"> ir tų </w:t>
      </w:r>
      <w:r w:rsidR="00A34E9E">
        <w:rPr>
          <w:rFonts w:ascii="Times New Roman" w:eastAsia="Times New Roman" w:hAnsi="Times New Roman" w:cs="Times New Roman"/>
          <w:sz w:val="24"/>
        </w:rPr>
        <w:t>K</w:t>
      </w:r>
      <w:r w:rsidRPr="003A7DD6">
        <w:rPr>
          <w:rFonts w:ascii="Times New Roman" w:eastAsia="Times New Roman" w:hAnsi="Times New Roman" w:cs="Times New Roman"/>
          <w:sz w:val="24"/>
        </w:rPr>
        <w:t xml:space="preserve">onvencijos </w:t>
      </w:r>
      <w:r w:rsidR="00153FD8">
        <w:rPr>
          <w:rFonts w:ascii="Times New Roman" w:eastAsia="Times New Roman" w:hAnsi="Times New Roman" w:cs="Times New Roman"/>
          <w:sz w:val="24"/>
        </w:rPr>
        <w:lastRenderedPageBreak/>
        <w:t>dalyvių</w:t>
      </w:r>
      <w:r w:rsidRPr="003A7DD6">
        <w:rPr>
          <w:rFonts w:ascii="Times New Roman" w:eastAsia="Times New Roman" w:hAnsi="Times New Roman" w:cs="Times New Roman"/>
          <w:sz w:val="24"/>
        </w:rPr>
        <w:t xml:space="preserve">, kurios nėra </w:t>
      </w:r>
      <w:r w:rsidR="00693045">
        <w:rPr>
          <w:rFonts w:ascii="Times New Roman" w:eastAsia="Times New Roman" w:hAnsi="Times New Roman" w:cs="Times New Roman"/>
          <w:sz w:val="24"/>
        </w:rPr>
        <w:t xml:space="preserve">Europos Sąjungos </w:t>
      </w:r>
      <w:r w:rsidRPr="003A7DD6">
        <w:rPr>
          <w:rFonts w:ascii="Times New Roman" w:eastAsia="Times New Roman" w:hAnsi="Times New Roman" w:cs="Times New Roman"/>
          <w:sz w:val="24"/>
        </w:rPr>
        <w:t>valstybės narės, bendradarbiavimą kov</w:t>
      </w:r>
      <w:r w:rsidR="00693045">
        <w:rPr>
          <w:rFonts w:ascii="Times New Roman" w:eastAsia="Times New Roman" w:hAnsi="Times New Roman" w:cs="Times New Roman"/>
          <w:sz w:val="24"/>
        </w:rPr>
        <w:t>oje</w:t>
      </w:r>
      <w:r w:rsidRPr="003A7DD6">
        <w:rPr>
          <w:rFonts w:ascii="Times New Roman" w:eastAsia="Times New Roman" w:hAnsi="Times New Roman" w:cs="Times New Roman"/>
          <w:sz w:val="24"/>
        </w:rPr>
        <w:t xml:space="preserve"> su nusikaltimais, turinčiais įtakos Europos Sąjungos </w:t>
      </w:r>
      <w:r w:rsidR="00353C83">
        <w:rPr>
          <w:rFonts w:ascii="Times New Roman" w:eastAsia="Times New Roman" w:hAnsi="Times New Roman" w:cs="Times New Roman"/>
          <w:sz w:val="24"/>
        </w:rPr>
        <w:t>finansiniams interesams</w:t>
      </w:r>
      <w:r w:rsidRPr="003A7DD6">
        <w:rPr>
          <w:rFonts w:ascii="Times New Roman" w:eastAsia="Times New Roman" w:hAnsi="Times New Roman" w:cs="Times New Roman"/>
          <w:sz w:val="24"/>
        </w:rPr>
        <w:t xml:space="preserve">. </w:t>
      </w:r>
    </w:p>
    <w:p w14:paraId="4C97AC57" w14:textId="7129B3E1" w:rsidR="00A93D3C" w:rsidRDefault="00693045" w:rsidP="00AA7514">
      <w:pPr>
        <w:spacing w:after="0" w:line="240" w:lineRule="auto"/>
        <w:ind w:firstLine="720"/>
        <w:jc w:val="both"/>
        <w:rPr>
          <w:rFonts w:ascii="Times New Roman" w:hAnsi="Times New Roman" w:cs="Times New Roman"/>
          <w:bCs/>
          <w:sz w:val="24"/>
          <w:szCs w:val="24"/>
        </w:rPr>
      </w:pPr>
      <w:r>
        <w:rPr>
          <w:rFonts w:ascii="Times New Roman" w:eastAsia="Times New Roman" w:hAnsi="Times New Roman" w:cs="Times New Roman"/>
          <w:sz w:val="24"/>
        </w:rPr>
        <w:t xml:space="preserve">Pateikus </w:t>
      </w:r>
      <w:r w:rsidR="00E62405">
        <w:rPr>
          <w:rFonts w:ascii="Times New Roman" w:eastAsia="Times New Roman" w:hAnsi="Times New Roman" w:cs="Times New Roman"/>
          <w:sz w:val="24"/>
        </w:rPr>
        <w:t xml:space="preserve">šiuos </w:t>
      </w:r>
      <w:r>
        <w:rPr>
          <w:rFonts w:ascii="Times New Roman" w:eastAsia="Times New Roman" w:hAnsi="Times New Roman" w:cs="Times New Roman"/>
          <w:sz w:val="24"/>
        </w:rPr>
        <w:t xml:space="preserve">Lietuvos Respublikos pareiškimus </w:t>
      </w:r>
      <w:r w:rsidRPr="00693045">
        <w:rPr>
          <w:rFonts w:ascii="Times New Roman" w:hAnsi="Times New Roman" w:cs="Times New Roman"/>
          <w:bCs/>
          <w:sz w:val="24"/>
          <w:szCs w:val="24"/>
        </w:rPr>
        <w:t xml:space="preserve">bus sudarytas teisinis pagrindas </w:t>
      </w:r>
      <w:r w:rsidR="00353C83">
        <w:rPr>
          <w:rFonts w:ascii="Times New Roman" w:hAnsi="Times New Roman" w:cs="Times New Roman"/>
          <w:bCs/>
          <w:sz w:val="24"/>
          <w:szCs w:val="24"/>
        </w:rPr>
        <w:t xml:space="preserve">Lietuvoje veikiančiam </w:t>
      </w:r>
      <w:r w:rsidRPr="00693045">
        <w:rPr>
          <w:rFonts w:ascii="Times New Roman" w:hAnsi="Times New Roman" w:cs="Times New Roman"/>
          <w:bCs/>
          <w:sz w:val="24"/>
          <w:szCs w:val="24"/>
        </w:rPr>
        <w:t xml:space="preserve">Europos deleguotam prokurorui kreiptis į </w:t>
      </w:r>
      <w:r w:rsidR="00AC5C7E">
        <w:rPr>
          <w:rFonts w:ascii="Times New Roman" w:hAnsi="Times New Roman" w:cs="Times New Roman"/>
          <w:bCs/>
          <w:sz w:val="24"/>
          <w:szCs w:val="24"/>
        </w:rPr>
        <w:t>trečiąsias</w:t>
      </w:r>
      <w:r w:rsidRPr="00693045">
        <w:rPr>
          <w:rFonts w:ascii="Times New Roman" w:hAnsi="Times New Roman" w:cs="Times New Roman"/>
          <w:bCs/>
          <w:sz w:val="24"/>
          <w:szCs w:val="24"/>
        </w:rPr>
        <w:t xml:space="preserve"> valstybes, kurioms galioja </w:t>
      </w:r>
      <w:r w:rsidR="00BE2100">
        <w:rPr>
          <w:rFonts w:ascii="Times New Roman" w:hAnsi="Times New Roman" w:cs="Times New Roman"/>
          <w:bCs/>
          <w:sz w:val="24"/>
          <w:szCs w:val="24"/>
        </w:rPr>
        <w:t>Konvencija</w:t>
      </w:r>
      <w:r>
        <w:rPr>
          <w:rFonts w:ascii="Times New Roman" w:hAnsi="Times New Roman" w:cs="Times New Roman"/>
          <w:bCs/>
          <w:sz w:val="24"/>
          <w:szCs w:val="24"/>
        </w:rPr>
        <w:t xml:space="preserve"> </w:t>
      </w:r>
      <w:r w:rsidR="00BE2100">
        <w:rPr>
          <w:rFonts w:ascii="Times New Roman" w:hAnsi="Times New Roman" w:cs="Times New Roman"/>
          <w:bCs/>
          <w:sz w:val="24"/>
          <w:szCs w:val="24"/>
        </w:rPr>
        <w:t>ir</w:t>
      </w:r>
      <w:r>
        <w:rPr>
          <w:rFonts w:ascii="Times New Roman" w:hAnsi="Times New Roman" w:cs="Times New Roman"/>
          <w:bCs/>
          <w:sz w:val="24"/>
          <w:szCs w:val="24"/>
        </w:rPr>
        <w:t xml:space="preserve"> jos papildomi protokolai</w:t>
      </w:r>
      <w:r w:rsidR="00A93D3C">
        <w:rPr>
          <w:rFonts w:ascii="Times New Roman" w:hAnsi="Times New Roman" w:cs="Times New Roman"/>
          <w:bCs/>
          <w:sz w:val="24"/>
          <w:szCs w:val="24"/>
        </w:rPr>
        <w:t>,</w:t>
      </w:r>
      <w:r w:rsidR="00AA7514" w:rsidRPr="00AA7514">
        <w:rPr>
          <w:rFonts w:ascii="Times New Roman" w:hAnsi="Times New Roman" w:cs="Times New Roman"/>
          <w:bCs/>
          <w:sz w:val="24"/>
          <w:szCs w:val="24"/>
        </w:rPr>
        <w:t xml:space="preserve"> </w:t>
      </w:r>
      <w:r w:rsidR="003B6B3C">
        <w:rPr>
          <w:rFonts w:ascii="Times New Roman" w:hAnsi="Times New Roman" w:cs="Times New Roman"/>
          <w:bCs/>
          <w:sz w:val="24"/>
          <w:szCs w:val="24"/>
        </w:rPr>
        <w:t xml:space="preserve">dėl </w:t>
      </w:r>
      <w:r w:rsidR="00F0323E" w:rsidRPr="00F0323E">
        <w:rPr>
          <w:rFonts w:ascii="Times New Roman" w:hAnsi="Times New Roman" w:cs="Times New Roman"/>
          <w:bCs/>
          <w:sz w:val="24"/>
          <w:szCs w:val="24"/>
        </w:rPr>
        <w:t>Europos pro</w:t>
      </w:r>
      <w:r w:rsidR="003B6B3C">
        <w:rPr>
          <w:rFonts w:ascii="Times New Roman" w:hAnsi="Times New Roman" w:cs="Times New Roman"/>
          <w:bCs/>
          <w:sz w:val="24"/>
          <w:szCs w:val="24"/>
        </w:rPr>
        <w:t>kuratūros atliekamų tyrimų, kai Europos prokuratūra naudojasi savo kompetencija</w:t>
      </w:r>
      <w:r w:rsidR="00F0323E" w:rsidRPr="00F0323E">
        <w:rPr>
          <w:rFonts w:ascii="Times New Roman" w:hAnsi="Times New Roman" w:cs="Times New Roman"/>
          <w:bCs/>
          <w:sz w:val="24"/>
          <w:szCs w:val="24"/>
        </w:rPr>
        <w:t>.</w:t>
      </w:r>
    </w:p>
    <w:p w14:paraId="71BB57CD" w14:textId="2D4E3AC2" w:rsidR="000E61D0" w:rsidRDefault="000E61D0" w:rsidP="000E61D0">
      <w:pPr>
        <w:tabs>
          <w:tab w:val="left" w:pos="709"/>
        </w:tabs>
        <w:spacing w:after="0" w:line="240" w:lineRule="auto"/>
        <w:ind w:firstLine="709"/>
        <w:jc w:val="both"/>
        <w:rPr>
          <w:rFonts w:ascii="Times New Roman" w:eastAsia="Times New Roman" w:hAnsi="Times New Roman" w:cs="Times New Roman"/>
          <w:sz w:val="24"/>
          <w:szCs w:val="20"/>
        </w:rPr>
      </w:pPr>
      <w:r>
        <w:rPr>
          <w:rFonts w:ascii="Times New Roman" w:hAnsi="Times New Roman" w:cs="Times New Roman"/>
          <w:bCs/>
          <w:sz w:val="24"/>
          <w:szCs w:val="24"/>
        </w:rPr>
        <w:t xml:space="preserve">Planuojama, kad Europos prokuratūra pradės veikti </w:t>
      </w:r>
      <w:r w:rsidRPr="00265A2A">
        <w:rPr>
          <w:rFonts w:ascii="Times New Roman" w:hAnsi="Times New Roman" w:cs="Times New Roman"/>
          <w:bCs/>
          <w:sz w:val="24"/>
          <w:szCs w:val="24"/>
        </w:rPr>
        <w:t>2021 m. kovo mėn.</w:t>
      </w:r>
      <w:r w:rsidR="00AB7CD2" w:rsidRPr="00265A2A">
        <w:rPr>
          <w:rFonts w:ascii="Times New Roman" w:hAnsi="Times New Roman" w:cs="Times New Roman"/>
          <w:bCs/>
          <w:sz w:val="24"/>
          <w:szCs w:val="24"/>
        </w:rPr>
        <w:t>,</w:t>
      </w:r>
      <w:r w:rsidR="00AB7CD2">
        <w:rPr>
          <w:rFonts w:ascii="Times New Roman" w:hAnsi="Times New Roman" w:cs="Times New Roman"/>
          <w:bCs/>
          <w:sz w:val="24"/>
          <w:szCs w:val="24"/>
        </w:rPr>
        <w:t xml:space="preserve"> todėl svarbu, kad pareiškimai įsigaliotų ne vėliau negu Europos Prokuratūra prisiims tyrimo ir baudžiamojo persekiojimo užduotis pagal </w:t>
      </w:r>
      <w:r w:rsidR="00AB7CD2" w:rsidRPr="00A816D8">
        <w:rPr>
          <w:rFonts w:ascii="Times New Roman" w:hAnsi="Times New Roman" w:cs="Times New Roman"/>
          <w:bCs/>
          <w:sz w:val="24"/>
          <w:szCs w:val="24"/>
        </w:rPr>
        <w:t xml:space="preserve">Reglamento (ES) Nr. 2017/1939 </w:t>
      </w:r>
      <w:r w:rsidR="00AB7CD2" w:rsidRPr="00AB7CD2">
        <w:rPr>
          <w:rFonts w:ascii="Times New Roman" w:hAnsi="Times New Roman" w:cs="Times New Roman"/>
          <w:bCs/>
          <w:sz w:val="24"/>
          <w:szCs w:val="24"/>
        </w:rPr>
        <w:t xml:space="preserve">120 straipsnio </w:t>
      </w:r>
      <w:r w:rsidR="00AB7CD2">
        <w:rPr>
          <w:rFonts w:ascii="Times New Roman" w:hAnsi="Times New Roman" w:cs="Times New Roman"/>
          <w:bCs/>
          <w:sz w:val="24"/>
          <w:szCs w:val="24"/>
        </w:rPr>
        <w:t>2 dalį.</w:t>
      </w:r>
      <w:r>
        <w:rPr>
          <w:rFonts w:ascii="Times New Roman" w:hAnsi="Times New Roman" w:cs="Times New Roman"/>
          <w:bCs/>
          <w:sz w:val="24"/>
          <w:szCs w:val="24"/>
        </w:rPr>
        <w:t xml:space="preserve"> Europos Sąjungos valstybės narės numato padaryti bendrą ir vienodą pareiški</w:t>
      </w:r>
      <w:r w:rsidR="00AB7CD2">
        <w:rPr>
          <w:rFonts w:ascii="Times New Roman" w:hAnsi="Times New Roman" w:cs="Times New Roman"/>
          <w:bCs/>
          <w:sz w:val="24"/>
          <w:szCs w:val="24"/>
        </w:rPr>
        <w:t>m</w:t>
      </w:r>
      <w:r>
        <w:rPr>
          <w:rFonts w:ascii="Times New Roman" w:hAnsi="Times New Roman" w:cs="Times New Roman"/>
          <w:bCs/>
          <w:sz w:val="24"/>
          <w:szCs w:val="24"/>
        </w:rPr>
        <w:t>ą (</w:t>
      </w:r>
      <w:r w:rsidRPr="000E61D0">
        <w:rPr>
          <w:rFonts w:ascii="Times New Roman" w:hAnsi="Times New Roman" w:cs="Times New Roman"/>
          <w:bCs/>
          <w:i/>
          <w:sz w:val="24"/>
          <w:szCs w:val="24"/>
        </w:rPr>
        <w:t>en bloc</w:t>
      </w:r>
      <w:r>
        <w:rPr>
          <w:rFonts w:ascii="Times New Roman" w:hAnsi="Times New Roman" w:cs="Times New Roman"/>
          <w:bCs/>
          <w:sz w:val="24"/>
          <w:szCs w:val="24"/>
        </w:rPr>
        <w:t>) dėl Europos prokuratūros pripažinimo kompetentinga teismine institucija pagal Konvenciją ir jos papildomus protokolus savitarpio pagalbos prašymų išdavimo, taip pat informacijos arba įrodymų, kuriuos Europos prokuratūra jau gavo ar gali gauti inicijavus tyrimą jos kompetencijai priklausančioje srityje, pateikimo kitos Susitariančios šalies prašymo tikslais. Europos Sąjungos valstybės narės tokius pareiškimus turi padaryti atskirai</w:t>
      </w:r>
      <w:r w:rsidR="00AB7CD2">
        <w:rPr>
          <w:rFonts w:ascii="Times New Roman" w:hAnsi="Times New Roman" w:cs="Times New Roman"/>
          <w:bCs/>
          <w:sz w:val="24"/>
          <w:szCs w:val="24"/>
        </w:rPr>
        <w:t>, bet pranešti apie juos panašiu metu.</w:t>
      </w:r>
      <w:r w:rsidRPr="00E47137">
        <w:rPr>
          <w:rFonts w:ascii="Times New Roman" w:eastAsia="Times New Roman" w:hAnsi="Times New Roman" w:cs="Times New Roman"/>
          <w:sz w:val="24"/>
          <w:szCs w:val="20"/>
        </w:rPr>
        <w:t xml:space="preserve"> </w:t>
      </w:r>
    </w:p>
    <w:p w14:paraId="64B55BF3" w14:textId="77777777" w:rsidR="00265A2A" w:rsidRDefault="00265A2A" w:rsidP="000E61D0">
      <w:pPr>
        <w:tabs>
          <w:tab w:val="left" w:pos="709"/>
        </w:tabs>
        <w:spacing w:after="0" w:line="240" w:lineRule="auto"/>
        <w:ind w:firstLine="709"/>
        <w:jc w:val="both"/>
        <w:rPr>
          <w:rFonts w:ascii="Times New Roman" w:eastAsia="Times New Roman" w:hAnsi="Times New Roman" w:cs="Times New Roman"/>
          <w:sz w:val="24"/>
          <w:szCs w:val="20"/>
        </w:rPr>
      </w:pPr>
    </w:p>
    <w:p w14:paraId="4805FA30" w14:textId="285BCC32" w:rsidR="00265A2A" w:rsidRDefault="00265A2A" w:rsidP="00265A2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4E4556">
        <w:rPr>
          <w:rFonts w:ascii="Times New Roman" w:eastAsia="Times New Roman" w:hAnsi="Times New Roman" w:cs="Times New Roman"/>
          <w:sz w:val="24"/>
          <w:szCs w:val="24"/>
          <w:lang w:eastAsia="en-GB"/>
        </w:rPr>
        <w:t>1959 m. balandžio 20 d. Europos konvencija dėl savitarpio pagalbos baudžiamosiose bylose su pareiškimais bei išlygomis ir 1978 m. kovo 17 d. Europos konvencijos dėl savitarpio pagalbos baudžiamosiose bylose papildomas protokolas</w:t>
      </w:r>
      <w:r>
        <w:rPr>
          <w:rFonts w:ascii="Times New Roman" w:eastAsia="Times New Roman" w:hAnsi="Times New Roman" w:cs="Times New Roman"/>
          <w:sz w:val="24"/>
          <w:szCs w:val="24"/>
          <w:lang w:eastAsia="en-GB"/>
        </w:rPr>
        <w:t xml:space="preserve"> ratifikuoti </w:t>
      </w:r>
      <w:r w:rsidRPr="004E4556">
        <w:rPr>
          <w:rFonts w:ascii="Times New Roman" w:eastAsia="Times New Roman" w:hAnsi="Times New Roman" w:cs="Times New Roman"/>
          <w:sz w:val="24"/>
          <w:szCs w:val="24"/>
          <w:lang w:eastAsia="en-GB"/>
        </w:rPr>
        <w:t xml:space="preserve">1995 m. balandžio 4 d. Lietuvos </w:t>
      </w:r>
      <w:r w:rsidRPr="009A05AD">
        <w:rPr>
          <w:rFonts w:ascii="Times New Roman" w:eastAsia="Times New Roman" w:hAnsi="Times New Roman" w:cs="Times New Roman"/>
          <w:b/>
          <w:sz w:val="24"/>
          <w:szCs w:val="24"/>
          <w:lang w:eastAsia="en-GB"/>
        </w:rPr>
        <w:t>Respublikos Seimo nutarimu</w:t>
      </w:r>
      <w:r w:rsidRPr="004E4556">
        <w:rPr>
          <w:rFonts w:ascii="Times New Roman" w:eastAsia="Times New Roman" w:hAnsi="Times New Roman" w:cs="Times New Roman"/>
          <w:sz w:val="24"/>
          <w:szCs w:val="24"/>
          <w:lang w:eastAsia="en-GB"/>
        </w:rPr>
        <w:t xml:space="preserve"> Nr. I-838 „Dėl 1959 m. balandžio 20 d. Europos konvencijos dėl pagalbos baudžiamosiose bylose papildomo protokolo ratifikavimo“</w:t>
      </w:r>
      <w:r>
        <w:rPr>
          <w:rFonts w:ascii="Times New Roman" w:eastAsia="Times New Roman" w:hAnsi="Times New Roman" w:cs="Times New Roman"/>
          <w:sz w:val="24"/>
          <w:szCs w:val="24"/>
          <w:lang w:eastAsia="en-GB"/>
        </w:rPr>
        <w:t xml:space="preserve"> pagal tuo metu galiojusio Tarptautinių sutarčių įstatymo nuostatas. </w:t>
      </w:r>
      <w:r w:rsidRPr="0009140A">
        <w:rPr>
          <w:rFonts w:ascii="Times New Roman" w:hAnsi="Times New Roman" w:cs="Times New Roman"/>
          <w:color w:val="201F1E"/>
          <w:sz w:val="24"/>
          <w:szCs w:val="24"/>
          <w:shd w:val="clear" w:color="auto" w:fill="FFFFFF"/>
        </w:rPr>
        <w:t>Tarptautinių sutarčių įstatymas numatė, kad A</w:t>
      </w:r>
      <w:r>
        <w:rPr>
          <w:rFonts w:ascii="Times New Roman" w:hAnsi="Times New Roman" w:cs="Times New Roman"/>
          <w:color w:val="201F1E"/>
          <w:sz w:val="24"/>
          <w:szCs w:val="24"/>
          <w:shd w:val="clear" w:color="auto" w:fill="FFFFFF"/>
        </w:rPr>
        <w:t xml:space="preserve">ukščiausioji Taryba tarptautines sutartis </w:t>
      </w:r>
      <w:r w:rsidRPr="0009140A">
        <w:rPr>
          <w:rFonts w:ascii="Times New Roman" w:hAnsi="Times New Roman" w:cs="Times New Roman"/>
          <w:color w:val="201F1E"/>
          <w:sz w:val="24"/>
          <w:szCs w:val="24"/>
          <w:shd w:val="clear" w:color="auto" w:fill="FFFFFF"/>
        </w:rPr>
        <w:t>ratifikuoja nutarimu</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bCs/>
          <w:sz w:val="24"/>
          <w:szCs w:val="24"/>
          <w:lang w:eastAsia="en-GB"/>
        </w:rPr>
        <w:t>P</w:t>
      </w:r>
      <w:r w:rsidRPr="009A05AD">
        <w:rPr>
          <w:rFonts w:ascii="Times New Roman" w:eastAsia="Times New Roman" w:hAnsi="Times New Roman" w:cs="Times New Roman"/>
          <w:bCs/>
          <w:sz w:val="24"/>
          <w:szCs w:val="24"/>
          <w:lang w:eastAsia="en-GB"/>
        </w:rPr>
        <w:t xml:space="preserve">agal </w:t>
      </w:r>
      <w:r>
        <w:rPr>
          <w:rFonts w:ascii="Times New Roman" w:eastAsia="Times New Roman" w:hAnsi="Times New Roman" w:cs="Times New Roman"/>
          <w:bCs/>
          <w:sz w:val="24"/>
          <w:szCs w:val="24"/>
          <w:lang w:eastAsia="en-GB"/>
        </w:rPr>
        <w:t xml:space="preserve">šiuo metu galiojantį Lietuvos Respublikos tarptautinių sutarčių įstatymo 8 straipsnio 1 dalį, Lietuvos Respublikos tarptautinės sutartys yra ratifikuojamos įstatymu. </w:t>
      </w:r>
      <w:r w:rsidRPr="009A05AD">
        <w:rPr>
          <w:rFonts w:ascii="Times New Roman" w:eastAsia="Times New Roman" w:hAnsi="Times New Roman" w:cs="Times New Roman"/>
          <w:bCs/>
          <w:sz w:val="24"/>
          <w:szCs w:val="24"/>
          <w:lang w:eastAsia="en-GB"/>
        </w:rPr>
        <w:t xml:space="preserve">Lietuvos Respublikos daromų išlygų ir (ar) pareiškimų tekstai yra įtraukiami į atitinkamos Lietuvos Respublikos tarptautinės sutarties ratifikavimo </w:t>
      </w:r>
      <w:r>
        <w:rPr>
          <w:rFonts w:ascii="Times New Roman" w:eastAsia="Times New Roman" w:hAnsi="Times New Roman" w:cs="Times New Roman"/>
          <w:bCs/>
          <w:sz w:val="24"/>
          <w:szCs w:val="24"/>
          <w:lang w:eastAsia="en-GB"/>
        </w:rPr>
        <w:t xml:space="preserve">įstatymą </w:t>
      </w:r>
      <w:r w:rsidRPr="009A05AD">
        <w:rPr>
          <w:rFonts w:ascii="Times New Roman" w:eastAsia="Times New Roman" w:hAnsi="Times New Roman" w:cs="Times New Roman"/>
          <w:bCs/>
          <w:sz w:val="24"/>
          <w:szCs w:val="24"/>
          <w:lang w:eastAsia="en-GB"/>
        </w:rPr>
        <w:t>ar teisės akt</w:t>
      </w:r>
      <w:r>
        <w:rPr>
          <w:rFonts w:ascii="Times New Roman" w:eastAsia="Times New Roman" w:hAnsi="Times New Roman" w:cs="Times New Roman"/>
          <w:bCs/>
          <w:sz w:val="24"/>
          <w:szCs w:val="24"/>
          <w:lang w:eastAsia="en-GB"/>
        </w:rPr>
        <w:t>ą</w:t>
      </w:r>
      <w:r w:rsidRPr="009A05AD">
        <w:rPr>
          <w:rFonts w:ascii="Times New Roman" w:eastAsia="Times New Roman" w:hAnsi="Times New Roman" w:cs="Times New Roman"/>
          <w:bCs/>
          <w:sz w:val="24"/>
          <w:szCs w:val="24"/>
          <w:lang w:eastAsia="en-GB"/>
        </w:rPr>
        <w:t xml:space="preserve"> dėl jos patvirtinimo</w:t>
      </w:r>
      <w:r>
        <w:rPr>
          <w:rFonts w:ascii="Times New Roman" w:eastAsia="Times New Roman" w:hAnsi="Times New Roman" w:cs="Times New Roman"/>
          <w:bCs/>
          <w:sz w:val="24"/>
          <w:szCs w:val="24"/>
          <w:lang w:eastAsia="en-GB"/>
        </w:rPr>
        <w:t xml:space="preserve">. Atsižvelgiant į dabartinį teisinį reguliavimą, siūloma papildomus </w:t>
      </w:r>
      <w:r w:rsidRPr="009A05AD">
        <w:rPr>
          <w:rFonts w:ascii="Times New Roman" w:eastAsia="Times New Roman" w:hAnsi="Times New Roman" w:cs="Times New Roman"/>
          <w:bCs/>
          <w:sz w:val="24"/>
          <w:szCs w:val="24"/>
          <w:lang w:eastAsia="en-GB"/>
        </w:rPr>
        <w:t>Lietuvos Respublikos pareiškim</w:t>
      </w:r>
      <w:r>
        <w:rPr>
          <w:rFonts w:ascii="Times New Roman" w:eastAsia="Times New Roman" w:hAnsi="Times New Roman" w:cs="Times New Roman"/>
          <w:bCs/>
          <w:sz w:val="24"/>
          <w:szCs w:val="24"/>
          <w:lang w:eastAsia="en-GB"/>
        </w:rPr>
        <w:t>us</w:t>
      </w:r>
      <w:r w:rsidRPr="009A05AD">
        <w:rPr>
          <w:rFonts w:ascii="Times New Roman" w:eastAsia="Times New Roman" w:hAnsi="Times New Roman" w:cs="Times New Roman"/>
          <w:bCs/>
          <w:sz w:val="24"/>
          <w:szCs w:val="24"/>
          <w:lang w:eastAsia="en-GB"/>
        </w:rPr>
        <w:t xml:space="preserve"> pagal </w:t>
      </w:r>
      <w:r>
        <w:rPr>
          <w:rFonts w:ascii="Times New Roman" w:eastAsia="Times New Roman" w:hAnsi="Times New Roman" w:cs="Times New Roman"/>
          <w:bCs/>
          <w:sz w:val="24"/>
          <w:szCs w:val="24"/>
          <w:lang w:eastAsia="en-GB"/>
        </w:rPr>
        <w:t xml:space="preserve">Konvenciją ir </w:t>
      </w:r>
      <w:r w:rsidRPr="004E4556">
        <w:rPr>
          <w:rFonts w:ascii="Times New Roman" w:eastAsia="Times New Roman" w:hAnsi="Times New Roman" w:cs="Times New Roman"/>
          <w:sz w:val="24"/>
          <w:szCs w:val="24"/>
          <w:lang w:eastAsia="en-GB"/>
        </w:rPr>
        <w:t>1978 m. kovo 17 d. Europos konvencijos dėl savitarpio pagalbos baudžiamosiose bylose papildomas protokol</w:t>
      </w:r>
      <w:r>
        <w:rPr>
          <w:rFonts w:ascii="Times New Roman" w:eastAsia="Times New Roman" w:hAnsi="Times New Roman" w:cs="Times New Roman"/>
          <w:sz w:val="24"/>
          <w:szCs w:val="24"/>
          <w:lang w:eastAsia="en-GB"/>
        </w:rPr>
        <w:t xml:space="preserve">ą (toliau – papildomas protokolas), susijusius su </w:t>
      </w:r>
      <w:r w:rsidRPr="009D1F9A">
        <w:rPr>
          <w:rFonts w:ascii="Times New Roman" w:eastAsia="Times New Roman" w:hAnsi="Times New Roman" w:cs="Times New Roman"/>
          <w:sz w:val="24"/>
          <w:szCs w:val="24"/>
          <w:lang w:eastAsia="en-GB"/>
        </w:rPr>
        <w:t xml:space="preserve">Europos prokuratūros kompetencija, </w:t>
      </w:r>
      <w:r w:rsidRPr="009D1F9A">
        <w:rPr>
          <w:rFonts w:ascii="Times New Roman" w:eastAsia="Times New Roman" w:hAnsi="Times New Roman" w:cs="Times New Roman"/>
          <w:bCs/>
          <w:sz w:val="24"/>
          <w:szCs w:val="24"/>
          <w:lang w:eastAsia="en-GB"/>
        </w:rPr>
        <w:t xml:space="preserve">įtvirtinti įstatymu (Įstatymo projektas Nr.1). Nėra siūloma keisti 1995 m. balandžio 4 d. Lietuvos Respublikos Seimo priimto nutarimo Nr. </w:t>
      </w:r>
      <w:r w:rsidRPr="009D1F9A">
        <w:rPr>
          <w:rFonts w:ascii="Times New Roman" w:eastAsia="Times New Roman" w:hAnsi="Times New Roman" w:cs="Times New Roman"/>
          <w:sz w:val="24"/>
          <w:szCs w:val="24"/>
          <w:lang w:eastAsia="en-GB"/>
        </w:rPr>
        <w:t xml:space="preserve">I-838, kadangi pagal dabartinį teisinį reguliavimą </w:t>
      </w:r>
      <w:r w:rsidRPr="00F20CDC">
        <w:rPr>
          <w:rFonts w:ascii="Times New Roman" w:hAnsi="Times New Roman" w:cs="Times New Roman"/>
          <w:color w:val="201F1E"/>
          <w:sz w:val="24"/>
          <w:szCs w:val="24"/>
          <w:shd w:val="clear" w:color="auto" w:fill="FFFFFF"/>
        </w:rPr>
        <w:t>nutarimo forma nebėra tinkama padaryti siūlomus Lietuvos Respublikos pareiškimus.</w:t>
      </w:r>
      <w:r>
        <w:rPr>
          <w:rFonts w:ascii="Times New Roman" w:hAnsi="Times New Roman" w:cs="Times New Roman"/>
          <w:color w:val="201F1E"/>
          <w:sz w:val="24"/>
          <w:szCs w:val="24"/>
          <w:shd w:val="clear" w:color="auto" w:fill="FFFFFF"/>
        </w:rPr>
        <w:t xml:space="preserve"> </w:t>
      </w:r>
      <w:r w:rsidRPr="009D1F9A">
        <w:rPr>
          <w:rFonts w:ascii="Times New Roman" w:eastAsia="Times New Roman" w:hAnsi="Times New Roman" w:cs="Times New Roman"/>
          <w:bCs/>
          <w:sz w:val="24"/>
          <w:szCs w:val="24"/>
          <w:lang w:eastAsia="en-GB"/>
        </w:rPr>
        <w:t xml:space="preserve">Taip pat nėra siūloma naikinti aptariamo Seimo nutarimo ir priimti naują </w:t>
      </w:r>
      <w:r w:rsidRPr="009D1F9A">
        <w:rPr>
          <w:rFonts w:ascii="Times New Roman" w:eastAsia="Times New Roman" w:hAnsi="Times New Roman" w:cs="Times New Roman"/>
          <w:sz w:val="24"/>
          <w:szCs w:val="24"/>
          <w:lang w:eastAsia="en-GB"/>
        </w:rPr>
        <w:t>1959 m. balandžio 20 d. Europos konvencijos</w:t>
      </w:r>
      <w:r>
        <w:rPr>
          <w:rFonts w:ascii="Times New Roman" w:eastAsia="Times New Roman" w:hAnsi="Times New Roman" w:cs="Times New Roman"/>
          <w:sz w:val="24"/>
          <w:szCs w:val="24"/>
          <w:lang w:eastAsia="en-GB"/>
        </w:rPr>
        <w:t xml:space="preserve"> </w:t>
      </w:r>
      <w:r w:rsidRPr="004E4556">
        <w:rPr>
          <w:rFonts w:ascii="Times New Roman" w:eastAsia="Times New Roman" w:hAnsi="Times New Roman" w:cs="Times New Roman"/>
          <w:sz w:val="24"/>
          <w:szCs w:val="24"/>
          <w:lang w:eastAsia="en-GB"/>
        </w:rPr>
        <w:t>dėl savitarpio pagalbos baudžiamosiose bylose ir 1978 m. kovo 17 d. Europos konvencijos dėl savitarpio pagalbos baudžiamosiose bylose papildom</w:t>
      </w:r>
      <w:r>
        <w:rPr>
          <w:rFonts w:ascii="Times New Roman" w:eastAsia="Times New Roman" w:hAnsi="Times New Roman" w:cs="Times New Roman"/>
          <w:sz w:val="24"/>
          <w:szCs w:val="24"/>
          <w:lang w:eastAsia="en-GB"/>
        </w:rPr>
        <w:t xml:space="preserve">o </w:t>
      </w:r>
      <w:r w:rsidRPr="004E4556">
        <w:rPr>
          <w:rFonts w:ascii="Times New Roman" w:eastAsia="Times New Roman" w:hAnsi="Times New Roman" w:cs="Times New Roman"/>
          <w:sz w:val="24"/>
          <w:szCs w:val="24"/>
          <w:lang w:eastAsia="en-GB"/>
        </w:rPr>
        <w:t>protokol</w:t>
      </w:r>
      <w:r>
        <w:rPr>
          <w:rFonts w:ascii="Times New Roman" w:eastAsia="Times New Roman" w:hAnsi="Times New Roman" w:cs="Times New Roman"/>
          <w:sz w:val="24"/>
          <w:szCs w:val="24"/>
          <w:lang w:eastAsia="en-GB"/>
        </w:rPr>
        <w:t>o ratifikavimo įstatymą, kadangi tokiu atveju galėtų kilti klausimas dėl Lietuvos Respublikos Seimo išreikštos valios bei Konvencijos ir jo papildomo protokolo galiojimo Lietuvos Respublikos atžvilgiu legitimumo ir pagrįstumo.</w:t>
      </w:r>
    </w:p>
    <w:p w14:paraId="246FB8FC" w14:textId="5CF7B8AC" w:rsidR="00265A2A" w:rsidRDefault="00265A2A" w:rsidP="00265A2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US"/>
        </w:rPr>
        <w:t xml:space="preserve">              Atsižvelgiant į tai, kad Lietuvos Respublika </w:t>
      </w:r>
      <w:r w:rsidRPr="00B17E67">
        <w:rPr>
          <w:rFonts w:ascii="Times New Roman" w:eastAsia="Times New Roman" w:hAnsi="Times New Roman" w:cs="Times New Roman"/>
          <w:sz w:val="24"/>
          <w:szCs w:val="24"/>
          <w:lang w:eastAsia="en-US"/>
        </w:rPr>
        <w:t>2001 m. lapkričio 8 d. Strasbūre priimt</w:t>
      </w:r>
      <w:r>
        <w:rPr>
          <w:rFonts w:ascii="Times New Roman" w:eastAsia="Times New Roman" w:hAnsi="Times New Roman" w:cs="Times New Roman"/>
          <w:sz w:val="24"/>
          <w:szCs w:val="24"/>
          <w:lang w:eastAsia="en-US"/>
        </w:rPr>
        <w:t>ą</w:t>
      </w:r>
      <w:r w:rsidRPr="00B17E67">
        <w:rPr>
          <w:rFonts w:ascii="Times New Roman" w:eastAsia="Times New Roman" w:hAnsi="Times New Roman" w:cs="Times New Roman"/>
          <w:sz w:val="24"/>
          <w:szCs w:val="24"/>
          <w:lang w:eastAsia="en-US"/>
        </w:rPr>
        <w:t xml:space="preserve"> Europos konvencijos dėl savitarpio pagalbos baudži</w:t>
      </w:r>
      <w:r>
        <w:rPr>
          <w:rFonts w:ascii="Times New Roman" w:eastAsia="Times New Roman" w:hAnsi="Times New Roman" w:cs="Times New Roman"/>
          <w:sz w:val="24"/>
          <w:szCs w:val="24"/>
          <w:lang w:eastAsia="en-US"/>
        </w:rPr>
        <w:t xml:space="preserve">amosiose bylose antrąjį </w:t>
      </w:r>
      <w:r w:rsidRPr="00B17E67">
        <w:rPr>
          <w:rFonts w:ascii="Times New Roman" w:eastAsia="Times New Roman" w:hAnsi="Times New Roman" w:cs="Times New Roman"/>
          <w:sz w:val="24"/>
          <w:szCs w:val="24"/>
          <w:lang w:eastAsia="en-US"/>
        </w:rPr>
        <w:t>papildom</w:t>
      </w:r>
      <w:r>
        <w:rPr>
          <w:rFonts w:ascii="Times New Roman" w:eastAsia="Times New Roman" w:hAnsi="Times New Roman" w:cs="Times New Roman"/>
          <w:sz w:val="24"/>
          <w:szCs w:val="24"/>
          <w:lang w:eastAsia="en-US"/>
        </w:rPr>
        <w:t>ą</w:t>
      </w:r>
      <w:r w:rsidRPr="00B17E67">
        <w:rPr>
          <w:rFonts w:ascii="Times New Roman" w:eastAsia="Times New Roman" w:hAnsi="Times New Roman" w:cs="Times New Roman"/>
          <w:sz w:val="24"/>
          <w:szCs w:val="24"/>
          <w:lang w:eastAsia="en-US"/>
        </w:rPr>
        <w:t xml:space="preserve"> protokol</w:t>
      </w:r>
      <w:r>
        <w:rPr>
          <w:rFonts w:ascii="Times New Roman" w:eastAsia="Times New Roman" w:hAnsi="Times New Roman" w:cs="Times New Roman"/>
          <w:sz w:val="24"/>
          <w:szCs w:val="24"/>
          <w:lang w:eastAsia="en-US"/>
        </w:rPr>
        <w:t xml:space="preserve">ą (toliau – antras papildomas protokolas) su pareiškimais bei išlygomis yra ratifikavusi </w:t>
      </w:r>
      <w:r w:rsidRPr="001711BB">
        <w:rPr>
          <w:rFonts w:ascii="Times New Roman" w:eastAsia="Times New Roman" w:hAnsi="Times New Roman" w:cs="Times New Roman"/>
          <w:b/>
          <w:sz w:val="24"/>
          <w:szCs w:val="24"/>
          <w:lang w:eastAsia="en-US"/>
        </w:rPr>
        <w:t>Lietuvos Respublikos įstatymu</w:t>
      </w:r>
      <w:r w:rsidRPr="00B17E67">
        <w:rPr>
          <w:rFonts w:ascii="Times New Roman" w:eastAsia="Times New Roman" w:hAnsi="Times New Roman" w:cs="Times New Roman"/>
          <w:sz w:val="24"/>
          <w:szCs w:val="24"/>
          <w:lang w:eastAsia="en-US"/>
        </w:rPr>
        <w:t xml:space="preserve"> Nr. IX-199</w:t>
      </w:r>
      <w:r w:rsidRPr="00E7344A">
        <w:rPr>
          <w:rFonts w:ascii="Times New Roman" w:eastAsia="Times New Roman" w:hAnsi="Times New Roman" w:cs="Times New Roman"/>
          <w:sz w:val="24"/>
          <w:szCs w:val="24"/>
          <w:lang w:eastAsia="en-US"/>
        </w:rPr>
        <w:t>7</w:t>
      </w:r>
      <w:r w:rsidRPr="00B17E67">
        <w:rPr>
          <w:rFonts w:ascii="Times New Roman" w:eastAsia="Times New Roman" w:hAnsi="Times New Roman" w:cs="Times New Roman"/>
          <w:sz w:val="24"/>
          <w:szCs w:val="24"/>
          <w:lang w:eastAsia="en-US"/>
        </w:rPr>
        <w:t xml:space="preserve"> „Dėl Europos konvencijos dėl savitarpio pagalbos baudžiamosiose bylose antrojo papildomo protokolo ratifikavimo“</w:t>
      </w:r>
      <w:r>
        <w:rPr>
          <w:rFonts w:ascii="Times New Roman" w:eastAsia="Times New Roman" w:hAnsi="Times New Roman" w:cs="Times New Roman"/>
          <w:sz w:val="24"/>
          <w:szCs w:val="24"/>
          <w:lang w:eastAsia="en-US"/>
        </w:rPr>
        <w:t xml:space="preserve">, siūloma </w:t>
      </w:r>
      <w:r>
        <w:rPr>
          <w:rFonts w:ascii="Times New Roman" w:hAnsi="Times New Roman" w:cs="Times New Roman"/>
          <w:bCs/>
          <w:sz w:val="24"/>
          <w:szCs w:val="24"/>
        </w:rPr>
        <w:t>Lietuvos Respublikos įstatymą Nr. IX-</w:t>
      </w:r>
      <w:r w:rsidRPr="00010768">
        <w:rPr>
          <w:rFonts w:ascii="Times New Roman" w:hAnsi="Times New Roman" w:cs="Times New Roman"/>
          <w:bCs/>
          <w:sz w:val="24"/>
          <w:szCs w:val="24"/>
        </w:rPr>
        <w:t xml:space="preserve">1997 </w:t>
      </w:r>
      <w:r>
        <w:rPr>
          <w:rFonts w:ascii="Times New Roman" w:hAnsi="Times New Roman" w:cs="Times New Roman"/>
          <w:bCs/>
          <w:sz w:val="24"/>
          <w:szCs w:val="24"/>
        </w:rPr>
        <w:t xml:space="preserve">„Dėl Europos konvencijos dėl savitarpio pagalbos baudžiamosiose bylose antrojo papildomo protokolo ratifikavimo“ </w:t>
      </w:r>
      <w:r>
        <w:rPr>
          <w:rFonts w:ascii="Times New Roman" w:eastAsia="Times New Roman" w:hAnsi="Times New Roman" w:cs="Times New Roman"/>
          <w:sz w:val="24"/>
          <w:szCs w:val="24"/>
          <w:lang w:eastAsia="en-US"/>
        </w:rPr>
        <w:t xml:space="preserve">ratifikavimo papildyti </w:t>
      </w:r>
      <w:r w:rsidRPr="001711BB">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 xml:space="preserve"> ir 5 straipsniais, atitinkamai pripažįstant  ir paskiriant Europos prokuratūrą kompetentinga teismine institucija su iš to kylančiomis teisinėmis pasekmėmis (Įstatymo projektas Nr.</w:t>
      </w:r>
      <w:r w:rsidRPr="000F2BCE">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 xml:space="preserve">). Šie </w:t>
      </w:r>
      <w:r>
        <w:rPr>
          <w:rFonts w:ascii="Times New Roman" w:eastAsia="Times New Roman" w:hAnsi="Times New Roman" w:cs="Times New Roman"/>
          <w:sz w:val="24"/>
          <w:szCs w:val="24"/>
          <w:lang w:eastAsia="en-GB"/>
        </w:rPr>
        <w:t>Lietuvos Respublikos pareiškimai dėl Europos prokuratūros kaip kompetentingos institucijos pagal Konvencijos antrą papildomą protokolą skirti ir taikytini tik santykiuose su jį ratifikavusiomis Europos Tarybos valstybėmis narėmis.</w:t>
      </w:r>
    </w:p>
    <w:p w14:paraId="3B5C52BE" w14:textId="77777777" w:rsidR="00265A2A" w:rsidRPr="00AB7CD2" w:rsidRDefault="00265A2A" w:rsidP="000E61D0">
      <w:pPr>
        <w:tabs>
          <w:tab w:val="left" w:pos="709"/>
        </w:tabs>
        <w:spacing w:after="0" w:line="240" w:lineRule="auto"/>
        <w:ind w:firstLine="709"/>
        <w:jc w:val="both"/>
        <w:rPr>
          <w:rFonts w:ascii="Times New Roman" w:eastAsia="Times New Roman" w:hAnsi="Times New Roman" w:cs="Times New Roman"/>
          <w:sz w:val="24"/>
          <w:szCs w:val="20"/>
          <w:highlight w:val="yellow"/>
        </w:rPr>
      </w:pPr>
    </w:p>
    <w:p w14:paraId="3B243747" w14:textId="77777777" w:rsidR="000E61D0" w:rsidRPr="000E61D0" w:rsidRDefault="000E61D0" w:rsidP="00693045">
      <w:pPr>
        <w:spacing w:after="0" w:line="240" w:lineRule="auto"/>
        <w:ind w:firstLine="720"/>
        <w:jc w:val="both"/>
        <w:rPr>
          <w:rFonts w:ascii="Times New Roman" w:hAnsi="Times New Roman" w:cs="Times New Roman"/>
          <w:bCs/>
          <w:sz w:val="24"/>
          <w:szCs w:val="24"/>
        </w:rPr>
      </w:pPr>
    </w:p>
    <w:p w14:paraId="77697688" w14:textId="77777777" w:rsidR="00E746FB" w:rsidRDefault="00E746FB" w:rsidP="00010768">
      <w:pPr>
        <w:spacing w:after="0" w:line="240" w:lineRule="auto"/>
        <w:ind w:firstLine="720"/>
        <w:jc w:val="both"/>
        <w:rPr>
          <w:rFonts w:ascii="Times New Roman" w:hAnsi="Times New Roman" w:cs="Times New Roman"/>
          <w:bCs/>
          <w:sz w:val="24"/>
          <w:szCs w:val="24"/>
        </w:rPr>
      </w:pPr>
    </w:p>
    <w:p w14:paraId="23F53426" w14:textId="77777777" w:rsidR="00010EF5" w:rsidRDefault="00A93D3C" w:rsidP="00A93D3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010EF5">
        <w:rPr>
          <w:rFonts w:ascii="Times New Roman" w:eastAsia="Times New Roman" w:hAnsi="Times New Roman" w:cs="Times New Roman"/>
          <w:b/>
          <w:sz w:val="24"/>
        </w:rPr>
        <w:t>2. Įstatymų projektų iniciatoriai (institucija, asmenys ar piliečių įgalioti atstovai) ir rengėjai</w:t>
      </w:r>
    </w:p>
    <w:p w14:paraId="10DE4949" w14:textId="77777777" w:rsidR="00010EF5" w:rsidRDefault="00F44AF1" w:rsidP="00010EF5">
      <w:pPr>
        <w:spacing w:after="0" w:line="240" w:lineRule="auto"/>
        <w:ind w:firstLine="720"/>
        <w:jc w:val="both"/>
        <w:rPr>
          <w:rFonts w:ascii="Times New Roman" w:eastAsia="Times New Roman" w:hAnsi="Times New Roman" w:cs="Times New Roman"/>
          <w:bCs/>
          <w:sz w:val="24"/>
          <w:szCs w:val="24"/>
        </w:rPr>
      </w:pPr>
      <w:r w:rsidRPr="00F44AF1">
        <w:rPr>
          <w:rFonts w:ascii="Times New Roman" w:eastAsia="Times New Roman" w:hAnsi="Times New Roman" w:cs="Times New Roman"/>
          <w:bCs/>
          <w:sz w:val="24"/>
          <w:szCs w:val="24"/>
        </w:rPr>
        <w:t>Įstatymo projekt</w:t>
      </w:r>
      <w:r>
        <w:rPr>
          <w:rFonts w:ascii="Times New Roman" w:eastAsia="Times New Roman" w:hAnsi="Times New Roman" w:cs="Times New Roman"/>
          <w:bCs/>
          <w:sz w:val="24"/>
          <w:szCs w:val="24"/>
        </w:rPr>
        <w:t>us</w:t>
      </w:r>
      <w:r w:rsidRPr="00F44AF1">
        <w:rPr>
          <w:rFonts w:ascii="Times New Roman" w:eastAsia="Times New Roman" w:hAnsi="Times New Roman" w:cs="Times New Roman"/>
          <w:bCs/>
          <w:sz w:val="24"/>
          <w:szCs w:val="24"/>
        </w:rPr>
        <w:t xml:space="preserve"> parengė Lietuvos Respublikos teisingumo ministerija.</w:t>
      </w:r>
    </w:p>
    <w:p w14:paraId="3AAE20D4" w14:textId="77777777" w:rsidR="00F44AF1" w:rsidRDefault="00F44AF1" w:rsidP="00010EF5">
      <w:pPr>
        <w:spacing w:after="0" w:line="240" w:lineRule="auto"/>
        <w:ind w:firstLine="720"/>
        <w:jc w:val="both"/>
        <w:rPr>
          <w:rFonts w:ascii="Times New Roman" w:eastAsia="Times New Roman" w:hAnsi="Times New Roman" w:cs="Times New Roman"/>
          <w:sz w:val="24"/>
        </w:rPr>
      </w:pPr>
    </w:p>
    <w:p w14:paraId="452E3E68" w14:textId="77777777" w:rsidR="00010EF5" w:rsidRPr="00D8691D" w:rsidRDefault="00010EF5" w:rsidP="00D8691D">
      <w:pPr>
        <w:pStyle w:val="Sraopastraipa"/>
        <w:numPr>
          <w:ilvl w:val="0"/>
          <w:numId w:val="2"/>
        </w:numPr>
        <w:spacing w:after="0" w:line="240" w:lineRule="auto"/>
        <w:jc w:val="both"/>
        <w:rPr>
          <w:rFonts w:ascii="Times New Roman" w:eastAsia="Times New Roman" w:hAnsi="Times New Roman" w:cs="Times New Roman"/>
          <w:b/>
          <w:sz w:val="24"/>
        </w:rPr>
      </w:pPr>
      <w:r w:rsidRPr="00D8691D">
        <w:rPr>
          <w:rFonts w:ascii="Times New Roman" w:eastAsia="Times New Roman" w:hAnsi="Times New Roman" w:cs="Times New Roman"/>
          <w:b/>
          <w:sz w:val="24"/>
        </w:rPr>
        <w:t>Kaip šiuo metu yra reguliuojami Įstatymų projektuose aptarti teisiniai santykiai</w:t>
      </w:r>
    </w:p>
    <w:p w14:paraId="1A1CEA02" w14:textId="77777777" w:rsidR="00D8691D" w:rsidRPr="00D8691D" w:rsidRDefault="00D8691D" w:rsidP="00D8691D">
      <w:pPr>
        <w:pStyle w:val="Sraopastraipa"/>
        <w:spacing w:after="0" w:line="240" w:lineRule="auto"/>
        <w:ind w:left="1080"/>
        <w:jc w:val="both"/>
        <w:rPr>
          <w:rFonts w:ascii="Times New Roman" w:eastAsia="Times New Roman" w:hAnsi="Times New Roman" w:cs="Times New Roman"/>
          <w:b/>
          <w:sz w:val="24"/>
        </w:rPr>
      </w:pPr>
    </w:p>
    <w:p w14:paraId="624A1A7A" w14:textId="242FA4F6" w:rsidR="00A34E9E" w:rsidRDefault="0039649B" w:rsidP="00A34E9E">
      <w:pPr>
        <w:spacing w:after="0" w:line="240" w:lineRule="auto"/>
        <w:ind w:firstLine="720"/>
        <w:jc w:val="both"/>
        <w:rPr>
          <w:rFonts w:ascii="Times New Roman" w:hAnsi="Times New Roman" w:cs="Times New Roman"/>
          <w:bCs/>
          <w:sz w:val="24"/>
          <w:szCs w:val="24"/>
        </w:rPr>
      </w:pPr>
      <w:r>
        <w:rPr>
          <w:rFonts w:ascii="Times New Roman" w:eastAsia="Times New Roman" w:hAnsi="Times New Roman" w:cs="Times New Roman"/>
          <w:sz w:val="24"/>
          <w:szCs w:val="24"/>
        </w:rPr>
        <w:t>Lietuvos Respublikos t</w:t>
      </w:r>
      <w:r w:rsidRPr="0039649B">
        <w:rPr>
          <w:rFonts w:ascii="Times New Roman" w:eastAsia="Times New Roman" w:hAnsi="Times New Roman" w:cs="Times New Roman"/>
          <w:sz w:val="24"/>
          <w:szCs w:val="24"/>
        </w:rPr>
        <w:t xml:space="preserve">eisminis bendradarbiavimas baudžiamosiose bylose </w:t>
      </w:r>
      <w:r>
        <w:rPr>
          <w:rFonts w:ascii="Times New Roman" w:eastAsia="Times New Roman" w:hAnsi="Times New Roman" w:cs="Times New Roman"/>
          <w:sz w:val="24"/>
          <w:szCs w:val="24"/>
        </w:rPr>
        <w:t xml:space="preserve">su trečiosiomis valstybėmis vykdomas tarptautinių sutarčių pagrindu. </w:t>
      </w:r>
      <w:r w:rsidR="0071535D">
        <w:rPr>
          <w:rFonts w:ascii="Times New Roman" w:eastAsia="Times New Roman" w:hAnsi="Times New Roman" w:cs="Times New Roman"/>
          <w:sz w:val="24"/>
          <w:szCs w:val="24"/>
        </w:rPr>
        <w:t xml:space="preserve">Dažniausiai </w:t>
      </w:r>
      <w:r w:rsidR="00657B2F">
        <w:rPr>
          <w:rFonts w:ascii="Times New Roman" w:eastAsia="Times New Roman" w:hAnsi="Times New Roman" w:cs="Times New Roman"/>
          <w:sz w:val="24"/>
          <w:szCs w:val="24"/>
        </w:rPr>
        <w:t>teis</w:t>
      </w:r>
      <w:r w:rsidR="004E67AF">
        <w:rPr>
          <w:rFonts w:ascii="Times New Roman" w:eastAsia="Times New Roman" w:hAnsi="Times New Roman" w:cs="Times New Roman"/>
          <w:sz w:val="24"/>
          <w:szCs w:val="24"/>
        </w:rPr>
        <w:t>m</w:t>
      </w:r>
      <w:r w:rsidR="00657B2F">
        <w:rPr>
          <w:rFonts w:ascii="Times New Roman" w:eastAsia="Times New Roman" w:hAnsi="Times New Roman" w:cs="Times New Roman"/>
          <w:sz w:val="24"/>
          <w:szCs w:val="24"/>
        </w:rPr>
        <w:t xml:space="preserve">iniam bendradarbiavimui </w:t>
      </w:r>
      <w:r w:rsidR="003049E9">
        <w:rPr>
          <w:rFonts w:ascii="Times New Roman" w:eastAsia="Times New Roman" w:hAnsi="Times New Roman" w:cs="Times New Roman"/>
          <w:sz w:val="24"/>
          <w:szCs w:val="24"/>
        </w:rPr>
        <w:t xml:space="preserve">baudžiamosiose bylose </w:t>
      </w:r>
      <w:r w:rsidR="00657B2F">
        <w:rPr>
          <w:rFonts w:ascii="Times New Roman" w:eastAsia="Times New Roman" w:hAnsi="Times New Roman" w:cs="Times New Roman"/>
          <w:sz w:val="24"/>
          <w:szCs w:val="24"/>
        </w:rPr>
        <w:t>taikomos Europos Tarybos rėmuose sudarytos konvencijos.</w:t>
      </w:r>
      <w:r w:rsidR="0071535D">
        <w:rPr>
          <w:rFonts w:ascii="Times New Roman" w:eastAsia="Times New Roman" w:hAnsi="Times New Roman" w:cs="Times New Roman"/>
          <w:sz w:val="24"/>
          <w:szCs w:val="24"/>
        </w:rPr>
        <w:t xml:space="preserve"> </w:t>
      </w:r>
      <w:r w:rsidR="003049E9">
        <w:rPr>
          <w:rFonts w:ascii="Times New Roman" w:eastAsia="Times New Roman" w:hAnsi="Times New Roman" w:cs="Times New Roman"/>
          <w:sz w:val="24"/>
          <w:szCs w:val="24"/>
        </w:rPr>
        <w:t xml:space="preserve">Pagal Konvenciją ir jos papildomus protokolus Lietuvos Respublika nėra paskyrusi Europos prokuratūros kompetentinga teismine institucija </w:t>
      </w:r>
      <w:r w:rsidR="00A34E9E" w:rsidRPr="00282EB1">
        <w:rPr>
          <w:rFonts w:ascii="Times New Roman" w:hAnsi="Times New Roman" w:cs="Times New Roman"/>
          <w:bCs/>
          <w:sz w:val="24"/>
          <w:szCs w:val="24"/>
        </w:rPr>
        <w:t>teisinės pagalbos baudžiamosiose bylose įgyvendinimo tikslais.</w:t>
      </w:r>
    </w:p>
    <w:p w14:paraId="20FFCFC7" w14:textId="77777777" w:rsidR="008147A1" w:rsidRDefault="008147A1" w:rsidP="008147A1">
      <w:pPr>
        <w:spacing w:after="0" w:line="240" w:lineRule="auto"/>
        <w:ind w:firstLine="720"/>
        <w:jc w:val="both"/>
        <w:rPr>
          <w:rFonts w:ascii="Times New Roman" w:hAnsi="Times New Roman" w:cs="Times New Roman"/>
          <w:bCs/>
          <w:sz w:val="24"/>
          <w:szCs w:val="24"/>
        </w:rPr>
      </w:pPr>
      <w:r w:rsidRPr="00153FD8">
        <w:rPr>
          <w:rFonts w:ascii="Times New Roman" w:hAnsi="Times New Roman" w:cs="Times New Roman"/>
          <w:bCs/>
          <w:sz w:val="24"/>
          <w:szCs w:val="24"/>
        </w:rPr>
        <w:t>E</w:t>
      </w:r>
      <w:r>
        <w:rPr>
          <w:rFonts w:ascii="Times New Roman" w:hAnsi="Times New Roman" w:cs="Times New Roman"/>
          <w:bCs/>
          <w:sz w:val="24"/>
          <w:szCs w:val="24"/>
        </w:rPr>
        <w:t xml:space="preserve">uropos prokuratūra </w:t>
      </w:r>
      <w:r w:rsidRPr="00153FD8">
        <w:rPr>
          <w:rFonts w:ascii="Times New Roman" w:hAnsi="Times New Roman" w:cs="Times New Roman"/>
          <w:bCs/>
          <w:sz w:val="24"/>
          <w:szCs w:val="24"/>
        </w:rPr>
        <w:t xml:space="preserve">yra nepriklausoma, nedaloma Europos Sąjungos </w:t>
      </w:r>
      <w:r>
        <w:rPr>
          <w:rFonts w:ascii="Times New Roman" w:hAnsi="Times New Roman" w:cs="Times New Roman"/>
          <w:bCs/>
          <w:sz w:val="24"/>
          <w:szCs w:val="24"/>
        </w:rPr>
        <w:t>institucija</w:t>
      </w:r>
      <w:r w:rsidRPr="00153FD8">
        <w:rPr>
          <w:rFonts w:ascii="Times New Roman" w:hAnsi="Times New Roman" w:cs="Times New Roman"/>
          <w:bCs/>
          <w:sz w:val="24"/>
          <w:szCs w:val="24"/>
        </w:rPr>
        <w:t>, veikianti kaip vienas bendras biuras, kurio struktūra yra decentralizuota visose jame dalyvaujančiose E</w:t>
      </w:r>
      <w:r>
        <w:rPr>
          <w:rFonts w:ascii="Times New Roman" w:hAnsi="Times New Roman" w:cs="Times New Roman"/>
          <w:bCs/>
          <w:sz w:val="24"/>
          <w:szCs w:val="24"/>
        </w:rPr>
        <w:t xml:space="preserve">uropos Sąjungos </w:t>
      </w:r>
      <w:r w:rsidRPr="00153FD8">
        <w:rPr>
          <w:rFonts w:ascii="Times New Roman" w:hAnsi="Times New Roman" w:cs="Times New Roman"/>
          <w:bCs/>
          <w:sz w:val="24"/>
          <w:szCs w:val="24"/>
        </w:rPr>
        <w:t>valstybėse narėse. Jos centrinis lygmuo yra E</w:t>
      </w:r>
      <w:r>
        <w:rPr>
          <w:rFonts w:ascii="Times New Roman" w:hAnsi="Times New Roman" w:cs="Times New Roman"/>
          <w:bCs/>
          <w:sz w:val="24"/>
          <w:szCs w:val="24"/>
        </w:rPr>
        <w:t>uropos prokuratūros</w:t>
      </w:r>
      <w:r w:rsidRPr="00153FD8">
        <w:rPr>
          <w:rFonts w:ascii="Times New Roman" w:hAnsi="Times New Roman" w:cs="Times New Roman"/>
          <w:bCs/>
          <w:sz w:val="24"/>
          <w:szCs w:val="24"/>
        </w:rPr>
        <w:t xml:space="preserve"> būstinėje Liuksemburge, o decentralizuotą lygmenį sudaro Europos deleguoti prokurorai E</w:t>
      </w:r>
      <w:r>
        <w:rPr>
          <w:rFonts w:ascii="Times New Roman" w:hAnsi="Times New Roman" w:cs="Times New Roman"/>
          <w:bCs/>
          <w:sz w:val="24"/>
          <w:szCs w:val="24"/>
        </w:rPr>
        <w:t xml:space="preserve">uropos Sąjungos </w:t>
      </w:r>
      <w:r w:rsidRPr="00153FD8">
        <w:rPr>
          <w:rFonts w:ascii="Times New Roman" w:hAnsi="Times New Roman" w:cs="Times New Roman"/>
          <w:bCs/>
          <w:sz w:val="24"/>
          <w:szCs w:val="24"/>
        </w:rPr>
        <w:t>valstybėse narėse</w:t>
      </w:r>
      <w:r>
        <w:rPr>
          <w:rFonts w:ascii="Times New Roman" w:hAnsi="Times New Roman" w:cs="Times New Roman"/>
          <w:bCs/>
          <w:sz w:val="24"/>
          <w:szCs w:val="24"/>
        </w:rPr>
        <w:t>.</w:t>
      </w:r>
    </w:p>
    <w:p w14:paraId="0A42DCD6" w14:textId="1BD65500" w:rsidR="004A55AD" w:rsidRPr="003049E9" w:rsidRDefault="008147A1" w:rsidP="00010EF5">
      <w:pPr>
        <w:spacing w:after="0" w:line="240" w:lineRule="auto"/>
        <w:ind w:firstLine="720"/>
        <w:jc w:val="both"/>
        <w:rPr>
          <w:rFonts w:ascii="Times New Roman" w:eastAsia="Times New Roman" w:hAnsi="Times New Roman" w:cs="Times New Roman"/>
          <w:sz w:val="24"/>
        </w:rPr>
      </w:pPr>
      <w:r w:rsidRPr="008C193C">
        <w:rPr>
          <w:rFonts w:ascii="Times New Roman" w:hAnsi="Times New Roman" w:cs="Times New Roman"/>
          <w:bCs/>
          <w:sz w:val="24"/>
          <w:szCs w:val="24"/>
        </w:rPr>
        <w:t xml:space="preserve">Remiantis Sutarties dėl Europos Sąjungos veikimo 86 straipsniu, </w:t>
      </w:r>
      <w:r w:rsidR="00D94640" w:rsidRPr="003C454A">
        <w:rPr>
          <w:rFonts w:ascii="Times New Roman" w:eastAsia="Times New Roman" w:hAnsi="Times New Roman" w:cs="Times New Roman"/>
          <w:sz w:val="24"/>
        </w:rPr>
        <w:t>Europos prokuratūra</w:t>
      </w:r>
      <w:r w:rsidR="003C454A" w:rsidRPr="003C454A">
        <w:rPr>
          <w:rFonts w:ascii="Times New Roman" w:eastAsia="Times New Roman" w:hAnsi="Times New Roman" w:cs="Times New Roman"/>
          <w:sz w:val="24"/>
        </w:rPr>
        <w:t>, kaip Europos Sąjungos baudžiamojo persekiojimo įstaiga,</w:t>
      </w:r>
      <w:r w:rsidR="00D94640" w:rsidRPr="003C454A">
        <w:rPr>
          <w:rFonts w:ascii="Times New Roman" w:eastAsia="Times New Roman" w:hAnsi="Times New Roman" w:cs="Times New Roman"/>
          <w:sz w:val="24"/>
        </w:rPr>
        <w:t xml:space="preserve"> </w:t>
      </w:r>
      <w:r w:rsidR="00DC55E5" w:rsidRPr="003C454A">
        <w:rPr>
          <w:rFonts w:ascii="Times New Roman" w:eastAsia="Times New Roman" w:hAnsi="Times New Roman" w:cs="Times New Roman"/>
          <w:sz w:val="24"/>
        </w:rPr>
        <w:t xml:space="preserve">įsteigta tvirtesnio bendradarbiavimo pagrindu </w:t>
      </w:r>
      <w:r w:rsidR="00DC55E5" w:rsidRPr="003049E9">
        <w:rPr>
          <w:rFonts w:ascii="Times New Roman" w:eastAsia="Times New Roman" w:hAnsi="Times New Roman" w:cs="Times New Roman"/>
          <w:sz w:val="24"/>
        </w:rPr>
        <w:t xml:space="preserve">2017 m. spalio mėnesį </w:t>
      </w:r>
      <w:r w:rsidR="00D94640" w:rsidRPr="003049E9">
        <w:rPr>
          <w:rFonts w:ascii="Times New Roman" w:eastAsia="Times New Roman" w:hAnsi="Times New Roman" w:cs="Times New Roman"/>
          <w:bCs/>
          <w:sz w:val="24"/>
        </w:rPr>
        <w:t xml:space="preserve">Reglamentu (ES) Nr. 2017/1939). </w:t>
      </w:r>
      <w:r w:rsidR="00DC55E5" w:rsidRPr="003049E9">
        <w:rPr>
          <w:rFonts w:ascii="Times New Roman" w:eastAsia="Times New Roman" w:hAnsi="Times New Roman" w:cs="Times New Roman"/>
          <w:sz w:val="24"/>
        </w:rPr>
        <w:t>Šiuo metu dalyvauja 22 ES valstybės narės (nedalyvauja Švedija, Lenkija, Vengrija, Airija, Danija).</w:t>
      </w:r>
    </w:p>
    <w:p w14:paraId="421EBCD5" w14:textId="77777777" w:rsidR="007630CC" w:rsidRDefault="007630CC" w:rsidP="007630CC">
      <w:pPr>
        <w:tabs>
          <w:tab w:val="left" w:pos="900"/>
          <w:tab w:val="left" w:pos="9540"/>
        </w:tabs>
        <w:spacing w:after="0" w:line="240" w:lineRule="auto"/>
        <w:ind w:right="99" w:firstLine="709"/>
        <w:jc w:val="both"/>
        <w:rPr>
          <w:rFonts w:ascii="Times New Roman" w:eastAsia="Times New Roman" w:hAnsi="Times New Roman" w:cs="Times New Roman"/>
          <w:sz w:val="24"/>
        </w:rPr>
      </w:pPr>
      <w:r>
        <w:rPr>
          <w:rFonts w:ascii="Times New Roman" w:eastAsia="Times New Roman" w:hAnsi="Times New Roman" w:cs="Times New Roman"/>
          <w:sz w:val="24"/>
        </w:rPr>
        <w:t>Pažymėtina, kad Reglamentas yra tiesioginio taikymo Europos Sąjungos teisės aktas</w:t>
      </w:r>
      <w:r w:rsidR="003C454A">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303F0EF9" w14:textId="77777777" w:rsidR="00E737B7" w:rsidRDefault="00174122" w:rsidP="00E737B7">
      <w:pPr>
        <w:spacing w:after="0" w:line="240" w:lineRule="auto"/>
        <w:ind w:firstLine="720"/>
        <w:jc w:val="both"/>
        <w:rPr>
          <w:rFonts w:ascii="Times New Roman" w:eastAsia="Times New Roman" w:hAnsi="Times New Roman" w:cs="Times New Roman"/>
          <w:sz w:val="24"/>
        </w:rPr>
      </w:pPr>
      <w:r w:rsidRPr="003C454A">
        <w:rPr>
          <w:rFonts w:ascii="Times New Roman" w:eastAsia="Times New Roman" w:hAnsi="Times New Roman" w:cs="Times New Roman"/>
          <w:sz w:val="24"/>
        </w:rPr>
        <w:t xml:space="preserve">Lietuvoje, siekiant tinkamai pasirengti Europos prokuratūros veiklos pradžiai, </w:t>
      </w:r>
      <w:r w:rsidR="003C454A" w:rsidRPr="003C454A">
        <w:rPr>
          <w:rFonts w:ascii="Times New Roman" w:eastAsia="Times New Roman" w:hAnsi="Times New Roman" w:cs="Times New Roman"/>
          <w:bCs/>
          <w:sz w:val="24"/>
        </w:rPr>
        <w:t xml:space="preserve">2020 m. birželio 11 d. </w:t>
      </w:r>
      <w:r w:rsidR="00D94640" w:rsidRPr="003C454A">
        <w:rPr>
          <w:rFonts w:ascii="Times New Roman" w:eastAsia="Times New Roman" w:hAnsi="Times New Roman" w:cs="Times New Roman"/>
          <w:sz w:val="24"/>
        </w:rPr>
        <w:t>buvo priimti reikalingi</w:t>
      </w:r>
      <w:r w:rsidRPr="003C454A">
        <w:rPr>
          <w:rFonts w:ascii="Times New Roman" w:eastAsia="Times New Roman" w:hAnsi="Times New Roman" w:cs="Times New Roman"/>
          <w:sz w:val="24"/>
        </w:rPr>
        <w:t xml:space="preserve"> teisės aktų pakeitimai </w:t>
      </w:r>
      <w:r w:rsidR="00173C50" w:rsidRPr="003C454A">
        <w:rPr>
          <w:rFonts w:ascii="Times New Roman" w:eastAsia="Times New Roman" w:hAnsi="Times New Roman" w:cs="Times New Roman"/>
          <w:sz w:val="24"/>
        </w:rPr>
        <w:t xml:space="preserve">susiję su </w:t>
      </w:r>
      <w:r w:rsidR="007630CC" w:rsidRPr="003C454A">
        <w:rPr>
          <w:rFonts w:ascii="Times New Roman" w:eastAsia="Times New Roman" w:hAnsi="Times New Roman" w:cs="Times New Roman"/>
          <w:sz w:val="24"/>
        </w:rPr>
        <w:t>Europos prokuratūros kompetencija bei įgaliojimai</w:t>
      </w:r>
      <w:r w:rsidR="00173C50" w:rsidRPr="003C454A">
        <w:rPr>
          <w:rFonts w:ascii="Times New Roman" w:eastAsia="Times New Roman" w:hAnsi="Times New Roman" w:cs="Times New Roman"/>
          <w:sz w:val="24"/>
        </w:rPr>
        <w:t>s</w:t>
      </w:r>
      <w:r w:rsidR="003C454A" w:rsidRPr="003C454A">
        <w:rPr>
          <w:rFonts w:ascii="Times New Roman" w:eastAsia="Times New Roman" w:hAnsi="Times New Roman" w:cs="Times New Roman"/>
          <w:sz w:val="24"/>
        </w:rPr>
        <w:t xml:space="preserve">. </w:t>
      </w:r>
      <w:r w:rsidR="00173C50" w:rsidRPr="003C454A">
        <w:rPr>
          <w:rFonts w:ascii="Times New Roman" w:eastAsia="Times New Roman" w:hAnsi="Times New Roman" w:cs="Times New Roman"/>
          <w:bCs/>
          <w:sz w:val="24"/>
        </w:rPr>
        <w:t>Reglament</w:t>
      </w:r>
      <w:r w:rsidR="003C454A">
        <w:rPr>
          <w:rFonts w:ascii="Times New Roman" w:eastAsia="Times New Roman" w:hAnsi="Times New Roman" w:cs="Times New Roman"/>
          <w:bCs/>
          <w:sz w:val="24"/>
        </w:rPr>
        <w:t>o</w:t>
      </w:r>
      <w:r w:rsidR="00173C50" w:rsidRPr="003C454A">
        <w:rPr>
          <w:rFonts w:ascii="Times New Roman" w:eastAsia="Times New Roman" w:hAnsi="Times New Roman" w:cs="Times New Roman"/>
          <w:bCs/>
          <w:sz w:val="24"/>
        </w:rPr>
        <w:t xml:space="preserve"> (ES) Nr. 2017/1939) nuostatos </w:t>
      </w:r>
      <w:r w:rsidR="00173C50">
        <w:rPr>
          <w:rFonts w:ascii="Times New Roman" w:eastAsia="Times New Roman" w:hAnsi="Times New Roman" w:cs="Times New Roman"/>
          <w:bCs/>
          <w:sz w:val="24"/>
        </w:rPr>
        <w:t xml:space="preserve">perkeltos ir </w:t>
      </w:r>
      <w:r w:rsidR="003C454A" w:rsidRPr="003C454A">
        <w:rPr>
          <w:rFonts w:ascii="Times New Roman" w:eastAsia="Times New Roman" w:hAnsi="Times New Roman" w:cs="Times New Roman"/>
          <w:bCs/>
          <w:sz w:val="24"/>
        </w:rPr>
        <w:t xml:space="preserve">Europos deleguotojo prokuroro statusas </w:t>
      </w:r>
      <w:r w:rsidR="003C454A">
        <w:rPr>
          <w:rFonts w:ascii="Times New Roman" w:eastAsia="Times New Roman" w:hAnsi="Times New Roman" w:cs="Times New Roman"/>
          <w:bCs/>
          <w:sz w:val="24"/>
        </w:rPr>
        <w:t xml:space="preserve">bei įgaliojimai </w:t>
      </w:r>
      <w:r w:rsidR="003C454A" w:rsidRPr="003C454A">
        <w:rPr>
          <w:rFonts w:ascii="Times New Roman" w:eastAsia="Times New Roman" w:hAnsi="Times New Roman" w:cs="Times New Roman"/>
          <w:bCs/>
          <w:sz w:val="24"/>
        </w:rPr>
        <w:t xml:space="preserve">mūsų nacionalinėje sistemoje </w:t>
      </w:r>
      <w:r w:rsidR="003C454A">
        <w:rPr>
          <w:rFonts w:ascii="Times New Roman" w:eastAsia="Times New Roman" w:hAnsi="Times New Roman" w:cs="Times New Roman"/>
          <w:bCs/>
          <w:sz w:val="24"/>
        </w:rPr>
        <w:t>reguliuojami</w:t>
      </w:r>
      <w:r w:rsidR="00173C50">
        <w:rPr>
          <w:rFonts w:ascii="Times New Roman" w:eastAsia="Times New Roman" w:hAnsi="Times New Roman" w:cs="Times New Roman"/>
          <w:bCs/>
          <w:sz w:val="24"/>
        </w:rPr>
        <w:t xml:space="preserve"> šiais</w:t>
      </w:r>
      <w:r w:rsidR="003C454A">
        <w:rPr>
          <w:rFonts w:ascii="Times New Roman" w:eastAsia="Times New Roman" w:hAnsi="Times New Roman" w:cs="Times New Roman"/>
          <w:bCs/>
          <w:sz w:val="24"/>
        </w:rPr>
        <w:t xml:space="preserve"> </w:t>
      </w:r>
      <w:r w:rsidR="00173C50">
        <w:rPr>
          <w:rFonts w:ascii="Times New Roman" w:eastAsia="Times New Roman" w:hAnsi="Times New Roman" w:cs="Times New Roman"/>
          <w:bCs/>
          <w:sz w:val="24"/>
        </w:rPr>
        <w:t xml:space="preserve"> Lietuvos Respublikos teisės aktais:</w:t>
      </w:r>
    </w:p>
    <w:p w14:paraId="7E2E26E4" w14:textId="77777777" w:rsidR="00E737B7" w:rsidRDefault="00173C50" w:rsidP="007630CC">
      <w:pPr>
        <w:tabs>
          <w:tab w:val="left" w:pos="900"/>
          <w:tab w:val="left" w:pos="9540"/>
        </w:tabs>
        <w:spacing w:after="0" w:line="240" w:lineRule="auto"/>
        <w:ind w:right="99" w:firstLine="709"/>
        <w:jc w:val="both"/>
        <w:rPr>
          <w:rFonts w:ascii="Times New Roman" w:eastAsia="Times New Roman" w:hAnsi="Times New Roman" w:cs="Times New Roman"/>
          <w:sz w:val="24"/>
        </w:rPr>
      </w:pPr>
      <w:r>
        <w:rPr>
          <w:rFonts w:ascii="Times New Roman" w:eastAsia="Times New Roman" w:hAnsi="Times New Roman" w:cs="Times New Roman"/>
          <w:bCs/>
          <w:sz w:val="24"/>
          <w:szCs w:val="20"/>
        </w:rPr>
        <w:t>Lietuvos Respublikos b</w:t>
      </w:r>
      <w:r w:rsidR="00DC55E5" w:rsidRPr="00DC55E5">
        <w:rPr>
          <w:rFonts w:ascii="Times New Roman" w:eastAsia="Times New Roman" w:hAnsi="Times New Roman" w:cs="Times New Roman"/>
          <w:bCs/>
          <w:sz w:val="24"/>
          <w:szCs w:val="20"/>
        </w:rPr>
        <w:t xml:space="preserve">audžiamojo proceso kodekso </w:t>
      </w:r>
      <w:r w:rsidR="00DC55E5" w:rsidRPr="00DC55E5">
        <w:rPr>
          <w:rFonts w:ascii="Times New Roman" w:eastAsia="Times New Roman" w:hAnsi="Times New Roman" w:cs="Times New Roman"/>
          <w:color w:val="000000"/>
          <w:sz w:val="24"/>
          <w:szCs w:val="20"/>
        </w:rPr>
        <w:t xml:space="preserve">35, 168, 170, 214, 217, 218, </w:t>
      </w:r>
      <w:r w:rsidR="00DC55E5" w:rsidRPr="00DC55E5">
        <w:rPr>
          <w:rFonts w:ascii="Times New Roman" w:eastAsia="Times New Roman" w:hAnsi="Times New Roman" w:cs="Times New Roman"/>
          <w:sz w:val="24"/>
          <w:szCs w:val="20"/>
        </w:rPr>
        <w:t xml:space="preserve">234, 381, 418, 426 </w:t>
      </w:r>
      <w:r w:rsidR="00DC55E5" w:rsidRPr="00DC55E5">
        <w:rPr>
          <w:rFonts w:ascii="Times New Roman" w:eastAsia="Times New Roman" w:hAnsi="Times New Roman" w:cs="Times New Roman"/>
          <w:bCs/>
          <w:sz w:val="24"/>
          <w:szCs w:val="20"/>
        </w:rPr>
        <w:t xml:space="preserve">straipsnių </w:t>
      </w:r>
      <w:r w:rsidR="00DC55E5" w:rsidRPr="00DC55E5">
        <w:rPr>
          <w:rFonts w:ascii="Times New Roman" w:eastAsia="Times New Roman" w:hAnsi="Times New Roman" w:cs="Times New Roman"/>
          <w:sz w:val="24"/>
          <w:szCs w:val="20"/>
        </w:rPr>
        <w:t>ir priedo pakeitimo, Kodekso papildymo 17</w:t>
      </w:r>
      <w:r w:rsidR="00DC55E5" w:rsidRPr="00DC55E5">
        <w:rPr>
          <w:rFonts w:ascii="Times New Roman" w:eastAsia="Times New Roman" w:hAnsi="Times New Roman" w:cs="Times New Roman"/>
          <w:sz w:val="24"/>
          <w:szCs w:val="20"/>
          <w:vertAlign w:val="superscript"/>
        </w:rPr>
        <w:t xml:space="preserve">4 </w:t>
      </w:r>
      <w:r w:rsidR="00DC55E5" w:rsidRPr="00DC55E5">
        <w:rPr>
          <w:rFonts w:ascii="Times New Roman" w:eastAsia="Times New Roman" w:hAnsi="Times New Roman" w:cs="Times New Roman"/>
          <w:color w:val="000000"/>
          <w:sz w:val="24"/>
          <w:szCs w:val="20"/>
        </w:rPr>
        <w:t>ir</w:t>
      </w:r>
      <w:r w:rsidR="00DC55E5" w:rsidRPr="00DC55E5">
        <w:rPr>
          <w:rFonts w:ascii="Times New Roman" w:eastAsia="Times New Roman" w:hAnsi="Times New Roman" w:cs="Times New Roman"/>
          <w:sz w:val="24"/>
          <w:szCs w:val="20"/>
        </w:rPr>
        <w:t xml:space="preserve"> 67</w:t>
      </w:r>
      <w:r w:rsidR="00DC55E5" w:rsidRPr="00DC55E5">
        <w:rPr>
          <w:rFonts w:ascii="Times New Roman" w:eastAsia="Times New Roman" w:hAnsi="Times New Roman" w:cs="Times New Roman"/>
          <w:sz w:val="24"/>
          <w:szCs w:val="20"/>
          <w:vertAlign w:val="superscript"/>
        </w:rPr>
        <w:t>1</w:t>
      </w:r>
      <w:r w:rsidR="00DC55E5" w:rsidRPr="00DC55E5">
        <w:rPr>
          <w:rFonts w:ascii="Times New Roman" w:eastAsia="Times New Roman" w:hAnsi="Times New Roman" w:cs="Times New Roman"/>
          <w:sz w:val="24"/>
          <w:szCs w:val="20"/>
        </w:rPr>
        <w:t xml:space="preserve"> straipsniais</w:t>
      </w:r>
      <w:r>
        <w:rPr>
          <w:rFonts w:ascii="Times New Roman" w:eastAsia="Times New Roman" w:hAnsi="Times New Roman" w:cs="Times New Roman"/>
          <w:sz w:val="24"/>
          <w:szCs w:val="20"/>
        </w:rPr>
        <w:t xml:space="preserve"> įstatymu Nr. </w:t>
      </w:r>
      <w:r w:rsidRPr="00173C50">
        <w:rPr>
          <w:rFonts w:ascii="Times New Roman" w:eastAsia="Times New Roman" w:hAnsi="Times New Roman" w:cs="Times New Roman"/>
          <w:sz w:val="24"/>
          <w:szCs w:val="20"/>
        </w:rPr>
        <w:t>XIII-3051</w:t>
      </w:r>
      <w:r>
        <w:rPr>
          <w:rFonts w:ascii="Times New Roman" w:eastAsia="Times New Roman" w:hAnsi="Times New Roman" w:cs="Times New Roman"/>
          <w:sz w:val="24"/>
          <w:szCs w:val="20"/>
        </w:rPr>
        <w:t xml:space="preserve">, </w:t>
      </w:r>
      <w:r w:rsidR="00DC55E5" w:rsidRPr="00DC55E5">
        <w:rPr>
          <w:rFonts w:ascii="Times New Roman" w:eastAsia="Times New Roman" w:hAnsi="Times New Roman" w:cs="Times New Roman"/>
          <w:bCs/>
          <w:sz w:val="24"/>
          <w:szCs w:val="20"/>
        </w:rPr>
        <w:t>P</w:t>
      </w:r>
      <w:r w:rsidR="00DC55E5" w:rsidRPr="00DC55E5">
        <w:rPr>
          <w:rFonts w:ascii="Times New Roman" w:eastAsia="Times New Roman" w:hAnsi="Times New Roman" w:cs="Times New Roman"/>
          <w:color w:val="000000"/>
          <w:sz w:val="24"/>
          <w:szCs w:val="20"/>
        </w:rPr>
        <w:t xml:space="preserve">rokuratūros įstatymo Nr. I-599 </w:t>
      </w:r>
      <w:r w:rsidR="00DC55E5" w:rsidRPr="00DC55E5">
        <w:rPr>
          <w:rFonts w:ascii="Times New Roman" w:eastAsia="Times New Roman" w:hAnsi="Times New Roman" w:cs="Times New Roman"/>
          <w:caps/>
          <w:color w:val="000000"/>
          <w:sz w:val="24"/>
          <w:szCs w:val="20"/>
        </w:rPr>
        <w:t>1, 11, 28, 29, 34</w:t>
      </w:r>
      <w:r w:rsidR="00DC55E5" w:rsidRPr="00DC55E5">
        <w:rPr>
          <w:rFonts w:ascii="Times New Roman" w:eastAsia="Times New Roman" w:hAnsi="Times New Roman" w:cs="Times New Roman"/>
          <w:caps/>
          <w:color w:val="000000"/>
          <w:sz w:val="24"/>
          <w:szCs w:val="20"/>
          <w:vertAlign w:val="superscript"/>
        </w:rPr>
        <w:t xml:space="preserve">1 </w:t>
      </w:r>
      <w:r w:rsidR="00DC55E5" w:rsidRPr="00DC55E5">
        <w:rPr>
          <w:rFonts w:ascii="Times New Roman" w:eastAsia="Times New Roman" w:hAnsi="Times New Roman" w:cs="Times New Roman"/>
          <w:color w:val="000000"/>
          <w:sz w:val="24"/>
          <w:szCs w:val="20"/>
        </w:rPr>
        <w:t xml:space="preserve">straipsnių pakeitimo ir įstatymo papildymo </w:t>
      </w:r>
      <w:r w:rsidR="00DC55E5" w:rsidRPr="00DC55E5">
        <w:rPr>
          <w:rFonts w:ascii="Times New Roman" w:eastAsia="Times New Roman" w:hAnsi="Times New Roman" w:cs="Times New Roman"/>
          <w:caps/>
          <w:color w:val="000000"/>
          <w:sz w:val="24"/>
          <w:szCs w:val="20"/>
        </w:rPr>
        <w:t>37</w:t>
      </w:r>
      <w:r w:rsidR="00DC55E5" w:rsidRPr="00DC55E5">
        <w:rPr>
          <w:rFonts w:ascii="Times New Roman" w:eastAsia="Times New Roman" w:hAnsi="Times New Roman" w:cs="Times New Roman"/>
          <w:caps/>
          <w:color w:val="000000"/>
          <w:sz w:val="24"/>
          <w:szCs w:val="20"/>
          <w:vertAlign w:val="superscript"/>
        </w:rPr>
        <w:t xml:space="preserve">11 </w:t>
      </w:r>
      <w:r w:rsidR="00DC55E5" w:rsidRPr="00DC55E5">
        <w:rPr>
          <w:rFonts w:ascii="Times New Roman" w:eastAsia="Times New Roman" w:hAnsi="Times New Roman" w:cs="Times New Roman"/>
          <w:color w:val="000000"/>
          <w:sz w:val="24"/>
          <w:szCs w:val="20"/>
        </w:rPr>
        <w:t>ir</w:t>
      </w:r>
      <w:r w:rsidR="00DC55E5" w:rsidRPr="00DC55E5">
        <w:rPr>
          <w:rFonts w:ascii="Times New Roman" w:eastAsia="Times New Roman" w:hAnsi="Times New Roman" w:cs="Times New Roman"/>
          <w:caps/>
          <w:color w:val="000000"/>
          <w:sz w:val="24"/>
          <w:szCs w:val="20"/>
        </w:rPr>
        <w:t xml:space="preserve"> 37</w:t>
      </w:r>
      <w:r w:rsidR="00DC55E5" w:rsidRPr="00DC55E5">
        <w:rPr>
          <w:rFonts w:ascii="Times New Roman" w:eastAsia="Times New Roman" w:hAnsi="Times New Roman" w:cs="Times New Roman"/>
          <w:caps/>
          <w:color w:val="000000"/>
          <w:sz w:val="24"/>
          <w:szCs w:val="20"/>
          <w:vertAlign w:val="superscript"/>
        </w:rPr>
        <w:t>12</w:t>
      </w:r>
      <w:r w:rsidR="00DC55E5" w:rsidRPr="00DC55E5">
        <w:rPr>
          <w:rFonts w:ascii="Times New Roman" w:eastAsia="Times New Roman" w:hAnsi="Times New Roman" w:cs="Times New Roman"/>
          <w:caps/>
          <w:color w:val="000000"/>
          <w:sz w:val="24"/>
          <w:szCs w:val="20"/>
        </w:rPr>
        <w:t xml:space="preserve"> </w:t>
      </w:r>
      <w:r w:rsidR="00DC55E5" w:rsidRPr="00DC55E5">
        <w:rPr>
          <w:rFonts w:ascii="Times New Roman" w:eastAsia="Times New Roman" w:hAnsi="Times New Roman" w:cs="Times New Roman"/>
          <w:color w:val="000000"/>
          <w:sz w:val="24"/>
          <w:szCs w:val="20"/>
        </w:rPr>
        <w:t>straipsniais</w:t>
      </w:r>
      <w:r>
        <w:rPr>
          <w:rFonts w:ascii="Times New Roman" w:eastAsia="Times New Roman" w:hAnsi="Times New Roman" w:cs="Times New Roman"/>
          <w:color w:val="000000"/>
          <w:sz w:val="24"/>
          <w:szCs w:val="20"/>
        </w:rPr>
        <w:t xml:space="preserve"> įstatymu Nr.</w:t>
      </w:r>
      <w:r w:rsidRPr="00173C50">
        <w:t xml:space="preserve"> </w:t>
      </w:r>
      <w:r w:rsidRPr="00173C50">
        <w:rPr>
          <w:rFonts w:ascii="Times New Roman" w:eastAsia="Times New Roman" w:hAnsi="Times New Roman" w:cs="Times New Roman"/>
          <w:color w:val="000000"/>
          <w:sz w:val="24"/>
          <w:szCs w:val="20"/>
        </w:rPr>
        <w:t xml:space="preserve"> XIII-3052</w:t>
      </w:r>
      <w:r>
        <w:rPr>
          <w:rFonts w:ascii="Times New Roman" w:eastAsia="Times New Roman" w:hAnsi="Times New Roman" w:cs="Times New Roman"/>
          <w:color w:val="000000"/>
          <w:sz w:val="24"/>
          <w:szCs w:val="20"/>
        </w:rPr>
        <w:t xml:space="preserve">, </w:t>
      </w:r>
      <w:r w:rsidR="00DC55E5" w:rsidRPr="00DC55E5">
        <w:rPr>
          <w:rFonts w:ascii="Times New Roman" w:eastAsia="Times New Roman" w:hAnsi="Times New Roman" w:cs="Times New Roman"/>
          <w:sz w:val="24"/>
          <w:szCs w:val="20"/>
        </w:rPr>
        <w:t xml:space="preserve">Įstatymo </w:t>
      </w:r>
      <w:r w:rsidR="00DC55E5" w:rsidRPr="00DC55E5">
        <w:rPr>
          <w:rFonts w:ascii="Times New Roman" w:eastAsia="Times New Roman" w:hAnsi="Times New Roman" w:cs="Times New Roman"/>
          <w:color w:val="000000"/>
          <w:sz w:val="24"/>
          <w:szCs w:val="20"/>
        </w:rPr>
        <w:t>d</w:t>
      </w:r>
      <w:r w:rsidR="00DC55E5" w:rsidRPr="00DC55E5">
        <w:rPr>
          <w:rFonts w:ascii="Times New Roman" w:eastAsia="Times New Roman" w:hAnsi="Times New Roman" w:cs="Times New Roman" w:hint="eastAsia"/>
          <w:color w:val="000000"/>
          <w:sz w:val="24"/>
          <w:szCs w:val="20"/>
        </w:rPr>
        <w:t>ė</w:t>
      </w:r>
      <w:r w:rsidR="00DC55E5" w:rsidRPr="00DC55E5">
        <w:rPr>
          <w:rFonts w:ascii="Times New Roman" w:eastAsia="Times New Roman" w:hAnsi="Times New Roman" w:cs="Times New Roman"/>
          <w:color w:val="000000"/>
          <w:sz w:val="24"/>
          <w:szCs w:val="20"/>
        </w:rPr>
        <w:t>l Europos S</w:t>
      </w:r>
      <w:r w:rsidR="00DC55E5" w:rsidRPr="00DC55E5">
        <w:rPr>
          <w:rFonts w:ascii="Times New Roman" w:eastAsia="Times New Roman" w:hAnsi="Times New Roman" w:cs="Times New Roman" w:hint="eastAsia"/>
          <w:color w:val="000000"/>
          <w:sz w:val="24"/>
          <w:szCs w:val="20"/>
        </w:rPr>
        <w:t>ą</w:t>
      </w:r>
      <w:r w:rsidR="00DC55E5" w:rsidRPr="00DC55E5">
        <w:rPr>
          <w:rFonts w:ascii="Times New Roman" w:eastAsia="Times New Roman" w:hAnsi="Times New Roman" w:cs="Times New Roman"/>
          <w:color w:val="000000"/>
          <w:sz w:val="24"/>
          <w:szCs w:val="20"/>
        </w:rPr>
        <w:t>jungos valstybi</w:t>
      </w:r>
      <w:r w:rsidR="00DC55E5" w:rsidRPr="00DC55E5">
        <w:rPr>
          <w:rFonts w:ascii="Times New Roman" w:eastAsia="Times New Roman" w:hAnsi="Times New Roman" w:cs="Times New Roman" w:hint="eastAsia"/>
          <w:color w:val="000000"/>
          <w:sz w:val="24"/>
          <w:szCs w:val="20"/>
        </w:rPr>
        <w:t>ų</w:t>
      </w:r>
      <w:r w:rsidR="00DC55E5" w:rsidRPr="00DC55E5">
        <w:rPr>
          <w:rFonts w:ascii="Times New Roman" w:eastAsia="Times New Roman" w:hAnsi="Times New Roman" w:cs="Times New Roman"/>
          <w:color w:val="000000"/>
          <w:sz w:val="24"/>
          <w:szCs w:val="20"/>
        </w:rPr>
        <w:t xml:space="preserve"> nari</w:t>
      </w:r>
      <w:r w:rsidR="00DC55E5" w:rsidRPr="00DC55E5">
        <w:rPr>
          <w:rFonts w:ascii="Times New Roman" w:eastAsia="Times New Roman" w:hAnsi="Times New Roman" w:cs="Times New Roman" w:hint="eastAsia"/>
          <w:color w:val="000000"/>
          <w:sz w:val="24"/>
          <w:szCs w:val="20"/>
        </w:rPr>
        <w:t>ų</w:t>
      </w:r>
      <w:r w:rsidR="00DC55E5" w:rsidRPr="00DC55E5">
        <w:rPr>
          <w:rFonts w:ascii="Times New Roman" w:eastAsia="Times New Roman" w:hAnsi="Times New Roman" w:cs="Times New Roman"/>
          <w:color w:val="000000"/>
          <w:sz w:val="24"/>
          <w:szCs w:val="20"/>
        </w:rPr>
        <w:t xml:space="preserve"> sprendim</w:t>
      </w:r>
      <w:r w:rsidR="00DC55E5" w:rsidRPr="00DC55E5">
        <w:rPr>
          <w:rFonts w:ascii="Times New Roman" w:eastAsia="Times New Roman" w:hAnsi="Times New Roman" w:cs="Times New Roman" w:hint="eastAsia"/>
          <w:color w:val="000000"/>
          <w:sz w:val="24"/>
          <w:szCs w:val="20"/>
        </w:rPr>
        <w:t>ų</w:t>
      </w:r>
      <w:r w:rsidR="00DC55E5" w:rsidRPr="00DC55E5">
        <w:rPr>
          <w:rFonts w:ascii="Times New Roman" w:eastAsia="Times New Roman" w:hAnsi="Times New Roman" w:cs="Times New Roman"/>
          <w:color w:val="000000"/>
          <w:sz w:val="24"/>
          <w:szCs w:val="20"/>
        </w:rPr>
        <w:t xml:space="preserve"> baud</w:t>
      </w:r>
      <w:r w:rsidR="00DC55E5" w:rsidRPr="00DC55E5">
        <w:rPr>
          <w:rFonts w:ascii="Times New Roman" w:eastAsia="Times New Roman" w:hAnsi="Times New Roman" w:cs="Times New Roman" w:hint="eastAsia"/>
          <w:color w:val="000000"/>
          <w:sz w:val="24"/>
          <w:szCs w:val="20"/>
        </w:rPr>
        <w:t>ž</w:t>
      </w:r>
      <w:r w:rsidR="00DC55E5" w:rsidRPr="00DC55E5">
        <w:rPr>
          <w:rFonts w:ascii="Times New Roman" w:eastAsia="Times New Roman" w:hAnsi="Times New Roman" w:cs="Times New Roman"/>
          <w:sz w:val="24"/>
          <w:szCs w:val="20"/>
        </w:rPr>
        <w:t>iamosiose bylose tarpusavio pripa</w:t>
      </w:r>
      <w:r w:rsidR="00DC55E5" w:rsidRPr="00DC55E5">
        <w:rPr>
          <w:rFonts w:ascii="Times New Roman" w:eastAsia="Times New Roman" w:hAnsi="Times New Roman" w:cs="Times New Roman" w:hint="eastAsia"/>
          <w:sz w:val="24"/>
          <w:szCs w:val="20"/>
        </w:rPr>
        <w:t>ž</w:t>
      </w:r>
      <w:r w:rsidR="00DC55E5" w:rsidRPr="00DC55E5">
        <w:rPr>
          <w:rFonts w:ascii="Times New Roman" w:eastAsia="Times New Roman" w:hAnsi="Times New Roman" w:cs="Times New Roman"/>
          <w:sz w:val="24"/>
          <w:szCs w:val="20"/>
        </w:rPr>
        <w:t>inimo ir vykdymo Nr. XII-1322</w:t>
      </w:r>
      <w:r w:rsidR="00DC55E5" w:rsidRPr="00DC55E5">
        <w:rPr>
          <w:rFonts w:ascii="Times New Roman" w:eastAsia="Times New Roman" w:hAnsi="Times New Roman" w:cs="Times New Roman"/>
          <w:b/>
          <w:sz w:val="24"/>
          <w:szCs w:val="20"/>
        </w:rPr>
        <w:t xml:space="preserve"> </w:t>
      </w:r>
      <w:r w:rsidR="00DC55E5" w:rsidRPr="00DC55E5">
        <w:rPr>
          <w:rFonts w:ascii="Times New Roman" w:eastAsia="Times New Roman" w:hAnsi="Times New Roman" w:cs="Times New Roman"/>
          <w:sz w:val="24"/>
          <w:szCs w:val="20"/>
        </w:rPr>
        <w:t xml:space="preserve">1, 51, 59, 65, 69 straipsnių ir priedo pakeitimo bei įstatymo papildymo nauju XIV skyriumi </w:t>
      </w:r>
      <w:r w:rsidR="003C454A">
        <w:rPr>
          <w:rFonts w:ascii="Times New Roman" w:eastAsia="Times New Roman" w:hAnsi="Times New Roman" w:cs="Times New Roman"/>
          <w:sz w:val="24"/>
          <w:szCs w:val="20"/>
        </w:rPr>
        <w:t>įstatymu Nr.</w:t>
      </w:r>
      <w:r w:rsidR="003C454A" w:rsidRPr="003C454A">
        <w:rPr>
          <w:rFonts w:ascii="Times New Roman" w:eastAsia="Times New Roman" w:hAnsi="Times New Roman" w:cs="Times New Roman"/>
          <w:sz w:val="24"/>
          <w:szCs w:val="24"/>
          <w:lang w:eastAsia="en-US"/>
        </w:rPr>
        <w:t xml:space="preserve"> </w:t>
      </w:r>
      <w:r w:rsidR="003C454A" w:rsidRPr="003C454A">
        <w:rPr>
          <w:rFonts w:ascii="Times New Roman" w:eastAsia="Times New Roman" w:hAnsi="Times New Roman" w:cs="Times New Roman"/>
          <w:sz w:val="24"/>
          <w:szCs w:val="20"/>
        </w:rPr>
        <w:t xml:space="preserve">Nr. </w:t>
      </w:r>
      <w:r w:rsidR="003C454A" w:rsidRPr="00265A2A">
        <w:rPr>
          <w:rFonts w:ascii="Times New Roman" w:eastAsia="Times New Roman" w:hAnsi="Times New Roman" w:cs="Times New Roman"/>
          <w:sz w:val="24"/>
          <w:szCs w:val="20"/>
        </w:rPr>
        <w:t>XIII-3053.</w:t>
      </w:r>
    </w:p>
    <w:p w14:paraId="4B97011F" w14:textId="344944AB" w:rsidR="00E737B7" w:rsidRDefault="00E737B7" w:rsidP="00E737B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Pagal Reglamento nuostatas Europos prokuratūra veiks kaip nepriklausoma Europos Sąjungos baudžiamojo persekiojimo įstaiga, kuriai suteikti Direktyvoje 2017/1371 numatytų nusikalstamų veikų tyrimo ir baudžiamojo persekiojimo įgaliojimai. Pagal Reglamente nustatytas baudžiamojo proceso taisykles, nusikalstamų veikų tyrimą valstybėse narėse vykdys Europos deleguotieji prokurorai vadovaudamiesi Reglamente nustatytomis baudžiamojo proceso taisyklėmis ir, kiek tai susiję su klausimais, kuriems šis Reglamentas netaikomas, pagal nacionalinę teisę. Europos prokuratūros kompetencijai priskirtose byloje, Europos deleguotieji prokurorai vykdys prokuroro funkcijas iki baudžiamojo proceso pabaigos nacionaliniuose teismuose, t. y. iki apkaltinamojo nuosprendžio priėmimo</w:t>
      </w:r>
      <w:r>
        <w:rPr>
          <w:rFonts w:ascii="Calibri" w:eastAsia="Calibri" w:hAnsi="Calibri" w:cs="Calibri"/>
        </w:rPr>
        <w:t xml:space="preserve"> </w:t>
      </w:r>
      <w:r>
        <w:rPr>
          <w:rFonts w:ascii="Times New Roman" w:eastAsia="Times New Roman" w:hAnsi="Times New Roman" w:cs="Times New Roman"/>
          <w:sz w:val="24"/>
        </w:rPr>
        <w:t xml:space="preserve">ir įsiteisėjimo, įskaitant teisę teikti apeliacinį skundą. </w:t>
      </w:r>
    </w:p>
    <w:p w14:paraId="2291B0EB" w14:textId="77777777" w:rsidR="009D1F9A" w:rsidRDefault="009D1F9A" w:rsidP="00E737B7">
      <w:pPr>
        <w:spacing w:after="0" w:line="240" w:lineRule="auto"/>
        <w:ind w:firstLine="720"/>
        <w:jc w:val="both"/>
        <w:rPr>
          <w:rFonts w:ascii="Times New Roman" w:eastAsia="Times New Roman" w:hAnsi="Times New Roman" w:cs="Times New Roman"/>
          <w:sz w:val="24"/>
        </w:rPr>
      </w:pPr>
    </w:p>
    <w:p w14:paraId="231F75A7" w14:textId="65B27DB1" w:rsidR="00E952D2" w:rsidRDefault="00E952D2" w:rsidP="00E952D2">
      <w:pPr>
        <w:tabs>
          <w:tab w:val="left" w:pos="709"/>
        </w:tabs>
        <w:spacing w:after="0" w:line="240" w:lineRule="auto"/>
        <w:ind w:firstLine="709"/>
        <w:jc w:val="both"/>
        <w:rPr>
          <w:rFonts w:ascii="Times New Roman" w:eastAsia="Times New Roman" w:hAnsi="Times New Roman" w:cs="Times New Roman"/>
          <w:b/>
          <w:sz w:val="24"/>
          <w:szCs w:val="24"/>
        </w:rPr>
      </w:pPr>
      <w:r w:rsidRPr="00E952D2">
        <w:rPr>
          <w:rFonts w:ascii="Times New Roman" w:eastAsia="Times New Roman" w:hAnsi="Times New Roman" w:cs="Times New Roman"/>
          <w:b/>
          <w:sz w:val="24"/>
          <w:szCs w:val="24"/>
        </w:rPr>
        <w:t>4. Siūlomos naujos teisinio reguliavimo nuostatos ir kokių teigiamų rezultatų laukiama.</w:t>
      </w:r>
    </w:p>
    <w:p w14:paraId="08F1475C" w14:textId="77777777" w:rsidR="00E952D2" w:rsidRPr="00E952D2" w:rsidRDefault="00E952D2" w:rsidP="00E952D2">
      <w:pPr>
        <w:tabs>
          <w:tab w:val="left" w:pos="709"/>
        </w:tabs>
        <w:spacing w:after="0" w:line="240" w:lineRule="auto"/>
        <w:ind w:firstLine="709"/>
        <w:jc w:val="both"/>
        <w:rPr>
          <w:rFonts w:ascii="Times New Roman" w:eastAsia="Times New Roman" w:hAnsi="Times New Roman" w:cs="Times New Roman"/>
          <w:b/>
          <w:sz w:val="24"/>
          <w:szCs w:val="24"/>
        </w:rPr>
      </w:pPr>
    </w:p>
    <w:p w14:paraId="2B4B5709" w14:textId="11B7C5EC" w:rsidR="00E952D2" w:rsidRDefault="00E952D2" w:rsidP="00E952D2">
      <w:pPr>
        <w:tabs>
          <w:tab w:val="left" w:pos="709"/>
        </w:tabs>
        <w:spacing w:after="0" w:line="240" w:lineRule="auto"/>
        <w:ind w:firstLine="709"/>
        <w:jc w:val="both"/>
        <w:rPr>
          <w:rFonts w:ascii="Times New Roman" w:eastAsia="Times New Roman" w:hAnsi="Times New Roman" w:cs="Times New Roman"/>
          <w:sz w:val="24"/>
          <w:szCs w:val="24"/>
        </w:rPr>
      </w:pPr>
      <w:r w:rsidRPr="00E952D2">
        <w:rPr>
          <w:rFonts w:ascii="Times New Roman" w:eastAsia="Times New Roman" w:hAnsi="Times New Roman" w:cs="Times New Roman"/>
          <w:sz w:val="24"/>
          <w:szCs w:val="24"/>
        </w:rPr>
        <w:t>Įstatym</w:t>
      </w:r>
      <w:r>
        <w:rPr>
          <w:rFonts w:ascii="Times New Roman" w:eastAsia="Times New Roman" w:hAnsi="Times New Roman" w:cs="Times New Roman"/>
          <w:sz w:val="24"/>
          <w:szCs w:val="24"/>
        </w:rPr>
        <w:t>ais</w:t>
      </w:r>
      <w:r w:rsidRPr="00E952D2">
        <w:rPr>
          <w:rFonts w:ascii="Times New Roman" w:eastAsia="Times New Roman" w:hAnsi="Times New Roman" w:cs="Times New Roman"/>
          <w:sz w:val="24"/>
          <w:szCs w:val="24"/>
        </w:rPr>
        <w:t xml:space="preserve"> padaryti Lietuvos Respublikos pareiškimai </w:t>
      </w:r>
      <w:r w:rsidR="007630CC">
        <w:rPr>
          <w:rFonts w:ascii="Times New Roman" w:eastAsia="Times New Roman" w:hAnsi="Times New Roman" w:cs="Times New Roman"/>
          <w:sz w:val="24"/>
          <w:szCs w:val="24"/>
        </w:rPr>
        <w:t xml:space="preserve">ir pranešimas apie juos Europos Tarybai </w:t>
      </w:r>
      <w:r w:rsidRPr="00E952D2">
        <w:rPr>
          <w:rFonts w:ascii="Times New Roman" w:eastAsia="Times New Roman" w:hAnsi="Times New Roman" w:cs="Times New Roman"/>
          <w:sz w:val="24"/>
          <w:szCs w:val="24"/>
        </w:rPr>
        <w:t xml:space="preserve">sukurtų </w:t>
      </w:r>
      <w:r>
        <w:rPr>
          <w:rFonts w:ascii="Times New Roman" w:eastAsia="Times New Roman" w:hAnsi="Times New Roman" w:cs="Times New Roman"/>
          <w:sz w:val="24"/>
          <w:szCs w:val="24"/>
        </w:rPr>
        <w:t>teisinį pagrindą ir prielaidas Europos deleguotam prokurorui įsikūrusiam Lietuvos Respublikoje efektyviai ir veiksmingai vykdyti</w:t>
      </w:r>
      <w:r w:rsidR="00E86115">
        <w:rPr>
          <w:rFonts w:ascii="Times New Roman" w:eastAsia="Times New Roman" w:hAnsi="Times New Roman" w:cs="Times New Roman"/>
          <w:sz w:val="24"/>
          <w:szCs w:val="24"/>
        </w:rPr>
        <w:t xml:space="preserve"> tarptautinį</w:t>
      </w:r>
      <w:r>
        <w:rPr>
          <w:rFonts w:ascii="Times New Roman" w:eastAsia="Times New Roman" w:hAnsi="Times New Roman" w:cs="Times New Roman"/>
          <w:sz w:val="24"/>
          <w:szCs w:val="24"/>
        </w:rPr>
        <w:t xml:space="preserve"> </w:t>
      </w:r>
      <w:r w:rsidRPr="00E952D2">
        <w:rPr>
          <w:rFonts w:ascii="Times New Roman" w:eastAsia="Times New Roman" w:hAnsi="Times New Roman" w:cs="Times New Roman"/>
          <w:sz w:val="24"/>
          <w:szCs w:val="24"/>
        </w:rPr>
        <w:t>teismin</w:t>
      </w:r>
      <w:r>
        <w:rPr>
          <w:rFonts w:ascii="Times New Roman" w:eastAsia="Times New Roman" w:hAnsi="Times New Roman" w:cs="Times New Roman"/>
          <w:sz w:val="24"/>
          <w:szCs w:val="24"/>
        </w:rPr>
        <w:t xml:space="preserve">į bendradarbiavimą </w:t>
      </w:r>
      <w:r w:rsidRPr="00E952D2">
        <w:rPr>
          <w:rFonts w:ascii="Times New Roman" w:eastAsia="Times New Roman" w:hAnsi="Times New Roman" w:cs="Times New Roman"/>
          <w:sz w:val="24"/>
          <w:szCs w:val="24"/>
        </w:rPr>
        <w:t xml:space="preserve">atliekant, organizuojant ir kontroliuojant </w:t>
      </w:r>
      <w:r>
        <w:rPr>
          <w:rFonts w:ascii="Times New Roman" w:eastAsia="Times New Roman" w:hAnsi="Times New Roman" w:cs="Times New Roman"/>
          <w:sz w:val="24"/>
          <w:szCs w:val="24"/>
        </w:rPr>
        <w:t xml:space="preserve">Europos </w:t>
      </w:r>
      <w:r w:rsidRPr="00E952D2">
        <w:rPr>
          <w:rFonts w:ascii="Times New Roman" w:eastAsia="Times New Roman" w:hAnsi="Times New Roman" w:cs="Times New Roman"/>
          <w:sz w:val="24"/>
          <w:szCs w:val="24"/>
        </w:rPr>
        <w:t xml:space="preserve">Sąjungos finansiniams interesams kenkiančių nusikalstamų </w:t>
      </w:r>
      <w:r w:rsidRPr="00E952D2">
        <w:rPr>
          <w:rFonts w:ascii="Times New Roman" w:eastAsia="Times New Roman" w:hAnsi="Times New Roman" w:cs="Times New Roman"/>
          <w:sz w:val="24"/>
          <w:szCs w:val="24"/>
        </w:rPr>
        <w:lastRenderedPageBreak/>
        <w:t>veikų, numatytų Direktyvoje (ES) 2017/1371, kuri įgyvendinama nacionalinėje teisėje, atžvilgiu, tyrimą bei vykdant asmenų baudžiamąjį persekiojimą</w:t>
      </w:r>
      <w:r>
        <w:rPr>
          <w:rFonts w:ascii="Times New Roman" w:eastAsia="Times New Roman" w:hAnsi="Times New Roman" w:cs="Times New Roman"/>
          <w:sz w:val="24"/>
          <w:szCs w:val="24"/>
        </w:rPr>
        <w:t>, su valstybėmis narėmis, Konvencijos ir jos papildomų protokolų dalyvėmis.</w:t>
      </w:r>
    </w:p>
    <w:p w14:paraId="0456BA1B" w14:textId="77777777" w:rsidR="00153FD8" w:rsidRPr="00153FD8" w:rsidRDefault="00153FD8" w:rsidP="00153FD8">
      <w:pPr>
        <w:tabs>
          <w:tab w:val="left" w:pos="709"/>
        </w:tabs>
        <w:spacing w:after="0" w:line="240" w:lineRule="auto"/>
        <w:ind w:firstLine="709"/>
        <w:jc w:val="both"/>
        <w:rPr>
          <w:rFonts w:ascii="Times New Roman" w:eastAsia="Times New Roman" w:hAnsi="Times New Roman" w:cs="Times New Roman"/>
          <w:bCs/>
          <w:sz w:val="24"/>
          <w:szCs w:val="24"/>
        </w:rPr>
      </w:pPr>
      <w:r w:rsidRPr="00153FD8">
        <w:rPr>
          <w:rFonts w:ascii="Times New Roman" w:eastAsia="Times New Roman" w:hAnsi="Times New Roman" w:cs="Times New Roman"/>
          <w:bCs/>
          <w:sz w:val="24"/>
          <w:szCs w:val="24"/>
        </w:rPr>
        <w:t>Pažym</w:t>
      </w:r>
      <w:r w:rsidR="00A85532">
        <w:rPr>
          <w:rFonts w:ascii="Times New Roman" w:eastAsia="Times New Roman" w:hAnsi="Times New Roman" w:cs="Times New Roman"/>
          <w:bCs/>
          <w:sz w:val="24"/>
          <w:szCs w:val="24"/>
        </w:rPr>
        <w:t>ėtina</w:t>
      </w:r>
      <w:r w:rsidRPr="00153FD8">
        <w:rPr>
          <w:rFonts w:ascii="Times New Roman" w:eastAsia="Times New Roman" w:hAnsi="Times New Roman" w:cs="Times New Roman"/>
          <w:bCs/>
          <w:sz w:val="24"/>
          <w:szCs w:val="24"/>
        </w:rPr>
        <w:t xml:space="preserve">, kad Įstatymų projektuose siūlomi Lietuvos Respublikos pareiškimai parengti remiantis Europos Sąjungos Tarybos priimtame dokumente (Nr. 11385/20) patvirtintais pareiškimo dėl pranešimo apie Europos prokuratūrą kaip kompetentingą teisminę instituciją pagal </w:t>
      </w:r>
      <w:r w:rsidR="003049E9">
        <w:rPr>
          <w:rFonts w:ascii="Times New Roman" w:eastAsia="Times New Roman" w:hAnsi="Times New Roman" w:cs="Times New Roman"/>
          <w:bCs/>
          <w:sz w:val="24"/>
          <w:szCs w:val="24"/>
        </w:rPr>
        <w:t>Konvencijos</w:t>
      </w:r>
      <w:r w:rsidRPr="00153FD8">
        <w:rPr>
          <w:rFonts w:ascii="Times New Roman" w:eastAsia="Times New Roman" w:hAnsi="Times New Roman" w:cs="Times New Roman"/>
          <w:bCs/>
          <w:sz w:val="24"/>
          <w:szCs w:val="24"/>
        </w:rPr>
        <w:t xml:space="preserve"> 24 straipsnį ir jos papildomus protokolus, papildyto paaiškinimais dėl jo teisinių pasekmių, pavyzdiniu tekstu, taip pat papildomų pareiškimų pavyzdinių tekstų projektais. Kaip nurodyta šiame dokumente, Europos Sąjungos valstybių narių prašoma naudoti pateiktus pavyzdinius tekstus teikiant pranešimą Europos Tarybai pagal Reglamento (ES) Nr. 2017/1939 104 straipsnio 4 dalį.</w:t>
      </w:r>
    </w:p>
    <w:p w14:paraId="0E2E5C61" w14:textId="77777777" w:rsidR="00153FD8" w:rsidRDefault="00153FD8" w:rsidP="00E952D2">
      <w:pPr>
        <w:tabs>
          <w:tab w:val="left" w:pos="709"/>
        </w:tabs>
        <w:spacing w:after="0" w:line="240" w:lineRule="auto"/>
        <w:ind w:firstLine="709"/>
        <w:jc w:val="both"/>
        <w:rPr>
          <w:rFonts w:ascii="Times New Roman" w:eastAsia="Times New Roman" w:hAnsi="Times New Roman" w:cs="Times New Roman"/>
          <w:sz w:val="24"/>
          <w:szCs w:val="24"/>
        </w:rPr>
      </w:pPr>
    </w:p>
    <w:p w14:paraId="239A9C0E" w14:textId="77777777" w:rsidR="00E952D2" w:rsidRDefault="00E952D2" w:rsidP="00E952D2">
      <w:pPr>
        <w:tabs>
          <w:tab w:val="left" w:pos="709"/>
        </w:tabs>
        <w:spacing w:after="0" w:line="240" w:lineRule="auto"/>
        <w:ind w:firstLine="709"/>
        <w:jc w:val="both"/>
        <w:rPr>
          <w:rFonts w:ascii="Times New Roman" w:eastAsia="Times New Roman" w:hAnsi="Times New Roman" w:cs="Times New Roman"/>
          <w:sz w:val="24"/>
          <w:szCs w:val="24"/>
        </w:rPr>
      </w:pPr>
      <w:r w:rsidRPr="00E952D2">
        <w:rPr>
          <w:rFonts w:ascii="Times New Roman" w:eastAsia="Times New Roman" w:hAnsi="Times New Roman" w:cs="Times New Roman"/>
          <w:sz w:val="24"/>
          <w:szCs w:val="24"/>
        </w:rPr>
        <w:t>Atsižvelgiant į tai, teikiam</w:t>
      </w:r>
      <w:r w:rsidR="000F2BCE">
        <w:rPr>
          <w:rFonts w:ascii="Times New Roman" w:eastAsia="Times New Roman" w:hAnsi="Times New Roman" w:cs="Times New Roman"/>
          <w:sz w:val="24"/>
          <w:szCs w:val="24"/>
        </w:rPr>
        <w:t>ais</w:t>
      </w:r>
      <w:r w:rsidRPr="00E952D2">
        <w:rPr>
          <w:rFonts w:ascii="Times New Roman" w:eastAsia="Times New Roman" w:hAnsi="Times New Roman" w:cs="Times New Roman"/>
          <w:sz w:val="24"/>
          <w:szCs w:val="24"/>
        </w:rPr>
        <w:t xml:space="preserve"> Įstatym</w:t>
      </w:r>
      <w:r w:rsidR="007630CC">
        <w:rPr>
          <w:rFonts w:ascii="Times New Roman" w:eastAsia="Times New Roman" w:hAnsi="Times New Roman" w:cs="Times New Roman"/>
          <w:sz w:val="24"/>
          <w:szCs w:val="24"/>
        </w:rPr>
        <w:t>ų</w:t>
      </w:r>
      <w:r w:rsidRPr="00E952D2">
        <w:rPr>
          <w:rFonts w:ascii="Times New Roman" w:eastAsia="Times New Roman" w:hAnsi="Times New Roman" w:cs="Times New Roman"/>
          <w:sz w:val="24"/>
          <w:szCs w:val="24"/>
        </w:rPr>
        <w:t xml:space="preserve"> projekt</w:t>
      </w:r>
      <w:r w:rsidR="007630CC">
        <w:rPr>
          <w:rFonts w:ascii="Times New Roman" w:eastAsia="Times New Roman" w:hAnsi="Times New Roman" w:cs="Times New Roman"/>
          <w:sz w:val="24"/>
          <w:szCs w:val="24"/>
        </w:rPr>
        <w:t>ais</w:t>
      </w:r>
      <w:r w:rsidRPr="00E952D2">
        <w:rPr>
          <w:rFonts w:ascii="Times New Roman" w:eastAsia="Times New Roman" w:hAnsi="Times New Roman" w:cs="Times New Roman"/>
          <w:sz w:val="24"/>
          <w:szCs w:val="24"/>
        </w:rPr>
        <w:t xml:space="preserve"> siūloma įtvirtinti atitinkamus Lietuvos Respublikos pareiškimus</w:t>
      </w:r>
      <w:r w:rsidR="00AB7CD2">
        <w:rPr>
          <w:rFonts w:ascii="Times New Roman" w:eastAsia="Times New Roman" w:hAnsi="Times New Roman" w:cs="Times New Roman"/>
          <w:sz w:val="24"/>
          <w:szCs w:val="24"/>
        </w:rPr>
        <w:t>.</w:t>
      </w:r>
    </w:p>
    <w:p w14:paraId="7D617C01" w14:textId="77777777" w:rsidR="00AB7CD2" w:rsidRDefault="00AB7CD2" w:rsidP="00E952D2">
      <w:pPr>
        <w:tabs>
          <w:tab w:val="left" w:pos="709"/>
        </w:tabs>
        <w:spacing w:after="0" w:line="240" w:lineRule="auto"/>
        <w:ind w:firstLine="709"/>
        <w:jc w:val="both"/>
        <w:rPr>
          <w:rFonts w:ascii="Times New Roman" w:eastAsia="Times New Roman" w:hAnsi="Times New Roman" w:cs="Times New Roman"/>
          <w:sz w:val="24"/>
          <w:szCs w:val="24"/>
        </w:rPr>
      </w:pPr>
    </w:p>
    <w:p w14:paraId="1FDF380A" w14:textId="77777777" w:rsidR="00AB7CD2" w:rsidRPr="00265A2A" w:rsidRDefault="00EA6D8F" w:rsidP="00E952D2">
      <w:pPr>
        <w:tabs>
          <w:tab w:val="left" w:pos="709"/>
        </w:tab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Dėl </w:t>
      </w:r>
      <w:r w:rsidR="00AB7CD2">
        <w:rPr>
          <w:rFonts w:ascii="Times New Roman" w:eastAsia="Times New Roman" w:hAnsi="Times New Roman" w:cs="Times New Roman"/>
          <w:i/>
          <w:sz w:val="24"/>
          <w:szCs w:val="24"/>
        </w:rPr>
        <w:t>Įstatymo projekt</w:t>
      </w:r>
      <w:r>
        <w:rPr>
          <w:rFonts w:ascii="Times New Roman" w:eastAsia="Times New Roman" w:hAnsi="Times New Roman" w:cs="Times New Roman"/>
          <w:i/>
          <w:sz w:val="24"/>
          <w:szCs w:val="24"/>
        </w:rPr>
        <w:t xml:space="preserve">o </w:t>
      </w:r>
      <w:r w:rsidR="00AB7CD2">
        <w:rPr>
          <w:rFonts w:ascii="Times New Roman" w:eastAsia="Times New Roman" w:hAnsi="Times New Roman" w:cs="Times New Roman"/>
          <w:i/>
          <w:sz w:val="24"/>
          <w:szCs w:val="24"/>
        </w:rPr>
        <w:t xml:space="preserve">Nr. </w:t>
      </w:r>
      <w:r w:rsidR="00AB7CD2" w:rsidRPr="00265A2A">
        <w:rPr>
          <w:rFonts w:ascii="Times New Roman" w:eastAsia="Times New Roman" w:hAnsi="Times New Roman" w:cs="Times New Roman"/>
          <w:i/>
          <w:sz w:val="24"/>
          <w:szCs w:val="24"/>
        </w:rPr>
        <w:t>1</w:t>
      </w:r>
    </w:p>
    <w:p w14:paraId="51758CE8" w14:textId="77777777" w:rsidR="00AB7CD2" w:rsidRPr="00265A2A" w:rsidRDefault="00AB7CD2" w:rsidP="00E952D2">
      <w:pPr>
        <w:tabs>
          <w:tab w:val="left" w:pos="709"/>
        </w:tabs>
        <w:spacing w:after="0" w:line="240" w:lineRule="auto"/>
        <w:ind w:firstLine="709"/>
        <w:jc w:val="both"/>
        <w:rPr>
          <w:rFonts w:ascii="Times New Roman" w:eastAsia="Times New Roman" w:hAnsi="Times New Roman" w:cs="Times New Roman"/>
          <w:i/>
          <w:sz w:val="24"/>
          <w:szCs w:val="24"/>
        </w:rPr>
      </w:pPr>
    </w:p>
    <w:p w14:paraId="25AB7FBE" w14:textId="0D291FDE" w:rsidR="00E8402C" w:rsidRDefault="00EA6D8F" w:rsidP="00E8402C">
      <w:pPr>
        <w:tabs>
          <w:tab w:val="left" w:pos="709"/>
        </w:tabs>
        <w:spacing w:after="0" w:line="240" w:lineRule="auto"/>
        <w:jc w:val="both"/>
        <w:rPr>
          <w:rFonts w:ascii="Times New Roman" w:eastAsia="Times New Roman" w:hAnsi="Times New Roman" w:cs="Times New Roman"/>
          <w:sz w:val="24"/>
        </w:rPr>
      </w:pPr>
      <w:r w:rsidRPr="00265A2A">
        <w:rPr>
          <w:rFonts w:ascii="Times New Roman" w:eastAsia="Times New Roman" w:hAnsi="Times New Roman" w:cs="Times New Roman"/>
          <w:sz w:val="24"/>
          <w:szCs w:val="24"/>
        </w:rPr>
        <w:t xml:space="preserve">        1.</w:t>
      </w:r>
      <w:r w:rsidRPr="00265A2A">
        <w:rPr>
          <w:rFonts w:ascii="Times New Roman" w:eastAsia="Times New Roman" w:hAnsi="Times New Roman" w:cs="Times New Roman"/>
          <w:sz w:val="24"/>
          <w:szCs w:val="24"/>
        </w:rPr>
        <w:tab/>
      </w:r>
      <w:r w:rsidR="000F2BCE" w:rsidRPr="00265A2A">
        <w:rPr>
          <w:rFonts w:ascii="Times New Roman" w:eastAsia="Times New Roman" w:hAnsi="Times New Roman" w:cs="Times New Roman"/>
          <w:sz w:val="24"/>
          <w:szCs w:val="24"/>
        </w:rPr>
        <w:t>Remiantis</w:t>
      </w:r>
      <w:r w:rsidRPr="00265A2A">
        <w:rPr>
          <w:rFonts w:ascii="Times New Roman" w:eastAsia="Times New Roman" w:hAnsi="Times New Roman" w:cs="Times New Roman"/>
          <w:sz w:val="24"/>
          <w:szCs w:val="24"/>
        </w:rPr>
        <w:t xml:space="preserve"> </w:t>
      </w:r>
      <w:r w:rsidR="000F2BCE" w:rsidRPr="00265A2A">
        <w:rPr>
          <w:rFonts w:ascii="Times New Roman" w:eastAsia="Times New Roman" w:hAnsi="Times New Roman" w:cs="Times New Roman"/>
          <w:sz w:val="24"/>
          <w:szCs w:val="24"/>
        </w:rPr>
        <w:t>Konvencijos</w:t>
      </w:r>
      <w:r w:rsidRPr="00265A2A">
        <w:rPr>
          <w:rFonts w:ascii="Times New Roman" w:eastAsia="Times New Roman" w:hAnsi="Times New Roman" w:cs="Times New Roman"/>
          <w:sz w:val="24"/>
          <w:szCs w:val="24"/>
        </w:rPr>
        <w:t xml:space="preserve"> 24 </w:t>
      </w:r>
      <w:r w:rsidRPr="00EA6D8F">
        <w:rPr>
          <w:rFonts w:ascii="Times New Roman" w:eastAsia="Times New Roman" w:hAnsi="Times New Roman" w:cs="Times New Roman"/>
          <w:sz w:val="24"/>
          <w:szCs w:val="24"/>
        </w:rPr>
        <w:t>straipsniu</w:t>
      </w:r>
      <w:r w:rsidR="005A265E">
        <w:rPr>
          <w:rFonts w:ascii="Times New Roman" w:eastAsia="Times New Roman" w:hAnsi="Times New Roman" w:cs="Times New Roman"/>
          <w:sz w:val="24"/>
          <w:szCs w:val="24"/>
        </w:rPr>
        <w:t xml:space="preserve"> </w:t>
      </w:r>
      <w:r w:rsidRPr="00EA6D8F">
        <w:rPr>
          <w:rFonts w:ascii="Times New Roman" w:eastAsia="Times New Roman" w:hAnsi="Times New Roman" w:cs="Times New Roman"/>
          <w:sz w:val="24"/>
          <w:szCs w:val="24"/>
        </w:rPr>
        <w:t xml:space="preserve">siūloma pareikšti, kad </w:t>
      </w:r>
      <w:r w:rsidRPr="00EA6D8F">
        <w:rPr>
          <w:rFonts w:ascii="Times New Roman" w:eastAsia="Times New Roman" w:hAnsi="Times New Roman" w:cs="Times New Roman"/>
          <w:sz w:val="24"/>
        </w:rPr>
        <w:t xml:space="preserve">Europos prokuratūra, besinaudojanti savo kompetencija, kaip numatyta Reglamento (ES) 2017/1939 22, 23 ir 25 straipsniuose, </w:t>
      </w:r>
      <w:r w:rsidR="00E8402C" w:rsidRPr="00AB2C91">
        <w:rPr>
          <w:rFonts w:ascii="Times New Roman" w:eastAsia="Times New Roman" w:hAnsi="Times New Roman" w:cs="Times New Roman"/>
          <w:b/>
          <w:sz w:val="24"/>
        </w:rPr>
        <w:t xml:space="preserve">bus </w:t>
      </w:r>
      <w:r w:rsidRPr="00AB2C91">
        <w:rPr>
          <w:rFonts w:ascii="Times New Roman" w:eastAsia="Times New Roman" w:hAnsi="Times New Roman" w:cs="Times New Roman"/>
          <w:b/>
          <w:sz w:val="24"/>
        </w:rPr>
        <w:t>laikoma teismine institucija</w:t>
      </w:r>
      <w:r w:rsidRPr="00EA6D8F">
        <w:rPr>
          <w:rFonts w:ascii="Times New Roman" w:eastAsia="Times New Roman" w:hAnsi="Times New Roman" w:cs="Times New Roman"/>
          <w:sz w:val="24"/>
        </w:rPr>
        <w:t xml:space="preserve"> savitarpio pagalbos prašymų pagal Konvenciją ir jos </w:t>
      </w:r>
      <w:r w:rsidR="00E86115">
        <w:rPr>
          <w:rFonts w:ascii="Times New Roman" w:eastAsia="Times New Roman" w:hAnsi="Times New Roman" w:cs="Times New Roman"/>
          <w:sz w:val="24"/>
        </w:rPr>
        <w:t xml:space="preserve">papildomus </w:t>
      </w:r>
      <w:r w:rsidRPr="00EA6D8F">
        <w:rPr>
          <w:rFonts w:ascii="Times New Roman" w:eastAsia="Times New Roman" w:hAnsi="Times New Roman" w:cs="Times New Roman"/>
          <w:sz w:val="24"/>
        </w:rPr>
        <w:t>protokolus išdavimo, taip pat informacijos arba įrodymų, kuriuos Europos prokuratūra jau gavo ar gali gauti inicijavusi tyrimą jos kompetencijai priklausančioje srityje, pateikimo kitos susitariančiosios šalies prašymu tikslais</w:t>
      </w:r>
      <w:r w:rsidR="00E8402C">
        <w:rPr>
          <w:rFonts w:ascii="Times New Roman" w:eastAsia="Times New Roman" w:hAnsi="Times New Roman" w:cs="Times New Roman"/>
          <w:sz w:val="24"/>
        </w:rPr>
        <w:t xml:space="preserve">. Pažymėtina, kad </w:t>
      </w:r>
      <w:r w:rsidR="00E8402C" w:rsidRPr="00E8402C">
        <w:rPr>
          <w:rFonts w:ascii="Times New Roman" w:eastAsia="Times New Roman" w:hAnsi="Times New Roman" w:cs="Times New Roman"/>
          <w:sz w:val="24"/>
        </w:rPr>
        <w:t xml:space="preserve">Reglamente (ES) 2017/1939 pateikiamos išsamios materialinės, teritorinės ir asmeninės </w:t>
      </w:r>
      <w:r w:rsidR="00E8402C">
        <w:rPr>
          <w:rFonts w:ascii="Times New Roman" w:eastAsia="Times New Roman" w:hAnsi="Times New Roman" w:cs="Times New Roman"/>
          <w:sz w:val="24"/>
        </w:rPr>
        <w:t>Europos prokuratūros</w:t>
      </w:r>
      <w:r w:rsidR="00E8402C" w:rsidRPr="00E8402C">
        <w:rPr>
          <w:rFonts w:ascii="Times New Roman" w:eastAsia="Times New Roman" w:hAnsi="Times New Roman" w:cs="Times New Roman"/>
          <w:sz w:val="24"/>
        </w:rPr>
        <w:t xml:space="preserve"> kompetencijos (22 ir 23 straipsniai) ir jos vykdymo (25 straipsnis) taisyklės</w:t>
      </w:r>
      <w:r w:rsidR="00E8402C">
        <w:rPr>
          <w:rFonts w:ascii="Times New Roman" w:eastAsia="Times New Roman" w:hAnsi="Times New Roman" w:cs="Times New Roman"/>
          <w:sz w:val="24"/>
        </w:rPr>
        <w:t xml:space="preserve">. Pareiškimu nustatoma, kad </w:t>
      </w:r>
      <w:r w:rsidR="00E8402C" w:rsidRPr="00AB2C91">
        <w:rPr>
          <w:rFonts w:ascii="Times New Roman" w:eastAsia="Times New Roman" w:hAnsi="Times New Roman" w:cs="Times New Roman"/>
          <w:b/>
          <w:sz w:val="24"/>
        </w:rPr>
        <w:t>Europos prokuratūra yra prašančioji šalis arba prašomoji šalis</w:t>
      </w:r>
      <w:r w:rsidR="00E8402C" w:rsidRPr="00E8402C">
        <w:rPr>
          <w:rFonts w:ascii="Times New Roman" w:eastAsia="Times New Roman" w:hAnsi="Times New Roman" w:cs="Times New Roman"/>
          <w:sz w:val="24"/>
        </w:rPr>
        <w:t xml:space="preserve">, kaip apibrėžta Konvencijoje ar jos </w:t>
      </w:r>
      <w:r w:rsidR="00E86115">
        <w:rPr>
          <w:rFonts w:ascii="Times New Roman" w:eastAsia="Times New Roman" w:hAnsi="Times New Roman" w:cs="Times New Roman"/>
          <w:sz w:val="24"/>
        </w:rPr>
        <w:t xml:space="preserve">papildomuose </w:t>
      </w:r>
      <w:r w:rsidR="00E8402C" w:rsidRPr="00E8402C">
        <w:rPr>
          <w:rFonts w:ascii="Times New Roman" w:eastAsia="Times New Roman" w:hAnsi="Times New Roman" w:cs="Times New Roman"/>
          <w:sz w:val="24"/>
        </w:rPr>
        <w:t xml:space="preserve">protokoluose, tais atvejais, kai </w:t>
      </w:r>
      <w:r w:rsidR="00E8402C">
        <w:rPr>
          <w:rFonts w:ascii="Times New Roman" w:eastAsia="Times New Roman" w:hAnsi="Times New Roman" w:cs="Times New Roman"/>
          <w:sz w:val="24"/>
        </w:rPr>
        <w:t xml:space="preserve">Europos prokuratūra </w:t>
      </w:r>
      <w:r w:rsidR="00E8402C" w:rsidRPr="00E8402C">
        <w:rPr>
          <w:rFonts w:ascii="Times New Roman" w:eastAsia="Times New Roman" w:hAnsi="Times New Roman" w:cs="Times New Roman"/>
          <w:sz w:val="24"/>
        </w:rPr>
        <w:t xml:space="preserve">pateikia arba adresuoja </w:t>
      </w:r>
      <w:r w:rsidR="00A62407">
        <w:rPr>
          <w:rFonts w:ascii="Times New Roman" w:eastAsia="Times New Roman" w:hAnsi="Times New Roman" w:cs="Times New Roman"/>
          <w:sz w:val="24"/>
        </w:rPr>
        <w:t xml:space="preserve">savitarpio pagalbos </w:t>
      </w:r>
      <w:r w:rsidR="00E8402C" w:rsidRPr="00E8402C">
        <w:rPr>
          <w:rFonts w:ascii="Times New Roman" w:eastAsia="Times New Roman" w:hAnsi="Times New Roman" w:cs="Times New Roman"/>
          <w:sz w:val="24"/>
        </w:rPr>
        <w:t>prašymus</w:t>
      </w:r>
      <w:r w:rsidR="00E8402C">
        <w:rPr>
          <w:rFonts w:ascii="Times New Roman" w:eastAsia="Times New Roman" w:hAnsi="Times New Roman" w:cs="Times New Roman"/>
          <w:sz w:val="24"/>
        </w:rPr>
        <w:t xml:space="preserve">. Ji bus kompetentinga institucija pagal šį </w:t>
      </w:r>
      <w:r w:rsidR="005A265E">
        <w:rPr>
          <w:rFonts w:ascii="Times New Roman" w:eastAsia="Times New Roman" w:hAnsi="Times New Roman" w:cs="Times New Roman"/>
          <w:sz w:val="24"/>
        </w:rPr>
        <w:t xml:space="preserve">Konvencijos </w:t>
      </w:r>
      <w:r w:rsidR="00E8402C">
        <w:rPr>
          <w:rFonts w:ascii="Times New Roman" w:eastAsia="Times New Roman" w:hAnsi="Times New Roman" w:cs="Times New Roman"/>
          <w:sz w:val="24"/>
        </w:rPr>
        <w:t xml:space="preserve">straipsnį tuo atveju, kai vykdys savo kompetencijai priklausančias užduotis. </w:t>
      </w:r>
      <w:r w:rsidR="006A125B">
        <w:rPr>
          <w:rFonts w:ascii="Times New Roman" w:eastAsia="Times New Roman" w:hAnsi="Times New Roman" w:cs="Times New Roman"/>
          <w:sz w:val="24"/>
        </w:rPr>
        <w:t xml:space="preserve">Europos prokuratūra taip pat bus kompetentinga teismine institucija su teismo procesu susijusios informacijos apie jos kompetencijai priklausančias nusikalstamas veikas gavimo tikslu pagal Konvencijos </w:t>
      </w:r>
      <w:r w:rsidR="006A125B" w:rsidRPr="006A125B">
        <w:rPr>
          <w:rFonts w:ascii="Times New Roman" w:eastAsia="Times New Roman" w:hAnsi="Times New Roman" w:cs="Times New Roman"/>
          <w:sz w:val="24"/>
        </w:rPr>
        <w:t xml:space="preserve">21 </w:t>
      </w:r>
      <w:r w:rsidR="006A125B">
        <w:rPr>
          <w:rFonts w:ascii="Times New Roman" w:eastAsia="Times New Roman" w:hAnsi="Times New Roman" w:cs="Times New Roman"/>
          <w:sz w:val="24"/>
        </w:rPr>
        <w:t>straipsnį</w:t>
      </w:r>
      <w:r w:rsidR="003663CB">
        <w:rPr>
          <w:rFonts w:ascii="Times New Roman" w:eastAsia="Times New Roman" w:hAnsi="Times New Roman" w:cs="Times New Roman"/>
          <w:sz w:val="24"/>
        </w:rPr>
        <w:t xml:space="preserve"> </w:t>
      </w:r>
      <w:r w:rsidR="003663CB" w:rsidRPr="00B83FB4">
        <w:rPr>
          <w:rFonts w:ascii="Times New Roman" w:eastAsia="Times New Roman" w:hAnsi="Times New Roman" w:cs="Times New Roman"/>
          <w:sz w:val="24"/>
        </w:rPr>
        <w:t>(</w:t>
      </w:r>
      <w:r w:rsidR="00BF271F" w:rsidRPr="00B83FB4">
        <w:rPr>
          <w:rFonts w:ascii="Times New Roman" w:eastAsia="Times New Roman" w:hAnsi="Times New Roman" w:cs="Times New Roman"/>
          <w:sz w:val="24"/>
        </w:rPr>
        <w:t>1 straipsnio 1 dalis, 1 ir 2 punktai)</w:t>
      </w:r>
      <w:r w:rsidR="00AE501D">
        <w:rPr>
          <w:rFonts w:ascii="Times New Roman" w:eastAsia="Times New Roman" w:hAnsi="Times New Roman" w:cs="Times New Roman"/>
          <w:sz w:val="24"/>
        </w:rPr>
        <w:t>.</w:t>
      </w:r>
      <w:r w:rsidR="00BF271F" w:rsidRPr="00B83FB4">
        <w:rPr>
          <w:rFonts w:ascii="Times New Roman" w:eastAsia="Times New Roman" w:hAnsi="Times New Roman" w:cs="Times New Roman"/>
          <w:sz w:val="24"/>
        </w:rPr>
        <w:t xml:space="preserve"> </w:t>
      </w:r>
    </w:p>
    <w:p w14:paraId="3F505F3C" w14:textId="77777777" w:rsidR="006A125B" w:rsidRPr="006A125B" w:rsidRDefault="00553B8B" w:rsidP="006A125B">
      <w:pPr>
        <w:tabs>
          <w:tab w:val="left" w:pos="70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A265E">
        <w:rPr>
          <w:rFonts w:ascii="Times New Roman" w:eastAsia="Times New Roman" w:hAnsi="Times New Roman" w:cs="Times New Roman"/>
          <w:sz w:val="24"/>
        </w:rPr>
        <w:t>Tuo papildomas</w:t>
      </w:r>
      <w:r w:rsidR="006A125B">
        <w:rPr>
          <w:rFonts w:ascii="Times New Roman" w:eastAsia="Times New Roman" w:hAnsi="Times New Roman" w:cs="Times New Roman"/>
          <w:sz w:val="24"/>
        </w:rPr>
        <w:t xml:space="preserve"> ankstesnis Lietuvos Respublikos pareiškimas padarytas pagal Konvencijos </w:t>
      </w:r>
      <w:r w:rsidR="006A125B" w:rsidRPr="006A125B">
        <w:rPr>
          <w:rFonts w:ascii="Times New Roman" w:eastAsia="Times New Roman" w:hAnsi="Times New Roman" w:cs="Times New Roman"/>
          <w:sz w:val="24"/>
        </w:rPr>
        <w:t>24 straipsn</w:t>
      </w:r>
      <w:r w:rsidR="006A125B">
        <w:rPr>
          <w:rFonts w:ascii="Times New Roman" w:eastAsia="Times New Roman" w:hAnsi="Times New Roman" w:cs="Times New Roman"/>
          <w:sz w:val="24"/>
        </w:rPr>
        <w:t>į</w:t>
      </w:r>
      <w:r w:rsidR="005A265E">
        <w:rPr>
          <w:rFonts w:ascii="Times New Roman" w:eastAsia="Times New Roman" w:hAnsi="Times New Roman" w:cs="Times New Roman"/>
          <w:sz w:val="24"/>
        </w:rPr>
        <w:t xml:space="preserve">. </w:t>
      </w:r>
      <w:r w:rsidR="006A125B">
        <w:rPr>
          <w:rFonts w:ascii="Times New Roman" w:eastAsia="Times New Roman" w:hAnsi="Times New Roman" w:cs="Times New Roman"/>
          <w:sz w:val="24"/>
        </w:rPr>
        <w:t xml:space="preserve">Pažymėtina, kad </w:t>
      </w:r>
      <w:r w:rsidR="005A265E">
        <w:rPr>
          <w:rFonts w:ascii="Times New Roman" w:eastAsia="Times New Roman" w:hAnsi="Times New Roman" w:cs="Times New Roman"/>
          <w:sz w:val="24"/>
        </w:rPr>
        <w:t>Lietuvos Respublika jau yra pareiškusi, jog t</w:t>
      </w:r>
      <w:r w:rsidR="006A125B" w:rsidRPr="006A125B">
        <w:rPr>
          <w:rFonts w:ascii="Times New Roman" w:eastAsia="Times New Roman" w:hAnsi="Times New Roman" w:cs="Times New Roman"/>
          <w:sz w:val="24"/>
        </w:rPr>
        <w:t xml:space="preserve">eisminėmis institucijomis Konvencijoje ir jos papildomuose protokoluose numatytoms funkcijoms atlikti laikoma </w:t>
      </w:r>
      <w:r w:rsidR="006A125B" w:rsidRPr="00265A2A">
        <w:rPr>
          <w:rFonts w:ascii="Times New Roman" w:eastAsia="Times New Roman" w:hAnsi="Times New Roman" w:cs="Times New Roman"/>
          <w:sz w:val="24"/>
        </w:rPr>
        <w:t>Generalinė prokuratūra, teritorinės apygardų prokuratūros, Lietuvos Respublikos apeliacinis teismas, apygardų ir apylinkių teismai.</w:t>
      </w:r>
      <w:r w:rsidR="006A125B" w:rsidRPr="006A125B">
        <w:rPr>
          <w:rFonts w:ascii="Times New Roman" w:eastAsia="Times New Roman" w:hAnsi="Times New Roman" w:cs="Times New Roman"/>
          <w:sz w:val="24"/>
        </w:rPr>
        <w:t xml:space="preserve"> </w:t>
      </w:r>
    </w:p>
    <w:p w14:paraId="09625804" w14:textId="6CD78B3F" w:rsidR="00E8402C" w:rsidRPr="00AE501D" w:rsidRDefault="00E8402C" w:rsidP="00AB2C91">
      <w:pPr>
        <w:tabs>
          <w:tab w:val="left" w:pos="70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 </w:t>
      </w:r>
      <w:r w:rsidR="00AB2C91">
        <w:rPr>
          <w:rFonts w:ascii="Times New Roman" w:eastAsia="Times New Roman" w:hAnsi="Times New Roman" w:cs="Times New Roman"/>
          <w:sz w:val="24"/>
        </w:rPr>
        <w:t xml:space="preserve">Taip pat siūloma padaryti papildomus pareiškimus, </w:t>
      </w:r>
      <w:r w:rsidR="00DB32A7">
        <w:rPr>
          <w:rFonts w:ascii="Times New Roman" w:eastAsia="Times New Roman" w:hAnsi="Times New Roman" w:cs="Times New Roman"/>
          <w:sz w:val="24"/>
        </w:rPr>
        <w:t>kuriais nustatoma</w:t>
      </w:r>
      <w:r w:rsidR="00AB2C91">
        <w:rPr>
          <w:rFonts w:ascii="Times New Roman" w:eastAsia="Times New Roman" w:hAnsi="Times New Roman" w:cs="Times New Roman"/>
          <w:sz w:val="24"/>
        </w:rPr>
        <w:t xml:space="preserve">, jog remiantis Konvencijos </w:t>
      </w:r>
      <w:r w:rsidR="00AB2C91" w:rsidRPr="00AB2C91">
        <w:rPr>
          <w:rFonts w:ascii="Times New Roman" w:eastAsia="Times New Roman" w:hAnsi="Times New Roman" w:cs="Times New Roman"/>
          <w:sz w:val="24"/>
        </w:rPr>
        <w:t>15 straipsniu</w:t>
      </w:r>
      <w:r w:rsidR="00AB2C91" w:rsidRPr="00AB2C91">
        <w:t xml:space="preserve"> </w:t>
      </w:r>
      <w:r w:rsidR="00AB2C91" w:rsidRPr="00AB2C91">
        <w:rPr>
          <w:rFonts w:ascii="Times New Roman" w:eastAsia="Times New Roman" w:hAnsi="Times New Roman" w:cs="Times New Roman"/>
          <w:sz w:val="24"/>
        </w:rPr>
        <w:t xml:space="preserve">prašymai Europos prokuratūrai dėl savitarpio pagalbos, taip pat susitariančiosios šalies pagal Konvencijos 21 straipsnį pateikta informacija </w:t>
      </w:r>
      <w:r w:rsidR="00AB2C91">
        <w:rPr>
          <w:rFonts w:ascii="Times New Roman" w:eastAsia="Times New Roman" w:hAnsi="Times New Roman" w:cs="Times New Roman"/>
          <w:sz w:val="24"/>
        </w:rPr>
        <w:t xml:space="preserve">bus </w:t>
      </w:r>
      <w:r w:rsidR="00AB2C91" w:rsidRPr="00AB2C91">
        <w:rPr>
          <w:rFonts w:ascii="Times New Roman" w:eastAsia="Times New Roman" w:hAnsi="Times New Roman" w:cs="Times New Roman"/>
          <w:b/>
          <w:sz w:val="24"/>
        </w:rPr>
        <w:t>tiesiogiai adresuojami</w:t>
      </w:r>
      <w:r w:rsidR="00AB2C91" w:rsidRPr="00AB2C91">
        <w:rPr>
          <w:rFonts w:ascii="Times New Roman" w:eastAsia="Times New Roman" w:hAnsi="Times New Roman" w:cs="Times New Roman"/>
          <w:sz w:val="24"/>
        </w:rPr>
        <w:t xml:space="preserve"> Europos prokuratūrai. </w:t>
      </w:r>
      <w:r w:rsidR="00AB2C91">
        <w:rPr>
          <w:rFonts w:ascii="Times New Roman" w:eastAsia="Times New Roman" w:hAnsi="Times New Roman" w:cs="Times New Roman"/>
          <w:sz w:val="24"/>
        </w:rPr>
        <w:t>Tokiu atveju</w:t>
      </w:r>
      <w:r w:rsidR="00A62407">
        <w:rPr>
          <w:rFonts w:ascii="Times New Roman" w:eastAsia="Times New Roman" w:hAnsi="Times New Roman" w:cs="Times New Roman"/>
          <w:sz w:val="24"/>
        </w:rPr>
        <w:t>,</w:t>
      </w:r>
      <w:r w:rsidR="00AB2C91">
        <w:rPr>
          <w:rFonts w:ascii="Times New Roman" w:eastAsia="Times New Roman" w:hAnsi="Times New Roman" w:cs="Times New Roman"/>
          <w:sz w:val="24"/>
        </w:rPr>
        <w:t xml:space="preserve"> šie p</w:t>
      </w:r>
      <w:r w:rsidR="00AB2C91" w:rsidRPr="00AB2C91">
        <w:rPr>
          <w:rFonts w:ascii="Times New Roman" w:eastAsia="Times New Roman" w:hAnsi="Times New Roman" w:cs="Times New Roman"/>
          <w:sz w:val="24"/>
        </w:rPr>
        <w:t xml:space="preserve">rašymai </w:t>
      </w:r>
      <w:r w:rsidR="00AB2C91">
        <w:rPr>
          <w:rFonts w:ascii="Times New Roman" w:eastAsia="Times New Roman" w:hAnsi="Times New Roman" w:cs="Times New Roman"/>
          <w:sz w:val="24"/>
        </w:rPr>
        <w:t xml:space="preserve">bus </w:t>
      </w:r>
      <w:r w:rsidR="00AB2C91" w:rsidRPr="00AB2C91">
        <w:rPr>
          <w:rFonts w:ascii="Times New Roman" w:eastAsia="Times New Roman" w:hAnsi="Times New Roman" w:cs="Times New Roman"/>
          <w:sz w:val="24"/>
        </w:rPr>
        <w:t xml:space="preserve">siunčiami Europos prokuratūros centriniam biurui arba tos valstybės narės Europos deleguotojo (-ųjų) prokuroro (-ų) biurui (-ams). Europos prokuratūra, prireikus tokį prašymą perduos kompetentingoms nacionalinėms institucijoms, jei </w:t>
      </w:r>
      <w:r w:rsidR="00AB2C91">
        <w:rPr>
          <w:rFonts w:ascii="Times New Roman" w:eastAsia="Times New Roman" w:hAnsi="Times New Roman" w:cs="Times New Roman"/>
          <w:sz w:val="24"/>
        </w:rPr>
        <w:t>ji</w:t>
      </w:r>
      <w:r w:rsidR="00AB2C91" w:rsidRPr="00AB2C91">
        <w:rPr>
          <w:rFonts w:ascii="Times New Roman" w:eastAsia="Times New Roman" w:hAnsi="Times New Roman" w:cs="Times New Roman"/>
          <w:sz w:val="24"/>
        </w:rPr>
        <w:t xml:space="preserve"> konkrečiu atveju netur</w:t>
      </w:r>
      <w:r w:rsidR="00AB2C91">
        <w:rPr>
          <w:rFonts w:ascii="Times New Roman" w:eastAsia="Times New Roman" w:hAnsi="Times New Roman" w:cs="Times New Roman"/>
          <w:sz w:val="24"/>
        </w:rPr>
        <w:t>ės</w:t>
      </w:r>
      <w:r w:rsidR="00AB2C91" w:rsidRPr="00AB2C91">
        <w:rPr>
          <w:rFonts w:ascii="Times New Roman" w:eastAsia="Times New Roman" w:hAnsi="Times New Roman" w:cs="Times New Roman"/>
          <w:sz w:val="24"/>
        </w:rPr>
        <w:t xml:space="preserve"> kompetencijos arba ja nesinaudo</w:t>
      </w:r>
      <w:r w:rsidR="00AB2C91">
        <w:rPr>
          <w:rFonts w:ascii="Times New Roman" w:eastAsia="Times New Roman" w:hAnsi="Times New Roman" w:cs="Times New Roman"/>
          <w:sz w:val="24"/>
        </w:rPr>
        <w:t>s</w:t>
      </w:r>
      <w:r w:rsidR="00AB2C91" w:rsidRPr="00AB2C91">
        <w:rPr>
          <w:rFonts w:ascii="Times New Roman" w:eastAsia="Times New Roman" w:hAnsi="Times New Roman" w:cs="Times New Roman"/>
          <w:sz w:val="24"/>
        </w:rPr>
        <w:t>.</w:t>
      </w:r>
      <w:r w:rsidR="00AB2C91">
        <w:rPr>
          <w:rFonts w:ascii="Times New Roman" w:eastAsia="Times New Roman" w:hAnsi="Times New Roman" w:cs="Times New Roman"/>
          <w:sz w:val="24"/>
        </w:rPr>
        <w:t xml:space="preserve"> V</w:t>
      </w:r>
      <w:r w:rsidR="00AB2C91" w:rsidRPr="00AB2C91">
        <w:rPr>
          <w:rFonts w:ascii="Times New Roman" w:eastAsia="Times New Roman" w:hAnsi="Times New Roman" w:cs="Times New Roman"/>
          <w:sz w:val="24"/>
        </w:rPr>
        <w:t xml:space="preserve">adovaujantis Konvencijos 15 straipsniu, prašymus, pagal Konvencijos 11 straipsnį inicijuotus vieno iš toje Europos Sąjungos valstybėje narėje esančių Europos deleguotųjų prokurorų, </w:t>
      </w:r>
      <w:r w:rsidR="00AB2C91" w:rsidRPr="00AB2C91">
        <w:rPr>
          <w:rFonts w:ascii="Times New Roman" w:eastAsia="Times New Roman" w:hAnsi="Times New Roman" w:cs="Times New Roman"/>
          <w:b/>
          <w:sz w:val="24"/>
        </w:rPr>
        <w:t>perduos Lietuvos Respublikos generalinė prokuratūra</w:t>
      </w:r>
      <w:r w:rsidR="00BF271F">
        <w:rPr>
          <w:rFonts w:ascii="Times New Roman" w:eastAsia="Times New Roman" w:hAnsi="Times New Roman" w:cs="Times New Roman"/>
          <w:sz w:val="24"/>
        </w:rPr>
        <w:t xml:space="preserve"> (</w:t>
      </w:r>
      <w:r w:rsidR="00BF271F" w:rsidRPr="00B83FB4">
        <w:rPr>
          <w:rFonts w:ascii="Times New Roman" w:eastAsia="Times New Roman" w:hAnsi="Times New Roman" w:cs="Times New Roman"/>
          <w:sz w:val="24"/>
        </w:rPr>
        <w:t>1 straipsnio 2 ir 3 dalys)</w:t>
      </w:r>
      <w:r w:rsidR="00AE501D" w:rsidRPr="00B83FB4">
        <w:rPr>
          <w:rFonts w:ascii="Times New Roman" w:eastAsia="Times New Roman" w:hAnsi="Times New Roman" w:cs="Times New Roman"/>
          <w:sz w:val="24"/>
        </w:rPr>
        <w:t>.</w:t>
      </w:r>
    </w:p>
    <w:p w14:paraId="1CD7556A" w14:textId="77777777" w:rsidR="00DB32A7" w:rsidRDefault="00D3146A" w:rsidP="00D3146A">
      <w:pPr>
        <w:tabs>
          <w:tab w:val="left" w:pos="70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3146A">
        <w:rPr>
          <w:rFonts w:ascii="Times New Roman" w:eastAsia="Times New Roman" w:hAnsi="Times New Roman" w:cs="Times New Roman"/>
          <w:sz w:val="24"/>
        </w:rPr>
        <w:t xml:space="preserve">3. </w:t>
      </w:r>
      <w:r w:rsidR="00553B8B" w:rsidRPr="00D3146A">
        <w:rPr>
          <w:rFonts w:ascii="Times New Roman" w:eastAsia="Times New Roman" w:hAnsi="Times New Roman" w:cs="Times New Roman"/>
          <w:sz w:val="24"/>
        </w:rPr>
        <w:t>Siekiant teisinio aiškumo</w:t>
      </w:r>
      <w:r w:rsidRPr="00D3146A">
        <w:rPr>
          <w:rFonts w:ascii="Times New Roman" w:eastAsia="Times New Roman" w:hAnsi="Times New Roman" w:cs="Times New Roman"/>
          <w:sz w:val="24"/>
        </w:rPr>
        <w:t xml:space="preserve"> siūloma išsamiai išdėstyti p</w:t>
      </w:r>
      <w:r w:rsidR="00DB32A7" w:rsidRPr="00D3146A">
        <w:rPr>
          <w:rFonts w:ascii="Times New Roman" w:eastAsia="Times New Roman" w:hAnsi="Times New Roman" w:cs="Times New Roman"/>
          <w:sz w:val="24"/>
        </w:rPr>
        <w:t>areiškimo pagal Konvencijos</w:t>
      </w:r>
      <w:r w:rsidRPr="00D3146A">
        <w:rPr>
          <w:rFonts w:ascii="Times New Roman" w:eastAsia="Times New Roman" w:hAnsi="Times New Roman" w:cs="Times New Roman"/>
          <w:sz w:val="24"/>
        </w:rPr>
        <w:t xml:space="preserve"> 24 straipsnį teisines pasekmes, jas aiškinant atitinkamai:</w:t>
      </w:r>
      <w:r>
        <w:rPr>
          <w:rFonts w:ascii="Times New Roman" w:eastAsia="Times New Roman" w:hAnsi="Times New Roman" w:cs="Times New Roman"/>
          <w:sz w:val="24"/>
        </w:rPr>
        <w:t xml:space="preserve"> </w:t>
      </w:r>
    </w:p>
    <w:p w14:paraId="0BF493AF" w14:textId="16B5A27B" w:rsidR="00C66CBF" w:rsidRDefault="00D3146A" w:rsidP="00D3146A">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w:t>
      </w:r>
      <w:r w:rsidRPr="00D3146A">
        <w:rPr>
          <w:rFonts w:ascii="Times New Roman" w:eastAsia="Times New Roman" w:hAnsi="Times New Roman" w:cs="Times New Roman"/>
          <w:b/>
          <w:sz w:val="24"/>
          <w:szCs w:val="24"/>
        </w:rPr>
        <w:t>ėl p</w:t>
      </w:r>
      <w:r w:rsidR="00DA7671" w:rsidRPr="00D3146A">
        <w:rPr>
          <w:rFonts w:ascii="Times New Roman" w:eastAsia="Times New Roman" w:hAnsi="Times New Roman" w:cs="Times New Roman"/>
          <w:b/>
          <w:sz w:val="24"/>
          <w:szCs w:val="24"/>
        </w:rPr>
        <w:t xml:space="preserve">rašančiosios arba prašomosios </w:t>
      </w:r>
      <w:r w:rsidRPr="00D3146A">
        <w:rPr>
          <w:rFonts w:ascii="Times New Roman" w:eastAsia="Times New Roman" w:hAnsi="Times New Roman" w:cs="Times New Roman"/>
          <w:b/>
          <w:sz w:val="24"/>
          <w:szCs w:val="24"/>
        </w:rPr>
        <w:t>š</w:t>
      </w:r>
      <w:r w:rsidR="00DA7671" w:rsidRPr="00D3146A">
        <w:rPr>
          <w:rFonts w:ascii="Times New Roman" w:eastAsia="Times New Roman" w:hAnsi="Times New Roman" w:cs="Times New Roman"/>
          <w:b/>
          <w:sz w:val="24"/>
          <w:szCs w:val="24"/>
        </w:rPr>
        <w:t>alies įstatym</w:t>
      </w:r>
      <w:r w:rsidRPr="00D3146A">
        <w:rPr>
          <w:rFonts w:ascii="Times New Roman" w:eastAsia="Times New Roman" w:hAnsi="Times New Roman" w:cs="Times New Roman"/>
          <w:b/>
          <w:sz w:val="24"/>
          <w:szCs w:val="24"/>
        </w:rPr>
        <w:t>ų taikymo</w:t>
      </w:r>
      <w:r>
        <w:rPr>
          <w:rFonts w:ascii="Times New Roman" w:eastAsia="Times New Roman" w:hAnsi="Times New Roman" w:cs="Times New Roman"/>
          <w:b/>
          <w:sz w:val="24"/>
          <w:szCs w:val="24"/>
        </w:rPr>
        <w:t xml:space="preserve"> - </w:t>
      </w:r>
      <w:r>
        <w:rPr>
          <w:rFonts w:ascii="Times New Roman" w:eastAsia="Times New Roman" w:hAnsi="Times New Roman" w:cs="Times New Roman"/>
          <w:iCs/>
          <w:color w:val="000000"/>
          <w:sz w:val="24"/>
        </w:rPr>
        <w:t>t</w:t>
      </w:r>
      <w:r w:rsidRPr="00EF43E5">
        <w:rPr>
          <w:rFonts w:ascii="Times New Roman" w:eastAsia="Times New Roman" w:hAnsi="Times New Roman" w:cs="Times New Roman"/>
          <w:iCs/>
          <w:color w:val="000000"/>
          <w:sz w:val="24"/>
        </w:rPr>
        <w:t xml:space="preserve">ais atvejais, kai Konvencijoje arba jos </w:t>
      </w:r>
      <w:r w:rsidR="00E86115">
        <w:rPr>
          <w:rFonts w:ascii="Times New Roman" w:eastAsia="Times New Roman" w:hAnsi="Times New Roman" w:cs="Times New Roman"/>
          <w:iCs/>
          <w:color w:val="000000"/>
          <w:sz w:val="24"/>
        </w:rPr>
        <w:t xml:space="preserve">papildomuose </w:t>
      </w:r>
      <w:r w:rsidRPr="00EF43E5">
        <w:rPr>
          <w:rFonts w:ascii="Times New Roman" w:eastAsia="Times New Roman" w:hAnsi="Times New Roman" w:cs="Times New Roman"/>
          <w:iCs/>
          <w:color w:val="000000"/>
          <w:sz w:val="24"/>
        </w:rPr>
        <w:t xml:space="preserve">protokoluose daroma nuoroda </w:t>
      </w:r>
      <w:r w:rsidRPr="00C66CBF">
        <w:rPr>
          <w:rFonts w:ascii="Times New Roman" w:eastAsia="Times New Roman" w:hAnsi="Times New Roman" w:cs="Times New Roman"/>
          <w:b/>
          <w:iCs/>
          <w:color w:val="000000"/>
          <w:sz w:val="24"/>
        </w:rPr>
        <w:t>į prašančiąją šalį arba prašomąją šalį</w:t>
      </w:r>
      <w:r w:rsidR="00183A61">
        <w:rPr>
          <w:rFonts w:ascii="Times New Roman" w:eastAsia="Times New Roman" w:hAnsi="Times New Roman" w:cs="Times New Roman"/>
          <w:b/>
          <w:iCs/>
          <w:color w:val="000000"/>
          <w:sz w:val="24"/>
        </w:rPr>
        <w:t xml:space="preserve"> </w:t>
      </w:r>
      <w:r w:rsidR="00183A61" w:rsidRPr="00183A61">
        <w:rPr>
          <w:rFonts w:ascii="Times New Roman" w:eastAsia="Times New Roman" w:hAnsi="Times New Roman" w:cs="Times New Roman"/>
          <w:iCs/>
          <w:color w:val="000000"/>
          <w:sz w:val="24"/>
        </w:rPr>
        <w:lastRenderedPageBreak/>
        <w:t>(</w:t>
      </w:r>
      <w:r w:rsidR="00183A61" w:rsidRPr="00183A61">
        <w:rPr>
          <w:rFonts w:ascii="Times New Roman" w:eastAsia="Times New Roman" w:hAnsi="Times New Roman" w:cs="Times New Roman"/>
          <w:i/>
          <w:iCs/>
          <w:color w:val="000000"/>
          <w:sz w:val="24"/>
        </w:rPr>
        <w:t>nuoroda į teritoriją</w:t>
      </w:r>
      <w:r w:rsidR="00183A61" w:rsidRPr="00183A61">
        <w:rPr>
          <w:rFonts w:ascii="Times New Roman" w:eastAsia="Times New Roman" w:hAnsi="Times New Roman" w:cs="Times New Roman"/>
          <w:iCs/>
          <w:color w:val="000000"/>
          <w:sz w:val="24"/>
        </w:rPr>
        <w:t>)</w:t>
      </w:r>
      <w:r w:rsidRPr="00EF43E5">
        <w:rPr>
          <w:rFonts w:ascii="Times New Roman" w:eastAsia="Times New Roman" w:hAnsi="Times New Roman" w:cs="Times New Roman"/>
          <w:iCs/>
          <w:color w:val="000000"/>
          <w:sz w:val="24"/>
        </w:rPr>
        <w:t>,</w:t>
      </w:r>
      <w:r>
        <w:rPr>
          <w:rFonts w:ascii="Times New Roman" w:eastAsia="Times New Roman" w:hAnsi="Times New Roman" w:cs="Times New Roman"/>
          <w:iCs/>
          <w:color w:val="000000"/>
          <w:sz w:val="24"/>
        </w:rPr>
        <w:t xml:space="preserve"> esant</w:t>
      </w:r>
      <w:r w:rsidRPr="00EF43E5">
        <w:rPr>
          <w:rFonts w:ascii="Times New Roman" w:eastAsia="Times New Roman" w:hAnsi="Times New Roman" w:cs="Times New Roman"/>
          <w:iCs/>
          <w:color w:val="000000"/>
          <w:sz w:val="24"/>
        </w:rPr>
        <w:t xml:space="preserve"> Europos prokuratūros išduot</w:t>
      </w:r>
      <w:r>
        <w:rPr>
          <w:rFonts w:ascii="Times New Roman" w:eastAsia="Times New Roman" w:hAnsi="Times New Roman" w:cs="Times New Roman"/>
          <w:iCs/>
          <w:color w:val="000000"/>
          <w:sz w:val="24"/>
        </w:rPr>
        <w:t>iems</w:t>
      </w:r>
      <w:r w:rsidRPr="00EF43E5">
        <w:rPr>
          <w:rFonts w:ascii="Times New Roman" w:eastAsia="Times New Roman" w:hAnsi="Times New Roman" w:cs="Times New Roman"/>
          <w:iCs/>
          <w:color w:val="000000"/>
          <w:sz w:val="24"/>
        </w:rPr>
        <w:t xml:space="preserve"> arba jai adresuot</w:t>
      </w:r>
      <w:r>
        <w:rPr>
          <w:rFonts w:ascii="Times New Roman" w:eastAsia="Times New Roman" w:hAnsi="Times New Roman" w:cs="Times New Roman"/>
          <w:iCs/>
          <w:color w:val="000000"/>
          <w:sz w:val="24"/>
        </w:rPr>
        <w:t>iems</w:t>
      </w:r>
      <w:r w:rsidRPr="00EF43E5">
        <w:rPr>
          <w:rFonts w:ascii="Times New Roman" w:eastAsia="Times New Roman" w:hAnsi="Times New Roman" w:cs="Times New Roman"/>
          <w:iCs/>
          <w:color w:val="000000"/>
          <w:sz w:val="24"/>
        </w:rPr>
        <w:t xml:space="preserve"> prašym</w:t>
      </w:r>
      <w:r>
        <w:rPr>
          <w:rFonts w:ascii="Times New Roman" w:eastAsia="Times New Roman" w:hAnsi="Times New Roman" w:cs="Times New Roman"/>
          <w:iCs/>
          <w:color w:val="000000"/>
          <w:sz w:val="24"/>
        </w:rPr>
        <w:t>ams,</w:t>
      </w:r>
      <w:r w:rsidRPr="00EF43E5">
        <w:rPr>
          <w:rFonts w:ascii="Times New Roman" w:eastAsia="Times New Roman" w:hAnsi="Times New Roman" w:cs="Times New Roman"/>
          <w:iCs/>
          <w:color w:val="000000"/>
          <w:sz w:val="24"/>
        </w:rPr>
        <w:t xml:space="preserve"> tai </w:t>
      </w:r>
      <w:r>
        <w:rPr>
          <w:rFonts w:ascii="Times New Roman" w:eastAsia="Times New Roman" w:hAnsi="Times New Roman" w:cs="Times New Roman"/>
          <w:iCs/>
          <w:color w:val="000000"/>
          <w:sz w:val="24"/>
        </w:rPr>
        <w:t xml:space="preserve">būtų </w:t>
      </w:r>
      <w:r w:rsidRPr="00EF43E5">
        <w:rPr>
          <w:rFonts w:ascii="Times New Roman" w:eastAsia="Times New Roman" w:hAnsi="Times New Roman" w:cs="Times New Roman"/>
          <w:iCs/>
          <w:color w:val="000000"/>
          <w:sz w:val="24"/>
        </w:rPr>
        <w:t xml:space="preserve">aiškinama kaip nuoroda į </w:t>
      </w:r>
      <w:r>
        <w:rPr>
          <w:rFonts w:ascii="Times New Roman" w:eastAsia="Times New Roman" w:hAnsi="Times New Roman" w:cs="Times New Roman"/>
          <w:iCs/>
          <w:color w:val="000000"/>
          <w:sz w:val="24"/>
        </w:rPr>
        <w:t xml:space="preserve">Europos Sąjungos valstybę narę, kurioje yra </w:t>
      </w:r>
      <w:r w:rsidRPr="00EF43E5">
        <w:rPr>
          <w:rFonts w:ascii="Times New Roman" w:eastAsia="Times New Roman" w:hAnsi="Times New Roman" w:cs="Times New Roman"/>
          <w:iCs/>
          <w:color w:val="000000"/>
          <w:sz w:val="24"/>
        </w:rPr>
        <w:t>kompetenting</w:t>
      </w:r>
      <w:r>
        <w:rPr>
          <w:rFonts w:ascii="Times New Roman" w:eastAsia="Times New Roman" w:hAnsi="Times New Roman" w:cs="Times New Roman"/>
          <w:iCs/>
          <w:color w:val="000000"/>
          <w:sz w:val="24"/>
        </w:rPr>
        <w:t>as</w:t>
      </w:r>
      <w:r w:rsidRPr="00EF43E5">
        <w:rPr>
          <w:rFonts w:ascii="Times New Roman" w:eastAsia="Times New Roman" w:hAnsi="Times New Roman" w:cs="Times New Roman"/>
          <w:iCs/>
          <w:color w:val="000000"/>
          <w:sz w:val="24"/>
        </w:rPr>
        <w:t xml:space="preserve"> Europos deleguot</w:t>
      </w:r>
      <w:r>
        <w:rPr>
          <w:rFonts w:ascii="Times New Roman" w:eastAsia="Times New Roman" w:hAnsi="Times New Roman" w:cs="Times New Roman"/>
          <w:iCs/>
          <w:color w:val="000000"/>
          <w:sz w:val="24"/>
        </w:rPr>
        <w:t>asis</w:t>
      </w:r>
      <w:r w:rsidRPr="00EF43E5">
        <w:rPr>
          <w:rFonts w:ascii="Times New Roman" w:eastAsia="Times New Roman" w:hAnsi="Times New Roman" w:cs="Times New Roman"/>
          <w:iCs/>
          <w:color w:val="000000"/>
          <w:sz w:val="24"/>
        </w:rPr>
        <w:t xml:space="preserve"> prokuror</w:t>
      </w:r>
      <w:r>
        <w:rPr>
          <w:rFonts w:ascii="Times New Roman" w:eastAsia="Times New Roman" w:hAnsi="Times New Roman" w:cs="Times New Roman"/>
          <w:iCs/>
          <w:color w:val="000000"/>
          <w:sz w:val="24"/>
        </w:rPr>
        <w:t>as</w:t>
      </w:r>
      <w:r w:rsidRPr="00EF43E5">
        <w:rPr>
          <w:rFonts w:ascii="Times New Roman" w:eastAsia="Times New Roman" w:hAnsi="Times New Roman" w:cs="Times New Roman"/>
          <w:iCs/>
          <w:color w:val="000000"/>
          <w:sz w:val="24"/>
        </w:rPr>
        <w:t xml:space="preserve">, kurio įgaliojimai ir funkcijos nurodyti </w:t>
      </w:r>
      <w:r>
        <w:rPr>
          <w:rFonts w:ascii="Times New Roman" w:eastAsia="Times New Roman" w:hAnsi="Times New Roman" w:cs="Times New Roman"/>
          <w:iCs/>
          <w:color w:val="000000"/>
          <w:sz w:val="24"/>
        </w:rPr>
        <w:t>Reglamento</w:t>
      </w:r>
      <w:r w:rsidRPr="00EF43E5">
        <w:rPr>
          <w:rFonts w:ascii="Times New Roman" w:eastAsia="Times New Roman" w:hAnsi="Times New Roman" w:cs="Times New Roman"/>
          <w:iCs/>
          <w:color w:val="000000"/>
          <w:sz w:val="24"/>
        </w:rPr>
        <w:t xml:space="preserve"> (ES) 2017/1939 13</w:t>
      </w:r>
      <w:r>
        <w:rPr>
          <w:rFonts w:ascii="Times New Roman" w:eastAsia="Times New Roman" w:hAnsi="Times New Roman" w:cs="Times New Roman"/>
          <w:iCs/>
          <w:color w:val="000000"/>
          <w:sz w:val="24"/>
        </w:rPr>
        <w:t> </w:t>
      </w:r>
      <w:r w:rsidRPr="00EF43E5">
        <w:rPr>
          <w:rFonts w:ascii="Times New Roman" w:eastAsia="Times New Roman" w:hAnsi="Times New Roman" w:cs="Times New Roman"/>
          <w:iCs/>
          <w:color w:val="000000"/>
          <w:sz w:val="24"/>
        </w:rPr>
        <w:t>straipsnyje</w:t>
      </w:r>
      <w:r w:rsidR="00C66CBF">
        <w:rPr>
          <w:rFonts w:ascii="Times New Roman" w:eastAsia="Times New Roman" w:hAnsi="Times New Roman" w:cs="Times New Roman"/>
          <w:iCs/>
          <w:color w:val="000000"/>
          <w:sz w:val="24"/>
        </w:rPr>
        <w:t xml:space="preserve">. </w:t>
      </w:r>
      <w:r w:rsidR="00C66CBF" w:rsidRPr="00C66CBF">
        <w:rPr>
          <w:rFonts w:ascii="Times New Roman" w:eastAsia="Times New Roman" w:hAnsi="Times New Roman" w:cs="Times New Roman"/>
          <w:iCs/>
          <w:color w:val="000000"/>
          <w:sz w:val="24"/>
        </w:rPr>
        <w:t>Tuo atveju</w:t>
      </w:r>
      <w:r w:rsidRPr="00C66CBF">
        <w:rPr>
          <w:rFonts w:ascii="Times New Roman" w:eastAsia="Times New Roman" w:hAnsi="Times New Roman" w:cs="Times New Roman"/>
          <w:sz w:val="24"/>
          <w:szCs w:val="24"/>
        </w:rPr>
        <w:t xml:space="preserve">, kai </w:t>
      </w:r>
      <w:r w:rsidR="00DA7671" w:rsidRPr="00C66CBF">
        <w:rPr>
          <w:rFonts w:ascii="Times New Roman" w:eastAsia="Times New Roman" w:hAnsi="Times New Roman" w:cs="Times New Roman"/>
          <w:sz w:val="24"/>
          <w:szCs w:val="24"/>
        </w:rPr>
        <w:t xml:space="preserve">Konvencijoje ar jos </w:t>
      </w:r>
      <w:r w:rsidR="00E86115">
        <w:rPr>
          <w:rFonts w:ascii="Times New Roman" w:eastAsia="Times New Roman" w:hAnsi="Times New Roman" w:cs="Times New Roman"/>
          <w:sz w:val="24"/>
          <w:szCs w:val="24"/>
        </w:rPr>
        <w:t xml:space="preserve">papildomuose </w:t>
      </w:r>
      <w:r w:rsidR="00DA7671" w:rsidRPr="00C66CBF">
        <w:rPr>
          <w:rFonts w:ascii="Times New Roman" w:eastAsia="Times New Roman" w:hAnsi="Times New Roman" w:cs="Times New Roman"/>
          <w:sz w:val="24"/>
          <w:szCs w:val="24"/>
        </w:rPr>
        <w:t xml:space="preserve">protokoluose daroma nuoroda į </w:t>
      </w:r>
      <w:r w:rsidR="00DA7671" w:rsidRPr="00C66CBF">
        <w:rPr>
          <w:rFonts w:ascii="Times New Roman" w:eastAsia="Times New Roman" w:hAnsi="Times New Roman" w:cs="Times New Roman"/>
          <w:b/>
          <w:sz w:val="24"/>
          <w:szCs w:val="24"/>
        </w:rPr>
        <w:t xml:space="preserve">prašančiosios arba prašomosios </w:t>
      </w:r>
      <w:r w:rsidR="00C66CBF">
        <w:rPr>
          <w:rFonts w:ascii="Times New Roman" w:eastAsia="Times New Roman" w:hAnsi="Times New Roman" w:cs="Times New Roman"/>
          <w:b/>
          <w:sz w:val="24"/>
          <w:szCs w:val="24"/>
        </w:rPr>
        <w:t>š</w:t>
      </w:r>
      <w:r w:rsidR="00DA7671" w:rsidRPr="00C66CBF">
        <w:rPr>
          <w:rFonts w:ascii="Times New Roman" w:eastAsia="Times New Roman" w:hAnsi="Times New Roman" w:cs="Times New Roman"/>
          <w:b/>
          <w:sz w:val="24"/>
          <w:szCs w:val="24"/>
        </w:rPr>
        <w:t>alies įstatymus</w:t>
      </w:r>
      <w:r w:rsidR="00183A61">
        <w:rPr>
          <w:rFonts w:ascii="Times New Roman" w:eastAsia="Times New Roman" w:hAnsi="Times New Roman" w:cs="Times New Roman"/>
          <w:b/>
          <w:sz w:val="24"/>
          <w:szCs w:val="24"/>
        </w:rPr>
        <w:t xml:space="preserve"> </w:t>
      </w:r>
      <w:r w:rsidR="00183A61" w:rsidRPr="00183A61">
        <w:rPr>
          <w:rFonts w:ascii="Times New Roman" w:eastAsia="Times New Roman" w:hAnsi="Times New Roman" w:cs="Times New Roman"/>
          <w:i/>
          <w:sz w:val="24"/>
          <w:szCs w:val="24"/>
        </w:rPr>
        <w:t>(nuoroda į teisę</w:t>
      </w:r>
      <w:r w:rsidR="00183A61" w:rsidRPr="00183A61">
        <w:rPr>
          <w:rFonts w:ascii="Times New Roman" w:eastAsia="Times New Roman" w:hAnsi="Times New Roman" w:cs="Times New Roman"/>
          <w:sz w:val="24"/>
          <w:szCs w:val="24"/>
        </w:rPr>
        <w:t>)</w:t>
      </w:r>
      <w:r w:rsidR="00DA7671" w:rsidRPr="00C66CBF">
        <w:rPr>
          <w:rFonts w:ascii="Times New Roman" w:eastAsia="Times New Roman" w:hAnsi="Times New Roman" w:cs="Times New Roman"/>
          <w:sz w:val="24"/>
          <w:szCs w:val="24"/>
        </w:rPr>
        <w:t xml:space="preserve">, </w:t>
      </w:r>
      <w:r w:rsidR="00C66CBF">
        <w:rPr>
          <w:rFonts w:ascii="Times New Roman" w:eastAsia="Times New Roman" w:hAnsi="Times New Roman" w:cs="Times New Roman"/>
          <w:sz w:val="24"/>
          <w:szCs w:val="24"/>
        </w:rPr>
        <w:t>esant Europos prokuratūros išduotiems prašymams, būtų vadovaujamasi</w:t>
      </w:r>
      <w:r w:rsidR="00DA7671" w:rsidRPr="00C66CBF">
        <w:rPr>
          <w:rFonts w:ascii="Times New Roman" w:eastAsia="Times New Roman" w:hAnsi="Times New Roman" w:cs="Times New Roman"/>
          <w:sz w:val="24"/>
          <w:szCs w:val="24"/>
        </w:rPr>
        <w:t xml:space="preserve"> Europos Sąjungos teise, </w:t>
      </w:r>
      <w:r w:rsidR="00C66CBF">
        <w:rPr>
          <w:rFonts w:ascii="Times New Roman" w:eastAsia="Times New Roman" w:hAnsi="Times New Roman" w:cs="Times New Roman"/>
          <w:sz w:val="24"/>
          <w:szCs w:val="24"/>
        </w:rPr>
        <w:t xml:space="preserve">visų pirma </w:t>
      </w:r>
      <w:r w:rsidR="00DA7671" w:rsidRPr="00C66CBF">
        <w:rPr>
          <w:rFonts w:ascii="Times New Roman" w:eastAsia="Times New Roman" w:hAnsi="Times New Roman" w:cs="Times New Roman"/>
          <w:sz w:val="24"/>
          <w:szCs w:val="24"/>
        </w:rPr>
        <w:t xml:space="preserve">Reglamentu 2017/1939 ir, kiek taikoma, nacionaline teise, kaip </w:t>
      </w:r>
      <w:r w:rsidR="00C66CBF">
        <w:rPr>
          <w:rFonts w:ascii="Times New Roman" w:eastAsia="Times New Roman" w:hAnsi="Times New Roman" w:cs="Times New Roman"/>
          <w:sz w:val="24"/>
          <w:szCs w:val="24"/>
        </w:rPr>
        <w:t xml:space="preserve">numatyta </w:t>
      </w:r>
      <w:r w:rsidR="00C66CBF" w:rsidRPr="00C66CBF">
        <w:rPr>
          <w:rFonts w:ascii="Times New Roman" w:eastAsia="Times New Roman" w:hAnsi="Times New Roman" w:cs="Times New Roman"/>
          <w:iCs/>
          <w:sz w:val="24"/>
          <w:szCs w:val="24"/>
        </w:rPr>
        <w:t xml:space="preserve">Reglamento (ES) 2017/1939 </w:t>
      </w:r>
      <w:r w:rsidR="00DA7671" w:rsidRPr="00C66CBF">
        <w:rPr>
          <w:rFonts w:ascii="Times New Roman" w:eastAsia="Times New Roman" w:hAnsi="Times New Roman" w:cs="Times New Roman"/>
          <w:sz w:val="24"/>
          <w:szCs w:val="24"/>
        </w:rPr>
        <w:t>5 straipsnio 3 dal</w:t>
      </w:r>
      <w:r w:rsidR="00C66CBF">
        <w:rPr>
          <w:rFonts w:ascii="Times New Roman" w:eastAsia="Times New Roman" w:hAnsi="Times New Roman" w:cs="Times New Roman"/>
          <w:sz w:val="24"/>
          <w:szCs w:val="24"/>
        </w:rPr>
        <w:t>yje</w:t>
      </w:r>
      <w:r w:rsidR="00BF271F">
        <w:rPr>
          <w:rFonts w:ascii="Times New Roman" w:eastAsia="Times New Roman" w:hAnsi="Times New Roman" w:cs="Times New Roman"/>
          <w:sz w:val="24"/>
          <w:szCs w:val="24"/>
        </w:rPr>
        <w:t xml:space="preserve"> (</w:t>
      </w:r>
      <w:r w:rsidR="00BF271F" w:rsidRPr="00B83FB4">
        <w:rPr>
          <w:rFonts w:ascii="Times New Roman" w:eastAsia="Times New Roman" w:hAnsi="Times New Roman" w:cs="Times New Roman"/>
          <w:sz w:val="24"/>
          <w:szCs w:val="24"/>
        </w:rPr>
        <w:t>2 straipsnio 1 ir 2 punktai)</w:t>
      </w:r>
      <w:r w:rsidR="00C66CBF">
        <w:rPr>
          <w:rFonts w:ascii="Times New Roman" w:eastAsia="Times New Roman" w:hAnsi="Times New Roman" w:cs="Times New Roman"/>
          <w:sz w:val="24"/>
          <w:szCs w:val="24"/>
        </w:rPr>
        <w:t>;</w:t>
      </w:r>
    </w:p>
    <w:p w14:paraId="40D261B0" w14:textId="710AFAAF" w:rsidR="00183A61" w:rsidRDefault="002F0CED" w:rsidP="00D3146A">
      <w:pPr>
        <w:tabs>
          <w:tab w:val="left" w:pos="709"/>
        </w:tabs>
        <w:spacing w:after="0" w:line="240" w:lineRule="auto"/>
        <w:jc w:val="both"/>
        <w:rPr>
          <w:rFonts w:ascii="Times New Roman" w:eastAsia="Times New Roman" w:hAnsi="Times New Roman" w:cs="Times New Roman"/>
          <w:iCs/>
          <w:color w:val="000000"/>
          <w:sz w:val="24"/>
        </w:rPr>
      </w:pPr>
      <w:r>
        <w:t xml:space="preserve">             </w:t>
      </w:r>
      <w:r w:rsidRPr="002F0CED">
        <w:rPr>
          <w:rFonts w:ascii="Times New Roman" w:hAnsi="Times New Roman" w:cs="Times New Roman"/>
          <w:b/>
          <w:sz w:val="24"/>
          <w:szCs w:val="24"/>
        </w:rPr>
        <w:t xml:space="preserve">dėl </w:t>
      </w:r>
      <w:r>
        <w:rPr>
          <w:rFonts w:ascii="Times New Roman" w:hAnsi="Times New Roman" w:cs="Times New Roman"/>
          <w:b/>
          <w:sz w:val="24"/>
          <w:szCs w:val="24"/>
        </w:rPr>
        <w:t xml:space="preserve">kitų Lietuvos Respublikos padarytų pareiškimų ir išlygų </w:t>
      </w:r>
      <w:r w:rsidR="009B4ADA">
        <w:rPr>
          <w:rFonts w:ascii="Times New Roman" w:hAnsi="Times New Roman" w:cs="Times New Roman"/>
          <w:b/>
          <w:sz w:val="24"/>
          <w:szCs w:val="24"/>
        </w:rPr>
        <w:t>taikymo</w:t>
      </w:r>
      <w:r>
        <w:rPr>
          <w:rFonts w:ascii="Times New Roman" w:hAnsi="Times New Roman" w:cs="Times New Roman"/>
          <w:b/>
          <w:sz w:val="24"/>
          <w:szCs w:val="24"/>
        </w:rPr>
        <w:t xml:space="preserve"> </w:t>
      </w:r>
      <w:r w:rsidRPr="002F0CED">
        <w:rPr>
          <w:rFonts w:ascii="Times New Roman" w:hAnsi="Times New Roman" w:cs="Times New Roman"/>
          <w:b/>
          <w:sz w:val="24"/>
          <w:szCs w:val="24"/>
        </w:rPr>
        <w:t>-</w:t>
      </w:r>
      <w:r>
        <w:rPr>
          <w:rFonts w:ascii="Times New Roman" w:hAnsi="Times New Roman" w:cs="Times New Roman"/>
          <w:b/>
          <w:sz w:val="24"/>
          <w:szCs w:val="24"/>
        </w:rPr>
        <w:t xml:space="preserve"> </w:t>
      </w:r>
      <w:r w:rsidRPr="002F0CED">
        <w:rPr>
          <w:rFonts w:ascii="Times New Roman" w:eastAsia="Times New Roman" w:hAnsi="Times New Roman" w:cs="Times New Roman"/>
          <w:iCs/>
          <w:color w:val="000000"/>
          <w:sz w:val="24"/>
        </w:rPr>
        <w:t xml:space="preserve">tais atvejais, kai Konvencijoje arba jos </w:t>
      </w:r>
      <w:r w:rsidR="00E86115">
        <w:rPr>
          <w:rFonts w:ascii="Times New Roman" w:eastAsia="Times New Roman" w:hAnsi="Times New Roman" w:cs="Times New Roman"/>
          <w:iCs/>
          <w:color w:val="000000"/>
          <w:sz w:val="24"/>
        </w:rPr>
        <w:t xml:space="preserve">papildomuose </w:t>
      </w:r>
      <w:r w:rsidRPr="002F0CED">
        <w:rPr>
          <w:rFonts w:ascii="Times New Roman" w:eastAsia="Times New Roman" w:hAnsi="Times New Roman" w:cs="Times New Roman"/>
          <w:iCs/>
          <w:color w:val="000000"/>
          <w:sz w:val="24"/>
        </w:rPr>
        <w:t xml:space="preserve">protokoluose numatyta galimybė šaliai daryti pareiškimus arba išlygas, visi tokie pareiškimai ir išlygos, kuriuos padarė Lietuvos Respublika, </w:t>
      </w:r>
      <w:r>
        <w:rPr>
          <w:rFonts w:ascii="Times New Roman" w:eastAsia="Times New Roman" w:hAnsi="Times New Roman" w:cs="Times New Roman"/>
          <w:iCs/>
          <w:color w:val="000000"/>
          <w:sz w:val="24"/>
        </w:rPr>
        <w:t xml:space="preserve">bus </w:t>
      </w:r>
      <w:r w:rsidRPr="002F0CED">
        <w:rPr>
          <w:rFonts w:ascii="Times New Roman" w:eastAsia="Times New Roman" w:hAnsi="Times New Roman" w:cs="Times New Roman"/>
          <w:iCs/>
          <w:color w:val="000000"/>
          <w:sz w:val="24"/>
        </w:rPr>
        <w:t>laikomi taikytin</w:t>
      </w:r>
      <w:r>
        <w:rPr>
          <w:rFonts w:ascii="Times New Roman" w:eastAsia="Times New Roman" w:hAnsi="Times New Roman" w:cs="Times New Roman"/>
          <w:iCs/>
          <w:color w:val="000000"/>
          <w:sz w:val="24"/>
        </w:rPr>
        <w:t>ais</w:t>
      </w:r>
      <w:r w:rsidRPr="002F0CED">
        <w:rPr>
          <w:rFonts w:ascii="Times New Roman" w:eastAsia="Times New Roman" w:hAnsi="Times New Roman" w:cs="Times New Roman"/>
          <w:iCs/>
          <w:color w:val="000000"/>
          <w:sz w:val="24"/>
        </w:rPr>
        <w:t xml:space="preserve"> Europos prokuratūrai, kai Lietuvos Respublikoje įsikūręs Europos deleguotasis prokuroras yra kompetentingas pagal Reglamento (ES) 2017/1939 13 straipsnio 1 dalį</w:t>
      </w:r>
      <w:r w:rsidR="00BF271F">
        <w:rPr>
          <w:rFonts w:ascii="Times New Roman" w:eastAsia="Times New Roman" w:hAnsi="Times New Roman" w:cs="Times New Roman"/>
          <w:iCs/>
          <w:color w:val="000000"/>
          <w:sz w:val="24"/>
        </w:rPr>
        <w:t xml:space="preserve"> (</w:t>
      </w:r>
      <w:r w:rsidR="003B1AA6" w:rsidRPr="00B83FB4">
        <w:rPr>
          <w:rFonts w:ascii="Times New Roman" w:eastAsia="Times New Roman" w:hAnsi="Times New Roman" w:cs="Times New Roman"/>
          <w:iCs/>
          <w:color w:val="000000"/>
          <w:sz w:val="24"/>
        </w:rPr>
        <w:t>2 straipsnio 3 punktas)</w:t>
      </w:r>
      <w:r>
        <w:rPr>
          <w:rFonts w:ascii="Times New Roman" w:eastAsia="Times New Roman" w:hAnsi="Times New Roman" w:cs="Times New Roman"/>
          <w:iCs/>
          <w:color w:val="000000"/>
          <w:sz w:val="24"/>
        </w:rPr>
        <w:t>;</w:t>
      </w:r>
    </w:p>
    <w:p w14:paraId="61FA70DB" w14:textId="052DF793" w:rsidR="00AB7CD2" w:rsidRPr="009B4ADA" w:rsidRDefault="002F0CED" w:rsidP="00C3547E">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4"/>
        </w:rPr>
        <w:t xml:space="preserve">          </w:t>
      </w:r>
      <w:r w:rsidR="00247EFF" w:rsidRPr="009B4ADA">
        <w:rPr>
          <w:rFonts w:ascii="Times New Roman" w:eastAsia="Times New Roman" w:hAnsi="Times New Roman" w:cs="Times New Roman"/>
          <w:b/>
          <w:iCs/>
          <w:color w:val="000000"/>
          <w:sz w:val="24"/>
        </w:rPr>
        <w:t xml:space="preserve">dėl </w:t>
      </w:r>
      <w:r w:rsidR="009B4ADA" w:rsidRPr="009B4ADA">
        <w:rPr>
          <w:rFonts w:ascii="Times New Roman" w:eastAsia="Times New Roman" w:hAnsi="Times New Roman" w:cs="Times New Roman"/>
          <w:b/>
          <w:iCs/>
          <w:color w:val="000000"/>
          <w:sz w:val="24"/>
        </w:rPr>
        <w:t xml:space="preserve">Europos prokuratūros kaip prašančiosios teisminės institucijos </w:t>
      </w:r>
      <w:r w:rsidR="00247EFF" w:rsidRPr="009B4ADA">
        <w:rPr>
          <w:rFonts w:ascii="Times New Roman" w:eastAsia="Times New Roman" w:hAnsi="Times New Roman" w:cs="Times New Roman"/>
          <w:b/>
          <w:sz w:val="24"/>
          <w:szCs w:val="24"/>
        </w:rPr>
        <w:t>įsipareigojimų</w:t>
      </w:r>
      <w:r w:rsidR="009B4ADA">
        <w:rPr>
          <w:rFonts w:ascii="Times New Roman" w:eastAsia="Times New Roman" w:hAnsi="Times New Roman" w:cs="Times New Roman"/>
          <w:b/>
          <w:sz w:val="24"/>
          <w:szCs w:val="24"/>
        </w:rPr>
        <w:t xml:space="preserve"> -</w:t>
      </w:r>
      <w:r w:rsidR="00C3547E">
        <w:rPr>
          <w:rFonts w:ascii="Times New Roman" w:eastAsia="Times New Roman" w:hAnsi="Times New Roman" w:cs="Times New Roman"/>
          <w:b/>
          <w:sz w:val="24"/>
          <w:szCs w:val="24"/>
        </w:rPr>
        <w:t xml:space="preserve">  </w:t>
      </w:r>
      <w:r w:rsidR="009B4ADA" w:rsidRPr="009B4ADA">
        <w:rPr>
          <w:rFonts w:ascii="Times New Roman" w:eastAsia="Times New Roman" w:hAnsi="Times New Roman" w:cs="Times New Roman"/>
          <w:sz w:val="24"/>
          <w:szCs w:val="24"/>
        </w:rPr>
        <w:t xml:space="preserve">kaip prašančioji </w:t>
      </w:r>
      <w:r w:rsidR="00C3547E" w:rsidRPr="009B4ADA">
        <w:rPr>
          <w:rFonts w:ascii="Times New Roman" w:eastAsia="Times New Roman" w:hAnsi="Times New Roman" w:cs="Times New Roman"/>
          <w:sz w:val="24"/>
          <w:szCs w:val="24"/>
        </w:rPr>
        <w:t xml:space="preserve">teisminė </w:t>
      </w:r>
      <w:r w:rsidR="009B4ADA" w:rsidRPr="009B4ADA">
        <w:rPr>
          <w:rFonts w:ascii="Times New Roman" w:eastAsia="Times New Roman" w:hAnsi="Times New Roman" w:cs="Times New Roman"/>
          <w:sz w:val="24"/>
          <w:szCs w:val="24"/>
        </w:rPr>
        <w:t>institucija pagal Konvencijos 24 straipsnį, Europos prokuratūra laik</w:t>
      </w:r>
      <w:r w:rsidR="00C3547E">
        <w:rPr>
          <w:rFonts w:ascii="Times New Roman" w:eastAsia="Times New Roman" w:hAnsi="Times New Roman" w:cs="Times New Roman"/>
          <w:sz w:val="24"/>
          <w:szCs w:val="24"/>
        </w:rPr>
        <w:t>ytųsi</w:t>
      </w:r>
      <w:r w:rsidR="009B4ADA" w:rsidRPr="009B4ADA">
        <w:rPr>
          <w:rFonts w:ascii="Times New Roman" w:eastAsia="Times New Roman" w:hAnsi="Times New Roman" w:cs="Times New Roman"/>
          <w:sz w:val="24"/>
          <w:szCs w:val="24"/>
        </w:rPr>
        <w:t xml:space="preserve"> visų</w:t>
      </w:r>
      <w:r w:rsidR="00C3547E">
        <w:rPr>
          <w:rFonts w:ascii="Times New Roman" w:eastAsia="Times New Roman" w:hAnsi="Times New Roman" w:cs="Times New Roman"/>
          <w:sz w:val="24"/>
          <w:szCs w:val="24"/>
        </w:rPr>
        <w:t xml:space="preserve"> </w:t>
      </w:r>
      <w:r w:rsidR="00C3547E" w:rsidRPr="00C3547E">
        <w:rPr>
          <w:rFonts w:ascii="Times New Roman" w:eastAsia="Times New Roman" w:hAnsi="Times New Roman" w:cs="Times New Roman"/>
          <w:sz w:val="24"/>
          <w:szCs w:val="24"/>
        </w:rPr>
        <w:t>praš</w:t>
      </w:r>
      <w:r w:rsidR="00C3547E">
        <w:rPr>
          <w:rFonts w:ascii="Times New Roman" w:eastAsia="Times New Roman" w:hAnsi="Times New Roman" w:cs="Times New Roman"/>
          <w:sz w:val="24"/>
          <w:szCs w:val="24"/>
        </w:rPr>
        <w:t>omosios</w:t>
      </w:r>
      <w:r w:rsidR="00C3547E" w:rsidRPr="00C3547E">
        <w:rPr>
          <w:rFonts w:ascii="Times New Roman" w:eastAsia="Times New Roman" w:hAnsi="Times New Roman" w:cs="Times New Roman"/>
          <w:sz w:val="24"/>
          <w:szCs w:val="24"/>
        </w:rPr>
        <w:t xml:space="preserve"> </w:t>
      </w:r>
      <w:r w:rsidR="00C3547E">
        <w:rPr>
          <w:rFonts w:ascii="Times New Roman" w:eastAsia="Times New Roman" w:hAnsi="Times New Roman" w:cs="Times New Roman"/>
          <w:sz w:val="24"/>
          <w:szCs w:val="24"/>
        </w:rPr>
        <w:t>š</w:t>
      </w:r>
      <w:r w:rsidR="00C3547E" w:rsidRPr="00C3547E">
        <w:rPr>
          <w:rFonts w:ascii="Times New Roman" w:eastAsia="Times New Roman" w:hAnsi="Times New Roman" w:cs="Times New Roman"/>
          <w:sz w:val="24"/>
          <w:szCs w:val="24"/>
        </w:rPr>
        <w:t xml:space="preserve">alies įsipareigojimų, susijusių su Konvencija ir jos </w:t>
      </w:r>
      <w:r w:rsidR="00E86115">
        <w:rPr>
          <w:rFonts w:ascii="Times New Roman" w:eastAsia="Times New Roman" w:hAnsi="Times New Roman" w:cs="Times New Roman"/>
          <w:sz w:val="24"/>
          <w:szCs w:val="24"/>
        </w:rPr>
        <w:t xml:space="preserve">papildomais </w:t>
      </w:r>
      <w:r w:rsidR="00C3547E" w:rsidRPr="00C3547E">
        <w:rPr>
          <w:rFonts w:ascii="Times New Roman" w:eastAsia="Times New Roman" w:hAnsi="Times New Roman" w:cs="Times New Roman"/>
          <w:sz w:val="24"/>
          <w:szCs w:val="24"/>
        </w:rPr>
        <w:t>protokolais</w:t>
      </w:r>
      <w:r w:rsidR="00C3547E" w:rsidRPr="00C3547E">
        <w:rPr>
          <w:rFonts w:ascii="Times New Roman" w:eastAsia="Times New Roman" w:hAnsi="Times New Roman" w:cs="Times New Roman"/>
          <w:i/>
          <w:sz w:val="24"/>
          <w:szCs w:val="24"/>
        </w:rPr>
        <w:t xml:space="preserve">, </w:t>
      </w:r>
      <w:r w:rsidR="00C3547E" w:rsidRPr="00C3547E">
        <w:rPr>
          <w:rFonts w:ascii="Times New Roman" w:eastAsia="Times New Roman" w:hAnsi="Times New Roman" w:cs="Times New Roman"/>
          <w:sz w:val="24"/>
          <w:szCs w:val="24"/>
        </w:rPr>
        <w:t>(</w:t>
      </w:r>
      <w:r w:rsidR="00C3547E">
        <w:rPr>
          <w:rFonts w:ascii="Times New Roman" w:eastAsia="Times New Roman" w:hAnsi="Times New Roman" w:cs="Times New Roman"/>
          <w:sz w:val="24"/>
          <w:szCs w:val="24"/>
        </w:rPr>
        <w:t xml:space="preserve">t.y., </w:t>
      </w:r>
      <w:r w:rsidR="009B4ADA" w:rsidRPr="009B4ADA">
        <w:rPr>
          <w:rFonts w:ascii="Times New Roman" w:eastAsia="Times New Roman" w:hAnsi="Times New Roman" w:cs="Times New Roman"/>
          <w:sz w:val="24"/>
          <w:szCs w:val="24"/>
        </w:rPr>
        <w:t>gautos informacijos ir įrodymų naudojimo sąlygų ar apribojimų, kuriuos gali nustatyti prašomoji šalis</w:t>
      </w:r>
      <w:bookmarkStart w:id="0" w:name="_GoBack"/>
      <w:bookmarkEnd w:id="0"/>
      <w:r w:rsidR="00C3547E">
        <w:rPr>
          <w:rFonts w:ascii="Times New Roman" w:eastAsia="Times New Roman" w:hAnsi="Times New Roman" w:cs="Times New Roman"/>
          <w:sz w:val="24"/>
          <w:szCs w:val="24"/>
        </w:rPr>
        <w:t xml:space="preserve">). Be to, </w:t>
      </w:r>
      <w:r w:rsidR="009B4ADA" w:rsidRPr="009B4ADA">
        <w:rPr>
          <w:rFonts w:ascii="Times New Roman" w:eastAsia="Times New Roman" w:hAnsi="Times New Roman" w:cs="Times New Roman"/>
          <w:sz w:val="24"/>
          <w:szCs w:val="24"/>
        </w:rPr>
        <w:t xml:space="preserve">Konvencijos 12 straipsniu prašančiajai šaliai nustatytos pareigos taip pat </w:t>
      </w:r>
      <w:r w:rsidR="007F7ECD">
        <w:rPr>
          <w:rFonts w:ascii="Times New Roman" w:eastAsia="Times New Roman" w:hAnsi="Times New Roman" w:cs="Times New Roman"/>
          <w:sz w:val="24"/>
          <w:szCs w:val="24"/>
        </w:rPr>
        <w:t>būtų</w:t>
      </w:r>
      <w:r w:rsidR="009B4ADA" w:rsidRPr="009B4ADA">
        <w:rPr>
          <w:rFonts w:ascii="Times New Roman" w:eastAsia="Times New Roman" w:hAnsi="Times New Roman" w:cs="Times New Roman"/>
          <w:sz w:val="24"/>
          <w:szCs w:val="24"/>
        </w:rPr>
        <w:t xml:space="preserve"> privalomos kompetentingo Europos Sąjungos valstybės narės, kurioje yra </w:t>
      </w:r>
      <w:r w:rsidR="00C3547E">
        <w:rPr>
          <w:rFonts w:ascii="Times New Roman" w:eastAsia="Times New Roman" w:hAnsi="Times New Roman" w:cs="Times New Roman"/>
          <w:sz w:val="24"/>
          <w:szCs w:val="24"/>
        </w:rPr>
        <w:t xml:space="preserve">įsikūręs </w:t>
      </w:r>
      <w:r w:rsidR="009B4ADA" w:rsidRPr="009B4ADA">
        <w:rPr>
          <w:rFonts w:ascii="Times New Roman" w:eastAsia="Times New Roman" w:hAnsi="Times New Roman" w:cs="Times New Roman"/>
          <w:sz w:val="24"/>
          <w:szCs w:val="24"/>
        </w:rPr>
        <w:t xml:space="preserve">kompetentingas Europos deleguotasis prokuroras, teisminėms institucijoms. Tas pats </w:t>
      </w:r>
      <w:r w:rsidR="007F7ECD">
        <w:rPr>
          <w:rFonts w:ascii="Times New Roman" w:eastAsia="Times New Roman" w:hAnsi="Times New Roman" w:cs="Times New Roman"/>
          <w:sz w:val="24"/>
          <w:szCs w:val="24"/>
        </w:rPr>
        <w:t xml:space="preserve">būtų </w:t>
      </w:r>
      <w:r w:rsidR="009B4ADA" w:rsidRPr="009B4ADA">
        <w:rPr>
          <w:rFonts w:ascii="Times New Roman" w:eastAsia="Times New Roman" w:hAnsi="Times New Roman" w:cs="Times New Roman"/>
          <w:sz w:val="24"/>
          <w:szCs w:val="24"/>
        </w:rPr>
        <w:t>taikoma prašančiosios šalies pareigoms pagal Konvencijos 11 straipsnį</w:t>
      </w:r>
      <w:r w:rsidR="003B1AA6">
        <w:rPr>
          <w:rFonts w:ascii="Times New Roman" w:eastAsia="Times New Roman" w:hAnsi="Times New Roman" w:cs="Times New Roman"/>
          <w:sz w:val="24"/>
          <w:szCs w:val="24"/>
        </w:rPr>
        <w:t xml:space="preserve"> (</w:t>
      </w:r>
      <w:r w:rsidR="00AE501D">
        <w:rPr>
          <w:rFonts w:ascii="Times New Roman" w:eastAsia="Times New Roman" w:hAnsi="Times New Roman" w:cs="Times New Roman"/>
          <w:sz w:val="24"/>
          <w:szCs w:val="24"/>
        </w:rPr>
        <w:t xml:space="preserve">2 straipsnio </w:t>
      </w:r>
      <w:r w:rsidR="003B1AA6">
        <w:rPr>
          <w:rFonts w:ascii="Times New Roman" w:eastAsia="Times New Roman" w:hAnsi="Times New Roman" w:cs="Times New Roman"/>
          <w:sz w:val="24"/>
          <w:szCs w:val="24"/>
        </w:rPr>
        <w:t>4 ir 5 punktai)</w:t>
      </w:r>
      <w:r w:rsidR="00AE501D">
        <w:rPr>
          <w:rFonts w:ascii="Times New Roman" w:eastAsia="Times New Roman" w:hAnsi="Times New Roman" w:cs="Times New Roman"/>
          <w:sz w:val="24"/>
          <w:szCs w:val="24"/>
        </w:rPr>
        <w:t>.</w:t>
      </w:r>
    </w:p>
    <w:p w14:paraId="5FC86C2E" w14:textId="77777777" w:rsidR="00C3547E" w:rsidRDefault="00C3547E" w:rsidP="00E952D2">
      <w:pPr>
        <w:tabs>
          <w:tab w:val="left" w:pos="709"/>
        </w:tabs>
        <w:spacing w:after="0" w:line="240" w:lineRule="auto"/>
        <w:ind w:firstLine="709"/>
        <w:jc w:val="both"/>
        <w:rPr>
          <w:rFonts w:ascii="Times New Roman" w:eastAsia="Times New Roman" w:hAnsi="Times New Roman" w:cs="Times New Roman"/>
          <w:i/>
          <w:sz w:val="24"/>
          <w:szCs w:val="24"/>
        </w:rPr>
      </w:pPr>
    </w:p>
    <w:p w14:paraId="26EB0CC2" w14:textId="77777777" w:rsidR="00AB7CD2" w:rsidRDefault="00CD1227" w:rsidP="00E952D2">
      <w:pPr>
        <w:tabs>
          <w:tab w:val="left" w:pos="709"/>
        </w:tab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Dėl </w:t>
      </w:r>
      <w:r w:rsidR="00AB7CD2">
        <w:rPr>
          <w:rFonts w:ascii="Times New Roman" w:eastAsia="Times New Roman" w:hAnsi="Times New Roman" w:cs="Times New Roman"/>
          <w:i/>
          <w:sz w:val="24"/>
          <w:szCs w:val="24"/>
        </w:rPr>
        <w:t>Įstatymo projekt</w:t>
      </w:r>
      <w:r>
        <w:rPr>
          <w:rFonts w:ascii="Times New Roman" w:eastAsia="Times New Roman" w:hAnsi="Times New Roman" w:cs="Times New Roman"/>
          <w:i/>
          <w:sz w:val="24"/>
          <w:szCs w:val="24"/>
        </w:rPr>
        <w:t>o</w:t>
      </w:r>
      <w:r w:rsidR="00AB7CD2">
        <w:rPr>
          <w:rFonts w:ascii="Times New Roman" w:eastAsia="Times New Roman" w:hAnsi="Times New Roman" w:cs="Times New Roman"/>
          <w:i/>
          <w:sz w:val="24"/>
          <w:szCs w:val="24"/>
        </w:rPr>
        <w:t xml:space="preserve"> Nr. </w:t>
      </w:r>
      <w:r w:rsidR="00AB7CD2" w:rsidRPr="00A62407">
        <w:rPr>
          <w:rFonts w:ascii="Times New Roman" w:eastAsia="Times New Roman" w:hAnsi="Times New Roman" w:cs="Times New Roman"/>
          <w:i/>
          <w:sz w:val="24"/>
          <w:szCs w:val="24"/>
        </w:rPr>
        <w:t>2</w:t>
      </w:r>
    </w:p>
    <w:p w14:paraId="22554578" w14:textId="77777777" w:rsidR="00CD1227" w:rsidRDefault="00CD1227" w:rsidP="00E952D2">
      <w:pPr>
        <w:tabs>
          <w:tab w:val="left" w:pos="709"/>
        </w:tabs>
        <w:spacing w:after="0" w:line="240" w:lineRule="auto"/>
        <w:ind w:firstLine="709"/>
        <w:jc w:val="both"/>
        <w:rPr>
          <w:rFonts w:ascii="Times New Roman" w:eastAsia="Times New Roman" w:hAnsi="Times New Roman" w:cs="Times New Roman"/>
          <w:i/>
          <w:sz w:val="24"/>
          <w:szCs w:val="24"/>
        </w:rPr>
      </w:pPr>
    </w:p>
    <w:p w14:paraId="3C56E203" w14:textId="0F9119DE" w:rsidR="00CD1227" w:rsidRDefault="00CD1227" w:rsidP="00E952D2">
      <w:pPr>
        <w:tabs>
          <w:tab w:val="left" w:pos="709"/>
        </w:tabs>
        <w:spacing w:after="0" w:line="240" w:lineRule="auto"/>
        <w:ind w:firstLine="709"/>
        <w:jc w:val="both"/>
        <w:rPr>
          <w:rFonts w:ascii="Times New Roman" w:eastAsia="Times New Roman" w:hAnsi="Times New Roman" w:cs="Times New Roman"/>
          <w:sz w:val="24"/>
        </w:rPr>
      </w:pPr>
      <w:r w:rsidRPr="00CD1227">
        <w:rPr>
          <w:rFonts w:ascii="Times New Roman" w:eastAsia="Times New Roman" w:hAnsi="Times New Roman" w:cs="Times New Roman"/>
          <w:sz w:val="24"/>
          <w:szCs w:val="24"/>
        </w:rPr>
        <w:t>1.</w:t>
      </w:r>
      <w:r w:rsidR="003663CB">
        <w:rPr>
          <w:rFonts w:ascii="Times New Roman" w:eastAsia="Times New Roman" w:hAnsi="Times New Roman" w:cs="Times New Roman"/>
          <w:sz w:val="24"/>
          <w:szCs w:val="24"/>
        </w:rPr>
        <w:t xml:space="preserve"> </w:t>
      </w:r>
      <w:r w:rsidRPr="00CD1227">
        <w:rPr>
          <w:rFonts w:ascii="Times New Roman" w:eastAsia="Times New Roman" w:hAnsi="Times New Roman" w:cs="Times New Roman"/>
          <w:sz w:val="24"/>
          <w:szCs w:val="24"/>
        </w:rPr>
        <w:t xml:space="preserve">Remiantis Konvencijos 24 </w:t>
      </w:r>
      <w:r w:rsidRPr="00EA6D8F">
        <w:rPr>
          <w:rFonts w:ascii="Times New Roman" w:eastAsia="Times New Roman" w:hAnsi="Times New Roman" w:cs="Times New Roman"/>
          <w:sz w:val="24"/>
          <w:szCs w:val="24"/>
        </w:rPr>
        <w:t>straipsniu</w:t>
      </w:r>
      <w:r>
        <w:rPr>
          <w:rFonts w:ascii="Times New Roman" w:eastAsia="Times New Roman" w:hAnsi="Times New Roman" w:cs="Times New Roman"/>
          <w:sz w:val="24"/>
          <w:szCs w:val="24"/>
        </w:rPr>
        <w:t xml:space="preserve">, </w:t>
      </w:r>
      <w:r w:rsidRPr="00CD1227">
        <w:rPr>
          <w:rFonts w:ascii="Times New Roman" w:eastAsia="Times New Roman" w:hAnsi="Times New Roman" w:cs="Times New Roman"/>
          <w:i/>
          <w:sz w:val="24"/>
          <w:szCs w:val="24"/>
        </w:rPr>
        <w:t>pakeistu antro papildomo protokolo 6 straipsniu,</w:t>
      </w:r>
      <w:r>
        <w:rPr>
          <w:rFonts w:ascii="Times New Roman" w:eastAsia="Times New Roman" w:hAnsi="Times New Roman" w:cs="Times New Roman"/>
          <w:sz w:val="24"/>
          <w:szCs w:val="24"/>
        </w:rPr>
        <w:t xml:space="preserve"> </w:t>
      </w:r>
      <w:r w:rsidRPr="00EA6D8F">
        <w:rPr>
          <w:rFonts w:ascii="Times New Roman" w:eastAsia="Times New Roman" w:hAnsi="Times New Roman" w:cs="Times New Roman"/>
          <w:sz w:val="24"/>
          <w:szCs w:val="24"/>
        </w:rPr>
        <w:t xml:space="preserve">siūloma pareikšti, kad </w:t>
      </w:r>
      <w:r w:rsidRPr="00EA6D8F">
        <w:rPr>
          <w:rFonts w:ascii="Times New Roman" w:eastAsia="Times New Roman" w:hAnsi="Times New Roman" w:cs="Times New Roman"/>
          <w:sz w:val="24"/>
        </w:rPr>
        <w:t xml:space="preserve">Europos prokuratūra, besinaudojanti savo kompetencija, kaip numatyta Reglamento (ES) 2017/1939 22, 23 ir 25 straipsniuose, </w:t>
      </w:r>
      <w:r w:rsidRPr="00AB2C91">
        <w:rPr>
          <w:rFonts w:ascii="Times New Roman" w:eastAsia="Times New Roman" w:hAnsi="Times New Roman" w:cs="Times New Roman"/>
          <w:b/>
          <w:sz w:val="24"/>
        </w:rPr>
        <w:t>bus laikoma teismine institucija</w:t>
      </w:r>
      <w:r w:rsidRPr="00EA6D8F">
        <w:rPr>
          <w:rFonts w:ascii="Times New Roman" w:eastAsia="Times New Roman" w:hAnsi="Times New Roman" w:cs="Times New Roman"/>
          <w:sz w:val="24"/>
        </w:rPr>
        <w:t xml:space="preserve"> savitarpio pagalbos prašymų pagal Konvenciją ir jos </w:t>
      </w:r>
      <w:r w:rsidR="00E86115">
        <w:rPr>
          <w:rFonts w:ascii="Times New Roman" w:eastAsia="Times New Roman" w:hAnsi="Times New Roman" w:cs="Times New Roman"/>
          <w:sz w:val="24"/>
        </w:rPr>
        <w:t xml:space="preserve">papildomus </w:t>
      </w:r>
      <w:r w:rsidRPr="00EA6D8F">
        <w:rPr>
          <w:rFonts w:ascii="Times New Roman" w:eastAsia="Times New Roman" w:hAnsi="Times New Roman" w:cs="Times New Roman"/>
          <w:sz w:val="24"/>
        </w:rPr>
        <w:t>protokolus išdavimo, taip pat informacijos arba įrodymų, kuriuos Europos prokuratūra jau gavo ar gali gauti inicijavusi tyrimą jos kompetencijai priklausančioje srityje, pateikimo kitos susitariančiosios šalies prašymu tikslais</w:t>
      </w:r>
      <w:r>
        <w:rPr>
          <w:rFonts w:ascii="Times New Roman" w:eastAsia="Times New Roman" w:hAnsi="Times New Roman" w:cs="Times New Roman"/>
          <w:sz w:val="24"/>
        </w:rPr>
        <w:t xml:space="preserve">. Pareiškimu nustatoma, kad </w:t>
      </w:r>
      <w:r w:rsidRPr="00AB2C91">
        <w:rPr>
          <w:rFonts w:ascii="Times New Roman" w:eastAsia="Times New Roman" w:hAnsi="Times New Roman" w:cs="Times New Roman"/>
          <w:b/>
          <w:sz w:val="24"/>
        </w:rPr>
        <w:t>Europos prokuratūra yra prašančioji šalis arba prašomoji šalis</w:t>
      </w:r>
      <w:r w:rsidRPr="00E8402C">
        <w:rPr>
          <w:rFonts w:ascii="Times New Roman" w:eastAsia="Times New Roman" w:hAnsi="Times New Roman" w:cs="Times New Roman"/>
          <w:sz w:val="24"/>
        </w:rPr>
        <w:t xml:space="preserve">, kaip apibrėžta Konvencijoje </w:t>
      </w:r>
      <w:r w:rsidR="003663CB">
        <w:rPr>
          <w:rFonts w:ascii="Times New Roman" w:eastAsia="Times New Roman" w:hAnsi="Times New Roman" w:cs="Times New Roman"/>
          <w:sz w:val="24"/>
        </w:rPr>
        <w:t>ir</w:t>
      </w:r>
      <w:r w:rsidRPr="00E8402C">
        <w:rPr>
          <w:rFonts w:ascii="Times New Roman" w:eastAsia="Times New Roman" w:hAnsi="Times New Roman" w:cs="Times New Roman"/>
          <w:sz w:val="24"/>
        </w:rPr>
        <w:t xml:space="preserve"> </w:t>
      </w:r>
      <w:r w:rsidR="005A5C46">
        <w:rPr>
          <w:rFonts w:ascii="Times New Roman" w:eastAsia="Times New Roman" w:hAnsi="Times New Roman" w:cs="Times New Roman"/>
          <w:sz w:val="24"/>
        </w:rPr>
        <w:t>antra</w:t>
      </w:r>
      <w:r w:rsidR="007F7ECD">
        <w:rPr>
          <w:rFonts w:ascii="Times New Roman" w:eastAsia="Times New Roman" w:hAnsi="Times New Roman" w:cs="Times New Roman"/>
          <w:sz w:val="24"/>
        </w:rPr>
        <w:t>me</w:t>
      </w:r>
      <w:r w:rsidR="005A5C46">
        <w:rPr>
          <w:rFonts w:ascii="Times New Roman" w:eastAsia="Times New Roman" w:hAnsi="Times New Roman" w:cs="Times New Roman"/>
          <w:sz w:val="24"/>
        </w:rPr>
        <w:t xml:space="preserve"> papildomame </w:t>
      </w:r>
      <w:r w:rsidRPr="00E8402C">
        <w:rPr>
          <w:rFonts w:ascii="Times New Roman" w:eastAsia="Times New Roman" w:hAnsi="Times New Roman" w:cs="Times New Roman"/>
          <w:sz w:val="24"/>
        </w:rPr>
        <w:t>protokol</w:t>
      </w:r>
      <w:r w:rsidR="005A5C46">
        <w:rPr>
          <w:rFonts w:ascii="Times New Roman" w:eastAsia="Times New Roman" w:hAnsi="Times New Roman" w:cs="Times New Roman"/>
          <w:sz w:val="24"/>
        </w:rPr>
        <w:t>e</w:t>
      </w:r>
      <w:r w:rsidRPr="00E8402C">
        <w:rPr>
          <w:rFonts w:ascii="Times New Roman" w:eastAsia="Times New Roman" w:hAnsi="Times New Roman" w:cs="Times New Roman"/>
          <w:sz w:val="24"/>
        </w:rPr>
        <w:t xml:space="preserve">, tais atvejais, kai </w:t>
      </w:r>
      <w:r>
        <w:rPr>
          <w:rFonts w:ascii="Times New Roman" w:eastAsia="Times New Roman" w:hAnsi="Times New Roman" w:cs="Times New Roman"/>
          <w:sz w:val="24"/>
        </w:rPr>
        <w:t xml:space="preserve">Europos prokuratūra </w:t>
      </w:r>
      <w:r w:rsidRPr="00E8402C">
        <w:rPr>
          <w:rFonts w:ascii="Times New Roman" w:eastAsia="Times New Roman" w:hAnsi="Times New Roman" w:cs="Times New Roman"/>
          <w:sz w:val="24"/>
        </w:rPr>
        <w:t xml:space="preserve">pateikia arba adresuoja </w:t>
      </w:r>
      <w:r>
        <w:rPr>
          <w:rFonts w:ascii="Times New Roman" w:eastAsia="Times New Roman" w:hAnsi="Times New Roman" w:cs="Times New Roman"/>
          <w:sz w:val="24"/>
        </w:rPr>
        <w:t xml:space="preserve">savitarpio pagalbos </w:t>
      </w:r>
      <w:r w:rsidRPr="00E8402C">
        <w:rPr>
          <w:rFonts w:ascii="Times New Roman" w:eastAsia="Times New Roman" w:hAnsi="Times New Roman" w:cs="Times New Roman"/>
          <w:sz w:val="24"/>
        </w:rPr>
        <w:t>prašymus</w:t>
      </w:r>
      <w:r>
        <w:rPr>
          <w:rFonts w:ascii="Times New Roman" w:eastAsia="Times New Roman" w:hAnsi="Times New Roman" w:cs="Times New Roman"/>
          <w:sz w:val="24"/>
        </w:rPr>
        <w:t>. Ji bus kompetentinga institucija pagal šį Konvencijos straipsnį</w:t>
      </w:r>
      <w:r w:rsidR="005A5C46">
        <w:rPr>
          <w:rFonts w:ascii="Times New Roman" w:eastAsia="Times New Roman" w:hAnsi="Times New Roman" w:cs="Times New Roman"/>
          <w:sz w:val="24"/>
        </w:rPr>
        <w:t xml:space="preserve">, </w:t>
      </w:r>
      <w:r w:rsidR="005A5C46" w:rsidRPr="005A5C46">
        <w:rPr>
          <w:rFonts w:ascii="Times New Roman" w:eastAsia="Times New Roman" w:hAnsi="Times New Roman" w:cs="Times New Roman"/>
          <w:i/>
          <w:sz w:val="24"/>
        </w:rPr>
        <w:t>pakeistą antro papildomo protokolo 6 straipsniu,</w:t>
      </w:r>
      <w:r>
        <w:rPr>
          <w:rFonts w:ascii="Times New Roman" w:eastAsia="Times New Roman" w:hAnsi="Times New Roman" w:cs="Times New Roman"/>
          <w:sz w:val="24"/>
        </w:rPr>
        <w:t xml:space="preserve"> tuo atveju, kai vykdys savo kompetencijai priklausančias užduotis. Europos prokuratūra taip pat bus kompetentinga teismine institucija su teismo procesu susijusios informacijos apie jos kompetencijai priklausančias nusikalstamas veikas gavimo tikslu pagal Konvencijos </w:t>
      </w:r>
      <w:r w:rsidRPr="006A125B">
        <w:rPr>
          <w:rFonts w:ascii="Times New Roman" w:eastAsia="Times New Roman" w:hAnsi="Times New Roman" w:cs="Times New Roman"/>
          <w:sz w:val="24"/>
        </w:rPr>
        <w:t xml:space="preserve">21 </w:t>
      </w:r>
      <w:r>
        <w:rPr>
          <w:rFonts w:ascii="Times New Roman" w:eastAsia="Times New Roman" w:hAnsi="Times New Roman" w:cs="Times New Roman"/>
          <w:sz w:val="24"/>
        </w:rPr>
        <w:t>straipsnį.</w:t>
      </w:r>
      <w:r w:rsidR="003663CB">
        <w:rPr>
          <w:rFonts w:ascii="Times New Roman" w:eastAsia="Times New Roman" w:hAnsi="Times New Roman" w:cs="Times New Roman"/>
          <w:sz w:val="24"/>
        </w:rPr>
        <w:t xml:space="preserve"> Pažymėtina, kad atsižvelgiant į tai, jog tam tikros Konvencijos nuostatos buvo pakeistos antro papildomo protokolo straipsniais, Įstatymo projekte Nr. </w:t>
      </w:r>
      <w:r w:rsidR="003663CB" w:rsidRPr="003663CB">
        <w:rPr>
          <w:rFonts w:ascii="Times New Roman" w:eastAsia="Times New Roman" w:hAnsi="Times New Roman" w:cs="Times New Roman"/>
          <w:sz w:val="24"/>
        </w:rPr>
        <w:t xml:space="preserve">2 </w:t>
      </w:r>
      <w:r w:rsidR="003663CB">
        <w:rPr>
          <w:rFonts w:ascii="Times New Roman" w:eastAsia="Times New Roman" w:hAnsi="Times New Roman" w:cs="Times New Roman"/>
          <w:sz w:val="24"/>
        </w:rPr>
        <w:t xml:space="preserve">daroma nuoroda į Konvencijos 24 straipsnio nuostatas pakeitusį antro papildomo protokolo </w:t>
      </w:r>
      <w:r w:rsidR="003663CB" w:rsidRPr="003663CB">
        <w:rPr>
          <w:rFonts w:ascii="Times New Roman" w:eastAsia="Times New Roman" w:hAnsi="Times New Roman" w:cs="Times New Roman"/>
          <w:sz w:val="24"/>
        </w:rPr>
        <w:t>6 straipsn</w:t>
      </w:r>
      <w:r w:rsidR="003663CB">
        <w:rPr>
          <w:rFonts w:ascii="Times New Roman" w:eastAsia="Times New Roman" w:hAnsi="Times New Roman" w:cs="Times New Roman"/>
          <w:sz w:val="24"/>
        </w:rPr>
        <w:t>į</w:t>
      </w:r>
      <w:r w:rsidR="003B1AA6" w:rsidRPr="003B1AA6">
        <w:rPr>
          <w:rFonts w:ascii="Times New Roman" w:eastAsia="Times New Roman" w:hAnsi="Times New Roman" w:cs="Times New Roman"/>
          <w:sz w:val="24"/>
        </w:rPr>
        <w:t xml:space="preserve"> </w:t>
      </w:r>
      <w:r w:rsidR="003B1AA6">
        <w:rPr>
          <w:rFonts w:ascii="Times New Roman" w:eastAsia="Times New Roman" w:hAnsi="Times New Roman" w:cs="Times New Roman"/>
          <w:sz w:val="24"/>
        </w:rPr>
        <w:t>(</w:t>
      </w:r>
      <w:r w:rsidR="00AE501D">
        <w:rPr>
          <w:rFonts w:ascii="Times New Roman" w:eastAsia="Times New Roman" w:hAnsi="Times New Roman" w:cs="Times New Roman"/>
          <w:sz w:val="24"/>
        </w:rPr>
        <w:t xml:space="preserve">projekto </w:t>
      </w:r>
      <w:r w:rsidR="00AE501D" w:rsidRPr="00B83FB4">
        <w:rPr>
          <w:rFonts w:ascii="Times New Roman" w:eastAsia="Times New Roman" w:hAnsi="Times New Roman" w:cs="Times New Roman"/>
          <w:sz w:val="24"/>
        </w:rPr>
        <w:t xml:space="preserve">1 straipsnis Įstatymo </w:t>
      </w:r>
      <w:r w:rsidR="003B1AA6">
        <w:rPr>
          <w:rFonts w:ascii="Times New Roman" w:eastAsia="Times New Roman" w:hAnsi="Times New Roman" w:cs="Times New Roman"/>
          <w:sz w:val="24"/>
        </w:rPr>
        <w:t>4</w:t>
      </w:r>
      <w:r w:rsidR="003B1AA6" w:rsidRPr="00F20CDC">
        <w:rPr>
          <w:rFonts w:ascii="Times New Roman" w:eastAsia="Times New Roman" w:hAnsi="Times New Roman" w:cs="Times New Roman"/>
          <w:sz w:val="24"/>
        </w:rPr>
        <w:t xml:space="preserve"> straipsnio 1 dalis, 1 ir 2 punktai</w:t>
      </w:r>
      <w:r w:rsidR="003B1AA6">
        <w:rPr>
          <w:rFonts w:ascii="Times New Roman" w:eastAsia="Times New Roman" w:hAnsi="Times New Roman" w:cs="Times New Roman"/>
          <w:sz w:val="24"/>
        </w:rPr>
        <w:t>)</w:t>
      </w:r>
      <w:r w:rsidR="00AE501D">
        <w:rPr>
          <w:rFonts w:ascii="Times New Roman" w:eastAsia="Times New Roman" w:hAnsi="Times New Roman" w:cs="Times New Roman"/>
          <w:sz w:val="24"/>
        </w:rPr>
        <w:t>.</w:t>
      </w:r>
    </w:p>
    <w:p w14:paraId="6C2969A0" w14:textId="4C9A21BB" w:rsidR="003663CB" w:rsidRPr="000F2BCE" w:rsidRDefault="003663CB" w:rsidP="003663CB">
      <w:pPr>
        <w:tabs>
          <w:tab w:val="left" w:pos="709"/>
        </w:tabs>
        <w:spacing w:after="0" w:line="240" w:lineRule="auto"/>
        <w:jc w:val="both"/>
        <w:rPr>
          <w:rFonts w:ascii="Times New Roman" w:eastAsia="Times New Roman" w:hAnsi="Times New Roman" w:cs="Times New Roman"/>
          <w:b/>
          <w:sz w:val="24"/>
          <w:szCs w:val="24"/>
        </w:rPr>
      </w:pPr>
      <w:r w:rsidRPr="003663CB">
        <w:rPr>
          <w:rFonts w:ascii="Times New Roman" w:eastAsia="Times New Roman" w:hAnsi="Times New Roman" w:cs="Times New Roman"/>
          <w:sz w:val="24"/>
          <w:szCs w:val="24"/>
        </w:rPr>
        <w:t xml:space="preserve">            2. </w:t>
      </w:r>
      <w:r w:rsidR="00FF68D1">
        <w:rPr>
          <w:rFonts w:ascii="Times New Roman" w:eastAsia="Times New Roman" w:hAnsi="Times New Roman" w:cs="Times New Roman"/>
          <w:sz w:val="24"/>
          <w:szCs w:val="24"/>
        </w:rPr>
        <w:t xml:space="preserve">Atsižvelgiant į tai, kad </w:t>
      </w:r>
      <w:r w:rsidR="00FF68D1" w:rsidRPr="00FF68D1">
        <w:rPr>
          <w:rFonts w:ascii="Times New Roman" w:eastAsia="Times New Roman" w:hAnsi="Times New Roman" w:cs="Times New Roman"/>
          <w:bCs/>
          <w:sz w:val="24"/>
          <w:szCs w:val="24"/>
        </w:rPr>
        <w:t xml:space="preserve">Konvencijos 15 straipsnis, buvo pakeistas antro papildomo protokolo 4 straipsniu, siūloma </w:t>
      </w:r>
      <w:r w:rsidR="00FF68D1">
        <w:rPr>
          <w:rFonts w:ascii="Times New Roman" w:eastAsia="Times New Roman" w:hAnsi="Times New Roman" w:cs="Times New Roman"/>
          <w:bCs/>
          <w:sz w:val="24"/>
          <w:szCs w:val="24"/>
        </w:rPr>
        <w:t>nustatyti,</w:t>
      </w:r>
      <w:r w:rsidRPr="003663CB">
        <w:rPr>
          <w:rFonts w:ascii="Times New Roman" w:eastAsia="Times New Roman" w:hAnsi="Times New Roman" w:cs="Times New Roman"/>
          <w:sz w:val="24"/>
          <w:szCs w:val="24"/>
        </w:rPr>
        <w:t xml:space="preserve"> jog remiantis Konvencijos 15 straipsniu</w:t>
      </w:r>
      <w:r w:rsidR="00FF68D1">
        <w:rPr>
          <w:rFonts w:ascii="Times New Roman" w:eastAsia="Times New Roman" w:hAnsi="Times New Roman" w:cs="Times New Roman"/>
          <w:sz w:val="24"/>
          <w:szCs w:val="24"/>
        </w:rPr>
        <w:t xml:space="preserve">, </w:t>
      </w:r>
      <w:r w:rsidR="00FF68D1" w:rsidRPr="00FF68D1">
        <w:rPr>
          <w:rFonts w:ascii="Times New Roman" w:hAnsi="Times New Roman"/>
          <w:bCs/>
          <w:i/>
          <w:color w:val="000000" w:themeColor="text1"/>
          <w:sz w:val="24"/>
          <w:szCs w:val="24"/>
        </w:rPr>
        <w:t>pakeistu antro papildomo protokolo 4 straipsniu</w:t>
      </w:r>
      <w:r w:rsidR="00FF68D1">
        <w:rPr>
          <w:rFonts w:ascii="Times New Roman" w:hAnsi="Times New Roman"/>
          <w:b/>
          <w:bCs/>
          <w:color w:val="000000" w:themeColor="text1"/>
          <w:sz w:val="24"/>
          <w:szCs w:val="24"/>
        </w:rPr>
        <w:t>,</w:t>
      </w:r>
      <w:r w:rsidRPr="003663CB">
        <w:rPr>
          <w:rFonts w:ascii="Times New Roman" w:eastAsia="Times New Roman" w:hAnsi="Times New Roman" w:cs="Times New Roman"/>
          <w:sz w:val="24"/>
          <w:szCs w:val="24"/>
        </w:rPr>
        <w:t xml:space="preserve"> prašymai Europos prokuratūrai dėl savitarpio pagalbos, taip pat susitariančiosios šalies pagal Konvencijos 21 straipsnį pateikta informacija bus </w:t>
      </w:r>
      <w:r w:rsidRPr="003663CB">
        <w:rPr>
          <w:rFonts w:ascii="Times New Roman" w:eastAsia="Times New Roman" w:hAnsi="Times New Roman" w:cs="Times New Roman"/>
          <w:b/>
          <w:sz w:val="24"/>
          <w:szCs w:val="24"/>
        </w:rPr>
        <w:t>tiesiogiai adresuojami</w:t>
      </w:r>
      <w:r w:rsidRPr="003663CB">
        <w:rPr>
          <w:rFonts w:ascii="Times New Roman" w:eastAsia="Times New Roman" w:hAnsi="Times New Roman" w:cs="Times New Roman"/>
          <w:sz w:val="24"/>
          <w:szCs w:val="24"/>
        </w:rPr>
        <w:t xml:space="preserve"> Europos prokuratūrai. Tokiu atveju, šie prašymai bus siunčiami Europos prokuratūros centriniam biurui arba tos valstybės narės Europos deleguotojo (-ųjų) prokuroro (-ų) biurui (-ams). Europos prokuratūra, prireikus tokį prašymą perduos kompetentingoms nacionalinėms institucijoms, jei ji konkrečiu atveju neturės kompetencijos arba ja nesinaudos. </w:t>
      </w:r>
      <w:r w:rsidR="00FF68D1">
        <w:rPr>
          <w:rFonts w:ascii="Times New Roman" w:eastAsia="Times New Roman" w:hAnsi="Times New Roman" w:cs="Times New Roman"/>
          <w:sz w:val="24"/>
          <w:szCs w:val="24"/>
        </w:rPr>
        <w:t>Vadovaujantis</w:t>
      </w:r>
      <w:r w:rsidR="00FF68D1" w:rsidRPr="00FF68D1">
        <w:rPr>
          <w:rFonts w:ascii="Times New Roman" w:eastAsia="Times New Roman" w:hAnsi="Times New Roman" w:cs="Times New Roman"/>
          <w:sz w:val="24"/>
          <w:szCs w:val="24"/>
        </w:rPr>
        <w:t xml:space="preserve"> Konvencijos 15 straipsniu, </w:t>
      </w:r>
      <w:r w:rsidR="00FF68D1" w:rsidRPr="00FF68D1">
        <w:rPr>
          <w:rFonts w:ascii="Times New Roman" w:eastAsia="Times New Roman" w:hAnsi="Times New Roman" w:cs="Times New Roman"/>
          <w:i/>
          <w:sz w:val="24"/>
          <w:szCs w:val="24"/>
        </w:rPr>
        <w:t>pakeistu antro papildomo protokolo 4 straipsniu</w:t>
      </w:r>
      <w:r w:rsidR="00FF68D1" w:rsidRPr="00FF68D1">
        <w:rPr>
          <w:rFonts w:ascii="Times New Roman" w:eastAsia="Times New Roman" w:hAnsi="Times New Roman" w:cs="Times New Roman"/>
          <w:sz w:val="24"/>
          <w:szCs w:val="24"/>
        </w:rPr>
        <w:t xml:space="preserve">, </w:t>
      </w:r>
      <w:r w:rsidR="00FF68D1">
        <w:rPr>
          <w:rFonts w:ascii="Times New Roman" w:eastAsia="Times New Roman" w:hAnsi="Times New Roman" w:cs="Times New Roman"/>
          <w:sz w:val="24"/>
          <w:szCs w:val="24"/>
        </w:rPr>
        <w:t xml:space="preserve">įtvirtinama, jog </w:t>
      </w:r>
      <w:r w:rsidR="00FF68D1" w:rsidRPr="00FF68D1">
        <w:rPr>
          <w:rFonts w:ascii="Times New Roman" w:eastAsia="Times New Roman" w:hAnsi="Times New Roman" w:cs="Times New Roman"/>
          <w:sz w:val="24"/>
          <w:szCs w:val="24"/>
        </w:rPr>
        <w:t xml:space="preserve">prašymus pagal Konvencijos 11 straipsnį </w:t>
      </w:r>
      <w:r w:rsidR="008472CC">
        <w:rPr>
          <w:rFonts w:ascii="Times New Roman" w:eastAsia="Times New Roman" w:hAnsi="Times New Roman" w:cs="Times New Roman"/>
          <w:sz w:val="24"/>
          <w:szCs w:val="24"/>
        </w:rPr>
        <w:t>(i</w:t>
      </w:r>
      <w:r w:rsidR="008472CC" w:rsidRPr="008472CC">
        <w:rPr>
          <w:rFonts w:ascii="Times New Roman" w:eastAsia="Times New Roman" w:hAnsi="Times New Roman" w:cs="Times New Roman"/>
          <w:sz w:val="24"/>
          <w:szCs w:val="24"/>
        </w:rPr>
        <w:t>nformacija be išankstinio prašymo</w:t>
      </w:r>
      <w:r w:rsidR="008472CC">
        <w:rPr>
          <w:rFonts w:ascii="Times New Roman" w:eastAsia="Times New Roman" w:hAnsi="Times New Roman" w:cs="Times New Roman"/>
          <w:sz w:val="24"/>
          <w:szCs w:val="24"/>
        </w:rPr>
        <w:t>)</w:t>
      </w:r>
      <w:r w:rsidR="008472CC" w:rsidRPr="008472CC">
        <w:rPr>
          <w:rFonts w:ascii="Times New Roman" w:eastAsia="Times New Roman" w:hAnsi="Times New Roman" w:cs="Times New Roman"/>
          <w:sz w:val="24"/>
          <w:szCs w:val="24"/>
        </w:rPr>
        <w:t xml:space="preserve"> </w:t>
      </w:r>
      <w:r w:rsidR="00FF68D1" w:rsidRPr="00FF68D1">
        <w:rPr>
          <w:rFonts w:ascii="Times New Roman" w:eastAsia="Times New Roman" w:hAnsi="Times New Roman" w:cs="Times New Roman"/>
          <w:sz w:val="24"/>
          <w:szCs w:val="24"/>
        </w:rPr>
        <w:t xml:space="preserve">su pakeitimais, padarytais </w:t>
      </w:r>
      <w:r w:rsidR="00FF68D1" w:rsidRPr="00FF68D1">
        <w:rPr>
          <w:rFonts w:ascii="Times New Roman" w:eastAsia="Times New Roman" w:hAnsi="Times New Roman" w:cs="Times New Roman"/>
          <w:i/>
          <w:sz w:val="24"/>
          <w:szCs w:val="24"/>
        </w:rPr>
        <w:t xml:space="preserve">antro </w:t>
      </w:r>
      <w:r w:rsidR="00FF68D1" w:rsidRPr="00FF68D1">
        <w:rPr>
          <w:rFonts w:ascii="Times New Roman" w:eastAsia="Times New Roman" w:hAnsi="Times New Roman" w:cs="Times New Roman"/>
          <w:i/>
          <w:sz w:val="24"/>
          <w:szCs w:val="24"/>
        </w:rPr>
        <w:lastRenderedPageBreak/>
        <w:t>papildomo protokolo 3 straipsniu</w:t>
      </w:r>
      <w:r w:rsidR="00FF68D1" w:rsidRPr="00FF68D1">
        <w:rPr>
          <w:rFonts w:ascii="Times New Roman" w:eastAsia="Times New Roman" w:hAnsi="Times New Roman" w:cs="Times New Roman"/>
          <w:sz w:val="24"/>
          <w:szCs w:val="24"/>
        </w:rPr>
        <w:t xml:space="preserve">, ir pagal </w:t>
      </w:r>
      <w:r w:rsidR="00FF68D1">
        <w:rPr>
          <w:rFonts w:ascii="Times New Roman" w:eastAsia="Times New Roman" w:hAnsi="Times New Roman" w:cs="Times New Roman"/>
          <w:sz w:val="24"/>
          <w:szCs w:val="24"/>
        </w:rPr>
        <w:t>antro papildomo p</w:t>
      </w:r>
      <w:r w:rsidR="00FF68D1" w:rsidRPr="00FF68D1">
        <w:rPr>
          <w:rFonts w:ascii="Times New Roman" w:eastAsia="Times New Roman" w:hAnsi="Times New Roman" w:cs="Times New Roman"/>
          <w:sz w:val="24"/>
          <w:szCs w:val="24"/>
        </w:rPr>
        <w:t xml:space="preserve">rotokolo 14 </w:t>
      </w:r>
      <w:r w:rsidR="0066692C">
        <w:rPr>
          <w:rFonts w:ascii="Times New Roman" w:eastAsia="Times New Roman" w:hAnsi="Times New Roman" w:cs="Times New Roman"/>
          <w:sz w:val="24"/>
          <w:szCs w:val="24"/>
        </w:rPr>
        <w:t>(p</w:t>
      </w:r>
      <w:r w:rsidR="0066692C" w:rsidRPr="0066692C">
        <w:rPr>
          <w:rFonts w:ascii="Times New Roman" w:eastAsia="Times New Roman" w:hAnsi="Times New Roman" w:cs="Times New Roman"/>
          <w:sz w:val="24"/>
          <w:szCs w:val="24"/>
        </w:rPr>
        <w:t>erduotų nuteistųjų asmeninis dalyvavimas</w:t>
      </w:r>
      <w:r w:rsidR="0066692C">
        <w:rPr>
          <w:rFonts w:ascii="Times New Roman" w:eastAsia="Times New Roman" w:hAnsi="Times New Roman" w:cs="Times New Roman"/>
          <w:sz w:val="24"/>
          <w:szCs w:val="24"/>
        </w:rPr>
        <w:t>)</w:t>
      </w:r>
      <w:r w:rsidR="0066692C" w:rsidRPr="0066692C">
        <w:rPr>
          <w:rFonts w:ascii="Times New Roman" w:eastAsia="Times New Roman" w:hAnsi="Times New Roman" w:cs="Times New Roman"/>
          <w:sz w:val="24"/>
          <w:szCs w:val="24"/>
        </w:rPr>
        <w:t xml:space="preserve"> </w:t>
      </w:r>
      <w:r w:rsidR="00FF68D1" w:rsidRPr="00FF68D1">
        <w:rPr>
          <w:rFonts w:ascii="Times New Roman" w:eastAsia="Times New Roman" w:hAnsi="Times New Roman" w:cs="Times New Roman"/>
          <w:sz w:val="24"/>
          <w:szCs w:val="24"/>
        </w:rPr>
        <w:t xml:space="preserve">ir 13 </w:t>
      </w:r>
      <w:r w:rsidR="0066692C">
        <w:rPr>
          <w:rFonts w:ascii="Times New Roman" w:eastAsia="Times New Roman" w:hAnsi="Times New Roman" w:cs="Times New Roman"/>
          <w:sz w:val="24"/>
          <w:szCs w:val="24"/>
        </w:rPr>
        <w:t>(s</w:t>
      </w:r>
      <w:r w:rsidR="0066692C" w:rsidRPr="0066692C">
        <w:rPr>
          <w:rFonts w:ascii="Times New Roman" w:eastAsia="Times New Roman" w:hAnsi="Times New Roman" w:cs="Times New Roman"/>
          <w:sz w:val="24"/>
          <w:szCs w:val="24"/>
        </w:rPr>
        <w:t>uimtų asmenų laikinas perdavimas</w:t>
      </w:r>
      <w:r w:rsidR="0066692C">
        <w:rPr>
          <w:rFonts w:ascii="Times New Roman" w:eastAsia="Times New Roman" w:hAnsi="Times New Roman" w:cs="Times New Roman"/>
          <w:sz w:val="24"/>
          <w:szCs w:val="24"/>
        </w:rPr>
        <w:t>)</w:t>
      </w:r>
      <w:r w:rsidR="0066692C" w:rsidRPr="0066692C">
        <w:rPr>
          <w:rFonts w:ascii="Times New Roman" w:eastAsia="Times New Roman" w:hAnsi="Times New Roman" w:cs="Times New Roman"/>
          <w:sz w:val="24"/>
          <w:szCs w:val="24"/>
        </w:rPr>
        <w:t xml:space="preserve"> </w:t>
      </w:r>
      <w:r w:rsidR="00FF68D1" w:rsidRPr="00FF68D1">
        <w:rPr>
          <w:rFonts w:ascii="Times New Roman" w:eastAsia="Times New Roman" w:hAnsi="Times New Roman" w:cs="Times New Roman"/>
          <w:sz w:val="24"/>
          <w:szCs w:val="24"/>
        </w:rPr>
        <w:t>straipsnius, kai juose daroma nuoroda į pirmiau minėtą Konvencijos 11 straipsnį, inicijuotus vieno iš toje Europos Sąjungos valstybėje narėje esančių Europos deleguotųjų prokurorų, perduo</w:t>
      </w:r>
      <w:r w:rsidR="00FF68D1">
        <w:rPr>
          <w:rFonts w:ascii="Times New Roman" w:eastAsia="Times New Roman" w:hAnsi="Times New Roman" w:cs="Times New Roman"/>
          <w:sz w:val="24"/>
          <w:szCs w:val="24"/>
        </w:rPr>
        <w:t>s</w:t>
      </w:r>
      <w:r w:rsidR="00FF68D1" w:rsidRPr="00FF68D1">
        <w:rPr>
          <w:rFonts w:ascii="Times New Roman" w:eastAsia="Times New Roman" w:hAnsi="Times New Roman" w:cs="Times New Roman"/>
          <w:sz w:val="24"/>
          <w:szCs w:val="24"/>
        </w:rPr>
        <w:t xml:space="preserve"> </w:t>
      </w:r>
      <w:r w:rsidR="00FF68D1" w:rsidRPr="000F2BCE">
        <w:rPr>
          <w:rFonts w:ascii="Times New Roman" w:eastAsia="Times New Roman" w:hAnsi="Times New Roman" w:cs="Times New Roman"/>
          <w:b/>
          <w:sz w:val="24"/>
          <w:szCs w:val="24"/>
        </w:rPr>
        <w:t>Lietuvos Respublikos generalinė prokuratūra</w:t>
      </w:r>
      <w:r w:rsidR="003B1AA6" w:rsidRPr="003B1AA6">
        <w:rPr>
          <w:rFonts w:ascii="Times New Roman" w:eastAsia="Times New Roman" w:hAnsi="Times New Roman" w:cs="Times New Roman"/>
          <w:sz w:val="24"/>
        </w:rPr>
        <w:t xml:space="preserve"> </w:t>
      </w:r>
      <w:r w:rsidR="003B1AA6">
        <w:rPr>
          <w:rFonts w:ascii="Times New Roman" w:eastAsia="Times New Roman" w:hAnsi="Times New Roman" w:cs="Times New Roman"/>
          <w:sz w:val="24"/>
        </w:rPr>
        <w:t>(</w:t>
      </w:r>
      <w:r w:rsidR="00AE501D">
        <w:rPr>
          <w:rFonts w:ascii="Times New Roman" w:eastAsia="Times New Roman" w:hAnsi="Times New Roman" w:cs="Times New Roman"/>
          <w:sz w:val="24"/>
        </w:rPr>
        <w:t xml:space="preserve">projekto </w:t>
      </w:r>
      <w:r w:rsidR="00AE501D" w:rsidRPr="00B83FB4">
        <w:rPr>
          <w:rFonts w:ascii="Times New Roman" w:eastAsia="Times New Roman" w:hAnsi="Times New Roman" w:cs="Times New Roman"/>
          <w:sz w:val="24"/>
        </w:rPr>
        <w:t xml:space="preserve">1 straipsnis </w:t>
      </w:r>
      <w:r w:rsidR="00AE501D">
        <w:rPr>
          <w:rFonts w:ascii="Times New Roman" w:eastAsia="Times New Roman" w:hAnsi="Times New Roman" w:cs="Times New Roman"/>
          <w:sz w:val="24"/>
        </w:rPr>
        <w:t xml:space="preserve">Įstatymo </w:t>
      </w:r>
      <w:r w:rsidR="003B1AA6" w:rsidRPr="00B83FB4">
        <w:rPr>
          <w:rFonts w:ascii="Times New Roman" w:eastAsia="Times New Roman" w:hAnsi="Times New Roman" w:cs="Times New Roman"/>
          <w:sz w:val="24"/>
        </w:rPr>
        <w:t>4 straipsnio 2 ir 3 dalys)</w:t>
      </w:r>
      <w:r w:rsidR="00AE501D">
        <w:rPr>
          <w:rFonts w:ascii="Times New Roman" w:eastAsia="Times New Roman" w:hAnsi="Times New Roman" w:cs="Times New Roman"/>
          <w:sz w:val="24"/>
        </w:rPr>
        <w:t>.</w:t>
      </w:r>
    </w:p>
    <w:p w14:paraId="0BC6057B" w14:textId="500CD2BB" w:rsidR="008303B5" w:rsidRPr="00B83FB4" w:rsidRDefault="008472CC" w:rsidP="003663CB">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r w:rsidR="0066692C">
        <w:rPr>
          <w:rFonts w:ascii="Times New Roman" w:eastAsia="Times New Roman" w:hAnsi="Times New Roman" w:cs="Times New Roman"/>
          <w:sz w:val="24"/>
          <w:szCs w:val="24"/>
        </w:rPr>
        <w:t xml:space="preserve">Atsižvelgiant į tai, kad </w:t>
      </w:r>
      <w:r w:rsidR="0020313B">
        <w:rPr>
          <w:rFonts w:ascii="Times New Roman" w:eastAsia="Times New Roman" w:hAnsi="Times New Roman" w:cs="Times New Roman"/>
          <w:sz w:val="24"/>
          <w:szCs w:val="24"/>
        </w:rPr>
        <w:t>antrame papildomame protokole numatyta galimybė</w:t>
      </w:r>
      <w:r w:rsidR="0066692C" w:rsidRPr="0066692C">
        <w:rPr>
          <w:rFonts w:ascii="Times New Roman" w:eastAsia="Times New Roman" w:hAnsi="Times New Roman" w:cs="Times New Roman"/>
          <w:sz w:val="24"/>
          <w:szCs w:val="24"/>
        </w:rPr>
        <w:t xml:space="preserve"> sudaryti jungtinę tyrimo grupę nusikaltimams tirti vienoje ar keliose šią grupę sudariusių </w:t>
      </w:r>
      <w:r w:rsidR="000F2BCE">
        <w:rPr>
          <w:rFonts w:ascii="Times New Roman" w:eastAsia="Times New Roman" w:hAnsi="Times New Roman" w:cs="Times New Roman"/>
          <w:sz w:val="24"/>
          <w:szCs w:val="24"/>
        </w:rPr>
        <w:t>š</w:t>
      </w:r>
      <w:r w:rsidR="0066692C" w:rsidRPr="0066692C">
        <w:rPr>
          <w:rFonts w:ascii="Times New Roman" w:eastAsia="Times New Roman" w:hAnsi="Times New Roman" w:cs="Times New Roman"/>
          <w:sz w:val="24"/>
          <w:szCs w:val="24"/>
        </w:rPr>
        <w:t>alių</w:t>
      </w:r>
      <w:r w:rsidR="008303B5">
        <w:rPr>
          <w:rFonts w:ascii="Times New Roman" w:eastAsia="Times New Roman" w:hAnsi="Times New Roman" w:cs="Times New Roman"/>
          <w:sz w:val="24"/>
          <w:szCs w:val="24"/>
        </w:rPr>
        <w:t>, si</w:t>
      </w:r>
      <w:r w:rsidR="007F7ECD">
        <w:rPr>
          <w:rFonts w:ascii="Times New Roman" w:eastAsia="Times New Roman" w:hAnsi="Times New Roman" w:cs="Times New Roman"/>
          <w:sz w:val="24"/>
          <w:szCs w:val="24"/>
        </w:rPr>
        <w:t>ū</w:t>
      </w:r>
      <w:r w:rsidR="008303B5">
        <w:rPr>
          <w:rFonts w:ascii="Times New Roman" w:eastAsia="Times New Roman" w:hAnsi="Times New Roman" w:cs="Times New Roman"/>
          <w:sz w:val="24"/>
          <w:szCs w:val="24"/>
        </w:rPr>
        <w:t xml:space="preserve">loma pareikšti, kad </w:t>
      </w:r>
      <w:r w:rsidRPr="008472CC">
        <w:rPr>
          <w:rFonts w:ascii="Times New Roman" w:eastAsia="Times New Roman" w:hAnsi="Times New Roman" w:cs="Times New Roman"/>
          <w:sz w:val="24"/>
          <w:szCs w:val="24"/>
        </w:rPr>
        <w:t xml:space="preserve">tai atvejais, kai </w:t>
      </w:r>
      <w:r w:rsidR="008303B5">
        <w:rPr>
          <w:rFonts w:ascii="Times New Roman" w:eastAsia="Times New Roman" w:hAnsi="Times New Roman" w:cs="Times New Roman"/>
          <w:sz w:val="24"/>
          <w:szCs w:val="24"/>
        </w:rPr>
        <w:t xml:space="preserve">antro papildomo protokolo </w:t>
      </w:r>
      <w:r w:rsidRPr="008472CC">
        <w:rPr>
          <w:rFonts w:ascii="Times New Roman" w:eastAsia="Times New Roman" w:hAnsi="Times New Roman" w:cs="Times New Roman"/>
          <w:sz w:val="24"/>
          <w:szCs w:val="24"/>
        </w:rPr>
        <w:t xml:space="preserve">20 straipsnyje nurodyta jungtinė tyrimo grupė ketina veikti Lietuvos Respublikos teritorijoje, Europos prokuratūra gali veikti kaip „kompetentinga institucija“ pagal </w:t>
      </w:r>
      <w:r w:rsidR="008303B5">
        <w:rPr>
          <w:rFonts w:ascii="Times New Roman" w:eastAsia="Times New Roman" w:hAnsi="Times New Roman" w:cs="Times New Roman"/>
          <w:sz w:val="24"/>
          <w:szCs w:val="24"/>
        </w:rPr>
        <w:t>antro papildomo p</w:t>
      </w:r>
      <w:r w:rsidR="008303B5" w:rsidRPr="008303B5">
        <w:rPr>
          <w:rFonts w:ascii="Times New Roman" w:eastAsia="Times New Roman" w:hAnsi="Times New Roman" w:cs="Times New Roman"/>
          <w:sz w:val="24"/>
          <w:szCs w:val="24"/>
        </w:rPr>
        <w:t xml:space="preserve">rotokolo 20 straipsnį tik gavusi išankstinį </w:t>
      </w:r>
      <w:r w:rsidR="00265A2A" w:rsidRPr="000F2BCE">
        <w:rPr>
          <w:rFonts w:ascii="Times New Roman" w:eastAsia="Times New Roman" w:hAnsi="Times New Roman" w:cs="Times New Roman"/>
          <w:b/>
          <w:sz w:val="24"/>
          <w:szCs w:val="24"/>
        </w:rPr>
        <w:t>Lietuvos Respublikos generalinė</w:t>
      </w:r>
      <w:r w:rsidR="00265A2A">
        <w:rPr>
          <w:rFonts w:ascii="Times New Roman" w:eastAsia="Times New Roman" w:hAnsi="Times New Roman" w:cs="Times New Roman"/>
          <w:b/>
          <w:sz w:val="24"/>
          <w:szCs w:val="24"/>
        </w:rPr>
        <w:t>s</w:t>
      </w:r>
      <w:r w:rsidR="00265A2A" w:rsidRPr="000F2BCE">
        <w:rPr>
          <w:rFonts w:ascii="Times New Roman" w:eastAsia="Times New Roman" w:hAnsi="Times New Roman" w:cs="Times New Roman"/>
          <w:b/>
          <w:sz w:val="24"/>
          <w:szCs w:val="24"/>
        </w:rPr>
        <w:t xml:space="preserve"> prokuratūr</w:t>
      </w:r>
      <w:r w:rsidR="00265A2A">
        <w:rPr>
          <w:rFonts w:ascii="Times New Roman" w:eastAsia="Times New Roman" w:hAnsi="Times New Roman" w:cs="Times New Roman"/>
          <w:b/>
          <w:sz w:val="24"/>
          <w:szCs w:val="24"/>
        </w:rPr>
        <w:t>os</w:t>
      </w:r>
      <w:r w:rsidR="003B1AA6">
        <w:rPr>
          <w:rFonts w:ascii="Times New Roman" w:eastAsia="Times New Roman" w:hAnsi="Times New Roman" w:cs="Times New Roman"/>
          <w:b/>
          <w:sz w:val="24"/>
          <w:szCs w:val="24"/>
        </w:rPr>
        <w:t xml:space="preserve"> </w:t>
      </w:r>
      <w:r w:rsidR="008303B5" w:rsidRPr="008303B5">
        <w:rPr>
          <w:rFonts w:ascii="Times New Roman" w:eastAsia="Times New Roman" w:hAnsi="Times New Roman" w:cs="Times New Roman"/>
          <w:sz w:val="24"/>
          <w:szCs w:val="24"/>
        </w:rPr>
        <w:t>sutikimą, ir  laikydamasi Reglamento (ES) 2017/1939 bei</w:t>
      </w:r>
      <w:r w:rsidR="008303B5">
        <w:rPr>
          <w:rFonts w:ascii="Times New Roman" w:eastAsia="Times New Roman" w:hAnsi="Times New Roman" w:cs="Times New Roman"/>
          <w:sz w:val="24"/>
          <w:szCs w:val="24"/>
        </w:rPr>
        <w:t xml:space="preserve"> </w:t>
      </w:r>
      <w:r w:rsidR="008303B5" w:rsidRPr="008303B5">
        <w:rPr>
          <w:rFonts w:ascii="Times New Roman" w:eastAsia="Times New Roman" w:hAnsi="Times New Roman" w:cs="Times New Roman"/>
          <w:sz w:val="24"/>
          <w:szCs w:val="24"/>
        </w:rPr>
        <w:t xml:space="preserve"> taikytinos nacionalinės teisės</w:t>
      </w:r>
      <w:r w:rsidR="008303B5">
        <w:rPr>
          <w:rFonts w:ascii="Times New Roman" w:eastAsia="Times New Roman" w:hAnsi="Times New Roman" w:cs="Times New Roman"/>
          <w:sz w:val="24"/>
          <w:szCs w:val="24"/>
        </w:rPr>
        <w:t>.</w:t>
      </w:r>
      <w:r w:rsidR="003B1AA6">
        <w:rPr>
          <w:rFonts w:ascii="Times New Roman" w:eastAsia="Times New Roman" w:hAnsi="Times New Roman" w:cs="Times New Roman"/>
          <w:sz w:val="24"/>
          <w:szCs w:val="24"/>
        </w:rPr>
        <w:t xml:space="preserve"> (</w:t>
      </w:r>
      <w:r w:rsidR="00AE501D">
        <w:rPr>
          <w:rFonts w:ascii="Times New Roman" w:eastAsia="Times New Roman" w:hAnsi="Times New Roman" w:cs="Times New Roman"/>
          <w:sz w:val="24"/>
          <w:szCs w:val="24"/>
        </w:rPr>
        <w:t xml:space="preserve">projekto </w:t>
      </w:r>
      <w:r w:rsidR="00AE501D" w:rsidRPr="00B83FB4">
        <w:rPr>
          <w:rFonts w:ascii="Times New Roman" w:eastAsia="Times New Roman" w:hAnsi="Times New Roman" w:cs="Times New Roman"/>
          <w:sz w:val="24"/>
          <w:szCs w:val="24"/>
        </w:rPr>
        <w:t xml:space="preserve">1 </w:t>
      </w:r>
      <w:r w:rsidR="00AE501D">
        <w:rPr>
          <w:rFonts w:ascii="Times New Roman" w:eastAsia="Times New Roman" w:hAnsi="Times New Roman" w:cs="Times New Roman"/>
          <w:sz w:val="24"/>
          <w:szCs w:val="24"/>
        </w:rPr>
        <w:t xml:space="preserve">straipsnis </w:t>
      </w:r>
      <w:r w:rsidR="003B1AA6">
        <w:rPr>
          <w:rFonts w:ascii="Times New Roman" w:eastAsia="Times New Roman" w:hAnsi="Times New Roman" w:cs="Times New Roman"/>
          <w:sz w:val="24"/>
          <w:szCs w:val="24"/>
        </w:rPr>
        <w:t xml:space="preserve">Įstatymo projekto </w:t>
      </w:r>
      <w:r w:rsidR="003B1AA6" w:rsidRPr="00B83FB4">
        <w:rPr>
          <w:rFonts w:ascii="Times New Roman" w:eastAsia="Times New Roman" w:hAnsi="Times New Roman" w:cs="Times New Roman"/>
          <w:sz w:val="24"/>
          <w:szCs w:val="24"/>
        </w:rPr>
        <w:t xml:space="preserve">4 </w:t>
      </w:r>
      <w:r w:rsidR="003B1AA6">
        <w:rPr>
          <w:rFonts w:ascii="Times New Roman" w:eastAsia="Times New Roman" w:hAnsi="Times New Roman" w:cs="Times New Roman"/>
          <w:sz w:val="24"/>
          <w:szCs w:val="24"/>
        </w:rPr>
        <w:t xml:space="preserve">straipsnio </w:t>
      </w:r>
      <w:r w:rsidR="003B1AA6" w:rsidRPr="00B83FB4">
        <w:rPr>
          <w:rFonts w:ascii="Times New Roman" w:eastAsia="Times New Roman" w:hAnsi="Times New Roman" w:cs="Times New Roman"/>
          <w:sz w:val="24"/>
          <w:szCs w:val="24"/>
        </w:rPr>
        <w:t>4 dalis)</w:t>
      </w:r>
      <w:r w:rsidR="00455B02" w:rsidRPr="00B83FB4">
        <w:rPr>
          <w:rFonts w:ascii="Times New Roman" w:eastAsia="Times New Roman" w:hAnsi="Times New Roman" w:cs="Times New Roman"/>
          <w:sz w:val="24"/>
          <w:szCs w:val="24"/>
        </w:rPr>
        <w:t>.</w:t>
      </w:r>
    </w:p>
    <w:p w14:paraId="46CCF7F4" w14:textId="24EEB481" w:rsidR="003663CB" w:rsidRPr="00455B02" w:rsidRDefault="003663CB" w:rsidP="003663CB">
      <w:pPr>
        <w:tabs>
          <w:tab w:val="left" w:pos="709"/>
        </w:tabs>
        <w:spacing w:after="0" w:line="240" w:lineRule="auto"/>
        <w:jc w:val="both"/>
        <w:rPr>
          <w:rFonts w:ascii="Times New Roman" w:eastAsia="Times New Roman" w:hAnsi="Times New Roman" w:cs="Times New Roman"/>
          <w:sz w:val="24"/>
          <w:szCs w:val="24"/>
        </w:rPr>
      </w:pPr>
      <w:r w:rsidRPr="003663CB">
        <w:rPr>
          <w:rFonts w:ascii="Times New Roman" w:eastAsia="Times New Roman" w:hAnsi="Times New Roman" w:cs="Times New Roman"/>
          <w:sz w:val="24"/>
          <w:szCs w:val="24"/>
        </w:rPr>
        <w:t xml:space="preserve">           </w:t>
      </w:r>
      <w:r w:rsidR="008303B5" w:rsidRPr="008303B5">
        <w:rPr>
          <w:rFonts w:ascii="Times New Roman" w:eastAsia="Times New Roman" w:hAnsi="Times New Roman" w:cs="Times New Roman"/>
          <w:sz w:val="24"/>
          <w:szCs w:val="24"/>
        </w:rPr>
        <w:t>4</w:t>
      </w:r>
      <w:r w:rsidRPr="003663CB">
        <w:rPr>
          <w:rFonts w:ascii="Times New Roman" w:eastAsia="Times New Roman" w:hAnsi="Times New Roman" w:cs="Times New Roman"/>
          <w:sz w:val="24"/>
          <w:szCs w:val="24"/>
        </w:rPr>
        <w:t>. Siekiant teisinio aiškumo siūloma išsamiai išdėstyti pareiškimo pagal Konvencijos 24 straipsnį</w:t>
      </w:r>
      <w:r w:rsidR="00FF68D1">
        <w:rPr>
          <w:rFonts w:ascii="Times New Roman" w:eastAsia="Times New Roman" w:hAnsi="Times New Roman" w:cs="Times New Roman"/>
          <w:sz w:val="24"/>
          <w:szCs w:val="24"/>
        </w:rPr>
        <w:t xml:space="preserve">, pakeistą </w:t>
      </w:r>
      <w:r w:rsidR="00FF68D1" w:rsidRPr="00FF68D1">
        <w:rPr>
          <w:rFonts w:ascii="Times New Roman" w:eastAsia="Times New Roman" w:hAnsi="Times New Roman" w:cs="Times New Roman"/>
          <w:i/>
          <w:sz w:val="24"/>
          <w:szCs w:val="24"/>
        </w:rPr>
        <w:t>antro papildomo protokolo 6 straipsniu</w:t>
      </w:r>
      <w:r w:rsidR="000F2BCE">
        <w:rPr>
          <w:rFonts w:ascii="Times New Roman" w:eastAsia="Times New Roman" w:hAnsi="Times New Roman" w:cs="Times New Roman"/>
          <w:i/>
          <w:sz w:val="24"/>
          <w:szCs w:val="24"/>
        </w:rPr>
        <w:t>,</w:t>
      </w:r>
      <w:r w:rsidRPr="003663CB">
        <w:rPr>
          <w:rFonts w:ascii="Times New Roman" w:eastAsia="Times New Roman" w:hAnsi="Times New Roman" w:cs="Times New Roman"/>
          <w:sz w:val="24"/>
          <w:szCs w:val="24"/>
        </w:rPr>
        <w:t xml:space="preserve"> teisines pasekmes</w:t>
      </w:r>
      <w:r w:rsidR="007F7ECD">
        <w:rPr>
          <w:rFonts w:ascii="Times New Roman" w:eastAsia="Times New Roman" w:hAnsi="Times New Roman" w:cs="Times New Roman"/>
          <w:sz w:val="24"/>
          <w:szCs w:val="24"/>
        </w:rPr>
        <w:t>. Teisines pasekmes</w:t>
      </w:r>
      <w:r w:rsidR="008303B5">
        <w:rPr>
          <w:rFonts w:ascii="Times New Roman" w:eastAsia="Times New Roman" w:hAnsi="Times New Roman" w:cs="Times New Roman"/>
          <w:sz w:val="24"/>
          <w:szCs w:val="24"/>
        </w:rPr>
        <w:t xml:space="preserve"> siūloma aiškinti analogiškai kaip Įstatymo projekte Nr. </w:t>
      </w:r>
      <w:r w:rsidR="008303B5" w:rsidRPr="008303B5">
        <w:rPr>
          <w:rFonts w:ascii="Times New Roman" w:eastAsia="Times New Roman" w:hAnsi="Times New Roman" w:cs="Times New Roman"/>
          <w:sz w:val="24"/>
          <w:szCs w:val="24"/>
        </w:rPr>
        <w:t xml:space="preserve">1, su atitinkamomis nuorodomis </w:t>
      </w:r>
      <w:r w:rsidR="008303B5">
        <w:rPr>
          <w:rFonts w:ascii="Times New Roman" w:eastAsia="Times New Roman" w:hAnsi="Times New Roman" w:cs="Times New Roman"/>
          <w:sz w:val="24"/>
          <w:szCs w:val="24"/>
        </w:rPr>
        <w:t>į Konvenciją pakeitusio antro papildomo protokolo straipsnius</w:t>
      </w:r>
      <w:r w:rsidR="00455B02">
        <w:rPr>
          <w:rFonts w:ascii="Times New Roman" w:eastAsia="Times New Roman" w:hAnsi="Times New Roman" w:cs="Times New Roman"/>
          <w:sz w:val="24"/>
          <w:szCs w:val="24"/>
        </w:rPr>
        <w:t xml:space="preserve"> </w:t>
      </w:r>
      <w:r w:rsidR="003B1AA6">
        <w:rPr>
          <w:rFonts w:ascii="Times New Roman" w:eastAsia="Times New Roman" w:hAnsi="Times New Roman" w:cs="Times New Roman"/>
          <w:sz w:val="24"/>
          <w:szCs w:val="24"/>
        </w:rPr>
        <w:t>(</w:t>
      </w:r>
      <w:r w:rsidR="00455B02">
        <w:rPr>
          <w:rFonts w:ascii="Times New Roman" w:eastAsia="Times New Roman" w:hAnsi="Times New Roman" w:cs="Times New Roman"/>
          <w:sz w:val="24"/>
          <w:szCs w:val="24"/>
        </w:rPr>
        <w:t xml:space="preserve">projekto </w:t>
      </w:r>
      <w:r w:rsidR="00455B02" w:rsidRPr="00B83FB4">
        <w:rPr>
          <w:rFonts w:ascii="Times New Roman" w:eastAsia="Times New Roman" w:hAnsi="Times New Roman" w:cs="Times New Roman"/>
          <w:sz w:val="24"/>
          <w:szCs w:val="24"/>
        </w:rPr>
        <w:t xml:space="preserve">2 straipsnis </w:t>
      </w:r>
      <w:r w:rsidR="003B1AA6">
        <w:rPr>
          <w:rFonts w:ascii="Times New Roman" w:eastAsia="Times New Roman" w:hAnsi="Times New Roman" w:cs="Times New Roman"/>
          <w:sz w:val="24"/>
          <w:szCs w:val="24"/>
        </w:rPr>
        <w:t xml:space="preserve">Įstatymo </w:t>
      </w:r>
      <w:r w:rsidR="00455B02">
        <w:rPr>
          <w:rFonts w:ascii="Times New Roman" w:eastAsia="Times New Roman" w:hAnsi="Times New Roman" w:cs="Times New Roman"/>
          <w:sz w:val="24"/>
          <w:szCs w:val="24"/>
        </w:rPr>
        <w:t>5 straipsnio 1-5 punktai).</w:t>
      </w:r>
      <w:r w:rsidR="003B1AA6" w:rsidRPr="00B83FB4">
        <w:rPr>
          <w:rFonts w:ascii="Times New Roman" w:eastAsia="Times New Roman" w:hAnsi="Times New Roman" w:cs="Times New Roman"/>
          <w:sz w:val="24"/>
          <w:szCs w:val="24"/>
        </w:rPr>
        <w:t xml:space="preserve"> </w:t>
      </w:r>
    </w:p>
    <w:p w14:paraId="4051354A" w14:textId="77777777" w:rsidR="003663CB" w:rsidRPr="003663CB" w:rsidRDefault="003663CB" w:rsidP="008303B5">
      <w:pPr>
        <w:tabs>
          <w:tab w:val="left" w:pos="709"/>
        </w:tabs>
        <w:spacing w:after="0" w:line="240" w:lineRule="auto"/>
        <w:jc w:val="both"/>
        <w:rPr>
          <w:rFonts w:ascii="Times New Roman" w:eastAsia="Times New Roman" w:hAnsi="Times New Roman" w:cs="Times New Roman"/>
          <w:sz w:val="24"/>
          <w:szCs w:val="24"/>
        </w:rPr>
      </w:pPr>
      <w:r w:rsidRPr="003663CB">
        <w:rPr>
          <w:rFonts w:ascii="Times New Roman" w:eastAsia="Times New Roman" w:hAnsi="Times New Roman" w:cs="Times New Roman"/>
          <w:b/>
          <w:sz w:val="24"/>
          <w:szCs w:val="24"/>
        </w:rPr>
        <w:t xml:space="preserve">          </w:t>
      </w:r>
    </w:p>
    <w:p w14:paraId="06763612" w14:textId="77777777" w:rsidR="00010EF5" w:rsidRDefault="00010EF5" w:rsidP="00010EF5">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14:paraId="00051062" w14:textId="77777777" w:rsidR="00F93BA3" w:rsidRPr="00F93BA3" w:rsidRDefault="00F93BA3" w:rsidP="00F93BA3">
      <w:pPr>
        <w:spacing w:after="0" w:line="240" w:lineRule="auto"/>
        <w:ind w:firstLine="720"/>
        <w:jc w:val="both"/>
        <w:rPr>
          <w:rFonts w:ascii="Times New Roman" w:eastAsia="Times New Roman" w:hAnsi="Times New Roman" w:cs="Times New Roman"/>
          <w:sz w:val="24"/>
          <w:szCs w:val="24"/>
        </w:rPr>
      </w:pPr>
      <w:r w:rsidRPr="00F93BA3">
        <w:rPr>
          <w:rFonts w:ascii="Times New Roman" w:eastAsia="Times New Roman" w:hAnsi="Times New Roman" w:cs="Times New Roman"/>
          <w:sz w:val="24"/>
          <w:szCs w:val="24"/>
        </w:rPr>
        <w:t>Numatomos teigiamos Įstatym</w:t>
      </w:r>
      <w:r>
        <w:rPr>
          <w:rFonts w:ascii="Times New Roman" w:eastAsia="Times New Roman" w:hAnsi="Times New Roman" w:cs="Times New Roman"/>
          <w:sz w:val="24"/>
          <w:szCs w:val="24"/>
        </w:rPr>
        <w:t>ų</w:t>
      </w:r>
      <w:r w:rsidRPr="00F93BA3">
        <w:rPr>
          <w:rFonts w:ascii="Times New Roman" w:eastAsia="Times New Roman" w:hAnsi="Times New Roman" w:cs="Times New Roman"/>
          <w:sz w:val="24"/>
          <w:szCs w:val="24"/>
        </w:rPr>
        <w:t xml:space="preserve"> projekt</w:t>
      </w:r>
      <w:r>
        <w:rPr>
          <w:rFonts w:ascii="Times New Roman" w:eastAsia="Times New Roman" w:hAnsi="Times New Roman" w:cs="Times New Roman"/>
          <w:sz w:val="24"/>
          <w:szCs w:val="24"/>
        </w:rPr>
        <w:t>ais</w:t>
      </w:r>
      <w:r w:rsidRPr="00F93BA3">
        <w:rPr>
          <w:rFonts w:ascii="Times New Roman" w:eastAsia="Times New Roman" w:hAnsi="Times New Roman" w:cs="Times New Roman"/>
          <w:sz w:val="24"/>
          <w:szCs w:val="24"/>
        </w:rPr>
        <w:t xml:space="preserve"> siūlomo teisinio reguliavimo pasekmės aptartos ši</w:t>
      </w:r>
      <w:r>
        <w:rPr>
          <w:rFonts w:ascii="Times New Roman" w:eastAsia="Times New Roman" w:hAnsi="Times New Roman" w:cs="Times New Roman"/>
          <w:sz w:val="24"/>
          <w:szCs w:val="24"/>
        </w:rPr>
        <w:t>ame</w:t>
      </w:r>
      <w:r w:rsidRPr="00F93BA3">
        <w:rPr>
          <w:rFonts w:ascii="Times New Roman" w:eastAsia="Times New Roman" w:hAnsi="Times New Roman" w:cs="Times New Roman"/>
          <w:sz w:val="24"/>
          <w:szCs w:val="24"/>
        </w:rPr>
        <w:t xml:space="preserve"> aiškinam</w:t>
      </w:r>
      <w:r>
        <w:rPr>
          <w:rFonts w:ascii="Times New Roman" w:eastAsia="Times New Roman" w:hAnsi="Times New Roman" w:cs="Times New Roman"/>
          <w:sz w:val="24"/>
          <w:szCs w:val="24"/>
        </w:rPr>
        <w:t>ajame rašte</w:t>
      </w:r>
      <w:r w:rsidRPr="00F93BA3">
        <w:rPr>
          <w:rFonts w:ascii="Times New Roman" w:eastAsia="Times New Roman" w:hAnsi="Times New Roman" w:cs="Times New Roman"/>
          <w:sz w:val="24"/>
          <w:szCs w:val="24"/>
        </w:rPr>
        <w:t>. Priėmus Įstatym</w:t>
      </w:r>
      <w:r>
        <w:rPr>
          <w:rFonts w:ascii="Times New Roman" w:eastAsia="Times New Roman" w:hAnsi="Times New Roman" w:cs="Times New Roman"/>
          <w:sz w:val="24"/>
          <w:szCs w:val="24"/>
        </w:rPr>
        <w:t>ų</w:t>
      </w:r>
      <w:r w:rsidRPr="00F93BA3">
        <w:rPr>
          <w:rFonts w:ascii="Times New Roman" w:eastAsia="Times New Roman" w:hAnsi="Times New Roman" w:cs="Times New Roman"/>
          <w:sz w:val="24"/>
          <w:szCs w:val="24"/>
        </w:rPr>
        <w:t xml:space="preserve"> projekt</w:t>
      </w:r>
      <w:r>
        <w:rPr>
          <w:rFonts w:ascii="Times New Roman" w:eastAsia="Times New Roman" w:hAnsi="Times New Roman" w:cs="Times New Roman"/>
          <w:sz w:val="24"/>
          <w:szCs w:val="24"/>
        </w:rPr>
        <w:t>us</w:t>
      </w:r>
      <w:r w:rsidRPr="00F93BA3">
        <w:rPr>
          <w:rFonts w:ascii="Times New Roman" w:eastAsia="Times New Roman" w:hAnsi="Times New Roman" w:cs="Times New Roman"/>
          <w:sz w:val="24"/>
          <w:szCs w:val="24"/>
        </w:rPr>
        <w:t>, neigiamų pasekmių nenumatoma</w:t>
      </w:r>
      <w:r w:rsidRPr="00F93BA3">
        <w:rPr>
          <w:rFonts w:ascii="Times New Roman" w:eastAsia="Calibri" w:hAnsi="Times New Roman" w:cs="Times New Roman"/>
          <w:sz w:val="24"/>
          <w:szCs w:val="24"/>
          <w:lang w:eastAsia="en-US"/>
        </w:rPr>
        <w:t>.</w:t>
      </w:r>
    </w:p>
    <w:p w14:paraId="5D5229C9" w14:textId="77777777" w:rsidR="00010EF5" w:rsidRDefault="00010EF5" w:rsidP="00010EF5">
      <w:pPr>
        <w:spacing w:after="0" w:line="240" w:lineRule="auto"/>
        <w:ind w:firstLine="720"/>
        <w:jc w:val="both"/>
        <w:rPr>
          <w:rFonts w:ascii="Times New Roman" w:eastAsia="Times New Roman" w:hAnsi="Times New Roman" w:cs="Times New Roman"/>
          <w:b/>
          <w:sz w:val="24"/>
        </w:rPr>
      </w:pPr>
    </w:p>
    <w:p w14:paraId="3419E7FA" w14:textId="77777777" w:rsidR="00010EF5" w:rsidRDefault="00010EF5" w:rsidP="00010EF5">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6. Kokią įtaką priimti įstatymai turės kriminogeninei situacijai, korupcijai</w:t>
      </w:r>
    </w:p>
    <w:p w14:paraId="60E52EFF" w14:textId="77777777" w:rsidR="00010EF5" w:rsidRPr="004F5CC8" w:rsidRDefault="00F93BA3" w:rsidP="00010EF5">
      <w:pPr>
        <w:spacing w:after="0" w:line="240" w:lineRule="auto"/>
        <w:ind w:firstLine="720"/>
        <w:jc w:val="both"/>
        <w:rPr>
          <w:rStyle w:val="normaltextrun1"/>
          <w:rFonts w:ascii="Times New Roman" w:hAnsi="Times New Roman" w:cs="Times New Roman"/>
          <w:color w:val="000000" w:themeColor="text1"/>
          <w:sz w:val="24"/>
          <w:szCs w:val="24"/>
        </w:rPr>
      </w:pPr>
      <w:r>
        <w:rPr>
          <w:rStyle w:val="normaltextrun1"/>
          <w:rFonts w:ascii="Times New Roman" w:hAnsi="Times New Roman" w:cs="Times New Roman"/>
          <w:color w:val="000000" w:themeColor="text1"/>
          <w:sz w:val="24"/>
          <w:szCs w:val="24"/>
        </w:rPr>
        <w:t>T</w:t>
      </w:r>
      <w:r w:rsidR="00010EF5" w:rsidRPr="004F5CC8">
        <w:rPr>
          <w:rStyle w:val="normaltextrun1"/>
          <w:rFonts w:ascii="Times New Roman" w:hAnsi="Times New Roman" w:cs="Times New Roman"/>
          <w:color w:val="000000" w:themeColor="text1"/>
          <w:sz w:val="24"/>
          <w:szCs w:val="24"/>
        </w:rPr>
        <w:t xml:space="preserve">ikėtinas efektyvesnis nusikalstamų veikų, susijusių su Europos Sąjungos </w:t>
      </w:r>
      <w:r w:rsidR="00010EF5" w:rsidRPr="004F5CC8">
        <w:rPr>
          <w:rFonts w:ascii="Times New Roman" w:eastAsia="Times New Roman" w:hAnsi="Times New Roman" w:cs="Times New Roman"/>
          <w:color w:val="000000" w:themeColor="text1"/>
          <w:sz w:val="24"/>
          <w:szCs w:val="24"/>
        </w:rPr>
        <w:t xml:space="preserve">finansiniams interesams kenkiančiu sukčiavimu, </w:t>
      </w:r>
      <w:r w:rsidR="00010EF5" w:rsidRPr="004F5CC8">
        <w:rPr>
          <w:rStyle w:val="normaltextrun1"/>
          <w:rFonts w:ascii="Times New Roman" w:hAnsi="Times New Roman" w:cs="Times New Roman"/>
          <w:color w:val="000000" w:themeColor="text1"/>
          <w:sz w:val="24"/>
          <w:szCs w:val="24"/>
        </w:rPr>
        <w:t>ištyrimas, kas turėtų teigiamai įtakoti kriminogeninę situaciją bei korupciją.</w:t>
      </w:r>
    </w:p>
    <w:p w14:paraId="5348C9EC" w14:textId="77777777" w:rsidR="00010EF5" w:rsidRDefault="00010EF5" w:rsidP="00010EF5">
      <w:pPr>
        <w:spacing w:after="0" w:line="240" w:lineRule="auto"/>
        <w:ind w:firstLine="720"/>
        <w:jc w:val="both"/>
        <w:rPr>
          <w:rStyle w:val="normaltextrun1"/>
        </w:rPr>
      </w:pPr>
    </w:p>
    <w:p w14:paraId="2A77420B" w14:textId="77777777" w:rsidR="00010EF5" w:rsidRDefault="00010EF5" w:rsidP="00010EF5">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7. Kaip įstatymų įgyvendinimas atsilieps verslo sąlygoms ir jo plėtrai</w:t>
      </w:r>
    </w:p>
    <w:p w14:paraId="3C2D7BA2" w14:textId="77777777" w:rsidR="00010EF5" w:rsidRDefault="00010EF5" w:rsidP="00010EF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Įstatymų projektų priėmimas įtakos verslo sąlygoms ir jo plėtrai neturės.</w:t>
      </w:r>
    </w:p>
    <w:p w14:paraId="37ECD550" w14:textId="77777777" w:rsidR="00010EF5" w:rsidRDefault="00010EF5" w:rsidP="00010EF5">
      <w:pPr>
        <w:spacing w:after="0" w:line="240" w:lineRule="auto"/>
        <w:ind w:firstLine="720"/>
        <w:jc w:val="both"/>
        <w:rPr>
          <w:rFonts w:ascii="Times New Roman" w:eastAsia="Times New Roman" w:hAnsi="Times New Roman" w:cs="Times New Roman"/>
          <w:sz w:val="24"/>
        </w:rPr>
      </w:pPr>
    </w:p>
    <w:p w14:paraId="13C02147" w14:textId="77777777" w:rsidR="00010EF5" w:rsidRDefault="00010EF5" w:rsidP="00010EF5">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8. Įstatymų inkorporavimas į teisinę sistemą, kokius teisės aktus būtina priimti, kokius galiojančius teisės aktus reikia pakeisti ar pripažinti netekusiais galios</w:t>
      </w:r>
    </w:p>
    <w:p w14:paraId="4CC951A5" w14:textId="77777777" w:rsidR="00010EF5" w:rsidRDefault="00010EF5" w:rsidP="00010EF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Priėmus įstatymų projektus kitų teisės aktų priimti, keisti ar pripažinti negaliojančiais nereikės.</w:t>
      </w:r>
    </w:p>
    <w:p w14:paraId="624E1143" w14:textId="77777777" w:rsidR="00010EF5" w:rsidRDefault="00010EF5" w:rsidP="00010EF5">
      <w:pPr>
        <w:spacing w:after="0" w:line="240" w:lineRule="auto"/>
        <w:ind w:firstLine="720"/>
        <w:jc w:val="both"/>
        <w:rPr>
          <w:rFonts w:ascii="Times New Roman" w:eastAsia="Times New Roman" w:hAnsi="Times New Roman" w:cs="Times New Roman"/>
          <w:sz w:val="24"/>
        </w:rPr>
      </w:pPr>
    </w:p>
    <w:p w14:paraId="67F92DE0" w14:textId="77777777" w:rsidR="00010EF5" w:rsidRDefault="00010EF5" w:rsidP="00010EF5">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9. Ar įstatymų projektai parengtas laikantis Lietuvos Respublikos valstybinės kalbos, Teisėkūros pagrindų įstatymų reikalavimų, o įstatymų projektų sąvokos ir jas įvardijantys terminai įvertinti Terminų banko įstatymo ir jo įgyvendinamųjų teisės aktų nustatyta tvarka</w:t>
      </w:r>
    </w:p>
    <w:p w14:paraId="5D61D1D9" w14:textId="77777777" w:rsidR="00010EF5" w:rsidRDefault="00010EF5" w:rsidP="00010EF5">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Įstatymų projektai parengti laikantis Lietuvos Respublikos valstybinės kalbos, Teisėkūros pagrindų įstatymų reikalavimų. Įstatymų projektų sąvokos ir jas įvardijantys terminai įvertinti Terminų banko įstatymo ir jo įgyvendinamųjų teisės aktų nustatyta tvarka. </w:t>
      </w:r>
    </w:p>
    <w:p w14:paraId="0CBC6C1E" w14:textId="77777777" w:rsidR="00010EF5" w:rsidRDefault="00010EF5" w:rsidP="00010EF5">
      <w:pPr>
        <w:spacing w:after="0" w:line="240" w:lineRule="auto"/>
        <w:ind w:firstLine="720"/>
        <w:jc w:val="both"/>
        <w:rPr>
          <w:rFonts w:ascii="Times New Roman" w:eastAsia="Times New Roman" w:hAnsi="Times New Roman" w:cs="Times New Roman"/>
          <w:b/>
          <w:sz w:val="24"/>
        </w:rPr>
      </w:pPr>
    </w:p>
    <w:p w14:paraId="338C7F29" w14:textId="77777777" w:rsidR="00010EF5" w:rsidRDefault="00010EF5" w:rsidP="00010EF5">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10. Ar įstatymų projektais atitinka Žmogaus teisių ir pagrindinių laisvių apsaugos konvencijos nuostatas ir Europos Sąjungos dokumentus</w:t>
      </w:r>
    </w:p>
    <w:p w14:paraId="2FF70D94" w14:textId="77777777" w:rsidR="00010EF5" w:rsidRDefault="00010EF5" w:rsidP="00010EF5">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Įstatymų projektai atitinka Žmogaus teisių ir pagrindinių laisvių apsaugos konvencijos nuostatas ir yra suderinti su Europos Sąjungos teisės aktais.</w:t>
      </w:r>
    </w:p>
    <w:p w14:paraId="33D0BDC2" w14:textId="77777777" w:rsidR="00010EF5" w:rsidRDefault="00010EF5" w:rsidP="00010EF5">
      <w:pPr>
        <w:spacing w:after="0" w:line="240" w:lineRule="auto"/>
        <w:ind w:firstLine="720"/>
        <w:jc w:val="both"/>
        <w:rPr>
          <w:rFonts w:ascii="Times New Roman" w:eastAsia="Times New Roman" w:hAnsi="Times New Roman" w:cs="Times New Roman"/>
          <w:b/>
          <w:sz w:val="24"/>
        </w:rPr>
      </w:pPr>
    </w:p>
    <w:p w14:paraId="6A0C90E4" w14:textId="77777777" w:rsidR="00010EF5" w:rsidRDefault="00010EF5" w:rsidP="00010EF5">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11. Jeigu įstatymams įgyvendinti reikia įgyvendinamųjų teisės aktų, – kas ir kada juos turėtų priimti</w:t>
      </w:r>
    </w:p>
    <w:p w14:paraId="7F1F7DB9" w14:textId="77777777" w:rsidR="00010EF5" w:rsidRDefault="00010EF5" w:rsidP="00010EF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Įstatymams įgyvendinti įgyvendinamųjų teisės aktų priimti nereikės.</w:t>
      </w:r>
    </w:p>
    <w:p w14:paraId="76272EEB" w14:textId="77777777" w:rsidR="00010EF5" w:rsidRDefault="00010EF5" w:rsidP="00010EF5">
      <w:pPr>
        <w:spacing w:after="0" w:line="240" w:lineRule="auto"/>
        <w:ind w:firstLine="720"/>
        <w:jc w:val="both"/>
        <w:rPr>
          <w:rFonts w:ascii="Times New Roman" w:eastAsia="Times New Roman" w:hAnsi="Times New Roman" w:cs="Times New Roman"/>
          <w:sz w:val="24"/>
        </w:rPr>
      </w:pPr>
    </w:p>
    <w:p w14:paraId="583FF25E" w14:textId="77777777" w:rsidR="00010EF5" w:rsidRDefault="00010EF5" w:rsidP="00010EF5">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12. Kiek valstybės, savivaldybių biudžetų ir kitų valstybės įsteigtų fondų lėšų prireiks įstatymams įgyvendinti, ar bus galima sutaupyti (pateikiami prognozuojami rodikliai einamaisiais ir artimiausiais 3 biudžetiniais metais)</w:t>
      </w:r>
    </w:p>
    <w:p w14:paraId="2841E9E0" w14:textId="77777777" w:rsidR="00010EF5" w:rsidRDefault="00010EF5" w:rsidP="00010EF5">
      <w:pPr>
        <w:spacing w:after="0" w:line="240" w:lineRule="auto"/>
        <w:ind w:firstLine="720"/>
        <w:jc w:val="both"/>
        <w:rPr>
          <w:rFonts w:ascii="Times New Roman" w:eastAsia="Times New Roman" w:hAnsi="Times New Roman" w:cs="Times New Roman"/>
          <w:b/>
          <w:sz w:val="24"/>
        </w:rPr>
      </w:pPr>
    </w:p>
    <w:p w14:paraId="03B5F52B" w14:textId="77777777" w:rsidR="00010EF5" w:rsidRPr="006E61DA" w:rsidRDefault="00010EF5" w:rsidP="00010EF5">
      <w:pPr>
        <w:spacing w:after="0" w:line="240" w:lineRule="auto"/>
        <w:ind w:firstLine="720"/>
        <w:jc w:val="both"/>
        <w:rPr>
          <w:rFonts w:ascii="Times New Roman" w:hAnsi="Times New Roman"/>
          <w:b/>
          <w:bCs/>
          <w:sz w:val="24"/>
          <w:szCs w:val="24"/>
        </w:rPr>
      </w:pPr>
      <w:r w:rsidRPr="006E61DA">
        <w:rPr>
          <w:rFonts w:ascii="Times New Roman" w:eastAsia="Times New Roman" w:hAnsi="Times New Roman"/>
          <w:sz w:val="24"/>
          <w:szCs w:val="24"/>
          <w:lang w:eastAsia="en-GB"/>
        </w:rPr>
        <w:t xml:space="preserve">Įstatymų projektams įgyvendinti papildomų valstybės biudžeto lėšų </w:t>
      </w:r>
      <w:r>
        <w:rPr>
          <w:rFonts w:ascii="Times New Roman" w:eastAsia="Times New Roman" w:hAnsi="Times New Roman"/>
          <w:sz w:val="24"/>
          <w:szCs w:val="24"/>
          <w:lang w:eastAsia="en-GB"/>
        </w:rPr>
        <w:t xml:space="preserve">nereikės. </w:t>
      </w:r>
    </w:p>
    <w:p w14:paraId="768B2E56" w14:textId="77777777" w:rsidR="00010EF5" w:rsidRDefault="00010EF5" w:rsidP="00010EF5">
      <w:pPr>
        <w:spacing w:after="0" w:line="240" w:lineRule="auto"/>
        <w:ind w:firstLine="720"/>
        <w:jc w:val="both"/>
        <w:rPr>
          <w:rFonts w:ascii="Times New Roman" w:eastAsia="Times New Roman" w:hAnsi="Times New Roman" w:cs="Times New Roman"/>
          <w:b/>
          <w:sz w:val="24"/>
        </w:rPr>
      </w:pPr>
    </w:p>
    <w:p w14:paraId="547D9087" w14:textId="77777777" w:rsidR="00010EF5" w:rsidRDefault="00010EF5" w:rsidP="00010EF5">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13. Įstatymų projektų rengimo metu gauti specialistų vertinimai ir išvados</w:t>
      </w:r>
    </w:p>
    <w:p w14:paraId="701E6B79" w14:textId="77777777" w:rsidR="00010EF5" w:rsidRDefault="00010EF5" w:rsidP="00010EF5">
      <w:pPr>
        <w:spacing w:after="0" w:line="240" w:lineRule="auto"/>
        <w:ind w:firstLine="720"/>
        <w:jc w:val="both"/>
        <w:rPr>
          <w:rFonts w:ascii="Times New Roman" w:eastAsia="Times New Roman" w:hAnsi="Times New Roman" w:cs="Times New Roman"/>
          <w:b/>
          <w:sz w:val="24"/>
        </w:rPr>
      </w:pPr>
    </w:p>
    <w:p w14:paraId="46BD09E0" w14:textId="77777777" w:rsidR="00C97D54" w:rsidRDefault="00C97D54" w:rsidP="00010EF5">
      <w:pPr>
        <w:spacing w:after="0" w:line="240" w:lineRule="auto"/>
        <w:ind w:firstLine="720"/>
        <w:jc w:val="both"/>
        <w:rPr>
          <w:rFonts w:ascii="Times New Roman" w:eastAsia="Times New Roman" w:hAnsi="Times New Roman"/>
          <w:sz w:val="24"/>
          <w:szCs w:val="24"/>
          <w:lang w:eastAsia="en-GB"/>
        </w:rPr>
      </w:pPr>
      <w:r w:rsidRPr="00C97D54">
        <w:rPr>
          <w:rFonts w:ascii="Times New Roman" w:eastAsia="Times New Roman" w:hAnsi="Times New Roman"/>
          <w:sz w:val="24"/>
          <w:szCs w:val="24"/>
          <w:lang w:eastAsia="en-GB"/>
        </w:rPr>
        <w:t xml:space="preserve">Teisės aktų projektai be pastabų suderinti su Generaline prokuratūra, Nacionaline teismų administracija. </w:t>
      </w:r>
    </w:p>
    <w:p w14:paraId="5A0DF864" w14:textId="5D30ABA4" w:rsidR="00010EF5" w:rsidRPr="00961024" w:rsidRDefault="00C97D54" w:rsidP="00010EF5">
      <w:pPr>
        <w:spacing w:after="0" w:line="240" w:lineRule="auto"/>
        <w:ind w:firstLine="720"/>
        <w:jc w:val="both"/>
        <w:rPr>
          <w:rFonts w:ascii="Times New Roman" w:hAnsi="Times New Roman"/>
          <w:b/>
          <w:bCs/>
          <w:sz w:val="24"/>
          <w:szCs w:val="24"/>
        </w:rPr>
      </w:pPr>
      <w:r w:rsidRPr="00C97D54">
        <w:rPr>
          <w:rFonts w:ascii="Times New Roman" w:eastAsia="Times New Roman" w:hAnsi="Times New Roman"/>
          <w:sz w:val="24"/>
          <w:szCs w:val="24"/>
          <w:lang w:eastAsia="en-GB"/>
        </w:rPr>
        <w:t xml:space="preserve">Teisės aktų projektai atitinkamai patikslinti atsižvelgiant į Užsienio reikalų ministerijos pastabas. Atsakydami į Užsienio reikalų ministerijos pastebėjimą, dėl Konvencijos 24 straipsnyje vartojamo termino „teisinės“ ir šio termino ne vienodo vartojimo kituose teisės aktuose, kuriuose minimas šis straipsnis („teisinės“, „teisminės“), pažymime, kad Įstatymų projektuose siūlomas naudoti terminas „teisminės“ (institucijos), kadangi jis labiau atspindi anglų kalba vartojamo termino „judicial“ prasmę, yra dažniau naudojamas ir įprastas teisinėje kalboje, be to labiau atitinka Europos Sąjungos teisės aktuose naudojamą terminiją.   </w:t>
      </w:r>
    </w:p>
    <w:p w14:paraId="64FF02D8" w14:textId="77777777" w:rsidR="00010EF5" w:rsidRDefault="00010EF5" w:rsidP="00010EF5">
      <w:pPr>
        <w:spacing w:after="0" w:line="240" w:lineRule="auto"/>
        <w:ind w:firstLine="720"/>
        <w:jc w:val="both"/>
        <w:rPr>
          <w:rFonts w:ascii="Times New Roman" w:eastAsia="Times New Roman" w:hAnsi="Times New Roman" w:cs="Times New Roman"/>
          <w:color w:val="FF0000"/>
          <w:sz w:val="24"/>
        </w:rPr>
      </w:pPr>
    </w:p>
    <w:p w14:paraId="261D159A" w14:textId="77777777" w:rsidR="00F93BA3" w:rsidRDefault="00F93BA3" w:rsidP="00F93BA3">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 xml:space="preserve">14. </w:t>
      </w:r>
      <w:r w:rsidRPr="00520024">
        <w:rPr>
          <w:rFonts w:ascii="Times New Roman" w:hAnsi="Times New Roman" w:cs="Times New Roman"/>
          <w:b/>
          <w:sz w:val="24"/>
          <w:szCs w:val="24"/>
        </w:rPr>
        <w:t>Reikšm</w:t>
      </w:r>
      <w:r>
        <w:rPr>
          <w:rFonts w:ascii="Times New Roman" w:hAnsi="Times New Roman" w:cs="Times New Roman"/>
          <w:b/>
          <w:sz w:val="24"/>
          <w:szCs w:val="24"/>
        </w:rPr>
        <w:t>iniai žodžiai, kurių reikia šiam projektui</w:t>
      </w:r>
      <w:r w:rsidRPr="00520024">
        <w:rPr>
          <w:rFonts w:ascii="Times New Roman" w:hAnsi="Times New Roman" w:cs="Times New Roman"/>
          <w:b/>
          <w:sz w:val="24"/>
          <w:szCs w:val="24"/>
        </w:rPr>
        <w:t xml:space="preserve"> įtraukti į kompiuterinę paieškos sistemą, įskaitant Europos žodyno „Eurovoc“ terminus, temas bei sritis</w:t>
      </w:r>
      <w:r>
        <w:rPr>
          <w:rFonts w:ascii="Times New Roman" w:hAnsi="Times New Roman" w:cs="Times New Roman"/>
          <w:b/>
          <w:sz w:val="24"/>
          <w:szCs w:val="24"/>
        </w:rPr>
        <w:t>.</w:t>
      </w:r>
    </w:p>
    <w:p w14:paraId="44D27575" w14:textId="18AC8C96" w:rsidR="00F93BA3" w:rsidRDefault="00F93BA3" w:rsidP="00F93BA3">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Reikšminiai Įstatymo projekto žodžiai, kurių reikia jam</w:t>
      </w:r>
      <w:r w:rsidRPr="000003E1">
        <w:rPr>
          <w:rFonts w:ascii="Times New Roman" w:hAnsi="Times New Roman" w:cs="Times New Roman"/>
          <w:sz w:val="24"/>
          <w:szCs w:val="24"/>
        </w:rPr>
        <w:t xml:space="preserve"> įtraukti į komp</w:t>
      </w:r>
      <w:r>
        <w:rPr>
          <w:rFonts w:ascii="Times New Roman" w:hAnsi="Times New Roman" w:cs="Times New Roman"/>
          <w:sz w:val="24"/>
          <w:szCs w:val="24"/>
        </w:rPr>
        <w:t>iuterinę paieškos sistemą, yra „Lietuvos Respublikos pareiškimai“</w:t>
      </w:r>
      <w:r w:rsidR="0099784B">
        <w:rPr>
          <w:rFonts w:ascii="Times New Roman" w:hAnsi="Times New Roman" w:cs="Times New Roman"/>
          <w:sz w:val="24"/>
          <w:szCs w:val="24"/>
        </w:rPr>
        <w:t>, Europos Prokuratūra</w:t>
      </w:r>
      <w:r>
        <w:rPr>
          <w:rFonts w:ascii="Times New Roman" w:hAnsi="Times New Roman" w:cs="Times New Roman"/>
          <w:sz w:val="24"/>
          <w:szCs w:val="24"/>
        </w:rPr>
        <w:t>.</w:t>
      </w:r>
    </w:p>
    <w:p w14:paraId="58F0F267" w14:textId="77777777" w:rsidR="00F93BA3" w:rsidRDefault="00F93BA3" w:rsidP="00F93BA3">
      <w:pPr>
        <w:pStyle w:val="HTMLiankstoformatuotas"/>
        <w:ind w:firstLine="720"/>
        <w:jc w:val="both"/>
        <w:rPr>
          <w:rFonts w:ascii="Times New Roman" w:hAnsi="Times New Roman" w:cs="Times New Roman"/>
          <w:b/>
          <w:sz w:val="24"/>
          <w:szCs w:val="24"/>
        </w:rPr>
      </w:pPr>
    </w:p>
    <w:p w14:paraId="2E903EA6" w14:textId="77777777" w:rsidR="00F93BA3" w:rsidRPr="000003E1" w:rsidRDefault="00F93BA3" w:rsidP="00F93BA3">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15</w:t>
      </w:r>
      <w:r w:rsidRPr="000003E1">
        <w:rPr>
          <w:rFonts w:ascii="Times New Roman" w:hAnsi="Times New Roman" w:cs="Times New Roman"/>
          <w:b/>
          <w:sz w:val="24"/>
          <w:szCs w:val="24"/>
        </w:rPr>
        <w:t>. Kiti</w:t>
      </w:r>
      <w:r>
        <w:rPr>
          <w:rFonts w:ascii="Times New Roman" w:hAnsi="Times New Roman" w:cs="Times New Roman"/>
          <w:b/>
          <w:sz w:val="24"/>
          <w:szCs w:val="24"/>
        </w:rPr>
        <w:t>,</w:t>
      </w:r>
      <w:r w:rsidRPr="000003E1">
        <w:rPr>
          <w:rFonts w:ascii="Times New Roman" w:hAnsi="Times New Roman" w:cs="Times New Roman"/>
          <w:b/>
          <w:sz w:val="24"/>
          <w:szCs w:val="24"/>
        </w:rPr>
        <w:t xml:space="preserve"> iniciatorių nuomone, reikalingi pagrindimai ir paaiškinimai</w:t>
      </w:r>
      <w:r>
        <w:rPr>
          <w:rFonts w:ascii="Times New Roman" w:hAnsi="Times New Roman" w:cs="Times New Roman"/>
          <w:b/>
          <w:sz w:val="24"/>
          <w:szCs w:val="24"/>
        </w:rPr>
        <w:t>.</w:t>
      </w:r>
    </w:p>
    <w:p w14:paraId="6EC028FD" w14:textId="77777777" w:rsidR="00F93BA3" w:rsidRPr="000003E1" w:rsidRDefault="00F93BA3" w:rsidP="00F93BA3">
      <w:pPr>
        <w:pStyle w:val="HTMLiankstoformatuotas"/>
        <w:ind w:firstLine="720"/>
        <w:jc w:val="both"/>
        <w:rPr>
          <w:rFonts w:ascii="Times New Roman" w:hAnsi="Times New Roman" w:cs="Times New Roman"/>
          <w:sz w:val="24"/>
          <w:szCs w:val="24"/>
        </w:rPr>
      </w:pPr>
      <w:r w:rsidRPr="000003E1">
        <w:rPr>
          <w:rFonts w:ascii="Times New Roman" w:hAnsi="Times New Roman" w:cs="Times New Roman"/>
          <w:sz w:val="24"/>
          <w:szCs w:val="24"/>
        </w:rPr>
        <w:t>Nėra.</w:t>
      </w:r>
    </w:p>
    <w:p w14:paraId="5CF16513" w14:textId="77777777" w:rsidR="00010EF5" w:rsidRDefault="00010EF5" w:rsidP="00010EF5">
      <w:pPr>
        <w:spacing w:after="0" w:line="240" w:lineRule="auto"/>
        <w:ind w:firstLine="720"/>
        <w:jc w:val="both"/>
        <w:rPr>
          <w:rFonts w:ascii="Times New Roman" w:eastAsia="Times New Roman" w:hAnsi="Times New Roman" w:cs="Times New Roman"/>
          <w:b/>
          <w:sz w:val="24"/>
        </w:rPr>
      </w:pPr>
    </w:p>
    <w:p w14:paraId="33BF6AC9" w14:textId="77777777" w:rsidR="00F5492B" w:rsidRDefault="00F5492B"/>
    <w:sectPr w:rsidR="00F5492B">
      <w:headerReference w:type="default" r:id="rId7"/>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879E" w16cex:dateUtc="2021-03-01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BDC840" w16cid:durableId="23E787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90C0B" w14:textId="77777777" w:rsidR="007D3C09" w:rsidRDefault="007D3C09">
      <w:pPr>
        <w:spacing w:after="0" w:line="240" w:lineRule="auto"/>
      </w:pPr>
      <w:r>
        <w:separator/>
      </w:r>
    </w:p>
  </w:endnote>
  <w:endnote w:type="continuationSeparator" w:id="0">
    <w:p w14:paraId="51E8C6A6" w14:textId="77777777" w:rsidR="007D3C09" w:rsidRDefault="007D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3D47E" w14:textId="77777777" w:rsidR="007D3C09" w:rsidRDefault="007D3C09">
      <w:pPr>
        <w:spacing w:after="0" w:line="240" w:lineRule="auto"/>
      </w:pPr>
      <w:r>
        <w:separator/>
      </w:r>
    </w:p>
  </w:footnote>
  <w:footnote w:type="continuationSeparator" w:id="0">
    <w:p w14:paraId="78B1E227" w14:textId="77777777" w:rsidR="007D3C09" w:rsidRDefault="007D3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902855"/>
      <w:docPartObj>
        <w:docPartGallery w:val="Page Numbers (Top of Page)"/>
        <w:docPartUnique/>
      </w:docPartObj>
    </w:sdtPr>
    <w:sdtEndPr/>
    <w:sdtContent>
      <w:p w14:paraId="14705708" w14:textId="77777777" w:rsidR="00D3146A" w:rsidRDefault="00D3146A">
        <w:pPr>
          <w:pStyle w:val="Antrats"/>
          <w:jc w:val="center"/>
        </w:pPr>
        <w:r>
          <w:fldChar w:fldCharType="begin"/>
        </w:r>
        <w:r>
          <w:instrText>PAGE   \* MERGEFORMAT</w:instrText>
        </w:r>
        <w:r>
          <w:fldChar w:fldCharType="separate"/>
        </w:r>
        <w:r w:rsidR="00FB0DE5">
          <w:rPr>
            <w:noProof/>
          </w:rPr>
          <w:t>7</w:t>
        </w:r>
        <w:r>
          <w:fldChar w:fldCharType="end"/>
        </w:r>
      </w:p>
    </w:sdtContent>
  </w:sdt>
  <w:p w14:paraId="34C78C8C" w14:textId="77777777" w:rsidR="00D3146A" w:rsidRDefault="00D314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73542"/>
    <w:multiLevelType w:val="hybridMultilevel"/>
    <w:tmpl w:val="2C7AB9B2"/>
    <w:lvl w:ilvl="0" w:tplc="630C5BFC">
      <w:start w:val="1"/>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DA5610F"/>
    <w:multiLevelType w:val="hybridMultilevel"/>
    <w:tmpl w:val="C49E6C32"/>
    <w:lvl w:ilvl="0" w:tplc="3CEA3958">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EC62C41"/>
    <w:multiLevelType w:val="hybridMultilevel"/>
    <w:tmpl w:val="B77C8EFA"/>
    <w:lvl w:ilvl="0" w:tplc="C9FEAB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4C5195E"/>
    <w:multiLevelType w:val="hybridMultilevel"/>
    <w:tmpl w:val="76004912"/>
    <w:lvl w:ilvl="0" w:tplc="BC128C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F5"/>
    <w:rsid w:val="00010768"/>
    <w:rsid w:val="00010EF5"/>
    <w:rsid w:val="00014B3F"/>
    <w:rsid w:val="00035C41"/>
    <w:rsid w:val="000542D9"/>
    <w:rsid w:val="00067901"/>
    <w:rsid w:val="000A1F78"/>
    <w:rsid w:val="000C252D"/>
    <w:rsid w:val="000E61D0"/>
    <w:rsid w:val="000F2BCE"/>
    <w:rsid w:val="001338D5"/>
    <w:rsid w:val="00153FD8"/>
    <w:rsid w:val="001711BB"/>
    <w:rsid w:val="00171FC5"/>
    <w:rsid w:val="00173C50"/>
    <w:rsid w:val="00174122"/>
    <w:rsid w:val="00183A61"/>
    <w:rsid w:val="001A4070"/>
    <w:rsid w:val="001B0B3C"/>
    <w:rsid w:val="001C5B66"/>
    <w:rsid w:val="001E18B8"/>
    <w:rsid w:val="0020313B"/>
    <w:rsid w:val="00206987"/>
    <w:rsid w:val="00231CA2"/>
    <w:rsid w:val="00247EFF"/>
    <w:rsid w:val="00265A2A"/>
    <w:rsid w:val="00282EB1"/>
    <w:rsid w:val="002F0CED"/>
    <w:rsid w:val="002F4CDF"/>
    <w:rsid w:val="003049E9"/>
    <w:rsid w:val="00353C83"/>
    <w:rsid w:val="003663CB"/>
    <w:rsid w:val="00383B5A"/>
    <w:rsid w:val="0039649B"/>
    <w:rsid w:val="003A4B5A"/>
    <w:rsid w:val="003A7DD6"/>
    <w:rsid w:val="003B1AA6"/>
    <w:rsid w:val="003B6B3C"/>
    <w:rsid w:val="003C454A"/>
    <w:rsid w:val="003D4EA6"/>
    <w:rsid w:val="00417A2D"/>
    <w:rsid w:val="00446C9D"/>
    <w:rsid w:val="00455B02"/>
    <w:rsid w:val="00457E25"/>
    <w:rsid w:val="004A55AD"/>
    <w:rsid w:val="004B5488"/>
    <w:rsid w:val="004C18FE"/>
    <w:rsid w:val="004D7852"/>
    <w:rsid w:val="004E4556"/>
    <w:rsid w:val="004E67AF"/>
    <w:rsid w:val="00553B8B"/>
    <w:rsid w:val="005A265E"/>
    <w:rsid w:val="005A5C46"/>
    <w:rsid w:val="005C2148"/>
    <w:rsid w:val="005D6A92"/>
    <w:rsid w:val="00657B2F"/>
    <w:rsid w:val="0066692C"/>
    <w:rsid w:val="00683CB6"/>
    <w:rsid w:val="00693045"/>
    <w:rsid w:val="006A125B"/>
    <w:rsid w:val="006A68C3"/>
    <w:rsid w:val="006A6BD7"/>
    <w:rsid w:val="006D1638"/>
    <w:rsid w:val="006D7C41"/>
    <w:rsid w:val="006E2182"/>
    <w:rsid w:val="007047B4"/>
    <w:rsid w:val="0071535D"/>
    <w:rsid w:val="0075381F"/>
    <w:rsid w:val="007630CC"/>
    <w:rsid w:val="00780DAB"/>
    <w:rsid w:val="007B2ED0"/>
    <w:rsid w:val="007D3C09"/>
    <w:rsid w:val="007F7ECD"/>
    <w:rsid w:val="00801420"/>
    <w:rsid w:val="00804397"/>
    <w:rsid w:val="008147A1"/>
    <w:rsid w:val="008303B5"/>
    <w:rsid w:val="008309A7"/>
    <w:rsid w:val="008472CC"/>
    <w:rsid w:val="008C193C"/>
    <w:rsid w:val="008E28E9"/>
    <w:rsid w:val="008F48AD"/>
    <w:rsid w:val="0091278B"/>
    <w:rsid w:val="00917551"/>
    <w:rsid w:val="00922733"/>
    <w:rsid w:val="00931C13"/>
    <w:rsid w:val="00937650"/>
    <w:rsid w:val="009523F6"/>
    <w:rsid w:val="0099784B"/>
    <w:rsid w:val="009A05AD"/>
    <w:rsid w:val="009A703C"/>
    <w:rsid w:val="009B4ADA"/>
    <w:rsid w:val="009D1F9A"/>
    <w:rsid w:val="009F2799"/>
    <w:rsid w:val="00A21E58"/>
    <w:rsid w:val="00A34E9E"/>
    <w:rsid w:val="00A62407"/>
    <w:rsid w:val="00A816D8"/>
    <w:rsid w:val="00A85532"/>
    <w:rsid w:val="00A915D6"/>
    <w:rsid w:val="00A93D3C"/>
    <w:rsid w:val="00AA2AFA"/>
    <w:rsid w:val="00AA3CA1"/>
    <w:rsid w:val="00AA7514"/>
    <w:rsid w:val="00AB2C91"/>
    <w:rsid w:val="00AB51FA"/>
    <w:rsid w:val="00AB7CD2"/>
    <w:rsid w:val="00AC5C7E"/>
    <w:rsid w:val="00AD0F01"/>
    <w:rsid w:val="00AD0F56"/>
    <w:rsid w:val="00AE501D"/>
    <w:rsid w:val="00AF4330"/>
    <w:rsid w:val="00B17E67"/>
    <w:rsid w:val="00B83FB4"/>
    <w:rsid w:val="00BA2BF3"/>
    <w:rsid w:val="00BC65B1"/>
    <w:rsid w:val="00BE2100"/>
    <w:rsid w:val="00BF271F"/>
    <w:rsid w:val="00C3547E"/>
    <w:rsid w:val="00C47552"/>
    <w:rsid w:val="00C47D25"/>
    <w:rsid w:val="00C66CBF"/>
    <w:rsid w:val="00C97D54"/>
    <w:rsid w:val="00CB0543"/>
    <w:rsid w:val="00CD1227"/>
    <w:rsid w:val="00CD7AD8"/>
    <w:rsid w:val="00CE0BE5"/>
    <w:rsid w:val="00D2632E"/>
    <w:rsid w:val="00D3146A"/>
    <w:rsid w:val="00D438AB"/>
    <w:rsid w:val="00D44764"/>
    <w:rsid w:val="00D63ED5"/>
    <w:rsid w:val="00D8691D"/>
    <w:rsid w:val="00D94640"/>
    <w:rsid w:val="00DA6161"/>
    <w:rsid w:val="00DA7671"/>
    <w:rsid w:val="00DB3141"/>
    <w:rsid w:val="00DB32A7"/>
    <w:rsid w:val="00DC55E5"/>
    <w:rsid w:val="00E33145"/>
    <w:rsid w:val="00E378B5"/>
    <w:rsid w:val="00E47137"/>
    <w:rsid w:val="00E60FE5"/>
    <w:rsid w:val="00E62405"/>
    <w:rsid w:val="00E7344A"/>
    <w:rsid w:val="00E737B7"/>
    <w:rsid w:val="00E746FB"/>
    <w:rsid w:val="00E8402C"/>
    <w:rsid w:val="00E86115"/>
    <w:rsid w:val="00E947CD"/>
    <w:rsid w:val="00E952D2"/>
    <w:rsid w:val="00EA6D8F"/>
    <w:rsid w:val="00EC68A8"/>
    <w:rsid w:val="00F0323E"/>
    <w:rsid w:val="00F44AF1"/>
    <w:rsid w:val="00F5492B"/>
    <w:rsid w:val="00F90FE0"/>
    <w:rsid w:val="00F93BA3"/>
    <w:rsid w:val="00FB0DE5"/>
    <w:rsid w:val="00FE70B1"/>
    <w:rsid w:val="00FF6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B7AF"/>
  <w15:chartTrackingRefBased/>
  <w15:docId w15:val="{3EFA0020-931A-417F-A1AF-96A65D6A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0EF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010EF5"/>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ntrats">
    <w:name w:val="header"/>
    <w:basedOn w:val="prastasis"/>
    <w:link w:val="AntratsDiagrama"/>
    <w:uiPriority w:val="99"/>
    <w:unhideWhenUsed/>
    <w:rsid w:val="00010E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10EF5"/>
    <w:rPr>
      <w:rFonts w:eastAsiaTheme="minorEastAsia"/>
      <w:lang w:eastAsia="lt-LT"/>
    </w:rPr>
  </w:style>
  <w:style w:type="paragraph" w:styleId="Sraopastraipa">
    <w:name w:val="List Paragraph"/>
    <w:basedOn w:val="prastasis"/>
    <w:uiPriority w:val="34"/>
    <w:qFormat/>
    <w:rsid w:val="00010EF5"/>
    <w:pPr>
      <w:ind w:left="720"/>
      <w:contextualSpacing/>
    </w:pPr>
  </w:style>
  <w:style w:type="character" w:customStyle="1" w:styleId="normaltextrun1">
    <w:name w:val="normaltextrun1"/>
    <w:basedOn w:val="Numatytasispastraiposriftas"/>
    <w:rsid w:val="00010EF5"/>
  </w:style>
  <w:style w:type="character" w:styleId="Komentaronuoroda">
    <w:name w:val="annotation reference"/>
    <w:basedOn w:val="Numatytasispastraiposriftas"/>
    <w:uiPriority w:val="99"/>
    <w:semiHidden/>
    <w:unhideWhenUsed/>
    <w:rsid w:val="00010EF5"/>
    <w:rPr>
      <w:sz w:val="16"/>
      <w:szCs w:val="16"/>
    </w:rPr>
  </w:style>
  <w:style w:type="paragraph" w:styleId="Komentarotekstas">
    <w:name w:val="annotation text"/>
    <w:basedOn w:val="prastasis"/>
    <w:link w:val="KomentarotekstasDiagrama"/>
    <w:uiPriority w:val="99"/>
    <w:semiHidden/>
    <w:unhideWhenUsed/>
    <w:rsid w:val="00010E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10EF5"/>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010E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0EF5"/>
    <w:rPr>
      <w:rFonts w:ascii="Segoe UI" w:eastAsiaTheme="minorEastAsia" w:hAnsi="Segoe UI" w:cs="Segoe UI"/>
      <w:sz w:val="18"/>
      <w:szCs w:val="18"/>
      <w:lang w:eastAsia="lt-LT"/>
    </w:rPr>
  </w:style>
  <w:style w:type="paragraph" w:styleId="HTMLiankstoformatuotas">
    <w:name w:val="HTML Preformatted"/>
    <w:basedOn w:val="prastasis"/>
    <w:link w:val="HTMLiankstoformatuotasDiagrama"/>
    <w:uiPriority w:val="99"/>
    <w:unhideWhenUsed/>
    <w:rsid w:val="00F93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93BA3"/>
    <w:rPr>
      <w:rFonts w:ascii="Courier New" w:eastAsia="Times New Roman" w:hAnsi="Courier New" w:cs="Courier New"/>
      <w:sz w:val="20"/>
      <w:szCs w:val="20"/>
      <w:lang w:eastAsia="lt-LT"/>
    </w:rPr>
  </w:style>
  <w:style w:type="paragraph" w:styleId="Komentarotema">
    <w:name w:val="annotation subject"/>
    <w:basedOn w:val="Komentarotekstas"/>
    <w:next w:val="Komentarotekstas"/>
    <w:link w:val="KomentarotemaDiagrama"/>
    <w:uiPriority w:val="99"/>
    <w:semiHidden/>
    <w:unhideWhenUsed/>
    <w:rsid w:val="00353C83"/>
    <w:rPr>
      <w:b/>
      <w:bCs/>
    </w:rPr>
  </w:style>
  <w:style w:type="character" w:customStyle="1" w:styleId="KomentarotemaDiagrama">
    <w:name w:val="Komentaro tema Diagrama"/>
    <w:basedOn w:val="KomentarotekstasDiagrama"/>
    <w:link w:val="Komentarotema"/>
    <w:uiPriority w:val="99"/>
    <w:semiHidden/>
    <w:rsid w:val="00353C83"/>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commentsExtensible.xml"
                 Type="http://schemas.microsoft.com/office/2018/08/relationships/commentsExtensible"/>
   <Relationship Id="rId11"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16264</Words>
  <Characters>9272</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2021-03-01T13:52:00Z</dcterms:created>
  <dc:creator>Forumas</dc:creator>
  <cp:lastModifiedBy>Forumas</cp:lastModifiedBy>
  <dcterms:modified xsi:type="dcterms:W3CDTF">2021-03-01T13:52:00Z</dcterms:modified>
  <cp:revision>2</cp:revision>
</cp:coreProperties>
</file>